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01" w:rsidRPr="00BA4BA4" w:rsidRDefault="00804401" w:rsidP="00537E2C">
      <w:pPr>
        <w:tabs>
          <w:tab w:val="left" w:pos="567"/>
          <w:tab w:val="left" w:pos="851"/>
        </w:tabs>
        <w:spacing w:after="0"/>
        <w:jc w:val="center"/>
        <w:rPr>
          <w:b/>
          <w:sz w:val="24"/>
          <w:szCs w:val="24"/>
        </w:rPr>
      </w:pPr>
    </w:p>
    <w:p w:rsidR="00804401" w:rsidRPr="001E2F5D" w:rsidRDefault="00804401" w:rsidP="00804401">
      <w:pPr>
        <w:jc w:val="center"/>
        <w:rPr>
          <w:sz w:val="24"/>
          <w:szCs w:val="24"/>
        </w:rPr>
      </w:pPr>
      <w:r w:rsidRPr="001E2F5D">
        <w:rPr>
          <w:noProof/>
          <w:sz w:val="24"/>
          <w:szCs w:val="24"/>
          <w:lang w:eastAsia="ru-RU"/>
        </w:rPr>
        <w:drawing>
          <wp:inline distT="0" distB="0" distL="0" distR="0">
            <wp:extent cx="723900" cy="723900"/>
            <wp:effectExtent l="19050" t="0" r="0" b="0"/>
            <wp:docPr id="2" name="Рисунок 0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01" w:rsidRPr="001E2F5D" w:rsidRDefault="00804401" w:rsidP="00804401">
      <w:pPr>
        <w:pStyle w:val="Default"/>
        <w:spacing w:line="276" w:lineRule="auto"/>
        <w:jc w:val="center"/>
        <w:rPr>
          <w:b/>
          <w:color w:val="auto"/>
        </w:rPr>
      </w:pPr>
      <w:r w:rsidRPr="001E2F5D">
        <w:rPr>
          <w:b/>
          <w:color w:val="auto"/>
        </w:rPr>
        <w:t>Практическое задание I уровня</w:t>
      </w:r>
    </w:p>
    <w:p w:rsidR="00804401" w:rsidRPr="001E2F5D" w:rsidRDefault="00537E2C" w:rsidP="001C368C">
      <w:pPr>
        <w:pStyle w:val="Default"/>
        <w:spacing w:line="276" w:lineRule="auto"/>
        <w:jc w:val="center"/>
        <w:rPr>
          <w:b/>
          <w:color w:val="auto"/>
        </w:rPr>
      </w:pPr>
      <w:r w:rsidRPr="001E2F5D">
        <w:rPr>
          <w:b/>
          <w:color w:val="auto"/>
        </w:rPr>
        <w:t xml:space="preserve"> «Тестирование» </w:t>
      </w:r>
    </w:p>
    <w:p w:rsidR="00804401" w:rsidRPr="001E2F5D" w:rsidRDefault="00804401" w:rsidP="001C368C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Задание «Тестирование» состоит из теоретических вопросов, сформированных по разделам и темам.</w:t>
      </w:r>
      <w:r w:rsidR="001C368C" w:rsidRPr="001E2F5D">
        <w:rPr>
          <w:sz w:val="24"/>
          <w:szCs w:val="24"/>
        </w:rPr>
        <w:t xml:space="preserve"> </w:t>
      </w:r>
      <w:r w:rsidRPr="001E2F5D">
        <w:rPr>
          <w:sz w:val="24"/>
          <w:szCs w:val="24"/>
        </w:rPr>
        <w:t>Предлагаемое для выполнения участнику тестовое задание включает 2 части - инвариантную и вариативную, всего 40 вопросов.</w:t>
      </w:r>
    </w:p>
    <w:p w:rsidR="00804401" w:rsidRPr="001E2F5D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Инвариантная часть задания «Тестирование» содержит 16 вопросов по четырем тематическим направлениям:</w:t>
      </w:r>
    </w:p>
    <w:p w:rsidR="00804401" w:rsidRPr="001E2F5D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1E2F5D">
        <w:rPr>
          <w:szCs w:val="24"/>
        </w:rPr>
        <w:t xml:space="preserve">информационные технологии </w:t>
      </w:r>
      <w:r w:rsidR="001C368C" w:rsidRPr="001E2F5D">
        <w:rPr>
          <w:szCs w:val="24"/>
        </w:rPr>
        <w:t>в профессиональной деятельности</w:t>
      </w:r>
      <w:r w:rsidRPr="001E2F5D">
        <w:rPr>
          <w:szCs w:val="24"/>
        </w:rPr>
        <w:t>;</w:t>
      </w:r>
    </w:p>
    <w:p w:rsidR="00804401" w:rsidRPr="001E2F5D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1E2F5D">
        <w:rPr>
          <w:szCs w:val="24"/>
        </w:rPr>
        <w:t>системы качества, стандартизации и сертификации;</w:t>
      </w:r>
    </w:p>
    <w:p w:rsidR="00804401" w:rsidRPr="001E2F5D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1E2F5D">
        <w:rPr>
          <w:szCs w:val="24"/>
        </w:rPr>
        <w:t>охрана труда, безопасность жизнедеятельности, безопасность окружающей среды;</w:t>
      </w:r>
    </w:p>
    <w:p w:rsidR="00804401" w:rsidRPr="001E2F5D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1E2F5D">
        <w:rPr>
          <w:szCs w:val="24"/>
        </w:rPr>
        <w:t>экономика и правовое обеспечение профессиональной деятельности.</w:t>
      </w:r>
    </w:p>
    <w:p w:rsidR="00804401" w:rsidRPr="001E2F5D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Вариативная часть задания «Тестирование» содержит 24 вопроса, по трем тематическим направлениям:</w:t>
      </w:r>
    </w:p>
    <w:p w:rsidR="00804401" w:rsidRPr="001E2F5D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-исследование материалов; </w:t>
      </w:r>
    </w:p>
    <w:p w:rsidR="00804401" w:rsidRPr="001E2F5D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-химические и физико-химические методы анализа; </w:t>
      </w:r>
    </w:p>
    <w:p w:rsidR="00804401" w:rsidRPr="001E2F5D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-теплотехника, топливо и печи. </w:t>
      </w:r>
    </w:p>
    <w:p w:rsidR="00804401" w:rsidRPr="001E2F5D" w:rsidRDefault="00804401" w:rsidP="001C368C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Задание «Тестирование»  состоит из </w:t>
      </w:r>
      <w:r w:rsidR="001C368C" w:rsidRPr="001E2F5D">
        <w:rPr>
          <w:sz w:val="24"/>
          <w:szCs w:val="24"/>
        </w:rPr>
        <w:t xml:space="preserve">заданий </w:t>
      </w:r>
      <w:r w:rsidRPr="001E2F5D">
        <w:rPr>
          <w:sz w:val="24"/>
          <w:szCs w:val="24"/>
        </w:rPr>
        <w:t xml:space="preserve"> закрытой формы</w:t>
      </w:r>
      <w:r w:rsidR="001C368C" w:rsidRPr="001E2F5D">
        <w:rPr>
          <w:sz w:val="24"/>
          <w:szCs w:val="24"/>
        </w:rPr>
        <w:t xml:space="preserve"> с выбором ответа,</w:t>
      </w:r>
      <w:r w:rsidRPr="001E2F5D">
        <w:rPr>
          <w:sz w:val="24"/>
          <w:szCs w:val="24"/>
        </w:rPr>
        <w:t xml:space="preserve"> от</w:t>
      </w:r>
      <w:r w:rsidR="001C368C" w:rsidRPr="001E2F5D">
        <w:rPr>
          <w:sz w:val="24"/>
          <w:szCs w:val="24"/>
        </w:rPr>
        <w:t>крытой формы  с кратким ответом, на  установление соответствия,</w:t>
      </w:r>
      <w:r w:rsidRPr="001E2F5D">
        <w:rPr>
          <w:sz w:val="24"/>
          <w:szCs w:val="24"/>
        </w:rPr>
        <w:t xml:space="preserve">  на установление правильной последовательности. </w:t>
      </w:r>
    </w:p>
    <w:p w:rsidR="00537E2C" w:rsidRPr="001E2F5D" w:rsidRDefault="00537E2C" w:rsidP="00FF3FCB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Время  на выполнение задания</w:t>
      </w:r>
      <w:r w:rsidR="00804401" w:rsidRPr="001E2F5D">
        <w:rPr>
          <w:sz w:val="24"/>
          <w:szCs w:val="24"/>
        </w:rPr>
        <w:t xml:space="preserve"> </w:t>
      </w:r>
      <w:r w:rsidRPr="001E2F5D">
        <w:rPr>
          <w:sz w:val="24"/>
          <w:szCs w:val="24"/>
        </w:rPr>
        <w:t xml:space="preserve"> </w:t>
      </w:r>
      <w:r w:rsidR="00804401" w:rsidRPr="001E2F5D">
        <w:rPr>
          <w:sz w:val="24"/>
          <w:szCs w:val="24"/>
        </w:rPr>
        <w:t xml:space="preserve"> «Тестирование»  </w:t>
      </w:r>
      <w:r w:rsidRPr="001E2F5D">
        <w:rPr>
          <w:sz w:val="24"/>
          <w:szCs w:val="24"/>
        </w:rPr>
        <w:t>– 60 минут.</w:t>
      </w:r>
    </w:p>
    <w:p w:rsidR="00804401" w:rsidRPr="001E2F5D" w:rsidRDefault="00804401" w:rsidP="001C368C">
      <w:pPr>
        <w:spacing w:after="0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center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>К</w:t>
      </w:r>
      <w:r w:rsidR="001C368C" w:rsidRPr="001E2F5D">
        <w:rPr>
          <w:b/>
          <w:sz w:val="24"/>
          <w:szCs w:val="24"/>
        </w:rPr>
        <w:t>ритерии оценивания</w:t>
      </w:r>
    </w:p>
    <w:p w:rsidR="00537E2C" w:rsidRPr="001E2F5D" w:rsidRDefault="00537E2C" w:rsidP="001C368C">
      <w:pPr>
        <w:tabs>
          <w:tab w:val="left" w:pos="1134"/>
        </w:tabs>
        <w:spacing w:after="0" w:line="300" w:lineRule="auto"/>
        <w:ind w:firstLine="709"/>
        <w:jc w:val="both"/>
        <w:rPr>
          <w:rFonts w:eastAsia="Times New Roman"/>
          <w:sz w:val="24"/>
          <w:szCs w:val="24"/>
        </w:rPr>
      </w:pPr>
      <w:r w:rsidRPr="001E2F5D">
        <w:rPr>
          <w:rFonts w:eastAsia="Times New Roman"/>
          <w:sz w:val="24"/>
          <w:szCs w:val="24"/>
        </w:rPr>
        <w:t xml:space="preserve">Оценка за задание «Тестирование» определяется простым суммированием баллов </w:t>
      </w:r>
      <w:r w:rsidR="001C368C" w:rsidRPr="001E2F5D">
        <w:rPr>
          <w:rFonts w:eastAsia="Times New Roman"/>
          <w:sz w:val="24"/>
          <w:szCs w:val="24"/>
        </w:rPr>
        <w:t>за правильные ответы на вопросы</w:t>
      </w:r>
      <w:r w:rsidRPr="001E2F5D">
        <w:rPr>
          <w:rFonts w:eastAsia="Times New Roman"/>
          <w:sz w:val="24"/>
          <w:szCs w:val="24"/>
        </w:rPr>
        <w:t xml:space="preserve"> </w:t>
      </w:r>
      <w:r w:rsidR="001C368C" w:rsidRPr="001E2F5D">
        <w:rPr>
          <w:sz w:val="24"/>
          <w:szCs w:val="24"/>
        </w:rPr>
        <w:t>в тестовом задании:</w:t>
      </w:r>
    </w:p>
    <w:p w:rsidR="00537E2C" w:rsidRPr="001E2F5D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1E2F5D">
        <w:rPr>
          <w:szCs w:val="24"/>
        </w:rPr>
        <w:t xml:space="preserve">закрытой формы с выбором ответа  </w:t>
      </w:r>
      <w:r w:rsidRPr="001E2F5D">
        <w:rPr>
          <w:bCs/>
          <w:color w:val="000000"/>
          <w:kern w:val="24"/>
          <w:szCs w:val="24"/>
        </w:rPr>
        <w:t xml:space="preserve">- </w:t>
      </w:r>
      <w:r w:rsidRPr="001E2F5D">
        <w:rPr>
          <w:szCs w:val="24"/>
        </w:rPr>
        <w:t>0,1 балла</w:t>
      </w:r>
    </w:p>
    <w:p w:rsidR="00537E2C" w:rsidRPr="001E2F5D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1E2F5D">
        <w:rPr>
          <w:szCs w:val="24"/>
        </w:rPr>
        <w:t>открытой формы</w:t>
      </w:r>
      <w:r w:rsidRPr="001E2F5D">
        <w:rPr>
          <w:bCs/>
          <w:color w:val="000000"/>
          <w:kern w:val="24"/>
          <w:szCs w:val="24"/>
        </w:rPr>
        <w:t>– 0,2 балла</w:t>
      </w:r>
      <w:r w:rsidRPr="001E2F5D">
        <w:rPr>
          <w:szCs w:val="24"/>
        </w:rPr>
        <w:t>;</w:t>
      </w:r>
    </w:p>
    <w:p w:rsidR="00537E2C" w:rsidRPr="001E2F5D" w:rsidRDefault="007D4A5D" w:rsidP="007D4A5D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1E2F5D">
        <w:rPr>
          <w:szCs w:val="24"/>
        </w:rPr>
        <w:t>на установление правильной последовательности, если установлена правильная последовательность</w:t>
      </w:r>
      <w:r w:rsidRPr="001E2F5D">
        <w:rPr>
          <w:bCs/>
          <w:color w:val="000000"/>
          <w:kern w:val="24"/>
          <w:szCs w:val="24"/>
        </w:rPr>
        <w:t>– 0,3 балла</w:t>
      </w:r>
      <w:r w:rsidRPr="001E2F5D">
        <w:rPr>
          <w:szCs w:val="24"/>
        </w:rPr>
        <w:t>;</w:t>
      </w:r>
    </w:p>
    <w:p w:rsidR="00537E2C" w:rsidRPr="001E2F5D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1E2F5D">
        <w:rPr>
          <w:szCs w:val="24"/>
        </w:rPr>
        <w:t xml:space="preserve">на установление соответствия, если сопоставление  </w:t>
      </w:r>
      <w:proofErr w:type="gramStart"/>
      <w:r w:rsidRPr="001E2F5D">
        <w:rPr>
          <w:szCs w:val="24"/>
        </w:rPr>
        <w:t>произведено</w:t>
      </w:r>
      <w:proofErr w:type="gramEnd"/>
      <w:r w:rsidRPr="001E2F5D">
        <w:rPr>
          <w:szCs w:val="24"/>
        </w:rPr>
        <w:t xml:space="preserve">  верно для всех пар </w:t>
      </w:r>
      <w:r w:rsidRPr="001E2F5D">
        <w:rPr>
          <w:bCs/>
          <w:color w:val="000000"/>
          <w:kern w:val="24"/>
          <w:szCs w:val="24"/>
        </w:rPr>
        <w:t>- 0,4 балла</w:t>
      </w:r>
      <w:r w:rsidRPr="001E2F5D">
        <w:rPr>
          <w:szCs w:val="24"/>
        </w:rPr>
        <w:t xml:space="preserve">. </w:t>
      </w:r>
    </w:p>
    <w:p w:rsidR="00BA4BA4" w:rsidRPr="001E2F5D" w:rsidRDefault="00BA4BA4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</w:p>
    <w:p w:rsidR="001C368C" w:rsidRPr="001E2F5D" w:rsidRDefault="001C368C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Штрафные баллы начисляются </w:t>
      </w:r>
      <w:proofErr w:type="gramStart"/>
      <w:r w:rsidRPr="001E2F5D">
        <w:rPr>
          <w:sz w:val="24"/>
          <w:szCs w:val="24"/>
        </w:rPr>
        <w:t>за</w:t>
      </w:r>
      <w:proofErr w:type="gramEnd"/>
      <w:r w:rsidRPr="001E2F5D">
        <w:rPr>
          <w:sz w:val="24"/>
          <w:szCs w:val="24"/>
        </w:rPr>
        <w:t>:</w:t>
      </w:r>
    </w:p>
    <w:p w:rsidR="001C368C" w:rsidRPr="001E2F5D" w:rsidRDefault="001C368C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- нарушение правил выполнения работ при выполнении заданий (одно нарушение – 1 балл);</w:t>
      </w:r>
    </w:p>
    <w:p w:rsidR="001E536E" w:rsidRPr="001E2F5D" w:rsidRDefault="001C368C" w:rsidP="001C368C">
      <w:pPr>
        <w:widowControl w:val="0"/>
        <w:spacing w:after="0"/>
        <w:ind w:firstLine="567"/>
        <w:rPr>
          <w:b/>
          <w:sz w:val="24"/>
          <w:szCs w:val="24"/>
        </w:rPr>
      </w:pPr>
      <w:r w:rsidRPr="001E2F5D">
        <w:rPr>
          <w:sz w:val="24"/>
          <w:szCs w:val="24"/>
        </w:rPr>
        <w:t>-   за нарушение правил техники безопасности и охраны труда</w:t>
      </w:r>
      <w:r w:rsidR="007D4A5D" w:rsidRPr="001E2F5D">
        <w:rPr>
          <w:sz w:val="24"/>
          <w:szCs w:val="24"/>
        </w:rPr>
        <w:t xml:space="preserve"> </w:t>
      </w:r>
      <w:r w:rsidR="006E3AFB" w:rsidRPr="001E2F5D">
        <w:rPr>
          <w:sz w:val="24"/>
          <w:szCs w:val="24"/>
        </w:rPr>
        <w:t xml:space="preserve"> </w:t>
      </w:r>
      <w:r w:rsidR="007D4A5D" w:rsidRPr="001E2F5D">
        <w:rPr>
          <w:sz w:val="24"/>
          <w:szCs w:val="24"/>
        </w:rPr>
        <w:t>(</w:t>
      </w:r>
      <w:r w:rsidRPr="001E2F5D">
        <w:rPr>
          <w:sz w:val="24"/>
          <w:szCs w:val="24"/>
        </w:rPr>
        <w:t>1 балл</w:t>
      </w:r>
      <w:r w:rsidRPr="001E2F5D">
        <w:rPr>
          <w:b/>
          <w:sz w:val="24"/>
          <w:szCs w:val="24"/>
        </w:rPr>
        <w:t>)</w:t>
      </w:r>
      <w:r w:rsidR="007D4A5D" w:rsidRPr="001E2F5D">
        <w:rPr>
          <w:b/>
          <w:sz w:val="24"/>
          <w:szCs w:val="24"/>
        </w:rPr>
        <w:t>.</w:t>
      </w:r>
      <w:r w:rsidR="00537E2C" w:rsidRPr="001E2F5D">
        <w:rPr>
          <w:b/>
          <w:sz w:val="24"/>
          <w:szCs w:val="24"/>
        </w:rPr>
        <w:br w:type="page"/>
      </w:r>
    </w:p>
    <w:p w:rsidR="00537E2C" w:rsidRPr="001E2F5D" w:rsidRDefault="00537E2C" w:rsidP="00537E2C">
      <w:pPr>
        <w:tabs>
          <w:tab w:val="left" w:pos="567"/>
          <w:tab w:val="left" w:pos="851"/>
        </w:tabs>
        <w:spacing w:after="0"/>
        <w:jc w:val="center"/>
        <w:rPr>
          <w:b/>
          <w:sz w:val="24"/>
          <w:szCs w:val="24"/>
        </w:rPr>
      </w:pPr>
      <w:bookmarkStart w:id="0" w:name="_Toc4689951"/>
      <w:r w:rsidRPr="001E2F5D">
        <w:rPr>
          <w:b/>
          <w:sz w:val="24"/>
          <w:szCs w:val="24"/>
        </w:rPr>
        <w:lastRenderedPageBreak/>
        <w:t>Инвариантная часть тестовых заданий</w:t>
      </w:r>
    </w:p>
    <w:p w:rsidR="00537E2C" w:rsidRPr="001E2F5D" w:rsidRDefault="00537E2C" w:rsidP="00537E2C">
      <w:pPr>
        <w:pStyle w:val="1"/>
        <w:spacing w:before="0"/>
        <w:rPr>
          <w:rFonts w:ascii="Times New Roman" w:hAnsi="Times New Roman"/>
          <w:sz w:val="24"/>
          <w:szCs w:val="24"/>
        </w:rPr>
      </w:pPr>
    </w:p>
    <w:p w:rsidR="00537E2C" w:rsidRPr="001E2F5D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bookmarkEnd w:id="0"/>
    </w:p>
    <w:p w:rsidR="00537E2C" w:rsidRPr="001E2F5D" w:rsidRDefault="00537E2C" w:rsidP="00537E2C">
      <w:pPr>
        <w:spacing w:after="0"/>
        <w:jc w:val="center"/>
        <w:rPr>
          <w:b/>
          <w:sz w:val="24"/>
          <w:szCs w:val="24"/>
          <w:u w:val="single"/>
        </w:rPr>
      </w:pPr>
    </w:p>
    <w:p w:rsidR="00537E2C" w:rsidRPr="001E2F5D" w:rsidRDefault="005A777A" w:rsidP="005A777A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" w:name="_Toc4689952"/>
      <w:r w:rsidRPr="001E2F5D">
        <w:rPr>
          <w:rFonts w:ascii="Times New Roman" w:hAnsi="Times New Roman"/>
          <w:sz w:val="24"/>
          <w:szCs w:val="24"/>
        </w:rPr>
        <w:t>Вопросы закрытой формы на выбор варианта ответа</w:t>
      </w:r>
      <w:bookmarkEnd w:id="1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</w:t>
      </w:r>
      <w:proofErr w:type="gramStart"/>
      <w:r w:rsidRPr="001E2F5D">
        <w:rPr>
          <w:sz w:val="24"/>
          <w:szCs w:val="24"/>
        </w:rPr>
        <w:t>Фрагмент</w:t>
      </w:r>
      <w:proofErr w:type="gramEnd"/>
      <w:r w:rsidRPr="001E2F5D">
        <w:rPr>
          <w:sz w:val="24"/>
          <w:szCs w:val="24"/>
        </w:rPr>
        <w:t xml:space="preserve"> какого элемента пользовательского интерфейса </w:t>
      </w:r>
      <w:r w:rsidRPr="001E2F5D">
        <w:rPr>
          <w:sz w:val="24"/>
          <w:szCs w:val="24"/>
          <w:lang w:val="en-US"/>
        </w:rPr>
        <w:t>Excel</w:t>
      </w:r>
      <w:r w:rsidRPr="001E2F5D">
        <w:rPr>
          <w:sz w:val="24"/>
          <w:szCs w:val="24"/>
        </w:rPr>
        <w:t xml:space="preserve"> изображён на рисунке?</w:t>
      </w:r>
      <w:r w:rsidRPr="001E2F5D">
        <w:rPr>
          <w:sz w:val="24"/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7" o:title=""/>
          </v:shape>
          <o:OLEObject Type="Embed" ProgID="PBrush" ShapeID="_x0000_i1025" DrawAspect="Content" ObjectID="_1630139902" r:id="rId8"/>
        </w:object>
      </w:r>
    </w:p>
    <w:p w:rsidR="00537E2C" w:rsidRPr="001E2F5D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1E2F5D">
        <w:rPr>
          <w:szCs w:val="24"/>
        </w:rPr>
        <w:t>Строка состояния</w:t>
      </w:r>
    </w:p>
    <w:p w:rsidR="00537E2C" w:rsidRPr="001E2F5D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1E2F5D">
        <w:rPr>
          <w:szCs w:val="24"/>
        </w:rPr>
        <w:t>Панель быстрого доступа</w:t>
      </w:r>
    </w:p>
    <w:p w:rsidR="00537E2C" w:rsidRPr="001E2F5D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1E2F5D">
        <w:rPr>
          <w:szCs w:val="24"/>
        </w:rPr>
        <w:t>Строка формул</w:t>
      </w:r>
    </w:p>
    <w:p w:rsidR="00537E2C" w:rsidRPr="001E2F5D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1E2F5D">
        <w:rPr>
          <w:szCs w:val="24"/>
        </w:rPr>
        <w:t>Таблица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2. </w:t>
      </w:r>
      <w:r w:rsidRPr="001E2F5D">
        <w:rPr>
          <w:sz w:val="24"/>
          <w:szCs w:val="24"/>
        </w:rPr>
        <w:t xml:space="preserve">Каково назначение указанной кнопки в </w:t>
      </w:r>
      <w:r w:rsidRPr="001E2F5D">
        <w:rPr>
          <w:sz w:val="24"/>
          <w:szCs w:val="24"/>
          <w:lang w:val="en-US"/>
        </w:rPr>
        <w:t>Word</w:t>
      </w:r>
      <w:r w:rsidRPr="001E2F5D">
        <w:rPr>
          <w:sz w:val="24"/>
          <w:szCs w:val="24"/>
        </w:rPr>
        <w:t xml:space="preserve">? </w:t>
      </w:r>
      <w:r w:rsidRPr="001E2F5D">
        <w:rPr>
          <w:sz w:val="24"/>
          <w:szCs w:val="24"/>
        </w:rPr>
        <w:object w:dxaOrig="555" w:dyaOrig="465">
          <v:shape id="_x0000_i1026" type="#_x0000_t75" style="width:29.25pt;height:21.75pt" o:ole="">
            <v:imagedata r:id="rId9" o:title=""/>
          </v:shape>
          <o:OLEObject Type="Embed" ProgID="PBrush" ShapeID="_x0000_i1026" DrawAspect="Content" ObjectID="_1630139903" r:id="rId10"/>
        </w:object>
      </w:r>
    </w:p>
    <w:p w:rsidR="00537E2C" w:rsidRPr="001E2F5D" w:rsidRDefault="00537E2C" w:rsidP="00C058B4">
      <w:pPr>
        <w:pStyle w:val="aa"/>
        <w:numPr>
          <w:ilvl w:val="0"/>
          <w:numId w:val="5"/>
        </w:numPr>
        <w:spacing w:after="0"/>
        <w:rPr>
          <w:szCs w:val="24"/>
        </w:rPr>
      </w:pPr>
      <w:r w:rsidRPr="001E2F5D">
        <w:rPr>
          <w:szCs w:val="24"/>
        </w:rPr>
        <w:t>Изменение интервалов между строками текста</w:t>
      </w:r>
    </w:p>
    <w:p w:rsidR="00537E2C" w:rsidRPr="001E2F5D" w:rsidRDefault="00537E2C" w:rsidP="00C058B4">
      <w:pPr>
        <w:pStyle w:val="aa"/>
        <w:numPr>
          <w:ilvl w:val="0"/>
          <w:numId w:val="5"/>
        </w:numPr>
        <w:tabs>
          <w:tab w:val="left" w:pos="709"/>
        </w:tabs>
        <w:spacing w:after="0"/>
        <w:rPr>
          <w:szCs w:val="24"/>
        </w:rPr>
      </w:pPr>
      <w:r w:rsidRPr="001E2F5D">
        <w:rPr>
          <w:szCs w:val="24"/>
        </w:rPr>
        <w:t>Выравнивание текста по центру</w:t>
      </w:r>
    </w:p>
    <w:p w:rsidR="00537E2C" w:rsidRPr="001E2F5D" w:rsidRDefault="00537E2C" w:rsidP="00C058B4">
      <w:pPr>
        <w:pStyle w:val="aa"/>
        <w:numPr>
          <w:ilvl w:val="0"/>
          <w:numId w:val="5"/>
        </w:numPr>
        <w:tabs>
          <w:tab w:val="left" w:pos="0"/>
        </w:tabs>
        <w:spacing w:after="0"/>
        <w:rPr>
          <w:szCs w:val="24"/>
        </w:rPr>
      </w:pPr>
      <w:r w:rsidRPr="001E2F5D">
        <w:rPr>
          <w:szCs w:val="24"/>
        </w:rPr>
        <w:t>Уменьшение или увеличение размера шрифта</w:t>
      </w:r>
    </w:p>
    <w:p w:rsidR="00537E2C" w:rsidRPr="001E2F5D" w:rsidRDefault="00537E2C" w:rsidP="00C058B4">
      <w:pPr>
        <w:pStyle w:val="aa"/>
        <w:numPr>
          <w:ilvl w:val="0"/>
          <w:numId w:val="5"/>
        </w:numPr>
        <w:tabs>
          <w:tab w:val="left" w:pos="0"/>
        </w:tabs>
        <w:spacing w:after="0"/>
        <w:rPr>
          <w:szCs w:val="24"/>
        </w:rPr>
      </w:pPr>
      <w:r w:rsidRPr="001E2F5D">
        <w:rPr>
          <w:szCs w:val="24"/>
        </w:rPr>
        <w:t>Сортировка выделенного текста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537E2C" w:rsidRPr="001E2F5D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1E2F5D">
        <w:rPr>
          <w:szCs w:val="24"/>
        </w:rPr>
        <w:t>Сервер</w:t>
      </w:r>
    </w:p>
    <w:p w:rsidR="00537E2C" w:rsidRPr="001E2F5D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1E2F5D">
        <w:rPr>
          <w:szCs w:val="24"/>
        </w:rPr>
        <w:t>Браузер</w:t>
      </w:r>
    </w:p>
    <w:p w:rsidR="00537E2C" w:rsidRPr="001E2F5D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1E2F5D">
        <w:rPr>
          <w:szCs w:val="24"/>
        </w:rPr>
        <w:t>Брандмауэр</w:t>
      </w:r>
    </w:p>
    <w:p w:rsidR="00537E2C" w:rsidRPr="001E2F5D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1E2F5D">
        <w:rPr>
          <w:szCs w:val="24"/>
        </w:rPr>
        <w:t>Архиватор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</w:t>
      </w:r>
      <w:proofErr w:type="spellStart"/>
      <w:r w:rsidRPr="001E2F5D">
        <w:rPr>
          <w:sz w:val="24"/>
          <w:szCs w:val="24"/>
        </w:rPr>
        <w:t>World</w:t>
      </w:r>
      <w:proofErr w:type="spellEnd"/>
      <w:r w:rsidRPr="001E2F5D">
        <w:rPr>
          <w:sz w:val="24"/>
          <w:szCs w:val="24"/>
        </w:rPr>
        <w:t xml:space="preserve"> </w:t>
      </w:r>
      <w:proofErr w:type="spellStart"/>
      <w:r w:rsidRPr="001E2F5D">
        <w:rPr>
          <w:sz w:val="24"/>
          <w:szCs w:val="24"/>
        </w:rPr>
        <w:t>Wide</w:t>
      </w:r>
      <w:proofErr w:type="spellEnd"/>
      <w:r w:rsidRPr="001E2F5D">
        <w:rPr>
          <w:sz w:val="24"/>
          <w:szCs w:val="24"/>
        </w:rPr>
        <w:t xml:space="preserve"> </w:t>
      </w:r>
      <w:proofErr w:type="spellStart"/>
      <w:r w:rsidRPr="001E2F5D">
        <w:rPr>
          <w:sz w:val="24"/>
          <w:szCs w:val="24"/>
        </w:rPr>
        <w:t>Web</w:t>
      </w:r>
      <w:proofErr w:type="spellEnd"/>
      <w:r w:rsidRPr="001E2F5D">
        <w:rPr>
          <w:sz w:val="24"/>
          <w:szCs w:val="24"/>
        </w:rPr>
        <w:t xml:space="preserve"> – это служба Интернет, предназначенная </w:t>
      </w:r>
      <w:proofErr w:type="gramStart"/>
      <w:r w:rsidRPr="001E2F5D">
        <w:rPr>
          <w:sz w:val="24"/>
          <w:szCs w:val="24"/>
        </w:rPr>
        <w:t>для</w:t>
      </w:r>
      <w:proofErr w:type="gram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1E2F5D">
        <w:rPr>
          <w:szCs w:val="24"/>
        </w:rPr>
        <w:t>Поиска и просмотра гипертекстовых документов, включающих в себя графику, звук и видео </w:t>
      </w:r>
    </w:p>
    <w:p w:rsidR="00537E2C" w:rsidRPr="001E2F5D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1E2F5D">
        <w:rPr>
          <w:szCs w:val="24"/>
        </w:rPr>
        <w:t>Передачи файлов</w:t>
      </w:r>
    </w:p>
    <w:p w:rsidR="00537E2C" w:rsidRPr="001E2F5D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1E2F5D">
        <w:rPr>
          <w:szCs w:val="24"/>
        </w:rPr>
        <w:t>Передачи электронных сообщений</w:t>
      </w:r>
    </w:p>
    <w:p w:rsidR="00537E2C" w:rsidRPr="001E2F5D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1E2F5D">
        <w:rPr>
          <w:szCs w:val="24"/>
        </w:rPr>
        <w:t>Общения в реальном времени с помощью клавиатуры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</w:t>
      </w:r>
      <w:proofErr w:type="gramStart"/>
      <w:r w:rsidRPr="001E2F5D">
        <w:rPr>
          <w:sz w:val="24"/>
          <w:szCs w:val="24"/>
        </w:rPr>
        <w:t xml:space="preserve">В электронной таблице </w:t>
      </w:r>
      <w:r w:rsidRPr="001E2F5D">
        <w:rPr>
          <w:sz w:val="24"/>
          <w:szCs w:val="24"/>
          <w:lang w:val="en-US"/>
        </w:rPr>
        <w:t>Excel</w:t>
      </w:r>
      <w:r w:rsidRPr="001E2F5D">
        <w:rPr>
          <w:sz w:val="24"/>
          <w:szCs w:val="24"/>
        </w:rPr>
        <w:t xml:space="preserve"> значение формулы =СУММ(B1:B2) равно 5.</w:t>
      </w:r>
      <w:proofErr w:type="gramEnd"/>
      <w:r w:rsidRPr="001E2F5D">
        <w:rPr>
          <w:sz w:val="24"/>
          <w:szCs w:val="24"/>
        </w:rPr>
        <w:t xml:space="preserve"> </w:t>
      </w:r>
      <w:proofErr w:type="gramStart"/>
      <w:r w:rsidRPr="001E2F5D">
        <w:rPr>
          <w:sz w:val="24"/>
          <w:szCs w:val="24"/>
        </w:rPr>
        <w:t>Чему равно значение ячейки B3, если значение формулы =СРЗНАЧ(B1:B3) равно 3?</w:t>
      </w:r>
      <w:proofErr w:type="gramEnd"/>
    </w:p>
    <w:p w:rsidR="00537E2C" w:rsidRPr="001E2F5D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1E2F5D">
        <w:rPr>
          <w:szCs w:val="24"/>
        </w:rPr>
        <w:t>4</w:t>
      </w:r>
    </w:p>
    <w:p w:rsidR="00537E2C" w:rsidRPr="001E2F5D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1E2F5D">
        <w:rPr>
          <w:szCs w:val="24"/>
        </w:rPr>
        <w:t>2</w:t>
      </w:r>
    </w:p>
    <w:p w:rsidR="00537E2C" w:rsidRPr="001E2F5D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1E2F5D">
        <w:rPr>
          <w:szCs w:val="24"/>
        </w:rPr>
        <w:t>3</w:t>
      </w:r>
    </w:p>
    <w:p w:rsidR="00537E2C" w:rsidRPr="001E2F5D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1E2F5D">
        <w:rPr>
          <w:szCs w:val="24"/>
        </w:rPr>
        <w:t>8</w:t>
      </w:r>
    </w:p>
    <w:p w:rsidR="00537E2C" w:rsidRPr="001E2F5D" w:rsidRDefault="00537E2C" w:rsidP="00537E2C">
      <w:pPr>
        <w:pStyle w:val="Default"/>
        <w:spacing w:line="276" w:lineRule="auto"/>
        <w:jc w:val="both"/>
        <w:rPr>
          <w:color w:val="auto"/>
        </w:rPr>
      </w:pPr>
      <w:r w:rsidRPr="001E2F5D">
        <w:rPr>
          <w:b/>
          <w:color w:val="auto"/>
        </w:rPr>
        <w:t>6.</w:t>
      </w:r>
      <w:r w:rsidRPr="001E2F5D">
        <w:rPr>
          <w:color w:val="auto"/>
        </w:rPr>
        <w:t xml:space="preserve"> В табличном процессоре </w:t>
      </w:r>
      <w:proofErr w:type="spellStart"/>
      <w:r w:rsidRPr="001E2F5D">
        <w:rPr>
          <w:color w:val="auto"/>
        </w:rPr>
        <w:t>Excel</w:t>
      </w:r>
      <w:proofErr w:type="spellEnd"/>
      <w:r w:rsidRPr="001E2F5D">
        <w:rPr>
          <w:color w:val="auto"/>
        </w:rPr>
        <w:t xml:space="preserve"> диапазон ячеек выглядит следующим образом:</w:t>
      </w:r>
    </w:p>
    <w:p w:rsidR="00537E2C" w:rsidRPr="001E2F5D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1E2F5D">
        <w:rPr>
          <w:szCs w:val="24"/>
          <w:lang w:val="en-US"/>
        </w:rPr>
        <w:t>A</w:t>
      </w:r>
      <w:r w:rsidRPr="001E2F5D">
        <w:rPr>
          <w:szCs w:val="24"/>
        </w:rPr>
        <w:t>1:</w:t>
      </w:r>
      <w:r w:rsidRPr="001E2F5D">
        <w:rPr>
          <w:szCs w:val="24"/>
          <w:lang w:val="en-US"/>
        </w:rPr>
        <w:t>B</w:t>
      </w:r>
      <w:r w:rsidRPr="001E2F5D">
        <w:rPr>
          <w:szCs w:val="24"/>
        </w:rPr>
        <w:t>1</w:t>
      </w:r>
    </w:p>
    <w:p w:rsidR="00537E2C" w:rsidRPr="001E2F5D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1E2F5D">
        <w:rPr>
          <w:szCs w:val="24"/>
          <w:lang w:val="en-US"/>
        </w:rPr>
        <w:t>A</w:t>
      </w:r>
      <w:r w:rsidRPr="001E2F5D">
        <w:rPr>
          <w:szCs w:val="24"/>
        </w:rPr>
        <w:t>1/</w:t>
      </w:r>
      <w:r w:rsidRPr="001E2F5D">
        <w:rPr>
          <w:szCs w:val="24"/>
          <w:lang w:val="en-US"/>
        </w:rPr>
        <w:t>B</w:t>
      </w:r>
      <w:r w:rsidRPr="001E2F5D">
        <w:rPr>
          <w:szCs w:val="24"/>
        </w:rPr>
        <w:t>1</w:t>
      </w:r>
    </w:p>
    <w:p w:rsidR="00537E2C" w:rsidRPr="001E2F5D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1E2F5D">
        <w:rPr>
          <w:szCs w:val="24"/>
          <w:lang w:val="en-US"/>
        </w:rPr>
        <w:t>A</w:t>
      </w:r>
      <w:r w:rsidRPr="001E2F5D">
        <w:rPr>
          <w:szCs w:val="24"/>
        </w:rPr>
        <w:t>1+</w:t>
      </w:r>
      <w:r w:rsidRPr="001E2F5D">
        <w:rPr>
          <w:szCs w:val="24"/>
          <w:lang w:val="en-US"/>
        </w:rPr>
        <w:t>B</w:t>
      </w:r>
      <w:r w:rsidRPr="001E2F5D">
        <w:rPr>
          <w:szCs w:val="24"/>
        </w:rPr>
        <w:t>1</w:t>
      </w:r>
    </w:p>
    <w:p w:rsidR="00537E2C" w:rsidRPr="001E2F5D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1E2F5D">
        <w:rPr>
          <w:szCs w:val="24"/>
          <w:lang w:val="en-US"/>
        </w:rPr>
        <w:t>A</w:t>
      </w:r>
      <w:r w:rsidRPr="001E2F5D">
        <w:rPr>
          <w:szCs w:val="24"/>
        </w:rPr>
        <w:t>1-</w:t>
      </w:r>
      <w:r w:rsidRPr="001E2F5D">
        <w:rPr>
          <w:szCs w:val="24"/>
          <w:lang w:val="en-US"/>
        </w:rPr>
        <w:t>B</w:t>
      </w:r>
      <w:r w:rsidRPr="001E2F5D">
        <w:rPr>
          <w:szCs w:val="24"/>
        </w:rPr>
        <w:t>1</w:t>
      </w:r>
    </w:p>
    <w:p w:rsidR="00537E2C" w:rsidRPr="001E2F5D" w:rsidRDefault="00537E2C" w:rsidP="00537E2C">
      <w:pPr>
        <w:tabs>
          <w:tab w:val="left" w:pos="426"/>
        </w:tabs>
        <w:spacing w:after="0"/>
        <w:jc w:val="both"/>
        <w:rPr>
          <w:sz w:val="24"/>
          <w:szCs w:val="24"/>
          <w:shd w:val="clear" w:color="auto" w:fill="FFFFFF"/>
        </w:rPr>
      </w:pPr>
      <w:r w:rsidRPr="001E2F5D">
        <w:rPr>
          <w:rStyle w:val="apple-converted-space"/>
          <w:b/>
          <w:sz w:val="24"/>
          <w:szCs w:val="24"/>
        </w:rPr>
        <w:t>7.</w:t>
      </w:r>
      <w:r w:rsidRPr="001E2F5D">
        <w:rPr>
          <w:rStyle w:val="apple-converted-space"/>
          <w:sz w:val="24"/>
          <w:szCs w:val="24"/>
        </w:rPr>
        <w:t xml:space="preserve"> </w:t>
      </w:r>
      <w:r w:rsidRPr="001E2F5D">
        <w:rPr>
          <w:sz w:val="24"/>
          <w:szCs w:val="24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1E2F5D">
        <w:rPr>
          <w:sz w:val="24"/>
          <w:szCs w:val="24"/>
          <w:lang w:val="en-US"/>
        </w:rPr>
        <w:t>ND</w:t>
      </w:r>
      <w:r w:rsidRPr="001E2F5D">
        <w:rPr>
          <w:sz w:val="24"/>
          <w:szCs w:val="24"/>
        </w:rPr>
        <w:t xml:space="preserve"> &lt; = 31.12.1996)?</w:t>
      </w:r>
    </w:p>
    <w:p w:rsidR="00537E2C" w:rsidRPr="001E2F5D" w:rsidRDefault="00537E2C" w:rsidP="00537E2C">
      <w:pPr>
        <w:pStyle w:val="aa"/>
        <w:ind w:left="0"/>
        <w:rPr>
          <w:szCs w:val="24"/>
        </w:rPr>
      </w:pPr>
      <w:r w:rsidRPr="001E2F5D">
        <w:rPr>
          <w:noProof/>
          <w:szCs w:val="24"/>
          <w:lang w:eastAsia="ru-RU"/>
        </w:rPr>
        <w:drawing>
          <wp:inline distT="0" distB="0" distL="0" distR="0">
            <wp:extent cx="3578165" cy="1129358"/>
            <wp:effectExtent l="19050" t="0" r="323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16" cy="113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2C" w:rsidRPr="001E2F5D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1E2F5D">
        <w:rPr>
          <w:szCs w:val="24"/>
        </w:rPr>
        <w:t>4</w:t>
      </w:r>
    </w:p>
    <w:p w:rsidR="00537E2C" w:rsidRPr="001E2F5D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1E2F5D">
        <w:rPr>
          <w:szCs w:val="24"/>
        </w:rPr>
        <w:t>3</w:t>
      </w:r>
    </w:p>
    <w:p w:rsidR="00537E2C" w:rsidRPr="001E2F5D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1E2F5D">
        <w:rPr>
          <w:szCs w:val="24"/>
        </w:rPr>
        <w:lastRenderedPageBreak/>
        <w:t>1</w:t>
      </w:r>
    </w:p>
    <w:p w:rsidR="00537E2C" w:rsidRPr="001E2F5D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1E2F5D">
        <w:rPr>
          <w:szCs w:val="24"/>
        </w:rPr>
        <w:t>5</w:t>
      </w:r>
    </w:p>
    <w:p w:rsidR="00537E2C" w:rsidRPr="001E2F5D" w:rsidRDefault="00537E2C" w:rsidP="00537E2C">
      <w:pPr>
        <w:tabs>
          <w:tab w:val="left" w:pos="426"/>
        </w:tabs>
        <w:spacing w:after="0"/>
        <w:jc w:val="both"/>
        <w:rPr>
          <w:sz w:val="24"/>
          <w:szCs w:val="24"/>
          <w:shd w:val="clear" w:color="auto" w:fill="FFFFFF"/>
        </w:rPr>
      </w:pPr>
      <w:r w:rsidRPr="001E2F5D">
        <w:rPr>
          <w:rStyle w:val="apple-converted-space"/>
          <w:b/>
          <w:sz w:val="24"/>
          <w:szCs w:val="24"/>
        </w:rPr>
        <w:t xml:space="preserve">8. </w:t>
      </w:r>
      <w:r w:rsidRPr="001E2F5D">
        <w:rPr>
          <w:sz w:val="24"/>
          <w:szCs w:val="24"/>
        </w:rPr>
        <w:t xml:space="preserve">Идентификатор некоторого ресурса </w:t>
      </w:r>
      <w:proofErr w:type="gramStart"/>
      <w:r w:rsidRPr="001E2F5D">
        <w:rPr>
          <w:sz w:val="24"/>
          <w:szCs w:val="24"/>
        </w:rPr>
        <w:t>сети</w:t>
      </w:r>
      <w:proofErr w:type="gramEnd"/>
      <w:r w:rsidRPr="001E2F5D">
        <w:rPr>
          <w:sz w:val="24"/>
          <w:szCs w:val="24"/>
        </w:rPr>
        <w:t xml:space="preserve"> Интернет имеет следующий вид: http://www.olimpiada-profmast.ru/. </w:t>
      </w:r>
      <w:proofErr w:type="gramStart"/>
      <w:r w:rsidRPr="001E2F5D">
        <w:rPr>
          <w:sz w:val="24"/>
          <w:szCs w:val="24"/>
        </w:rPr>
        <w:t>Какая</w:t>
      </w:r>
      <w:proofErr w:type="gramEnd"/>
      <w:r w:rsidRPr="001E2F5D">
        <w:rPr>
          <w:sz w:val="24"/>
          <w:szCs w:val="24"/>
        </w:rPr>
        <w:t xml:space="preserve"> часть этого идентификатора указывает на протокол, используемый для передачи ресурса?</w:t>
      </w:r>
    </w:p>
    <w:p w:rsidR="00537E2C" w:rsidRPr="001E2F5D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r w:rsidRPr="001E2F5D">
        <w:rPr>
          <w:szCs w:val="24"/>
          <w:lang w:val="en-US"/>
        </w:rPr>
        <w:t>www</w:t>
      </w:r>
    </w:p>
    <w:p w:rsidR="00537E2C" w:rsidRPr="001E2F5D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proofErr w:type="spellStart"/>
      <w:r w:rsidRPr="001E2F5D">
        <w:rPr>
          <w:szCs w:val="24"/>
          <w:lang w:val="en-US"/>
        </w:rPr>
        <w:t>olimpiada-profmast</w:t>
      </w:r>
      <w:proofErr w:type="spellEnd"/>
    </w:p>
    <w:p w:rsidR="00537E2C" w:rsidRPr="001E2F5D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r w:rsidRPr="001E2F5D">
        <w:rPr>
          <w:szCs w:val="24"/>
          <w:lang w:val="en-US"/>
        </w:rPr>
        <w:t>http</w:t>
      </w:r>
    </w:p>
    <w:p w:rsidR="00537E2C" w:rsidRPr="001E2F5D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proofErr w:type="spellStart"/>
      <w:r w:rsidRPr="001E2F5D">
        <w:rPr>
          <w:szCs w:val="24"/>
        </w:rPr>
        <w:t>ru</w:t>
      </w:r>
      <w:proofErr w:type="spellEnd"/>
    </w:p>
    <w:p w:rsidR="00537E2C" w:rsidRPr="001E2F5D" w:rsidRDefault="00537E2C" w:rsidP="00537E2C">
      <w:pPr>
        <w:tabs>
          <w:tab w:val="left" w:pos="900"/>
        </w:tabs>
        <w:spacing w:after="0"/>
        <w:jc w:val="both"/>
        <w:rPr>
          <w:bCs/>
          <w:sz w:val="24"/>
          <w:szCs w:val="24"/>
        </w:rPr>
      </w:pPr>
      <w:r w:rsidRPr="001E2F5D">
        <w:rPr>
          <w:b/>
          <w:bCs/>
          <w:sz w:val="24"/>
          <w:szCs w:val="24"/>
          <w:lang w:eastAsia="ru-RU"/>
        </w:rPr>
        <w:t>9.</w:t>
      </w:r>
      <w:r w:rsidRPr="001E2F5D">
        <w:rPr>
          <w:bCs/>
          <w:sz w:val="24"/>
          <w:szCs w:val="24"/>
          <w:lang w:eastAsia="ru-RU"/>
        </w:rPr>
        <w:t xml:space="preserve"> Определите название сети, если к</w:t>
      </w:r>
      <w:r w:rsidRPr="001E2F5D">
        <w:rPr>
          <w:bCs/>
          <w:sz w:val="24"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537E2C" w:rsidRPr="001E2F5D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1E2F5D">
        <w:rPr>
          <w:szCs w:val="24"/>
        </w:rPr>
        <w:t>Региональной</w:t>
      </w:r>
    </w:p>
    <w:p w:rsidR="00537E2C" w:rsidRPr="001E2F5D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1E2F5D">
        <w:rPr>
          <w:szCs w:val="24"/>
        </w:rPr>
        <w:t>Территориальной</w:t>
      </w:r>
    </w:p>
    <w:p w:rsidR="00537E2C" w:rsidRPr="001E2F5D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1E2F5D">
        <w:rPr>
          <w:szCs w:val="24"/>
        </w:rPr>
        <w:t>Локальной</w:t>
      </w:r>
    </w:p>
    <w:p w:rsidR="00537E2C" w:rsidRPr="001E2F5D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1E2F5D">
        <w:rPr>
          <w:szCs w:val="24"/>
        </w:rPr>
        <w:t>Глобальной</w:t>
      </w:r>
    </w:p>
    <w:p w:rsidR="00537E2C" w:rsidRPr="001E2F5D" w:rsidRDefault="00537E2C" w:rsidP="00537E2C">
      <w:pPr>
        <w:pStyle w:val="aff0"/>
        <w:widowControl w:val="0"/>
        <w:spacing w:before="0" w:beforeAutospacing="0" w:after="0" w:afterAutospacing="0" w:line="276" w:lineRule="auto"/>
        <w:jc w:val="both"/>
      </w:pPr>
      <w:r w:rsidRPr="001E2F5D">
        <w:rPr>
          <w:rFonts w:eastAsia="Calibri"/>
          <w:b/>
          <w:bCs/>
        </w:rPr>
        <w:t>10.</w:t>
      </w:r>
      <w:r w:rsidRPr="001E2F5D">
        <w:rPr>
          <w:rFonts w:eastAsia="Calibri"/>
          <w:bCs/>
        </w:rPr>
        <w:t xml:space="preserve"> Выберите м</w:t>
      </w:r>
      <w:r w:rsidRPr="001E2F5D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537E2C" w:rsidRPr="001E2F5D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1E2F5D">
        <w:rPr>
          <w:bCs/>
          <w:szCs w:val="24"/>
        </w:rPr>
        <w:t>Правовые (законодательные)</w:t>
      </w:r>
    </w:p>
    <w:p w:rsidR="00537E2C" w:rsidRPr="001E2F5D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1E2F5D">
        <w:rPr>
          <w:bCs/>
          <w:szCs w:val="24"/>
        </w:rPr>
        <w:t>Организационные (административные и процедурные)</w:t>
      </w:r>
    </w:p>
    <w:p w:rsidR="00537E2C" w:rsidRPr="001E2F5D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1E2F5D">
        <w:rPr>
          <w:bCs/>
          <w:szCs w:val="24"/>
        </w:rPr>
        <w:t>Технологические</w:t>
      </w:r>
    </w:p>
    <w:p w:rsidR="00537E2C" w:rsidRPr="001E2F5D" w:rsidRDefault="00537E2C" w:rsidP="00C058B4">
      <w:pPr>
        <w:pStyle w:val="aa"/>
        <w:numPr>
          <w:ilvl w:val="0"/>
          <w:numId w:val="13"/>
        </w:numPr>
        <w:spacing w:after="0"/>
        <w:rPr>
          <w:szCs w:val="24"/>
        </w:rPr>
      </w:pPr>
      <w:r w:rsidRPr="001E2F5D">
        <w:rPr>
          <w:bCs/>
          <w:szCs w:val="24"/>
        </w:rPr>
        <w:t>Морально-этические</w:t>
      </w:r>
    </w:p>
    <w:p w:rsidR="00537E2C" w:rsidRPr="001E2F5D" w:rsidRDefault="00537E2C" w:rsidP="00537E2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b/>
          <w:sz w:val="24"/>
          <w:szCs w:val="24"/>
        </w:rPr>
      </w:pPr>
    </w:p>
    <w:p w:rsidR="00537E2C" w:rsidRPr="001E2F5D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bookmarkStart w:id="2" w:name="_Toc4689953"/>
      <w:r w:rsidRPr="001E2F5D">
        <w:rPr>
          <w:rFonts w:ascii="Times New Roman" w:hAnsi="Times New Roman"/>
          <w:sz w:val="24"/>
          <w:szCs w:val="24"/>
        </w:rPr>
        <w:t xml:space="preserve">Вопросы открытой формы </w:t>
      </w:r>
      <w:bookmarkEnd w:id="2"/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Минимальным объект, используемый в растровом графическом редакторе, называется ____________.</w:t>
      </w:r>
      <w:r w:rsidRPr="001E2F5D">
        <w:rPr>
          <w:b/>
          <w:sz w:val="24"/>
          <w:szCs w:val="24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В электронных таблицах выделена группа ячеек A1:В3. В эту группу входит __ ячеек. Ответ запишите цифрой.</w:t>
      </w:r>
      <w:r w:rsidRPr="001E2F5D">
        <w:rPr>
          <w:b/>
          <w:sz w:val="24"/>
          <w:szCs w:val="24"/>
        </w:rPr>
        <w:t xml:space="preserve"> </w:t>
      </w:r>
      <w:r w:rsidRPr="001E2F5D">
        <w:rPr>
          <w:b/>
          <w:sz w:val="24"/>
          <w:szCs w:val="24"/>
        </w:rPr>
        <w:tab/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727998" w:rsidP="00537E2C">
      <w:p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pict>
          <v:shape id="_x0000_s1039" type="#_x0000_t75" style="position:absolute;left:0;text-align:left;margin-left:-3.8pt;margin-top:13.95pt;width:218.25pt;height:77.25pt;z-index:251660288" wrapcoords="-74 0 -74 21390 21600 21390 21600 0 -74 0">
            <v:imagedata r:id="rId12" o:title=""/>
            <w10:wrap type="tight"/>
          </v:shape>
          <o:OLEObject Type="Embed" ProgID="PBrush" ShapeID="_x0000_s1039" DrawAspect="Content" ObjectID="_1630139905" r:id="rId13"/>
        </w:pict>
      </w:r>
      <w:r w:rsidR="00537E2C" w:rsidRPr="001E2F5D">
        <w:rPr>
          <w:b/>
          <w:sz w:val="24"/>
          <w:szCs w:val="24"/>
        </w:rPr>
        <w:t>3.</w:t>
      </w:r>
      <w:r w:rsidR="00537E2C" w:rsidRPr="001E2F5D">
        <w:rPr>
          <w:sz w:val="24"/>
          <w:szCs w:val="24"/>
        </w:rPr>
        <w:t xml:space="preserve"> В ячейке С</w:t>
      </w:r>
      <w:proofErr w:type="gramStart"/>
      <w:r w:rsidR="00537E2C" w:rsidRPr="001E2F5D">
        <w:rPr>
          <w:sz w:val="24"/>
          <w:szCs w:val="24"/>
        </w:rPr>
        <w:t>1</w:t>
      </w:r>
      <w:proofErr w:type="gramEnd"/>
      <w:r w:rsidR="00537E2C" w:rsidRPr="001E2F5D">
        <w:rPr>
          <w:sz w:val="24"/>
          <w:szCs w:val="24"/>
        </w:rPr>
        <w:t xml:space="preserve"> электронной таблицы используется ____________ тип данных.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4. Фрагмент текста, заканчивающийся нажатием клавиши __________, называется абзацем. 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Программа для просмотра WEB-страниц называется ____________.</w:t>
      </w:r>
      <w:r w:rsidRPr="001E2F5D">
        <w:rPr>
          <w:b/>
          <w:sz w:val="24"/>
          <w:szCs w:val="24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6.</w:t>
      </w:r>
      <w:r w:rsidRPr="001E2F5D">
        <w:rPr>
          <w:sz w:val="24"/>
          <w:szCs w:val="24"/>
        </w:rPr>
        <w:t xml:space="preserve">  С какого знака начинается запись формулы в </w:t>
      </w:r>
      <w:proofErr w:type="spellStart"/>
      <w:r w:rsidRPr="001E2F5D">
        <w:rPr>
          <w:sz w:val="24"/>
          <w:szCs w:val="24"/>
        </w:rPr>
        <w:t>Excel</w:t>
      </w:r>
      <w:proofErr w:type="spellEnd"/>
      <w:r w:rsidRPr="001E2F5D">
        <w:rPr>
          <w:sz w:val="24"/>
          <w:szCs w:val="24"/>
        </w:rPr>
        <w:t xml:space="preserve"> (введите знак): ____________.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7</w:t>
      </w:r>
      <w:r w:rsidRPr="001E2F5D">
        <w:rPr>
          <w:sz w:val="24"/>
          <w:szCs w:val="24"/>
        </w:rPr>
        <w:t xml:space="preserve">. Информационная ____________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  </w:t>
      </w:r>
    </w:p>
    <w:p w:rsidR="00537E2C" w:rsidRPr="001E2F5D" w:rsidRDefault="00537E2C" w:rsidP="00537E2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Основным элементом электронной таблицы MS </w:t>
      </w:r>
      <w:proofErr w:type="spellStart"/>
      <w:r w:rsidRPr="001E2F5D">
        <w:rPr>
          <w:sz w:val="24"/>
          <w:szCs w:val="24"/>
        </w:rPr>
        <w:t>Excel</w:t>
      </w:r>
      <w:proofErr w:type="spellEnd"/>
      <w:r w:rsidRPr="001E2F5D">
        <w:rPr>
          <w:sz w:val="24"/>
          <w:szCs w:val="24"/>
        </w:rPr>
        <w:t xml:space="preserve"> является ____________.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____________ - устройство для автоматического считывания с бумажных носителей </w:t>
      </w:r>
      <w:r w:rsidRPr="001E2F5D">
        <w:rPr>
          <w:sz w:val="24"/>
          <w:szCs w:val="24"/>
        </w:rPr>
        <w:br/>
        <w:t>и ввода в компьютер машинописных текстов, графиков, рисунков, чертежей.</w:t>
      </w:r>
      <w:r w:rsidRPr="001E2F5D">
        <w:rPr>
          <w:b/>
          <w:sz w:val="24"/>
          <w:szCs w:val="24"/>
        </w:rPr>
        <w:t xml:space="preserve"> </w:t>
      </w:r>
    </w:p>
    <w:p w:rsidR="00537E2C" w:rsidRPr="001E2F5D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" w:name="_Toc4689954"/>
      <w:r w:rsidRPr="001E2F5D">
        <w:rPr>
          <w:rFonts w:ascii="Times New Roman" w:hAnsi="Times New Roman"/>
          <w:sz w:val="24"/>
          <w:szCs w:val="24"/>
        </w:rPr>
        <w:lastRenderedPageBreak/>
        <w:t>Вопросы на установление соответствия</w:t>
      </w:r>
      <w:bookmarkEnd w:id="3"/>
    </w:p>
    <w:p w:rsidR="00537E2C" w:rsidRPr="001E2F5D" w:rsidRDefault="00537E2C" w:rsidP="00537E2C">
      <w:pPr>
        <w:spacing w:after="0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 xml:space="preserve">1. </w:t>
      </w:r>
      <w:r w:rsidRPr="001E2F5D">
        <w:rPr>
          <w:sz w:val="24"/>
          <w:szCs w:val="24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Microsoft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Word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Microsoft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Excel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Microsoft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PowerPoint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Редактор электронных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Microsoft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Publisher</w:t>
            </w:r>
            <w:proofErr w:type="spellEnd"/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jc w:val="center"/>
        <w:tblInd w:w="-229" w:type="dxa"/>
        <w:tblLook w:val="04A0"/>
      </w:tblPr>
      <w:tblGrid>
        <w:gridCol w:w="2513"/>
        <w:gridCol w:w="2393"/>
        <w:gridCol w:w="2393"/>
        <w:gridCol w:w="1943"/>
      </w:tblGrid>
      <w:tr w:rsidR="00537E2C" w:rsidRPr="001E2F5D" w:rsidTr="00980B9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980B9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2. </w:t>
      </w:r>
      <w:r w:rsidRPr="001E2F5D">
        <w:rPr>
          <w:sz w:val="24"/>
          <w:szCs w:val="24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b/>
                <w:sz w:val="24"/>
                <w:szCs w:val="24"/>
              </w:rPr>
            </w:pPr>
            <w:proofErr w:type="spellStart"/>
            <w:r w:rsidRPr="001E2F5D">
              <w:rPr>
                <w:b/>
                <w:sz w:val="24"/>
                <w:szCs w:val="24"/>
              </w:rPr>
              <w:t>Ctrl+Esc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Ctrl+S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Ctrl+C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b/>
                <w:sz w:val="24"/>
                <w:szCs w:val="24"/>
              </w:rPr>
            </w:pPr>
            <w:r w:rsidRPr="001E2F5D">
              <w:rPr>
                <w:b/>
                <w:sz w:val="24"/>
                <w:szCs w:val="24"/>
              </w:rPr>
              <w:t>Alt+F4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 xml:space="preserve">3. </w:t>
      </w:r>
      <w:r w:rsidRPr="001E2F5D">
        <w:rPr>
          <w:sz w:val="24"/>
          <w:szCs w:val="24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.</w:t>
            </w:r>
            <w:proofErr w:type="spellStart"/>
            <w:r w:rsidRPr="001E2F5D">
              <w:rPr>
                <w:sz w:val="24"/>
                <w:szCs w:val="24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Изображение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.</w:t>
            </w:r>
            <w:proofErr w:type="spellStart"/>
            <w:r w:rsidRPr="001E2F5D">
              <w:rPr>
                <w:sz w:val="24"/>
                <w:szCs w:val="24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Текст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.</w:t>
            </w:r>
            <w:proofErr w:type="spellStart"/>
            <w:r w:rsidRPr="001E2F5D">
              <w:rPr>
                <w:sz w:val="24"/>
                <w:szCs w:val="24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Музыка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Программа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  <w:lang w:eastAsia="ru-RU"/>
        </w:rPr>
      </w:pPr>
      <w:r w:rsidRPr="001E2F5D">
        <w:rPr>
          <w:b/>
          <w:sz w:val="24"/>
          <w:szCs w:val="24"/>
        </w:rPr>
        <w:t xml:space="preserve">4. </w:t>
      </w:r>
      <w:r w:rsidRPr="001E2F5D">
        <w:rPr>
          <w:b/>
          <w:sz w:val="24"/>
          <w:szCs w:val="24"/>
          <w:lang w:eastAsia="ru-RU"/>
        </w:rPr>
        <w:t xml:space="preserve"> </w:t>
      </w:r>
      <w:r w:rsidRPr="001E2F5D">
        <w:rPr>
          <w:sz w:val="24"/>
          <w:szCs w:val="24"/>
          <w:lang w:eastAsia="ru-RU"/>
        </w:rPr>
        <w:t>Установите соответствие адресов и их конкретных примеров: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192.168.48.23</w:t>
            </w:r>
          </w:p>
        </w:tc>
      </w:tr>
      <w:tr w:rsidR="00537E2C" w:rsidRPr="001E2F5D" w:rsidTr="00804401">
        <w:trPr>
          <w:trHeight w:val="302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http://www.glstar.ru/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dassa@mail.ru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C:\Program Files\Internet Explorer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36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Цифровая, аналоговая</w:t>
            </w:r>
          </w:p>
        </w:tc>
      </w:tr>
      <w:tr w:rsidR="00537E2C" w:rsidRPr="001E2F5D" w:rsidTr="00804401">
        <w:trPr>
          <w:trHeight w:val="31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Массовая, специальная, личная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Визуальная, звуковая, тактильная, обонятельная, вкусовая 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Текстовая, числовая, графическая</w:t>
            </w:r>
          </w:p>
        </w:tc>
      </w:tr>
    </w:tbl>
    <w:p w:rsidR="00980B98" w:rsidRPr="001E2F5D" w:rsidRDefault="00980B98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4096 Килобайт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3072 Кбайт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2048 байт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4096 байт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8 бит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3072 Мегабайт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531"/>
        <w:gridCol w:w="1555"/>
        <w:gridCol w:w="1577"/>
        <w:gridCol w:w="1600"/>
        <w:gridCol w:w="1600"/>
        <w:gridCol w:w="1600"/>
      </w:tblGrid>
      <w:tr w:rsidR="00537E2C" w:rsidRPr="001E2F5D" w:rsidTr="0080440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6</w:t>
            </w:r>
          </w:p>
        </w:tc>
      </w:tr>
      <w:tr w:rsidR="00537E2C" w:rsidRPr="001E2F5D" w:rsidTr="0080440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344"/>
        <w:gridCol w:w="847"/>
        <w:gridCol w:w="4971"/>
      </w:tblGrid>
      <w:tr w:rsidR="00537E2C" w:rsidRPr="001E2F5D" w:rsidTr="00980B9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Системные программы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Обеспечивают создание новых компьютерных программ</w:t>
            </w:r>
          </w:p>
        </w:tc>
      </w:tr>
      <w:tr w:rsidR="00537E2C" w:rsidRPr="001E2F5D" w:rsidTr="00980B9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Прикладные программы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537E2C" w:rsidRPr="001E2F5D" w:rsidTr="00980B9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Инструментальные системы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Организуют работу ПК выполняют</w:t>
            </w:r>
            <w:proofErr w:type="gramEnd"/>
            <w:r w:rsidRPr="001E2F5D">
              <w:rPr>
                <w:sz w:val="24"/>
                <w:szCs w:val="24"/>
              </w:rPr>
              <w:t xml:space="preserve"> вспомогательные функции</w:t>
            </w:r>
          </w:p>
        </w:tc>
      </w:tr>
      <w:tr w:rsidR="00537E2C" w:rsidRPr="001E2F5D" w:rsidTr="00980B9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Системы автоматизированного проектирования (CAD-системы)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980B98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Обеспечивают редактирование текстов, создание рисунков и т.д.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Исполняемый файл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Графический файл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Текстовый документ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Документ MS </w:t>
            </w:r>
            <w:proofErr w:type="spellStart"/>
            <w:r w:rsidRPr="001E2F5D">
              <w:rPr>
                <w:sz w:val="24"/>
                <w:szCs w:val="24"/>
              </w:rPr>
              <w:t>Word</w:t>
            </w:r>
            <w:proofErr w:type="spellEnd"/>
            <w:r w:rsidRPr="001E2F5D">
              <w:rPr>
                <w:sz w:val="24"/>
                <w:szCs w:val="24"/>
              </w:rPr>
              <w:t xml:space="preserve">  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Документ MS </w:t>
            </w:r>
            <w:proofErr w:type="spellStart"/>
            <w:r w:rsidRPr="001E2F5D">
              <w:rPr>
                <w:sz w:val="24"/>
                <w:szCs w:val="24"/>
              </w:rPr>
              <w:t>Excel</w:t>
            </w:r>
            <w:proofErr w:type="spellEnd"/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537E2C" w:rsidRPr="001E2F5D" w:rsidTr="00804401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</w:t>
            </w:r>
          </w:p>
        </w:tc>
      </w:tr>
      <w:tr w:rsidR="00537E2C" w:rsidRPr="001E2F5D" w:rsidTr="00804401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b/>
          <w:color w:val="FF0000"/>
          <w:sz w:val="24"/>
          <w:szCs w:val="24"/>
        </w:rPr>
      </w:pPr>
    </w:p>
    <w:p w:rsidR="00537E2C" w:rsidRPr="001E2F5D" w:rsidRDefault="00537E2C" w:rsidP="00537E2C">
      <w:pPr>
        <w:spacing w:after="0"/>
        <w:rPr>
          <w:iCs/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contextualSpacing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WWW</w:t>
            </w:r>
            <w:r w:rsidRPr="001E2F5D">
              <w:rPr>
                <w:sz w:val="24"/>
                <w:szCs w:val="24"/>
              </w:rPr>
              <w:t xml:space="preserve"> 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contextualSpacing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E2F5D">
              <w:rPr>
                <w:sz w:val="24"/>
                <w:szCs w:val="24"/>
                <w:lang w:val="en-US"/>
              </w:rPr>
              <w:t>Yandex</w:t>
            </w:r>
            <w:proofErr w:type="spell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contextualSpacing/>
              <w:jc w:val="both"/>
              <w:rPr>
                <w:iCs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Поисковый 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Internet Explorer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/>
              <w:rPr>
                <w:i/>
                <w:iCs/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Outlook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Express</w:t>
            </w:r>
            <w:proofErr w:type="spellEnd"/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b/>
          <w:sz w:val="24"/>
          <w:szCs w:val="24"/>
        </w:rPr>
      </w:pPr>
    </w:p>
    <w:p w:rsidR="00537E2C" w:rsidRPr="001E2F5D" w:rsidRDefault="00537E2C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4" w:name="_Toc4689955"/>
      <w:r w:rsidRPr="001E2F5D">
        <w:rPr>
          <w:sz w:val="24"/>
          <w:szCs w:val="24"/>
        </w:rPr>
        <w:t>В</w:t>
      </w:r>
      <w:r w:rsidR="00B87BF9" w:rsidRPr="001E2F5D">
        <w:rPr>
          <w:rFonts w:ascii="Times New Roman" w:hAnsi="Times New Roman"/>
          <w:sz w:val="24"/>
          <w:szCs w:val="24"/>
        </w:rPr>
        <w:t>опросы на установление последовательности действий</w:t>
      </w:r>
      <w:bookmarkEnd w:id="4"/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Установите последовательность запуска программы MS </w:t>
      </w:r>
      <w:proofErr w:type="spellStart"/>
      <w:r w:rsidRPr="001E2F5D">
        <w:rPr>
          <w:sz w:val="24"/>
          <w:szCs w:val="24"/>
        </w:rPr>
        <w:t>PowerPoint</w:t>
      </w:r>
      <w:proofErr w:type="spell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1E2F5D">
        <w:rPr>
          <w:szCs w:val="24"/>
        </w:rPr>
        <w:t xml:space="preserve">Главное меню </w:t>
      </w:r>
    </w:p>
    <w:p w:rsidR="00537E2C" w:rsidRPr="001E2F5D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1E2F5D">
        <w:rPr>
          <w:szCs w:val="24"/>
        </w:rPr>
        <w:t xml:space="preserve">Программы </w:t>
      </w:r>
    </w:p>
    <w:p w:rsidR="00537E2C" w:rsidRPr="001E2F5D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proofErr w:type="spellStart"/>
      <w:r w:rsidRPr="001E2F5D">
        <w:rPr>
          <w:szCs w:val="24"/>
        </w:rPr>
        <w:t>Microsoft</w:t>
      </w:r>
      <w:proofErr w:type="spellEnd"/>
      <w:r w:rsidRPr="001E2F5D">
        <w:rPr>
          <w:szCs w:val="24"/>
        </w:rPr>
        <w:t xml:space="preserve"> </w:t>
      </w:r>
      <w:proofErr w:type="spellStart"/>
      <w:r w:rsidRPr="001E2F5D">
        <w:rPr>
          <w:szCs w:val="24"/>
        </w:rPr>
        <w:t>Power</w:t>
      </w:r>
      <w:proofErr w:type="spellEnd"/>
      <w:r w:rsidRPr="001E2F5D">
        <w:rPr>
          <w:szCs w:val="24"/>
        </w:rPr>
        <w:t xml:space="preserve"> </w:t>
      </w:r>
      <w:proofErr w:type="spellStart"/>
      <w:r w:rsidRPr="001E2F5D">
        <w:rPr>
          <w:szCs w:val="24"/>
        </w:rPr>
        <w:t>Point</w:t>
      </w:r>
      <w:proofErr w:type="spellEnd"/>
    </w:p>
    <w:p w:rsidR="00537E2C" w:rsidRPr="001E2F5D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1E2F5D">
        <w:rPr>
          <w:szCs w:val="24"/>
        </w:rPr>
        <w:t>Пуск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1E2F5D">
        <w:rPr>
          <w:sz w:val="24"/>
          <w:szCs w:val="24"/>
        </w:rPr>
        <w:t>Word</w:t>
      </w:r>
      <w:proofErr w:type="spell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1E2F5D">
        <w:rPr>
          <w:szCs w:val="24"/>
        </w:rPr>
        <w:t>Выбрать вкладку «Разметка страницы»</w:t>
      </w:r>
    </w:p>
    <w:p w:rsidR="00537E2C" w:rsidRPr="001E2F5D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1E2F5D">
        <w:rPr>
          <w:szCs w:val="24"/>
        </w:rPr>
        <w:t>Выбрать группу команд команду «Параметры страницы»</w:t>
      </w:r>
    </w:p>
    <w:p w:rsidR="00537E2C" w:rsidRPr="001E2F5D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1E2F5D">
        <w:rPr>
          <w:szCs w:val="24"/>
        </w:rPr>
        <w:t>Выбрать команду «Настраиваемые поля»</w:t>
      </w:r>
    </w:p>
    <w:p w:rsidR="00537E2C" w:rsidRPr="001E2F5D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1E2F5D">
        <w:rPr>
          <w:szCs w:val="24"/>
        </w:rPr>
        <w:t>Выбрать функцию «Поля»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Установите последовательность перемещения фрагмента текста в MS </w:t>
      </w:r>
      <w:proofErr w:type="spellStart"/>
      <w:r w:rsidRPr="001E2F5D">
        <w:rPr>
          <w:sz w:val="24"/>
          <w:szCs w:val="24"/>
        </w:rPr>
        <w:t>Word</w:t>
      </w:r>
      <w:proofErr w:type="spell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1E2F5D">
        <w:rPr>
          <w:szCs w:val="24"/>
        </w:rPr>
        <w:t>Щелчок по кнопке «Вырезать» панели инструментов «Главная»</w:t>
      </w:r>
    </w:p>
    <w:p w:rsidR="00537E2C" w:rsidRPr="001E2F5D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1E2F5D">
        <w:rPr>
          <w:szCs w:val="24"/>
        </w:rPr>
        <w:t>Выделить фрагмент текста</w:t>
      </w:r>
    </w:p>
    <w:p w:rsidR="00537E2C" w:rsidRPr="001E2F5D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1E2F5D">
        <w:rPr>
          <w:szCs w:val="24"/>
        </w:rPr>
        <w:t>Щелчок по кнопке «Вставить» панели инструментов «Главная»</w:t>
      </w:r>
    </w:p>
    <w:p w:rsidR="00537E2C" w:rsidRPr="001E2F5D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1E2F5D">
        <w:rPr>
          <w:szCs w:val="24"/>
        </w:rPr>
        <w:t xml:space="preserve">Щелчком отметить место вставки 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1E2F5D">
        <w:rPr>
          <w:sz w:val="24"/>
          <w:szCs w:val="24"/>
        </w:rPr>
        <w:t>Word</w:t>
      </w:r>
      <w:proofErr w:type="spellEnd"/>
      <w:r w:rsidRPr="001E2F5D">
        <w:rPr>
          <w:sz w:val="24"/>
          <w:szCs w:val="24"/>
        </w:rPr>
        <w:t xml:space="preserve">:  </w:t>
      </w:r>
    </w:p>
    <w:p w:rsidR="00537E2C" w:rsidRPr="001E2F5D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1E2F5D">
        <w:rPr>
          <w:sz w:val="24"/>
          <w:szCs w:val="24"/>
        </w:rPr>
        <w:t xml:space="preserve">Указать положение и выравнивание символа номера страницы </w:t>
      </w:r>
    </w:p>
    <w:p w:rsidR="00537E2C" w:rsidRPr="001E2F5D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1E2F5D">
        <w:rPr>
          <w:sz w:val="24"/>
          <w:szCs w:val="24"/>
        </w:rPr>
        <w:t xml:space="preserve">Нажать  </w:t>
      </w:r>
      <w:r w:rsidRPr="001E2F5D">
        <w:rPr>
          <w:noProof/>
          <w:sz w:val="24"/>
          <w:szCs w:val="24"/>
          <w:lang w:eastAsia="ru-RU"/>
        </w:rPr>
        <w:drawing>
          <wp:inline distT="0" distB="0" distL="0" distR="0">
            <wp:extent cx="905510" cy="267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2C" w:rsidRPr="001E2F5D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1E2F5D">
        <w:rPr>
          <w:sz w:val="24"/>
          <w:szCs w:val="24"/>
        </w:rPr>
        <w:t xml:space="preserve">Выбрать команду «Номер страницы» </w:t>
      </w:r>
    </w:p>
    <w:p w:rsidR="00537E2C" w:rsidRPr="001E2F5D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1E2F5D">
        <w:rPr>
          <w:sz w:val="24"/>
          <w:szCs w:val="24"/>
        </w:rPr>
        <w:t xml:space="preserve">Открыть меню «Вставка» </w:t>
      </w:r>
    </w:p>
    <w:p w:rsidR="00537E2C" w:rsidRPr="001E2F5D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5.</w:t>
      </w:r>
      <w:r w:rsidRPr="001E2F5D">
        <w:rPr>
          <w:rFonts w:eastAsia="Times New Roman"/>
          <w:sz w:val="24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537E2C" w:rsidRPr="001E2F5D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«Электронная» технология </w:t>
      </w:r>
    </w:p>
    <w:p w:rsidR="00537E2C" w:rsidRPr="001E2F5D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«Механическая» технология </w:t>
      </w:r>
    </w:p>
    <w:p w:rsidR="00537E2C" w:rsidRPr="001E2F5D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«Ручная» технология </w:t>
      </w:r>
    </w:p>
    <w:p w:rsidR="00537E2C" w:rsidRPr="001E2F5D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«Компьютерная» технология </w:t>
      </w:r>
    </w:p>
    <w:p w:rsidR="00537E2C" w:rsidRPr="001E2F5D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«Электрическая» технология</w:t>
      </w:r>
    </w:p>
    <w:p w:rsidR="00537E2C" w:rsidRPr="001E2F5D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6.</w:t>
      </w:r>
      <w:r w:rsidRPr="001E2F5D">
        <w:rPr>
          <w:rFonts w:eastAsia="Times New Roman"/>
          <w:sz w:val="24"/>
          <w:szCs w:val="24"/>
          <w:lang w:eastAsia="ru-RU"/>
        </w:rPr>
        <w:t>Укажите в порядке возрастания объемы памяти:</w:t>
      </w:r>
    </w:p>
    <w:p w:rsidR="00537E2C" w:rsidRPr="001E2F5D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20 бит</w:t>
      </w:r>
    </w:p>
    <w:p w:rsidR="00537E2C" w:rsidRPr="001E2F5D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10 бит</w:t>
      </w:r>
    </w:p>
    <w:p w:rsidR="00537E2C" w:rsidRPr="001E2F5D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2 байта</w:t>
      </w:r>
    </w:p>
    <w:p w:rsidR="00537E2C" w:rsidRPr="001E2F5D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1010 байт</w:t>
      </w:r>
    </w:p>
    <w:p w:rsidR="00537E2C" w:rsidRPr="001E2F5D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1 Кбайт </w:t>
      </w:r>
    </w:p>
    <w:p w:rsidR="00537E2C" w:rsidRPr="001E2F5D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7.</w:t>
      </w:r>
      <w:r w:rsidRPr="001E2F5D">
        <w:rPr>
          <w:rFonts w:eastAsia="Times New Roman"/>
          <w:sz w:val="24"/>
          <w:szCs w:val="24"/>
          <w:lang w:eastAsia="ru-RU"/>
        </w:rPr>
        <w:t xml:space="preserve"> Укажите в правильной последовательности действия при создании папки на Рабочем столе: </w:t>
      </w:r>
    </w:p>
    <w:p w:rsidR="00537E2C" w:rsidRPr="001E2F5D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 xml:space="preserve">Щёлкнуть правой клавишей мыши </w:t>
      </w:r>
    </w:p>
    <w:p w:rsidR="00537E2C" w:rsidRPr="001E2F5D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Ввести имя папки в поле ввода подписи</w:t>
      </w:r>
    </w:p>
    <w:p w:rsidR="00537E2C" w:rsidRPr="001E2F5D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1E2F5D">
        <w:rPr>
          <w:rFonts w:eastAsia="Times New Roman"/>
          <w:szCs w:val="24"/>
          <w:lang w:eastAsia="ru-RU"/>
        </w:rPr>
        <w:t>Выбрать команду создать – папка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Установите последовательность действий при установке полей в MS </w:t>
      </w:r>
      <w:proofErr w:type="spellStart"/>
      <w:r w:rsidRPr="001E2F5D">
        <w:rPr>
          <w:sz w:val="24"/>
          <w:szCs w:val="24"/>
        </w:rPr>
        <w:t>Word</w:t>
      </w:r>
      <w:proofErr w:type="spell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1E2F5D">
        <w:rPr>
          <w:szCs w:val="24"/>
        </w:rPr>
        <w:t>Изменить числовые значения</w:t>
      </w:r>
    </w:p>
    <w:p w:rsidR="00537E2C" w:rsidRPr="001E2F5D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1E2F5D">
        <w:rPr>
          <w:szCs w:val="24"/>
        </w:rPr>
        <w:t xml:space="preserve">Нажать клавишу </w:t>
      </w:r>
      <w:proofErr w:type="spellStart"/>
      <w:r w:rsidRPr="001E2F5D">
        <w:rPr>
          <w:szCs w:val="24"/>
        </w:rPr>
        <w:t>enter</w:t>
      </w:r>
      <w:proofErr w:type="spellEnd"/>
    </w:p>
    <w:p w:rsidR="00537E2C" w:rsidRPr="001E2F5D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1E2F5D">
        <w:rPr>
          <w:szCs w:val="24"/>
        </w:rPr>
        <w:t>Выполнить двойной клик левой кнопкой по линейке разметки</w:t>
      </w:r>
    </w:p>
    <w:p w:rsidR="00537E2C" w:rsidRPr="001E2F5D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1E2F5D">
        <w:rPr>
          <w:szCs w:val="24"/>
        </w:rPr>
        <w:t>Открыть документ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Укажите последовательную цепочку элементов, образующую </w:t>
      </w:r>
      <w:r w:rsidRPr="001E2F5D">
        <w:rPr>
          <w:sz w:val="24"/>
          <w:szCs w:val="24"/>
          <w:lang w:val="en-US"/>
        </w:rPr>
        <w:t>URL</w:t>
      </w:r>
      <w:r w:rsidRPr="001E2F5D">
        <w:rPr>
          <w:sz w:val="24"/>
          <w:szCs w:val="24"/>
        </w:rPr>
        <w:t>-адрес информационного ресурса:</w:t>
      </w:r>
    </w:p>
    <w:p w:rsidR="00537E2C" w:rsidRPr="001E2F5D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1E2F5D">
        <w:rPr>
          <w:szCs w:val="24"/>
        </w:rPr>
        <w:lastRenderedPageBreak/>
        <w:t>Имя каталога, в котором содержится нужный файл</w:t>
      </w:r>
    </w:p>
    <w:p w:rsidR="00537E2C" w:rsidRPr="001E2F5D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1E2F5D">
        <w:rPr>
          <w:szCs w:val="24"/>
        </w:rPr>
        <w:t>Адрес сервера</w:t>
      </w:r>
    </w:p>
    <w:p w:rsidR="00537E2C" w:rsidRPr="001E2F5D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1E2F5D">
        <w:rPr>
          <w:szCs w:val="24"/>
        </w:rPr>
        <w:t>Протокол</w:t>
      </w:r>
    </w:p>
    <w:p w:rsidR="00537E2C" w:rsidRPr="001E2F5D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1E2F5D">
        <w:rPr>
          <w:szCs w:val="24"/>
        </w:rPr>
        <w:t>Имя файла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B87BF9" w:rsidRPr="001E2F5D" w:rsidRDefault="00537E2C" w:rsidP="00B87BF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5" w:name="_Toc4689956"/>
      <w:r w:rsidRPr="001E2F5D">
        <w:rPr>
          <w:rFonts w:ascii="Times New Roman" w:hAnsi="Times New Roman"/>
          <w:sz w:val="24"/>
          <w:szCs w:val="24"/>
        </w:rPr>
        <w:t>Системы качества, стандартизации и сертификации</w:t>
      </w:r>
      <w:bookmarkEnd w:id="5"/>
    </w:p>
    <w:p w:rsidR="00B87BF9" w:rsidRPr="001E2F5D" w:rsidRDefault="00B87BF9" w:rsidP="00B87BF9">
      <w:pPr>
        <w:spacing w:after="0"/>
        <w:rPr>
          <w:sz w:val="24"/>
          <w:szCs w:val="24"/>
        </w:rPr>
      </w:pPr>
    </w:p>
    <w:p w:rsidR="00537E2C" w:rsidRPr="001E2F5D" w:rsidRDefault="00537E2C" w:rsidP="00B87BF9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6" w:name="_Toc4689957"/>
      <w:r w:rsidRPr="001E2F5D">
        <w:rPr>
          <w:rFonts w:ascii="Times New Roman" w:hAnsi="Times New Roman"/>
          <w:sz w:val="24"/>
          <w:szCs w:val="24"/>
        </w:rPr>
        <w:t>В</w:t>
      </w:r>
      <w:r w:rsidR="00B87BF9" w:rsidRPr="001E2F5D">
        <w:rPr>
          <w:rFonts w:ascii="Times New Roman" w:hAnsi="Times New Roman"/>
          <w:sz w:val="24"/>
          <w:szCs w:val="24"/>
        </w:rPr>
        <w:t>опросы на выбор варианта ответа</w:t>
      </w:r>
      <w:bookmarkEnd w:id="6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Название международной организации, занимающейся выпуском стандартов</w:t>
      </w:r>
    </w:p>
    <w:p w:rsidR="00537E2C" w:rsidRPr="001E2F5D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ISO</w:t>
      </w:r>
    </w:p>
    <w:p w:rsidR="00537E2C" w:rsidRPr="001E2F5D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IEC</w:t>
      </w:r>
    </w:p>
    <w:p w:rsidR="00537E2C" w:rsidRPr="001E2F5D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EAC</w:t>
      </w:r>
    </w:p>
    <w:p w:rsidR="00537E2C" w:rsidRPr="001E2F5D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CEN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537E2C" w:rsidRPr="001E2F5D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proofErr w:type="spellStart"/>
      <w:r w:rsidRPr="001E2F5D">
        <w:rPr>
          <w:sz w:val="24"/>
          <w:szCs w:val="24"/>
        </w:rPr>
        <w:t>Симплификация</w:t>
      </w:r>
      <w:proofErr w:type="spellEnd"/>
    </w:p>
    <w:p w:rsidR="00537E2C" w:rsidRPr="001E2F5D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Селекция</w:t>
      </w:r>
    </w:p>
    <w:p w:rsidR="00537E2C" w:rsidRPr="001E2F5D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Оптимизация</w:t>
      </w:r>
    </w:p>
    <w:p w:rsidR="00537E2C" w:rsidRPr="001E2F5D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Типизация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</w:t>
      </w:r>
      <w:r w:rsidRPr="001E2F5D">
        <w:rPr>
          <w:sz w:val="24"/>
          <w:szCs w:val="24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537E2C" w:rsidRPr="001E2F5D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Поле значений</w:t>
      </w:r>
    </w:p>
    <w:p w:rsidR="00537E2C" w:rsidRPr="001E2F5D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Поле допуска*</w:t>
      </w:r>
    </w:p>
    <w:p w:rsidR="00537E2C" w:rsidRPr="001E2F5D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Поле точности</w:t>
      </w:r>
    </w:p>
    <w:p w:rsidR="00537E2C" w:rsidRPr="001E2F5D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Поле готовности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Аккредитация – это…</w:t>
      </w:r>
    </w:p>
    <w:p w:rsidR="00537E2C" w:rsidRPr="001E2F5D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Официальное признание в том, что испытательная лаборатория правомочна проводить конкретные испытания</w:t>
      </w:r>
    </w:p>
    <w:p w:rsidR="00537E2C" w:rsidRPr="001E2F5D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537E2C" w:rsidRPr="001E2F5D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Процесс, устанавливающий правила определения результатов испытаний</w:t>
      </w:r>
    </w:p>
    <w:p w:rsidR="00537E2C" w:rsidRPr="001E2F5D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Документ, устанавливающий руководящие принципы, характеристики различных видов деятельности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Управление качеством – это часть системы менеджмента качества, направленная </w:t>
      </w:r>
      <w:proofErr w:type="gramStart"/>
      <w:r w:rsidRPr="001E2F5D">
        <w:rPr>
          <w:sz w:val="24"/>
          <w:szCs w:val="24"/>
        </w:rPr>
        <w:t>на</w:t>
      </w:r>
      <w:proofErr w:type="gramEnd"/>
      <w:r w:rsidRPr="001E2F5D">
        <w:rPr>
          <w:sz w:val="24"/>
          <w:szCs w:val="24"/>
        </w:rPr>
        <w:t xml:space="preserve"> … </w:t>
      </w:r>
    </w:p>
    <w:p w:rsidR="00537E2C" w:rsidRPr="001E2F5D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Создание уверенности в должном качестве объекта (продукции, процесса, системы)</w:t>
      </w:r>
    </w:p>
    <w:p w:rsidR="00537E2C" w:rsidRPr="001E2F5D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Выполнение требований к качеству</w:t>
      </w:r>
    </w:p>
    <w:p w:rsidR="00537E2C" w:rsidRPr="001E2F5D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Отслеживание конкретных результатов деятельности</w:t>
      </w:r>
    </w:p>
    <w:p w:rsidR="00537E2C" w:rsidRPr="001E2F5D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Установление целей в области качества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Стандартизация - это:</w:t>
      </w:r>
    </w:p>
    <w:p w:rsidR="00537E2C" w:rsidRPr="001E2F5D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Документ, принятый органами власти</w:t>
      </w:r>
    </w:p>
    <w:p w:rsidR="00537E2C" w:rsidRPr="001E2F5D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Совокупность взаимосвязанных стандартов</w:t>
      </w:r>
    </w:p>
    <w:p w:rsidR="00537E2C" w:rsidRPr="001E2F5D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Деятельность по установлению норм, требований, характеристик</w:t>
      </w:r>
    </w:p>
    <w:p w:rsidR="00537E2C" w:rsidRPr="001E2F5D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Документ, в котором устанавливаются характеристики продукции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537E2C" w:rsidRPr="001E2F5D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Относительная погрешность</w:t>
      </w:r>
    </w:p>
    <w:p w:rsidR="00537E2C" w:rsidRPr="001E2F5D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Абсолютная погрешность</w:t>
      </w:r>
    </w:p>
    <w:p w:rsidR="00537E2C" w:rsidRPr="001E2F5D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Приведенная погрешность</w:t>
      </w:r>
    </w:p>
    <w:p w:rsidR="00537E2C" w:rsidRPr="001E2F5D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Динамическая погрешность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lastRenderedPageBreak/>
        <w:t>8.</w:t>
      </w:r>
      <w:r w:rsidRPr="001E2F5D">
        <w:rPr>
          <w:sz w:val="24"/>
          <w:szCs w:val="24"/>
        </w:rPr>
        <w:t xml:space="preserve"> Подтверждениями соответствия являются:</w:t>
      </w:r>
    </w:p>
    <w:p w:rsidR="00537E2C" w:rsidRPr="001E2F5D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Сертификация и декларация продукции</w:t>
      </w:r>
    </w:p>
    <w:p w:rsidR="00537E2C" w:rsidRPr="001E2F5D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Сертификат и декларация соответствия</w:t>
      </w:r>
    </w:p>
    <w:p w:rsidR="00537E2C" w:rsidRPr="001E2F5D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Знак соответствия</w:t>
      </w:r>
    </w:p>
    <w:p w:rsidR="00537E2C" w:rsidRPr="001E2F5D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Сертификат и декларация и знак соответствия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Документ, в котором содержатся обязательные правовые нормы, называется:</w:t>
      </w:r>
    </w:p>
    <w:p w:rsidR="00537E2C" w:rsidRPr="001E2F5D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Регламент</w:t>
      </w:r>
    </w:p>
    <w:p w:rsidR="00537E2C" w:rsidRPr="001E2F5D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Стандарт</w:t>
      </w:r>
    </w:p>
    <w:p w:rsidR="00537E2C" w:rsidRPr="001E2F5D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Услуга</w:t>
      </w:r>
    </w:p>
    <w:p w:rsidR="00537E2C" w:rsidRPr="001E2F5D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Эталон</w:t>
      </w:r>
    </w:p>
    <w:p w:rsidR="00537E2C" w:rsidRPr="001E2F5D" w:rsidRDefault="00537E2C" w:rsidP="00537E2C">
      <w:pPr>
        <w:tabs>
          <w:tab w:val="left" w:pos="284"/>
        </w:tabs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10.</w:t>
      </w:r>
      <w:r w:rsidRPr="001E2F5D">
        <w:rPr>
          <w:sz w:val="24"/>
          <w:szCs w:val="24"/>
        </w:rPr>
        <w:t xml:space="preserve">  Каков максимальный срок действия сертификата на продукцию?</w:t>
      </w:r>
    </w:p>
    <w:p w:rsidR="00537E2C" w:rsidRPr="001E2F5D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2 года</w:t>
      </w:r>
    </w:p>
    <w:p w:rsidR="00537E2C" w:rsidRPr="001E2F5D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3 года</w:t>
      </w:r>
    </w:p>
    <w:p w:rsidR="00537E2C" w:rsidRPr="001E2F5D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4 года</w:t>
      </w:r>
    </w:p>
    <w:p w:rsidR="00537E2C" w:rsidRPr="001E2F5D" w:rsidRDefault="00537E2C" w:rsidP="00B87BF9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5 лет</w:t>
      </w:r>
    </w:p>
    <w:p w:rsidR="00B87BF9" w:rsidRPr="001E2F5D" w:rsidRDefault="00B87BF9" w:rsidP="00B87BF9">
      <w:pPr>
        <w:tabs>
          <w:tab w:val="left" w:pos="851"/>
        </w:tabs>
        <w:spacing w:after="0"/>
        <w:ind w:left="720"/>
        <w:contextualSpacing/>
        <w:jc w:val="both"/>
        <w:rPr>
          <w:sz w:val="24"/>
          <w:szCs w:val="24"/>
        </w:rPr>
      </w:pPr>
    </w:p>
    <w:p w:rsidR="00B87BF9" w:rsidRPr="001E2F5D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r w:rsidRPr="001E2F5D">
        <w:rPr>
          <w:rFonts w:ascii="Times New Roman" w:hAnsi="Times New Roman"/>
          <w:sz w:val="24"/>
          <w:szCs w:val="24"/>
        </w:rPr>
        <w:t xml:space="preserve">Вопросы открытой формы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1. Отклонение результатов измерений от истинного (действительного) значения называется _________.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____________.</w:t>
      </w:r>
      <w:r w:rsidRPr="001E2F5D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Добровольное подтверждение соответствия осуществляется по инициативе ____________.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____________.</w:t>
      </w:r>
      <w:r w:rsidRPr="001E2F5D">
        <w:rPr>
          <w:b/>
          <w:sz w:val="24"/>
          <w:szCs w:val="24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____________ - это международная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____________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совокупность свой</w:t>
      </w:r>
      <w:proofErr w:type="gramStart"/>
      <w:r w:rsidRPr="001E2F5D">
        <w:rPr>
          <w:sz w:val="24"/>
          <w:szCs w:val="24"/>
        </w:rPr>
        <w:t>ств пр</w:t>
      </w:r>
      <w:proofErr w:type="gramEnd"/>
      <w:r w:rsidRPr="001E2F5D">
        <w:rPr>
          <w:sz w:val="24"/>
          <w:szCs w:val="24"/>
        </w:rPr>
        <w:t>одукции, обусловливающих ее пригодность удовлетворять определенные потребности в соответствии с назначением, называется ____________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Степень соответствия присущих характеристик требованиям – это ____________.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качества.</w:t>
      </w:r>
    </w:p>
    <w:p w:rsidR="00537E2C" w:rsidRPr="001E2F5D" w:rsidRDefault="00537E2C" w:rsidP="00537E2C">
      <w:pPr>
        <w:pStyle w:val="2"/>
        <w:spacing w:before="0"/>
        <w:rPr>
          <w:sz w:val="24"/>
          <w:szCs w:val="24"/>
        </w:rPr>
      </w:pPr>
      <w:bookmarkStart w:id="7" w:name="_Toc4689959"/>
    </w:p>
    <w:p w:rsidR="00537E2C" w:rsidRPr="001E2F5D" w:rsidRDefault="00B87BF9" w:rsidP="00B87BF9">
      <w:pPr>
        <w:pStyle w:val="2"/>
        <w:spacing w:before="0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7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14000</w:t>
            </w:r>
          </w:p>
        </w:tc>
      </w:tr>
      <w:tr w:rsidR="00537E2C" w:rsidRPr="001E2F5D" w:rsidTr="007D4A5D">
        <w:trPr>
          <w:trHeight w:val="274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26000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50001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9000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328"/>
        <w:gridCol w:w="2439"/>
        <w:gridCol w:w="2439"/>
        <w:gridCol w:w="2439"/>
      </w:tblGrid>
      <w:tr w:rsidR="00537E2C" w:rsidRPr="001E2F5D" w:rsidTr="00B87BF9">
        <w:trPr>
          <w:trHeight w:val="256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B87BF9">
        <w:trPr>
          <w:trHeight w:val="270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jc w:val="center"/>
        <w:tblInd w:w="-1497" w:type="dxa"/>
        <w:tblLook w:val="04A0"/>
      </w:tblPr>
      <w:tblGrid>
        <w:gridCol w:w="2222"/>
        <w:gridCol w:w="2328"/>
        <w:gridCol w:w="2328"/>
        <w:gridCol w:w="2328"/>
      </w:tblGrid>
      <w:tr w:rsidR="00537E2C" w:rsidRPr="001E2F5D" w:rsidTr="00B87BF9">
        <w:trPr>
          <w:trHeight w:val="263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B87BF9">
            <w:pPr>
              <w:widowControl w:val="0"/>
              <w:autoSpaceDE w:val="0"/>
              <w:autoSpaceDN w:val="0"/>
              <w:adjustRightInd w:val="0"/>
              <w:ind w:left="-607" w:firstLine="607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B87BF9">
        <w:trPr>
          <w:trHeight w:val="278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color w:val="FF0000"/>
          <w:sz w:val="24"/>
          <w:szCs w:val="24"/>
        </w:rPr>
      </w:pPr>
      <w:r w:rsidRPr="001E2F5D">
        <w:rPr>
          <w:b/>
          <w:color w:val="FF0000"/>
          <w:sz w:val="24"/>
          <w:szCs w:val="24"/>
        </w:rPr>
        <w:t>3.</w:t>
      </w:r>
      <w:r w:rsidRPr="001E2F5D">
        <w:rPr>
          <w:color w:val="FF0000"/>
          <w:sz w:val="24"/>
          <w:szCs w:val="24"/>
        </w:rPr>
        <w:t xml:space="preserve"> Установить соответствие между эталонами и их назначением:</w:t>
      </w:r>
    </w:p>
    <w:p w:rsidR="00BD6C8D" w:rsidRPr="001E2F5D" w:rsidRDefault="00BD6C8D" w:rsidP="00537E2C">
      <w:pPr>
        <w:spacing w:after="0"/>
        <w:jc w:val="both"/>
        <w:rPr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358"/>
        <w:gridCol w:w="567"/>
        <w:gridCol w:w="6202"/>
      </w:tblGrid>
      <w:tr w:rsidR="00FB6CB9" w:rsidRPr="001E2F5D" w:rsidTr="00E3396E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Рабочий эталон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применяется </w:t>
            </w:r>
            <w:r w:rsidRPr="001E2F5D">
              <w:rPr>
                <w:color w:val="FF0000"/>
                <w:sz w:val="24"/>
                <w:szCs w:val="24"/>
              </w:rPr>
              <w:t xml:space="preserve">для сличения эталонов, которые по тем или иным причинам не могут быть непосредственно сличаемы друг с другом </w:t>
            </w:r>
          </w:p>
        </w:tc>
      </w:tr>
      <w:tr w:rsidR="00FB6CB9" w:rsidRPr="001E2F5D" w:rsidTr="00E339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Эталон-копия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FB6CB9" w:rsidRPr="001E2F5D" w:rsidTr="00E339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Эталон-свидетель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proofErr w:type="gramStart"/>
            <w:r w:rsidRPr="001E2F5D">
              <w:rPr>
                <w:color w:val="FF0000"/>
                <w:sz w:val="24"/>
                <w:szCs w:val="24"/>
              </w:rPr>
              <w:t>Предназначен</w:t>
            </w:r>
            <w:proofErr w:type="gramEnd"/>
            <w:r w:rsidRPr="001E2F5D">
              <w:rPr>
                <w:color w:val="FF0000"/>
                <w:sz w:val="24"/>
                <w:szCs w:val="24"/>
              </w:rPr>
              <w:t xml:space="preserve"> для передачи размеров единиц рабочим эталонам </w:t>
            </w:r>
          </w:p>
        </w:tc>
      </w:tr>
      <w:tr w:rsidR="00FB6CB9" w:rsidRPr="001E2F5D" w:rsidTr="00E339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Эталон сравнения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1E2F5D" w:rsidRDefault="00BD6C8D" w:rsidP="00E3396E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BD6C8D" w:rsidRPr="001E2F5D" w:rsidRDefault="00BD6C8D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Установите соответствие между понятиями и определениями видов стандартов: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216"/>
        <w:gridCol w:w="709"/>
        <w:gridCol w:w="6202"/>
      </w:tblGrid>
      <w:tr w:rsidR="00537E2C" w:rsidRPr="001E2F5D" w:rsidTr="00804401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Стандарты на продукцию (услуги)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Стандарт общих технических условий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Стандарты на работы (процесс)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Стандарты на методы контроля (испытания, измерения, анализа)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bCs/>
          <w:sz w:val="24"/>
          <w:szCs w:val="24"/>
        </w:rPr>
        <w:t xml:space="preserve"> Установите соответствие между методами получения результатов </w:t>
      </w:r>
      <w:r w:rsidRPr="001E2F5D">
        <w:rPr>
          <w:sz w:val="24"/>
          <w:szCs w:val="24"/>
        </w:rPr>
        <w:t>измерения и их определениями: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358"/>
        <w:gridCol w:w="567"/>
        <w:gridCol w:w="6202"/>
      </w:tblGrid>
      <w:tr w:rsidR="00537E2C" w:rsidRPr="001E2F5D" w:rsidTr="00804401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Прямые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Косвенные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Совокупные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Измерения, выполняемые при помощи мер, </w:t>
            </w:r>
            <w:r w:rsidRPr="001E2F5D">
              <w:rPr>
                <w:sz w:val="24"/>
                <w:szCs w:val="24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Совместные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Установите соответствие между категорией стандарта и записью его названия: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ИСО 9001:2000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ПМГ 05-94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МИ 2232-2000 ГСИ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ГОСТ </w:t>
            </w:r>
            <w:proofErr w:type="gramStart"/>
            <w:r w:rsidRPr="001E2F5D">
              <w:rPr>
                <w:sz w:val="24"/>
                <w:szCs w:val="24"/>
              </w:rPr>
              <w:t>Р</w:t>
            </w:r>
            <w:proofErr w:type="gramEnd"/>
            <w:r w:rsidRPr="001E2F5D">
              <w:rPr>
                <w:sz w:val="24"/>
                <w:szCs w:val="24"/>
              </w:rPr>
              <w:t xml:space="preserve"> 1.5-2012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Установите соответствие между термином и определением: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358"/>
        <w:gridCol w:w="567"/>
        <w:gridCol w:w="6202"/>
      </w:tblGrid>
      <w:tr w:rsidR="00537E2C" w:rsidRPr="001E2F5D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Стандартизация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Наука об измерениях, методах и средствах обеспечения их единства</w:t>
            </w:r>
          </w:p>
        </w:tc>
      </w:tr>
      <w:tr w:rsidR="00537E2C" w:rsidRPr="001E2F5D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Метрология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537E2C" w:rsidRPr="001E2F5D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Сертификация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Форма подтверждения соответствия объектов выдвинутым требованиям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537E2C" w:rsidRPr="001E2F5D" w:rsidTr="0080440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</w:tr>
      <w:tr w:rsidR="00537E2C" w:rsidRPr="001E2F5D" w:rsidTr="0080440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ind w:right="-143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Установите соответствие между </w:t>
      </w:r>
      <w:r w:rsidRPr="001E2F5D">
        <w:rPr>
          <w:rFonts w:eastAsia="Times New Roman"/>
          <w:sz w:val="24"/>
          <w:szCs w:val="24"/>
        </w:rPr>
        <w:t>термином и формой стандартизации:</w:t>
      </w:r>
      <w:r w:rsidRPr="001E2F5D">
        <w:rPr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074"/>
        <w:gridCol w:w="425"/>
        <w:gridCol w:w="6628"/>
      </w:tblGrid>
      <w:tr w:rsidR="00537E2C" w:rsidRPr="001E2F5D" w:rsidTr="00CA1FA1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Типизация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537E2C" w:rsidRPr="001E2F5D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Унификация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537E2C" w:rsidRPr="001E2F5D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Симплификация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537E2C" w:rsidRPr="001E2F5D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Агрегатирование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CA1FA1">
      <w:pPr>
        <w:spacing w:after="0"/>
        <w:ind w:right="-143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 Установите соответствие законов и их характеристик: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«О защите прав потребителей»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Предусматривает государственное управление единством измерений, учреждает метрологические службы, государственный метрологический контроль и надзор, порядок поверки средств измерений, их сертификацию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«О стандартизации»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Дается определение и цели сертификации, устанавливается обязательная и добровольная сертификация, установлены </w:t>
            </w:r>
            <w:r w:rsidRPr="001E2F5D">
              <w:rPr>
                <w:sz w:val="24"/>
                <w:szCs w:val="24"/>
              </w:rPr>
              <w:lastRenderedPageBreak/>
              <w:t>обязанности изготовителей, испытательных лабораторий и органов по сертификации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«О сертификации продукции и услуг»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Устанавливает   организацию работ по стандартизации, виды стандартов, требования к их содержанию и построению, а также государственный контроль и надзор за соблюдением стандартов и ответственность за нарушение закона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«Об обеспечении единства измерений»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Требует от продавца (изготовителя), чтобы товар был безопасным и соответствовал обязательным требованиям стандартов и условиям договора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8" w:name="_Toc4689960"/>
      <w:r w:rsidRPr="001E2F5D">
        <w:rPr>
          <w:rFonts w:ascii="Times New Roman" w:hAnsi="Times New Roman"/>
          <w:sz w:val="24"/>
          <w:szCs w:val="24"/>
        </w:rPr>
        <w:t>В</w:t>
      </w:r>
      <w:r w:rsidR="00B87BF9" w:rsidRPr="001E2F5D">
        <w:rPr>
          <w:rFonts w:ascii="Times New Roman" w:hAnsi="Times New Roman"/>
          <w:sz w:val="24"/>
          <w:szCs w:val="24"/>
        </w:rPr>
        <w:t>опросы на установление последовательности действий</w:t>
      </w:r>
      <w:bookmarkEnd w:id="8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Укажите правильный порядок обозначения ГОСТа из системы ЕСКД:</w:t>
      </w:r>
    </w:p>
    <w:p w:rsidR="00537E2C" w:rsidRPr="001E2F5D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Год утверждения стандарта </w:t>
      </w:r>
    </w:p>
    <w:p w:rsidR="00537E2C" w:rsidRPr="001E2F5D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Порядковый номер в группе</w:t>
      </w:r>
    </w:p>
    <w:p w:rsidR="00537E2C" w:rsidRPr="001E2F5D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Номер группы</w:t>
      </w:r>
    </w:p>
    <w:p w:rsidR="00537E2C" w:rsidRPr="001E2F5D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Класс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1E2F5D">
        <w:rPr>
          <w:sz w:val="24"/>
          <w:szCs w:val="24"/>
        </w:rPr>
        <w:t>с</w:t>
      </w:r>
      <w:proofErr w:type="gramEnd"/>
      <w:r w:rsidRPr="001E2F5D">
        <w:rPr>
          <w:sz w:val="24"/>
          <w:szCs w:val="24"/>
        </w:rPr>
        <w:t xml:space="preserve"> наибольшей:</w:t>
      </w:r>
    </w:p>
    <w:p w:rsidR="00537E2C" w:rsidRPr="001E2F5D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proofErr w:type="spellStart"/>
      <w:r w:rsidRPr="001E2F5D">
        <w:rPr>
          <w:szCs w:val="24"/>
        </w:rPr>
        <w:t>Пикометр</w:t>
      </w:r>
      <w:proofErr w:type="spellEnd"/>
    </w:p>
    <w:p w:rsidR="00537E2C" w:rsidRPr="001E2F5D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r w:rsidRPr="001E2F5D">
        <w:rPr>
          <w:szCs w:val="24"/>
        </w:rPr>
        <w:t>Микрометр</w:t>
      </w:r>
    </w:p>
    <w:p w:rsidR="00537E2C" w:rsidRPr="001E2F5D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r w:rsidRPr="001E2F5D">
        <w:rPr>
          <w:szCs w:val="24"/>
        </w:rPr>
        <w:t>Нанометр</w:t>
      </w:r>
    </w:p>
    <w:p w:rsidR="00537E2C" w:rsidRPr="001E2F5D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proofErr w:type="spellStart"/>
      <w:r w:rsidRPr="001E2F5D">
        <w:rPr>
          <w:szCs w:val="24"/>
        </w:rPr>
        <w:t>Фемтометр</w:t>
      </w:r>
      <w:proofErr w:type="spellEnd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537E2C" w:rsidRPr="001E2F5D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1E2F5D">
        <w:rPr>
          <w:szCs w:val="24"/>
        </w:rPr>
        <w:t>Основополагающие стандарты ЕСТД</w:t>
      </w:r>
    </w:p>
    <w:p w:rsidR="00537E2C" w:rsidRPr="001E2F5D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1E2F5D">
        <w:rPr>
          <w:szCs w:val="24"/>
        </w:rPr>
        <w:t>Методы расчета применяемости деталей и учета применяемости технологической документации</w:t>
      </w:r>
    </w:p>
    <w:p w:rsidR="00537E2C" w:rsidRPr="001E2F5D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1E2F5D">
        <w:rPr>
          <w:szCs w:val="24"/>
        </w:rPr>
        <w:t>Система обозначения технологических документов</w:t>
      </w:r>
    </w:p>
    <w:p w:rsidR="00537E2C" w:rsidRPr="001E2F5D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1E2F5D">
        <w:rPr>
          <w:szCs w:val="24"/>
        </w:rPr>
        <w:t>Правила оформления технологических документов на различные виды работ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  Установите последовательность работ по разработке стандартов:</w:t>
      </w:r>
    </w:p>
    <w:p w:rsidR="00537E2C" w:rsidRPr="001E2F5D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Уведомление о разработке стандартов</w:t>
      </w:r>
    </w:p>
    <w:p w:rsidR="00537E2C" w:rsidRPr="001E2F5D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Публичное обсуждение проекта</w:t>
      </w:r>
    </w:p>
    <w:p w:rsidR="00537E2C" w:rsidRPr="001E2F5D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Экспертиза технического комитета</w:t>
      </w:r>
    </w:p>
    <w:p w:rsidR="00537E2C" w:rsidRPr="001E2F5D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Публикация стандарта</w:t>
      </w:r>
    </w:p>
    <w:p w:rsidR="00537E2C" w:rsidRPr="001E2F5D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Утверждение стандарта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Установите последовательность работ по проведению сертификации:</w:t>
      </w:r>
    </w:p>
    <w:p w:rsidR="00537E2C" w:rsidRPr="001E2F5D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Рассмотрение и принятия решения по заявке</w:t>
      </w:r>
    </w:p>
    <w:p w:rsidR="00537E2C" w:rsidRPr="001E2F5D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Подача заявки на сертификацию</w:t>
      </w:r>
    </w:p>
    <w:p w:rsidR="00537E2C" w:rsidRPr="001E2F5D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Отбор, идентификация образцов и их испытания</w:t>
      </w:r>
    </w:p>
    <w:p w:rsidR="00537E2C" w:rsidRPr="001E2F5D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Инспекционный </w:t>
      </w:r>
      <w:proofErr w:type="gramStart"/>
      <w:r w:rsidRPr="001E2F5D">
        <w:rPr>
          <w:sz w:val="24"/>
          <w:szCs w:val="24"/>
        </w:rPr>
        <w:t>контроль за</w:t>
      </w:r>
      <w:proofErr w:type="gramEnd"/>
      <w:r w:rsidRPr="001E2F5D">
        <w:rPr>
          <w:sz w:val="24"/>
          <w:szCs w:val="24"/>
        </w:rPr>
        <w:t xml:space="preserve"> сертифицированной продукцией</w:t>
      </w:r>
    </w:p>
    <w:p w:rsidR="00537E2C" w:rsidRPr="001E2F5D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Выдача сертификата соответствия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Укажите в последовательности участников системы сертификации, начиная с заявителя:</w:t>
      </w:r>
    </w:p>
    <w:p w:rsidR="00537E2C" w:rsidRPr="001E2F5D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Органы сертификации</w:t>
      </w:r>
    </w:p>
    <w:p w:rsidR="00537E2C" w:rsidRPr="001E2F5D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Испытательные лаборатории</w:t>
      </w:r>
    </w:p>
    <w:p w:rsidR="00537E2C" w:rsidRPr="001E2F5D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lastRenderedPageBreak/>
        <w:t>Заявитель</w:t>
      </w:r>
    </w:p>
    <w:p w:rsidR="00537E2C" w:rsidRPr="001E2F5D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Центральный орган сертификации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537E2C" w:rsidRPr="001E2F5D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ГОСТ</w:t>
      </w:r>
    </w:p>
    <w:p w:rsidR="00537E2C" w:rsidRPr="001E2F5D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СТП</w:t>
      </w:r>
    </w:p>
    <w:p w:rsidR="00537E2C" w:rsidRPr="001E2F5D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Закон РФ «Об обеспечении единства измерений"</w:t>
      </w:r>
    </w:p>
    <w:p w:rsidR="00537E2C" w:rsidRPr="001E2F5D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ОСТ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</w:t>
      </w:r>
      <w:r w:rsidRPr="001E2F5D">
        <w:rPr>
          <w:sz w:val="24"/>
          <w:szCs w:val="24"/>
        </w:rPr>
        <w:t xml:space="preserve">. Установите последовательность указания параметров в обозначении метрической внутренней однозаходной левой резьбы с мелким шагом 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>Вид резьбы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>Шаг резьбы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 xml:space="preserve">Наружный диаметр резьбы 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 xml:space="preserve">Допуск на внутренний диаметр 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 xml:space="preserve">Направление навивки </w:t>
      </w:r>
    </w:p>
    <w:p w:rsidR="00537E2C" w:rsidRPr="001E2F5D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1E2F5D">
        <w:rPr>
          <w:szCs w:val="24"/>
        </w:rPr>
        <w:t xml:space="preserve">Допуск на приведенный средний диаметр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9</w:t>
      </w:r>
      <w:r w:rsidRPr="001E2F5D">
        <w:rPr>
          <w:sz w:val="24"/>
          <w:szCs w:val="24"/>
        </w:rPr>
        <w:t>. Порядок разработки стандарта:</w:t>
      </w:r>
    </w:p>
    <w:p w:rsidR="00537E2C" w:rsidRPr="001E2F5D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1E2F5D">
        <w:rPr>
          <w:rFonts w:eastAsiaTheme="minorHAnsi"/>
          <w:szCs w:val="24"/>
          <w:shd w:val="clear" w:color="auto" w:fill="FFFFFF"/>
        </w:rPr>
        <w:t>утверждение и государственная регистрация стандарта;</w:t>
      </w:r>
    </w:p>
    <w:p w:rsidR="00537E2C" w:rsidRPr="001E2F5D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1E2F5D">
        <w:rPr>
          <w:rFonts w:eastAsiaTheme="minorHAnsi"/>
          <w:szCs w:val="24"/>
          <w:shd w:val="clear" w:color="auto" w:fill="FFFFFF"/>
        </w:rPr>
        <w:t>разработка проекта стандарта (окончательной редакции); и представление его на утверждение;</w:t>
      </w:r>
    </w:p>
    <w:p w:rsidR="00537E2C" w:rsidRPr="001E2F5D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1E2F5D">
        <w:rPr>
          <w:rFonts w:eastAsiaTheme="minorHAnsi"/>
          <w:szCs w:val="24"/>
          <w:shd w:val="clear" w:color="auto" w:fill="FFFFFF"/>
        </w:rPr>
        <w:t>организация разработки стандарта;</w:t>
      </w:r>
    </w:p>
    <w:p w:rsidR="00537E2C" w:rsidRPr="001E2F5D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1E2F5D">
        <w:rPr>
          <w:rFonts w:eastAsiaTheme="minorHAnsi"/>
          <w:szCs w:val="24"/>
          <w:shd w:val="clear" w:color="auto" w:fill="FFFFFF"/>
        </w:rPr>
        <w:t>разработка проекта  стандарта (первой редакции);</w:t>
      </w:r>
    </w:p>
    <w:p w:rsidR="00537E2C" w:rsidRPr="001E2F5D" w:rsidRDefault="00B87BF9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szCs w:val="24"/>
          <w:shd w:val="clear" w:color="auto" w:fill="FFFFFF"/>
        </w:rPr>
      </w:pPr>
      <w:r w:rsidRPr="001E2F5D">
        <w:rPr>
          <w:rFonts w:eastAsiaTheme="minorHAnsi"/>
          <w:szCs w:val="24"/>
          <w:shd w:val="clear" w:color="auto" w:fill="FFFFFF"/>
        </w:rPr>
        <w:t>издание стандарта.</w:t>
      </w:r>
    </w:p>
    <w:p w:rsidR="00537E2C" w:rsidRPr="001E2F5D" w:rsidRDefault="00537E2C" w:rsidP="00537E2C">
      <w:pPr>
        <w:spacing w:after="0"/>
        <w:rPr>
          <w:rFonts w:eastAsiaTheme="majorEastAsia"/>
          <w:b/>
          <w:sz w:val="24"/>
          <w:szCs w:val="24"/>
        </w:rPr>
      </w:pPr>
    </w:p>
    <w:p w:rsidR="00B87BF9" w:rsidRPr="001E2F5D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bookmarkStart w:id="9" w:name="_Toc4689961"/>
      <w:r w:rsidRPr="001E2F5D">
        <w:rPr>
          <w:rFonts w:ascii="Times New Roman" w:hAnsi="Times New Roman"/>
          <w:sz w:val="24"/>
          <w:szCs w:val="24"/>
        </w:rPr>
        <w:t>Охрана труда, безопасность жизнедеятельности, безопасность окружающей среды</w:t>
      </w:r>
      <w:bookmarkEnd w:id="9"/>
    </w:p>
    <w:p w:rsidR="00537E2C" w:rsidRPr="001E2F5D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0" w:name="_Toc4689962"/>
      <w:r w:rsidRPr="001E2F5D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10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537E2C" w:rsidRPr="001E2F5D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1E2F5D">
        <w:rPr>
          <w:szCs w:val="24"/>
        </w:rPr>
        <w:t>Учреждению здравоохранения по месту жительства пострадавшего работника.</w:t>
      </w:r>
    </w:p>
    <w:p w:rsidR="00537E2C" w:rsidRPr="001E2F5D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1E2F5D">
        <w:rPr>
          <w:szCs w:val="24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537E2C" w:rsidRPr="001E2F5D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1E2F5D">
        <w:rPr>
          <w:szCs w:val="24"/>
        </w:rPr>
        <w:t>Медицинскому работнику организации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Что должен делать специалист по охране труда на предприятии?</w:t>
      </w:r>
    </w:p>
    <w:p w:rsidR="00537E2C" w:rsidRPr="001E2F5D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1E2F5D">
        <w:rPr>
          <w:szCs w:val="24"/>
        </w:rPr>
        <w:t>Проведение специальной оценки условий труда</w:t>
      </w:r>
    </w:p>
    <w:p w:rsidR="00537E2C" w:rsidRPr="001E2F5D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1E2F5D">
        <w:rPr>
          <w:szCs w:val="24"/>
        </w:rPr>
        <w:t>Стирка и ремонт средств индивидуальной защиты</w:t>
      </w:r>
    </w:p>
    <w:p w:rsidR="00537E2C" w:rsidRPr="001E2F5D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1E2F5D">
        <w:rPr>
          <w:szCs w:val="24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3. </w:t>
      </w:r>
      <w:r w:rsidRPr="001E2F5D">
        <w:rPr>
          <w:sz w:val="24"/>
          <w:szCs w:val="24"/>
        </w:rPr>
        <w:t>Кто из работников организаций должен проходить противопожарный инструктаж?</w:t>
      </w:r>
    </w:p>
    <w:p w:rsidR="00537E2C" w:rsidRPr="001E2F5D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1E2F5D">
        <w:rPr>
          <w:szCs w:val="24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537E2C" w:rsidRPr="001E2F5D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1E2F5D">
        <w:rPr>
          <w:szCs w:val="24"/>
        </w:rPr>
        <w:t>Только работники взрывопожароопасных и пожароопасных производств</w:t>
      </w:r>
    </w:p>
    <w:p w:rsidR="00537E2C" w:rsidRPr="001E2F5D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1E2F5D">
        <w:rPr>
          <w:szCs w:val="24"/>
        </w:rPr>
        <w:t>Только члены пожарно-технической комиссии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4. </w:t>
      </w:r>
      <w:r w:rsidRPr="001E2F5D">
        <w:rPr>
          <w:sz w:val="24"/>
          <w:szCs w:val="24"/>
        </w:rPr>
        <w:t xml:space="preserve">В РФ действуют законодательные акты, регулирующие использование и охрану отдельных природных ресурсов: </w:t>
      </w:r>
    </w:p>
    <w:p w:rsidR="00537E2C" w:rsidRPr="001E2F5D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1E2F5D">
        <w:rPr>
          <w:szCs w:val="24"/>
        </w:rPr>
        <w:t>Социальный кодекс</w:t>
      </w:r>
    </w:p>
    <w:p w:rsidR="00537E2C" w:rsidRPr="001E2F5D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1E2F5D">
        <w:rPr>
          <w:szCs w:val="24"/>
        </w:rPr>
        <w:t>Земельный кодекс</w:t>
      </w:r>
    </w:p>
    <w:p w:rsidR="00537E2C" w:rsidRPr="001E2F5D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1E2F5D">
        <w:rPr>
          <w:szCs w:val="24"/>
        </w:rPr>
        <w:t>Уголовный кодекс</w:t>
      </w:r>
    </w:p>
    <w:p w:rsidR="00537E2C" w:rsidRPr="001E2F5D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1E2F5D">
        <w:rPr>
          <w:szCs w:val="24"/>
        </w:rPr>
        <w:t>Административный кодекс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</w:t>
      </w:r>
      <w:r w:rsidRPr="001E2F5D">
        <w:rPr>
          <w:sz w:val="24"/>
          <w:szCs w:val="24"/>
        </w:rPr>
        <w:t>. Кратность проведения углубленного медицинского обследования (УМО) лиц, занимающихся спортом на спортивно-оздоровительном этапе, составляет:</w:t>
      </w:r>
    </w:p>
    <w:p w:rsidR="00537E2C" w:rsidRPr="001E2F5D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1E2F5D">
        <w:rPr>
          <w:szCs w:val="24"/>
        </w:rPr>
        <w:lastRenderedPageBreak/>
        <w:t>1 раз в 6 месяцев</w:t>
      </w:r>
    </w:p>
    <w:p w:rsidR="00537E2C" w:rsidRPr="001E2F5D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1E2F5D">
        <w:rPr>
          <w:szCs w:val="24"/>
        </w:rPr>
        <w:t>1 раз в 12 месяцев</w:t>
      </w:r>
    </w:p>
    <w:p w:rsidR="00537E2C" w:rsidRPr="001E2F5D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1E2F5D">
        <w:rPr>
          <w:szCs w:val="24"/>
        </w:rPr>
        <w:t>2 раза в 6 месяцев</w:t>
      </w:r>
    </w:p>
    <w:p w:rsidR="00537E2C" w:rsidRPr="001E2F5D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1E2F5D">
        <w:rPr>
          <w:szCs w:val="24"/>
        </w:rPr>
        <w:t>2 раза в 12 месяцев</w:t>
      </w:r>
    </w:p>
    <w:p w:rsidR="00537E2C" w:rsidRPr="001E2F5D" w:rsidRDefault="00537E2C" w:rsidP="00537E2C">
      <w:pPr>
        <w:shd w:val="clear" w:color="auto" w:fill="FFFFFF"/>
        <w:spacing w:after="0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 xml:space="preserve">6. </w:t>
      </w:r>
      <w:r w:rsidRPr="001E2F5D">
        <w:rPr>
          <w:sz w:val="24"/>
          <w:szCs w:val="24"/>
        </w:rPr>
        <w:t>Продолжительность рабочей недели для подростков в возрасте 16-18 лет не должна превышать</w:t>
      </w:r>
    </w:p>
    <w:p w:rsidR="00537E2C" w:rsidRPr="001E2F5D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1E2F5D">
        <w:rPr>
          <w:szCs w:val="24"/>
        </w:rPr>
        <w:t>18 часов</w:t>
      </w:r>
    </w:p>
    <w:p w:rsidR="00537E2C" w:rsidRPr="001E2F5D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1E2F5D">
        <w:rPr>
          <w:szCs w:val="24"/>
        </w:rPr>
        <w:t>24 часа</w:t>
      </w:r>
    </w:p>
    <w:p w:rsidR="00537E2C" w:rsidRPr="001E2F5D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1E2F5D">
        <w:rPr>
          <w:szCs w:val="24"/>
        </w:rPr>
        <w:t>36 часов</w:t>
      </w:r>
    </w:p>
    <w:p w:rsidR="00537E2C" w:rsidRPr="001E2F5D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1E2F5D">
        <w:rPr>
          <w:szCs w:val="24"/>
        </w:rPr>
        <w:t>40 часов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bCs/>
          <w:sz w:val="24"/>
          <w:szCs w:val="24"/>
        </w:rPr>
        <w:t xml:space="preserve">7. </w:t>
      </w:r>
      <w:r w:rsidRPr="001E2F5D">
        <w:rPr>
          <w:sz w:val="24"/>
          <w:szCs w:val="24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537E2C" w:rsidRPr="001E2F5D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1E2F5D">
        <w:rPr>
          <w:szCs w:val="24"/>
        </w:rPr>
        <w:t xml:space="preserve">I степени </w:t>
      </w:r>
    </w:p>
    <w:p w:rsidR="00537E2C" w:rsidRPr="001E2F5D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1E2F5D">
        <w:rPr>
          <w:szCs w:val="24"/>
        </w:rPr>
        <w:t xml:space="preserve">II степени </w:t>
      </w:r>
    </w:p>
    <w:p w:rsidR="00537E2C" w:rsidRPr="001E2F5D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1E2F5D">
        <w:rPr>
          <w:szCs w:val="24"/>
        </w:rPr>
        <w:t xml:space="preserve">III степени </w:t>
      </w:r>
    </w:p>
    <w:p w:rsidR="00537E2C" w:rsidRPr="001E2F5D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1E2F5D">
        <w:rPr>
          <w:szCs w:val="24"/>
        </w:rPr>
        <w:t>IV степени</w:t>
      </w:r>
    </w:p>
    <w:p w:rsidR="00537E2C" w:rsidRPr="001E2F5D" w:rsidRDefault="00537E2C" w:rsidP="00537E2C">
      <w:pPr>
        <w:tabs>
          <w:tab w:val="left" w:pos="284"/>
        </w:tabs>
        <w:autoSpaceDE w:val="0"/>
        <w:autoSpaceDN w:val="0"/>
        <w:adjustRightInd w:val="0"/>
        <w:spacing w:after="0"/>
        <w:contextualSpacing/>
        <w:jc w:val="both"/>
        <w:rPr>
          <w:bCs/>
          <w:sz w:val="24"/>
          <w:szCs w:val="24"/>
        </w:rPr>
      </w:pPr>
      <w:r w:rsidRPr="001E2F5D">
        <w:rPr>
          <w:b/>
          <w:bCs/>
          <w:sz w:val="24"/>
          <w:szCs w:val="24"/>
        </w:rPr>
        <w:t xml:space="preserve">8. </w:t>
      </w:r>
      <w:r w:rsidRPr="001E2F5D">
        <w:rPr>
          <w:bCs/>
          <w:sz w:val="24"/>
          <w:szCs w:val="24"/>
        </w:rPr>
        <w:t xml:space="preserve">Какие производственные факторы относятся к </w:t>
      </w:r>
      <w:proofErr w:type="gramStart"/>
      <w:r w:rsidRPr="001E2F5D">
        <w:rPr>
          <w:bCs/>
          <w:sz w:val="24"/>
          <w:szCs w:val="24"/>
        </w:rPr>
        <w:t>опасным</w:t>
      </w:r>
      <w:proofErr w:type="gramEnd"/>
      <w:r w:rsidRPr="001E2F5D">
        <w:rPr>
          <w:bCs/>
          <w:sz w:val="24"/>
          <w:szCs w:val="24"/>
        </w:rPr>
        <w:t>?</w:t>
      </w:r>
    </w:p>
    <w:p w:rsidR="00537E2C" w:rsidRPr="001E2F5D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1E2F5D">
        <w:rPr>
          <w:szCs w:val="24"/>
        </w:rPr>
        <w:t>Неправильное использование средств индивидуальной защиты</w:t>
      </w:r>
    </w:p>
    <w:p w:rsidR="00537E2C" w:rsidRPr="001E2F5D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1E2F5D">
        <w:rPr>
          <w:szCs w:val="24"/>
        </w:rPr>
        <w:t>Недостаточная освещенность рабочего места</w:t>
      </w:r>
    </w:p>
    <w:p w:rsidR="00537E2C" w:rsidRPr="001E2F5D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1E2F5D">
        <w:rPr>
          <w:szCs w:val="24"/>
        </w:rPr>
        <w:t>Неправильная организация рабочего места</w:t>
      </w:r>
    </w:p>
    <w:p w:rsidR="00537E2C" w:rsidRPr="001E2F5D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1E2F5D">
        <w:rPr>
          <w:szCs w:val="24"/>
        </w:rPr>
        <w:t>Отсутствие лечебно-профилактического питания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rStyle w:val="c0"/>
          <w:b/>
          <w:sz w:val="24"/>
          <w:szCs w:val="24"/>
        </w:rPr>
        <w:t>9.</w:t>
      </w:r>
      <w:r w:rsidRPr="001E2F5D">
        <w:rPr>
          <w:rStyle w:val="c0"/>
          <w:sz w:val="24"/>
          <w:szCs w:val="24"/>
        </w:rPr>
        <w:t xml:space="preserve"> </w:t>
      </w:r>
      <w:r w:rsidRPr="001E2F5D">
        <w:rPr>
          <w:sz w:val="24"/>
          <w:szCs w:val="24"/>
        </w:rPr>
        <w:t>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537E2C" w:rsidRPr="001E2F5D" w:rsidRDefault="00537E2C" w:rsidP="00C058B4">
      <w:pPr>
        <w:pStyle w:val="aa"/>
        <w:numPr>
          <w:ilvl w:val="0"/>
          <w:numId w:val="95"/>
        </w:numPr>
        <w:spacing w:after="0"/>
        <w:jc w:val="left"/>
        <w:rPr>
          <w:szCs w:val="24"/>
        </w:rPr>
      </w:pPr>
      <w:r w:rsidRPr="001E2F5D">
        <w:rPr>
          <w:szCs w:val="24"/>
        </w:rPr>
        <w:t>Венозное</w:t>
      </w:r>
    </w:p>
    <w:p w:rsidR="00537E2C" w:rsidRPr="001E2F5D" w:rsidRDefault="00537E2C" w:rsidP="00C058B4">
      <w:pPr>
        <w:pStyle w:val="aa"/>
        <w:numPr>
          <w:ilvl w:val="0"/>
          <w:numId w:val="95"/>
        </w:numPr>
        <w:spacing w:after="0"/>
        <w:jc w:val="left"/>
        <w:rPr>
          <w:szCs w:val="24"/>
        </w:rPr>
      </w:pPr>
      <w:r w:rsidRPr="001E2F5D">
        <w:rPr>
          <w:szCs w:val="24"/>
        </w:rPr>
        <w:t>Внутреннее</w:t>
      </w:r>
    </w:p>
    <w:p w:rsidR="00537E2C" w:rsidRPr="001E2F5D" w:rsidRDefault="00537E2C" w:rsidP="00C058B4">
      <w:pPr>
        <w:pStyle w:val="aa"/>
        <w:numPr>
          <w:ilvl w:val="0"/>
          <w:numId w:val="95"/>
        </w:numPr>
        <w:shd w:val="clear" w:color="auto" w:fill="FFFFFF" w:themeFill="background1"/>
        <w:spacing w:after="0"/>
        <w:rPr>
          <w:szCs w:val="24"/>
        </w:rPr>
      </w:pPr>
      <w:r w:rsidRPr="001E2F5D">
        <w:rPr>
          <w:szCs w:val="24"/>
        </w:rPr>
        <w:t xml:space="preserve">Артериальное </w:t>
      </w:r>
    </w:p>
    <w:p w:rsidR="00537E2C" w:rsidRPr="001E2F5D" w:rsidRDefault="00537E2C" w:rsidP="00C058B4">
      <w:pPr>
        <w:pStyle w:val="aa"/>
        <w:numPr>
          <w:ilvl w:val="0"/>
          <w:numId w:val="95"/>
        </w:numPr>
        <w:shd w:val="clear" w:color="auto" w:fill="FFFFFF" w:themeFill="background1"/>
        <w:spacing w:after="0"/>
        <w:rPr>
          <w:szCs w:val="24"/>
        </w:rPr>
      </w:pPr>
      <w:r w:rsidRPr="001E2F5D">
        <w:rPr>
          <w:szCs w:val="24"/>
        </w:rPr>
        <w:t>Капиллярное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10.</w:t>
      </w:r>
      <w:r w:rsidRPr="001E2F5D">
        <w:rPr>
          <w:sz w:val="24"/>
          <w:szCs w:val="24"/>
        </w:rPr>
        <w:t xml:space="preserve"> К опасным производственным факторам относится:</w:t>
      </w:r>
    </w:p>
    <w:p w:rsidR="00537E2C" w:rsidRPr="001E2F5D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1E2F5D">
        <w:rPr>
          <w:szCs w:val="24"/>
        </w:rPr>
        <w:t>Электрический ток</w:t>
      </w:r>
    </w:p>
    <w:p w:rsidR="00537E2C" w:rsidRPr="001E2F5D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1E2F5D">
        <w:rPr>
          <w:szCs w:val="24"/>
        </w:rPr>
        <w:t>Низкая температура воздуха</w:t>
      </w:r>
    </w:p>
    <w:p w:rsidR="00537E2C" w:rsidRPr="001E2F5D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1E2F5D">
        <w:rPr>
          <w:szCs w:val="24"/>
        </w:rPr>
        <w:t>Вибрация</w:t>
      </w:r>
    </w:p>
    <w:p w:rsidR="00537E2C" w:rsidRPr="001E2F5D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1E2F5D">
        <w:rPr>
          <w:szCs w:val="24"/>
        </w:rPr>
        <w:t>Шум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r w:rsidRPr="001E2F5D">
        <w:rPr>
          <w:rFonts w:ascii="Times New Roman" w:hAnsi="Times New Roman"/>
          <w:sz w:val="24"/>
          <w:szCs w:val="24"/>
        </w:rPr>
        <w:t xml:space="preserve">Вопросы открытой формы </w:t>
      </w:r>
    </w:p>
    <w:p w:rsidR="00537E2C" w:rsidRPr="001E2F5D" w:rsidRDefault="00537E2C" w:rsidP="00537E2C">
      <w:pPr>
        <w:shd w:val="clear" w:color="auto" w:fill="FFFFFF" w:themeFill="background1"/>
        <w:spacing w:after="0"/>
        <w:jc w:val="both"/>
        <w:rPr>
          <w:rFonts w:eastAsia="Times New Roman"/>
          <w:sz w:val="24"/>
          <w:szCs w:val="24"/>
        </w:rPr>
      </w:pPr>
      <w:r w:rsidRPr="001E2F5D">
        <w:rPr>
          <w:b/>
          <w:sz w:val="24"/>
          <w:szCs w:val="24"/>
        </w:rPr>
        <w:t xml:space="preserve">1. </w:t>
      </w:r>
      <w:r w:rsidRPr="001E2F5D">
        <w:rPr>
          <w:sz w:val="24"/>
          <w:szCs w:val="24"/>
        </w:rPr>
        <w:t>Согласно ГОСТ 12.0.004-15 предусмотрено проведение следующих видов инструктажа: вводный, первичный и повторный на рабочем месте, ____________, целевой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Гражданская оборона - это система ____________ 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tabs>
          <w:tab w:val="left" w:pos="993"/>
        </w:tabs>
        <w:spacing w:after="0"/>
        <w:jc w:val="both"/>
        <w:rPr>
          <w:rFonts w:eastAsia="Times New Roman"/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</w:t>
      </w:r>
      <w:r w:rsidRPr="001E2F5D">
        <w:rPr>
          <w:rFonts w:eastAsia="Times New Roman"/>
          <w:sz w:val="24"/>
          <w:szCs w:val="24"/>
        </w:rPr>
        <w:t xml:space="preserve">Техника безопасности – это система </w:t>
      </w:r>
      <w:r w:rsidRPr="001E2F5D">
        <w:rPr>
          <w:sz w:val="24"/>
          <w:szCs w:val="24"/>
        </w:rPr>
        <w:t>____________</w:t>
      </w:r>
      <w:r w:rsidRPr="001E2F5D">
        <w:rPr>
          <w:rFonts w:eastAsia="Times New Roman"/>
          <w:sz w:val="24"/>
          <w:szCs w:val="24"/>
        </w:rPr>
        <w:t xml:space="preserve"> мероприятий и технических средств, предотвращающих воздействие </w:t>
      </w:r>
      <w:proofErr w:type="gramStart"/>
      <w:r w:rsidRPr="001E2F5D">
        <w:rPr>
          <w:rFonts w:eastAsia="Times New Roman"/>
          <w:sz w:val="24"/>
          <w:szCs w:val="24"/>
        </w:rPr>
        <w:t>на</w:t>
      </w:r>
      <w:proofErr w:type="gramEnd"/>
      <w:r w:rsidRPr="001E2F5D">
        <w:rPr>
          <w:rFonts w:eastAsia="Times New Roman"/>
          <w:sz w:val="24"/>
          <w:szCs w:val="24"/>
        </w:rPr>
        <w:t xml:space="preserve"> работающих опасных производственных факторов (ОПФ). </w:t>
      </w:r>
    </w:p>
    <w:p w:rsidR="00537E2C" w:rsidRPr="001E2F5D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Профилактических </w:t>
      </w:r>
    </w:p>
    <w:p w:rsidR="00537E2C" w:rsidRPr="001E2F5D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____________ договора должен исполнять трудовые </w:t>
      </w:r>
      <w:r w:rsidRPr="001E2F5D">
        <w:rPr>
          <w:sz w:val="24"/>
          <w:szCs w:val="24"/>
        </w:rPr>
        <w:lastRenderedPageBreak/>
        <w:t>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537E2C" w:rsidRPr="001E2F5D" w:rsidRDefault="00537E2C" w:rsidP="00537E2C">
      <w:pPr>
        <w:tabs>
          <w:tab w:val="left" w:pos="993"/>
        </w:tabs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pStyle w:val="aa"/>
        <w:tabs>
          <w:tab w:val="left" w:pos="993"/>
        </w:tabs>
        <w:ind w:left="0"/>
        <w:rPr>
          <w:szCs w:val="24"/>
        </w:rPr>
      </w:pPr>
      <w:r w:rsidRPr="001E2F5D">
        <w:rPr>
          <w:b/>
          <w:szCs w:val="24"/>
        </w:rPr>
        <w:t>6.</w:t>
      </w:r>
      <w:r w:rsidRPr="001E2F5D">
        <w:rPr>
          <w:szCs w:val="24"/>
        </w:rPr>
        <w:t xml:space="preserve"> Вредный производственный факто</w:t>
      </w:r>
      <w:proofErr w:type="gramStart"/>
      <w:r w:rsidRPr="001E2F5D">
        <w:rPr>
          <w:szCs w:val="24"/>
        </w:rPr>
        <w:t>р-</w:t>
      </w:r>
      <w:proofErr w:type="gramEnd"/>
      <w:r w:rsidRPr="001E2F5D">
        <w:rPr>
          <w:szCs w:val="24"/>
        </w:rPr>
        <w:t xml:space="preserve"> это производственный фактор, воздействие которого на работника может привести к его ____________.</w:t>
      </w:r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При разрушении энергосберегающих ламп выделяются опасные для здоровья пары ____________.</w:t>
      </w:r>
    </w:p>
    <w:p w:rsidR="00537E2C" w:rsidRPr="001E2F5D" w:rsidRDefault="00537E2C" w:rsidP="00537E2C">
      <w:pPr>
        <w:pStyle w:val="aa"/>
        <w:tabs>
          <w:tab w:val="left" w:pos="0"/>
        </w:tabs>
        <w:ind w:left="0"/>
        <w:rPr>
          <w:b/>
          <w:szCs w:val="24"/>
        </w:rPr>
      </w:pPr>
    </w:p>
    <w:p w:rsidR="00537E2C" w:rsidRPr="001E2F5D" w:rsidRDefault="00537E2C" w:rsidP="00537E2C">
      <w:pPr>
        <w:pStyle w:val="aa"/>
        <w:tabs>
          <w:tab w:val="left" w:pos="0"/>
        </w:tabs>
        <w:ind w:left="0"/>
        <w:rPr>
          <w:szCs w:val="24"/>
        </w:rPr>
      </w:pPr>
      <w:r w:rsidRPr="001E2F5D">
        <w:rPr>
          <w:b/>
          <w:szCs w:val="24"/>
        </w:rPr>
        <w:t>8.</w:t>
      </w:r>
      <w:r w:rsidRPr="001E2F5D">
        <w:rPr>
          <w:szCs w:val="24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____________ ____________.</w:t>
      </w:r>
    </w:p>
    <w:p w:rsidR="00537E2C" w:rsidRPr="001E2F5D" w:rsidRDefault="00537E2C" w:rsidP="00537E2C">
      <w:pPr>
        <w:pStyle w:val="aa"/>
        <w:tabs>
          <w:tab w:val="left" w:pos="0"/>
        </w:tabs>
        <w:ind w:left="0"/>
        <w:rPr>
          <w:b/>
          <w:szCs w:val="24"/>
        </w:rPr>
      </w:pPr>
    </w:p>
    <w:p w:rsidR="00537E2C" w:rsidRPr="001E2F5D" w:rsidRDefault="00537E2C" w:rsidP="00537E2C">
      <w:pPr>
        <w:pStyle w:val="aa"/>
        <w:tabs>
          <w:tab w:val="left" w:pos="0"/>
        </w:tabs>
        <w:ind w:left="0"/>
        <w:rPr>
          <w:szCs w:val="24"/>
        </w:rPr>
      </w:pPr>
      <w:r w:rsidRPr="001E2F5D">
        <w:rPr>
          <w:b/>
          <w:szCs w:val="24"/>
        </w:rPr>
        <w:t>9.</w:t>
      </w:r>
      <w:r w:rsidRPr="001E2F5D">
        <w:rPr>
          <w:szCs w:val="24"/>
        </w:rPr>
        <w:t xml:space="preserve"> Прибор, измеряющий влажность воздуха в помещении, называется-       _________________      </w:t>
      </w:r>
    </w:p>
    <w:p w:rsidR="00537E2C" w:rsidRPr="001E2F5D" w:rsidRDefault="00537E2C" w:rsidP="00537E2C">
      <w:pPr>
        <w:pStyle w:val="a9"/>
        <w:spacing w:line="276" w:lineRule="auto"/>
        <w:jc w:val="both"/>
        <w:rPr>
          <w:rFonts w:ascii="Times New Roman" w:hAnsi="Times New Roman" w:cs="Times New Roman"/>
          <w:i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10.</w:t>
      </w:r>
      <w:r w:rsidRPr="001E2F5D">
        <w:rPr>
          <w:sz w:val="24"/>
          <w:szCs w:val="24"/>
        </w:rPr>
        <w:t xml:space="preserve"> Травма – это физическое ____________ организма под воздействием </w:t>
      </w:r>
      <w:proofErr w:type="gramStart"/>
      <w:r w:rsidRPr="001E2F5D">
        <w:rPr>
          <w:sz w:val="24"/>
          <w:szCs w:val="24"/>
        </w:rPr>
        <w:t>внешних</w:t>
      </w:r>
      <w:proofErr w:type="gramEnd"/>
      <w:r w:rsidRPr="001E2F5D">
        <w:rPr>
          <w:sz w:val="24"/>
          <w:szCs w:val="24"/>
        </w:rPr>
        <w:t xml:space="preserve"> фактор</w:t>
      </w:r>
      <w:r w:rsidR="00B87BF9" w:rsidRPr="001E2F5D">
        <w:rPr>
          <w:sz w:val="24"/>
          <w:szCs w:val="24"/>
        </w:rPr>
        <w:t>.</w:t>
      </w:r>
    </w:p>
    <w:p w:rsidR="00B87BF9" w:rsidRPr="001E2F5D" w:rsidRDefault="00B87BF9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B87BF9" w:rsidP="00B87BF9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1" w:name="_Toc4689964"/>
      <w:r w:rsidRPr="001E2F5D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11"/>
    </w:p>
    <w:p w:rsidR="00537E2C" w:rsidRPr="001E2F5D" w:rsidRDefault="00537E2C" w:rsidP="00537E2C">
      <w:pPr>
        <w:spacing w:after="0"/>
        <w:jc w:val="both"/>
        <w:rPr>
          <w:b/>
          <w:sz w:val="24"/>
          <w:szCs w:val="24"/>
        </w:rPr>
      </w:pPr>
      <w:r w:rsidRPr="001E2F5D">
        <w:rPr>
          <w:b/>
          <w:sz w:val="24"/>
          <w:szCs w:val="24"/>
        </w:rPr>
        <w:t xml:space="preserve">1. </w:t>
      </w:r>
      <w:r w:rsidRPr="001E2F5D">
        <w:rPr>
          <w:sz w:val="24"/>
          <w:szCs w:val="24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Перед первым допуском к работе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Не реже одного раза в полгода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 поступлении на работу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2.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Взыскание материального ущерба с виновного должностного лица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Наложение штрафа на виновное должностное лицо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Замечание, выговор, строгий выговор, увольнение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3.  </w:t>
      </w:r>
      <w:r w:rsidRPr="001E2F5D">
        <w:rPr>
          <w:sz w:val="24"/>
          <w:szCs w:val="24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Вызваны</w:t>
            </w:r>
            <w:proofErr w:type="gramEnd"/>
            <w:r w:rsidRPr="001E2F5D">
              <w:rPr>
                <w:sz w:val="24"/>
                <w:szCs w:val="24"/>
              </w:rPr>
              <w:t xml:space="preserve"> ожогами и обморожениями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Вызваны</w:t>
            </w:r>
            <w:proofErr w:type="gramEnd"/>
            <w:r w:rsidRPr="001E2F5D">
              <w:rPr>
                <w:sz w:val="24"/>
                <w:szCs w:val="24"/>
              </w:rPr>
              <w:t xml:space="preserve"> быстрым изменением атмосферного воздуха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Вызваны воздействием электрического тока</w:t>
            </w:r>
            <w:proofErr w:type="gramEnd"/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Вызваны</w:t>
            </w:r>
            <w:proofErr w:type="gramEnd"/>
            <w:r w:rsidRPr="001E2F5D">
              <w:rPr>
                <w:sz w:val="24"/>
                <w:szCs w:val="24"/>
              </w:rPr>
              <w:t xml:space="preserve"> тяжелыми психологическими потрясениями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Вызывают отравление всего организма или отдельных его систем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Действуют как аллергены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Вызывают злокачественные образования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Приводят к нарушению генетического кода клетки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5. </w:t>
      </w:r>
      <w:r w:rsidRPr="001E2F5D">
        <w:rPr>
          <w:sz w:val="24"/>
          <w:szCs w:val="24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Установите соответствие между типом отравляющего вещества и признаками его применения: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"/>
        <w:gridCol w:w="4335"/>
        <w:gridCol w:w="586"/>
        <w:gridCol w:w="3858"/>
      </w:tblGrid>
      <w:tr w:rsidR="00537E2C" w:rsidRPr="001E2F5D" w:rsidTr="00B87BF9">
        <w:trPr>
          <w:trHeight w:val="46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Нервно-паралитического</w:t>
            </w:r>
            <w:proofErr w:type="gramEnd"/>
            <w:r w:rsidRPr="001E2F5D">
              <w:rPr>
                <w:sz w:val="24"/>
                <w:szCs w:val="24"/>
              </w:rPr>
              <w:t xml:space="preserve">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Металлический привкус во рту, </w:t>
            </w:r>
            <w:r w:rsidRPr="001E2F5D">
              <w:rPr>
                <w:sz w:val="24"/>
                <w:szCs w:val="24"/>
              </w:rPr>
              <w:lastRenderedPageBreak/>
              <w:t>слабость головокружение, резкие судороги, паралич</w:t>
            </w:r>
          </w:p>
        </w:tc>
      </w:tr>
      <w:tr w:rsidR="00537E2C" w:rsidRPr="001E2F5D" w:rsidTr="00B87BF9">
        <w:trPr>
          <w:trHeight w:val="94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Кожно-нарывного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Покраснение кожи, образование мелких пузырей, жжение</w:t>
            </w:r>
          </w:p>
        </w:tc>
      </w:tr>
      <w:tr w:rsidR="00537E2C" w:rsidRPr="001E2F5D" w:rsidTr="00B87BF9">
        <w:trPr>
          <w:trHeight w:val="93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Раздражающего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Острое жжение и боль во рту, горле, глазах, слезотечение, кашель</w:t>
            </w:r>
          </w:p>
        </w:tc>
      </w:tr>
      <w:tr w:rsidR="00537E2C" w:rsidRPr="001E2F5D" w:rsidTr="00B87BF9">
        <w:trPr>
          <w:trHeight w:val="94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1E2F5D">
              <w:rPr>
                <w:sz w:val="24"/>
                <w:szCs w:val="24"/>
              </w:rPr>
              <w:t>Психохимического</w:t>
            </w:r>
            <w:proofErr w:type="spellEnd"/>
            <w:r w:rsidRPr="001E2F5D">
              <w:rPr>
                <w:sz w:val="24"/>
                <w:szCs w:val="24"/>
              </w:rPr>
              <w:t xml:space="preserve">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Галлюцинации, страх, подавленность, слепота, глухота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67"/>
        <w:gridCol w:w="2302"/>
        <w:gridCol w:w="2369"/>
        <w:gridCol w:w="2335"/>
      </w:tblGrid>
      <w:tr w:rsidR="00537E2C" w:rsidRPr="001E2F5D" w:rsidTr="00B87BF9">
        <w:trPr>
          <w:trHeight w:val="26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B87BF9">
        <w:trPr>
          <w:trHeight w:val="27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7. </w:t>
      </w:r>
      <w:r w:rsidRPr="001E2F5D">
        <w:rPr>
          <w:sz w:val="24"/>
          <w:szCs w:val="24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784"/>
      </w:tblGrid>
      <w:tr w:rsidR="00537E2C" w:rsidRPr="001E2F5D" w:rsidTr="00B87BF9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Термометр</w:t>
            </w:r>
          </w:p>
        </w:tc>
      </w:tr>
      <w:tr w:rsidR="00537E2C" w:rsidRPr="001E2F5D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Гигрометр</w:t>
            </w:r>
          </w:p>
        </w:tc>
      </w:tr>
      <w:tr w:rsidR="00537E2C" w:rsidRPr="001E2F5D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Люксметр</w:t>
            </w:r>
          </w:p>
        </w:tc>
      </w:tr>
      <w:tr w:rsidR="00537E2C" w:rsidRPr="001E2F5D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Электронный </w:t>
            </w:r>
            <w:proofErr w:type="spellStart"/>
            <w:r w:rsidRPr="001E2F5D">
              <w:rPr>
                <w:sz w:val="24"/>
                <w:szCs w:val="24"/>
              </w:rPr>
              <w:t>термогигрометр</w:t>
            </w:r>
            <w:proofErr w:type="spellEnd"/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 xml:space="preserve">8. </w:t>
      </w:r>
      <w:r w:rsidRPr="001E2F5D">
        <w:rPr>
          <w:rFonts w:eastAsia="Times New Roman"/>
          <w:sz w:val="24"/>
          <w:szCs w:val="24"/>
          <w:lang w:eastAsia="ru-RU"/>
        </w:rPr>
        <w:t>Установите соответствие между факторами и названиями классов факторов: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Физический фактор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Химический фактор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Биологический фактор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Психофизиологический фактор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:rsidR="00537E2C" w:rsidRPr="001E2F5D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E2F5D">
        <w:rPr>
          <w:b/>
        </w:rPr>
        <w:t xml:space="preserve">9. </w:t>
      </w:r>
      <w:r w:rsidRPr="001E2F5D">
        <w:t>Установите соответствие между названием мероприятия и его сущностью:</w:t>
      </w:r>
    </w:p>
    <w:p w:rsidR="00537E2C" w:rsidRPr="001E2F5D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Дезинфекция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Это уничтожение грызунов, переносящих инфекции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04" w:type="dxa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Дегазация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Это уничтожение вредных членистоногих (насекомых и клещей) – переносчиков возбудителей болезней человека и вредителей сельского хозяйства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Дезинсекция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Это удаление отравляющих веществ с поверхностей объектов и местности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Дератизация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Это уничтожение патогенных микробов в окружающей человека среде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sz w:val="24"/>
          <w:szCs w:val="24"/>
        </w:rPr>
      </w:pPr>
    </w:p>
    <w:p w:rsidR="00537E2C" w:rsidRPr="001E2F5D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2" w:name="_Toc4689965"/>
      <w:r w:rsidRPr="001E2F5D">
        <w:rPr>
          <w:rFonts w:ascii="Times New Roman" w:hAnsi="Times New Roman"/>
          <w:sz w:val="24"/>
          <w:szCs w:val="24"/>
        </w:rPr>
        <w:t>Вопросы на установление последовательности действий</w:t>
      </w:r>
      <w:bookmarkEnd w:id="12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537E2C" w:rsidRPr="001E2F5D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Убедиться в отсутствии пульса на сонной артерии и реакции зрачков на свет</w:t>
      </w:r>
    </w:p>
    <w:p w:rsidR="00537E2C" w:rsidRPr="001E2F5D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Оттащить пострадавшего на безопасное расстояние</w:t>
      </w:r>
    </w:p>
    <w:p w:rsidR="00537E2C" w:rsidRPr="001E2F5D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Приступить к реанимационным мероприятиям</w:t>
      </w:r>
    </w:p>
    <w:p w:rsidR="00537E2C" w:rsidRPr="001E2F5D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Обесточить пострадавшего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Последовательность действий водителя при дорожно-транспортном происшествии:</w:t>
      </w:r>
    </w:p>
    <w:p w:rsidR="00537E2C" w:rsidRPr="001E2F5D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1E2F5D">
        <w:rPr>
          <w:szCs w:val="24"/>
        </w:rPr>
        <w:t>Вызвать скорую медицинскую помощь/ службу спасения</w:t>
      </w:r>
    </w:p>
    <w:p w:rsidR="00537E2C" w:rsidRPr="001E2F5D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1E2F5D">
        <w:rPr>
          <w:szCs w:val="24"/>
        </w:rPr>
        <w:t>Приступить к оказанию помощи</w:t>
      </w:r>
    </w:p>
    <w:p w:rsidR="00537E2C" w:rsidRPr="001E2F5D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1E2F5D">
        <w:rPr>
          <w:szCs w:val="24"/>
        </w:rPr>
        <w:t>Включить аварийную сигнализацию и выставить знак аварийной остановки</w:t>
      </w:r>
    </w:p>
    <w:p w:rsidR="00537E2C" w:rsidRPr="001E2F5D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1E2F5D">
        <w:rPr>
          <w:szCs w:val="24"/>
        </w:rPr>
        <w:t>Остановить транспортное средство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Порядок оказания первой помощи пострадавшему при синдроме длительного сдавления:</w:t>
      </w:r>
    </w:p>
    <w:p w:rsidR="00537E2C" w:rsidRPr="001E2F5D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1E2F5D">
        <w:rPr>
          <w:szCs w:val="24"/>
        </w:rPr>
        <w:t>Провести иммобилизацию</w:t>
      </w:r>
    </w:p>
    <w:p w:rsidR="00537E2C" w:rsidRPr="001E2F5D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1E2F5D">
        <w:rPr>
          <w:szCs w:val="24"/>
        </w:rPr>
        <w:t>Наложить жгут у основания конечности</w:t>
      </w:r>
    </w:p>
    <w:p w:rsidR="00537E2C" w:rsidRPr="001E2F5D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1E2F5D">
        <w:rPr>
          <w:szCs w:val="24"/>
        </w:rPr>
        <w:t>Ввести противоболевое средство</w:t>
      </w:r>
    </w:p>
    <w:p w:rsidR="00537E2C" w:rsidRPr="001E2F5D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1E2F5D">
        <w:rPr>
          <w:szCs w:val="24"/>
        </w:rPr>
        <w:t>Извлечь пострадавшего из места получения травмы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Установить последовательность действий работодателя при несчастном случае на производстве:</w:t>
      </w:r>
    </w:p>
    <w:p w:rsidR="00537E2C" w:rsidRPr="001E2F5D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1E2F5D">
        <w:rPr>
          <w:szCs w:val="24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537E2C" w:rsidRPr="001E2F5D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1E2F5D">
        <w:rPr>
          <w:szCs w:val="24"/>
        </w:rPr>
        <w:t>Принять неотложные меры по предотвращению аварийной ситуации</w:t>
      </w:r>
    </w:p>
    <w:p w:rsidR="00537E2C" w:rsidRPr="001E2F5D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1E2F5D">
        <w:rPr>
          <w:szCs w:val="24"/>
        </w:rPr>
        <w:t>Организовать первую помощь пострадавшему, вызвать скорую помощь</w:t>
      </w:r>
    </w:p>
    <w:p w:rsidR="00537E2C" w:rsidRPr="001E2F5D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1E2F5D">
        <w:rPr>
          <w:szCs w:val="24"/>
        </w:rPr>
        <w:t>Сформировать комиссию, организовать расследование несчастного случая</w:t>
      </w:r>
    </w:p>
    <w:p w:rsidR="00537E2C" w:rsidRPr="001E2F5D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1E2F5D">
        <w:rPr>
          <w:b/>
          <w:bCs/>
          <w:color w:val="000000"/>
          <w:bdr w:val="none" w:sz="0" w:space="0" w:color="auto" w:frame="1"/>
        </w:rPr>
        <w:t>5.</w:t>
      </w:r>
      <w:r w:rsidRPr="001E2F5D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537E2C" w:rsidRPr="001E2F5D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1E2F5D">
        <w:rPr>
          <w:szCs w:val="24"/>
        </w:rPr>
        <w:t xml:space="preserve">Подготовить индивидуальные средства защиты органов дыхания </w:t>
      </w:r>
    </w:p>
    <w:p w:rsidR="00537E2C" w:rsidRPr="001E2F5D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1E2F5D">
        <w:rPr>
          <w:szCs w:val="24"/>
        </w:rPr>
        <w:t>Всем гражданам, оказавшимся на улице, укрыться в зданиях</w:t>
      </w:r>
    </w:p>
    <w:p w:rsidR="00537E2C" w:rsidRPr="001E2F5D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1E2F5D">
        <w:rPr>
          <w:szCs w:val="24"/>
        </w:rPr>
        <w:t xml:space="preserve">Закрыть входные двери и окна, </w:t>
      </w:r>
    </w:p>
    <w:p w:rsidR="00537E2C" w:rsidRPr="001E2F5D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1E2F5D">
        <w:rPr>
          <w:szCs w:val="24"/>
        </w:rPr>
        <w:t>заклеить </w:t>
      </w:r>
      <w:hyperlink r:id="rId15" w:tooltip="Вентиляция" w:history="1">
        <w:r w:rsidRPr="001E2F5D">
          <w:rPr>
            <w:szCs w:val="24"/>
          </w:rPr>
          <w:t>вентиляционные</w:t>
        </w:r>
      </w:hyperlink>
      <w:r w:rsidRPr="001E2F5D">
        <w:rPr>
          <w:szCs w:val="24"/>
        </w:rPr>
        <w:t> отверстия плотным материалом или бумагой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Установите последовательность действий при обнаружении пожара в здании: </w:t>
      </w:r>
    </w:p>
    <w:p w:rsidR="00537E2C" w:rsidRPr="001E2F5D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1E2F5D">
        <w:rPr>
          <w:szCs w:val="24"/>
        </w:rPr>
        <w:t>Принять меры к тушению пожара</w:t>
      </w:r>
    </w:p>
    <w:p w:rsidR="00537E2C" w:rsidRPr="001E2F5D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1E2F5D">
        <w:rPr>
          <w:szCs w:val="24"/>
        </w:rPr>
        <w:t xml:space="preserve">Эвакуировать людей из здания </w:t>
      </w:r>
    </w:p>
    <w:p w:rsidR="00537E2C" w:rsidRPr="001E2F5D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1E2F5D">
        <w:rPr>
          <w:szCs w:val="24"/>
        </w:rPr>
        <w:t xml:space="preserve">Обесточить все доступные помещения </w:t>
      </w:r>
    </w:p>
    <w:p w:rsidR="00537E2C" w:rsidRPr="001E2F5D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1E2F5D">
        <w:rPr>
          <w:szCs w:val="24"/>
        </w:rPr>
        <w:t>Сообщить по телефону 01 (</w:t>
      </w:r>
      <w:proofErr w:type="gramStart"/>
      <w:r w:rsidRPr="001E2F5D">
        <w:rPr>
          <w:szCs w:val="24"/>
        </w:rPr>
        <w:t>мобильный</w:t>
      </w:r>
      <w:proofErr w:type="gramEnd"/>
      <w:r w:rsidRPr="001E2F5D">
        <w:rPr>
          <w:szCs w:val="24"/>
        </w:rPr>
        <w:t xml:space="preserve"> 112) в пожарную часть</w:t>
      </w:r>
    </w:p>
    <w:p w:rsidR="00537E2C" w:rsidRPr="001E2F5D" w:rsidRDefault="00537E2C" w:rsidP="00537E2C">
      <w:pPr>
        <w:pStyle w:val="aff0"/>
        <w:spacing w:before="0" w:beforeAutospacing="0" w:after="0" w:afterAutospacing="0" w:line="276" w:lineRule="auto"/>
        <w:jc w:val="both"/>
        <w:rPr>
          <w:color w:val="000000"/>
        </w:rPr>
      </w:pPr>
      <w:r w:rsidRPr="001E2F5D">
        <w:rPr>
          <w:b/>
        </w:rPr>
        <w:t>7.</w:t>
      </w:r>
      <w:r w:rsidRPr="001E2F5D">
        <w:t xml:space="preserve"> </w:t>
      </w:r>
      <w:r w:rsidRPr="001E2F5D">
        <w:rPr>
          <w:color w:val="000000"/>
        </w:rPr>
        <w:t xml:space="preserve">Укажите последовательность </w:t>
      </w:r>
      <w:proofErr w:type="gramStart"/>
      <w:r w:rsidRPr="001E2F5D">
        <w:rPr>
          <w:color w:val="000000"/>
        </w:rPr>
        <w:t>при</w:t>
      </w:r>
      <w:proofErr w:type="gramEnd"/>
      <w:r w:rsidRPr="001E2F5D">
        <w:rPr>
          <w:color w:val="000000"/>
        </w:rPr>
        <w:t xml:space="preserve"> нарушение нормативных актов по охране труда: </w:t>
      </w:r>
    </w:p>
    <w:p w:rsidR="00537E2C" w:rsidRPr="001E2F5D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Дисциплинарная</w:t>
      </w:r>
    </w:p>
    <w:p w:rsidR="00537E2C" w:rsidRPr="001E2F5D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Материальная</w:t>
      </w:r>
    </w:p>
    <w:p w:rsidR="00537E2C" w:rsidRPr="001E2F5D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lastRenderedPageBreak/>
        <w:t>Уголовное</w:t>
      </w:r>
    </w:p>
    <w:p w:rsidR="00537E2C" w:rsidRPr="001E2F5D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Административная</w:t>
      </w:r>
    </w:p>
    <w:p w:rsidR="00537E2C" w:rsidRPr="001E2F5D" w:rsidRDefault="00537E2C" w:rsidP="00537E2C">
      <w:pPr>
        <w:tabs>
          <w:tab w:val="left" w:pos="284"/>
        </w:tabs>
        <w:spacing w:after="0"/>
        <w:contextualSpacing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Установите последовательность действий при оказании первой помощи пострадавшему: </w:t>
      </w:r>
    </w:p>
    <w:p w:rsidR="00537E2C" w:rsidRPr="001E2F5D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Выполнение необходимых мероприятий по спасению пострадавшего</w:t>
      </w:r>
    </w:p>
    <w:p w:rsidR="00537E2C" w:rsidRPr="001E2F5D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Устранение воздействия вредных и опасных факторов</w:t>
      </w:r>
    </w:p>
    <w:p w:rsidR="00537E2C" w:rsidRPr="001E2F5D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Оценка состояния пострадавшего</w:t>
      </w:r>
    </w:p>
    <w:p w:rsidR="00537E2C" w:rsidRPr="001E2F5D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Определение характера травмы</w:t>
      </w:r>
    </w:p>
    <w:p w:rsidR="00537E2C" w:rsidRPr="001E2F5D" w:rsidRDefault="00537E2C" w:rsidP="00537E2C">
      <w:pPr>
        <w:tabs>
          <w:tab w:val="left" w:pos="142"/>
        </w:tabs>
        <w:spacing w:after="0"/>
        <w:jc w:val="both"/>
        <w:rPr>
          <w:rStyle w:val="aff1"/>
          <w:b w:val="0"/>
          <w:sz w:val="24"/>
          <w:szCs w:val="24"/>
          <w:bdr w:val="none" w:sz="0" w:space="0" w:color="auto" w:frame="1"/>
        </w:rPr>
      </w:pPr>
      <w:r w:rsidRPr="001E2F5D">
        <w:rPr>
          <w:b/>
          <w:sz w:val="24"/>
          <w:szCs w:val="24"/>
        </w:rPr>
        <w:t xml:space="preserve">9. </w:t>
      </w:r>
      <w:r w:rsidRPr="001E2F5D">
        <w:rPr>
          <w:rStyle w:val="aff1"/>
          <w:b w:val="0"/>
          <w:sz w:val="24"/>
          <w:szCs w:val="24"/>
          <w:bdr w:val="none" w:sz="0" w:space="0" w:color="auto" w:frame="1"/>
        </w:rPr>
        <w:t>Укажите последовательность инструктажей по охране труда, которые должны проводиться в организации (ГОСТ 12.004-9 п.7):</w:t>
      </w:r>
    </w:p>
    <w:p w:rsidR="00537E2C" w:rsidRPr="001E2F5D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1E2F5D">
        <w:rPr>
          <w:iCs/>
          <w:szCs w:val="24"/>
        </w:rPr>
        <w:t>Первичный инструктаж на рабочем месте</w:t>
      </w:r>
    </w:p>
    <w:p w:rsidR="00537E2C" w:rsidRPr="001E2F5D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1E2F5D">
        <w:rPr>
          <w:iCs/>
          <w:szCs w:val="24"/>
        </w:rPr>
        <w:t>Вводный инструктаж по охране труда</w:t>
      </w:r>
    </w:p>
    <w:p w:rsidR="00537E2C" w:rsidRPr="001E2F5D" w:rsidRDefault="00537E2C" w:rsidP="00C058B4">
      <w:pPr>
        <w:pStyle w:val="aa"/>
        <w:numPr>
          <w:ilvl w:val="0"/>
          <w:numId w:val="49"/>
        </w:numPr>
        <w:spacing w:after="0"/>
        <w:rPr>
          <w:iCs/>
          <w:szCs w:val="24"/>
        </w:rPr>
      </w:pPr>
      <w:r w:rsidRPr="001E2F5D">
        <w:rPr>
          <w:iCs/>
          <w:szCs w:val="24"/>
        </w:rPr>
        <w:t>Повторный</w:t>
      </w:r>
    </w:p>
    <w:p w:rsidR="00537E2C" w:rsidRPr="001E2F5D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1E2F5D">
        <w:rPr>
          <w:iCs/>
          <w:szCs w:val="24"/>
        </w:rPr>
        <w:t>Целевой</w:t>
      </w:r>
      <w:r w:rsidRPr="001E2F5D">
        <w:rPr>
          <w:i/>
          <w:iCs/>
          <w:szCs w:val="24"/>
        </w:rPr>
        <w:t xml:space="preserve"> </w:t>
      </w:r>
    </w:p>
    <w:p w:rsidR="00537E2C" w:rsidRPr="001E2F5D" w:rsidRDefault="00537E2C" w:rsidP="00537E2C">
      <w:pPr>
        <w:pStyle w:val="1"/>
        <w:spacing w:before="0"/>
        <w:rPr>
          <w:sz w:val="24"/>
          <w:szCs w:val="24"/>
        </w:rPr>
      </w:pPr>
      <w:bookmarkStart w:id="13" w:name="_Toc4689966"/>
    </w:p>
    <w:p w:rsidR="00537E2C" w:rsidRPr="001E2F5D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t>Экономика и правовое обеспечение профессиональной деятельности</w:t>
      </w:r>
      <w:bookmarkEnd w:id="13"/>
    </w:p>
    <w:p w:rsidR="00B87BF9" w:rsidRPr="001E2F5D" w:rsidRDefault="00B87BF9" w:rsidP="00B87BF9">
      <w:pPr>
        <w:spacing w:after="0"/>
        <w:rPr>
          <w:sz w:val="24"/>
          <w:szCs w:val="24"/>
        </w:rPr>
      </w:pPr>
    </w:p>
    <w:p w:rsidR="00537E2C" w:rsidRPr="001E2F5D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4" w:name="_Toc4689967"/>
      <w:r w:rsidRPr="001E2F5D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14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В фонд заработной платы подразделения (организации) включаются:</w:t>
      </w:r>
    </w:p>
    <w:p w:rsidR="00537E2C" w:rsidRPr="001E2F5D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Оплата за отработанное время, начисленная работникам по тарифным планам и окладам</w:t>
      </w:r>
    </w:p>
    <w:p w:rsidR="00537E2C" w:rsidRPr="001E2F5D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Оплата за выполненную работу по сдельным расценкам</w:t>
      </w:r>
    </w:p>
    <w:p w:rsidR="00537E2C" w:rsidRPr="001E2F5D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537E2C" w:rsidRPr="001E2F5D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Стоимость товаров или продуктов, выданных работникам в порядке натуральной оплаты труда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Себестоимость продукции – это:</w:t>
      </w:r>
    </w:p>
    <w:p w:rsidR="00537E2C" w:rsidRPr="001E2F5D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537E2C" w:rsidRPr="001E2F5D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537E2C" w:rsidRPr="001E2F5D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537E2C" w:rsidRPr="001E2F5D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537E2C" w:rsidRPr="001E2F5D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Плата в выходной и нерабочий праздничный день производится: </w:t>
      </w:r>
    </w:p>
    <w:p w:rsidR="00537E2C" w:rsidRPr="001E2F5D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двойном размере</w:t>
      </w:r>
    </w:p>
    <w:p w:rsidR="00537E2C" w:rsidRPr="001E2F5D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обычном размере</w:t>
      </w:r>
    </w:p>
    <w:p w:rsidR="00537E2C" w:rsidRPr="001E2F5D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 увеличением в полтора раза</w:t>
      </w:r>
    </w:p>
    <w:p w:rsidR="00537E2C" w:rsidRPr="001E2F5D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 увеличением в три раза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За причиненный ущерб работник несет материальную ответственность:</w:t>
      </w:r>
    </w:p>
    <w:p w:rsidR="00537E2C" w:rsidRPr="001E2F5D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размере 50 процентов от суммы ущерба</w:t>
      </w:r>
    </w:p>
    <w:p w:rsidR="00537E2C" w:rsidRPr="001E2F5D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пределах должностного оклада</w:t>
      </w:r>
    </w:p>
    <w:p w:rsidR="00537E2C" w:rsidRPr="001E2F5D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пределах среднего месячного заработка</w:t>
      </w:r>
    </w:p>
    <w:p w:rsidR="00537E2C" w:rsidRPr="001E2F5D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 размере, не превышающем 50 000 рублей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Дисциплинарное взыскание применяется не позднее:</w:t>
      </w:r>
    </w:p>
    <w:p w:rsidR="00537E2C" w:rsidRPr="001E2F5D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Срок устанавливается работодателем</w:t>
      </w:r>
    </w:p>
    <w:p w:rsidR="00537E2C" w:rsidRPr="001E2F5D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Трех рабочих дней со дня обнаружения</w:t>
      </w:r>
    </w:p>
    <w:p w:rsidR="00537E2C" w:rsidRPr="001E2F5D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Двух недель со дня обнаружения</w:t>
      </w:r>
    </w:p>
    <w:p w:rsidR="00537E2C" w:rsidRPr="001E2F5D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Одного месяца со дня обнаружения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В чем состоит различие между производственным предприятием и фирмой:</w:t>
      </w:r>
    </w:p>
    <w:p w:rsidR="00537E2C" w:rsidRPr="001E2F5D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lastRenderedPageBreak/>
        <w:t>Предприятие осуществляет производственную деятельность, а фирма – коммерческую (торговую) деятельность</w:t>
      </w:r>
    </w:p>
    <w:p w:rsidR="00537E2C" w:rsidRPr="001E2F5D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Фирма – более широкое понятие, чем предприятие, и может включать несколько производственных или торговых предприятий</w:t>
      </w:r>
    </w:p>
    <w:p w:rsidR="00537E2C" w:rsidRPr="001E2F5D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Различия между предприятием и фирмой нет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Для сдельной формы оплаты характерна оплата труда в соответствии </w:t>
      </w:r>
      <w:proofErr w:type="gramStart"/>
      <w:r w:rsidRPr="001E2F5D">
        <w:rPr>
          <w:sz w:val="24"/>
          <w:szCs w:val="24"/>
        </w:rPr>
        <w:t>с</w:t>
      </w:r>
      <w:proofErr w:type="gram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Количеством изготовленной (обработанной) продукции</w:t>
      </w:r>
    </w:p>
    <w:p w:rsidR="00537E2C" w:rsidRPr="001E2F5D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Количеством отработанного времени</w:t>
      </w:r>
    </w:p>
    <w:p w:rsidR="00537E2C" w:rsidRPr="001E2F5D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Количеством оказанных услуг</w:t>
      </w:r>
    </w:p>
    <w:p w:rsidR="00537E2C" w:rsidRPr="001E2F5D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Должностным окладом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 Производственная мощность предприятия определяется </w:t>
      </w:r>
      <w:proofErr w:type="gramStart"/>
      <w:r w:rsidRPr="001E2F5D">
        <w:rPr>
          <w:sz w:val="24"/>
          <w:szCs w:val="24"/>
        </w:rPr>
        <w:t>по</w:t>
      </w:r>
      <w:proofErr w:type="gramEnd"/>
      <w:r w:rsidRPr="001E2F5D">
        <w:rPr>
          <w:sz w:val="24"/>
          <w:szCs w:val="24"/>
        </w:rPr>
        <w:t>:</w:t>
      </w:r>
    </w:p>
    <w:p w:rsidR="00537E2C" w:rsidRPr="001E2F5D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Максимально возможному  выпуску продукции</w:t>
      </w:r>
    </w:p>
    <w:p w:rsidR="00537E2C" w:rsidRPr="001E2F5D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Количеству и составу имеющегося оборудования</w:t>
      </w:r>
    </w:p>
    <w:p w:rsidR="00537E2C" w:rsidRPr="001E2F5D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Численности промышленно-производственного персонала</w:t>
      </w:r>
    </w:p>
    <w:p w:rsidR="00537E2C" w:rsidRPr="001E2F5D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Мощности ведущих цехов предприятия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9.</w:t>
      </w:r>
      <w:r w:rsidRPr="001E2F5D">
        <w:rPr>
          <w:sz w:val="24"/>
          <w:szCs w:val="24"/>
        </w:rPr>
        <w:t xml:space="preserve">  К нормируемым оборотным средствам относятся:</w:t>
      </w:r>
    </w:p>
    <w:p w:rsidR="00537E2C" w:rsidRPr="001E2F5D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Все оборотные фонды</w:t>
      </w:r>
    </w:p>
    <w:p w:rsidR="00537E2C" w:rsidRPr="001E2F5D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Все оборотные средства</w:t>
      </w:r>
    </w:p>
    <w:p w:rsidR="00537E2C" w:rsidRPr="001E2F5D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Оборотные производственные фонды плюс готовая продукция на складе</w:t>
      </w:r>
    </w:p>
    <w:p w:rsidR="00537E2C" w:rsidRPr="001E2F5D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Средства в расчетах, денежные средства, товары отгруженные, но не оплаченные покупателем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bookmarkStart w:id="15" w:name="sub_912"/>
      <w:r w:rsidRPr="001E2F5D">
        <w:rPr>
          <w:rFonts w:eastAsia="Times New Roman"/>
          <w:b/>
          <w:sz w:val="24"/>
          <w:szCs w:val="24"/>
          <w:lang w:eastAsia="ru-RU"/>
        </w:rPr>
        <w:t>10.</w:t>
      </w:r>
      <w:r w:rsidRPr="001E2F5D">
        <w:rPr>
          <w:rFonts w:eastAsia="Times New Roman"/>
          <w:sz w:val="24"/>
          <w:szCs w:val="24"/>
          <w:lang w:eastAsia="ru-RU"/>
        </w:rPr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15"/>
    </w:p>
    <w:p w:rsidR="00537E2C" w:rsidRPr="001E2F5D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40 часов в неделю</w:t>
      </w:r>
    </w:p>
    <w:p w:rsidR="00537E2C" w:rsidRPr="001E2F5D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36 часов в неделю</w:t>
      </w:r>
    </w:p>
    <w:p w:rsidR="00537E2C" w:rsidRPr="001E2F5D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8 часов в день</w:t>
      </w:r>
    </w:p>
    <w:p w:rsidR="00537E2C" w:rsidRPr="001E2F5D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1E2F5D">
        <w:rPr>
          <w:sz w:val="24"/>
          <w:szCs w:val="24"/>
        </w:rPr>
        <w:t>7 часов в день</w:t>
      </w:r>
    </w:p>
    <w:p w:rsidR="00537E2C" w:rsidRPr="001E2F5D" w:rsidRDefault="00537E2C" w:rsidP="00537E2C">
      <w:pPr>
        <w:spacing w:after="0"/>
        <w:jc w:val="center"/>
        <w:rPr>
          <w:b/>
          <w:color w:val="FF0000"/>
          <w:sz w:val="24"/>
          <w:szCs w:val="24"/>
          <w:u w:val="single"/>
        </w:rPr>
      </w:pPr>
    </w:p>
    <w:p w:rsidR="00537E2C" w:rsidRPr="001E2F5D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6" w:name="_Toc4689968"/>
      <w:r w:rsidRPr="001E2F5D">
        <w:rPr>
          <w:rFonts w:ascii="Times New Roman" w:hAnsi="Times New Roman"/>
          <w:sz w:val="24"/>
          <w:szCs w:val="24"/>
        </w:rPr>
        <w:t>Вопросы открытой  форм</w:t>
      </w:r>
      <w:bookmarkEnd w:id="16"/>
      <w:r w:rsidRPr="001E2F5D">
        <w:rPr>
          <w:rFonts w:ascii="Times New Roman" w:hAnsi="Times New Roman"/>
          <w:sz w:val="24"/>
          <w:szCs w:val="24"/>
        </w:rPr>
        <w:t>ы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____________ - это отношение стоимости основных сре</w:t>
      </w:r>
      <w:proofErr w:type="gramStart"/>
      <w:r w:rsidRPr="001E2F5D">
        <w:rPr>
          <w:sz w:val="24"/>
          <w:szCs w:val="24"/>
        </w:rPr>
        <w:t>дств пр</w:t>
      </w:r>
      <w:proofErr w:type="gramEnd"/>
      <w:r w:rsidRPr="001E2F5D">
        <w:rPr>
          <w:sz w:val="24"/>
          <w:szCs w:val="24"/>
        </w:rPr>
        <w:t>едприятия к средней годовой списочной численности рабочих.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____________ стоимость  - это стоимость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sz w:val="24"/>
          <w:szCs w:val="24"/>
        </w:rPr>
        <w:t xml:space="preserve">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Административная ответственность наступает с ___ лет.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____________ - это финансовая несостоятельность организации.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Прибыль, которая образуется за счет различных видов деятельности предприятия, называется ____________.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7.</w:t>
      </w:r>
      <w:r w:rsidRPr="001E2F5D">
        <w:rPr>
          <w:sz w:val="24"/>
          <w:szCs w:val="24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____________. </w:t>
      </w:r>
    </w:p>
    <w:p w:rsidR="00537E2C" w:rsidRPr="001E2F5D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8.</w:t>
      </w:r>
      <w:r w:rsidRPr="001E2F5D">
        <w:rPr>
          <w:sz w:val="24"/>
          <w:szCs w:val="24"/>
        </w:rPr>
        <w:t xml:space="preserve"> Форма преобразования государственной собственности в </w:t>
      </w:r>
      <w:proofErr w:type="gramStart"/>
      <w:r w:rsidRPr="001E2F5D">
        <w:rPr>
          <w:sz w:val="24"/>
          <w:szCs w:val="24"/>
        </w:rPr>
        <w:t>частную</w:t>
      </w:r>
      <w:proofErr w:type="gramEnd"/>
      <w:r w:rsidRPr="001E2F5D">
        <w:rPr>
          <w:sz w:val="24"/>
          <w:szCs w:val="24"/>
        </w:rPr>
        <w:t xml:space="preserve"> называется ____________.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pStyle w:val="aff0"/>
        <w:spacing w:before="0" w:beforeAutospacing="0" w:after="0" w:afterAutospacing="0" w:line="276" w:lineRule="auto"/>
        <w:jc w:val="both"/>
      </w:pPr>
      <w:r w:rsidRPr="001E2F5D">
        <w:rPr>
          <w:b/>
        </w:rPr>
        <w:t>9.</w:t>
      </w:r>
      <w:r w:rsidRPr="001E2F5D">
        <w:t xml:space="preserve"> ____________ - выдаваемое государством разрешение на осуществление определенных видов деятельности.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10.</w:t>
      </w:r>
      <w:r w:rsidRPr="001E2F5D">
        <w:rPr>
          <w:rFonts w:eastAsia="Times New Roman"/>
          <w:sz w:val="24"/>
          <w:szCs w:val="24"/>
          <w:lang w:eastAsia="ru-RU"/>
        </w:rPr>
        <w:t xml:space="preserve"> </w:t>
      </w:r>
      <w:r w:rsidRPr="001E2F5D">
        <w:rPr>
          <w:sz w:val="24"/>
          <w:szCs w:val="24"/>
        </w:rPr>
        <w:t xml:space="preserve">Формы организации и оплаты труда подразделения (организации) подразделяются на: ____________ и </w:t>
      </w:r>
      <w:proofErr w:type="gramStart"/>
      <w:r w:rsidRPr="001E2F5D">
        <w:rPr>
          <w:sz w:val="24"/>
          <w:szCs w:val="24"/>
        </w:rPr>
        <w:t>повременную</w:t>
      </w:r>
      <w:proofErr w:type="gramEnd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1E2F5D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7" w:name="_Toc4689969"/>
      <w:r w:rsidRPr="001E2F5D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17"/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 xml:space="preserve">1.  </w:t>
      </w:r>
      <w:r w:rsidRPr="001E2F5D">
        <w:rPr>
          <w:sz w:val="24"/>
          <w:szCs w:val="24"/>
        </w:rPr>
        <w:t>Установите соответствие между видом юридической ответственности и мерой наказания: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Штраф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Лишение свободы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Возмещение ущерба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Выговор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bCs/>
          <w:sz w:val="24"/>
          <w:szCs w:val="24"/>
        </w:rPr>
        <w:t xml:space="preserve"> </w:t>
      </w:r>
      <w:r w:rsidRPr="001E2F5D">
        <w:rPr>
          <w:sz w:val="24"/>
          <w:szCs w:val="24"/>
        </w:rPr>
        <w:t>Установите соответствие между видами цен и их формулировкой: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Устанавливаются на товары массового спроса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3.</w:t>
      </w:r>
      <w:r w:rsidRPr="001E2F5D">
        <w:rPr>
          <w:sz w:val="24"/>
          <w:szCs w:val="24"/>
        </w:rPr>
        <w:t xml:space="preserve"> Установите соответствие между терминами и их определениями: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208"/>
        <w:gridCol w:w="425"/>
        <w:gridCol w:w="5494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Первоначальная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Стоимость основных фондов в момент прекращения их функционирования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Восстановительная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Складывается из цены на оборудование, затрат на транспорт и монтаж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Остаточная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Ликвидационная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Полная первоначальная стоимость за вычетом износа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lastRenderedPageBreak/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Установите соответствие между видами стажа и их содержанием (определением):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783"/>
        <w:gridCol w:w="425"/>
        <w:gridCol w:w="5919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Общий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Специальный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Непрерывный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Страховой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Установите соответствие между наказанием и его смыслом: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358"/>
        <w:gridCol w:w="425"/>
        <w:gridCol w:w="6344"/>
      </w:tblGrid>
      <w:tr w:rsidR="00537E2C" w:rsidRPr="001E2F5D" w:rsidTr="00CA1FA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Конфискация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537E2C" w:rsidRPr="001E2F5D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Дисквалификация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537E2C" w:rsidRPr="001E2F5D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Административный арест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Содержание нарушителя в условиях изоляции от общества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9498" w:type="dxa"/>
        <w:tblInd w:w="108" w:type="dxa"/>
        <w:tblLook w:val="04A0"/>
      </w:tblPr>
      <w:tblGrid>
        <w:gridCol w:w="2977"/>
        <w:gridCol w:w="3119"/>
        <w:gridCol w:w="3402"/>
      </w:tblGrid>
      <w:tr w:rsidR="00537E2C" w:rsidRPr="001E2F5D" w:rsidTr="0080440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</w:tr>
      <w:tr w:rsidR="00537E2C" w:rsidRPr="001E2F5D" w:rsidTr="0080440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Установите верное соответствие понятий и их характеристик: </w:t>
      </w:r>
    </w:p>
    <w:p w:rsidR="00537E2C" w:rsidRPr="001E2F5D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074"/>
        <w:gridCol w:w="425"/>
        <w:gridCol w:w="662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Отражают расходы, которые необходимо осуществить для создания услуги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Издержки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Балансовая прибыль </w:t>
            </w:r>
            <w:r w:rsidRPr="001E2F5D">
              <w:rPr>
                <w:sz w:val="24"/>
                <w:szCs w:val="24"/>
              </w:rPr>
              <w:lastRenderedPageBreak/>
              <w:t>предприятия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Денежное выражение стоимости продукции, товаров, услуг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Цена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Сумма прибылей (убытков) </w:t>
            </w:r>
            <w:proofErr w:type="gramStart"/>
            <w:r w:rsidRPr="001E2F5D">
              <w:rPr>
                <w:sz w:val="24"/>
                <w:szCs w:val="24"/>
              </w:rPr>
              <w:t>предприятия</w:t>
            </w:r>
            <w:proofErr w:type="gramEnd"/>
            <w:r w:rsidRPr="001E2F5D">
              <w:rPr>
                <w:sz w:val="24"/>
                <w:szCs w:val="24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pStyle w:val="aa"/>
        <w:ind w:left="0"/>
        <w:rPr>
          <w:szCs w:val="24"/>
        </w:rPr>
      </w:pPr>
      <w:r w:rsidRPr="001E2F5D">
        <w:rPr>
          <w:b/>
          <w:szCs w:val="24"/>
        </w:rPr>
        <w:t>7.</w:t>
      </w:r>
      <w:r w:rsidRPr="001E2F5D">
        <w:rPr>
          <w:szCs w:val="24"/>
        </w:rPr>
        <w:t xml:space="preserve"> Установите соответствие между термином и отраслью права:</w:t>
      </w:r>
    </w:p>
    <w:p w:rsidR="00537E2C" w:rsidRPr="001E2F5D" w:rsidRDefault="00537E2C" w:rsidP="00537E2C">
      <w:pPr>
        <w:pStyle w:val="aa"/>
        <w:ind w:left="0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Трудовое право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Административное право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Предпринимательское право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Гражданское право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bookmarkStart w:id="18" w:name="sub_1366"/>
      <w:r w:rsidRPr="001E2F5D">
        <w:rPr>
          <w:rFonts w:eastAsia="Times New Roman"/>
          <w:b/>
          <w:sz w:val="24"/>
          <w:szCs w:val="24"/>
          <w:lang w:eastAsia="ru-RU"/>
        </w:rPr>
        <w:t>8.</w:t>
      </w:r>
      <w:r w:rsidRPr="001E2F5D">
        <w:rPr>
          <w:rFonts w:eastAsia="Times New Roman"/>
          <w:sz w:val="24"/>
          <w:szCs w:val="24"/>
          <w:lang w:eastAsia="ru-RU"/>
        </w:rPr>
        <w:t xml:space="preserve"> Установить соответствие между видами налогов: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НДФЛ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Налог на землю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Транспортный налог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НДС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bookmarkEnd w:id="18"/>
    <w:p w:rsidR="00537E2C" w:rsidRPr="001E2F5D" w:rsidRDefault="00537E2C" w:rsidP="00537E2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>9.</w:t>
      </w:r>
      <w:r w:rsidRPr="001E2F5D">
        <w:rPr>
          <w:rFonts w:eastAsia="Times New Roman"/>
          <w:sz w:val="24"/>
          <w:szCs w:val="24"/>
          <w:lang w:eastAsia="ru-RU"/>
        </w:rPr>
        <w:t xml:space="preserve"> Установить соответствие между видами налогов и ставками:</w:t>
      </w:r>
    </w:p>
    <w:p w:rsidR="00537E2C" w:rsidRPr="001E2F5D" w:rsidRDefault="00537E2C" w:rsidP="00537E2C">
      <w:pPr>
        <w:spacing w:after="0"/>
        <w:jc w:val="both"/>
        <w:rPr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537E2C" w:rsidRPr="001E2F5D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1,5 %</w:t>
            </w:r>
          </w:p>
        </w:tc>
      </w:tr>
      <w:tr w:rsidR="00537E2C" w:rsidRPr="001E2F5D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13 %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18 %</w:t>
            </w:r>
          </w:p>
        </w:tc>
      </w:tr>
      <w:tr w:rsidR="00537E2C" w:rsidRPr="001E2F5D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20 %</w:t>
            </w: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537E2C" w:rsidP="00537E2C">
      <w:pPr>
        <w:spacing w:after="0"/>
        <w:rPr>
          <w:sz w:val="24"/>
          <w:szCs w:val="24"/>
        </w:rPr>
      </w:pPr>
      <w:r w:rsidRPr="001E2F5D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</w:t>
            </w:r>
          </w:p>
        </w:tc>
      </w:tr>
      <w:tr w:rsidR="00537E2C" w:rsidRPr="001E2F5D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416D36" w:rsidRPr="001E2F5D" w:rsidRDefault="00416D36" w:rsidP="00537E2C">
      <w:pPr>
        <w:spacing w:after="0"/>
        <w:rPr>
          <w:sz w:val="24"/>
          <w:szCs w:val="24"/>
        </w:rPr>
      </w:pPr>
    </w:p>
    <w:p w:rsidR="00537E2C" w:rsidRPr="001E2F5D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9" w:name="_Toc4689970"/>
      <w:r w:rsidRPr="001E2F5D">
        <w:rPr>
          <w:rFonts w:ascii="Times New Roman" w:hAnsi="Times New Roman"/>
          <w:sz w:val="24"/>
          <w:szCs w:val="24"/>
        </w:rPr>
        <w:t>Вопросы на установление последовательности действий</w:t>
      </w:r>
      <w:bookmarkEnd w:id="19"/>
    </w:p>
    <w:p w:rsidR="00537E2C" w:rsidRPr="001E2F5D" w:rsidRDefault="00537E2C" w:rsidP="00CA1FA1">
      <w:pPr>
        <w:spacing w:after="0"/>
        <w:jc w:val="center"/>
        <w:rPr>
          <w:b/>
          <w:color w:val="FF0000"/>
          <w:sz w:val="24"/>
          <w:szCs w:val="24"/>
          <w:u w:val="single"/>
        </w:rPr>
      </w:pP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1.</w:t>
      </w:r>
      <w:r w:rsidRPr="001E2F5D">
        <w:rPr>
          <w:sz w:val="24"/>
          <w:szCs w:val="24"/>
        </w:rPr>
        <w:t xml:space="preserve"> Установите последовательность действий при расчете производительности труда:</w:t>
      </w:r>
    </w:p>
    <w:p w:rsidR="00537E2C" w:rsidRPr="001E2F5D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1E2F5D">
        <w:rPr>
          <w:szCs w:val="24"/>
        </w:rPr>
        <w:lastRenderedPageBreak/>
        <w:t>Определение стоимости одной единицы продукции</w:t>
      </w:r>
    </w:p>
    <w:p w:rsidR="00537E2C" w:rsidRPr="001E2F5D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1E2F5D">
        <w:rPr>
          <w:szCs w:val="24"/>
        </w:rPr>
        <w:t>Расчет стоимости валовой продукции подразделения (организации)</w:t>
      </w:r>
    </w:p>
    <w:p w:rsidR="00537E2C" w:rsidRPr="001E2F5D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1E2F5D">
        <w:rPr>
          <w:szCs w:val="24"/>
        </w:rPr>
        <w:t>Определение численности промышленно-производственного персонала</w:t>
      </w:r>
    </w:p>
    <w:p w:rsidR="00537E2C" w:rsidRPr="001E2F5D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1E2F5D">
        <w:rPr>
          <w:szCs w:val="24"/>
        </w:rPr>
        <w:t>Расчет объёма выпускаемой продукции</w:t>
      </w:r>
    </w:p>
    <w:p w:rsidR="00537E2C" w:rsidRPr="001E2F5D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1E2F5D">
        <w:rPr>
          <w:szCs w:val="24"/>
        </w:rPr>
        <w:t>Определение отношения валовой продукции к численности промышленно-производственного персонала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2.</w:t>
      </w:r>
      <w:r w:rsidRPr="001E2F5D">
        <w:rPr>
          <w:sz w:val="24"/>
          <w:szCs w:val="24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537E2C" w:rsidRPr="001E2F5D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1E2F5D">
        <w:rPr>
          <w:szCs w:val="24"/>
        </w:rPr>
        <w:t>Определение стоимости одной единицы продукции</w:t>
      </w:r>
    </w:p>
    <w:p w:rsidR="00537E2C" w:rsidRPr="001E2F5D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1E2F5D">
        <w:rPr>
          <w:szCs w:val="24"/>
        </w:rPr>
        <w:t>Расчет стоимости валовой продукции подразделения (организации)</w:t>
      </w:r>
    </w:p>
    <w:p w:rsidR="00537E2C" w:rsidRPr="001E2F5D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1E2F5D">
        <w:rPr>
          <w:szCs w:val="24"/>
        </w:rPr>
        <w:t>Определение общей стоимости основных производственных фондов подразделения (организации)</w:t>
      </w:r>
    </w:p>
    <w:p w:rsidR="00537E2C" w:rsidRPr="001E2F5D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1E2F5D">
        <w:rPr>
          <w:szCs w:val="24"/>
        </w:rPr>
        <w:t>Расчет объёма выпускаемой продукции</w:t>
      </w:r>
    </w:p>
    <w:p w:rsidR="002D4B4F" w:rsidRPr="001E2F5D" w:rsidRDefault="00537E2C" w:rsidP="002D4B4F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1E2F5D">
        <w:rPr>
          <w:szCs w:val="24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  <w:r w:rsidR="002D4B4F" w:rsidRPr="001E2F5D">
        <w:rPr>
          <w:szCs w:val="24"/>
        </w:rPr>
        <w:t>.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3</w:t>
      </w:r>
      <w:r w:rsidRPr="001E2F5D">
        <w:rPr>
          <w:sz w:val="24"/>
          <w:szCs w:val="24"/>
        </w:rPr>
        <w:t>.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537E2C" w:rsidRPr="001E2F5D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1E2F5D">
        <w:rPr>
          <w:szCs w:val="24"/>
        </w:rPr>
        <w:t>Ознакомление с приказом</w:t>
      </w:r>
    </w:p>
    <w:p w:rsidR="00537E2C" w:rsidRPr="001E2F5D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1E2F5D">
        <w:rPr>
          <w:szCs w:val="24"/>
        </w:rPr>
        <w:t>Установление факта дисциплинарного проступка</w:t>
      </w:r>
    </w:p>
    <w:p w:rsidR="00537E2C" w:rsidRPr="001E2F5D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1E2F5D">
        <w:rPr>
          <w:szCs w:val="24"/>
        </w:rPr>
        <w:t>Издание приказа</w:t>
      </w:r>
    </w:p>
    <w:p w:rsidR="00537E2C" w:rsidRPr="001E2F5D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1E2F5D">
        <w:rPr>
          <w:szCs w:val="24"/>
        </w:rPr>
        <w:t>Истребование объяснения от работника</w:t>
      </w:r>
    </w:p>
    <w:p w:rsidR="00537E2C" w:rsidRPr="001E2F5D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1E2F5D">
        <w:rPr>
          <w:szCs w:val="24"/>
        </w:rPr>
        <w:t>Установление предела дисциплинарного взыскания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4.</w:t>
      </w:r>
      <w:r w:rsidRPr="001E2F5D">
        <w:rPr>
          <w:sz w:val="24"/>
          <w:szCs w:val="24"/>
        </w:rPr>
        <w:t xml:space="preserve"> Установите последовательность расчета себестоимости:</w:t>
      </w:r>
    </w:p>
    <w:p w:rsidR="00537E2C" w:rsidRPr="001E2F5D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1E2F5D">
        <w:rPr>
          <w:szCs w:val="24"/>
        </w:rPr>
        <w:t>Производственная себестоимость (себестоимость готовой продукции)</w:t>
      </w:r>
    </w:p>
    <w:p w:rsidR="00537E2C" w:rsidRPr="001E2F5D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1E2F5D">
        <w:rPr>
          <w:szCs w:val="24"/>
        </w:rPr>
        <w:t>Технологическая себестоимость</w:t>
      </w:r>
    </w:p>
    <w:p w:rsidR="00537E2C" w:rsidRPr="001E2F5D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1E2F5D">
        <w:rPr>
          <w:szCs w:val="24"/>
        </w:rPr>
        <w:t>Цеховая себестоимость</w:t>
      </w:r>
    </w:p>
    <w:p w:rsidR="00537E2C" w:rsidRPr="001E2F5D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1E2F5D">
        <w:rPr>
          <w:szCs w:val="24"/>
        </w:rPr>
        <w:t>Полная себестоимость, или себестоимость реализованной (отгруженной) продукции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5.</w:t>
      </w:r>
      <w:r w:rsidRPr="001E2F5D">
        <w:rPr>
          <w:sz w:val="24"/>
          <w:szCs w:val="24"/>
        </w:rPr>
        <w:t xml:space="preserve"> Установите порядок заключения трудового договора: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 xml:space="preserve">Наступление испытательного срока 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>Подача письменного заявления работником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>Знакомство работника с условиями труда и оплаты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>Предъявление соискателем необходимых документов, конкурс документов претендентов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>Приказ работодателя о приеме на работу</w:t>
      </w:r>
    </w:p>
    <w:p w:rsidR="00537E2C" w:rsidRPr="001E2F5D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1E2F5D">
        <w:rPr>
          <w:szCs w:val="24"/>
        </w:rPr>
        <w:t>Подписание трудового договора</w:t>
      </w:r>
    </w:p>
    <w:p w:rsidR="00537E2C" w:rsidRPr="001E2F5D" w:rsidRDefault="00537E2C" w:rsidP="00537E2C">
      <w:pPr>
        <w:spacing w:after="0"/>
        <w:jc w:val="both"/>
        <w:rPr>
          <w:sz w:val="24"/>
          <w:szCs w:val="24"/>
        </w:rPr>
      </w:pPr>
      <w:r w:rsidRPr="001E2F5D">
        <w:rPr>
          <w:b/>
          <w:sz w:val="24"/>
          <w:szCs w:val="24"/>
        </w:rPr>
        <w:t>6.</w:t>
      </w:r>
      <w:r w:rsidRPr="001E2F5D">
        <w:rPr>
          <w:sz w:val="24"/>
          <w:szCs w:val="24"/>
        </w:rPr>
        <w:t xml:space="preserve"> Расположите источники трудового права по юридической силе:</w:t>
      </w:r>
    </w:p>
    <w:p w:rsidR="00537E2C" w:rsidRPr="001E2F5D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1E2F5D">
        <w:rPr>
          <w:szCs w:val="24"/>
        </w:rPr>
        <w:t>Трудовой кодекс РФ</w:t>
      </w:r>
    </w:p>
    <w:p w:rsidR="00537E2C" w:rsidRPr="001E2F5D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1E2F5D">
        <w:rPr>
          <w:szCs w:val="24"/>
        </w:rPr>
        <w:t>Указ Президента РФ</w:t>
      </w:r>
    </w:p>
    <w:p w:rsidR="00537E2C" w:rsidRPr="001E2F5D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1E2F5D">
        <w:rPr>
          <w:szCs w:val="24"/>
        </w:rPr>
        <w:t>Конституция РФ</w:t>
      </w:r>
    </w:p>
    <w:p w:rsidR="00537E2C" w:rsidRPr="001E2F5D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1E2F5D">
        <w:rPr>
          <w:szCs w:val="24"/>
        </w:rPr>
        <w:t>Закон субъекта РФ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 xml:space="preserve">7. </w:t>
      </w:r>
      <w:r w:rsidRPr="001E2F5D">
        <w:rPr>
          <w:rFonts w:eastAsia="Times New Roman"/>
          <w:sz w:val="24"/>
          <w:szCs w:val="24"/>
          <w:lang w:eastAsia="ru-RU"/>
        </w:rPr>
        <w:t>Установить правильную последовательность расширения дееспособности гражданина РФ:</w:t>
      </w:r>
    </w:p>
    <w:p w:rsidR="00537E2C" w:rsidRPr="001E2F5D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1E2F5D">
        <w:rPr>
          <w:szCs w:val="24"/>
        </w:rPr>
        <w:t xml:space="preserve">Быть принятым на работу    </w:t>
      </w:r>
    </w:p>
    <w:p w:rsidR="00537E2C" w:rsidRPr="001E2F5D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1E2F5D">
        <w:rPr>
          <w:szCs w:val="24"/>
        </w:rPr>
        <w:t xml:space="preserve">Совершать мелкие бытовые сделки    </w:t>
      </w:r>
    </w:p>
    <w:p w:rsidR="00537E2C" w:rsidRPr="001E2F5D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1E2F5D">
        <w:rPr>
          <w:szCs w:val="24"/>
        </w:rPr>
        <w:t>Возглавить кооператив</w:t>
      </w:r>
    </w:p>
    <w:p w:rsidR="00537E2C" w:rsidRPr="001E2F5D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1E2F5D">
        <w:rPr>
          <w:szCs w:val="24"/>
        </w:rPr>
        <w:t>Избираться в Государственную Думу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t xml:space="preserve">8. </w:t>
      </w:r>
      <w:r w:rsidRPr="001E2F5D">
        <w:rPr>
          <w:rFonts w:eastAsia="Times New Roman"/>
          <w:sz w:val="24"/>
          <w:szCs w:val="24"/>
          <w:lang w:eastAsia="ru-RU"/>
        </w:rPr>
        <w:t>Укажите правильный порядок образования чистой прибыли в организации:</w:t>
      </w:r>
    </w:p>
    <w:p w:rsidR="00537E2C" w:rsidRPr="001E2F5D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1E2F5D">
        <w:rPr>
          <w:szCs w:val="24"/>
        </w:rPr>
        <w:t>Прибыль до налогообложения</w:t>
      </w:r>
    </w:p>
    <w:p w:rsidR="00537E2C" w:rsidRPr="001E2F5D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1E2F5D">
        <w:rPr>
          <w:szCs w:val="24"/>
        </w:rPr>
        <w:t>Прибыль от продажи</w:t>
      </w:r>
    </w:p>
    <w:p w:rsidR="00537E2C" w:rsidRPr="001E2F5D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1E2F5D">
        <w:rPr>
          <w:szCs w:val="24"/>
        </w:rPr>
        <w:t>Чистая прибыль</w:t>
      </w:r>
    </w:p>
    <w:p w:rsidR="00537E2C" w:rsidRPr="001E2F5D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1E2F5D">
        <w:rPr>
          <w:szCs w:val="24"/>
        </w:rPr>
        <w:t>Налог на прибыль</w:t>
      </w:r>
    </w:p>
    <w:p w:rsidR="00537E2C" w:rsidRPr="001E2F5D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1E2F5D">
        <w:rPr>
          <w:rFonts w:eastAsia="Times New Roman"/>
          <w:b/>
          <w:sz w:val="24"/>
          <w:szCs w:val="24"/>
          <w:lang w:eastAsia="ru-RU"/>
        </w:rPr>
        <w:lastRenderedPageBreak/>
        <w:t xml:space="preserve">9. </w:t>
      </w:r>
      <w:r w:rsidRPr="001E2F5D">
        <w:rPr>
          <w:rFonts w:eastAsia="Times New Roman"/>
          <w:sz w:val="24"/>
          <w:szCs w:val="24"/>
          <w:lang w:eastAsia="ru-RU"/>
        </w:rPr>
        <w:t>Установите порядок формирования цен во всех звеньях товаропроводящей цепочки:</w:t>
      </w:r>
    </w:p>
    <w:p w:rsidR="00537E2C" w:rsidRPr="001E2F5D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1E2F5D">
        <w:rPr>
          <w:szCs w:val="24"/>
        </w:rPr>
        <w:t xml:space="preserve">Розничная цена продавца </w:t>
      </w:r>
    </w:p>
    <w:p w:rsidR="00537E2C" w:rsidRPr="001E2F5D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1E2F5D">
        <w:rPr>
          <w:szCs w:val="24"/>
        </w:rPr>
        <w:t>Себестоимость продукции у производителя</w:t>
      </w:r>
    </w:p>
    <w:p w:rsidR="00537E2C" w:rsidRPr="001E2F5D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1E2F5D">
        <w:rPr>
          <w:szCs w:val="24"/>
        </w:rPr>
        <w:t>Оптовая цена посредника</w:t>
      </w:r>
    </w:p>
    <w:p w:rsidR="00537E2C" w:rsidRPr="001E2F5D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1E2F5D">
        <w:rPr>
          <w:szCs w:val="24"/>
        </w:rPr>
        <w:t>Цена производителя</w:t>
      </w:r>
    </w:p>
    <w:p w:rsidR="005D799E" w:rsidRPr="001E2F5D" w:rsidRDefault="005D799E" w:rsidP="005D799E">
      <w:pPr>
        <w:pStyle w:val="aa"/>
        <w:tabs>
          <w:tab w:val="left" w:pos="567"/>
          <w:tab w:val="left" w:pos="851"/>
        </w:tabs>
        <w:spacing w:after="0"/>
        <w:rPr>
          <w:b/>
          <w:szCs w:val="24"/>
        </w:rPr>
      </w:pPr>
      <w:bookmarkStart w:id="20" w:name="_Toc4689971"/>
      <w:bookmarkStart w:id="21" w:name="_Toc471819282"/>
    </w:p>
    <w:p w:rsidR="00BA4BA4" w:rsidRPr="001E2F5D" w:rsidRDefault="00BA4BA4">
      <w:pPr>
        <w:rPr>
          <w:b/>
          <w:sz w:val="24"/>
          <w:szCs w:val="24"/>
        </w:rPr>
      </w:pPr>
      <w:r w:rsidRPr="001E2F5D">
        <w:rPr>
          <w:b/>
          <w:szCs w:val="24"/>
        </w:rPr>
        <w:br w:type="page"/>
      </w:r>
    </w:p>
    <w:p w:rsidR="00537E2C" w:rsidRPr="001E2F5D" w:rsidRDefault="005D799E" w:rsidP="005D799E">
      <w:pPr>
        <w:pStyle w:val="aa"/>
        <w:tabs>
          <w:tab w:val="left" w:pos="567"/>
          <w:tab w:val="left" w:pos="851"/>
        </w:tabs>
        <w:spacing w:after="0"/>
        <w:jc w:val="center"/>
        <w:rPr>
          <w:b/>
          <w:szCs w:val="24"/>
        </w:rPr>
      </w:pPr>
      <w:r w:rsidRPr="001E2F5D">
        <w:rPr>
          <w:b/>
          <w:szCs w:val="24"/>
        </w:rPr>
        <w:lastRenderedPageBreak/>
        <w:t>Вариативная часть тестовых заданий</w:t>
      </w:r>
    </w:p>
    <w:p w:rsidR="005D799E" w:rsidRPr="001E2F5D" w:rsidRDefault="005D799E" w:rsidP="005D799E">
      <w:pPr>
        <w:pStyle w:val="aa"/>
        <w:tabs>
          <w:tab w:val="left" w:pos="567"/>
          <w:tab w:val="left" w:pos="851"/>
        </w:tabs>
        <w:spacing w:after="0"/>
        <w:jc w:val="center"/>
        <w:rPr>
          <w:b/>
          <w:szCs w:val="24"/>
        </w:rPr>
      </w:pPr>
    </w:p>
    <w:p w:rsidR="00537E2C" w:rsidRPr="001E2F5D" w:rsidRDefault="00537E2C" w:rsidP="005D799E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t>Исследование материалов</w:t>
      </w:r>
      <w:bookmarkEnd w:id="20"/>
    </w:p>
    <w:p w:rsidR="002D4B4F" w:rsidRPr="001E2F5D" w:rsidRDefault="002D4B4F" w:rsidP="005D799E">
      <w:pPr>
        <w:spacing w:after="0"/>
        <w:rPr>
          <w:sz w:val="24"/>
          <w:szCs w:val="24"/>
        </w:rPr>
      </w:pPr>
    </w:p>
    <w:p w:rsidR="00537E2C" w:rsidRPr="001E2F5D" w:rsidRDefault="002D4B4F" w:rsidP="002D4B4F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22" w:name="_Toc4689972"/>
      <w:r w:rsidRPr="001E2F5D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22"/>
    </w:p>
    <w:bookmarkEnd w:id="21"/>
    <w:p w:rsidR="00537E2C" w:rsidRPr="001E2F5D" w:rsidRDefault="00537E2C" w:rsidP="00537E2C">
      <w:pPr>
        <w:spacing w:after="0"/>
        <w:ind w:left="4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"/>
        <w:gridCol w:w="8995"/>
      </w:tblGrid>
      <w:tr w:rsidR="00537E2C" w:rsidRPr="001E2F5D" w:rsidTr="00804401">
        <w:tc>
          <w:tcPr>
            <w:tcW w:w="107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М_1_1</w:t>
            </w:r>
          </w:p>
        </w:tc>
        <w:tc>
          <w:tcPr>
            <w:tcW w:w="899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Механические свойства характеризуют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сопротивление материала к химическому взаимодействию с другими телами.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сопротивление материала действию приложенных к нему внешних нагрузок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 состояние материала и его отношение к различным физическим воздействиям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способность материала к технологическим операциям в процессе изготовления изделия</w:t>
            </w:r>
          </w:p>
        </w:tc>
      </w:tr>
      <w:tr w:rsidR="00537E2C" w:rsidRPr="001E2F5D" w:rsidTr="00804401">
        <w:tc>
          <w:tcPr>
            <w:tcW w:w="107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М_1_2</w:t>
            </w:r>
          </w:p>
        </w:tc>
        <w:tc>
          <w:tcPr>
            <w:tcW w:w="899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Характеристики пластичности, определяемые при испытании на растяжение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σ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пц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у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т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в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δ, ψ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 НВ, Н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V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Н</w:t>
            </w:r>
            <w:proofErr w:type="gramEnd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RC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KCU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KCV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KCT</w:t>
            </w:r>
          </w:p>
        </w:tc>
      </w:tr>
      <w:tr w:rsidR="00537E2C" w:rsidRPr="001E2F5D" w:rsidTr="00804401">
        <w:tc>
          <w:tcPr>
            <w:tcW w:w="107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М_1_3</w:t>
            </w:r>
          </w:p>
        </w:tc>
        <w:tc>
          <w:tcPr>
            <w:tcW w:w="899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используется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шарик из закаленной стали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четырехгранная алмазная пирамида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алмазный конус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шарик или алмазный конус</w:t>
            </w:r>
          </w:p>
        </w:tc>
      </w:tr>
      <w:tr w:rsidR="00537E2C" w:rsidRPr="001E2F5D" w:rsidTr="00804401">
        <w:tc>
          <w:tcPr>
            <w:tcW w:w="107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М_1_4</w:t>
            </w:r>
          </w:p>
        </w:tc>
        <w:tc>
          <w:tcPr>
            <w:tcW w:w="899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Методика определения твердости, обозначаемой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HRC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и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HRA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,отличается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используемым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формулой расчета твердости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конструкцией прибора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величиной нагрузки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М_1_5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Металлы и их сплавы относят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монокристаллам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поликристаллам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аморфным материалом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бесструктурным телам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М_1_6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Полиморфными называют  металлы, которые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изменяют тип кристаллической решетки под действием внешних условий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имеют разные свойства в разных направлениях испытания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существуют в разных агрегатных состояниях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состоят из зерен разного химического состава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М_1_7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 марке 60Х2СМФ содержится около 2 %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хрома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кремния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углерода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свинца 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М_1_8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Сплав марки ЛС60-1 относят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алюминиевым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никелевым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медным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титановым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М_1_9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Сплав марки Д18К относят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алюминиевым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никелевым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В) медным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титановым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М_1_10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Твердость закаленной стали определяется методом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по</w:t>
            </w:r>
            <w:proofErr w:type="gramEnd"/>
          </w:p>
          <w:p w:rsidR="00537E2C" w:rsidRPr="001E2F5D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Бринеллю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В</w:t>
            </w:r>
            <w:proofErr w:type="gram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В)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1E2F5D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</w:t>
            </w:r>
            <w:proofErr w:type="spellStart"/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А</w:t>
            </w:r>
            <w:proofErr w:type="gramEnd"/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М_1_11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Твердость материалов определяется испытанием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на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вдавливание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индентера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удар маятниковым копром  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растяжение на разрывной машине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осадку цилиндрического образца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М_1_12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Критериями оценки качества сталей является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c</w:t>
            </w:r>
            <w:proofErr w:type="spellStart"/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>одержание</w:t>
            </w:r>
            <w:proofErr w:type="spell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углерода и серы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кремния и марганца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серы и фосфора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легирующих элементов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М_1_13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Цель термической обработки – изменение </w:t>
            </w:r>
          </w:p>
          <w:p w:rsidR="00537E2C" w:rsidRPr="001E2F5D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химического состава для получения заданных механических свойств</w:t>
            </w:r>
          </w:p>
          <w:p w:rsidR="00537E2C" w:rsidRPr="001E2F5D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формы для получения заданных механических свойств</w:t>
            </w:r>
          </w:p>
          <w:p w:rsidR="00537E2C" w:rsidRPr="001E2F5D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структуры для получения заданных механических свойств</w:t>
            </w:r>
          </w:p>
          <w:p w:rsidR="00537E2C" w:rsidRPr="001E2F5D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фактуры для получения заданных механических свойств</w:t>
            </w:r>
          </w:p>
        </w:tc>
      </w:tr>
      <w:tr w:rsidR="00537E2C" w:rsidRPr="001E2F5D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М_1_14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Структурный состав </w:t>
            </w:r>
            <w:proofErr w:type="spellStart"/>
            <w:r w:rsidRPr="001E2F5D">
              <w:rPr>
                <w:sz w:val="24"/>
                <w:szCs w:val="24"/>
              </w:rPr>
              <w:t>заэвтектоидной</w:t>
            </w:r>
            <w:proofErr w:type="spellEnd"/>
            <w:r w:rsidRPr="001E2F5D">
              <w:rPr>
                <w:sz w:val="24"/>
                <w:szCs w:val="24"/>
              </w:rPr>
              <w:t xml:space="preserve"> стали при температуре ниже 727</w:t>
            </w:r>
            <w:proofErr w:type="gramStart"/>
            <w:r w:rsidRPr="001E2F5D">
              <w:rPr>
                <w:sz w:val="24"/>
                <w:szCs w:val="24"/>
              </w:rPr>
              <w:t xml:space="preserve"> °С</w:t>
            </w:r>
            <w:proofErr w:type="gramEnd"/>
            <w:r w:rsidRPr="001E2F5D">
              <w:rPr>
                <w:sz w:val="24"/>
                <w:szCs w:val="24"/>
              </w:rPr>
              <w:t xml:space="preserve"> 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А) ледебурит + первичный цементит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Б) феррит + третичный цементит.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В) перлит + вторичный цементит.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sz w:val="24"/>
                <w:szCs w:val="24"/>
              </w:rPr>
              <w:t>Г) феррит + перлит</w:t>
            </w:r>
          </w:p>
        </w:tc>
      </w:tr>
    </w:tbl>
    <w:p w:rsidR="002D4B4F" w:rsidRPr="001E2F5D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23" w:name="_Toc4689973"/>
    </w:p>
    <w:p w:rsidR="00537E2C" w:rsidRPr="001E2F5D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t>Вопросы открытой  форм</w:t>
      </w:r>
      <w:bookmarkEnd w:id="23"/>
      <w:r w:rsidRPr="001E2F5D">
        <w:rPr>
          <w:rFonts w:ascii="Times New Roman" w:hAnsi="Times New Roman"/>
          <w:sz w:val="24"/>
          <w:szCs w:val="24"/>
        </w:rPr>
        <w:t>ы</w:t>
      </w:r>
    </w:p>
    <w:p w:rsidR="00537E2C" w:rsidRPr="001E2F5D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0"/>
        <w:gridCol w:w="8682"/>
      </w:tblGrid>
      <w:tr w:rsidR="00537E2C" w:rsidRPr="001E2F5D" w:rsidTr="002D4B4F">
        <w:trPr>
          <w:trHeight w:val="631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________ - это сопротивление материала проникновению в него другого более твердого тела.</w:t>
            </w:r>
          </w:p>
        </w:tc>
      </w:tr>
      <w:tr w:rsidR="00537E2C" w:rsidRPr="001E2F5D" w:rsidTr="002D4B4F">
        <w:trPr>
          <w:trHeight w:val="1101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М_2_2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Испытание на усталость (выносливость) проводят с целью выявления способности материала выдерживать _______________  или ________________ нагрузки</w:t>
            </w:r>
          </w:p>
        </w:tc>
      </w:tr>
      <w:tr w:rsidR="00537E2C" w:rsidRPr="001E2F5D" w:rsidTr="002D4B4F">
        <w:trPr>
          <w:trHeight w:val="1059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М_2_3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2D4B4F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Величина, определяемая при испытании на растяжение, соответствующая максимальному напряжению, до которого протекает упругая деформация материала, называется пределом __________________</w:t>
            </w:r>
          </w:p>
        </w:tc>
      </w:tr>
      <w:tr w:rsidR="00537E2C" w:rsidRPr="001E2F5D" w:rsidTr="002D4B4F">
        <w:trPr>
          <w:trHeight w:val="848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М_2_4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Виккерсу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является ________________       __________________</w:t>
            </w:r>
          </w:p>
        </w:tc>
      </w:tr>
      <w:tr w:rsidR="00537E2C" w:rsidRPr="001E2F5D" w:rsidTr="002D4B4F">
        <w:trPr>
          <w:trHeight w:val="707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М_2_5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Испытание на ударную вязкость проводятся на приборе, который называется __________   _____________</w:t>
            </w:r>
          </w:p>
        </w:tc>
      </w:tr>
      <w:tr w:rsidR="00537E2C" w:rsidRPr="001E2F5D" w:rsidTr="002D4B4F">
        <w:trPr>
          <w:trHeight w:val="546"/>
        </w:trPr>
        <w:tc>
          <w:tcPr>
            <w:tcW w:w="1420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М_2_6</w:t>
            </w:r>
          </w:p>
        </w:tc>
        <w:tc>
          <w:tcPr>
            <w:tcW w:w="868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Бринеллю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является __________ </w:t>
            </w:r>
          </w:p>
        </w:tc>
      </w:tr>
      <w:tr w:rsidR="00537E2C" w:rsidRPr="001E2F5D" w:rsidTr="002D4B4F">
        <w:trPr>
          <w:trHeight w:val="42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М_2_7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Кристаллические материалы характеризуются _________ расположением атомов.</w:t>
            </w:r>
          </w:p>
        </w:tc>
      </w:tr>
      <w:tr w:rsidR="00537E2C" w:rsidRPr="001E2F5D" w:rsidTr="002D4B4F">
        <w:trPr>
          <w:trHeight w:val="112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М_2_8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Процесс зарождения и роста новых недеформированных зерен за счет деформированной структуры при нагреве до температуры выше определенного значения называется __________________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71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М_2_9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Если свойства материала в разных направлениях испытания разные, то такой материал называется ______________, </w:t>
            </w:r>
          </w:p>
        </w:tc>
      </w:tr>
      <w:tr w:rsidR="00537E2C" w:rsidRPr="001E2F5D" w:rsidTr="002D4B4F">
        <w:trPr>
          <w:trHeight w:val="69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М_2_10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 стали марки У10 содержится около ___  % углерода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(Ответ в виде числа)</w:t>
            </w:r>
          </w:p>
        </w:tc>
      </w:tr>
      <w:tr w:rsidR="00537E2C" w:rsidRPr="001E2F5D" w:rsidTr="002D4B4F">
        <w:trPr>
          <w:trHeight w:val="69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М_2_11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Сплав марки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БрАМц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10-2 содержит ____ % меди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(Ответ в виде числа)</w:t>
            </w:r>
          </w:p>
        </w:tc>
      </w:tr>
      <w:tr w:rsidR="00537E2C" w:rsidRPr="001E2F5D" w:rsidTr="002D4B4F">
        <w:trPr>
          <w:trHeight w:val="822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М_2_12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При повышении степени пластической деформации металла  твердость и прочность _____________, пластичность _______________</w:t>
            </w:r>
          </w:p>
        </w:tc>
      </w:tr>
      <w:tr w:rsidR="00537E2C" w:rsidRPr="001E2F5D" w:rsidTr="002D4B4F">
        <w:trPr>
          <w:trHeight w:val="70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М_2_13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_________ - это строение  материала, видимое невооруженным глазом или при небольшом увеличении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73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М_2_14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Способность стали сопротивляться окисление при высокой температуре называется _________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1E2F5D" w:rsidRDefault="002D4B4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24" w:name="_Toc4689974"/>
      <w:r w:rsidRPr="001E2F5D">
        <w:rPr>
          <w:rFonts w:ascii="Times New Roman" w:eastAsia="MS Mincho" w:hAnsi="Times New Roman"/>
          <w:sz w:val="24"/>
          <w:szCs w:val="24"/>
          <w:lang w:eastAsia="ja-JP"/>
        </w:rPr>
        <w:t>Вопросы на  установление соответствия</w:t>
      </w:r>
      <w:bookmarkEnd w:id="24"/>
    </w:p>
    <w:p w:rsidR="00537E2C" w:rsidRPr="001E2F5D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10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1"/>
        <w:gridCol w:w="5332"/>
        <w:gridCol w:w="3389"/>
      </w:tblGrid>
      <w:tr w:rsidR="00537E2C" w:rsidRPr="001E2F5D" w:rsidTr="002D4B4F">
        <w:trPr>
          <w:trHeight w:val="1947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М_3_1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название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58"/>
              <w:gridCol w:w="6500"/>
            </w:tblGrid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в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условный предел текучести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т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предел прочности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0,2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относительное удлинение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δ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относительное сужение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5 ψ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предел текучести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3535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М_3_2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определение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27"/>
              <w:gridCol w:w="6531"/>
            </w:tblGrid>
            <w:tr w:rsidR="00537E2C" w:rsidRPr="001E2F5D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в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напряжение, при котором остаточное удлинение образца достигает 0,2%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т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максимальное напряжение, которое выдерживает образец до разрушения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σ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0,2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увеличение длины образца при испытании на растяжение в  процентах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δ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уменьшение  площади поперечного сечения образца в месте разрыва в  процентах 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5 ψ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напряжение, соответствующее площадке текучести, на диаграмме растяжения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3307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М_3_3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название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58"/>
              <w:gridCol w:w="6500"/>
            </w:tblGrid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1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HB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Твердость по </w:t>
                  </w:r>
                  <w:proofErr w:type="spell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Виккерсу</w:t>
                  </w:r>
                  <w:proofErr w:type="spellEnd"/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2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HRC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Твердость по </w:t>
                  </w:r>
                  <w:proofErr w:type="spell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Роквеллу</w:t>
                  </w:r>
                  <w:proofErr w:type="spellEnd"/>
                </w:p>
              </w:tc>
            </w:tr>
            <w:tr w:rsidR="00537E2C" w:rsidRPr="001E2F5D" w:rsidTr="005677A4">
              <w:trPr>
                <w:trHeight w:val="294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3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HV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Ударная вязкость образца с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U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4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KCU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Твердость по Бринеллю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5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KCT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Д) Ударная вязкость образца с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V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6 KCV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Е) Ударная вязкость образца с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T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2262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М_3_4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механическое  свойство и его характеристику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58"/>
              <w:gridCol w:w="6500"/>
            </w:tblGrid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твердость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сопротивление деформации и разрушению</w:t>
                  </w:r>
                </w:p>
              </w:tc>
            </w:tr>
            <w:tr w:rsidR="00537E2C" w:rsidRPr="001E2F5D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 прочность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сопротивление ударным нагрузкам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пластичность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сопротивление материала проникновению в него другого более твердого материала</w:t>
                  </w:r>
                </w:p>
              </w:tc>
            </w:tr>
            <w:tr w:rsidR="00537E2C" w:rsidRPr="001E2F5D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ударная вязкость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способность материала деформироваться без разрушения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7685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М_3_5</w:t>
            </w:r>
          </w:p>
        </w:tc>
        <w:tc>
          <w:tcPr>
            <w:tcW w:w="533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Соотнесите фотографию структуры чугуна и его название.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8257" cy="819302"/>
                  <wp:effectExtent l="19050" t="0" r="943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31" cy="81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425" cy="1261251"/>
                  <wp:effectExtent l="19050" t="0" r="79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449" t="44402" r="33986" b="2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74" cy="126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4740" cy="113220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607" t="45952" r="40837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6490" cy="1039495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070" t="46986" r="40807" b="22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1) серый чугун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2) высокопрочный чугун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3) ковкий чугун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4) белый чугун</w:t>
            </w:r>
          </w:p>
        </w:tc>
      </w:tr>
      <w:tr w:rsidR="00537E2C" w:rsidRPr="001E2F5D" w:rsidTr="002D4B4F">
        <w:trPr>
          <w:trHeight w:val="1917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М_3_6</w:t>
            </w:r>
          </w:p>
        </w:tc>
        <w:tc>
          <w:tcPr>
            <w:tcW w:w="5332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фотографию структуры железоуглеродистого сплава и его название.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530" cy="972820"/>
                  <wp:effectExtent l="19050" t="0" r="127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 xml:space="preserve">Б)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2730" cy="1168400"/>
                  <wp:effectExtent l="19050" t="0" r="127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953" t="33736" r="35315" b="35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9827" cy="1040929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934" t="47762" r="30945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78" cy="104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180" cy="1139825"/>
                  <wp:effectExtent l="19050" t="0" r="1270" b="0"/>
                  <wp:docPr id="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126" t="40158" r="33455" b="3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 xml:space="preserve">1)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доэвтектоидная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сталь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2)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заэвтектоидная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сталь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3)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доэвтектический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белый чугун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4)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заэвтектический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белый чугун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2937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М_3_7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вид дефекта слитка и его определение: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9159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27"/>
              <w:gridCol w:w="6532"/>
            </w:tblGrid>
            <w:tr w:rsidR="00537E2C" w:rsidRPr="001E2F5D" w:rsidTr="00804401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Усадочная раковина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маленькие нитевидные трещины</w:t>
                  </w:r>
                </w:p>
              </w:tc>
            </w:tr>
            <w:tr w:rsidR="00537E2C" w:rsidRPr="001E2F5D" w:rsidTr="00804401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2 </w:t>
                  </w:r>
                  <w:proofErr w:type="spell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Флокены</w:t>
                  </w:r>
                  <w:proofErr w:type="spellEnd"/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неравномерное распределение химических элементов</w:t>
                  </w:r>
                </w:p>
              </w:tc>
            </w:tr>
            <w:tr w:rsidR="00537E2C" w:rsidRPr="001E2F5D" w:rsidTr="00804401">
              <w:trPr>
                <w:trHeight w:val="958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Ликвация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полость, образующаяся в результате сокращения объема металла при затвердевании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Плены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приварившиеся капли стали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3389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М_3_8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980B98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Соотнесите название структурной составляющей железоуглеродистых сплавов и ее определение:</w:t>
            </w:r>
          </w:p>
          <w:tbl>
            <w:tblPr>
              <w:tblW w:w="9159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27"/>
              <w:gridCol w:w="6532"/>
            </w:tblGrid>
            <w:tr w:rsidR="00537E2C" w:rsidRPr="001E2F5D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феррит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proofErr w:type="spell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эвтектоидная</w:t>
                  </w:r>
                  <w:proofErr w:type="spellEnd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смесь феррита и цементита</w:t>
                  </w:r>
                </w:p>
              </w:tc>
            </w:tr>
            <w:tr w:rsidR="00537E2C" w:rsidRPr="001E2F5D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 цементит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твердый раствор внедрения углерода в α - железо</w:t>
                  </w:r>
                </w:p>
              </w:tc>
            </w:tr>
            <w:tr w:rsidR="00537E2C" w:rsidRPr="001E2F5D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перлит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смесь кристаллов перлита и цементита</w:t>
                  </w:r>
                </w:p>
              </w:tc>
            </w:tr>
            <w:tr w:rsidR="00537E2C" w:rsidRPr="001E2F5D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ледебурит превращенный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химическое соединение железа с углеродом, карбид железа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Fe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3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C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980B98">
        <w:trPr>
          <w:trHeight w:val="3400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М_3_9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Соотнесите название чугуна и состояние нахождения в нем углерода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814"/>
              <w:gridCol w:w="5222"/>
            </w:tblGrid>
            <w:tr w:rsidR="00537E2C" w:rsidRPr="001E2F5D" w:rsidTr="00980B98">
              <w:trPr>
                <w:trHeight w:val="64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 белый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углерод находится в свободном состоянии в виде графита хлопьевидного</w:t>
                  </w:r>
                </w:p>
              </w:tc>
            </w:tr>
            <w:tr w:rsidR="00537E2C" w:rsidRPr="001E2F5D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 серый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углерод находится в связанном состоянии в цементите</w:t>
                  </w:r>
                </w:p>
              </w:tc>
            </w:tr>
            <w:tr w:rsidR="00537E2C" w:rsidRPr="001E2F5D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ковкий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углерод находится в свободном состоянии в виде графита шаровидного</w:t>
                  </w:r>
                </w:p>
              </w:tc>
            </w:tr>
            <w:tr w:rsidR="00537E2C" w:rsidRPr="001E2F5D" w:rsidTr="00980B98">
              <w:trPr>
                <w:trHeight w:val="672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высокопрочный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углерод находится в свободном состоянии в виде графита пластинчатого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2D4B4F">
        <w:trPr>
          <w:trHeight w:val="3672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М_3_10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Установите соответствие  марки стали и ее группой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814"/>
              <w:gridCol w:w="5222"/>
            </w:tblGrid>
            <w:tr w:rsidR="00537E2C" w:rsidRPr="001E2F5D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Ст1кп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инструментальная углеродистая высококачественная 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У10А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инструментальная быстрорежущая </w:t>
                  </w:r>
                </w:p>
              </w:tc>
            </w:tr>
            <w:tr w:rsidR="00537E2C" w:rsidRPr="001E2F5D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ХВ</w:t>
                  </w:r>
                  <w:proofErr w:type="gram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</w:t>
                  </w:r>
                  <w:proofErr w:type="gramEnd"/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proofErr w:type="gram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конструкционная</w:t>
                  </w:r>
                  <w:proofErr w:type="gramEnd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углеродистая обыкновенного качества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А20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инструментальная легированная </w:t>
                  </w:r>
                </w:p>
              </w:tc>
            </w:tr>
            <w:tr w:rsidR="00537E2C" w:rsidRPr="001E2F5D" w:rsidTr="00804401">
              <w:trPr>
                <w:trHeight w:val="64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Р18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сталь повышенной обрабатываемости резанием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7D4A5D">
        <w:trPr>
          <w:trHeight w:val="2403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М_3_11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Соотнесите марку стали и ее назначением</w:t>
            </w: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814"/>
              <w:gridCol w:w="5222"/>
            </w:tblGrid>
            <w:tr w:rsidR="00537E2C" w:rsidRPr="001E2F5D" w:rsidTr="007D4A5D">
              <w:trPr>
                <w:trHeight w:val="381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60С2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конструкционная рессорно-пружинная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10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сталь для отливок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35ГЛ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инструментальная легированная</w:t>
                  </w:r>
                </w:p>
              </w:tc>
            </w:tr>
            <w:tr w:rsidR="00537E2C" w:rsidRPr="001E2F5D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ШХ15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конструкционная подшипниковая</w:t>
                  </w:r>
                </w:p>
              </w:tc>
            </w:tr>
            <w:tr w:rsidR="00537E2C" w:rsidRPr="001E2F5D" w:rsidTr="007D4A5D">
              <w:trPr>
                <w:trHeight w:val="428"/>
              </w:trPr>
              <w:tc>
                <w:tcPr>
                  <w:tcW w:w="2814" w:type="dxa"/>
                  <w:shd w:val="clear" w:color="auto" w:fill="auto"/>
                </w:tcPr>
                <w:p w:rsidR="00537E2C" w:rsidRPr="001E2F5D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9Х1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конструкционная углеродистая качественная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5677A4">
        <w:trPr>
          <w:trHeight w:val="3529"/>
        </w:trPr>
        <w:tc>
          <w:tcPr>
            <w:tcW w:w="1351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М_3_12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1E2F5D" w:rsidRDefault="006E3AFB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соответствие между методами неразрушающего контроля и действиями, на котором они основаны </w:t>
            </w:r>
          </w:p>
          <w:tbl>
            <w:tblPr>
              <w:tblStyle w:val="31"/>
              <w:tblW w:w="8059" w:type="dxa"/>
              <w:tblInd w:w="20" w:type="dxa"/>
              <w:tblLayout w:type="fixed"/>
              <w:tblLook w:val="04A0"/>
            </w:tblPr>
            <w:tblGrid>
              <w:gridCol w:w="2701"/>
              <w:gridCol w:w="5358"/>
            </w:tblGrid>
            <w:tr w:rsidR="00CA1FA1" w:rsidRPr="001E2F5D" w:rsidTr="007D4A5D">
              <w:trPr>
                <w:trHeight w:val="614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1E2F5D" w:rsidRDefault="00CA1FA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1) Магнитный</w:t>
                  </w:r>
                </w:p>
              </w:tc>
              <w:tc>
                <w:tcPr>
                  <w:tcW w:w="5358" w:type="dxa"/>
                </w:tcPr>
                <w:p w:rsidR="00CA1FA1" w:rsidRPr="001E2F5D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7D4A5D" w:rsidRPr="001E2F5D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Выявлении</w:t>
                  </w:r>
                  <w:proofErr w:type="gramEnd"/>
                  <w:r w:rsidRPr="001E2F5D">
                    <w:rPr>
                      <w:sz w:val="24"/>
                      <w:szCs w:val="24"/>
                    </w:rPr>
                    <w:t xml:space="preserve"> дефектов под действием ультрафиолетовых лучей</w:t>
                  </w:r>
                </w:p>
              </w:tc>
            </w:tr>
            <w:tr w:rsidR="00CA1FA1" w:rsidRPr="001E2F5D" w:rsidTr="00CA1FA1">
              <w:trPr>
                <w:trHeight w:val="624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1E2F5D" w:rsidRDefault="00CA1FA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2) Ультразвуковой</w:t>
                  </w:r>
                </w:p>
              </w:tc>
              <w:tc>
                <w:tcPr>
                  <w:tcW w:w="5358" w:type="dxa"/>
                </w:tcPr>
                <w:p w:rsidR="00CA1FA1" w:rsidRPr="001E2F5D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Б) 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Обнаружении</w:t>
                  </w:r>
                  <w:proofErr w:type="gramEnd"/>
                  <w:r w:rsidRPr="001E2F5D">
                    <w:rPr>
                      <w:sz w:val="24"/>
                      <w:szCs w:val="24"/>
                    </w:rPr>
                    <w:t xml:space="preserve"> дефектов с помощью ультразвука</w:t>
                  </w:r>
                </w:p>
              </w:tc>
            </w:tr>
            <w:tr w:rsidR="00CA1FA1" w:rsidRPr="001E2F5D" w:rsidTr="00CA1FA1">
              <w:trPr>
                <w:trHeight w:val="353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1E2F5D" w:rsidRDefault="00CA1FA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3) Рентгеновский</w:t>
                  </w:r>
                </w:p>
              </w:tc>
              <w:tc>
                <w:tcPr>
                  <w:tcW w:w="5358" w:type="dxa"/>
                </w:tcPr>
                <w:p w:rsidR="00CA1FA1" w:rsidRPr="001E2F5D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</w:t>
                  </w:r>
                  <w:r w:rsidR="007D4A5D" w:rsidRPr="001E2F5D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Использовании</w:t>
                  </w:r>
                  <w:proofErr w:type="gramEnd"/>
                  <w:r w:rsidRPr="001E2F5D">
                    <w:rPr>
                      <w:sz w:val="24"/>
                      <w:szCs w:val="24"/>
                    </w:rPr>
                    <w:t xml:space="preserve"> электромагнитной индукции</w:t>
                  </w:r>
                </w:p>
              </w:tc>
            </w:tr>
            <w:tr w:rsidR="00CA1FA1" w:rsidRPr="001E2F5D" w:rsidTr="00CA1FA1">
              <w:trPr>
                <w:trHeight w:val="673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1E2F5D" w:rsidRDefault="00CA1FA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4) Люминесцентный </w:t>
                  </w:r>
                </w:p>
              </w:tc>
              <w:tc>
                <w:tcPr>
                  <w:tcW w:w="5358" w:type="dxa"/>
                </w:tcPr>
                <w:p w:rsidR="00CA1FA1" w:rsidRPr="001E2F5D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</w:t>
                  </w:r>
                  <w:r w:rsidR="007D4A5D" w:rsidRPr="001E2F5D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Ослаблении</w:t>
                  </w:r>
                  <w:proofErr w:type="gramEnd"/>
                  <w:r w:rsidRPr="001E2F5D">
                    <w:rPr>
                      <w:sz w:val="24"/>
                      <w:szCs w:val="24"/>
                    </w:rPr>
                    <w:t xml:space="preserve"> лучей при прохождении через вещество</w:t>
                  </w:r>
                </w:p>
              </w:tc>
            </w:tr>
            <w:tr w:rsidR="00CA1FA1" w:rsidRPr="001E2F5D" w:rsidTr="00CA1FA1">
              <w:trPr>
                <w:trHeight w:val="509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1E2F5D" w:rsidRDefault="00CA1FA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5)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Вихретоковый</w:t>
                  </w:r>
                  <w:proofErr w:type="spellEnd"/>
                </w:p>
              </w:tc>
              <w:tc>
                <w:tcPr>
                  <w:tcW w:w="5358" w:type="dxa"/>
                </w:tcPr>
                <w:p w:rsidR="00CA1FA1" w:rsidRPr="001E2F5D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Д)</w:t>
                  </w:r>
                  <w:r w:rsidR="007D4A5D" w:rsidRPr="001E2F5D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Выявлении</w:t>
                  </w:r>
                  <w:proofErr w:type="gramEnd"/>
                  <w:r w:rsidRPr="001E2F5D">
                    <w:rPr>
                      <w:sz w:val="24"/>
                      <w:szCs w:val="24"/>
                    </w:rPr>
                    <w:t xml:space="preserve"> полей рассеяния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537E2C" w:rsidRPr="001E2F5D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1E2F5D" w:rsidRDefault="006C47D4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25" w:name="_Toc4689975"/>
      <w:r w:rsidRPr="001E2F5D">
        <w:rPr>
          <w:rFonts w:ascii="Times New Roman" w:eastAsia="MS Mincho" w:hAnsi="Times New Roman"/>
          <w:sz w:val="24"/>
          <w:szCs w:val="24"/>
          <w:lang w:eastAsia="ja-JP"/>
        </w:rPr>
        <w:t>Вопросы на установление последовательности</w:t>
      </w:r>
      <w:bookmarkEnd w:id="2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6"/>
        <w:gridCol w:w="8441"/>
      </w:tblGrid>
      <w:tr w:rsidR="00537E2C" w:rsidRPr="001E2F5D" w:rsidTr="007D4A5D">
        <w:trPr>
          <w:trHeight w:val="1756"/>
        </w:trPr>
        <w:tc>
          <w:tcPr>
            <w:tcW w:w="1396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М_4_1</w:t>
            </w:r>
          </w:p>
        </w:tc>
        <w:tc>
          <w:tcPr>
            <w:tcW w:w="8441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этапов изготовления микрошлифа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вырезка и выравнивание поверхности образца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травление образца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полировка образца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шлифовка образца</w:t>
            </w:r>
          </w:p>
        </w:tc>
      </w:tr>
      <w:tr w:rsidR="00537E2C" w:rsidRPr="001E2F5D" w:rsidTr="007D4A5D">
        <w:trPr>
          <w:trHeight w:val="939"/>
        </w:trPr>
        <w:tc>
          <w:tcPr>
            <w:tcW w:w="1396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М_4_2</w:t>
            </w:r>
          </w:p>
        </w:tc>
        <w:tc>
          <w:tcPr>
            <w:tcW w:w="8441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относительного удлинения при испытании на растяжение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измерение начальной длины образца, подвергающейся растяжению, до испытания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измерение длины образца, подвергавшейся растяжению, после испытания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расчет, на сколько процентов увеличилась длина образца после проведения испытания по отношению к начальной длине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проведение испытания на растяжение </w:t>
            </w:r>
          </w:p>
        </w:tc>
      </w:tr>
      <w:tr w:rsidR="00537E2C" w:rsidRPr="001E2F5D" w:rsidTr="007D4A5D">
        <w:trPr>
          <w:trHeight w:val="3158"/>
        </w:trPr>
        <w:tc>
          <w:tcPr>
            <w:tcW w:w="1396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М_4_3</w:t>
            </w:r>
          </w:p>
        </w:tc>
        <w:tc>
          <w:tcPr>
            <w:tcW w:w="8441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предела прочности при испытании на растяжение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проведение испытания на растяжение и получение диаграммы растяжения в координатах «нагрузка-удлинение образца»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определение по диаграмме растяжения максимальной нагрузки, которой подвергся образец при испытании на растяжение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измерение площади поперечного сечения образца для испытания на растяжение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расчет предела прочности, как отношения максимальной нагрузки к площади поперечного сечения образца</w:t>
            </w:r>
          </w:p>
        </w:tc>
      </w:tr>
      <w:tr w:rsidR="00537E2C" w:rsidRPr="001E2F5D" w:rsidTr="007D4A5D">
        <w:trPr>
          <w:trHeight w:val="2254"/>
        </w:trPr>
        <w:tc>
          <w:tcPr>
            <w:tcW w:w="1396" w:type="dxa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М_4_4</w:t>
            </w:r>
          </w:p>
        </w:tc>
        <w:tc>
          <w:tcPr>
            <w:tcW w:w="8441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твердости по Бринеллю</w:t>
            </w:r>
          </w:p>
          <w:p w:rsidR="00537E2C" w:rsidRPr="001E2F5D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измерение диагонали отпечатка </w:t>
            </w:r>
          </w:p>
          <w:p w:rsidR="00537E2C" w:rsidRPr="001E2F5D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подготовка поверхности образца к испытанию, выбор нагрузки и диаметра шарика</w:t>
            </w:r>
          </w:p>
          <w:p w:rsidR="00537E2C" w:rsidRPr="001E2F5D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проведение вдавливания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индентора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в поверхность образца</w:t>
            </w:r>
          </w:p>
          <w:p w:rsidR="00537E2C" w:rsidRPr="001E2F5D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Г) определение числа твердости по формуле, подставляя значения нагрузки, диаметра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индентора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и диагонали отпечатка</w:t>
            </w:r>
          </w:p>
        </w:tc>
      </w:tr>
      <w:tr w:rsidR="00537E2C" w:rsidRPr="001E2F5D" w:rsidTr="007D4A5D">
        <w:trPr>
          <w:trHeight w:val="211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М_4_5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заэвтектоидной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стали при охлаждении расплава до комнатной температуры: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жидкая фаза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перлит и цементит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цементит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аустенит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Д) жидкая фаза и аустенит</w:t>
            </w:r>
          </w:p>
        </w:tc>
      </w:tr>
      <w:tr w:rsidR="00537E2C" w:rsidRPr="001E2F5D" w:rsidTr="007D4A5D">
        <w:trPr>
          <w:trHeight w:val="229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М_4_6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доэвтектоидной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стали при охлаждении расплава до комнатной температуры: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жидкая фаза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перлит и феррит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феррит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аустенит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Д) жидкая фаза и аустенит</w:t>
            </w:r>
          </w:p>
        </w:tc>
      </w:tr>
      <w:tr w:rsidR="00537E2C" w:rsidRPr="001E2F5D" w:rsidTr="007D4A5D">
        <w:trPr>
          <w:trHeight w:val="219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М_4_7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доэвтектического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белого чугуна при охлаждении расплава до комнатной температуры: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перлит и ледебурит превращенный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жидкая фаза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ледебурит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жидкая фаза и аустенит</w:t>
            </w:r>
          </w:p>
        </w:tc>
      </w:tr>
      <w:tr w:rsidR="00537E2C" w:rsidRPr="001E2F5D" w:rsidTr="007D4A5D">
        <w:trPr>
          <w:trHeight w:val="220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М_4_8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заэвтектического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белого чугуна при охлаждении расплава до комнатной температуры: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цементит и ледебурит превращенный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жидкая фаза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цементит и ледебурит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жидкая фаза и цементит</w:t>
            </w:r>
          </w:p>
        </w:tc>
      </w:tr>
      <w:tr w:rsidR="00537E2C" w:rsidRPr="001E2F5D" w:rsidTr="007D4A5D">
        <w:trPr>
          <w:trHeight w:val="8339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М_4_9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Расположите структуры железоуглеродистых сплавов в порядке увеличения содержания в них углерода.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52525"/>
                  <wp:effectExtent l="0" t="0" r="9525" b="9525"/>
                  <wp:docPr id="6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Б)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90625"/>
                  <wp:effectExtent l="0" t="0" r="0" b="9525"/>
                  <wp:docPr id="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506" t="46321" r="35934" b="2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200150"/>
                  <wp:effectExtent l="0" t="0" r="0" b="0"/>
                  <wp:docPr id="6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187" t="43221" r="28375" b="2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FA1" w:rsidRPr="001E2F5D">
              <w:rPr>
                <w:rFonts w:eastAsia="MS Mincho"/>
                <w:sz w:val="24"/>
                <w:szCs w:val="24"/>
                <w:lang w:eastAsia="ja-JP"/>
              </w:rPr>
              <w:t xml:space="preserve">  Г</w:t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) 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143000"/>
                  <wp:effectExtent l="0" t="0" r="0" b="0"/>
                  <wp:docPr id="6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126" t="40158" r="33455" b="3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Д) 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04900"/>
                  <wp:effectExtent l="0" t="0" r="0" b="0"/>
                  <wp:docPr id="6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934" t="47762" r="30945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F5D">
              <w:rPr>
                <w:rFonts w:eastAsia="MS Mincho"/>
                <w:sz w:val="24"/>
                <w:szCs w:val="24"/>
                <w:lang w:eastAsia="ja-JP"/>
              </w:rPr>
              <w:t>Е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)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076325"/>
                  <wp:effectExtent l="0" t="0" r="0" b="9525"/>
                  <wp:docPr id="6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004" t="33330" r="32510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Ж) </w:t>
            </w:r>
            <w:r w:rsidRPr="001E2F5D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71575"/>
                  <wp:effectExtent l="0" t="0" r="0" b="9525"/>
                  <wp:docPr id="6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953" t="33736" r="35315" b="35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D36" w:rsidRPr="001E2F5D" w:rsidTr="007D4A5D">
        <w:trPr>
          <w:trHeight w:val="1642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М_4_10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6C47D4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Установите п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оследовательность приготовления микрошлифов…</w:t>
            </w:r>
          </w:p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trike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trike/>
                <w:color w:val="FF0000"/>
                <w:sz w:val="24"/>
                <w:szCs w:val="24"/>
                <w:lang w:eastAsia="ja-JP"/>
              </w:rPr>
              <w:t>А) промывка</w:t>
            </w:r>
          </w:p>
          <w:p w:rsidR="00537E2C" w:rsidRPr="001E2F5D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А) 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полирование</w:t>
            </w:r>
          </w:p>
          <w:p w:rsidR="00537E2C" w:rsidRPr="001E2F5D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Б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) вырезка образца из исследуемого объекта</w:t>
            </w:r>
          </w:p>
          <w:p w:rsidR="00537E2C" w:rsidRPr="001E2F5D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В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) травление</w:t>
            </w:r>
          </w:p>
          <w:p w:rsidR="00537E2C" w:rsidRPr="001E2F5D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Г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) шлифование</w:t>
            </w:r>
          </w:p>
        </w:tc>
      </w:tr>
      <w:tr w:rsidR="00537E2C" w:rsidRPr="001E2F5D" w:rsidTr="007D4A5D">
        <w:trPr>
          <w:trHeight w:val="7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М_4_11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Составьте правильную последовательность разработки чертежа отливки</w:t>
            </w:r>
          </w:p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назначение галтелей</w:t>
            </w:r>
          </w:p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выбор базовой поверхности</w:t>
            </w:r>
          </w:p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выбор плоскости разъема формы</w:t>
            </w:r>
          </w:p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назначение припуска на механическую обработку</w:t>
            </w:r>
          </w:p>
        </w:tc>
      </w:tr>
      <w:tr w:rsidR="00537E2C" w:rsidRPr="001E2F5D" w:rsidTr="007D4A5D">
        <w:trPr>
          <w:trHeight w:val="2222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1E2F5D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М_4_12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Установить последовательность марок сталей по мере увеличения содержания углерода</w:t>
            </w:r>
          </w:p>
          <w:p w:rsidR="00537E2C" w:rsidRPr="001E2F5D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А) </w:t>
            </w:r>
            <w:r w:rsidR="00537E2C" w:rsidRPr="001E2F5D">
              <w:rPr>
                <w:sz w:val="24"/>
                <w:szCs w:val="24"/>
              </w:rPr>
              <w:t>С</w:t>
            </w:r>
            <w:proofErr w:type="gramStart"/>
            <w:r w:rsidR="00537E2C" w:rsidRPr="001E2F5D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1E2F5D">
              <w:rPr>
                <w:sz w:val="24"/>
                <w:szCs w:val="24"/>
              </w:rPr>
              <w:t>аль 12Х18Н10Т</w:t>
            </w:r>
          </w:p>
          <w:p w:rsidR="00537E2C" w:rsidRPr="001E2F5D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Б) </w:t>
            </w:r>
            <w:r w:rsidR="00537E2C" w:rsidRPr="001E2F5D">
              <w:rPr>
                <w:sz w:val="24"/>
                <w:szCs w:val="24"/>
              </w:rPr>
              <w:t>С</w:t>
            </w:r>
            <w:r w:rsidR="00537E2C" w:rsidRPr="001E2F5D">
              <w:rPr>
                <w:sz w:val="24"/>
                <w:szCs w:val="24"/>
                <w:lang w:val="en-US"/>
              </w:rPr>
              <w:t>m</w:t>
            </w:r>
            <w:r w:rsidR="00537E2C" w:rsidRPr="001E2F5D">
              <w:rPr>
                <w:sz w:val="24"/>
                <w:szCs w:val="24"/>
              </w:rPr>
              <w:t>альУ8</w:t>
            </w:r>
          </w:p>
          <w:p w:rsidR="00537E2C" w:rsidRPr="001E2F5D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В) </w:t>
            </w:r>
            <w:r w:rsidR="00537E2C" w:rsidRPr="001E2F5D">
              <w:rPr>
                <w:sz w:val="24"/>
                <w:szCs w:val="24"/>
              </w:rPr>
              <w:t>С</w:t>
            </w:r>
            <w:proofErr w:type="gramStart"/>
            <w:r w:rsidR="00537E2C" w:rsidRPr="001E2F5D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1E2F5D">
              <w:rPr>
                <w:sz w:val="24"/>
                <w:szCs w:val="24"/>
              </w:rPr>
              <w:t>аль 45</w:t>
            </w:r>
          </w:p>
          <w:p w:rsidR="00537E2C" w:rsidRPr="001E2F5D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Г) </w:t>
            </w:r>
            <w:r w:rsidR="00537E2C" w:rsidRPr="001E2F5D">
              <w:rPr>
                <w:sz w:val="24"/>
                <w:szCs w:val="24"/>
              </w:rPr>
              <w:t>С</w:t>
            </w:r>
            <w:proofErr w:type="gramStart"/>
            <w:r w:rsidR="00537E2C" w:rsidRPr="001E2F5D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1E2F5D">
              <w:rPr>
                <w:sz w:val="24"/>
                <w:szCs w:val="24"/>
              </w:rPr>
              <w:t>аль 08кпД5.</w:t>
            </w:r>
          </w:p>
          <w:p w:rsidR="00537E2C" w:rsidRPr="001E2F5D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sz w:val="24"/>
                <w:szCs w:val="24"/>
              </w:rPr>
              <w:t xml:space="preserve">Д) </w:t>
            </w:r>
            <w:r w:rsidR="00537E2C" w:rsidRPr="001E2F5D">
              <w:rPr>
                <w:sz w:val="24"/>
                <w:szCs w:val="24"/>
              </w:rPr>
              <w:t>С</w:t>
            </w:r>
            <w:proofErr w:type="gramStart"/>
            <w:r w:rsidR="00537E2C" w:rsidRPr="001E2F5D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1E2F5D">
              <w:rPr>
                <w:sz w:val="24"/>
                <w:szCs w:val="24"/>
              </w:rPr>
              <w:t>аль ХВГ</w:t>
            </w:r>
          </w:p>
        </w:tc>
      </w:tr>
    </w:tbl>
    <w:p w:rsidR="00537E2C" w:rsidRPr="001E2F5D" w:rsidRDefault="00537E2C" w:rsidP="00537E2C">
      <w:pPr>
        <w:spacing w:after="0"/>
        <w:rPr>
          <w:rFonts w:eastAsia="Times New Roman"/>
          <w:sz w:val="24"/>
          <w:szCs w:val="24"/>
        </w:rPr>
      </w:pPr>
      <w:bookmarkStart w:id="26" w:name="_Toc470608463"/>
      <w:bookmarkStart w:id="27" w:name="_Toc4689976"/>
      <w:bookmarkStart w:id="28" w:name="_Toc471819283"/>
    </w:p>
    <w:p w:rsidR="00537E2C" w:rsidRPr="001E2F5D" w:rsidRDefault="00537E2C" w:rsidP="006C47D4">
      <w:pPr>
        <w:spacing w:after="0"/>
        <w:jc w:val="center"/>
        <w:rPr>
          <w:rFonts w:eastAsia="Times New Roman"/>
          <w:b/>
          <w:sz w:val="24"/>
          <w:szCs w:val="24"/>
        </w:rPr>
      </w:pPr>
      <w:r w:rsidRPr="001E2F5D">
        <w:rPr>
          <w:rFonts w:eastAsia="Times New Roman"/>
          <w:b/>
          <w:sz w:val="24"/>
          <w:szCs w:val="24"/>
        </w:rPr>
        <w:t>Химические и физико-химические методы анализа</w:t>
      </w:r>
      <w:bookmarkEnd w:id="26"/>
      <w:bookmarkEnd w:id="27"/>
    </w:p>
    <w:p w:rsidR="006C47D4" w:rsidRPr="001E2F5D" w:rsidRDefault="006C47D4" w:rsidP="006C47D4">
      <w:pPr>
        <w:spacing w:after="0"/>
        <w:jc w:val="center"/>
        <w:rPr>
          <w:rFonts w:eastAsia="Times New Roman"/>
          <w:b/>
          <w:sz w:val="24"/>
          <w:szCs w:val="24"/>
        </w:rPr>
      </w:pPr>
    </w:p>
    <w:p w:rsidR="00537E2C" w:rsidRPr="001E2F5D" w:rsidRDefault="006C47D4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29" w:name="_Toc4689977"/>
      <w:bookmarkEnd w:id="28"/>
      <w:r w:rsidRPr="001E2F5D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29"/>
    </w:p>
    <w:p w:rsidR="00537E2C" w:rsidRPr="001E2F5D" w:rsidRDefault="00537E2C" w:rsidP="00537E2C">
      <w:pPr>
        <w:spacing w:after="0"/>
        <w:ind w:left="40"/>
        <w:rPr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7"/>
        <w:gridCol w:w="8779"/>
      </w:tblGrid>
      <w:tr w:rsidR="00537E2C" w:rsidRPr="001E2F5D" w:rsidTr="007D4A5D">
        <w:trPr>
          <w:trHeight w:val="1755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ФХ_1_1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Растворы – это</w:t>
            </w:r>
          </w:p>
          <w:p w:rsidR="00537E2C" w:rsidRPr="001E2F5D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гетерогенные неоднородные системы, состоящие из двух компонентов</w:t>
            </w:r>
          </w:p>
          <w:p w:rsidR="00537E2C" w:rsidRPr="001E2F5D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гомогенные однородные системы, состоящие из двух или нескольких компонентов</w:t>
            </w:r>
          </w:p>
          <w:p w:rsidR="00537E2C" w:rsidRPr="001E2F5D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гомогенные однородные системы из одного компонента</w:t>
            </w:r>
          </w:p>
          <w:p w:rsidR="00537E2C" w:rsidRPr="001E2F5D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многофазные системы, состоящие из нескольких компонентов</w:t>
            </w:r>
          </w:p>
        </w:tc>
      </w:tr>
      <w:tr w:rsidR="00537E2C" w:rsidRPr="001E2F5D" w:rsidTr="007D4A5D">
        <w:trPr>
          <w:trHeight w:val="4414"/>
        </w:trPr>
        <w:tc>
          <w:tcPr>
            <w:tcW w:w="1427" w:type="dxa"/>
          </w:tcPr>
          <w:p w:rsidR="00537E2C" w:rsidRPr="001E2F5D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ФХ_1_2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График зависимости оптической плотности раствора от концентрации (калибровочный график)</w:t>
            </w:r>
          </w:p>
          <w:p w:rsidR="006C47D4" w:rsidRPr="001E2F5D" w:rsidRDefault="00727998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noProof/>
                <w:sz w:val="24"/>
                <w:szCs w:val="24"/>
                <w:lang w:eastAsia="ru-RU"/>
              </w:rPr>
              <w:pict>
                <v:group id="Группа 34" o:spid="_x0000_s1026" style="position:absolute;left:0;text-align:left;margin-left:262.1pt;margin-top:22.75pt;width:81pt;height:1in;z-index:251662336" coordsize="102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">
                  <v:line id="Прямая соединительная линия 29" o:spid="_x0000_s1027" style="position:absolute;flip:y;visibility:visible;mso-wrap-style:square" from="0,0" to="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  <v:stroke endarrow="block"/>
                  </v:line>
                  <v:line id="Прямая соединительная линия 30" o:spid="_x0000_s1028" style="position:absolute;visibility:visible;mso-wrap-style:square" from="0,8953" to="10287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  <v:stroke endarrow="block"/>
                  </v:line>
                  <v:shape id="Полилиния 31" o:spid="_x0000_s1029" style="position:absolute;left:190;top:4381;width:9144;height:4572;visibility:visible;mso-wrap-style:square;v-text-anchor:top" coordsize="1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vlb8A&#10;AADbAAAADwAAAGRycy9kb3ducmV2LnhtbERPTYvCMBC9L/gfwgje1tQtiFSjiODiSVEXVm9DMzbF&#10;ZlKaWKu/3hwEj4/3PVt0thItNb50rGA0TEAQ506XXCj4O66/JyB8QNZYOSYFD/KwmPe+Zphpd+c9&#10;tYdQiBjCPkMFJoQ6k9Lnhiz6oauJI3dxjcUQYVNI3eA9httK/iTJWFosOTYYrGllKL8eblbBxSTF&#10;7/PcPm/2P6Qnm+qd3GqlBv1uOQURqAsf8du90QrSODZ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q+VvwAAANsAAAAPAAAAAAAAAAAAAAAAAJgCAABkcnMvZG93bnJl&#10;di54bWxQSwUGAAAAAAQABAD1AAAAhAMAAAAA&#10;" path="m,540c30,405,60,270,360,180,660,90,1230,45,1800,e" filled="f">
                    <v:path arrowok="t" o:connecttype="custom" o:connectlocs="0,457200;182880,152400;914400,0" o:connectangles="0,0,0"/>
                  </v:shape>
                </v:group>
              </w:pict>
            </w:r>
            <w:r w:rsidRPr="001E2F5D">
              <w:rPr>
                <w:noProof/>
                <w:sz w:val="24"/>
                <w:szCs w:val="24"/>
                <w:lang w:eastAsia="ru-RU"/>
              </w:rPr>
              <w:pict>
                <v:group id="Группа 31" o:spid="_x0000_s1051" style="position:absolute;left:0;text-align:left;margin-left:136.1pt;margin-top:15.25pt;width:81pt;height:73.55pt;z-index:251661312" coordsize="10287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">
                  <v:line id="Прямая соединительная линия 28" o:spid="_x0000_s1054" style="position:absolute;visibility:visible;mso-wrap-style:square" from="0,5048" to="9144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<v:line id="Прямая соединительная линия 26" o:spid="_x0000_s1053" style="position:absolute;flip:y;visibility:visible;mso-wrap-style:square" from="0,0" to="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  <v:stroke endarrow="block"/>
                  </v:line>
                  <v:line id="Прямая соединительная линия 27" o:spid="_x0000_s1052" style="position:absolute;visibility:visible;mso-wrap-style:square" from="0,9334" to="10287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  <v:stroke endarrow="block"/>
                  </v:line>
                </v:group>
              </w:pict>
            </w:r>
            <w:r w:rsidR="00537E2C" w:rsidRPr="001E2F5D">
              <w:rPr>
                <w:color w:val="000000"/>
                <w:sz w:val="24"/>
                <w:szCs w:val="24"/>
              </w:rPr>
              <w:t>1)</w:t>
            </w:r>
            <w:r w:rsidRPr="001E2F5D">
              <w:rPr>
                <w:noProof/>
                <w:sz w:val="24"/>
                <w:szCs w:val="24"/>
                <w:lang w:eastAsia="ru-RU"/>
              </w:rPr>
            </w:r>
            <w:r w:rsidRPr="001E2F5D">
              <w:rPr>
                <w:noProof/>
                <w:sz w:val="24"/>
                <w:szCs w:val="24"/>
                <w:lang w:eastAsia="ru-RU"/>
              </w:rPr>
              <w:pict>
                <v:group id="Полотно 30" o:spid="_x0000_s1047" editas="canvas" style="width:110.25pt;height:94.5pt;mso-position-horizontal-relative:char;mso-position-vertical-relative:line" coordsize="14001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">
                  <v:shape id="_x0000_s1050" type="#_x0000_t75" style="position:absolute;width:14001;height:12001;visibility:visible;mso-wrap-style:square">
                    <v:fill o:detectmouseclick="t"/>
                    <v:path o:connecttype="none"/>
                  </v:shape>
                  <v:group id="Группа 41" o:spid="_x0000_s1048" style="position:absolute;left:1800;top:1800;width:10285;height:10020" coordsize="10287,10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Группа 42" o:spid="_x0000_s1049" style="position:absolute;top:6583;width:10287;height:3437" coordorigin=",6583" coordsize="10287,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line id="Line 5" o:spid="_x0000_s1030" style="position:absolute;flip:y;visibility:visible;mso-wrap-style:square" from="0,6583" to="10287,10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<v:line id="Line 6" o:spid="_x0000_s1031" style="position:absolute;visibility:visible;mso-wrap-style:square" from="0,10012" to="10287,1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    <v:stroke endarrow="block"/>
                      </v:lin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7" o:spid="_x0000_s1032" type="#_x0000_t32" style="position:absolute;width:0;height:10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    <v:stroke endarrow="block"/>
                    </v:shape>
                  </v:group>
                  <w10:wrap type="none"/>
                  <w10:anchorlock/>
                </v:group>
              </w:pict>
            </w:r>
            <w:r w:rsidR="00537E2C" w:rsidRPr="001E2F5D">
              <w:rPr>
                <w:color w:val="000000"/>
                <w:sz w:val="24"/>
                <w:szCs w:val="24"/>
              </w:rPr>
              <w:t xml:space="preserve"> 2)                                     3)                              </w:t>
            </w:r>
          </w:p>
          <w:p w:rsidR="00537E2C" w:rsidRPr="001E2F5D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color w:val="000000"/>
                <w:sz w:val="24"/>
                <w:szCs w:val="24"/>
              </w:rPr>
              <w:t xml:space="preserve">4) </w:t>
            </w:r>
            <w:r w:rsidR="00727998" w:rsidRPr="001E2F5D">
              <w:rPr>
                <w:noProof/>
                <w:sz w:val="24"/>
                <w:szCs w:val="24"/>
                <w:lang w:eastAsia="ru-RU"/>
              </w:rPr>
            </w:r>
            <w:r w:rsidR="00727998" w:rsidRPr="001E2F5D">
              <w:rPr>
                <w:noProof/>
                <w:sz w:val="24"/>
                <w:szCs w:val="24"/>
                <w:lang w:eastAsia="ru-RU"/>
              </w:rPr>
              <w:pict>
                <v:group id="Полотно 22" o:spid="_x0000_s1041" editas="canvas" style="width:101.75pt;height:92.25pt;mso-position-horizontal-relative:char;mso-position-vertical-relative:line" coordsize="1292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">
                  <v:shape id="_x0000_s1046" type="#_x0000_t75" style="position:absolute;width:12922;height:11715;visibility:visible;mso-wrap-style:square">
                    <v:fill o:detectmouseclick="t"/>
                    <v:path o:connecttype="none"/>
                  </v:shape>
                  <v:group id="Группа 36" o:spid="_x0000_s1042" style="position:absolute;left:1142;top:901;width:10294;height:9467" coordorigin="1142,901" coordsize="10287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line id="Line 6" o:spid="_x0000_s1045" style="position:absolute;visibility:visible;mso-wrap-style:square" from="1142,10285" to="11430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  <v:stroke endarrow="block"/>
                    </v:line>
                    <v:shape id="AutoShape 21" o:spid="_x0000_s1044" type="#_x0000_t32" style="position:absolute;left:1143;top:901;width:0;height:94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a5r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+v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FtrmvgAAANsAAAAPAAAAAAAAAAAAAAAAAKEC&#10;AABkcnMvZG93bnJldi54bWxQSwUGAAAAAAQABAD5AAAAjAMAAAAA&#10;">
                      <v:stroke endarrow="block"/>
                    </v:shape>
                    <v:shape id="AutoShape 22" o:spid="_x0000_s1043" type="#_x0000_t32" style="position:absolute;left:5226;top:2197;width:0;height:8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  </v:group>
                  <w10:wrap type="none"/>
                  <w10:anchorlock/>
                </v:group>
              </w:pict>
            </w:r>
          </w:p>
        </w:tc>
      </w:tr>
      <w:tr w:rsidR="00537E2C" w:rsidRPr="001E2F5D" w:rsidTr="007D4A5D">
        <w:trPr>
          <w:trHeight w:val="905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ФХ_1_3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К метрологическим характеристикам методов анализа относятся: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>1) масса, объем, концентрация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 xml:space="preserve">2) содержание, ошибки,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молярность</w:t>
            </w:r>
            <w:proofErr w:type="spellEnd"/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 xml:space="preserve">3) точность,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воспроизводимость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, погрешность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>4) промахи, нормальность, масса</w:t>
            </w:r>
          </w:p>
        </w:tc>
      </w:tr>
      <w:tr w:rsidR="00537E2C" w:rsidRPr="001E2F5D" w:rsidTr="007D4A5D">
        <w:trPr>
          <w:trHeight w:val="1811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ФХ_1_4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Небольшая, точно взвешенная часть анализируемого вещества, взятая для проведения анализа, называется: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 xml:space="preserve">1) анализируема проба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>2) навеска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>3) химическое вещество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ab/>
              <w:t>4) исследуемый образец</w:t>
            </w:r>
          </w:p>
        </w:tc>
      </w:tr>
      <w:tr w:rsidR="00537E2C" w:rsidRPr="001E2F5D" w:rsidTr="007D4A5D">
        <w:trPr>
          <w:trHeight w:val="152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ФХ_1_5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 качественном анализе определяют:</w:t>
            </w:r>
          </w:p>
          <w:p w:rsidR="00537E2C" w:rsidRPr="001E2F5D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состав анализируемой пробы  </w:t>
            </w:r>
          </w:p>
          <w:p w:rsidR="00537E2C" w:rsidRPr="001E2F5D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концентрацию анализируемой пробы</w:t>
            </w:r>
          </w:p>
          <w:p w:rsidR="00537E2C" w:rsidRPr="001E2F5D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качество анализируемой пробы</w:t>
            </w:r>
          </w:p>
          <w:p w:rsidR="00537E2C" w:rsidRPr="001E2F5D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количество элементов в пробе</w:t>
            </w:r>
          </w:p>
        </w:tc>
      </w:tr>
      <w:tr w:rsidR="00537E2C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ФХ_1_6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Линии в спектре атома появляются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при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1E2F5D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поглощении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электронов атомами</w:t>
            </w:r>
          </w:p>
          <w:p w:rsidR="00537E2C" w:rsidRPr="001E2F5D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ионизации атома</w:t>
            </w:r>
          </w:p>
          <w:p w:rsidR="00537E2C" w:rsidRPr="001E2F5D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перестройке ядра атома</w:t>
            </w:r>
          </w:p>
          <w:p w:rsidR="00537E2C" w:rsidRPr="001E2F5D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переходах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электронов  с одной атомной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орбитали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на другую  </w:t>
            </w:r>
          </w:p>
        </w:tc>
      </w:tr>
      <w:tr w:rsidR="00537E2C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ФХ_1_7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Растворы -  объекты анализа в методе </w:t>
            </w:r>
            <w:proofErr w:type="spellStart"/>
            <w:r w:rsidRPr="001E2F5D">
              <w:rPr>
                <w:sz w:val="24"/>
                <w:szCs w:val="24"/>
              </w:rPr>
              <w:t>фотоэлектроколориметрии</w:t>
            </w:r>
            <w:proofErr w:type="spellEnd"/>
            <w:r w:rsidRPr="001E2F5D">
              <w:rPr>
                <w:sz w:val="24"/>
                <w:szCs w:val="24"/>
              </w:rPr>
              <w:t>: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1) о</w:t>
            </w:r>
            <w:r w:rsidR="00537E2C" w:rsidRPr="001E2F5D">
              <w:rPr>
                <w:sz w:val="24"/>
                <w:szCs w:val="24"/>
              </w:rPr>
              <w:t xml:space="preserve">крашенные коллоидные 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2) б</w:t>
            </w:r>
            <w:r w:rsidR="00537E2C" w:rsidRPr="001E2F5D">
              <w:rPr>
                <w:sz w:val="24"/>
                <w:szCs w:val="24"/>
              </w:rPr>
              <w:t xml:space="preserve">езводные истинные 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3) и</w:t>
            </w:r>
            <w:r w:rsidR="00537E2C" w:rsidRPr="001E2F5D">
              <w:rPr>
                <w:sz w:val="24"/>
                <w:szCs w:val="24"/>
              </w:rPr>
              <w:t xml:space="preserve">стинные окрашенные 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4) б</w:t>
            </w:r>
            <w:r w:rsidR="00537E2C" w:rsidRPr="001E2F5D">
              <w:rPr>
                <w:sz w:val="24"/>
                <w:szCs w:val="24"/>
              </w:rPr>
              <w:t xml:space="preserve">есцветные истинные </w:t>
            </w:r>
          </w:p>
        </w:tc>
      </w:tr>
      <w:tr w:rsidR="00537E2C" w:rsidRPr="001E2F5D" w:rsidTr="007D4A5D">
        <w:trPr>
          <w:trHeight w:val="1531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ФХ_1_8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Индикатор, используемый в методе нейтрализации:</w:t>
            </w:r>
          </w:p>
          <w:p w:rsidR="00537E2C" w:rsidRPr="001E2F5D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метиловый оранжевый</w:t>
            </w:r>
          </w:p>
          <w:p w:rsidR="00537E2C" w:rsidRPr="001E2F5D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бромфеноловый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синий</w:t>
            </w:r>
          </w:p>
          <w:p w:rsidR="00537E2C" w:rsidRPr="001E2F5D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мурексид</w:t>
            </w:r>
            <w:proofErr w:type="spellEnd"/>
          </w:p>
          <w:p w:rsidR="00537E2C" w:rsidRPr="001E2F5D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железо-аммониевые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квасцы</w:t>
            </w:r>
          </w:p>
        </w:tc>
      </w:tr>
      <w:tr w:rsidR="00FC6415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ФХ_1_9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Химическое равновесие в системе </w:t>
            </w:r>
            <w:proofErr w:type="spell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FeO</w:t>
            </w:r>
            <w:proofErr w:type="spellEnd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(т) + H</w:t>
            </w:r>
            <w:r w:rsidRPr="001E2F5D">
              <w:rPr>
                <w:rFonts w:eastAsia="MS Mincho"/>
                <w:color w:val="FF0000"/>
                <w:sz w:val="24"/>
                <w:szCs w:val="24"/>
                <w:vertAlign w:val="subscript"/>
                <w:lang w:eastAsia="ja-JP"/>
              </w:rPr>
              <w:t>2</w:t>
            </w:r>
            <w:r w:rsidR="00FC6415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(г)</w:t>
            </w: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→</w:t>
            </w:r>
            <w:proofErr w:type="spell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Fe</w:t>
            </w:r>
            <w:proofErr w:type="spellEnd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(т)+H</w:t>
            </w:r>
            <w:r w:rsidRPr="001E2F5D">
              <w:rPr>
                <w:rFonts w:eastAsia="MS Mincho"/>
                <w:color w:val="FF0000"/>
                <w:sz w:val="24"/>
                <w:szCs w:val="24"/>
                <w:vertAlign w:val="subscript"/>
                <w:lang w:eastAsia="ja-JP"/>
              </w:rPr>
              <w:t>2</w:t>
            </w: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O</w:t>
            </w:r>
            <w:r w:rsidR="00FC6415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(г)</w:t>
            </w: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–Q  сместится в сторону продукта реакции </w:t>
            </w:r>
            <w:proofErr w:type="gram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при</w:t>
            </w:r>
            <w:proofErr w:type="gramEnd"/>
          </w:p>
          <w:p w:rsidR="00537E2C" w:rsidRPr="001E2F5D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1) </w:t>
            </w:r>
            <w:proofErr w:type="gram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овышении</w:t>
            </w:r>
            <w:proofErr w:type="gramEnd"/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давления</w:t>
            </w:r>
          </w:p>
          <w:p w:rsidR="00537E2C" w:rsidRPr="001E2F5D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2) </w:t>
            </w:r>
            <w:proofErr w:type="gram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овышении</w:t>
            </w:r>
            <w:proofErr w:type="gramEnd"/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температуры</w:t>
            </w:r>
          </w:p>
          <w:p w:rsidR="00537E2C" w:rsidRPr="001E2F5D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3) </w:t>
            </w:r>
            <w:proofErr w:type="gram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онижении</w:t>
            </w:r>
            <w:proofErr w:type="gramEnd"/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давления</w:t>
            </w:r>
          </w:p>
          <w:p w:rsidR="00537E2C" w:rsidRPr="001E2F5D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4) </w:t>
            </w:r>
            <w:proofErr w:type="gramStart"/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онижении</w:t>
            </w:r>
            <w:proofErr w:type="gramEnd"/>
            <w:r w:rsidR="00537E2C"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температуры</w:t>
            </w:r>
          </w:p>
        </w:tc>
      </w:tr>
      <w:tr w:rsidR="00537E2C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ФХ_1_10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Сила электролита усиливается в ряду: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1)</w:t>
            </w:r>
            <w:r w:rsidR="00FF6BDD"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HI,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HBr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, HF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2) H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O,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HCl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, H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S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3) </w:t>
            </w:r>
            <w:r w:rsidR="00FF6BDD"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H</w:t>
            </w:r>
            <w:r w:rsidRPr="001E2F5D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O, H2S, HI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4)</w:t>
            </w:r>
            <w:r w:rsidR="00FF6BDD" w:rsidRPr="001E2F5D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1E2F5D">
              <w:rPr>
                <w:rFonts w:eastAsia="MS Mincho"/>
                <w:sz w:val="24"/>
                <w:szCs w:val="24"/>
                <w:lang w:val="en-US" w:eastAsia="ja-JP"/>
              </w:rPr>
              <w:t>KI, HI, HF</w:t>
            </w:r>
          </w:p>
        </w:tc>
      </w:tr>
      <w:tr w:rsidR="00FC6415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ФХ_1_11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</w:rPr>
            </w:pPr>
            <w:r w:rsidRPr="001E2F5D">
              <w:rPr>
                <w:color w:val="FF0000"/>
                <w:sz w:val="24"/>
                <w:szCs w:val="24"/>
              </w:rPr>
              <w:t xml:space="preserve">Основным продуктами гидролиза </w:t>
            </w:r>
            <w:r w:rsidRPr="001E2F5D">
              <w:rPr>
                <w:b/>
                <w:color w:val="FF0000"/>
                <w:sz w:val="24"/>
                <w:szCs w:val="24"/>
              </w:rPr>
              <w:t>сульфи</w:t>
            </w:r>
            <w:r w:rsidR="00FC6415" w:rsidRPr="001E2F5D">
              <w:rPr>
                <w:b/>
                <w:color w:val="FF0000"/>
                <w:sz w:val="24"/>
                <w:szCs w:val="24"/>
              </w:rPr>
              <w:t>т</w:t>
            </w:r>
            <w:r w:rsidRPr="001E2F5D">
              <w:rPr>
                <w:b/>
                <w:color w:val="FF0000"/>
                <w:sz w:val="24"/>
                <w:szCs w:val="24"/>
              </w:rPr>
              <w:t>а</w:t>
            </w:r>
            <w:r w:rsidRPr="001E2F5D">
              <w:rPr>
                <w:color w:val="FF0000"/>
                <w:sz w:val="24"/>
                <w:szCs w:val="24"/>
              </w:rPr>
              <w:t xml:space="preserve"> натрия являются: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1E2F5D">
              <w:rPr>
                <w:color w:val="FF0000"/>
                <w:sz w:val="24"/>
                <w:szCs w:val="24"/>
                <w:lang w:val="en-US"/>
              </w:rPr>
              <w:t>1) H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SO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1E2F5D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</w:p>
          <w:p w:rsidR="00537E2C" w:rsidRPr="001E2F5D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1E2F5D">
              <w:rPr>
                <w:color w:val="FF0000"/>
                <w:sz w:val="24"/>
                <w:szCs w:val="24"/>
                <w:lang w:val="en-US"/>
              </w:rPr>
              <w:t xml:space="preserve">2) </w:t>
            </w:r>
            <w:proofErr w:type="spellStart"/>
            <w:r w:rsidRPr="001E2F5D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  <w:r w:rsidRPr="001E2F5D">
              <w:rPr>
                <w:color w:val="FF0000"/>
                <w:sz w:val="24"/>
                <w:szCs w:val="24"/>
                <w:lang w:val="en-US"/>
              </w:rPr>
              <w:t>, SO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2, 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H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O</w:t>
            </w:r>
          </w:p>
          <w:p w:rsidR="00537E2C" w:rsidRPr="001E2F5D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1E2F5D">
              <w:rPr>
                <w:color w:val="FF0000"/>
                <w:sz w:val="24"/>
                <w:szCs w:val="24"/>
                <w:lang w:val="en-US"/>
              </w:rPr>
              <w:t>3) NaHSO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1E2F5D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val="en-US" w:eastAsia="ja-JP"/>
              </w:rPr>
            </w:pPr>
            <w:r w:rsidRPr="001E2F5D">
              <w:rPr>
                <w:color w:val="FF0000"/>
                <w:sz w:val="24"/>
                <w:szCs w:val="24"/>
                <w:lang w:val="en-US"/>
              </w:rPr>
              <w:t>4) Na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SO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3, 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H</w:t>
            </w:r>
            <w:r w:rsidRPr="001E2F5D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color w:val="FF0000"/>
                <w:sz w:val="24"/>
                <w:szCs w:val="24"/>
                <w:lang w:val="en-US"/>
              </w:rPr>
              <w:t>O</w:t>
            </w:r>
          </w:p>
        </w:tc>
      </w:tr>
      <w:tr w:rsidR="00537E2C" w:rsidRPr="001E2F5D" w:rsidTr="007D4A5D">
        <w:trPr>
          <w:trHeight w:val="1454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ФХ_1_12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При электролизе водных растворов всех солей на катоде выделяется металл: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  <w:vertAlign w:val="subscript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1) NiCl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, CuSO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1E2F5D">
              <w:rPr>
                <w:sz w:val="24"/>
                <w:szCs w:val="24"/>
                <w:lang w:val="en-US"/>
              </w:rPr>
              <w:t>,AlCl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2) FeSO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 xml:space="preserve">4, </w:t>
            </w:r>
            <w:r w:rsidRPr="001E2F5D">
              <w:rPr>
                <w:sz w:val="24"/>
                <w:szCs w:val="24"/>
                <w:lang w:val="en-US"/>
              </w:rPr>
              <w:t>CuCl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, Ni(NO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1E2F5D">
              <w:rPr>
                <w:sz w:val="24"/>
                <w:szCs w:val="24"/>
                <w:lang w:val="en-US"/>
              </w:rPr>
              <w:t>)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3) Co(NO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1E2F5D">
              <w:rPr>
                <w:sz w:val="24"/>
                <w:szCs w:val="24"/>
                <w:lang w:val="en-US"/>
              </w:rPr>
              <w:t>)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E2F5D">
              <w:rPr>
                <w:sz w:val="24"/>
                <w:szCs w:val="24"/>
                <w:lang w:val="en-US"/>
              </w:rPr>
              <w:t>AgF</w:t>
            </w:r>
            <w:proofErr w:type="spellEnd"/>
            <w:r w:rsidRPr="001E2F5D">
              <w:rPr>
                <w:sz w:val="24"/>
                <w:szCs w:val="24"/>
                <w:lang w:val="en-US"/>
              </w:rPr>
              <w:t>, MgCl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4) MgSO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1E2F5D">
              <w:rPr>
                <w:sz w:val="24"/>
                <w:szCs w:val="24"/>
                <w:lang w:val="en-US"/>
              </w:rPr>
              <w:t>, Hg(NO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1E2F5D">
              <w:rPr>
                <w:sz w:val="24"/>
                <w:szCs w:val="24"/>
                <w:lang w:val="en-US"/>
              </w:rPr>
              <w:t>)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, CrCl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537E2C" w:rsidRPr="001E2F5D" w:rsidTr="007D4A5D">
        <w:trPr>
          <w:trHeight w:val="216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ФХ_1_13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</w:t>
            </w:r>
            <w:r w:rsidR="00537E2C" w:rsidRPr="001E2F5D">
              <w:rPr>
                <w:sz w:val="24"/>
                <w:szCs w:val="24"/>
              </w:rPr>
              <w:t xml:space="preserve"> растворах слабых электролитов с ростом концентрации</w:t>
            </w:r>
          </w:p>
          <w:p w:rsidR="00537E2C" w:rsidRPr="001E2F5D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1)</w:t>
            </w:r>
            <w:r w:rsidR="00537E2C" w:rsidRPr="001E2F5D">
              <w:rPr>
                <w:sz w:val="24"/>
                <w:szCs w:val="24"/>
              </w:rPr>
              <w:t xml:space="preserve"> повышается степень диссоциации молекул электролита</w:t>
            </w:r>
          </w:p>
          <w:p w:rsidR="00537E2C" w:rsidRPr="001E2F5D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2)</w:t>
            </w:r>
            <w:r w:rsidR="00537E2C" w:rsidRPr="001E2F5D">
              <w:rPr>
                <w:sz w:val="24"/>
                <w:szCs w:val="24"/>
              </w:rPr>
              <w:t xml:space="preserve"> степень диссоциации молекул электролита не изменяется</w:t>
            </w:r>
          </w:p>
          <w:p w:rsidR="00537E2C" w:rsidRPr="001E2F5D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3)</w:t>
            </w:r>
            <w:r w:rsidR="00537E2C" w:rsidRPr="001E2F5D">
              <w:rPr>
                <w:sz w:val="24"/>
                <w:szCs w:val="24"/>
              </w:rPr>
              <w:t xml:space="preserve"> степень диссоциации молекул электролита кратковременно повышается и снова падает</w:t>
            </w:r>
          </w:p>
          <w:p w:rsidR="00537E2C" w:rsidRPr="001E2F5D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4)</w:t>
            </w:r>
            <w:r w:rsidR="00537E2C" w:rsidRPr="001E2F5D">
              <w:rPr>
                <w:sz w:val="24"/>
                <w:szCs w:val="24"/>
              </w:rPr>
              <w:t xml:space="preserve"> понижается степень диссоциации молекул электролита</w:t>
            </w:r>
          </w:p>
        </w:tc>
      </w:tr>
      <w:tr w:rsidR="00537E2C" w:rsidRPr="001E2F5D" w:rsidTr="007D4A5D">
        <w:trPr>
          <w:trHeight w:val="270"/>
        </w:trPr>
        <w:tc>
          <w:tcPr>
            <w:tcW w:w="1427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ФХ_1_14</w:t>
            </w:r>
          </w:p>
        </w:tc>
        <w:tc>
          <w:tcPr>
            <w:tcW w:w="8779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наиболее высокотемпературный источник возбуждения атомов.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1) э</w:t>
            </w:r>
            <w:r w:rsidR="00537E2C" w:rsidRPr="001E2F5D">
              <w:rPr>
                <w:sz w:val="24"/>
                <w:szCs w:val="24"/>
              </w:rPr>
              <w:t>лектрическая дуга</w:t>
            </w:r>
            <w:r w:rsidR="00537E2C" w:rsidRPr="001E2F5D">
              <w:rPr>
                <w:sz w:val="24"/>
                <w:szCs w:val="24"/>
              </w:rPr>
              <w:tab/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2) э</w:t>
            </w:r>
            <w:r w:rsidR="00537E2C" w:rsidRPr="001E2F5D">
              <w:rPr>
                <w:sz w:val="24"/>
                <w:szCs w:val="24"/>
              </w:rPr>
              <w:t>лектрическая искра</w:t>
            </w:r>
            <w:r w:rsidR="00537E2C" w:rsidRPr="001E2F5D">
              <w:rPr>
                <w:sz w:val="24"/>
                <w:szCs w:val="24"/>
              </w:rPr>
              <w:tab/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3) п</w:t>
            </w:r>
            <w:r w:rsidR="00537E2C" w:rsidRPr="001E2F5D">
              <w:rPr>
                <w:sz w:val="24"/>
                <w:szCs w:val="24"/>
              </w:rPr>
              <w:t>ламя</w:t>
            </w:r>
          </w:p>
          <w:p w:rsidR="00537E2C" w:rsidRPr="001E2F5D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4) п</w:t>
            </w:r>
            <w:r w:rsidR="00537E2C" w:rsidRPr="001E2F5D">
              <w:rPr>
                <w:sz w:val="24"/>
                <w:szCs w:val="24"/>
              </w:rPr>
              <w:t>учок света</w:t>
            </w:r>
          </w:p>
        </w:tc>
      </w:tr>
    </w:tbl>
    <w:p w:rsidR="00537E2C" w:rsidRPr="001E2F5D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1E2F5D" w:rsidRDefault="006C47D4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0" w:name="_Toc4689978"/>
      <w:r w:rsidRPr="001E2F5D">
        <w:rPr>
          <w:rFonts w:ascii="Times New Roman" w:eastAsia="MS Mincho" w:hAnsi="Times New Roman"/>
          <w:sz w:val="24"/>
          <w:szCs w:val="24"/>
          <w:lang w:eastAsia="ja-JP"/>
        </w:rPr>
        <w:t>Вопросы открытой  форм</w:t>
      </w:r>
      <w:bookmarkEnd w:id="30"/>
      <w:r w:rsidRPr="001E2F5D">
        <w:rPr>
          <w:rFonts w:ascii="Times New Roman" w:eastAsia="MS Mincho" w:hAnsi="Times New Roman"/>
          <w:sz w:val="24"/>
          <w:szCs w:val="24"/>
          <w:lang w:eastAsia="ja-JP"/>
        </w:rPr>
        <w:t>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8733"/>
      </w:tblGrid>
      <w:tr w:rsidR="00537E2C" w:rsidRPr="001E2F5D" w:rsidTr="00CA1FA1">
        <w:trPr>
          <w:trHeight w:val="1221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Вставьте пропущенное слово: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____________________ анализ основан на измерении интенсивности светового потока, прошедшего через окрашенный раствор</w:t>
            </w:r>
          </w:p>
        </w:tc>
      </w:tr>
      <w:tr w:rsidR="00537E2C" w:rsidRPr="001E2F5D" w:rsidTr="00CA1FA1">
        <w:trPr>
          <w:trHeight w:val="916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ФХ_2_2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____________   анализ основан на определении химического состава веществ путём изучения их спектров</w:t>
            </w:r>
          </w:p>
        </w:tc>
      </w:tr>
      <w:tr w:rsidR="00537E2C" w:rsidRPr="001E2F5D" w:rsidTr="00CA1FA1">
        <w:trPr>
          <w:trHeight w:val="610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ФХ_2_3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 анализ основан на зависимости потенциала электрода от состава и концентрации раствора</w:t>
            </w:r>
          </w:p>
        </w:tc>
      </w:tr>
      <w:tr w:rsidR="00537E2C" w:rsidRPr="001E2F5D" w:rsidTr="00CA1FA1">
        <w:trPr>
          <w:trHeight w:val="916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ФХ_2_4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_________   анализ основан на выделении определяемого компонента в виде какого-либо соединения и определения его массы</w:t>
            </w:r>
          </w:p>
        </w:tc>
      </w:tr>
      <w:tr w:rsidR="00537E2C" w:rsidRPr="001E2F5D" w:rsidTr="00CA1FA1">
        <w:trPr>
          <w:trHeight w:val="916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ФХ_2_5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_____________  анализ основан на непрерывно контролируемом процессе постепенного добавления одного раствора к другому </w:t>
            </w:r>
          </w:p>
        </w:tc>
      </w:tr>
      <w:tr w:rsidR="00537E2C" w:rsidRPr="001E2F5D" w:rsidTr="00CA1FA1">
        <w:trPr>
          <w:trHeight w:val="1235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ФХ_2_6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__________  анализ основан на распределении вещества при многократном повторении актов сорбции и десорбции при перемещении его в потоке подвижной фазы относительно неподвижной</w:t>
            </w:r>
          </w:p>
        </w:tc>
      </w:tr>
      <w:tr w:rsidR="00537E2C" w:rsidRPr="001E2F5D" w:rsidTr="00CA1FA1">
        <w:trPr>
          <w:trHeight w:val="940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ФХ_2_7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___________  _______________ - небольшое количество  вещества, химический состав которого наиболее близко соответствует среднему составу всего продукта </w:t>
            </w:r>
          </w:p>
        </w:tc>
      </w:tr>
      <w:tr w:rsidR="00537E2C" w:rsidRPr="001E2F5D" w:rsidTr="00CA1FA1">
        <w:trPr>
          <w:trHeight w:val="419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ФХ_2_8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Число граммов вещества в 1 мл раствора называется ____________ вещества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CA1FA1">
        <w:trPr>
          <w:trHeight w:val="925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ФХ_2_9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sz w:val="24"/>
                <w:szCs w:val="24"/>
              </w:rPr>
              <w:t xml:space="preserve">В уравнении реакции </w:t>
            </w:r>
            <w:r w:rsidRPr="001E2F5D">
              <w:rPr>
                <w:sz w:val="24"/>
                <w:szCs w:val="24"/>
                <w:lang w:val="en-US"/>
              </w:rPr>
              <w:t>H</w:t>
            </w:r>
            <w:r w:rsidRPr="001E2F5D">
              <w:rPr>
                <w:sz w:val="24"/>
                <w:szCs w:val="24"/>
                <w:vertAlign w:val="subscript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SO</w:t>
            </w:r>
            <w:r w:rsidRPr="001E2F5D">
              <w:rPr>
                <w:sz w:val="24"/>
                <w:szCs w:val="24"/>
                <w:vertAlign w:val="subscript"/>
              </w:rPr>
              <w:t>4</w:t>
            </w:r>
            <w:r w:rsidRPr="001E2F5D">
              <w:rPr>
                <w:sz w:val="24"/>
                <w:szCs w:val="24"/>
              </w:rPr>
              <w:t>(изб.)+КО</w:t>
            </w:r>
            <w:proofErr w:type="gramStart"/>
            <w:r w:rsidRPr="001E2F5D">
              <w:rPr>
                <w:sz w:val="24"/>
                <w:szCs w:val="24"/>
                <w:lang w:val="en-US"/>
              </w:rPr>
              <w:t>H</w:t>
            </w:r>
            <w:proofErr w:type="gramEnd"/>
            <w:r w:rsidRPr="001E2F5D">
              <w:rPr>
                <w:sz w:val="24"/>
                <w:szCs w:val="24"/>
              </w:rPr>
              <w:t>=</w:t>
            </w:r>
            <w:r w:rsidRPr="001E2F5D">
              <w:rPr>
                <w:sz w:val="24"/>
                <w:szCs w:val="24"/>
                <w:lang w:val="en-US"/>
              </w:rPr>
              <w:t>KHSO</w:t>
            </w:r>
            <w:r w:rsidRPr="001E2F5D">
              <w:rPr>
                <w:sz w:val="24"/>
                <w:szCs w:val="24"/>
                <w:vertAlign w:val="subscript"/>
              </w:rPr>
              <w:t>4</w:t>
            </w:r>
            <w:r w:rsidRPr="001E2F5D">
              <w:rPr>
                <w:sz w:val="24"/>
                <w:szCs w:val="24"/>
              </w:rPr>
              <w:t>+</w:t>
            </w:r>
            <w:r w:rsidRPr="001E2F5D">
              <w:rPr>
                <w:sz w:val="24"/>
                <w:szCs w:val="24"/>
                <w:lang w:val="en-US"/>
              </w:rPr>
              <w:t>H</w:t>
            </w:r>
            <w:r w:rsidRPr="001E2F5D">
              <w:rPr>
                <w:sz w:val="24"/>
                <w:szCs w:val="24"/>
                <w:vertAlign w:val="subscript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O</w:t>
            </w:r>
            <w:r w:rsidRPr="001E2F5D">
              <w:rPr>
                <w:sz w:val="24"/>
                <w:szCs w:val="24"/>
              </w:rPr>
              <w:t xml:space="preserve"> число эквивалентов  серной кислоты равно ________ </w:t>
            </w:r>
          </w:p>
        </w:tc>
      </w:tr>
      <w:tr w:rsidR="00537E2C" w:rsidRPr="001E2F5D" w:rsidTr="00CA1FA1">
        <w:trPr>
          <w:trHeight w:val="610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ФХ_2_10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_______ - химический элемент, вызывающий красноломкость стали </w:t>
            </w:r>
          </w:p>
        </w:tc>
      </w:tr>
      <w:tr w:rsidR="00537E2C" w:rsidRPr="001E2F5D" w:rsidTr="00CA1FA1">
        <w:trPr>
          <w:trHeight w:val="610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ФХ_2_11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Химическая коррозия возникает при взаимодействии металла </w:t>
            </w:r>
            <w:proofErr w:type="gram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с</w:t>
            </w:r>
            <w:proofErr w:type="gram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____</w:t>
            </w:r>
          </w:p>
        </w:tc>
      </w:tr>
      <w:tr w:rsidR="00537E2C" w:rsidRPr="001E2F5D" w:rsidTr="00CA1FA1">
        <w:trPr>
          <w:trHeight w:val="459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ФХ_2_12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Краткое ионное уравнение  </w:t>
            </w:r>
            <w:r w:rsidRPr="001E2F5D">
              <w:rPr>
                <w:sz w:val="24"/>
                <w:szCs w:val="24"/>
                <w:lang w:val="en-US"/>
              </w:rPr>
              <w:t>H</w:t>
            </w:r>
            <w:r w:rsidRPr="001E2F5D">
              <w:rPr>
                <w:sz w:val="24"/>
                <w:szCs w:val="24"/>
                <w:vertAlign w:val="superscript"/>
              </w:rPr>
              <w:t>+</w:t>
            </w:r>
            <w:r w:rsidRPr="001E2F5D">
              <w:rPr>
                <w:sz w:val="24"/>
                <w:szCs w:val="24"/>
              </w:rPr>
              <w:t>+</w:t>
            </w:r>
            <w:r w:rsidRPr="001E2F5D">
              <w:rPr>
                <w:sz w:val="24"/>
                <w:szCs w:val="24"/>
                <w:lang w:val="en-US"/>
              </w:rPr>
              <w:t>OH</w:t>
            </w:r>
            <w:r w:rsidRPr="001E2F5D">
              <w:rPr>
                <w:sz w:val="24"/>
                <w:szCs w:val="24"/>
                <w:vertAlign w:val="superscript"/>
              </w:rPr>
              <w:t>-</w:t>
            </w:r>
            <w:r w:rsidRPr="001E2F5D">
              <w:rPr>
                <w:sz w:val="24"/>
                <w:szCs w:val="24"/>
              </w:rPr>
              <w:t xml:space="preserve"> → </w:t>
            </w:r>
            <w:r w:rsidRPr="001E2F5D">
              <w:rPr>
                <w:sz w:val="24"/>
                <w:szCs w:val="24"/>
                <w:lang w:val="en-US"/>
              </w:rPr>
              <w:t>H</w:t>
            </w:r>
            <w:r w:rsidRPr="001E2F5D">
              <w:rPr>
                <w:sz w:val="24"/>
                <w:szCs w:val="24"/>
                <w:vertAlign w:val="subscript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O</w:t>
            </w:r>
            <w:r w:rsidRPr="001E2F5D">
              <w:rPr>
                <w:sz w:val="24"/>
                <w:szCs w:val="24"/>
              </w:rPr>
              <w:t xml:space="preserve">   соответствует методу _______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CA1FA1">
        <w:trPr>
          <w:trHeight w:val="916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ФХ_2_13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Реакция обменного разложения соли, протекающая при взаимодействии с водой, называется ______________ </w:t>
            </w:r>
          </w:p>
        </w:tc>
      </w:tr>
      <w:tr w:rsidR="00537E2C" w:rsidRPr="001E2F5D" w:rsidTr="00CA1FA1">
        <w:trPr>
          <w:trHeight w:val="878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ФХ_2_14</w:t>
            </w:r>
          </w:p>
        </w:tc>
        <w:tc>
          <w:tcPr>
            <w:tcW w:w="873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Органические красители, которые меняют свою окраску при изменении кислотности среды _________________________________________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1E2F5D" w:rsidRDefault="000D76F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1" w:name="_Toc4689979"/>
      <w:r w:rsidRPr="001E2F5D">
        <w:rPr>
          <w:rFonts w:ascii="Times New Roman" w:eastAsia="MS Mincho" w:hAnsi="Times New Roman"/>
          <w:sz w:val="24"/>
          <w:szCs w:val="24"/>
          <w:lang w:eastAsia="ja-JP"/>
        </w:rPr>
        <w:t>Вопросы на  установление соответствия</w:t>
      </w:r>
      <w:bookmarkEnd w:id="31"/>
    </w:p>
    <w:p w:rsidR="00537E2C" w:rsidRPr="001E2F5D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788"/>
      </w:tblGrid>
      <w:tr w:rsidR="00537E2C" w:rsidRPr="001E2F5D" w:rsidTr="00FF6BDD">
        <w:trPr>
          <w:trHeight w:val="1848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ФХ_3_1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тип среды раствора со значением рН: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21"/>
              <w:gridCol w:w="4166"/>
            </w:tblGrid>
            <w:tr w:rsidR="00537E2C" w:rsidRPr="001E2F5D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1E2F5D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1) нейтральная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12,4 </w:t>
                  </w:r>
                </w:p>
              </w:tc>
            </w:tr>
            <w:tr w:rsidR="00537E2C" w:rsidRPr="001E2F5D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1E2F5D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2) кислая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7,0</w:t>
                  </w:r>
                </w:p>
              </w:tc>
            </w:tr>
            <w:tr w:rsidR="00537E2C" w:rsidRPr="001E2F5D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1E2F5D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3) щелочная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3,2</w:t>
                  </w:r>
                </w:p>
              </w:tc>
            </w:tr>
            <w:tr w:rsidR="00537E2C" w:rsidRPr="001E2F5D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1E2F5D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4)слабокислая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6,8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ФХ_3_2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название физического закона и его математическое выражение: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898"/>
              <w:gridCol w:w="4319"/>
            </w:tblGrid>
            <w:tr w:rsidR="00537E2C" w:rsidRPr="001E2F5D" w:rsidTr="000D76FF">
              <w:tc>
                <w:tcPr>
                  <w:tcW w:w="3898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1. Закон </w:t>
                  </w:r>
                  <w:proofErr w:type="spellStart"/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Бугера-Ламберта-Бера</w:t>
                  </w:r>
                  <w:proofErr w:type="spellEnd"/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1E2F5D">
                    <w:rPr>
                      <w:rFonts w:eastAsia="MS Mincho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85800" cy="390525"/>
                        <wp:effectExtent l="0" t="0" r="0" b="9525"/>
                        <wp:docPr id="7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7E2C" w:rsidRPr="001E2F5D" w:rsidTr="000D76FF">
              <w:tc>
                <w:tcPr>
                  <w:tcW w:w="3898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Закон Нернста для окислительно-восстановительного процесса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1E2F5D">
                    <w:rPr>
                      <w:rFonts w:eastAsia="MS Mincho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52475" cy="180975"/>
                        <wp:effectExtent l="0" t="0" r="9525" b="9525"/>
                        <wp:docPr id="7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7E2C" w:rsidRPr="001E2F5D" w:rsidTr="000D76FF">
              <w:tc>
                <w:tcPr>
                  <w:tcW w:w="3898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3. Закон Фарадея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proofErr w:type="spellStart"/>
                  <w:r w:rsidRPr="001E2F5D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>рН</w:t>
                  </w:r>
                  <w:proofErr w:type="spellEnd"/>
                  <w:r w:rsidRPr="001E2F5D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 xml:space="preserve"> = - </w:t>
                  </w:r>
                  <w:proofErr w:type="spellStart"/>
                  <w:r w:rsidRPr="001E2F5D">
                    <w:rPr>
                      <w:rFonts w:eastAsia="MS Mincho"/>
                      <w:i/>
                      <w:sz w:val="24"/>
                      <w:szCs w:val="24"/>
                      <w:lang w:val="en-US" w:eastAsia="ja-JP"/>
                    </w:rPr>
                    <w:t>lg</w:t>
                  </w:r>
                  <w:proofErr w:type="spellEnd"/>
                  <w:r w:rsidRPr="001E2F5D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 xml:space="preserve"> [Н</w:t>
                  </w:r>
                  <w:r w:rsidRPr="001E2F5D">
                    <w:rPr>
                      <w:rFonts w:eastAsia="MS Mincho"/>
                      <w:i/>
                      <w:sz w:val="24"/>
                      <w:szCs w:val="24"/>
                      <w:vertAlign w:val="superscript"/>
                      <w:lang w:eastAsia="ja-JP"/>
                    </w:rPr>
                    <w:t>+</w:t>
                  </w:r>
                  <w:r w:rsidRPr="001E2F5D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>]</w:t>
                  </w:r>
                </w:p>
              </w:tc>
            </w:tr>
            <w:tr w:rsidR="00537E2C" w:rsidRPr="001E2F5D" w:rsidTr="000D76FF">
              <w:tc>
                <w:tcPr>
                  <w:tcW w:w="3898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4. Водородный показатель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1E2F5D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 w:right="-185"/>
                    <w:contextualSpacing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Г) </w:t>
                  </w:r>
                  <w:r w:rsidRPr="001E2F5D">
                    <w:rPr>
                      <w:noProof/>
                      <w:position w:val="-12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228600"/>
                        <wp:effectExtent l="0" t="0" r="0" b="0"/>
                        <wp:docPr id="7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2F5D">
                    <w:rPr>
                      <w:sz w:val="24"/>
                      <w:szCs w:val="24"/>
                    </w:rPr>
                    <w:t xml:space="preserve">= </w:t>
                  </w:r>
                  <w:r w:rsidRPr="001E2F5D">
                    <w:rPr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4300" cy="219075"/>
                        <wp:effectExtent l="0" t="0" r="0" b="0"/>
                        <wp:docPr id="7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2F5D">
                    <w:rPr>
                      <w:noProof/>
                      <w:position w:val="-3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38275" cy="447675"/>
                        <wp:effectExtent l="0" t="0" r="9525" b="9525"/>
                        <wp:docPr id="7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FC6415" w:rsidRPr="001E2F5D" w:rsidTr="00FF6BDD">
        <w:trPr>
          <w:trHeight w:val="2408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lastRenderedPageBreak/>
              <w:t>ФХ_3_3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color w:val="FF0000"/>
                <w:sz w:val="24"/>
                <w:szCs w:val="24"/>
                <w:lang w:eastAsia="ja-JP"/>
              </w:rPr>
              <w:t>Соотнесите тип концентрации раствора и его количественную характеристику: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06"/>
              <w:gridCol w:w="5211"/>
            </w:tblGrid>
            <w:tr w:rsidR="00FC6415" w:rsidRPr="001E2F5D" w:rsidTr="00FF6BDD">
              <w:tc>
                <w:tcPr>
                  <w:tcW w:w="300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 xml:space="preserve">1. молярная 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А) количество эквивалента вещества в 1 л раствора</w:t>
                  </w:r>
                </w:p>
              </w:tc>
            </w:tr>
            <w:tr w:rsidR="00FC6415" w:rsidRPr="001E2F5D" w:rsidTr="00FF6BDD">
              <w:tc>
                <w:tcPr>
                  <w:tcW w:w="300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2. процентная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Б) количество грамм вещества в 1 мл раствора</w:t>
                  </w:r>
                </w:p>
              </w:tc>
            </w:tr>
            <w:tr w:rsidR="00FC6415" w:rsidRPr="001E2F5D" w:rsidTr="00FF6BDD">
              <w:tc>
                <w:tcPr>
                  <w:tcW w:w="300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3. молярная концентрация эквивалента (нормальная)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1E2F5D" w:rsidRDefault="00537E2C" w:rsidP="00FC6415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 xml:space="preserve">В) количество грамм вещества в 100 граммах </w:t>
                  </w:r>
                  <w:r w:rsidR="00FC6415"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раствора</w:t>
                  </w:r>
                </w:p>
              </w:tc>
            </w:tr>
            <w:tr w:rsidR="00FC6415" w:rsidRPr="001E2F5D" w:rsidTr="00FF6BDD">
              <w:trPr>
                <w:trHeight w:val="644"/>
              </w:trPr>
              <w:tc>
                <w:tcPr>
                  <w:tcW w:w="3006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4. титр раствора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1E2F5D" w:rsidRDefault="00537E2C" w:rsidP="005D799E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Г) количество моль вещества в 1 л раствора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1896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ФХ_3_4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Соотнесите значение степени окисления серы с химической формулой: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71"/>
              <w:gridCol w:w="4072"/>
            </w:tblGrid>
            <w:tr w:rsidR="00537E2C" w:rsidRPr="001E2F5D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1.  +6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SO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</w:p>
              </w:tc>
            </w:tr>
            <w:tr w:rsidR="00537E2C" w:rsidRPr="001E2F5D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2.  0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SO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4</w:t>
                  </w:r>
                </w:p>
              </w:tc>
            </w:tr>
            <w:tr w:rsidR="00537E2C" w:rsidRPr="001E2F5D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  +4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</w:t>
                  </w:r>
                  <w:r w:rsidRPr="001E2F5D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</w:t>
                  </w:r>
                </w:p>
              </w:tc>
            </w:tr>
            <w:tr w:rsidR="00537E2C" w:rsidRPr="001E2F5D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 . − 2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</w:t>
                  </w:r>
                  <w:r w:rsidRPr="001E2F5D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1780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ФХ_3_5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Соотнесите метод анализа и укрупненную группу методов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79"/>
              <w:gridCol w:w="4080"/>
            </w:tblGrid>
            <w:tr w:rsidR="00537E2C" w:rsidRPr="001E2F5D" w:rsidTr="000D76FF">
              <w:trPr>
                <w:trHeight w:val="322"/>
              </w:trPr>
              <w:tc>
                <w:tcPr>
                  <w:tcW w:w="4079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1. гравиметрический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электрохимические методы </w:t>
                  </w:r>
                </w:p>
              </w:tc>
            </w:tr>
            <w:tr w:rsidR="00537E2C" w:rsidRPr="001E2F5D" w:rsidTr="000D76FF">
              <w:trPr>
                <w:trHeight w:val="322"/>
              </w:trPr>
              <w:tc>
                <w:tcPr>
                  <w:tcW w:w="4079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потенциометрический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сорбционные методы </w:t>
                  </w:r>
                </w:p>
              </w:tc>
            </w:tr>
            <w:tr w:rsidR="00537E2C" w:rsidRPr="001E2F5D" w:rsidTr="000D76FF">
              <w:trPr>
                <w:trHeight w:val="307"/>
              </w:trPr>
              <w:tc>
                <w:tcPr>
                  <w:tcW w:w="4079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3. фотометрический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химические методы</w:t>
                  </w:r>
                </w:p>
              </w:tc>
            </w:tr>
            <w:tr w:rsidR="00537E2C" w:rsidRPr="001E2F5D" w:rsidTr="000D76FF">
              <w:trPr>
                <w:trHeight w:val="338"/>
              </w:trPr>
              <w:tc>
                <w:tcPr>
                  <w:tcW w:w="4079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>4. хроматография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1E2F5D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1E2F5D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оптические методы 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2451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ФХ_3_6</w:t>
            </w:r>
          </w:p>
        </w:tc>
        <w:tc>
          <w:tcPr>
            <w:tcW w:w="8788" w:type="dxa"/>
            <w:shd w:val="clear" w:color="auto" w:fill="auto"/>
          </w:tcPr>
          <w:p w:rsidR="006E3AFB" w:rsidRPr="001E2F5D" w:rsidRDefault="006E3AFB" w:rsidP="006E3AFB">
            <w:pPr>
              <w:spacing w:after="0" w:line="240" w:lineRule="auto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Установите соответствие между названием производственного анализа и его описанием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38"/>
              <w:gridCol w:w="2285"/>
            </w:tblGrid>
            <w:tr w:rsidR="006E3AFB" w:rsidRPr="001E2F5D" w:rsidTr="00B67C5A">
              <w:tc>
                <w:tcPr>
                  <w:tcW w:w="5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3AFB" w:rsidRPr="001E2F5D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а) Анализ, осуществляемый по ходу плавки на             металлургических предприятиях для получения быстрых, точных результатов    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Анализ, осуществляемый для контроля химического состава материалов и продуктов производства, определяющий соответствие состава продукции установленным нормам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в) Анализ, выполняемый для проверки и уточнения результатов маркировочного анализа 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 Анализ, выполняемый при расхождении результатов, полученных поставщиком и потребителем данной продукции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3AFB" w:rsidRPr="001E2F5D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1) Арбитражный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2) Контрольный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3) Маркировочный</w:t>
                  </w:r>
                </w:p>
                <w:p w:rsidR="006E3AFB" w:rsidRPr="001E2F5D" w:rsidRDefault="006E3AFB" w:rsidP="006E3AFB">
                  <w:pPr>
                    <w:spacing w:after="0" w:line="240" w:lineRule="auto"/>
                    <w:rPr>
                      <w:bCs/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4) Экспресс-анализ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1964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ФХ_3_7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соответствие между ионами и осаждающими реактивами</w:t>
            </w:r>
          </w:p>
          <w:tbl>
            <w:tblPr>
              <w:tblStyle w:val="7"/>
              <w:tblW w:w="0" w:type="auto"/>
              <w:tblLayout w:type="fixed"/>
              <w:tblLook w:val="04A0"/>
            </w:tblPr>
            <w:tblGrid>
              <w:gridCol w:w="4123"/>
              <w:gridCol w:w="4123"/>
            </w:tblGrid>
            <w:tr w:rsidR="00537E2C" w:rsidRPr="001E2F5D" w:rsidTr="00FF6BDD">
              <w:trPr>
                <w:trHeight w:val="338"/>
              </w:trPr>
              <w:tc>
                <w:tcPr>
                  <w:tcW w:w="4123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AgNO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4123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</w:rPr>
                    <w:t>Ag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+</w:t>
                  </w:r>
                  <w:proofErr w:type="spellEnd"/>
                </w:p>
              </w:tc>
            </w:tr>
            <w:tr w:rsidR="00537E2C" w:rsidRPr="001E2F5D" w:rsidTr="00FF6BDD">
              <w:trPr>
                <w:trHeight w:val="322"/>
              </w:trPr>
              <w:tc>
                <w:tcPr>
                  <w:tcW w:w="4123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HCl</w:t>
                  </w:r>
                  <w:proofErr w:type="spellEnd"/>
                </w:p>
              </w:tc>
              <w:tc>
                <w:tcPr>
                  <w:tcW w:w="4123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Б) Ba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2+</w:t>
                  </w:r>
                </w:p>
              </w:tc>
            </w:tr>
            <w:tr w:rsidR="00537E2C" w:rsidRPr="001E2F5D" w:rsidTr="00FF6BDD">
              <w:trPr>
                <w:trHeight w:val="322"/>
              </w:trPr>
              <w:tc>
                <w:tcPr>
                  <w:tcW w:w="4123" w:type="dxa"/>
                  <w:vAlign w:val="bottom"/>
                </w:tcPr>
                <w:p w:rsidR="00537E2C" w:rsidRPr="001E2F5D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BaCl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4123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В) SO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2-</w:t>
                  </w:r>
                </w:p>
              </w:tc>
            </w:tr>
            <w:tr w:rsidR="00537E2C" w:rsidRPr="001E2F5D" w:rsidTr="00FF6BDD">
              <w:trPr>
                <w:trHeight w:val="444"/>
              </w:trPr>
              <w:tc>
                <w:tcPr>
                  <w:tcW w:w="4123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86"/>
                    </w:numPr>
                    <w:tabs>
                      <w:tab w:val="left" w:pos="1520"/>
                    </w:tabs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H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SO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4</w:t>
                  </w:r>
                </w:p>
              </w:tc>
              <w:tc>
                <w:tcPr>
                  <w:tcW w:w="4123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 xml:space="preserve">Г) </w:t>
                  </w: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</w:rPr>
                    <w:t>Cl</w:t>
                  </w:r>
                  <w:proofErr w:type="spellEnd"/>
                  <w:r w:rsidRPr="001E2F5D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-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2291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ФХ_3_8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соответствие типа соли гидролизу</w:t>
            </w:r>
          </w:p>
          <w:tbl>
            <w:tblPr>
              <w:tblStyle w:val="7"/>
              <w:tblW w:w="0" w:type="auto"/>
              <w:tblLayout w:type="fixed"/>
              <w:tblLook w:val="04A0"/>
            </w:tblPr>
            <w:tblGrid>
              <w:gridCol w:w="1872"/>
              <w:gridCol w:w="6494"/>
            </w:tblGrid>
            <w:tr w:rsidR="00537E2C" w:rsidRPr="001E2F5D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1E2F5D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CuCl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1E2F5D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А) соль образована сильным основанием и слабой кислотой.</w:t>
                  </w:r>
                </w:p>
              </w:tc>
            </w:tr>
            <w:tr w:rsidR="00537E2C" w:rsidRPr="001E2F5D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1E2F5D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Na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CO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1E2F5D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Б) соль образована слабым основанием и сильной кислотой.</w:t>
                  </w:r>
                </w:p>
              </w:tc>
            </w:tr>
            <w:tr w:rsidR="00537E2C" w:rsidRPr="001E2F5D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1E2F5D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NaCl</w:t>
                  </w:r>
                  <w:proofErr w:type="spellEnd"/>
                </w:p>
              </w:tc>
              <w:tc>
                <w:tcPr>
                  <w:tcW w:w="6494" w:type="dxa"/>
                  <w:vAlign w:val="bottom"/>
                </w:tcPr>
                <w:p w:rsidR="00537E2C" w:rsidRPr="001E2F5D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В) соль образована слабым основанием и слабой кислотой.</w:t>
                  </w:r>
                </w:p>
              </w:tc>
            </w:tr>
            <w:tr w:rsidR="00537E2C" w:rsidRPr="001E2F5D" w:rsidTr="00FF6BDD">
              <w:trPr>
                <w:trHeight w:val="342"/>
              </w:trPr>
              <w:tc>
                <w:tcPr>
                  <w:tcW w:w="1872" w:type="dxa"/>
                  <w:vAlign w:val="bottom"/>
                </w:tcPr>
                <w:p w:rsidR="00537E2C" w:rsidRPr="001E2F5D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(NH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4</w:t>
                  </w: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)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CO</w:t>
                  </w:r>
                  <w:r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1E2F5D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</w:rPr>
                    <w:t>Г) соль образована сильным основанием и сильной кислотой.</w:t>
                  </w:r>
                </w:p>
              </w:tc>
            </w:tr>
          </w:tbl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2098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ФХ_3_9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Соотнесите фактор эквивалентности окислителя в превращениях </w:t>
            </w:r>
          </w:p>
          <w:p w:rsidR="00FF6BDD" w:rsidRPr="001E2F5D" w:rsidRDefault="00FF6BDD" w:rsidP="00804401">
            <w:pPr>
              <w:spacing w:after="0"/>
              <w:ind w:left="40"/>
              <w:rPr>
                <w:sz w:val="24"/>
                <w:szCs w:val="24"/>
              </w:rPr>
            </w:pPr>
          </w:p>
          <w:tbl>
            <w:tblPr>
              <w:tblStyle w:val="7"/>
              <w:tblW w:w="0" w:type="auto"/>
              <w:tblLayout w:type="fixed"/>
              <w:tblLook w:val="04A0"/>
            </w:tblPr>
            <w:tblGrid>
              <w:gridCol w:w="3962"/>
              <w:gridCol w:w="4420"/>
            </w:tblGrid>
            <w:tr w:rsidR="00537E2C" w:rsidRPr="001E2F5D" w:rsidTr="00CA1FA1">
              <w:trPr>
                <w:trHeight w:val="311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1) 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Cr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7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 xml:space="preserve"> 12-</w:t>
                  </w:r>
                  <w:r w:rsidRPr="001E2F5D">
                    <w:rPr>
                      <w:sz w:val="24"/>
                      <w:szCs w:val="24"/>
                    </w:rPr>
                    <w:t>→ 2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Cr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>3+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1/2</w:t>
                  </w:r>
                </w:p>
              </w:tc>
            </w:tr>
            <w:tr w:rsidR="00537E2C" w:rsidRPr="001E2F5D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2) 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NO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>-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 </w:t>
                  </w:r>
                  <w:r w:rsidRPr="001E2F5D">
                    <w:rPr>
                      <w:sz w:val="24"/>
                      <w:szCs w:val="24"/>
                    </w:rPr>
                    <w:t>→</w:t>
                  </w:r>
                  <w:r w:rsidRPr="001E2F5D">
                    <w:rPr>
                      <w:sz w:val="24"/>
                      <w:szCs w:val="24"/>
                      <w:lang w:val="en-US"/>
                    </w:rPr>
                    <w:t>NO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>2-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1/5</w:t>
                  </w:r>
                </w:p>
              </w:tc>
            </w:tr>
            <w:tr w:rsidR="00537E2C" w:rsidRPr="001E2F5D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3) MnO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4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>- </w:t>
                  </w:r>
                  <w:r w:rsidRPr="001E2F5D">
                    <w:rPr>
                      <w:sz w:val="24"/>
                      <w:szCs w:val="24"/>
                    </w:rPr>
                    <w:t>→MnO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 1/3</w:t>
                  </w:r>
                </w:p>
              </w:tc>
            </w:tr>
            <w:tr w:rsidR="00537E2C" w:rsidRPr="001E2F5D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1E2F5D">
                    <w:rPr>
                      <w:sz w:val="24"/>
                      <w:szCs w:val="24"/>
                    </w:rPr>
                    <w:t>4) BrO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1E2F5D">
                    <w:rPr>
                      <w:sz w:val="24"/>
                      <w:szCs w:val="24"/>
                      <w:vertAlign w:val="superscript"/>
                    </w:rPr>
                    <w:t>- </w:t>
                  </w:r>
                  <w:r w:rsidRPr="001E2F5D">
                    <w:rPr>
                      <w:sz w:val="24"/>
                      <w:szCs w:val="24"/>
                    </w:rPr>
                    <w:t>→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Br</w:t>
                  </w:r>
                  <w:proofErr w:type="spellEnd"/>
                  <w:r w:rsidRPr="001E2F5D">
                    <w:rPr>
                      <w:sz w:val="24"/>
                      <w:szCs w:val="24"/>
                      <w:vertAlign w:val="superscript"/>
                    </w:rPr>
                    <w:t>-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 1/6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1E2F5D" w:rsidTr="00FF6BDD">
        <w:trPr>
          <w:trHeight w:val="2127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ФХ_3_10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</w:t>
            </w:r>
            <w:r w:rsidR="000D76FF" w:rsidRPr="001E2F5D">
              <w:rPr>
                <w:sz w:val="24"/>
                <w:szCs w:val="24"/>
              </w:rPr>
              <w:t>,</w:t>
            </w:r>
            <w:r w:rsidRPr="001E2F5D">
              <w:rPr>
                <w:sz w:val="24"/>
                <w:szCs w:val="24"/>
              </w:rPr>
              <w:t xml:space="preserve"> какой индикатор надо использовать для определения точки эквивалентности при титровании:</w:t>
            </w:r>
          </w:p>
          <w:tbl>
            <w:tblPr>
              <w:tblStyle w:val="7"/>
              <w:tblW w:w="0" w:type="auto"/>
              <w:tblLayout w:type="fixed"/>
              <w:tblLook w:val="04A0"/>
            </w:tblPr>
            <w:tblGrid>
              <w:gridCol w:w="4738"/>
              <w:gridCol w:w="3629"/>
            </w:tblGrid>
            <w:tr w:rsidR="00537E2C" w:rsidRPr="001E2F5D" w:rsidTr="00CA1FA1">
              <w:trPr>
                <w:trHeight w:val="296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1) H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</w:rPr>
                    <w:t>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2 </w:t>
                  </w:r>
                  <w:r w:rsidRPr="001E2F5D">
                    <w:rPr>
                      <w:sz w:val="24"/>
                      <w:szCs w:val="24"/>
                    </w:rPr>
                    <w:t>раствором KMnO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4</w:t>
                  </w:r>
                  <w:r w:rsidRPr="001E2F5D">
                    <w:rPr>
                      <w:sz w:val="24"/>
                      <w:szCs w:val="24"/>
                    </w:rPr>
                    <w:t> в среде H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</w:rPr>
                    <w:t>SO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индикатор не нужен</w:t>
                  </w:r>
                </w:p>
              </w:tc>
            </w:tr>
            <w:tr w:rsidR="00537E2C" w:rsidRPr="001E2F5D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2) CH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1E2F5D">
                    <w:rPr>
                      <w:sz w:val="24"/>
                      <w:szCs w:val="24"/>
                    </w:rPr>
                    <w:t>COOH раствором KOH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метилоранж (pT=4)</w:t>
                  </w:r>
                </w:p>
              </w:tc>
            </w:tr>
            <w:tr w:rsidR="00537E2C" w:rsidRPr="001E2F5D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  <w:vertAlign w:val="subscript"/>
                    </w:rPr>
                  </w:pPr>
                  <w:r w:rsidRPr="001E2F5D">
                    <w:rPr>
                      <w:sz w:val="24"/>
                      <w:szCs w:val="24"/>
                    </w:rPr>
                    <w:t>3) Йода раствором Na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</w:rPr>
                    <w:t>S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</w:rPr>
                    <w:t>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фенолфталеин (pT=9)</w:t>
                  </w:r>
                </w:p>
              </w:tc>
            </w:tr>
            <w:tr w:rsidR="00537E2C" w:rsidRPr="001E2F5D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  <w:vertAlign w:val="subscript"/>
                    </w:rPr>
                  </w:pPr>
                  <w:r w:rsidRPr="001E2F5D">
                    <w:rPr>
                      <w:sz w:val="24"/>
                      <w:szCs w:val="24"/>
                    </w:rPr>
                    <w:t>4) Раствора аммиака раствором H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E2F5D">
                    <w:rPr>
                      <w:sz w:val="24"/>
                      <w:szCs w:val="24"/>
                    </w:rPr>
                    <w:t>SO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крахмал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3533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ФХ_3_11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Соотнесите вид исследования и </w:t>
            </w:r>
            <w:proofErr w:type="gramStart"/>
            <w:r w:rsidRPr="001E2F5D">
              <w:rPr>
                <w:sz w:val="24"/>
                <w:szCs w:val="24"/>
              </w:rPr>
              <w:t>группу</w:t>
            </w:r>
            <w:proofErr w:type="gramEnd"/>
            <w:r w:rsidRPr="001E2F5D">
              <w:rPr>
                <w:sz w:val="24"/>
                <w:szCs w:val="24"/>
              </w:rPr>
              <w:t xml:space="preserve"> к которой он относится</w:t>
            </w:r>
          </w:p>
          <w:tbl>
            <w:tblPr>
              <w:tblStyle w:val="7"/>
              <w:tblW w:w="8339" w:type="dxa"/>
              <w:tblLayout w:type="fixed"/>
              <w:tblCellMar>
                <w:left w:w="103" w:type="dxa"/>
              </w:tblCellMar>
              <w:tblLook w:val="04A0"/>
            </w:tblPr>
            <w:tblGrid>
              <w:gridCol w:w="2722"/>
              <w:gridCol w:w="5617"/>
            </w:tblGrid>
            <w:tr w:rsidR="00537E2C" w:rsidRPr="001E2F5D" w:rsidTr="00CA1FA1">
              <w:trPr>
                <w:trHeight w:val="92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537E2C" w:rsidP="00C058B4">
                  <w:pPr>
                    <w:numPr>
                      <w:ilvl w:val="0"/>
                      <w:numId w:val="89"/>
                    </w:numPr>
                    <w:spacing w:line="276" w:lineRule="auto"/>
                    <w:ind w:left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1. Электрохимические методы исследования</w:t>
                  </w:r>
                </w:p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оптические</w:t>
                  </w:r>
                  <w:proofErr w:type="gram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рентгеновская фотоэлектронная спектроскопия; электромагнитный и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ядерномагнитный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 резонанс</w:t>
                  </w:r>
                </w:p>
              </w:tc>
            </w:tr>
            <w:tr w:rsidR="00537E2C" w:rsidRPr="001E2F5D" w:rsidTr="00CA1FA1">
              <w:trPr>
                <w:trHeight w:val="54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2. Спектральные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Б)</w:t>
                  </w:r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термические</w:t>
                  </w:r>
                  <w:proofErr w:type="gram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термогравиметрия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калориметрия;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энтальпиметрия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делатометрия</w:t>
                  </w:r>
                  <w:proofErr w:type="spellEnd"/>
                </w:p>
              </w:tc>
            </w:tr>
            <w:tr w:rsidR="00537E2C" w:rsidRPr="001E2F5D" w:rsidTr="00CA1FA1">
              <w:trPr>
                <w:trHeight w:val="804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3.Хроматографические методы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В)</w:t>
                  </w:r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 потенциометрия;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вольтамперометрия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полярография; кондуктометрия;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электрогравиметрия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кулонометрия</w:t>
                  </w:r>
                  <w:proofErr w:type="spellEnd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>амперометрия</w:t>
                  </w:r>
                  <w:proofErr w:type="spellEnd"/>
                </w:p>
              </w:tc>
            </w:tr>
            <w:tr w:rsidR="00537E2C" w:rsidRPr="001E2F5D" w:rsidTr="00CA1FA1">
              <w:trPr>
                <w:trHeight w:val="54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4.Тепловые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  <w:shd w:val="clear" w:color="auto" w:fill="FFFFFF"/>
                    </w:rPr>
                    <w:t>Г)</w:t>
                  </w:r>
                  <w:r w:rsidR="00537E2C" w:rsidRPr="001E2F5D">
                    <w:rPr>
                      <w:sz w:val="24"/>
                      <w:szCs w:val="24"/>
                      <w:shd w:val="clear" w:color="auto" w:fill="FFFFFF"/>
                    </w:rPr>
                    <w:t xml:space="preserve"> газовые; осадочные; гельпроникающие; обменные; жидкостные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ind w:left="40"/>
              <w:jc w:val="both"/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3098"/>
        </w:trPr>
        <w:tc>
          <w:tcPr>
            <w:tcW w:w="1418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ФХ_3_12</w:t>
            </w:r>
          </w:p>
        </w:tc>
        <w:tc>
          <w:tcPr>
            <w:tcW w:w="8788" w:type="dxa"/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Установите соответствие между физико-химическими методами и их сущностью:</w:t>
            </w:r>
          </w:p>
          <w:tbl>
            <w:tblPr>
              <w:tblStyle w:val="7"/>
              <w:tblW w:w="0" w:type="auto"/>
              <w:tblInd w:w="40" w:type="dxa"/>
              <w:tblLayout w:type="fixed"/>
              <w:tblLook w:val="04A0"/>
            </w:tblPr>
            <w:tblGrid>
              <w:gridCol w:w="2705"/>
              <w:gridCol w:w="5647"/>
            </w:tblGrid>
            <w:tr w:rsidR="00537E2C" w:rsidRPr="001E2F5D" w:rsidTr="00CA1FA1">
              <w:tc>
                <w:tcPr>
                  <w:tcW w:w="2705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1)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Спектрофотометрия</w:t>
                  </w:r>
                  <w:proofErr w:type="spellEnd"/>
                  <w:r w:rsidRPr="001E2F5D">
                    <w:rPr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5647" w:type="dxa"/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Разделение анализируемой смеси на основе избирательной адсорбции молекул.</w:t>
                  </w:r>
                </w:p>
              </w:tc>
            </w:tr>
            <w:tr w:rsidR="00537E2C" w:rsidRPr="001E2F5D" w:rsidTr="00CA1FA1">
              <w:tc>
                <w:tcPr>
                  <w:tcW w:w="2705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2) Хроматография</w:t>
                  </w:r>
                </w:p>
              </w:tc>
              <w:tc>
                <w:tcPr>
                  <w:tcW w:w="5647" w:type="dxa"/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</w:t>
                  </w:r>
                  <w:proofErr w:type="gramStart"/>
                  <w:r w:rsidRPr="001E2F5D">
                    <w:rPr>
                      <w:sz w:val="24"/>
                      <w:szCs w:val="24"/>
                    </w:rPr>
                    <w:t>)</w:t>
                  </w:r>
                  <w:r w:rsidR="00537E2C" w:rsidRPr="001E2F5D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="00537E2C" w:rsidRPr="001E2F5D">
                    <w:rPr>
                      <w:sz w:val="24"/>
                      <w:szCs w:val="24"/>
                    </w:rPr>
                    <w:t>ревращение не поглощенного анализируемым раствором ультрафиолетового и инфракрасного излучения в электрический ток.</w:t>
                  </w:r>
                </w:p>
              </w:tc>
            </w:tr>
            <w:tr w:rsidR="00537E2C" w:rsidRPr="001E2F5D" w:rsidTr="00CA1FA1">
              <w:tc>
                <w:tcPr>
                  <w:tcW w:w="2705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3) Кондуктометрия</w:t>
                  </w:r>
                </w:p>
              </w:tc>
              <w:tc>
                <w:tcPr>
                  <w:tcW w:w="5647" w:type="dxa"/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Измерение количества электричества, израсходованного в ходе электрохимической реакции с определяемым веществом.</w:t>
                  </w:r>
                </w:p>
              </w:tc>
            </w:tr>
            <w:tr w:rsidR="00537E2C" w:rsidRPr="001E2F5D" w:rsidTr="00CA1FA1">
              <w:tc>
                <w:tcPr>
                  <w:tcW w:w="2705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4)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Кулонометрия</w:t>
                  </w:r>
                  <w:proofErr w:type="spellEnd"/>
                </w:p>
              </w:tc>
              <w:tc>
                <w:tcPr>
                  <w:tcW w:w="5647" w:type="dxa"/>
                </w:tcPr>
                <w:p w:rsidR="00537E2C" w:rsidRPr="001E2F5D" w:rsidRDefault="000D76FF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Зависимость электропроводности растворов от их концентрации.</w:t>
                  </w:r>
                </w:p>
              </w:tc>
            </w:tr>
          </w:tbl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1E2F5D" w:rsidRDefault="000D76F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2" w:name="_Toc4689980"/>
      <w:r w:rsidRPr="001E2F5D">
        <w:rPr>
          <w:rFonts w:ascii="Times New Roman" w:eastAsia="MS Mincho" w:hAnsi="Times New Roman"/>
          <w:sz w:val="24"/>
          <w:szCs w:val="24"/>
          <w:lang w:eastAsia="ja-JP"/>
        </w:rPr>
        <w:t>Вопросы на установление последовательности</w:t>
      </w:r>
      <w:bookmarkEnd w:id="32"/>
      <w:r w:rsidRPr="001E2F5D">
        <w:rPr>
          <w:rFonts w:ascii="Times New Roman" w:eastAsia="MS Mincho" w:hAnsi="Times New Roman"/>
          <w:sz w:val="24"/>
          <w:szCs w:val="24"/>
          <w:lang w:eastAsia="ja-JP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8363"/>
      </w:tblGrid>
      <w:tr w:rsidR="00537E2C" w:rsidRPr="001E2F5D" w:rsidTr="005D799E">
        <w:trPr>
          <w:trHeight w:val="2491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ФХ_4_1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проведения основных операций гравиметрического анализа методом осаждения: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А) растворение пробы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 фильтрование и промывание осадка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высушивание осадка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взятие навески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Д) проведение реакции осаждения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Е) взвешивание</w:t>
            </w:r>
          </w:p>
        </w:tc>
      </w:tr>
      <w:tr w:rsidR="00537E2C" w:rsidRPr="001E2F5D" w:rsidTr="00CA1FA1">
        <w:trPr>
          <w:trHeight w:val="2200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ФХ_4_2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измерения  кислотности растворов (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рН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) на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иономере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или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рН-метре</w:t>
            </w:r>
            <w:proofErr w:type="spellEnd"/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открытие заливочного отверстия электрода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измерение рН анализируемого раствора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 установка термодатчика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градуировка по буферным растворам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Д) подготовка электродов к работе </w:t>
            </w:r>
          </w:p>
        </w:tc>
      </w:tr>
      <w:tr w:rsidR="00537E2C" w:rsidRPr="001E2F5D" w:rsidTr="00CA1FA1">
        <w:trPr>
          <w:trHeight w:val="1555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ФХ_4_3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основных узлов фотометрических приборов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 приемник света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Б) источник излучения 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proofErr w:type="spellStart"/>
            <w:r w:rsidRPr="001E2F5D">
              <w:rPr>
                <w:rFonts w:eastAsia="MS Mincho"/>
                <w:sz w:val="24"/>
                <w:szCs w:val="24"/>
                <w:lang w:eastAsia="ja-JP"/>
              </w:rPr>
              <w:t>монохроматизатор</w:t>
            </w:r>
            <w:proofErr w:type="spellEnd"/>
            <w:r w:rsidRPr="001E2F5D">
              <w:rPr>
                <w:rFonts w:eastAsia="MS Mincho"/>
                <w:sz w:val="24"/>
                <w:szCs w:val="24"/>
                <w:lang w:eastAsia="ja-JP"/>
              </w:rPr>
              <w:t xml:space="preserve"> света</w:t>
            </w:r>
          </w:p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 кюветное отделение</w:t>
            </w:r>
          </w:p>
        </w:tc>
      </w:tr>
      <w:tr w:rsidR="00537E2C" w:rsidRPr="001E2F5D" w:rsidTr="00CA1FA1">
        <w:trPr>
          <w:trHeight w:val="1631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ФХ_4_4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Расположите кислоты в порядке возрастания их электропроводности: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  <w:lang w:val="en-US"/>
              </w:rPr>
              <w:t>1) CH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1E2F5D">
              <w:rPr>
                <w:sz w:val="24"/>
                <w:szCs w:val="24"/>
                <w:lang w:val="en-US"/>
              </w:rPr>
              <w:t>COOH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1E2F5D">
              <w:rPr>
                <w:sz w:val="24"/>
                <w:szCs w:val="24"/>
                <w:lang w:val="en-US"/>
              </w:rPr>
              <w:t>2) H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CO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1E2F5D">
              <w:rPr>
                <w:sz w:val="24"/>
                <w:szCs w:val="24"/>
                <w:lang w:val="en-US"/>
              </w:rPr>
              <w:t>3) H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SO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  <w:lang w:val="en-US"/>
              </w:rPr>
              <w:t>4) H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SO</w:t>
            </w:r>
            <w:r w:rsidRPr="001E2F5D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537E2C" w:rsidRPr="001E2F5D" w:rsidTr="00CA1FA1">
        <w:trPr>
          <w:trHeight w:val="93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ФХ_4_5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Установите порядок операций аналитического определения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А)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выделение определяемого компонента;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Б)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концентрирование;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В)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разложение, вскрытие пробы;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Г)</w:t>
            </w:r>
            <w:r w:rsidR="00FF6BDD" w:rsidRPr="001E2F5D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отбор и усреднение пробы, взятие навески;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Д)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количественный анализ;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Е)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качественный анализ; </w:t>
            </w:r>
          </w:p>
          <w:p w:rsidR="00537E2C" w:rsidRPr="001E2F5D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Ж)</w:t>
            </w:r>
            <w:r w:rsidR="00537E2C" w:rsidRPr="001E2F5D">
              <w:rPr>
                <w:rFonts w:eastAsia="MS Mincho"/>
                <w:sz w:val="24"/>
                <w:szCs w:val="24"/>
                <w:lang w:eastAsia="ja-JP"/>
              </w:rPr>
              <w:t xml:space="preserve"> расчет результата анализа. </w:t>
            </w:r>
          </w:p>
        </w:tc>
      </w:tr>
      <w:tr w:rsidR="00537E2C" w:rsidRPr="001E2F5D" w:rsidTr="00CA1FA1">
        <w:trPr>
          <w:trHeight w:val="1563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ФХ_4_6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0D76FF">
            <w:pPr>
              <w:tabs>
                <w:tab w:val="left" w:pos="284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Расположите металлы в порядке возрастания их стандартных потенциалов:</w:t>
            </w:r>
          </w:p>
          <w:p w:rsidR="00537E2C" w:rsidRPr="001E2F5D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1) Медь</w:t>
            </w:r>
          </w:p>
          <w:p w:rsidR="00537E2C" w:rsidRPr="001E2F5D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2) Олово</w:t>
            </w:r>
          </w:p>
          <w:p w:rsidR="00537E2C" w:rsidRPr="001E2F5D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3) Цинк</w:t>
            </w:r>
          </w:p>
          <w:p w:rsidR="00537E2C" w:rsidRPr="001E2F5D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4) Никель</w:t>
            </w:r>
          </w:p>
        </w:tc>
      </w:tr>
      <w:tr w:rsidR="00537E2C" w:rsidRPr="001E2F5D" w:rsidTr="00CA1FA1">
        <w:trPr>
          <w:trHeight w:val="1514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ФХ_4_7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Расположите кислоты в порядке возрастания степени окисления хлора: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1)  </w:t>
            </w:r>
            <w:proofErr w:type="spellStart"/>
            <w:r w:rsidRPr="001E2F5D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1E2F5D">
              <w:rPr>
                <w:sz w:val="24"/>
                <w:szCs w:val="24"/>
                <w:vertAlign w:val="subscript"/>
              </w:rPr>
              <w:t>2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2) </w:t>
            </w:r>
            <w:proofErr w:type="spellStart"/>
            <w:r w:rsidRPr="001E2F5D">
              <w:rPr>
                <w:sz w:val="24"/>
                <w:szCs w:val="24"/>
              </w:rPr>
              <w:t>HClO</w:t>
            </w:r>
            <w:proofErr w:type="spellEnd"/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3) </w:t>
            </w:r>
            <w:proofErr w:type="spellStart"/>
            <w:r w:rsidRPr="001E2F5D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1E2F5D">
              <w:rPr>
                <w:sz w:val="24"/>
                <w:szCs w:val="24"/>
                <w:vertAlign w:val="subscript"/>
              </w:rPr>
              <w:t>4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sz w:val="24"/>
                <w:szCs w:val="24"/>
              </w:rPr>
              <w:t xml:space="preserve">4) </w:t>
            </w:r>
            <w:proofErr w:type="spellStart"/>
            <w:r w:rsidRPr="001E2F5D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1E2F5D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537E2C" w:rsidRPr="001E2F5D" w:rsidTr="00CA1FA1">
        <w:trPr>
          <w:trHeight w:val="1906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ФХ_4_8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Установите последовательность действий при анализе сплавов:</w:t>
            </w:r>
          </w:p>
          <w:p w:rsidR="00537E2C" w:rsidRPr="001E2F5D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А)</w:t>
            </w:r>
            <w:r w:rsidR="00537E2C" w:rsidRPr="001E2F5D">
              <w:rPr>
                <w:sz w:val="24"/>
                <w:szCs w:val="24"/>
              </w:rPr>
              <w:t xml:space="preserve"> Отбор лабораторной средней пробы</w:t>
            </w:r>
          </w:p>
          <w:p w:rsidR="00537E2C" w:rsidRPr="001E2F5D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Б)</w:t>
            </w:r>
            <w:r w:rsidR="00537E2C" w:rsidRPr="001E2F5D">
              <w:rPr>
                <w:sz w:val="24"/>
                <w:szCs w:val="24"/>
              </w:rPr>
              <w:t xml:space="preserve"> Упаковка проб, хранение, документация</w:t>
            </w:r>
          </w:p>
          <w:p w:rsidR="00537E2C" w:rsidRPr="001E2F5D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В)</w:t>
            </w:r>
            <w:r w:rsidR="00537E2C" w:rsidRPr="001E2F5D">
              <w:rPr>
                <w:sz w:val="24"/>
                <w:szCs w:val="24"/>
              </w:rPr>
              <w:t xml:space="preserve"> Анализ пробы</w:t>
            </w:r>
          </w:p>
          <w:p w:rsidR="00537E2C" w:rsidRPr="001E2F5D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Г)</w:t>
            </w:r>
            <w:r w:rsidR="00537E2C" w:rsidRPr="001E2F5D">
              <w:rPr>
                <w:sz w:val="24"/>
                <w:szCs w:val="24"/>
              </w:rPr>
              <w:t xml:space="preserve"> Отбор первичной средней пробы</w:t>
            </w:r>
          </w:p>
          <w:p w:rsidR="00537E2C" w:rsidRPr="001E2F5D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Д)</w:t>
            </w:r>
            <w:r w:rsidR="00537E2C" w:rsidRPr="001E2F5D">
              <w:rPr>
                <w:sz w:val="24"/>
                <w:szCs w:val="24"/>
              </w:rPr>
              <w:t xml:space="preserve"> Оценка результатов анализа</w:t>
            </w:r>
          </w:p>
        </w:tc>
      </w:tr>
      <w:tr w:rsidR="00537E2C" w:rsidRPr="001E2F5D" w:rsidTr="00CA1FA1">
        <w:trPr>
          <w:trHeight w:val="1555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1E2F5D">
              <w:rPr>
                <w:rFonts w:eastAsia="MS Mincho"/>
                <w:sz w:val="24"/>
                <w:szCs w:val="24"/>
                <w:lang w:eastAsia="ja-JP"/>
              </w:rPr>
              <w:t>ФХ_4_9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Расположите кислоты в порядке возрастания их силы: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1E2F5D">
              <w:rPr>
                <w:sz w:val="24"/>
                <w:szCs w:val="24"/>
              </w:rPr>
              <w:t>1) H</w:t>
            </w:r>
            <w:r w:rsidRPr="001E2F5D">
              <w:rPr>
                <w:sz w:val="24"/>
                <w:szCs w:val="24"/>
                <w:vertAlign w:val="subscript"/>
              </w:rPr>
              <w:t>2</w:t>
            </w:r>
            <w:r w:rsidRPr="001E2F5D">
              <w:rPr>
                <w:sz w:val="24"/>
                <w:szCs w:val="24"/>
                <w:lang w:val="en-US"/>
              </w:rPr>
              <w:t>SO</w:t>
            </w:r>
            <w:r w:rsidRPr="001E2F5D">
              <w:rPr>
                <w:sz w:val="24"/>
                <w:szCs w:val="24"/>
                <w:vertAlign w:val="subscript"/>
              </w:rPr>
              <w:t>4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1E2F5D">
              <w:rPr>
                <w:sz w:val="24"/>
                <w:szCs w:val="24"/>
              </w:rPr>
              <w:t xml:space="preserve">2) </w:t>
            </w:r>
            <w:r w:rsidRPr="001E2F5D">
              <w:rPr>
                <w:sz w:val="24"/>
                <w:szCs w:val="24"/>
                <w:lang w:val="en-US"/>
              </w:rPr>
              <w:t>H</w:t>
            </w:r>
            <w:r w:rsidRPr="001E2F5D">
              <w:rPr>
                <w:sz w:val="24"/>
                <w:szCs w:val="24"/>
                <w:vertAlign w:val="subscript"/>
              </w:rPr>
              <w:t>3</w:t>
            </w:r>
            <w:r w:rsidRPr="001E2F5D">
              <w:rPr>
                <w:sz w:val="24"/>
                <w:szCs w:val="24"/>
                <w:lang w:val="en-US"/>
              </w:rPr>
              <w:t>PO</w:t>
            </w:r>
            <w:r w:rsidRPr="001E2F5D">
              <w:rPr>
                <w:sz w:val="24"/>
                <w:szCs w:val="24"/>
                <w:vertAlign w:val="subscript"/>
              </w:rPr>
              <w:t>4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3) </w:t>
            </w:r>
            <w:proofErr w:type="spellStart"/>
            <w:r w:rsidRPr="001E2F5D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1E2F5D">
              <w:rPr>
                <w:sz w:val="24"/>
                <w:szCs w:val="24"/>
                <w:vertAlign w:val="subscript"/>
              </w:rPr>
              <w:t>4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4) </w:t>
            </w:r>
            <w:r w:rsidRPr="001E2F5D">
              <w:rPr>
                <w:sz w:val="24"/>
                <w:szCs w:val="24"/>
                <w:lang w:val="en-US"/>
              </w:rPr>
              <w:t>HNO</w:t>
            </w:r>
            <w:r w:rsidRPr="001E2F5D">
              <w:rPr>
                <w:sz w:val="24"/>
                <w:szCs w:val="24"/>
                <w:vertAlign w:val="subscript"/>
              </w:rPr>
              <w:t>2</w:t>
            </w:r>
          </w:p>
        </w:tc>
      </w:tr>
    </w:tbl>
    <w:p w:rsidR="000D76FF" w:rsidRPr="001E2F5D" w:rsidRDefault="000D76FF" w:rsidP="00537E2C">
      <w:pPr>
        <w:pStyle w:val="1"/>
        <w:spacing w:before="0"/>
        <w:rPr>
          <w:rFonts w:ascii="Times New Roman" w:hAnsi="Times New Roman"/>
          <w:sz w:val="24"/>
          <w:szCs w:val="24"/>
        </w:rPr>
      </w:pPr>
      <w:bookmarkStart w:id="33" w:name="_Toc4689981"/>
      <w:bookmarkStart w:id="34" w:name="_Toc471819284"/>
    </w:p>
    <w:p w:rsidR="00BA4BA4" w:rsidRPr="001E2F5D" w:rsidRDefault="00BA4BA4">
      <w:pPr>
        <w:rPr>
          <w:rFonts w:eastAsia="Times New Roman"/>
          <w:b/>
          <w:bCs/>
          <w:kern w:val="32"/>
          <w:sz w:val="24"/>
          <w:szCs w:val="24"/>
        </w:rPr>
      </w:pPr>
      <w:r w:rsidRPr="001E2F5D">
        <w:rPr>
          <w:sz w:val="24"/>
          <w:szCs w:val="24"/>
        </w:rPr>
        <w:br w:type="page"/>
      </w:r>
    </w:p>
    <w:p w:rsidR="00537E2C" w:rsidRPr="001E2F5D" w:rsidRDefault="00537E2C" w:rsidP="000D76F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1E2F5D">
        <w:rPr>
          <w:rFonts w:ascii="Times New Roman" w:hAnsi="Times New Roman"/>
          <w:sz w:val="24"/>
          <w:szCs w:val="24"/>
        </w:rPr>
        <w:lastRenderedPageBreak/>
        <w:t>Теплотехника, топливо и печи</w:t>
      </w:r>
      <w:bookmarkEnd w:id="33"/>
    </w:p>
    <w:p w:rsidR="000D76FF" w:rsidRPr="001E2F5D" w:rsidRDefault="000D76FF" w:rsidP="000D76FF">
      <w:pPr>
        <w:spacing w:after="0"/>
        <w:rPr>
          <w:sz w:val="24"/>
          <w:szCs w:val="24"/>
        </w:rPr>
      </w:pPr>
    </w:p>
    <w:p w:rsidR="00537E2C" w:rsidRPr="001E2F5D" w:rsidRDefault="000D76FF" w:rsidP="000D76FF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35" w:name="_Toc4689982"/>
      <w:bookmarkEnd w:id="34"/>
      <w:r w:rsidRPr="001E2F5D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35"/>
    </w:p>
    <w:p w:rsidR="00537E2C" w:rsidRPr="001E2F5D" w:rsidRDefault="00537E2C" w:rsidP="00537E2C">
      <w:pPr>
        <w:spacing w:after="0"/>
        <w:ind w:left="40"/>
        <w:contextualSpacing/>
        <w:rPr>
          <w:rFonts w:eastAsia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8363"/>
      </w:tblGrid>
      <w:tr w:rsidR="00537E2C" w:rsidRPr="001E2F5D" w:rsidTr="00FF6BDD">
        <w:trPr>
          <w:trHeight w:val="3106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_1_1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Конвективным называют теплообмен, при котором</w:t>
            </w:r>
          </w:p>
          <w:p w:rsidR="00537E2C" w:rsidRPr="001E2F5D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передача тепла от одних частей тела к другим осуществляется без заметного перемещения частиц</w:t>
            </w:r>
          </w:p>
          <w:p w:rsidR="00537E2C" w:rsidRPr="001E2F5D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движущаяся жидкость или газ переносит тепло из более нагретых областей </w:t>
            </w:r>
            <w:proofErr w:type="gramStart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менее нагретые</w:t>
            </w:r>
          </w:p>
          <w:p w:rsidR="00537E2C" w:rsidRPr="001E2F5D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энергия передается электромагнитными волнами определенной длины</w:t>
            </w:r>
          </w:p>
          <w:p w:rsidR="00537E2C" w:rsidRPr="001E2F5D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движущаяся жидкость или газ переносит тепло из менее нагретых областей </w:t>
            </w:r>
            <w:proofErr w:type="gramStart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более нагретые</w:t>
            </w:r>
          </w:p>
          <w:p w:rsidR="00537E2C" w:rsidRPr="001E2F5D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передача тепла от одних частей тела к другим осуществляется с заметным перемещением частиц</w:t>
            </w:r>
          </w:p>
        </w:tc>
      </w:tr>
      <w:tr w:rsidR="00537E2C" w:rsidRPr="001E2F5D" w:rsidTr="00FF6BDD">
        <w:trPr>
          <w:trHeight w:val="139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_1_2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Коэффициент местных сопротивлений обозначается буквой</w:t>
            </w:r>
          </w:p>
          <w:p w:rsidR="00537E2C" w:rsidRPr="001E2F5D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ξ- кси</w:t>
            </w:r>
          </w:p>
          <w:p w:rsidR="00537E2C" w:rsidRPr="001E2F5D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ψ - пси</w:t>
            </w:r>
          </w:p>
          <w:p w:rsidR="00537E2C" w:rsidRPr="001E2F5D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η - эта</w:t>
            </w:r>
          </w:p>
          <w:p w:rsidR="00537E2C" w:rsidRPr="001E2F5D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ν - ню</w:t>
            </w:r>
          </w:p>
        </w:tc>
      </w:tr>
      <w:tr w:rsidR="00537E2C" w:rsidRPr="001E2F5D" w:rsidTr="00FF6BDD">
        <w:trPr>
          <w:trHeight w:val="1693"/>
        </w:trPr>
        <w:tc>
          <w:tcPr>
            <w:tcW w:w="1560" w:type="dxa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_1_3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Характер движения называется ламинарным, если коэффициент </w:t>
            </w:r>
            <w:r w:rsidRPr="001E2F5D">
              <w:rPr>
                <w:sz w:val="24"/>
                <w:szCs w:val="24"/>
                <w:lang w:val="en-US"/>
              </w:rPr>
              <w:t>Re</w:t>
            </w:r>
          </w:p>
          <w:p w:rsidR="00537E2C" w:rsidRPr="001E2F5D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Re</w:t>
            </w:r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begin"/>
            </w: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instrText>QUOTE</w:instrText>
            </w:r>
            <m:oMath>
              <m:r>
                <m:rPr>
                  <m:sty m:val="p"/>
                </m:rPr>
                <w:rPr>
                  <w:rFonts w:ascii="Cambria Math" w:eastAsia="Times New Roman"/>
                  <w:color w:val="FF0000"/>
                  <w:sz w:val="24"/>
                  <w:szCs w:val="24"/>
                  <w:lang w:eastAsia="ru-RU"/>
                </w:rPr>
                <m:t>&lt;</m:t>
              </m:r>
            </m:oMath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separate"/>
            </w:r>
            <w:r w:rsidRPr="001E2F5D">
              <w:rPr>
                <w:rFonts w:eastAsia="Times New Roman"/>
                <w:position w:val="-5"/>
                <w:sz w:val="24"/>
                <w:szCs w:val="24"/>
                <w:lang w:eastAsia="ru-RU"/>
              </w:rPr>
              <w:t>&lt;</w:t>
            </w:r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end"/>
            </w: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&lt; 2300</w:t>
            </w:r>
          </w:p>
          <w:p w:rsidR="00537E2C" w:rsidRPr="001E2F5D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m:oMath>
              <m:r>
                <w:rPr>
                  <w:rFonts w:ascii="Cambria Math" w:eastAsia="Times New Roman"/>
                  <w:sz w:val="24"/>
                  <w:szCs w:val="24"/>
                  <w:lang w:val="en-US" w:eastAsia="ru-RU"/>
                </w:rPr>
                <m:t xml:space="preserve"> </m:t>
              </m:r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&gt;</m:t>
              </m:r>
            </m:oMath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2300</w:t>
            </w:r>
          </w:p>
          <w:p w:rsidR="00537E2C" w:rsidRPr="001E2F5D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m:oMath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=</m:t>
              </m:r>
            </m:oMath>
            <w:r w:rsidRPr="001E2F5D">
              <w:rPr>
                <w:rFonts w:eastAsia="Times New Roman"/>
                <w:sz w:val="24"/>
                <w:szCs w:val="24"/>
                <w:lang w:eastAsia="ru-RU"/>
              </w:rPr>
              <w:t>2300</w:t>
            </w:r>
          </w:p>
          <w:p w:rsidR="00537E2C" w:rsidRPr="001E2F5D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begin"/>
            </w: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instrText>QUOTE</w:instrText>
            </w:r>
            <m:oMath>
              <m:r>
                <m:rPr>
                  <m:sty m:val="p"/>
                </m:rPr>
                <w:rPr>
                  <w:rFonts w:ascii="Cambria Math" w:eastAsia="Times New Roman"/>
                  <w:color w:val="FF0000"/>
                  <w:sz w:val="24"/>
                  <w:szCs w:val="24"/>
                  <w:lang w:eastAsia="ru-RU"/>
                </w:rPr>
                <m:t>&lt;</m:t>
              </m:r>
            </m:oMath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separate"/>
            </w:r>
            <w:r w:rsidRPr="001E2F5D">
              <w:rPr>
                <w:rFonts w:eastAsia="Times New Roman"/>
                <w:position w:val="-5"/>
                <w:sz w:val="24"/>
                <w:szCs w:val="24"/>
                <w:lang w:eastAsia="ru-RU"/>
              </w:rPr>
              <w:t>&lt;</w:t>
            </w:r>
            <w:r w:rsidR="00727998"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end"/>
            </w: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≥ 2400</w:t>
            </w:r>
          </w:p>
        </w:tc>
      </w:tr>
      <w:tr w:rsidR="00537E2C" w:rsidRPr="001E2F5D" w:rsidTr="00FF6BDD">
        <w:trPr>
          <w:trHeight w:val="139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4410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_1_4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4410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Какой газовый напор можно замерить манометром</w:t>
            </w:r>
          </w:p>
          <w:p w:rsidR="00537E2C" w:rsidRPr="001E2F5D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геометрический</w:t>
            </w:r>
            <w:proofErr w:type="spellEnd"/>
          </w:p>
          <w:p w:rsidR="00537E2C" w:rsidRPr="001E2F5D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статический</w:t>
            </w:r>
            <w:proofErr w:type="spellEnd"/>
          </w:p>
          <w:p w:rsidR="00537E2C" w:rsidRPr="001E2F5D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динамический</w:t>
            </w:r>
            <w:proofErr w:type="spellEnd"/>
          </w:p>
          <w:p w:rsidR="00537E2C" w:rsidRPr="001E2F5D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потерянный</w:t>
            </w:r>
            <w:proofErr w:type="spellEnd"/>
          </w:p>
        </w:tc>
      </w:tr>
      <w:tr w:rsidR="00537E2C" w:rsidRPr="001E2F5D" w:rsidTr="00FF6BDD">
        <w:trPr>
          <w:trHeight w:val="1266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_1_5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Коэффициент теплоотдачи обозначается</w:t>
            </w:r>
          </w:p>
          <w:p w:rsidR="00537E2C" w:rsidRPr="001E2F5D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λ </w:t>
            </w: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[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Вт/м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]</w:t>
            </w:r>
          </w:p>
          <w:p w:rsidR="00537E2C" w:rsidRPr="001E2F5D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 [Вт/м</w:t>
            </w:r>
            <w:r w:rsidRPr="001E2F5D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]</w:t>
            </w:r>
          </w:p>
          <w:p w:rsidR="00537E2C" w:rsidRPr="001E2F5D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α [Вт/м</w:t>
            </w:r>
            <w:r w:rsidRPr="001E2F5D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Start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]</w:t>
            </w:r>
          </w:p>
          <w:p w:rsidR="00537E2C" w:rsidRPr="001E2F5D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R</w:t>
            </w: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[</w:t>
            </w: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1E2F5D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r w:rsidRPr="001E2F5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Вт]</w:t>
            </w:r>
          </w:p>
        </w:tc>
      </w:tr>
      <w:tr w:rsidR="00537E2C" w:rsidRPr="001E2F5D" w:rsidTr="00FF6BDD">
        <w:trPr>
          <w:trHeight w:val="1983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_1_6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0D76FF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Вид теплообмена, который возможен в условиях отсутствия вещества между телами (в вакууме). </w:t>
            </w:r>
          </w:p>
          <w:p w:rsidR="00537E2C" w:rsidRPr="001E2F5D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теплопроводность; </w:t>
            </w:r>
          </w:p>
          <w:p w:rsidR="00537E2C" w:rsidRPr="001E2F5D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конвекция; </w:t>
            </w:r>
          </w:p>
          <w:p w:rsidR="00537E2C" w:rsidRPr="001E2F5D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излучение. </w:t>
            </w:r>
          </w:p>
          <w:p w:rsidR="00537E2C" w:rsidRPr="001E2F5D" w:rsidRDefault="00537E2C" w:rsidP="000D76FF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теплоотдача </w:t>
            </w:r>
          </w:p>
        </w:tc>
      </w:tr>
      <w:tr w:rsidR="00537E2C" w:rsidRPr="001E2F5D" w:rsidTr="00FF6BDD">
        <w:trPr>
          <w:trHeight w:val="1707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_1_7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Х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имический состав органической массы топлива: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а</w:t>
            </w: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 S A;           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N;              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 S;     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r w:rsidRPr="001E2F5D">
              <w:rPr>
                <w:rFonts w:eastAsia="Times New Roman"/>
                <w:sz w:val="24"/>
                <w:szCs w:val="24"/>
                <w:lang w:val="en-US" w:eastAsia="ru-RU"/>
              </w:rPr>
              <w:t>) C H O N S A W.</w:t>
            </w:r>
          </w:p>
        </w:tc>
      </w:tr>
      <w:tr w:rsidR="00537E2C" w:rsidRPr="001E2F5D" w:rsidTr="00FF6BDD">
        <w:trPr>
          <w:trHeight w:val="139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_1_8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 естественным видам топлива относятся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а)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древесина, кокс, бензин, торф, природный газ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уголь, древесина, керосин, природный газ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природный газ, уголь, нефть, торф, древесина  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г)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 керосин, уголь, торф, мазут</w:t>
            </w:r>
          </w:p>
        </w:tc>
      </w:tr>
      <w:tr w:rsidR="00537E2C" w:rsidRPr="001E2F5D" w:rsidTr="00FF6BDD">
        <w:trPr>
          <w:trHeight w:val="151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_1_9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Печи по генерации тепла бывают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а)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топливные, плавильные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камерные, электрические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электрические, нагревательные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г)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 топливные, электрические </w:t>
            </w:r>
          </w:p>
        </w:tc>
      </w:tr>
      <w:tr w:rsidR="00537E2C" w:rsidRPr="001E2F5D" w:rsidTr="00FF6BDD">
        <w:trPr>
          <w:trHeight w:val="527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_1_10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9045" cy="2139315"/>
                  <wp:effectExtent l="0" t="0" r="0" b="0"/>
                  <wp:docPr id="80" name="Рисунок 4" descr="http://referatwork.ru/image.php?way=oplibru/baza2/3092659644043.files/image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eratwork.ru/image.php?way=oplibru/baza2/3092659644043.files/image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На рисунке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представлен</w:t>
            </w:r>
            <w:proofErr w:type="gramEnd"/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а)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лучистый теплообмен между телом и его оболочкой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б)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конвекционный теплообмен между двумя телами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в)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процесс теплопередачи от абсолютно чёрного тела к другому телу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г)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ламинарный конвективный теплообмен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ж)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обмен импульсом</w:t>
            </w:r>
          </w:p>
          <w:p w:rsidR="00537E2C" w:rsidRPr="001E2F5D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з) </w:t>
            </w:r>
            <w:r w:rsidR="00537E2C" w:rsidRPr="001E2F5D">
              <w:rPr>
                <w:rFonts w:eastAsia="Times New Roman"/>
                <w:sz w:val="24"/>
                <w:szCs w:val="24"/>
                <w:lang w:eastAsia="ru-RU"/>
              </w:rPr>
              <w:t>направление движения микрочастиц</w:t>
            </w:r>
          </w:p>
        </w:tc>
      </w:tr>
      <w:tr w:rsidR="00537E2C" w:rsidRPr="001E2F5D" w:rsidTr="00FF6BDD">
        <w:trPr>
          <w:trHeight w:val="1973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_1_11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Конвективный теплообмен происходит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: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взаимодействии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окислительных газов с </w:t>
            </w:r>
            <w:proofErr w:type="spell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и легирующими элементами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б) передаче тепла от одних частей тела к другим без заметного перемещения частиц  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в)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излучении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электромагнитных волн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г)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движении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жидкости или газа</w:t>
            </w:r>
          </w:p>
        </w:tc>
      </w:tr>
      <w:tr w:rsidR="00537E2C" w:rsidRPr="001E2F5D" w:rsidTr="00FF6BDD">
        <w:trPr>
          <w:trHeight w:val="1679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_1_12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Совокупность значений температуры во всех точках тела в данный момент времени определяет его: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а) тепловой процесс;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б) температурное поле;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в) тепловое поле;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г) температурный процесс.</w:t>
            </w:r>
          </w:p>
        </w:tc>
      </w:tr>
      <w:tr w:rsidR="00537E2C" w:rsidRPr="001E2F5D" w:rsidTr="00FF6BDD">
        <w:trPr>
          <w:trHeight w:val="2173"/>
        </w:trPr>
        <w:tc>
          <w:tcPr>
            <w:tcW w:w="1560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_1_13</w:t>
            </w:r>
          </w:p>
        </w:tc>
        <w:tc>
          <w:tcPr>
            <w:tcW w:w="8363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Низшая теплота сгорания топлива</w:t>
            </w:r>
            <w:r w:rsidRPr="001E2F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228600"/>
                  <wp:effectExtent l="0" t="0" r="0" b="0"/>
                  <wp:docPr id="81" name="Рисунок 14" descr="http://www.studfiles.ru/html/2706/544/html_JrlhUXG8Si.m5F9/htmlconvd-MG9PQc_html_675dcc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544/html_JrlhUXG8Si.m5F9/htmlconvd-MG9PQc_html_675dcc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F5D">
              <w:rPr>
                <w:color w:val="000000"/>
                <w:sz w:val="24"/>
                <w:szCs w:val="24"/>
              </w:rPr>
              <w:t xml:space="preserve">соответствует условию, при котором содержащаяся в продуктах горения влага находится в виде пара при температуре:  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а) 0</w:t>
            </w:r>
            <w:r w:rsidRPr="001E2F5D">
              <w:rPr>
                <w:color w:val="000000"/>
                <w:sz w:val="24"/>
                <w:szCs w:val="24"/>
              </w:rPr>
              <w:sym w:font="Symbol" w:char="F0B0"/>
            </w:r>
            <w:r w:rsidRPr="001E2F5D">
              <w:rPr>
                <w:color w:val="000000"/>
                <w:sz w:val="24"/>
                <w:szCs w:val="24"/>
              </w:rPr>
              <w:t>C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б) 20</w:t>
            </w:r>
            <w:r w:rsidRPr="001E2F5D">
              <w:rPr>
                <w:color w:val="000000"/>
                <w:sz w:val="24"/>
                <w:szCs w:val="24"/>
              </w:rPr>
              <w:sym w:font="Symbol" w:char="F0B0"/>
            </w:r>
            <w:r w:rsidRPr="001E2F5D">
              <w:rPr>
                <w:color w:val="000000"/>
                <w:sz w:val="24"/>
                <w:szCs w:val="24"/>
              </w:rPr>
              <w:t>C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в) 50</w:t>
            </w:r>
            <w:r w:rsidRPr="001E2F5D">
              <w:rPr>
                <w:color w:val="000000"/>
                <w:sz w:val="24"/>
                <w:szCs w:val="24"/>
              </w:rPr>
              <w:sym w:font="Symbol" w:char="F0B0"/>
            </w:r>
            <w:r w:rsidRPr="001E2F5D">
              <w:rPr>
                <w:color w:val="000000"/>
                <w:sz w:val="24"/>
                <w:szCs w:val="24"/>
              </w:rPr>
              <w:t>C</w:t>
            </w:r>
          </w:p>
          <w:p w:rsidR="00537E2C" w:rsidRPr="001E2F5D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г) 100</w:t>
            </w:r>
            <w:r w:rsidRPr="001E2F5D">
              <w:rPr>
                <w:color w:val="000000"/>
                <w:sz w:val="24"/>
                <w:szCs w:val="24"/>
              </w:rPr>
              <w:sym w:font="Symbol" w:char="F0B0"/>
            </w:r>
            <w:r w:rsidRPr="001E2F5D">
              <w:rPr>
                <w:color w:val="000000"/>
                <w:sz w:val="24"/>
                <w:szCs w:val="24"/>
              </w:rPr>
              <w:t>C</w:t>
            </w:r>
          </w:p>
        </w:tc>
      </w:tr>
    </w:tbl>
    <w:p w:rsidR="00537E2C" w:rsidRPr="001E2F5D" w:rsidRDefault="00537E2C" w:rsidP="00537E2C">
      <w:pPr>
        <w:pStyle w:val="2"/>
        <w:spacing w:before="0"/>
        <w:rPr>
          <w:sz w:val="24"/>
          <w:szCs w:val="24"/>
          <w:lang w:val="en-US" w:eastAsia="ru-RU"/>
        </w:rPr>
      </w:pPr>
      <w:bookmarkStart w:id="36" w:name="_Toc4689983"/>
    </w:p>
    <w:p w:rsidR="00537E2C" w:rsidRPr="001E2F5D" w:rsidRDefault="000D76FF" w:rsidP="00537E2C">
      <w:pPr>
        <w:pStyle w:val="2"/>
        <w:spacing w:before="0"/>
        <w:rPr>
          <w:rFonts w:ascii="Times New Roman" w:hAnsi="Times New Roman"/>
          <w:sz w:val="24"/>
          <w:szCs w:val="24"/>
          <w:lang w:eastAsia="ru-RU"/>
        </w:rPr>
      </w:pPr>
      <w:r w:rsidRPr="001E2F5D">
        <w:rPr>
          <w:rFonts w:ascii="Times New Roman" w:hAnsi="Times New Roman"/>
          <w:sz w:val="24"/>
          <w:szCs w:val="24"/>
          <w:lang w:eastAsia="ru-RU"/>
        </w:rPr>
        <w:t>Задания открытой  форм</w:t>
      </w:r>
      <w:bookmarkEnd w:id="36"/>
      <w:r w:rsidRPr="001E2F5D">
        <w:rPr>
          <w:rFonts w:ascii="Times New Roman" w:hAnsi="Times New Roman"/>
          <w:sz w:val="24"/>
          <w:szCs w:val="24"/>
          <w:lang w:eastAsia="ru-RU"/>
        </w:rPr>
        <w:t>ы</w:t>
      </w:r>
    </w:p>
    <w:tbl>
      <w:tblPr>
        <w:tblW w:w="10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0"/>
        <w:gridCol w:w="8931"/>
      </w:tblGrid>
      <w:tr w:rsidR="00537E2C" w:rsidRPr="001E2F5D" w:rsidTr="00CA1FA1">
        <w:trPr>
          <w:trHeight w:val="144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Содержание  азота в воздухе больше чем  кислорода,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______ раза</w:t>
            </w:r>
          </w:p>
        </w:tc>
      </w:tr>
      <w:tr w:rsidR="00F21525" w:rsidRPr="001E2F5D" w:rsidTr="00CA1FA1">
        <w:trPr>
          <w:trHeight w:val="144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_2_2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F21525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Свободное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движение газов обуславливается разностью плотностей __________________ и _________________________ воздуха.</w:t>
            </w:r>
          </w:p>
        </w:tc>
      </w:tr>
      <w:tr w:rsidR="00537E2C" w:rsidRPr="001E2F5D" w:rsidTr="00CA1FA1">
        <w:trPr>
          <w:trHeight w:val="761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_2_3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 качестве первой ступени (грубой) очистки дымовых газов применяются _____________________    камеры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CA1FA1">
        <w:trPr>
          <w:trHeight w:val="944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_2_4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Огнеупорными называют материалы, выдерживающие температуру не ниже ________________ </w:t>
            </w:r>
            <w:r w:rsidRPr="001E2F5D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С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CA1FA1">
        <w:trPr>
          <w:trHeight w:val="315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_2_5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Сопло ______________________ позволяет поучать сверхзвуковую скорость </w:t>
            </w:r>
            <w:proofErr w:type="spellStart"/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w</w:t>
            </w:r>
            <w:proofErr w:type="gramEnd"/>
            <w:r w:rsidRPr="001E2F5D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г</w:t>
            </w:r>
            <m:oMath>
              <w:proofErr w:type="spellEnd"/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&gt;</m:t>
              </m:r>
            </m:oMath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wзв. </w:t>
            </w:r>
          </w:p>
        </w:tc>
      </w:tr>
      <w:tr w:rsidR="00537E2C" w:rsidRPr="001E2F5D" w:rsidTr="00CA1FA1">
        <w:trPr>
          <w:trHeight w:val="629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_2_6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___________________ температура горения топлива при определенных условиях является наивысшей</w:t>
            </w:r>
          </w:p>
        </w:tc>
      </w:tr>
      <w:tr w:rsidR="00537E2C" w:rsidRPr="001E2F5D" w:rsidTr="00CA1FA1">
        <w:trPr>
          <w:trHeight w:val="629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_2_7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При истечении газов через сопла происходит резкое изменение ________________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CA1FA1">
        <w:trPr>
          <w:trHeight w:val="1263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_2_8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___________  ________________  ____________ - физическая величина, показывающая, какое количество теплоты выделяется при полном сгорании топлива массой 1 кг или объёмом 1 м</w:t>
            </w:r>
            <w:r w:rsidRPr="001E2F5D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F21525" w:rsidRPr="001E2F5D" w:rsidTr="00CA1FA1">
        <w:trPr>
          <w:trHeight w:val="944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_2_9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Разница между </w:t>
            </w:r>
            <w:r w:rsidR="00F21525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высшей </w:t>
            </w: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и </w:t>
            </w:r>
            <w:r w:rsidR="00F21525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низшей </w:t>
            </w: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теплотой сгорания твердого топлива составляет _____ кДж/</w:t>
            </w:r>
            <w:proofErr w:type="gramStart"/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кг</w:t>
            </w:r>
            <w:proofErr w:type="gramEnd"/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E2C" w:rsidRPr="001E2F5D" w:rsidTr="00CA1FA1">
        <w:trPr>
          <w:trHeight w:val="629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_2_10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Теплота сгорания условного топлива ___________ кДж/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кг</w:t>
            </w:r>
            <w:proofErr w:type="gramEnd"/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E2C" w:rsidRPr="001E2F5D" w:rsidTr="00CA1FA1">
        <w:trPr>
          <w:trHeight w:val="820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_2_11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При определении тепловой массивности тело считается массивным, если критерий </w:t>
            </w:r>
            <w:proofErr w:type="spell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Био</w:t>
            </w:r>
            <w:proofErr w:type="spell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больше _______</w:t>
            </w:r>
          </w:p>
        </w:tc>
      </w:tr>
      <w:tr w:rsidR="00537E2C" w:rsidRPr="001E2F5D" w:rsidTr="00CA1FA1">
        <w:trPr>
          <w:trHeight w:val="845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_2_12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При определении тепловой массивности тело считается тонким, если критерий </w:t>
            </w:r>
            <w:proofErr w:type="spell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Био</w:t>
            </w:r>
            <w:proofErr w:type="spell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меньше _____ </w:t>
            </w:r>
          </w:p>
        </w:tc>
      </w:tr>
      <w:tr w:rsidR="00537E2C" w:rsidRPr="001E2F5D" w:rsidTr="00CA1FA1">
        <w:trPr>
          <w:trHeight w:val="845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_2_13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________________________ - это свойство материала   противостоять  длительному воздействию высоких температур </w:t>
            </w:r>
          </w:p>
        </w:tc>
      </w:tr>
      <w:tr w:rsidR="00537E2C" w:rsidRPr="001E2F5D" w:rsidTr="00CA1FA1">
        <w:trPr>
          <w:trHeight w:val="845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_2_14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Пористость  огнеупорных материалов измеряется 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___________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CA1FA1">
        <w:trPr>
          <w:trHeight w:val="845"/>
        </w:trPr>
        <w:tc>
          <w:tcPr>
            <w:tcW w:w="1092" w:type="dxa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_2_15</w:t>
            </w:r>
          </w:p>
        </w:tc>
        <w:tc>
          <w:tcPr>
            <w:tcW w:w="8949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Нагревательные печи служат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_______   _____________  </w:t>
            </w: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без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 изменения их агрегатного состояния</w:t>
            </w:r>
          </w:p>
          <w:p w:rsidR="00537E2C" w:rsidRPr="001E2F5D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37E2C" w:rsidRPr="001E2F5D" w:rsidRDefault="00537E2C" w:rsidP="00537E2C">
      <w:pPr>
        <w:spacing w:after="0"/>
        <w:ind w:left="40"/>
        <w:rPr>
          <w:sz w:val="24"/>
          <w:szCs w:val="24"/>
        </w:rPr>
      </w:pPr>
    </w:p>
    <w:p w:rsidR="00537E2C" w:rsidRPr="001E2F5D" w:rsidRDefault="000D76F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7" w:name="_Toc4689984"/>
      <w:r w:rsidRPr="001E2F5D">
        <w:rPr>
          <w:rFonts w:ascii="Times New Roman" w:eastAsia="MS Mincho" w:hAnsi="Times New Roman"/>
          <w:sz w:val="24"/>
          <w:szCs w:val="24"/>
          <w:lang w:eastAsia="ja-JP"/>
        </w:rPr>
        <w:lastRenderedPageBreak/>
        <w:t>Вопросы на  установление соответствия</w:t>
      </w:r>
      <w:bookmarkEnd w:id="37"/>
    </w:p>
    <w:tbl>
      <w:tblPr>
        <w:tblStyle w:val="7"/>
        <w:tblW w:w="10206" w:type="dxa"/>
        <w:tblInd w:w="108" w:type="dxa"/>
        <w:tblLook w:val="04A0"/>
      </w:tblPr>
      <w:tblGrid>
        <w:gridCol w:w="1110"/>
        <w:gridCol w:w="9096"/>
      </w:tblGrid>
      <w:tr w:rsidR="00537E2C" w:rsidRPr="001E2F5D" w:rsidTr="00CA1FA1">
        <w:trPr>
          <w:trHeight w:val="2875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_3_1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tabs>
                <w:tab w:val="left" w:pos="456"/>
              </w:tabs>
              <w:contextualSpacing/>
              <w:rPr>
                <w:sz w:val="24"/>
                <w:szCs w:val="24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Установите соответствие зон теплообмена по высоте доменной печи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366"/>
              <w:gridCol w:w="3402"/>
            </w:tblGrid>
            <w:tr w:rsidR="00537E2C" w:rsidRPr="001E2F5D" w:rsidTr="00804401">
              <w:tc>
                <w:tcPr>
                  <w:tcW w:w="5366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1. Зона, в которой теплообмен происходит в условиях </w:t>
                  </w:r>
                  <w:proofErr w:type="gramStart"/>
                  <w:r w:rsidRPr="001E2F5D">
                    <w:rPr>
                      <w:sz w:val="24"/>
                      <w:szCs w:val="24"/>
                      <w:lang w:val="en-US"/>
                    </w:rPr>
                    <w:t>W</w:t>
                  </w:r>
                  <w:proofErr w:type="gramEnd"/>
                  <w:r w:rsidRPr="001E2F5D">
                    <w:rPr>
                      <w:sz w:val="24"/>
                      <w:szCs w:val="24"/>
                      <w:vertAlign w:val="subscript"/>
                    </w:rPr>
                    <w:t xml:space="preserve">г   </w:t>
                  </w:r>
                  <m:oMath>
                    <m:r>
                      <w:rPr>
                        <w:rFonts w:ascii="Cambria Math"/>
                        <w:sz w:val="24"/>
                        <w:szCs w:val="24"/>
                        <w:vertAlign w:val="subscript"/>
                      </w:rPr>
                      <m:t>&gt;</m:t>
                    </m:r>
                  </m:oMath>
                  <w:r w:rsidRPr="001E2F5D">
                    <w:rPr>
                      <w:sz w:val="24"/>
                      <w:szCs w:val="24"/>
                      <w:lang w:val="en-US"/>
                    </w:rPr>
                    <w:t>W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ш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средняя зона</w:t>
                  </w:r>
                </w:p>
              </w:tc>
            </w:tr>
            <w:tr w:rsidR="00537E2C" w:rsidRPr="001E2F5D" w:rsidTr="00804401">
              <w:tc>
                <w:tcPr>
                  <w:tcW w:w="5366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 Зона, в которой теплообмен происходит вследствие протекающих в ней экзотермических реакций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нижняя зона</w:t>
                  </w:r>
                </w:p>
              </w:tc>
            </w:tr>
            <w:tr w:rsidR="00537E2C" w:rsidRPr="001E2F5D" w:rsidTr="00804401">
              <w:tc>
                <w:tcPr>
                  <w:tcW w:w="5366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3. Зона, в которой наблюдается самый интенсивный теплообмен </w:t>
                  </w:r>
                  <w:proofErr w:type="gramStart"/>
                  <w:r w:rsidRPr="001E2F5D">
                    <w:rPr>
                      <w:sz w:val="24"/>
                      <w:szCs w:val="24"/>
                      <w:lang w:val="en-US"/>
                    </w:rPr>
                    <w:t>W</w:t>
                  </w:r>
                  <w:proofErr w:type="gramEnd"/>
                  <w:r w:rsidRPr="001E2F5D">
                    <w:rPr>
                      <w:sz w:val="24"/>
                      <w:szCs w:val="24"/>
                      <w:vertAlign w:val="subscript"/>
                    </w:rPr>
                    <w:t xml:space="preserve">г   </w:t>
                  </w:r>
                  <m:oMath>
                    <m:r>
                      <w:rPr>
                        <w:rFonts w:ascii="Cambria Math"/>
                        <w:sz w:val="24"/>
                        <w:szCs w:val="24"/>
                        <w:vertAlign w:val="subscript"/>
                      </w:rPr>
                      <m:t>&lt;</m:t>
                    </m:r>
                  </m:oMath>
                  <w:r w:rsidRPr="001E2F5D">
                    <w:rPr>
                      <w:sz w:val="24"/>
                      <w:szCs w:val="24"/>
                      <w:lang w:val="en-US"/>
                    </w:rPr>
                    <w:t>W</w:t>
                  </w:r>
                  <w:r w:rsidRPr="001E2F5D">
                    <w:rPr>
                      <w:sz w:val="24"/>
                      <w:szCs w:val="24"/>
                      <w:vertAlign w:val="subscript"/>
                    </w:rPr>
                    <w:t>ш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 верхняя зона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CA1FA1">
        <w:trPr>
          <w:trHeight w:val="849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_3_2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tabs>
                <w:tab w:val="left" w:pos="456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соответствие в обозначении коэффициентов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57"/>
              <w:gridCol w:w="4358"/>
            </w:tblGrid>
            <w:tr w:rsidR="00537E2C" w:rsidRPr="001E2F5D" w:rsidTr="000D76FF">
              <w:trPr>
                <w:trHeight w:val="281"/>
              </w:trPr>
              <w:tc>
                <w:tcPr>
                  <w:tcW w:w="435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</w:t>
                  </w:r>
                  <w:r w:rsidR="00FF6BDD" w:rsidRPr="001E2F5D">
                    <w:rPr>
                      <w:sz w:val="24"/>
                      <w:szCs w:val="24"/>
                    </w:rPr>
                    <w:t>.</w:t>
                  </w:r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  <w:r w:rsidRPr="001E2F5D">
                    <w:rPr>
                      <w:bCs/>
                      <w:sz w:val="24"/>
                      <w:szCs w:val="24"/>
                    </w:rPr>
                    <w:t>Коэффициент трения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1E2F5D" w:rsidRDefault="00537E2C" w:rsidP="00416C51">
                  <w:pPr>
                    <w:spacing w:after="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     ξ</w:t>
                  </w:r>
                </w:p>
              </w:tc>
            </w:tr>
            <w:tr w:rsidR="00537E2C" w:rsidRPr="001E2F5D" w:rsidTr="000D76FF">
              <w:trPr>
                <w:trHeight w:val="589"/>
              </w:trPr>
              <w:tc>
                <w:tcPr>
                  <w:tcW w:w="435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</w:t>
                  </w:r>
                  <w:r w:rsidR="00FF6BDD" w:rsidRPr="001E2F5D">
                    <w:rPr>
                      <w:sz w:val="24"/>
                      <w:szCs w:val="24"/>
                    </w:rPr>
                    <w:t>.</w:t>
                  </w:r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  <w:r w:rsidRPr="001E2F5D">
                    <w:rPr>
                      <w:bCs/>
                      <w:sz w:val="24"/>
                      <w:szCs w:val="24"/>
                    </w:rPr>
                    <w:t>Коэффициент местных сопротивлений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1E2F5D" w:rsidRDefault="00416C51" w:rsidP="00804401">
                  <w:pPr>
                    <w:spacing w:after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)     </w:t>
                  </w:r>
                  <w:r w:rsidR="00537E2C" w:rsidRPr="001E2F5D">
                    <w:rPr>
                      <w:rFonts w:eastAsia="Times New Roman"/>
                      <w:bCs/>
                      <w:sz w:val="24"/>
                      <w:szCs w:val="24"/>
                      <w:lang w:val="en-US" w:eastAsia="ru-RU"/>
                    </w:rPr>
                    <w:t>Re</w:t>
                  </w:r>
                </w:p>
              </w:tc>
            </w:tr>
            <w:tr w:rsidR="00537E2C" w:rsidRPr="001E2F5D" w:rsidTr="000D76FF">
              <w:trPr>
                <w:trHeight w:val="295"/>
              </w:trPr>
              <w:tc>
                <w:tcPr>
                  <w:tcW w:w="435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</w:t>
                  </w:r>
                  <w:r w:rsidR="00FF6BDD" w:rsidRPr="001E2F5D">
                    <w:rPr>
                      <w:sz w:val="24"/>
                      <w:szCs w:val="24"/>
                    </w:rPr>
                    <w:t>.</w:t>
                  </w:r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  <w:r w:rsidRPr="001E2F5D">
                    <w:rPr>
                      <w:bCs/>
                      <w:sz w:val="24"/>
                      <w:szCs w:val="24"/>
                    </w:rPr>
                    <w:t xml:space="preserve">Критерий </w:t>
                  </w:r>
                  <w:proofErr w:type="spellStart"/>
                  <w:r w:rsidRPr="001E2F5D">
                    <w:rPr>
                      <w:bCs/>
                      <w:sz w:val="24"/>
                      <w:szCs w:val="24"/>
                    </w:rPr>
                    <w:t>Рейнольдса</w:t>
                  </w:r>
                  <w:proofErr w:type="spellEnd"/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1E2F5D" w:rsidRDefault="00416C51" w:rsidP="00804401">
                  <w:pPr>
                    <w:tabs>
                      <w:tab w:val="left" w:pos="1196"/>
                    </w:tabs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</w:t>
                  </w:r>
                  <w:r w:rsidR="00537E2C" w:rsidRPr="001E2F5D">
                    <w:rPr>
                      <w:sz w:val="24"/>
                      <w:szCs w:val="24"/>
                    </w:rPr>
                    <w:t>)    λ [Вт/м</w:t>
                  </w:r>
                  <w:proofErr w:type="gramStart"/>
                  <w:r w:rsidR="00537E2C" w:rsidRPr="001E2F5D">
                    <w:rPr>
                      <w:sz w:val="24"/>
                      <w:szCs w:val="24"/>
                    </w:rPr>
                    <w:t xml:space="preserve"> К</w:t>
                  </w:r>
                  <w:proofErr w:type="gramEnd"/>
                  <w:r w:rsidR="00537E2C" w:rsidRPr="001E2F5D">
                    <w:rPr>
                      <w:sz w:val="24"/>
                      <w:szCs w:val="24"/>
                    </w:rPr>
                    <w:t>]</w:t>
                  </w:r>
                </w:p>
              </w:tc>
            </w:tr>
            <w:tr w:rsidR="00537E2C" w:rsidRPr="001E2F5D" w:rsidTr="000D76FF">
              <w:trPr>
                <w:trHeight w:val="309"/>
              </w:trPr>
              <w:tc>
                <w:tcPr>
                  <w:tcW w:w="435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</w:t>
                  </w:r>
                  <w:r w:rsidR="00FF6BDD" w:rsidRPr="001E2F5D">
                    <w:rPr>
                      <w:sz w:val="24"/>
                      <w:szCs w:val="24"/>
                    </w:rPr>
                    <w:t>.</w:t>
                  </w:r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  <w:r w:rsidRPr="001E2F5D">
                    <w:rPr>
                      <w:color w:val="000000"/>
                      <w:sz w:val="24"/>
                      <w:szCs w:val="24"/>
                    </w:rPr>
                    <w:t>Коэффициент теплопроводности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1E2F5D" w:rsidRDefault="00416C51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)    λ  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CA1FA1">
        <w:trPr>
          <w:trHeight w:val="4146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_3_3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 свойства материалов и их характеристику</w:t>
            </w:r>
          </w:p>
          <w:p w:rsidR="00FF6BDD" w:rsidRPr="001E2F5D" w:rsidRDefault="00FF6BDD" w:rsidP="00804401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007"/>
              <w:gridCol w:w="2761"/>
            </w:tblGrid>
            <w:tr w:rsidR="00537E2C" w:rsidRPr="001E2F5D" w:rsidTr="00FF6BDD">
              <w:tc>
                <w:tcPr>
                  <w:tcW w:w="600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1. Противостоять длительному воздействию высоких температур не деформируясь и не расплавляясь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Предельная температура</w:t>
                  </w:r>
                </w:p>
              </w:tc>
            </w:tr>
            <w:tr w:rsidR="00537E2C" w:rsidRPr="001E2F5D" w:rsidTr="00FF6BDD">
              <w:tc>
                <w:tcPr>
                  <w:tcW w:w="600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 Максимальная температура, при которой огнеупорный материал может работать в футеровке печи без разрушения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Огнеупорность</w:t>
                  </w:r>
                </w:p>
              </w:tc>
            </w:tr>
            <w:tr w:rsidR="00537E2C" w:rsidRPr="001E2F5D" w:rsidTr="00FF6BDD">
              <w:tc>
                <w:tcPr>
                  <w:tcW w:w="600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3. Способность материала выдерживать резкие колебания температуры, не растрескиваясь и не разрушаясь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В)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Шлакоустойчивость</w:t>
                  </w:r>
                  <w:proofErr w:type="spellEnd"/>
                </w:p>
              </w:tc>
            </w:tr>
            <w:tr w:rsidR="00537E2C" w:rsidRPr="001E2F5D" w:rsidTr="00FF6BDD">
              <w:trPr>
                <w:trHeight w:val="620"/>
              </w:trPr>
              <w:tc>
                <w:tcPr>
                  <w:tcW w:w="6007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4. Способность материалов противостоять разъедающему действию расплавленных шлаков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 Термическая стойкость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1942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_3_4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Установите соответствие между огнеупорным материалом и названием его класса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030"/>
              <w:gridCol w:w="5800"/>
            </w:tblGrid>
            <w:tr w:rsidR="00537E2C" w:rsidRPr="001E2F5D" w:rsidTr="000D76FF">
              <w:trPr>
                <w:trHeight w:val="303"/>
              </w:trPr>
              <w:tc>
                <w:tcPr>
                  <w:tcW w:w="303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1.Кислые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Карбофраксовые</w:t>
                  </w:r>
                  <w:proofErr w:type="spellEnd"/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37E2C" w:rsidRPr="001E2F5D" w:rsidTr="000D76FF">
              <w:trPr>
                <w:trHeight w:val="319"/>
              </w:trPr>
              <w:tc>
                <w:tcPr>
                  <w:tcW w:w="303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 Основные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1E2F5D">
                    <w:rPr>
                      <w:sz w:val="24"/>
                      <w:szCs w:val="24"/>
                    </w:rPr>
                    <w:t>Динасовые</w:t>
                  </w:r>
                  <w:proofErr w:type="spellEnd"/>
                  <w:r w:rsidRPr="001E2F5D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37E2C" w:rsidRPr="001E2F5D" w:rsidTr="000D76FF">
              <w:trPr>
                <w:trHeight w:val="319"/>
              </w:trPr>
              <w:tc>
                <w:tcPr>
                  <w:tcW w:w="303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3. Нейтральные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 Шамотные</w:t>
                  </w:r>
                </w:p>
              </w:tc>
            </w:tr>
            <w:tr w:rsidR="00537E2C" w:rsidRPr="001E2F5D" w:rsidTr="000D76FF">
              <w:trPr>
                <w:trHeight w:val="334"/>
              </w:trPr>
              <w:tc>
                <w:tcPr>
                  <w:tcW w:w="303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4. Углеродистые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1E2F5D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Г) Магнезитовые 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1815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_3_5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части топлива с химическим составом:</w:t>
            </w:r>
          </w:p>
          <w:tbl>
            <w:tblPr>
              <w:tblStyle w:val="7"/>
              <w:tblW w:w="0" w:type="auto"/>
              <w:tblLook w:val="04A0"/>
            </w:tblPr>
            <w:tblGrid>
              <w:gridCol w:w="3061"/>
              <w:gridCol w:w="5809"/>
            </w:tblGrid>
            <w:tr w:rsidR="00537E2C" w:rsidRPr="001E2F5D" w:rsidTr="00804401">
              <w:tc>
                <w:tcPr>
                  <w:tcW w:w="3227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1. Органическая масса</w:t>
                  </w:r>
                </w:p>
              </w:tc>
              <w:tc>
                <w:tcPr>
                  <w:tcW w:w="6344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углерод, водород, кислород, азот, сера, зола, влага</w:t>
                  </w:r>
                </w:p>
              </w:tc>
            </w:tr>
            <w:tr w:rsidR="00537E2C" w:rsidRPr="001E2F5D" w:rsidTr="00804401">
              <w:tc>
                <w:tcPr>
                  <w:tcW w:w="3227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 Рабочее топливо</w:t>
                  </w:r>
                </w:p>
              </w:tc>
              <w:tc>
                <w:tcPr>
                  <w:tcW w:w="6344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углерод, водород, кислород, азот, сера, зола</w:t>
                  </w:r>
                </w:p>
              </w:tc>
            </w:tr>
            <w:tr w:rsidR="00537E2C" w:rsidRPr="001E2F5D" w:rsidTr="00804401">
              <w:tc>
                <w:tcPr>
                  <w:tcW w:w="3227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3. Сухая масса</w:t>
                  </w:r>
                </w:p>
              </w:tc>
              <w:tc>
                <w:tcPr>
                  <w:tcW w:w="6344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 углерод, водород, кислород, азот, сера</w:t>
                  </w:r>
                </w:p>
              </w:tc>
            </w:tr>
            <w:tr w:rsidR="00537E2C" w:rsidRPr="001E2F5D" w:rsidTr="00804401">
              <w:tc>
                <w:tcPr>
                  <w:tcW w:w="3227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4. Горючая масса</w:t>
                  </w:r>
                </w:p>
              </w:tc>
              <w:tc>
                <w:tcPr>
                  <w:tcW w:w="6344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 углерод, водород, кислород, азот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2691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_3_6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виды топлива и его классификационный признак:</w:t>
            </w:r>
          </w:p>
          <w:tbl>
            <w:tblPr>
              <w:tblStyle w:val="7"/>
              <w:tblW w:w="0" w:type="auto"/>
              <w:tblInd w:w="142" w:type="dxa"/>
              <w:tblLook w:val="04A0"/>
            </w:tblPr>
            <w:tblGrid>
              <w:gridCol w:w="2888"/>
              <w:gridCol w:w="5840"/>
            </w:tblGrid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каменный уголь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естественное газообразное топливо</w:t>
                  </w:r>
                </w:p>
              </w:tc>
            </w:tr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доменный газ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искусственное жидкое топливо</w:t>
                  </w:r>
                </w:p>
              </w:tc>
            </w:tr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керосин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искусственное твердое топливо</w:t>
                  </w:r>
                </w:p>
              </w:tc>
            </w:tr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природный газ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Г) </w:t>
                  </w:r>
                  <w:r w:rsidR="00537E2C" w:rsidRPr="001E2F5D">
                    <w:rPr>
                      <w:sz w:val="24"/>
                      <w:szCs w:val="24"/>
                    </w:rPr>
                    <w:t>естественное жидкое топливо</w:t>
                  </w:r>
                </w:p>
              </w:tc>
            </w:tr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кокс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Д) </w:t>
                  </w:r>
                  <w:r w:rsidR="00537E2C" w:rsidRPr="001E2F5D">
                    <w:rPr>
                      <w:sz w:val="24"/>
                      <w:szCs w:val="24"/>
                    </w:rPr>
                    <w:t>искусственное газообразное топливо</w:t>
                  </w:r>
                </w:p>
              </w:tc>
            </w:tr>
            <w:tr w:rsidR="00537E2C" w:rsidRPr="001E2F5D" w:rsidTr="000D76FF">
              <w:tc>
                <w:tcPr>
                  <w:tcW w:w="2888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нефть</w:t>
                  </w:r>
                </w:p>
              </w:tc>
              <w:tc>
                <w:tcPr>
                  <w:tcW w:w="5840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Е)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естественное твердое топливо</w:t>
                  </w:r>
                </w:p>
              </w:tc>
            </w:tr>
          </w:tbl>
          <w:p w:rsidR="00537E2C" w:rsidRPr="001E2F5D" w:rsidRDefault="00537E2C" w:rsidP="00804401">
            <w:pPr>
              <w:ind w:left="142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FF6BDD">
        <w:trPr>
          <w:trHeight w:val="1836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lastRenderedPageBreak/>
              <w:t>ТТ</w:t>
            </w:r>
            <w:proofErr w:type="gramEnd"/>
            <w:r w:rsidRPr="001E2F5D">
              <w:rPr>
                <w:sz w:val="24"/>
                <w:szCs w:val="24"/>
              </w:rPr>
              <w:t>_3_7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коэффициенты и их названия:</w:t>
            </w:r>
          </w:p>
          <w:tbl>
            <w:tblPr>
              <w:tblStyle w:val="7"/>
              <w:tblW w:w="0" w:type="auto"/>
              <w:tblLook w:val="04A0"/>
            </w:tblPr>
            <w:tblGrid>
              <w:gridCol w:w="3030"/>
              <w:gridCol w:w="5818"/>
            </w:tblGrid>
            <w:tr w:rsidR="00537E2C" w:rsidRPr="001E2F5D" w:rsidTr="000D76FF">
              <w:trPr>
                <w:trHeight w:val="278"/>
              </w:trPr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1.  λ</w:t>
                  </w:r>
                </w:p>
              </w:tc>
              <w:tc>
                <w:tcPr>
                  <w:tcW w:w="5818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А) 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коэффициент </w:t>
                  </w:r>
                  <w:proofErr w:type="spellStart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температуропроводности</w:t>
                  </w:r>
                  <w:proofErr w:type="spellEnd"/>
                </w:p>
              </w:tc>
            </w:tr>
            <w:tr w:rsidR="00537E2C" w:rsidRPr="001E2F5D" w:rsidTr="000D76FF">
              <w:trPr>
                <w:trHeight w:val="263"/>
              </w:trPr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2. α</w:t>
                  </w:r>
                </w:p>
              </w:tc>
              <w:tc>
                <w:tcPr>
                  <w:tcW w:w="5818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Б) 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теплоемкости</w:t>
                  </w:r>
                </w:p>
              </w:tc>
            </w:tr>
            <w:tr w:rsidR="00537E2C" w:rsidRPr="001E2F5D" w:rsidTr="000D76FF">
              <w:trPr>
                <w:trHeight w:val="263"/>
              </w:trPr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3. С</w:t>
                  </w:r>
                </w:p>
              </w:tc>
              <w:tc>
                <w:tcPr>
                  <w:tcW w:w="5818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В) 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теплоотдачи</w:t>
                  </w:r>
                </w:p>
              </w:tc>
            </w:tr>
            <w:tr w:rsidR="00537E2C" w:rsidRPr="001E2F5D" w:rsidTr="000D76FF">
              <w:trPr>
                <w:trHeight w:val="278"/>
              </w:trPr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4. а</w:t>
                  </w:r>
                </w:p>
              </w:tc>
              <w:tc>
                <w:tcPr>
                  <w:tcW w:w="5818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Г) 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теплопроводности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2409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_3_8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основные понятия теплопередачи с определениями</w:t>
            </w:r>
          </w:p>
          <w:tbl>
            <w:tblPr>
              <w:tblStyle w:val="7"/>
              <w:tblW w:w="0" w:type="auto"/>
              <w:tblLook w:val="04A0"/>
            </w:tblPr>
            <w:tblGrid>
              <w:gridCol w:w="3030"/>
              <w:gridCol w:w="5812"/>
            </w:tblGrid>
            <w:tr w:rsidR="00537E2C" w:rsidRPr="001E2F5D" w:rsidTr="00980B98"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1. теплопроводность</w:t>
                  </w:r>
                </w:p>
              </w:tc>
              <w:tc>
                <w:tcPr>
                  <w:tcW w:w="5812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 теплообмен между двумя теплоносителями через поверхность раздела между ними</w:t>
                  </w:r>
                </w:p>
              </w:tc>
            </w:tr>
            <w:tr w:rsidR="00537E2C" w:rsidRPr="001E2F5D" w:rsidTr="00980B98"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 теплопередача</w:t>
                  </w:r>
                </w:p>
              </w:tc>
              <w:tc>
                <w:tcPr>
                  <w:tcW w:w="5812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 происходит в подвижной среде, перенос тепла от точки к точке</w:t>
                  </w:r>
                </w:p>
              </w:tc>
            </w:tr>
            <w:tr w:rsidR="00537E2C" w:rsidRPr="001E2F5D" w:rsidTr="00980B98"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3. излучение</w:t>
                  </w:r>
                </w:p>
              </w:tc>
              <w:tc>
                <w:tcPr>
                  <w:tcW w:w="5812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В) происходит в неподвижной среде, в твердых телах</w:t>
                  </w:r>
                </w:p>
              </w:tc>
            </w:tr>
            <w:tr w:rsidR="00537E2C" w:rsidRPr="001E2F5D" w:rsidTr="00980B98">
              <w:tc>
                <w:tcPr>
                  <w:tcW w:w="3030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4. конвекция</w:t>
                  </w:r>
                </w:p>
              </w:tc>
              <w:tc>
                <w:tcPr>
                  <w:tcW w:w="5812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Г) электромагнитные волны, передача тепла в любой среде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1E2F5D" w:rsidTr="00FF6BDD">
        <w:trPr>
          <w:trHeight w:val="2692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_3_9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Соотнесите название дефектов металла при нагреве и происходящие в структуре металла процессы.</w:t>
            </w:r>
          </w:p>
          <w:tbl>
            <w:tblPr>
              <w:tblStyle w:val="6"/>
              <w:tblW w:w="0" w:type="auto"/>
              <w:tblInd w:w="53" w:type="dxa"/>
              <w:tblLook w:val="04A0"/>
            </w:tblPr>
            <w:tblGrid>
              <w:gridCol w:w="2616"/>
              <w:gridCol w:w="6173"/>
            </w:tblGrid>
            <w:tr w:rsidR="00537E2C" w:rsidRPr="001E2F5D" w:rsidTr="00FF6BDD">
              <w:tc>
                <w:tcPr>
                  <w:tcW w:w="2616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1. Перегрев металла</w:t>
                  </w:r>
                </w:p>
              </w:tc>
              <w:tc>
                <w:tcPr>
                  <w:tcW w:w="6173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А)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Оплавление границ зерен, разрушение поверхности металла.</w:t>
                  </w:r>
                </w:p>
              </w:tc>
            </w:tr>
            <w:tr w:rsidR="00537E2C" w:rsidRPr="001E2F5D" w:rsidTr="00FF6BDD">
              <w:tc>
                <w:tcPr>
                  <w:tcW w:w="2616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2.Пережог металла.</w:t>
                  </w:r>
                </w:p>
              </w:tc>
              <w:tc>
                <w:tcPr>
                  <w:tcW w:w="6173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Б)</w:t>
                  </w:r>
                  <w:r w:rsidR="00537E2C" w:rsidRPr="001E2F5D">
                    <w:rPr>
                      <w:sz w:val="24"/>
                      <w:szCs w:val="24"/>
                    </w:rPr>
                    <w:t xml:space="preserve"> Неравномерный нагрев по сечению или по участкам длины.</w:t>
                  </w:r>
                </w:p>
              </w:tc>
            </w:tr>
            <w:tr w:rsidR="00537E2C" w:rsidRPr="001E2F5D" w:rsidTr="00FF6BDD">
              <w:tc>
                <w:tcPr>
                  <w:tcW w:w="2616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3.Окалинообразование.</w:t>
                  </w:r>
                </w:p>
              </w:tc>
              <w:tc>
                <w:tcPr>
                  <w:tcW w:w="6173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В) </w:t>
                  </w:r>
                  <w:r w:rsidR="00537E2C" w:rsidRPr="001E2F5D">
                    <w:rPr>
                      <w:sz w:val="24"/>
                      <w:szCs w:val="24"/>
                    </w:rPr>
                    <w:t>Сильный рост зерна, потеря пластичности.</w:t>
                  </w:r>
                </w:p>
              </w:tc>
            </w:tr>
            <w:tr w:rsidR="00537E2C" w:rsidRPr="001E2F5D" w:rsidTr="00FF6BDD">
              <w:tc>
                <w:tcPr>
                  <w:tcW w:w="2616" w:type="dxa"/>
                </w:tcPr>
                <w:p w:rsidR="00537E2C" w:rsidRPr="001E2F5D" w:rsidRDefault="00537E2C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>4.Недогрев</w:t>
                  </w:r>
                </w:p>
              </w:tc>
              <w:tc>
                <w:tcPr>
                  <w:tcW w:w="6173" w:type="dxa"/>
                </w:tcPr>
                <w:p w:rsidR="00537E2C" w:rsidRPr="001E2F5D" w:rsidRDefault="00416C51" w:rsidP="00804401">
                  <w:pPr>
                    <w:rPr>
                      <w:sz w:val="24"/>
                      <w:szCs w:val="24"/>
                    </w:rPr>
                  </w:pPr>
                  <w:r w:rsidRPr="001E2F5D">
                    <w:rPr>
                      <w:sz w:val="24"/>
                      <w:szCs w:val="24"/>
                    </w:rPr>
                    <w:t xml:space="preserve">Г) </w:t>
                  </w:r>
                  <w:r w:rsidR="00537E2C" w:rsidRPr="001E2F5D">
                    <w:rPr>
                      <w:sz w:val="24"/>
                      <w:szCs w:val="24"/>
                    </w:rPr>
                    <w:t>Образование оксидов железа на поверхности металла при его нагреве.</w:t>
                  </w:r>
                </w:p>
              </w:tc>
            </w:tr>
          </w:tbl>
          <w:p w:rsidR="00537E2C" w:rsidRPr="001E2F5D" w:rsidRDefault="00537E2C" w:rsidP="00804401">
            <w:pPr>
              <w:rPr>
                <w:sz w:val="24"/>
                <w:szCs w:val="24"/>
              </w:rPr>
            </w:pPr>
          </w:p>
        </w:tc>
      </w:tr>
      <w:tr w:rsidR="00F21525" w:rsidRPr="001E2F5D" w:rsidTr="000D76FF">
        <w:trPr>
          <w:trHeight w:val="1823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color w:val="FF0000"/>
                <w:sz w:val="24"/>
                <w:szCs w:val="24"/>
              </w:rPr>
            </w:pPr>
            <w:proofErr w:type="gramStart"/>
            <w:r w:rsidRPr="001E2F5D">
              <w:rPr>
                <w:color w:val="FF0000"/>
                <w:sz w:val="24"/>
                <w:szCs w:val="24"/>
              </w:rPr>
              <w:t>ТТ</w:t>
            </w:r>
            <w:proofErr w:type="gramEnd"/>
            <w:r w:rsidRPr="001E2F5D">
              <w:rPr>
                <w:color w:val="FF0000"/>
                <w:sz w:val="24"/>
                <w:szCs w:val="24"/>
              </w:rPr>
              <w:t>_3_10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suppressAutoHyphens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Установить соответствие между основными элементами печей и их изображением на рисунке</w:t>
            </w:r>
          </w:p>
          <w:p w:rsidR="00537E2C" w:rsidRPr="001E2F5D" w:rsidRDefault="00F21525" w:rsidP="00804401">
            <w:pPr>
              <w:rPr>
                <w:color w:val="FF0000"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object w:dxaOrig="5940" w:dyaOrig="3795">
                <v:shape id="_x0000_i1030" type="#_x0000_t75" style="width:297pt;height:189.75pt" o:ole="">
                  <v:imagedata r:id="rId34" o:title=""/>
                </v:shape>
                <o:OLEObject Type="Embed" ProgID="PBrush" ShapeID="_x0000_i1030" DrawAspect="Content" ObjectID="_1630139904" r:id="rId35"/>
              </w:object>
            </w:r>
          </w:p>
          <w:p w:rsidR="00537E2C" w:rsidRPr="001E2F5D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А) 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Огнеупорная кладка; </w:t>
            </w:r>
          </w:p>
          <w:p w:rsidR="00537E2C" w:rsidRPr="001E2F5D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Б) 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Борова; </w:t>
            </w:r>
          </w:p>
          <w:p w:rsidR="00537E2C" w:rsidRPr="001E2F5D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В) 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Дымовой шибер; </w:t>
            </w:r>
          </w:p>
          <w:p w:rsidR="00537E2C" w:rsidRPr="001E2F5D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Г) 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Теплообменник; </w:t>
            </w:r>
          </w:p>
          <w:p w:rsidR="00537E2C" w:rsidRPr="001E2F5D" w:rsidRDefault="00416C51" w:rsidP="00F21525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Д)  Г</w:t>
            </w:r>
            <w:r w:rsidR="00537E2C"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орелочные устройства</w:t>
            </w:r>
          </w:p>
          <w:p w:rsidR="00BA4BA4" w:rsidRPr="001E2F5D" w:rsidRDefault="00BA4BA4" w:rsidP="00F21525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Е) Каркас</w:t>
            </w:r>
            <w:bookmarkStart w:id="38" w:name="_GoBack"/>
            <w:bookmarkEnd w:id="38"/>
          </w:p>
        </w:tc>
      </w:tr>
      <w:tr w:rsidR="00537E2C" w:rsidRPr="001E2F5D" w:rsidTr="000D76FF">
        <w:trPr>
          <w:trHeight w:val="1823"/>
        </w:trPr>
        <w:tc>
          <w:tcPr>
            <w:tcW w:w="1042" w:type="dxa"/>
          </w:tcPr>
          <w:p w:rsidR="00537E2C" w:rsidRPr="001E2F5D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1E2F5D">
              <w:rPr>
                <w:sz w:val="24"/>
                <w:szCs w:val="24"/>
              </w:rPr>
              <w:t>ТТ</w:t>
            </w:r>
            <w:proofErr w:type="gramEnd"/>
            <w:r w:rsidRPr="001E2F5D">
              <w:rPr>
                <w:sz w:val="24"/>
                <w:szCs w:val="24"/>
              </w:rPr>
              <w:t>_3_11</w:t>
            </w:r>
          </w:p>
        </w:tc>
        <w:tc>
          <w:tcPr>
            <w:tcW w:w="9164" w:type="dxa"/>
          </w:tcPr>
          <w:p w:rsidR="00537E2C" w:rsidRPr="001E2F5D" w:rsidRDefault="00537E2C" w:rsidP="00804401">
            <w:p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Соотнесите группу и главные химические элементы огнеупорных материалов </w:t>
            </w:r>
          </w:p>
          <w:tbl>
            <w:tblPr>
              <w:tblStyle w:val="7"/>
              <w:tblpPr w:leftFromText="180" w:rightFromText="180" w:vertAnchor="text" w:horzAnchor="margin" w:tblpY="128"/>
              <w:tblW w:w="0" w:type="auto"/>
              <w:tblLook w:val="04A0"/>
            </w:tblPr>
            <w:tblGrid>
              <w:gridCol w:w="3397"/>
              <w:gridCol w:w="5096"/>
            </w:tblGrid>
            <w:tr w:rsidR="00537E2C" w:rsidRPr="001E2F5D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Динасовые</w:t>
                  </w:r>
                  <w:proofErr w:type="spellEnd"/>
                </w:p>
              </w:tc>
              <w:tc>
                <w:tcPr>
                  <w:tcW w:w="5096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А)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30%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A3"/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Al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O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A3"/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45%</w:t>
                  </w:r>
                </w:p>
              </w:tc>
            </w:tr>
            <w:tr w:rsidR="00537E2C" w:rsidRPr="001E2F5D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Шамотные</w:t>
                  </w:r>
                </w:p>
              </w:tc>
              <w:tc>
                <w:tcPr>
                  <w:tcW w:w="5096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Б)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Al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O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&gt;90%</w:t>
                  </w:r>
                </w:p>
              </w:tc>
            </w:tr>
            <w:tr w:rsidR="00537E2C" w:rsidRPr="001E2F5D" w:rsidTr="00CA1FA1">
              <w:trPr>
                <w:trHeight w:val="292"/>
              </w:trPr>
              <w:tc>
                <w:tcPr>
                  <w:tcW w:w="3397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Периклазовые</w:t>
                  </w:r>
                  <w:proofErr w:type="spellEnd"/>
                </w:p>
              </w:tc>
              <w:tc>
                <w:tcPr>
                  <w:tcW w:w="5096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В)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50%&lt;</w:t>
                  </w:r>
                  <w:proofErr w:type="spellStart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MgO</w:t>
                  </w:r>
                  <w:proofErr w:type="spellEnd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&lt;85% и 10%&lt;</w:t>
                  </w:r>
                  <w:proofErr w:type="spellStart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CaO</w:t>
                  </w:r>
                  <w:proofErr w:type="spellEnd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&lt;45%</w:t>
                  </w:r>
                </w:p>
              </w:tc>
            </w:tr>
            <w:tr w:rsidR="00537E2C" w:rsidRPr="001E2F5D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Смолодоломитовые</w:t>
                  </w:r>
                </w:p>
              </w:tc>
              <w:tc>
                <w:tcPr>
                  <w:tcW w:w="5096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Г) </w:t>
                  </w:r>
                  <w:proofErr w:type="spellStart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MgO</w:t>
                  </w:r>
                  <w:proofErr w:type="spellEnd"/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B3"/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85%</w:t>
                  </w:r>
                </w:p>
              </w:tc>
            </w:tr>
            <w:tr w:rsidR="00537E2C" w:rsidRPr="001E2F5D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1E2F5D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Корундовые</w:t>
                  </w:r>
                </w:p>
              </w:tc>
              <w:tc>
                <w:tcPr>
                  <w:tcW w:w="5096" w:type="dxa"/>
                </w:tcPr>
                <w:p w:rsidR="00537E2C" w:rsidRPr="001E2F5D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Д) 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SiO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B3"/>
                  </w:r>
                  <w:r w:rsidR="00537E2C" w:rsidRPr="001E2F5D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93%</w:t>
                  </w:r>
                </w:p>
              </w:tc>
            </w:tr>
          </w:tbl>
          <w:p w:rsidR="00537E2C" w:rsidRPr="001E2F5D" w:rsidRDefault="00537E2C" w:rsidP="00804401">
            <w:pPr>
              <w:contextualSpacing/>
              <w:rPr>
                <w:sz w:val="24"/>
                <w:szCs w:val="24"/>
              </w:rPr>
            </w:pPr>
          </w:p>
        </w:tc>
      </w:tr>
    </w:tbl>
    <w:p w:rsidR="00537E2C" w:rsidRPr="001E2F5D" w:rsidRDefault="00537E2C" w:rsidP="00537E2C">
      <w:pPr>
        <w:spacing w:after="0"/>
        <w:rPr>
          <w:sz w:val="24"/>
          <w:szCs w:val="24"/>
        </w:rPr>
      </w:pPr>
    </w:p>
    <w:p w:rsidR="00537E2C" w:rsidRPr="001E2F5D" w:rsidRDefault="00416C51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9" w:name="_Toc4689985"/>
      <w:r w:rsidRPr="001E2F5D">
        <w:rPr>
          <w:rFonts w:ascii="Times New Roman" w:hAnsi="Times New Roman"/>
          <w:sz w:val="24"/>
          <w:szCs w:val="24"/>
        </w:rPr>
        <w:lastRenderedPageBreak/>
        <w:t>Вопросы на  установление последовательности</w:t>
      </w:r>
      <w:bookmarkEnd w:id="3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8505"/>
      </w:tblGrid>
      <w:tr w:rsidR="00537E2C" w:rsidRPr="001E2F5D" w:rsidTr="00CA1FA1">
        <w:trPr>
          <w:trHeight w:val="1617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_4_1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последовательность процессов при сжигании жидкого топлива</w:t>
            </w:r>
          </w:p>
          <w:p w:rsidR="00537E2C" w:rsidRPr="001E2F5D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воспламенение</w:t>
            </w:r>
          </w:p>
          <w:p w:rsidR="00537E2C" w:rsidRPr="001E2F5D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распыливание</w:t>
            </w:r>
          </w:p>
          <w:p w:rsidR="00537E2C" w:rsidRPr="001E2F5D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образование ПВС</w:t>
            </w:r>
          </w:p>
          <w:p w:rsidR="00537E2C" w:rsidRPr="001E2F5D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горение</w:t>
            </w:r>
          </w:p>
        </w:tc>
      </w:tr>
      <w:tr w:rsidR="00537E2C" w:rsidRPr="001E2F5D" w:rsidTr="00CA1FA1">
        <w:trPr>
          <w:trHeight w:val="1824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_4_2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последовательность процессов при сжигании твердого топлива</w:t>
            </w:r>
          </w:p>
          <w:p w:rsidR="00537E2C" w:rsidRPr="001E2F5D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Разложение топлива с выделением </w:t>
            </w:r>
            <w:proofErr w:type="gramStart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летучих</w:t>
            </w:r>
            <w:proofErr w:type="gramEnd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образование коксового остатка</w:t>
            </w:r>
          </w:p>
          <w:p w:rsidR="00537E2C" w:rsidRPr="001E2F5D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Подогрев и подсушка топлива</w:t>
            </w:r>
          </w:p>
          <w:p w:rsidR="00537E2C" w:rsidRPr="001E2F5D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Горение коксового остатка</w:t>
            </w:r>
          </w:p>
          <w:p w:rsidR="00537E2C" w:rsidRPr="001E2F5D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Горение </w:t>
            </w:r>
            <w:proofErr w:type="gramStart"/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летучих</w:t>
            </w:r>
            <w:proofErr w:type="gramEnd"/>
          </w:p>
        </w:tc>
      </w:tr>
      <w:tr w:rsidR="00537E2C" w:rsidRPr="001E2F5D" w:rsidTr="00CA1FA1">
        <w:trPr>
          <w:trHeight w:val="1625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_4_3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Расположите 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газы по степени убывания теплоты сгорания газообразного топлива</w:t>
            </w:r>
          </w:p>
          <w:p w:rsidR="00537E2C" w:rsidRPr="001E2F5D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генераторный </w:t>
            </w:r>
          </w:p>
          <w:p w:rsidR="00537E2C" w:rsidRPr="001E2F5D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природный </w:t>
            </w:r>
          </w:p>
          <w:p w:rsidR="00537E2C" w:rsidRPr="001E2F5D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доменный </w:t>
            </w:r>
          </w:p>
          <w:p w:rsidR="00537E2C" w:rsidRPr="001E2F5D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коксовый </w:t>
            </w:r>
          </w:p>
        </w:tc>
      </w:tr>
      <w:tr w:rsidR="00537E2C" w:rsidRPr="001E2F5D" w:rsidTr="00CA1FA1">
        <w:trPr>
          <w:trHeight w:val="2116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_4_4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widowControl w:val="0"/>
              <w:autoSpaceDE w:val="0"/>
              <w:autoSpaceDN w:val="0"/>
              <w:adjustRightInd w:val="0"/>
              <w:spacing w:after="0"/>
              <w:ind w:left="40"/>
              <w:rPr>
                <w:color w:val="000000"/>
                <w:sz w:val="24"/>
                <w:szCs w:val="24"/>
              </w:rPr>
            </w:pPr>
            <w:r w:rsidRPr="001E2F5D">
              <w:rPr>
                <w:color w:val="000000"/>
                <w:sz w:val="24"/>
                <w:szCs w:val="24"/>
              </w:rPr>
              <w:t>Расположите виды топлива по возрастанию теплотворной способности: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мазут 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газ природный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уголь каменный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торф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уголь антрацит</w:t>
            </w:r>
          </w:p>
          <w:p w:rsidR="00537E2C" w:rsidRPr="001E2F5D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дрова высушенные</w:t>
            </w:r>
          </w:p>
        </w:tc>
      </w:tr>
      <w:tr w:rsidR="00537E2C" w:rsidRPr="001E2F5D" w:rsidTr="00CA1FA1">
        <w:trPr>
          <w:trHeight w:val="1865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_4_5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Установите последовательность действий при определении </w:t>
            </w:r>
            <w:proofErr w:type="spellStart"/>
            <w:r w:rsidRPr="001E2F5D">
              <w:rPr>
                <w:sz w:val="24"/>
                <w:szCs w:val="24"/>
              </w:rPr>
              <w:t>калометрической</w:t>
            </w:r>
            <w:proofErr w:type="spellEnd"/>
            <w:r w:rsidRPr="001E2F5D">
              <w:rPr>
                <w:sz w:val="24"/>
                <w:szCs w:val="24"/>
              </w:rPr>
              <w:t xml:space="preserve"> температуры.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1. Определение энтальпии дыма при температуре Т</w:t>
            </w:r>
            <w:proofErr w:type="gramStart"/>
            <w:r w:rsidRPr="001E2F5D">
              <w:rPr>
                <w:sz w:val="24"/>
                <w:szCs w:val="24"/>
                <w:vertAlign w:val="subscript"/>
              </w:rPr>
              <w:t>1</w:t>
            </w:r>
            <w:proofErr w:type="gramEnd"/>
            <w:r w:rsidRPr="001E2F5D">
              <w:rPr>
                <w:sz w:val="24"/>
                <w:szCs w:val="24"/>
              </w:rPr>
              <w:t>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2. Определение начальной энтальпии.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3. Определение энтальпии дыма при температуре Т</w:t>
            </w:r>
            <w:proofErr w:type="gramStart"/>
            <w:r w:rsidRPr="001E2F5D">
              <w:rPr>
                <w:sz w:val="24"/>
                <w:szCs w:val="24"/>
                <w:vertAlign w:val="subscript"/>
              </w:rPr>
              <w:t>2</w:t>
            </w:r>
            <w:proofErr w:type="gramEnd"/>
            <w:r w:rsidRPr="001E2F5D">
              <w:rPr>
                <w:sz w:val="24"/>
                <w:szCs w:val="24"/>
              </w:rPr>
              <w:t>.</w:t>
            </w:r>
          </w:p>
          <w:p w:rsidR="00537E2C" w:rsidRPr="001E2F5D" w:rsidRDefault="00537E2C" w:rsidP="00804401">
            <w:pPr>
              <w:spacing w:after="0"/>
              <w:rPr>
                <w:color w:val="000000"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4. Определение </w:t>
            </w:r>
            <w:proofErr w:type="spellStart"/>
            <w:r w:rsidRPr="001E2F5D">
              <w:rPr>
                <w:sz w:val="24"/>
                <w:szCs w:val="24"/>
              </w:rPr>
              <w:t>калометрической</w:t>
            </w:r>
            <w:proofErr w:type="spellEnd"/>
            <w:r w:rsidRPr="001E2F5D">
              <w:rPr>
                <w:sz w:val="24"/>
                <w:szCs w:val="24"/>
              </w:rPr>
              <w:t xml:space="preserve"> температуры.</w:t>
            </w:r>
          </w:p>
        </w:tc>
      </w:tr>
      <w:tr w:rsidR="00537E2C" w:rsidRPr="001E2F5D" w:rsidTr="00CA1FA1">
        <w:trPr>
          <w:trHeight w:val="965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_4_6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Установите последовательность изготовления огнеупорных кирпичей.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1. приготовление формовочной массы.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2. подготовка исходных материалов.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3. формование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4. обжиг</w:t>
            </w:r>
          </w:p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5. сушка кирпича-сырца</w:t>
            </w:r>
          </w:p>
        </w:tc>
      </w:tr>
      <w:tr w:rsidR="00537E2C" w:rsidRPr="001E2F5D" w:rsidTr="00CA1FA1">
        <w:trPr>
          <w:trHeight w:val="1535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_4_7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Расположите вещества в порядке возрастания теплопроводности</w:t>
            </w:r>
          </w:p>
          <w:p w:rsidR="00537E2C" w:rsidRPr="001E2F5D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огнеупорные  материалы</w:t>
            </w:r>
          </w:p>
          <w:p w:rsidR="00537E2C" w:rsidRPr="001E2F5D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металлы</w:t>
            </w:r>
          </w:p>
          <w:p w:rsidR="00537E2C" w:rsidRPr="001E2F5D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воздух</w:t>
            </w:r>
          </w:p>
          <w:p w:rsidR="00537E2C" w:rsidRPr="001E2F5D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sz w:val="24"/>
                <w:szCs w:val="24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вода</w:t>
            </w:r>
          </w:p>
        </w:tc>
      </w:tr>
      <w:tr w:rsidR="00537E2C" w:rsidRPr="001E2F5D" w:rsidTr="00CA1FA1">
        <w:trPr>
          <w:trHeight w:val="1784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_4_8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Последовательность получения огнеупорных изделий: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А) обжиг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Б) приготовление массы определенного химического состава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В) формовка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Г) сушка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1E2F5D" w:rsidTr="005677A4">
        <w:trPr>
          <w:trHeight w:val="1692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_4_9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Установите последовательность тепловой работы печи: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А) сжигание топлива;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 xml:space="preserve">Б) внутренняя теплопередача от поверхности металла к сердцевине;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rFonts w:eastAsia="Times New Roman"/>
                <w:sz w:val="24"/>
                <w:szCs w:val="24"/>
                <w:lang w:eastAsia="ru-RU"/>
              </w:rPr>
              <w:t>В) движение печных газов;</w:t>
            </w:r>
            <w:r w:rsidRPr="001E2F5D">
              <w:rPr>
                <w:rFonts w:eastAsia="Times New Roman"/>
                <w:sz w:val="24"/>
                <w:szCs w:val="24"/>
                <w:lang w:eastAsia="ru-RU"/>
              </w:rPr>
              <w:br/>
              <w:t>Г) внешняя теплопередача то печных газов на поверхность металла</w:t>
            </w:r>
          </w:p>
        </w:tc>
      </w:tr>
      <w:tr w:rsidR="00537E2C" w:rsidRPr="001E2F5D" w:rsidTr="00CA1FA1">
        <w:trPr>
          <w:trHeight w:val="2565"/>
        </w:trPr>
        <w:tc>
          <w:tcPr>
            <w:tcW w:w="1134" w:type="dxa"/>
          </w:tcPr>
          <w:p w:rsidR="00537E2C" w:rsidRPr="001E2F5D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1E2F5D">
              <w:rPr>
                <w:rFonts w:eastAsia="Times New Roman"/>
                <w:sz w:val="24"/>
                <w:szCs w:val="24"/>
                <w:lang w:eastAsia="ru-RU"/>
              </w:rPr>
              <w:t>_4_10</w:t>
            </w:r>
          </w:p>
        </w:tc>
        <w:tc>
          <w:tcPr>
            <w:tcW w:w="8505" w:type="dxa"/>
            <w:shd w:val="clear" w:color="auto" w:fill="auto"/>
          </w:tcPr>
          <w:p w:rsidR="00537E2C" w:rsidRPr="001E2F5D" w:rsidRDefault="00537E2C" w:rsidP="00804401">
            <w:pPr>
              <w:spacing w:after="0"/>
              <w:ind w:left="40"/>
              <w:contextualSpacing/>
              <w:jc w:val="both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Установите последовательность расчета горения топлива: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а) Расчет рабочей массы топлива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б) Определение расхода воздуха 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в) Определение расхода кислорода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г) Определение количества и состава продуктов горения       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 д) Определение действительной температуры горения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е) Определение теплоты сгорания топлива </w:t>
            </w:r>
          </w:p>
          <w:p w:rsidR="00537E2C" w:rsidRPr="001E2F5D" w:rsidRDefault="00537E2C" w:rsidP="00804401">
            <w:pPr>
              <w:spacing w:after="0"/>
              <w:ind w:left="40"/>
              <w:rPr>
                <w:b/>
                <w:color w:val="000000"/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ж) Определение калориметрической температуры горения </w:t>
            </w:r>
          </w:p>
        </w:tc>
      </w:tr>
    </w:tbl>
    <w:p w:rsidR="006E3AFB" w:rsidRPr="001E2F5D" w:rsidRDefault="006E3AFB" w:rsidP="00537E2C">
      <w:pPr>
        <w:tabs>
          <w:tab w:val="left" w:pos="567"/>
          <w:tab w:val="left" w:pos="709"/>
          <w:tab w:val="left" w:pos="1134"/>
        </w:tabs>
        <w:spacing w:after="120" w:line="240" w:lineRule="auto"/>
        <w:jc w:val="center"/>
        <w:rPr>
          <w:rFonts w:eastAsia="Times New Roman"/>
          <w:b/>
          <w:sz w:val="24"/>
          <w:szCs w:val="24"/>
        </w:rPr>
      </w:pPr>
    </w:p>
    <w:p w:rsidR="00537E2C" w:rsidRPr="001E2F5D" w:rsidRDefault="00537E2C" w:rsidP="00537E2C">
      <w:pPr>
        <w:tabs>
          <w:tab w:val="left" w:pos="567"/>
          <w:tab w:val="left" w:pos="709"/>
          <w:tab w:val="left" w:pos="1134"/>
        </w:tabs>
        <w:spacing w:after="120" w:line="240" w:lineRule="auto"/>
        <w:jc w:val="center"/>
        <w:rPr>
          <w:rFonts w:eastAsia="Times New Roman"/>
          <w:b/>
          <w:sz w:val="24"/>
          <w:szCs w:val="24"/>
        </w:rPr>
      </w:pPr>
      <w:r w:rsidRPr="001E2F5D">
        <w:rPr>
          <w:rFonts w:eastAsia="Times New Roman"/>
          <w:b/>
          <w:sz w:val="24"/>
          <w:szCs w:val="24"/>
        </w:rPr>
        <w:t>Материально-техническое обеспечение выполнения задания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693"/>
        <w:gridCol w:w="2552"/>
        <w:gridCol w:w="2976"/>
      </w:tblGrid>
      <w:tr w:rsidR="00537E2C" w:rsidRPr="001E2F5D" w:rsidTr="00FF6BDD">
        <w:tc>
          <w:tcPr>
            <w:tcW w:w="1985" w:type="dxa"/>
            <w:shd w:val="clear" w:color="auto" w:fill="auto"/>
          </w:tcPr>
          <w:p w:rsidR="00537E2C" w:rsidRPr="001E2F5D" w:rsidRDefault="008925EB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Вид</w:t>
            </w:r>
            <w:r w:rsidR="00537E2C" w:rsidRPr="001E2F5D">
              <w:rPr>
                <w:sz w:val="24"/>
                <w:szCs w:val="24"/>
              </w:rPr>
              <w:t xml:space="preserve"> выполняемой работы</w:t>
            </w:r>
          </w:p>
        </w:tc>
        <w:tc>
          <w:tcPr>
            <w:tcW w:w="2693" w:type="dxa"/>
            <w:shd w:val="clear" w:color="auto" w:fill="auto"/>
          </w:tcPr>
          <w:p w:rsidR="00537E2C" w:rsidRPr="001E2F5D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Наличие прикладной  компьютерной программы (наименование)</w:t>
            </w:r>
          </w:p>
        </w:tc>
        <w:tc>
          <w:tcPr>
            <w:tcW w:w="2552" w:type="dxa"/>
            <w:shd w:val="clear" w:color="auto" w:fill="auto"/>
          </w:tcPr>
          <w:p w:rsidR="00537E2C" w:rsidRPr="001E2F5D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Наличие  специального оборудования</w:t>
            </w:r>
          </w:p>
          <w:p w:rsidR="00537E2C" w:rsidRPr="001E2F5D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2976" w:type="dxa"/>
            <w:shd w:val="clear" w:color="auto" w:fill="auto"/>
          </w:tcPr>
          <w:p w:rsidR="00537E2C" w:rsidRPr="001E2F5D" w:rsidRDefault="00537E2C" w:rsidP="006E3AFB">
            <w:pPr>
              <w:spacing w:after="0" w:line="240" w:lineRule="auto"/>
              <w:ind w:right="175"/>
              <w:jc w:val="center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  <w:r w:rsidRPr="001E2F5D">
              <w:rPr>
                <w:i/>
                <w:sz w:val="24"/>
                <w:szCs w:val="24"/>
              </w:rPr>
              <w:t>(учебный кабинет, лаборатория, иное)</w:t>
            </w:r>
          </w:p>
        </w:tc>
      </w:tr>
      <w:tr w:rsidR="00537E2C" w:rsidRPr="00BA4BA4" w:rsidTr="005677A4">
        <w:trPr>
          <w:trHeight w:val="19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8925EB" w:rsidP="00980B98">
            <w:pPr>
              <w:tabs>
                <w:tab w:val="left" w:pos="567"/>
                <w:tab w:val="left" w:pos="851"/>
              </w:tabs>
              <w:spacing w:after="0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8925EB" w:rsidP="00980B98">
            <w:pPr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 xml:space="preserve">Программное обеспечение: операционная система </w:t>
            </w:r>
            <w:proofErr w:type="spellStart"/>
            <w:r w:rsidRPr="001E2F5D">
              <w:rPr>
                <w:sz w:val="24"/>
                <w:szCs w:val="24"/>
              </w:rPr>
              <w:t>Windows</w:t>
            </w:r>
            <w:proofErr w:type="spellEnd"/>
            <w:r w:rsidRPr="001E2F5D">
              <w:rPr>
                <w:sz w:val="24"/>
                <w:szCs w:val="24"/>
              </w:rPr>
              <w:t xml:space="preserve"> 7 SP1x64; </w:t>
            </w:r>
            <w:proofErr w:type="spellStart"/>
            <w:r w:rsidRPr="001E2F5D">
              <w:rPr>
                <w:sz w:val="24"/>
                <w:szCs w:val="24"/>
              </w:rPr>
              <w:t>Microsoft</w:t>
            </w:r>
            <w:proofErr w:type="spellEnd"/>
            <w:r w:rsidRPr="001E2F5D">
              <w:rPr>
                <w:sz w:val="24"/>
                <w:szCs w:val="24"/>
              </w:rPr>
              <w:t xml:space="preserve"> </w:t>
            </w:r>
            <w:proofErr w:type="spellStart"/>
            <w:r w:rsidRPr="001E2F5D">
              <w:rPr>
                <w:sz w:val="24"/>
                <w:szCs w:val="24"/>
              </w:rPr>
              <w:t>Office</w:t>
            </w:r>
            <w:proofErr w:type="spellEnd"/>
            <w:r w:rsidRPr="001E2F5D">
              <w:rPr>
                <w:sz w:val="24"/>
                <w:szCs w:val="24"/>
              </w:rPr>
              <w:t xml:space="preserve"> 2013, MOODLE 3.5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8925EB" w:rsidP="00980B9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E2F5D">
              <w:rPr>
                <w:sz w:val="24"/>
                <w:szCs w:val="24"/>
              </w:rPr>
              <w:t>Компьютер</w:t>
            </w:r>
            <w:r w:rsidR="00980B98" w:rsidRPr="001E2F5D">
              <w:rPr>
                <w:sz w:val="24"/>
                <w:szCs w:val="24"/>
              </w:rPr>
              <w:t>ы</w:t>
            </w:r>
            <w:r w:rsidRPr="001E2F5D">
              <w:rPr>
                <w:sz w:val="24"/>
                <w:szCs w:val="24"/>
                <w:lang w:val="en-US"/>
              </w:rPr>
              <w:t xml:space="preserve">  HP Bundle3500 Pro (Intel Core i3-3240 3,40 </w:t>
            </w:r>
            <w:r w:rsidRPr="001E2F5D">
              <w:rPr>
                <w:sz w:val="24"/>
                <w:szCs w:val="24"/>
              </w:rPr>
              <w:t>ГГц</w:t>
            </w:r>
            <w:r w:rsidRPr="001E2F5D">
              <w:rPr>
                <w:sz w:val="24"/>
                <w:szCs w:val="24"/>
                <w:lang w:val="en-US"/>
              </w:rPr>
              <w:t xml:space="preserve">; </w:t>
            </w:r>
            <w:r w:rsidRPr="001E2F5D">
              <w:rPr>
                <w:sz w:val="24"/>
                <w:szCs w:val="24"/>
              </w:rPr>
              <w:t>ОЗУ</w:t>
            </w:r>
            <w:r w:rsidRPr="001E2F5D">
              <w:rPr>
                <w:sz w:val="24"/>
                <w:szCs w:val="24"/>
                <w:lang w:val="en-US"/>
              </w:rPr>
              <w:t xml:space="preserve"> 4 </w:t>
            </w:r>
            <w:r w:rsidRPr="001E2F5D">
              <w:rPr>
                <w:sz w:val="24"/>
                <w:szCs w:val="24"/>
              </w:rPr>
              <w:t>Гб</w:t>
            </w:r>
            <w:r w:rsidRPr="001E2F5D">
              <w:rPr>
                <w:sz w:val="24"/>
                <w:szCs w:val="24"/>
                <w:lang w:val="en-US"/>
              </w:rPr>
              <w:t xml:space="preserve">; HDD 1000 </w:t>
            </w:r>
            <w:r w:rsidRPr="001E2F5D">
              <w:rPr>
                <w:sz w:val="24"/>
                <w:szCs w:val="24"/>
              </w:rPr>
              <w:t>Гб</w:t>
            </w:r>
            <w:r w:rsidRPr="001E2F5D">
              <w:rPr>
                <w:sz w:val="24"/>
                <w:szCs w:val="24"/>
                <w:lang w:val="en-US"/>
              </w:rPr>
              <w:t>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1E2F5D" w:rsidRDefault="00537E2C" w:rsidP="00980B98">
            <w:pPr>
              <w:tabs>
                <w:tab w:val="left" w:pos="1134"/>
              </w:tabs>
              <w:spacing w:after="0" w:line="240" w:lineRule="auto"/>
              <w:ind w:firstLine="34"/>
              <w:rPr>
                <w:sz w:val="24"/>
                <w:szCs w:val="24"/>
              </w:rPr>
            </w:pPr>
            <w:r w:rsidRPr="001E2F5D">
              <w:rPr>
                <w:sz w:val="24"/>
                <w:szCs w:val="24"/>
              </w:rPr>
              <w:t>Компьютерный класс</w:t>
            </w:r>
            <w:r w:rsidR="008925EB" w:rsidRPr="001E2F5D">
              <w:rPr>
                <w:sz w:val="24"/>
                <w:szCs w:val="24"/>
              </w:rPr>
              <w:t xml:space="preserve">, </w:t>
            </w:r>
            <w:r w:rsidR="00980B98" w:rsidRPr="001E2F5D">
              <w:rPr>
                <w:sz w:val="24"/>
                <w:szCs w:val="24"/>
              </w:rPr>
              <w:t xml:space="preserve">содержащий </w:t>
            </w:r>
            <w:r w:rsidR="008925EB" w:rsidRPr="001E2F5D">
              <w:rPr>
                <w:sz w:val="24"/>
                <w:szCs w:val="24"/>
              </w:rPr>
              <w:t>компьютеры, объединенные в локальную вычислительную сеть</w:t>
            </w:r>
          </w:p>
          <w:p w:rsidR="00537E2C" w:rsidRPr="00BA4BA4" w:rsidRDefault="00537E2C" w:rsidP="00980B98">
            <w:pPr>
              <w:spacing w:after="0" w:line="240" w:lineRule="auto"/>
              <w:ind w:right="175"/>
              <w:rPr>
                <w:sz w:val="24"/>
                <w:szCs w:val="24"/>
              </w:rPr>
            </w:pPr>
          </w:p>
        </w:tc>
      </w:tr>
    </w:tbl>
    <w:p w:rsidR="002476EC" w:rsidRPr="00BA4BA4" w:rsidRDefault="002476EC">
      <w:pPr>
        <w:rPr>
          <w:sz w:val="24"/>
          <w:szCs w:val="24"/>
        </w:rPr>
      </w:pPr>
    </w:p>
    <w:sectPr w:rsidR="002476EC" w:rsidRPr="00BA4BA4" w:rsidSect="001C368C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40CE7"/>
    <w:multiLevelType w:val="hybridMultilevel"/>
    <w:tmpl w:val="09102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74F34"/>
    <w:multiLevelType w:val="multilevel"/>
    <w:tmpl w:val="E89660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</w:rPr>
    </w:lvl>
  </w:abstractNum>
  <w:abstractNum w:abstractNumId="8">
    <w:nsid w:val="10F12A5C"/>
    <w:multiLevelType w:val="hybridMultilevel"/>
    <w:tmpl w:val="A76C8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2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5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956CD"/>
    <w:multiLevelType w:val="hybridMultilevel"/>
    <w:tmpl w:val="DDA6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F57BAC"/>
    <w:multiLevelType w:val="hybridMultilevel"/>
    <w:tmpl w:val="94C24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D64BF6"/>
    <w:multiLevelType w:val="hybridMultilevel"/>
    <w:tmpl w:val="5EAC5DC8"/>
    <w:lvl w:ilvl="0" w:tplc="04190011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7C1947"/>
    <w:multiLevelType w:val="hybridMultilevel"/>
    <w:tmpl w:val="C868DF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FEA556E">
      <w:start w:val="17"/>
      <w:numFmt w:val="decimal"/>
      <w:lvlText w:val="%4."/>
      <w:lvlJc w:val="left"/>
      <w:pPr>
        <w:ind w:left="2345" w:hanging="360"/>
      </w:pPr>
      <w:rPr>
        <w:rFonts w:hint="default"/>
      </w:rPr>
    </w:lvl>
    <w:lvl w:ilvl="4" w:tplc="D55CA374">
      <w:start w:val="6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C7092E"/>
    <w:multiLevelType w:val="hybridMultilevel"/>
    <w:tmpl w:val="D69CC022"/>
    <w:lvl w:ilvl="0" w:tplc="46AE0B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F7436F"/>
    <w:multiLevelType w:val="hybridMultilevel"/>
    <w:tmpl w:val="9070A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D139A3"/>
    <w:multiLevelType w:val="multilevel"/>
    <w:tmpl w:val="B8E22BC8"/>
    <w:styleLink w:val="WWOutlineListStyle4"/>
    <w:lvl w:ilvl="0">
      <w:start w:val="1"/>
      <w:numFmt w:val="upperRoman"/>
      <w:pStyle w:val="a"/>
      <w:lvlText w:val="%1."/>
      <w:lvlJc w:val="left"/>
      <w:pPr>
        <w:ind w:left="0" w:firstLine="567"/>
      </w:pPr>
    </w:lvl>
    <w:lvl w:ilvl="1">
      <w:start w:val="1"/>
      <w:numFmt w:val="decimal"/>
      <w:pStyle w:val="a0"/>
      <w:lvlText w:val="%1.%2."/>
      <w:lvlJc w:val="left"/>
      <w:pPr>
        <w:ind w:left="0" w:firstLine="567"/>
      </w:pPr>
    </w:lvl>
    <w:lvl w:ilvl="2">
      <w:start w:val="1"/>
      <w:numFmt w:val="decimal"/>
      <w:pStyle w:val="a1"/>
      <w:lvlText w:val="%1.%2.%3."/>
      <w:lvlJc w:val="left"/>
      <w:pPr>
        <w:ind w:left="0" w:firstLine="567"/>
      </w:pPr>
    </w:lvl>
    <w:lvl w:ilvl="3">
      <w:start w:val="1"/>
      <w:numFmt w:val="decimal"/>
      <w:pStyle w:val="a2"/>
      <w:lvlText w:val="%4)"/>
      <w:lvlJc w:val="left"/>
      <w:pPr>
        <w:ind w:left="0" w:firstLine="567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pStyle w:val="a3"/>
      <w:lvlText w:val="%7)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5">
    <w:nsid w:val="33532E40"/>
    <w:multiLevelType w:val="hybridMultilevel"/>
    <w:tmpl w:val="13E21DF4"/>
    <w:lvl w:ilvl="0" w:tplc="46AE0BD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A6895"/>
    <w:multiLevelType w:val="hybridMultilevel"/>
    <w:tmpl w:val="D196F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A1F0313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4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3B5F4D"/>
    <w:multiLevelType w:val="hybridMultilevel"/>
    <w:tmpl w:val="91D63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8035A9"/>
    <w:multiLevelType w:val="hybridMultilevel"/>
    <w:tmpl w:val="98F8E44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08B68AA"/>
    <w:multiLevelType w:val="hybridMultilevel"/>
    <w:tmpl w:val="2034DE7A"/>
    <w:lvl w:ilvl="0" w:tplc="3FA05618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5E5824"/>
    <w:multiLevelType w:val="hybridMultilevel"/>
    <w:tmpl w:val="DF94E11C"/>
    <w:lvl w:ilvl="0" w:tplc="C3447ED2">
      <w:start w:val="1"/>
      <w:numFmt w:val="decimal"/>
      <w:lvlText w:val="%1."/>
      <w:lvlJc w:val="left"/>
      <w:pPr>
        <w:ind w:left="112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52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7F70793"/>
    <w:multiLevelType w:val="hybridMultilevel"/>
    <w:tmpl w:val="9BDCE560"/>
    <w:lvl w:ilvl="0" w:tplc="82207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3F5F83"/>
    <w:multiLevelType w:val="hybridMultilevel"/>
    <w:tmpl w:val="FA2AD8B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A82C10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5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02864CE"/>
    <w:multiLevelType w:val="hybridMultilevel"/>
    <w:tmpl w:val="DC2401EA"/>
    <w:lvl w:ilvl="0" w:tplc="3FA05618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67">
    <w:nsid w:val="50DE167D"/>
    <w:multiLevelType w:val="singleLevel"/>
    <w:tmpl w:val="3B50CC98"/>
    <w:lvl w:ilvl="0">
      <w:start w:val="1"/>
      <w:numFmt w:val="decimal"/>
      <w:pStyle w:val="a4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68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AB50851"/>
    <w:multiLevelType w:val="multilevel"/>
    <w:tmpl w:val="5BA42C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/>
        <w:color w:val="2E4C57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0403D64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78">
    <w:nsid w:val="60A57186"/>
    <w:multiLevelType w:val="hybridMultilevel"/>
    <w:tmpl w:val="CDE2E882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9">
    <w:nsid w:val="60AE352F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0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40B3C57"/>
    <w:multiLevelType w:val="hybridMultilevel"/>
    <w:tmpl w:val="4EA47E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5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C3B534D"/>
    <w:multiLevelType w:val="hybridMultilevel"/>
    <w:tmpl w:val="D578D3F6"/>
    <w:lvl w:ilvl="0" w:tplc="8FF63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FFE294B"/>
    <w:multiLevelType w:val="hybridMultilevel"/>
    <w:tmpl w:val="9070A45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7FD7CFC"/>
    <w:multiLevelType w:val="hybridMultilevel"/>
    <w:tmpl w:val="5EAC5DC8"/>
    <w:lvl w:ilvl="0" w:tplc="04190011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AE623D5"/>
    <w:multiLevelType w:val="hybridMultilevel"/>
    <w:tmpl w:val="C3426FA0"/>
    <w:lvl w:ilvl="0" w:tplc="D494D7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D3C2E4E"/>
    <w:multiLevelType w:val="hybridMultilevel"/>
    <w:tmpl w:val="15D4E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49"/>
  </w:num>
  <w:num w:numId="4">
    <w:abstractNumId w:val="95"/>
  </w:num>
  <w:num w:numId="5">
    <w:abstractNumId w:val="104"/>
  </w:num>
  <w:num w:numId="6">
    <w:abstractNumId w:val="9"/>
  </w:num>
  <w:num w:numId="7">
    <w:abstractNumId w:val="10"/>
  </w:num>
  <w:num w:numId="8">
    <w:abstractNumId w:val="50"/>
  </w:num>
  <w:num w:numId="9">
    <w:abstractNumId w:val="98"/>
  </w:num>
  <w:num w:numId="10">
    <w:abstractNumId w:val="45"/>
  </w:num>
  <w:num w:numId="11">
    <w:abstractNumId w:val="44"/>
  </w:num>
  <w:num w:numId="12">
    <w:abstractNumId w:val="14"/>
  </w:num>
  <w:num w:numId="13">
    <w:abstractNumId w:val="11"/>
  </w:num>
  <w:num w:numId="14">
    <w:abstractNumId w:val="81"/>
  </w:num>
  <w:num w:numId="15">
    <w:abstractNumId w:val="73"/>
  </w:num>
  <w:num w:numId="16">
    <w:abstractNumId w:val="63"/>
  </w:num>
  <w:num w:numId="17">
    <w:abstractNumId w:val="84"/>
  </w:num>
  <w:num w:numId="18">
    <w:abstractNumId w:val="91"/>
  </w:num>
  <w:num w:numId="19">
    <w:abstractNumId w:val="65"/>
  </w:num>
  <w:num w:numId="20">
    <w:abstractNumId w:val="52"/>
  </w:num>
  <w:num w:numId="21">
    <w:abstractNumId w:val="42"/>
  </w:num>
  <w:num w:numId="22">
    <w:abstractNumId w:val="21"/>
  </w:num>
  <w:num w:numId="23">
    <w:abstractNumId w:val="67"/>
    <w:lvlOverride w:ilvl="0">
      <w:startOverride w:val="1"/>
    </w:lvlOverride>
  </w:num>
  <w:num w:numId="24">
    <w:abstractNumId w:val="101"/>
  </w:num>
  <w:num w:numId="25">
    <w:abstractNumId w:val="62"/>
  </w:num>
  <w:num w:numId="26">
    <w:abstractNumId w:val="38"/>
  </w:num>
  <w:num w:numId="27">
    <w:abstractNumId w:val="59"/>
  </w:num>
  <w:num w:numId="28">
    <w:abstractNumId w:val="16"/>
  </w:num>
  <w:num w:numId="29">
    <w:abstractNumId w:val="31"/>
  </w:num>
  <w:num w:numId="30">
    <w:abstractNumId w:val="36"/>
  </w:num>
  <w:num w:numId="31">
    <w:abstractNumId w:val="41"/>
  </w:num>
  <w:num w:numId="32">
    <w:abstractNumId w:val="6"/>
  </w:num>
  <w:num w:numId="33">
    <w:abstractNumId w:val="37"/>
  </w:num>
  <w:num w:numId="34">
    <w:abstractNumId w:val="18"/>
  </w:num>
  <w:num w:numId="35">
    <w:abstractNumId w:val="105"/>
  </w:num>
  <w:num w:numId="36">
    <w:abstractNumId w:val="86"/>
  </w:num>
  <w:num w:numId="37">
    <w:abstractNumId w:val="25"/>
  </w:num>
  <w:num w:numId="38">
    <w:abstractNumId w:val="76"/>
  </w:num>
  <w:num w:numId="39">
    <w:abstractNumId w:val="71"/>
  </w:num>
  <w:num w:numId="40">
    <w:abstractNumId w:val="19"/>
  </w:num>
  <w:num w:numId="41">
    <w:abstractNumId w:val="94"/>
  </w:num>
  <w:num w:numId="42">
    <w:abstractNumId w:val="1"/>
  </w:num>
  <w:num w:numId="43">
    <w:abstractNumId w:val="46"/>
  </w:num>
  <w:num w:numId="44">
    <w:abstractNumId w:val="85"/>
  </w:num>
  <w:num w:numId="45">
    <w:abstractNumId w:val="69"/>
  </w:num>
  <w:num w:numId="46">
    <w:abstractNumId w:val="88"/>
  </w:num>
  <w:num w:numId="47">
    <w:abstractNumId w:val="23"/>
  </w:num>
  <w:num w:numId="48">
    <w:abstractNumId w:val="12"/>
  </w:num>
  <w:num w:numId="49">
    <w:abstractNumId w:val="102"/>
  </w:num>
  <w:num w:numId="50">
    <w:abstractNumId w:val="2"/>
  </w:num>
  <w:num w:numId="51">
    <w:abstractNumId w:val="92"/>
  </w:num>
  <w:num w:numId="52">
    <w:abstractNumId w:val="24"/>
  </w:num>
  <w:num w:numId="53">
    <w:abstractNumId w:val="61"/>
  </w:num>
  <w:num w:numId="54">
    <w:abstractNumId w:val="70"/>
  </w:num>
  <w:num w:numId="55">
    <w:abstractNumId w:val="83"/>
  </w:num>
  <w:num w:numId="56">
    <w:abstractNumId w:val="99"/>
  </w:num>
  <w:num w:numId="57">
    <w:abstractNumId w:val="4"/>
  </w:num>
  <w:num w:numId="58">
    <w:abstractNumId w:val="13"/>
  </w:num>
  <w:num w:numId="59">
    <w:abstractNumId w:val="26"/>
  </w:num>
  <w:num w:numId="60">
    <w:abstractNumId w:val="32"/>
  </w:num>
  <w:num w:numId="61">
    <w:abstractNumId w:val="80"/>
  </w:num>
  <w:num w:numId="62">
    <w:abstractNumId w:val="53"/>
  </w:num>
  <w:num w:numId="63">
    <w:abstractNumId w:val="3"/>
  </w:num>
  <w:num w:numId="64">
    <w:abstractNumId w:val="54"/>
  </w:num>
  <w:num w:numId="65">
    <w:abstractNumId w:val="58"/>
  </w:num>
  <w:num w:numId="66">
    <w:abstractNumId w:val="97"/>
  </w:num>
  <w:num w:numId="67">
    <w:abstractNumId w:val="90"/>
  </w:num>
  <w:num w:numId="68">
    <w:abstractNumId w:val="93"/>
  </w:num>
  <w:num w:numId="69">
    <w:abstractNumId w:val="47"/>
  </w:num>
  <w:num w:numId="70">
    <w:abstractNumId w:val="78"/>
  </w:num>
  <w:num w:numId="71">
    <w:abstractNumId w:val="27"/>
  </w:num>
  <w:num w:numId="72">
    <w:abstractNumId w:val="48"/>
  </w:num>
  <w:num w:numId="73">
    <w:abstractNumId w:val="96"/>
  </w:num>
  <w:num w:numId="74">
    <w:abstractNumId w:val="79"/>
  </w:num>
  <w:num w:numId="75">
    <w:abstractNumId w:val="43"/>
  </w:num>
  <w:num w:numId="76">
    <w:abstractNumId w:val="77"/>
  </w:num>
  <w:num w:numId="77">
    <w:abstractNumId w:val="60"/>
  </w:num>
  <w:num w:numId="78">
    <w:abstractNumId w:val="5"/>
  </w:num>
  <w:num w:numId="79">
    <w:abstractNumId w:val="29"/>
  </w:num>
  <w:num w:numId="80">
    <w:abstractNumId w:val="20"/>
  </w:num>
  <w:num w:numId="81">
    <w:abstractNumId w:val="39"/>
  </w:num>
  <w:num w:numId="82">
    <w:abstractNumId w:val="22"/>
  </w:num>
  <w:num w:numId="83">
    <w:abstractNumId w:val="64"/>
  </w:num>
  <w:num w:numId="84">
    <w:abstractNumId w:val="89"/>
  </w:num>
  <w:num w:numId="85">
    <w:abstractNumId w:val="82"/>
  </w:num>
  <w:num w:numId="86">
    <w:abstractNumId w:val="103"/>
  </w:num>
  <w:num w:numId="87">
    <w:abstractNumId w:val="56"/>
  </w:num>
  <w:num w:numId="88">
    <w:abstractNumId w:val="7"/>
  </w:num>
  <w:num w:numId="89">
    <w:abstractNumId w:val="72"/>
  </w:num>
  <w:num w:numId="90">
    <w:abstractNumId w:val="17"/>
  </w:num>
  <w:num w:numId="91">
    <w:abstractNumId w:val="33"/>
  </w:num>
  <w:num w:numId="92">
    <w:abstractNumId w:val="55"/>
  </w:num>
  <w:num w:numId="93">
    <w:abstractNumId w:val="75"/>
  </w:num>
  <w:num w:numId="94">
    <w:abstractNumId w:val="40"/>
  </w:num>
  <w:num w:numId="95">
    <w:abstractNumId w:val="74"/>
  </w:num>
  <w:num w:numId="96">
    <w:abstractNumId w:val="68"/>
  </w:num>
  <w:num w:numId="97">
    <w:abstractNumId w:val="0"/>
  </w:num>
  <w:num w:numId="98">
    <w:abstractNumId w:val="57"/>
  </w:num>
  <w:num w:numId="99">
    <w:abstractNumId w:val="30"/>
  </w:num>
  <w:num w:numId="100">
    <w:abstractNumId w:val="15"/>
  </w:num>
  <w:num w:numId="101">
    <w:abstractNumId w:val="28"/>
  </w:num>
  <w:num w:numId="102">
    <w:abstractNumId w:val="35"/>
  </w:num>
  <w:num w:numId="103">
    <w:abstractNumId w:val="87"/>
  </w:num>
  <w:num w:numId="104">
    <w:abstractNumId w:val="100"/>
  </w:num>
  <w:num w:numId="105">
    <w:abstractNumId w:val="51"/>
  </w:num>
  <w:num w:numId="106">
    <w:abstractNumId w:val="66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E2C"/>
    <w:rsid w:val="00034A6B"/>
    <w:rsid w:val="000625D5"/>
    <w:rsid w:val="00065E68"/>
    <w:rsid w:val="000D76FF"/>
    <w:rsid w:val="000E0528"/>
    <w:rsid w:val="001048FD"/>
    <w:rsid w:val="001C368C"/>
    <w:rsid w:val="001E2F5D"/>
    <w:rsid w:val="001E536E"/>
    <w:rsid w:val="002476EC"/>
    <w:rsid w:val="002D4B4F"/>
    <w:rsid w:val="004126E8"/>
    <w:rsid w:val="00416C51"/>
    <w:rsid w:val="00416D36"/>
    <w:rsid w:val="00537E2C"/>
    <w:rsid w:val="005677A4"/>
    <w:rsid w:val="005A777A"/>
    <w:rsid w:val="005C0E58"/>
    <w:rsid w:val="005D799E"/>
    <w:rsid w:val="006B0B96"/>
    <w:rsid w:val="006C47D4"/>
    <w:rsid w:val="006E3AFB"/>
    <w:rsid w:val="00727998"/>
    <w:rsid w:val="007D4A5D"/>
    <w:rsid w:val="00804401"/>
    <w:rsid w:val="008925EB"/>
    <w:rsid w:val="00980B98"/>
    <w:rsid w:val="009C637C"/>
    <w:rsid w:val="00B87BF9"/>
    <w:rsid w:val="00B93CB2"/>
    <w:rsid w:val="00BA4BA4"/>
    <w:rsid w:val="00BD6C8D"/>
    <w:rsid w:val="00C058B4"/>
    <w:rsid w:val="00CA1FA1"/>
    <w:rsid w:val="00DB53D0"/>
    <w:rsid w:val="00F21525"/>
    <w:rsid w:val="00FB40A5"/>
    <w:rsid w:val="00FB6CB9"/>
    <w:rsid w:val="00FC6415"/>
    <w:rsid w:val="00FF3FCB"/>
    <w:rsid w:val="00FF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AutoShape 27"/>
        <o:r id="V:Rule2" type="connector" idref="#AutoShape 21"/>
        <o:r id="V:Rule3" type="connector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5"/>
    <w:next w:val="a5"/>
    <w:link w:val="10"/>
    <w:uiPriority w:val="9"/>
    <w:qFormat/>
    <w:rsid w:val="00537E2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5"/>
    <w:next w:val="a5"/>
    <w:link w:val="20"/>
    <w:uiPriority w:val="9"/>
    <w:unhideWhenUsed/>
    <w:qFormat/>
    <w:rsid w:val="00537E2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5"/>
    <w:next w:val="a5"/>
    <w:link w:val="30"/>
    <w:uiPriority w:val="9"/>
    <w:qFormat/>
    <w:rsid w:val="00537E2C"/>
    <w:pPr>
      <w:keepNext/>
      <w:spacing w:before="120" w:after="120" w:line="240" w:lineRule="auto"/>
      <w:outlineLvl w:val="2"/>
    </w:pPr>
    <w:rPr>
      <w:rFonts w:eastAsia="Times New Roman"/>
      <w:b/>
      <w:caps/>
      <w:sz w:val="24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basedOn w:val="a6"/>
    <w:link w:val="1"/>
    <w:uiPriority w:val="9"/>
    <w:rsid w:val="00537E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6"/>
    <w:link w:val="2"/>
    <w:uiPriority w:val="9"/>
    <w:rsid w:val="00537E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6"/>
    <w:link w:val="3"/>
    <w:uiPriority w:val="9"/>
    <w:rsid w:val="00537E2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13">
    <w:name w:val="Основной текст (13)_"/>
    <w:link w:val="130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5"/>
    <w:link w:val="13"/>
    <w:uiPriority w:val="99"/>
    <w:rsid w:val="00537E2C"/>
    <w:pPr>
      <w:shd w:val="clear" w:color="auto" w:fill="FFFFFF"/>
      <w:spacing w:before="180"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styleId="a9">
    <w:name w:val="No Spacing"/>
    <w:uiPriority w:val="1"/>
    <w:qFormat/>
    <w:rsid w:val="00537E2C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paragraph" w:styleId="aa">
    <w:name w:val="List Paragraph"/>
    <w:basedOn w:val="a5"/>
    <w:link w:val="ab"/>
    <w:uiPriority w:val="34"/>
    <w:qFormat/>
    <w:rsid w:val="00537E2C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537E2C"/>
    <w:rPr>
      <w:rFonts w:ascii="Times New Roman" w:hAnsi="Times New Roman" w:cs="Times New Roman" w:hint="default"/>
      <w:sz w:val="22"/>
      <w:szCs w:val="22"/>
    </w:rPr>
  </w:style>
  <w:style w:type="paragraph" w:styleId="ac">
    <w:name w:val="header"/>
    <w:basedOn w:val="a5"/>
    <w:link w:val="ad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6"/>
    <w:link w:val="ac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ae">
    <w:name w:val="footer"/>
    <w:basedOn w:val="a5"/>
    <w:link w:val="af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6"/>
    <w:link w:val="ae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table" w:styleId="af0">
    <w:name w:val="Table Grid"/>
    <w:basedOn w:val="a7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6"/>
    <w:rsid w:val="00537E2C"/>
  </w:style>
  <w:style w:type="character" w:customStyle="1" w:styleId="epm">
    <w:name w:val="epm"/>
    <w:basedOn w:val="a6"/>
    <w:rsid w:val="00537E2C"/>
  </w:style>
  <w:style w:type="character" w:customStyle="1" w:styleId="21">
    <w:name w:val="Основной текст (2)_"/>
    <w:link w:val="22"/>
    <w:uiPriority w:val="99"/>
    <w:locked/>
    <w:rsid w:val="00537E2C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5"/>
    <w:link w:val="21"/>
    <w:uiPriority w:val="99"/>
    <w:rsid w:val="00537E2C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11">
    <w:name w:val="Заголовок №1_"/>
    <w:link w:val="12"/>
    <w:uiPriority w:val="99"/>
    <w:locked/>
    <w:rsid w:val="00537E2C"/>
    <w:rPr>
      <w:sz w:val="27"/>
      <w:szCs w:val="27"/>
      <w:shd w:val="clear" w:color="auto" w:fill="FFFFFF"/>
    </w:rPr>
  </w:style>
  <w:style w:type="character" w:customStyle="1" w:styleId="af1">
    <w:name w:val="Основной текст_"/>
    <w:link w:val="14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5"/>
    <w:link w:val="11"/>
    <w:uiPriority w:val="99"/>
    <w:rsid w:val="00537E2C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4">
    <w:name w:val="Основной текст1"/>
    <w:basedOn w:val="a5"/>
    <w:link w:val="af1"/>
    <w:uiPriority w:val="99"/>
    <w:rsid w:val="00537E2C"/>
    <w:pPr>
      <w:shd w:val="clear" w:color="auto" w:fill="FFFFFF"/>
      <w:spacing w:before="240" w:after="0" w:line="475" w:lineRule="exact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yle16">
    <w:name w:val="Style1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537E2C"/>
    <w:rPr>
      <w:rFonts w:ascii="Segoe UI" w:hAnsi="Segoe UI" w:cs="Segoe UI"/>
      <w:sz w:val="20"/>
      <w:szCs w:val="20"/>
    </w:rPr>
  </w:style>
  <w:style w:type="paragraph" w:styleId="af2">
    <w:name w:val="Body Text Indent"/>
    <w:basedOn w:val="a5"/>
    <w:link w:val="af3"/>
    <w:uiPriority w:val="99"/>
    <w:rsid w:val="00537E2C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f3">
    <w:name w:val="Основной текст с отступом Знак"/>
    <w:basedOn w:val="a6"/>
    <w:link w:val="af2"/>
    <w:uiPriority w:val="99"/>
    <w:rsid w:val="00537E2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537E2C"/>
    <w:rPr>
      <w:rFonts w:ascii="Times New Roman" w:hAnsi="Times New Roman" w:cs="Times New Roman"/>
      <w:sz w:val="22"/>
      <w:szCs w:val="22"/>
    </w:rPr>
  </w:style>
  <w:style w:type="paragraph" w:styleId="af4">
    <w:name w:val="Balloon Text"/>
    <w:basedOn w:val="a5"/>
    <w:link w:val="af5"/>
    <w:uiPriority w:val="99"/>
    <w:semiHidden/>
    <w:unhideWhenUsed/>
    <w:rsid w:val="00537E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6"/>
    <w:link w:val="af4"/>
    <w:uiPriority w:val="99"/>
    <w:semiHidden/>
    <w:rsid w:val="00537E2C"/>
    <w:rPr>
      <w:rFonts w:ascii="Tahoma" w:eastAsia="Calibri" w:hAnsi="Tahoma" w:cs="Times New Roman"/>
      <w:sz w:val="16"/>
      <w:szCs w:val="16"/>
    </w:rPr>
  </w:style>
  <w:style w:type="character" w:styleId="af6">
    <w:name w:val="annotation reference"/>
    <w:uiPriority w:val="99"/>
    <w:semiHidden/>
    <w:unhideWhenUsed/>
    <w:rsid w:val="00537E2C"/>
    <w:rPr>
      <w:sz w:val="16"/>
      <w:szCs w:val="16"/>
    </w:rPr>
  </w:style>
  <w:style w:type="paragraph" w:styleId="af7">
    <w:name w:val="annotation text"/>
    <w:basedOn w:val="a5"/>
    <w:link w:val="af8"/>
    <w:uiPriority w:val="99"/>
    <w:unhideWhenUsed/>
    <w:rsid w:val="00537E2C"/>
    <w:rPr>
      <w:sz w:val="20"/>
      <w:szCs w:val="20"/>
    </w:rPr>
  </w:style>
  <w:style w:type="character" w:customStyle="1" w:styleId="af8">
    <w:name w:val="Текст примечания Знак"/>
    <w:basedOn w:val="a6"/>
    <w:link w:val="af7"/>
    <w:uiPriority w:val="99"/>
    <w:rsid w:val="00537E2C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37E2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37E2C"/>
    <w:rPr>
      <w:rFonts w:ascii="Times New Roman" w:eastAsia="Calibri" w:hAnsi="Times New Roman" w:cs="Times New Roman"/>
      <w:b/>
      <w:bCs/>
      <w:sz w:val="20"/>
      <w:szCs w:val="20"/>
    </w:rPr>
  </w:style>
  <w:style w:type="paragraph" w:styleId="afb">
    <w:name w:val="footnote text"/>
    <w:basedOn w:val="a5"/>
    <w:link w:val="afc"/>
    <w:uiPriority w:val="99"/>
    <w:semiHidden/>
    <w:unhideWhenUsed/>
    <w:rsid w:val="00537E2C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semiHidden/>
    <w:rsid w:val="00537E2C"/>
    <w:rPr>
      <w:rFonts w:ascii="Times New Roman" w:eastAsia="Calibri" w:hAnsi="Times New Roman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537E2C"/>
    <w:rPr>
      <w:vertAlign w:val="superscript"/>
    </w:rPr>
  </w:style>
  <w:style w:type="table" w:customStyle="1" w:styleId="15">
    <w:name w:val="Сетка таблицы1"/>
    <w:basedOn w:val="a7"/>
    <w:next w:val="af0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37E2C"/>
  </w:style>
  <w:style w:type="table" w:customStyle="1" w:styleId="4">
    <w:name w:val="Сетка таблицы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8"/>
    <w:uiPriority w:val="99"/>
    <w:semiHidden/>
    <w:unhideWhenUsed/>
    <w:rsid w:val="00537E2C"/>
  </w:style>
  <w:style w:type="table" w:customStyle="1" w:styleId="6">
    <w:name w:val="Сетка таблицы6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Гипертекстовая ссылка"/>
    <w:uiPriority w:val="99"/>
    <w:rsid w:val="00537E2C"/>
    <w:rPr>
      <w:rFonts w:cs="Times New Roman"/>
      <w:color w:val="106BBE"/>
    </w:rPr>
  </w:style>
  <w:style w:type="paragraph" w:customStyle="1" w:styleId="aff">
    <w:name w:val="Прижатый влево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0">
    <w:name w:val="Normal (Web)"/>
    <w:basedOn w:val="a5"/>
    <w:uiPriority w:val="99"/>
    <w:unhideWhenUsed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537E2C"/>
    <w:rPr>
      <w:b/>
      <w:bCs/>
    </w:rPr>
  </w:style>
  <w:style w:type="character" w:customStyle="1" w:styleId="ecattext">
    <w:name w:val="ecattext"/>
    <w:rsid w:val="00537E2C"/>
  </w:style>
  <w:style w:type="paragraph" w:customStyle="1" w:styleId="Default">
    <w:name w:val="Default"/>
    <w:uiPriority w:val="99"/>
    <w:rsid w:val="0053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uiPriority w:val="99"/>
    <w:rsid w:val="00537E2C"/>
    <w:rPr>
      <w:color w:val="1188DD"/>
      <w:u w:val="single"/>
    </w:rPr>
  </w:style>
  <w:style w:type="paragraph" w:customStyle="1" w:styleId="ConsPlusTitle">
    <w:name w:val="ConsPlusTitle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11">
    <w:name w:val="Нет списка11"/>
    <w:next w:val="a8"/>
    <w:uiPriority w:val="99"/>
    <w:semiHidden/>
    <w:unhideWhenUsed/>
    <w:rsid w:val="00537E2C"/>
  </w:style>
  <w:style w:type="table" w:customStyle="1" w:styleId="61">
    <w:name w:val="Сетка таблицы61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537E2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4">
    <w:name w:val="Date"/>
    <w:basedOn w:val="a5"/>
    <w:next w:val="a5"/>
    <w:link w:val="aff5"/>
    <w:uiPriority w:val="99"/>
    <w:unhideWhenUsed/>
    <w:rsid w:val="00537E2C"/>
  </w:style>
  <w:style w:type="character" w:customStyle="1" w:styleId="aff5">
    <w:name w:val="Дата Знак"/>
    <w:basedOn w:val="a6"/>
    <w:link w:val="aff4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5"/>
    <w:next w:val="a5"/>
    <w:autoRedefine/>
    <w:uiPriority w:val="39"/>
    <w:unhideWhenUsed/>
    <w:rsid w:val="00537E2C"/>
    <w:pPr>
      <w:spacing w:after="0"/>
      <w:jc w:val="center"/>
    </w:pPr>
    <w:rPr>
      <w:b/>
      <w:sz w:val="24"/>
      <w:szCs w:val="24"/>
    </w:rPr>
  </w:style>
  <w:style w:type="paragraph" w:styleId="24">
    <w:name w:val="toc 2"/>
    <w:basedOn w:val="a5"/>
    <w:next w:val="a5"/>
    <w:autoRedefine/>
    <w:uiPriority w:val="39"/>
    <w:unhideWhenUsed/>
    <w:rsid w:val="00537E2C"/>
    <w:pPr>
      <w:spacing w:after="100"/>
      <w:ind w:left="280"/>
    </w:pPr>
  </w:style>
  <w:style w:type="paragraph" w:customStyle="1" w:styleId="ConsPlusNormal">
    <w:name w:val="ConsPlusNormal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Body Text"/>
    <w:basedOn w:val="a5"/>
    <w:link w:val="aff7"/>
    <w:uiPriority w:val="99"/>
    <w:unhideWhenUsed/>
    <w:rsid w:val="00537E2C"/>
    <w:pPr>
      <w:spacing w:after="120"/>
    </w:pPr>
  </w:style>
  <w:style w:type="character" w:customStyle="1" w:styleId="aff7">
    <w:name w:val="Основной текст Знак"/>
    <w:basedOn w:val="a6"/>
    <w:link w:val="aff6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537E2C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8"/>
    <w:rsid w:val="00537E2C"/>
    <w:pPr>
      <w:numPr>
        <w:numId w:val="1"/>
      </w:numPr>
    </w:pPr>
  </w:style>
  <w:style w:type="paragraph" w:customStyle="1" w:styleId="a">
    <w:name w:val="МПТ::Раздел"/>
    <w:basedOn w:val="a5"/>
    <w:next w:val="a5"/>
    <w:rsid w:val="00537E2C"/>
    <w:pPr>
      <w:keepNext/>
      <w:pageBreakBefore/>
      <w:widowControl w:val="0"/>
      <w:numPr>
        <w:numId w:val="1"/>
      </w:numPr>
      <w:suppressAutoHyphens/>
      <w:autoSpaceDN w:val="0"/>
      <w:spacing w:after="0"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kern w:val="3"/>
      <w:sz w:val="26"/>
      <w:szCs w:val="24"/>
      <w:lang w:eastAsia="zh-CN" w:bidi="hi-IN"/>
    </w:rPr>
  </w:style>
  <w:style w:type="paragraph" w:customStyle="1" w:styleId="a0">
    <w:name w:val="МПТ::Подраздел"/>
    <w:basedOn w:val="a5"/>
    <w:next w:val="a5"/>
    <w:rsid w:val="00537E2C"/>
    <w:pPr>
      <w:keepNext/>
      <w:widowControl w:val="0"/>
      <w:numPr>
        <w:ilvl w:val="1"/>
        <w:numId w:val="1"/>
      </w:numPr>
      <w:suppressAutoHyphens/>
      <w:autoSpaceDN w:val="0"/>
      <w:spacing w:before="142" w:after="0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1">
    <w:name w:val="МПТ::Пункт"/>
    <w:basedOn w:val="a5"/>
    <w:next w:val="a5"/>
    <w:rsid w:val="00537E2C"/>
    <w:pPr>
      <w:widowControl w:val="0"/>
      <w:numPr>
        <w:ilvl w:val="2"/>
        <w:numId w:val="1"/>
      </w:numPr>
      <w:suppressAutoHyphens/>
      <w:autoSpaceDN w:val="0"/>
      <w:spacing w:before="283" w:after="0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2">
    <w:name w:val="МПТ::Нумерованный список"/>
    <w:basedOn w:val="a5"/>
    <w:rsid w:val="00537E2C"/>
    <w:pPr>
      <w:widowControl w:val="0"/>
      <w:numPr>
        <w:ilvl w:val="3"/>
        <w:numId w:val="1"/>
      </w:numPr>
      <w:suppressAutoHyphens/>
      <w:autoSpaceDN w:val="0"/>
      <w:spacing w:after="0"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kern w:val="3"/>
      <w:sz w:val="21"/>
      <w:szCs w:val="24"/>
      <w:lang w:eastAsia="zh-CN" w:bidi="hi-IN"/>
    </w:rPr>
  </w:style>
  <w:style w:type="paragraph" w:customStyle="1" w:styleId="a3">
    <w:name w:val="МПТ::Нумерованный список в таблице"/>
    <w:basedOn w:val="a2"/>
    <w:rsid w:val="00537E2C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537E2C"/>
    <w:rPr>
      <w:b/>
      <w:bCs/>
    </w:rPr>
  </w:style>
  <w:style w:type="paragraph" w:customStyle="1" w:styleId="aff8">
    <w:name w:val="Стиль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537E2C"/>
  </w:style>
  <w:style w:type="paragraph" w:customStyle="1" w:styleId="c2">
    <w:name w:val="c2"/>
    <w:basedOn w:val="a5"/>
    <w:rsid w:val="00537E2C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2pt">
    <w:name w:val="Основной текст + Интервал 2 pt"/>
    <w:uiPriority w:val="99"/>
    <w:rsid w:val="00537E2C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9">
    <w:name w:val="Emphasis"/>
    <w:uiPriority w:val="20"/>
    <w:qFormat/>
    <w:rsid w:val="00537E2C"/>
    <w:rPr>
      <w:i/>
      <w:iCs/>
    </w:rPr>
  </w:style>
  <w:style w:type="paragraph" w:customStyle="1" w:styleId="c7">
    <w:name w:val="c7"/>
    <w:basedOn w:val="a5"/>
    <w:rsid w:val="00537E2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rsid w:val="00537E2C"/>
    <w:rPr>
      <w:rFonts w:cs="Times New Roman"/>
    </w:rPr>
  </w:style>
  <w:style w:type="numbering" w:customStyle="1" w:styleId="25">
    <w:name w:val="Нет списка2"/>
    <w:next w:val="a8"/>
    <w:uiPriority w:val="99"/>
    <w:semiHidden/>
    <w:unhideWhenUsed/>
    <w:rsid w:val="00537E2C"/>
  </w:style>
  <w:style w:type="paragraph" w:customStyle="1" w:styleId="40">
    <w:name w:val="Основной текст4"/>
    <w:basedOn w:val="a5"/>
    <w:rsid w:val="00537E2C"/>
    <w:pPr>
      <w:widowControl w:val="0"/>
      <w:shd w:val="clear" w:color="auto" w:fill="FFFFFF"/>
      <w:spacing w:after="0" w:line="322" w:lineRule="exact"/>
    </w:pPr>
    <w:rPr>
      <w:rFonts w:eastAsia="Times New Roman"/>
      <w:sz w:val="26"/>
      <w:szCs w:val="26"/>
      <w:lang w:eastAsia="ru-RU"/>
    </w:rPr>
  </w:style>
  <w:style w:type="paragraph" w:customStyle="1" w:styleId="affa">
    <w:name w:val="Нормальный (таблица)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3">
    <w:name w:val="c3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TableGrid">
    <w:name w:val="TableGrid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537E2C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5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locked/>
    <w:rsid w:val="00537E2C"/>
    <w:rPr>
      <w:rFonts w:cs="Times New Roman"/>
    </w:rPr>
  </w:style>
  <w:style w:type="paragraph" w:customStyle="1" w:styleId="32">
    <w:name w:val="Абзац списка3"/>
    <w:basedOn w:val="a5"/>
    <w:uiPriority w:val="99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table" w:customStyle="1" w:styleId="7">
    <w:name w:val="Сетка таблицы7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5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b">
    <w:name w:val="Subtitle"/>
    <w:basedOn w:val="a5"/>
    <w:next w:val="a5"/>
    <w:link w:val="affc"/>
    <w:uiPriority w:val="11"/>
    <w:qFormat/>
    <w:rsid w:val="00537E2C"/>
    <w:pPr>
      <w:numPr>
        <w:ilvl w:val="1"/>
      </w:numPr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c">
    <w:name w:val="Подзаголовок Знак"/>
    <w:basedOn w:val="a6"/>
    <w:link w:val="affb"/>
    <w:uiPriority w:val="11"/>
    <w:rsid w:val="00537E2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8">
    <w:name w:val="Сетка таблицы8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37E2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537E2C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485" w:lineRule="exact"/>
      <w:ind w:firstLine="68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51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  <w:ind w:firstLine="55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84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69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537E2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537E2C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537E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42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571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hanging="365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2" w:lineRule="exact"/>
      <w:ind w:firstLine="734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</w:pPr>
    <w:rPr>
      <w:rFonts w:eastAsia="Times New Roman"/>
      <w:sz w:val="24"/>
      <w:szCs w:val="24"/>
      <w:lang w:eastAsia="ru-RU"/>
    </w:rPr>
  </w:style>
  <w:style w:type="paragraph" w:customStyle="1" w:styleId="Style20">
    <w:name w:val="Style20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1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537E2C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537E2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537E2C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537E2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uiPriority w:val="99"/>
    <w:rsid w:val="00537E2C"/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537E2C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uiPriority w:val="99"/>
    <w:rsid w:val="00537E2C"/>
  </w:style>
  <w:style w:type="character" w:customStyle="1" w:styleId="dicexample">
    <w:name w:val="dic_example"/>
    <w:uiPriority w:val="99"/>
    <w:rsid w:val="00537E2C"/>
    <w:rPr>
      <w:rFonts w:cs="Times New Roman"/>
    </w:rPr>
  </w:style>
  <w:style w:type="paragraph" w:styleId="affd">
    <w:name w:val="List"/>
    <w:basedOn w:val="a5"/>
    <w:rsid w:val="00537E2C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customStyle="1" w:styleId="body1">
    <w:name w:val="body1"/>
    <w:uiPriority w:val="99"/>
    <w:rsid w:val="00537E2C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537E2C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rsid w:val="00537E2C"/>
  </w:style>
  <w:style w:type="paragraph" w:styleId="affe">
    <w:name w:val="Title"/>
    <w:basedOn w:val="a5"/>
    <w:link w:val="afff"/>
    <w:qFormat/>
    <w:rsid w:val="00537E2C"/>
    <w:pPr>
      <w:spacing w:after="0" w:line="240" w:lineRule="auto"/>
      <w:ind w:right="-285"/>
      <w:jc w:val="center"/>
    </w:pPr>
    <w:rPr>
      <w:rFonts w:eastAsia="Times New Roman"/>
      <w:szCs w:val="20"/>
    </w:rPr>
  </w:style>
  <w:style w:type="character" w:customStyle="1" w:styleId="afff">
    <w:name w:val="Название Знак"/>
    <w:basedOn w:val="a6"/>
    <w:link w:val="affe"/>
    <w:rsid w:val="00537E2C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537E2C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5"/>
    <w:rsid w:val="00537E2C"/>
    <w:pPr>
      <w:suppressAutoHyphens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ff0">
    <w:name w:val="Выделение жирным"/>
    <w:uiPriority w:val="99"/>
    <w:rsid w:val="00537E2C"/>
    <w:rPr>
      <w:b/>
      <w:bCs/>
    </w:rPr>
  </w:style>
  <w:style w:type="table" w:customStyle="1" w:styleId="120">
    <w:name w:val="Сетка таблицы12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Block Text"/>
    <w:basedOn w:val="a5"/>
    <w:uiPriority w:val="99"/>
    <w:unhideWhenUsed/>
    <w:rsid w:val="00537E2C"/>
    <w:pPr>
      <w:spacing w:after="120"/>
      <w:ind w:left="1440" w:right="1440"/>
    </w:pPr>
  </w:style>
  <w:style w:type="table" w:customStyle="1" w:styleId="150">
    <w:name w:val="Сетка таблицы15"/>
    <w:basedOn w:val="a7"/>
    <w:next w:val="af0"/>
    <w:uiPriority w:val="99"/>
    <w:rsid w:val="00537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link w:val="28"/>
    <w:rsid w:val="00537E2C"/>
    <w:rPr>
      <w:rFonts w:ascii="Arial Narrow" w:eastAsia="Arial Narrow" w:hAnsi="Arial Narrow" w:cs="Arial Narrow"/>
      <w:b/>
      <w:bCs/>
      <w:spacing w:val="10"/>
      <w:sz w:val="23"/>
      <w:szCs w:val="23"/>
      <w:shd w:val="clear" w:color="auto" w:fill="FFFFFF"/>
      <w:lang w:val="en-US" w:bidi="en-US"/>
    </w:rPr>
  </w:style>
  <w:style w:type="paragraph" w:customStyle="1" w:styleId="28">
    <w:name w:val="Заголовок №2"/>
    <w:basedOn w:val="a5"/>
    <w:link w:val="27"/>
    <w:rsid w:val="00537E2C"/>
    <w:pPr>
      <w:widowControl w:val="0"/>
      <w:shd w:val="clear" w:color="auto" w:fill="FFFFFF"/>
      <w:spacing w:after="0" w:line="0" w:lineRule="atLeast"/>
      <w:outlineLvl w:val="1"/>
    </w:pPr>
    <w:rPr>
      <w:rFonts w:ascii="Arial Narrow" w:eastAsia="Arial Narrow" w:hAnsi="Arial Narrow" w:cs="Arial Narrow"/>
      <w:b/>
      <w:bCs/>
      <w:spacing w:val="10"/>
      <w:sz w:val="23"/>
      <w:szCs w:val="23"/>
      <w:lang w:val="en-US" w:bidi="en-US"/>
    </w:rPr>
  </w:style>
  <w:style w:type="table" w:customStyle="1" w:styleId="160">
    <w:name w:val="Сетка таблицы16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7"/>
    <w:next w:val="af0"/>
    <w:uiPriority w:val="39"/>
    <w:rsid w:val="00537E2C"/>
    <w:pPr>
      <w:spacing w:after="0" w:line="240" w:lineRule="auto"/>
      <w:ind w:left="40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Полужирный"/>
    <w:rsid w:val="00537E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">
    <w:name w:val="Основной текст (3)_"/>
    <w:link w:val="34"/>
    <w:rsid w:val="00537E2C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afff2">
    <w:name w:val="Подпись к таблице_"/>
    <w:link w:val="afff3"/>
    <w:rsid w:val="00537E2C"/>
    <w:rPr>
      <w:rFonts w:eastAsia="Times New Roman"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rsid w:val="00537E2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5"/>
    <w:link w:val="33"/>
    <w:rsid w:val="00537E2C"/>
    <w:pPr>
      <w:widowControl w:val="0"/>
      <w:shd w:val="clear" w:color="auto" w:fill="FFFFFF"/>
      <w:spacing w:after="4140" w:line="317" w:lineRule="exact"/>
      <w:jc w:val="center"/>
    </w:pPr>
    <w:rPr>
      <w:rFonts w:asciiTheme="minorHAnsi" w:eastAsia="Times New Roman" w:hAnsiTheme="minorHAnsi" w:cstheme="minorBidi"/>
      <w:b/>
      <w:bCs/>
    </w:rPr>
  </w:style>
  <w:style w:type="paragraph" w:customStyle="1" w:styleId="afff3">
    <w:name w:val="Подпись к таблице"/>
    <w:basedOn w:val="a5"/>
    <w:link w:val="afff2"/>
    <w:rsid w:val="00537E2C"/>
    <w:pPr>
      <w:widowControl w:val="0"/>
      <w:shd w:val="clear" w:color="auto" w:fill="FFFFFF"/>
      <w:spacing w:after="0" w:line="0" w:lineRule="atLeast"/>
    </w:pPr>
    <w:rPr>
      <w:rFonts w:asciiTheme="minorHAnsi" w:eastAsia="Times New Roman" w:hAnsiTheme="minorHAnsi" w:cstheme="minorBidi"/>
    </w:rPr>
  </w:style>
  <w:style w:type="paragraph" w:customStyle="1" w:styleId="112">
    <w:name w:val="ОснТкст11"/>
    <w:basedOn w:val="a5"/>
    <w:rsid w:val="00537E2C"/>
    <w:pPr>
      <w:spacing w:after="0" w:line="240" w:lineRule="auto"/>
      <w:ind w:firstLine="357"/>
      <w:jc w:val="both"/>
    </w:pPr>
    <w:rPr>
      <w:rFonts w:eastAsia="Times New Roman"/>
      <w:sz w:val="22"/>
      <w:szCs w:val="20"/>
      <w:lang w:eastAsia="ru-RU"/>
    </w:rPr>
  </w:style>
  <w:style w:type="paragraph" w:customStyle="1" w:styleId="1c">
    <w:name w:val="Обычный1"/>
    <w:rsid w:val="00537E2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6"/>
    <w:rsid w:val="00537E2C"/>
  </w:style>
  <w:style w:type="character" w:customStyle="1" w:styleId="mw-headline">
    <w:name w:val="mw-headline"/>
    <w:basedOn w:val="a6"/>
    <w:rsid w:val="00537E2C"/>
  </w:style>
  <w:style w:type="paragraph" w:customStyle="1" w:styleId="a4">
    <w:name w:val="вопрос"/>
    <w:basedOn w:val="a5"/>
    <w:rsid w:val="00537E2C"/>
    <w:pPr>
      <w:numPr>
        <w:numId w:val="23"/>
      </w:numPr>
      <w:spacing w:before="60" w:after="0" w:line="240" w:lineRule="auto"/>
    </w:pPr>
    <w:rPr>
      <w:rFonts w:eastAsia="Times New Roman"/>
      <w:sz w:val="18"/>
      <w:szCs w:val="20"/>
      <w:lang w:eastAsia="ru-RU"/>
    </w:rPr>
  </w:style>
  <w:style w:type="paragraph" w:customStyle="1" w:styleId="1d">
    <w:name w:val="Стиль1"/>
    <w:basedOn w:val="a5"/>
    <w:rsid w:val="00537E2C"/>
    <w:pPr>
      <w:tabs>
        <w:tab w:val="left" w:pos="340"/>
      </w:tabs>
      <w:spacing w:after="0" w:line="240" w:lineRule="auto"/>
      <w:ind w:left="510" w:hanging="170"/>
    </w:pPr>
    <w:rPr>
      <w:rFonts w:eastAsia="Times New Roman"/>
      <w:i/>
      <w:sz w:val="18"/>
      <w:szCs w:val="20"/>
      <w:lang w:eastAsia="ru-RU"/>
    </w:rPr>
  </w:style>
  <w:style w:type="character" w:customStyle="1" w:styleId="c1">
    <w:name w:val="c1"/>
    <w:basedOn w:val="a6"/>
    <w:rsid w:val="00537E2C"/>
  </w:style>
  <w:style w:type="paragraph" w:styleId="afff4">
    <w:name w:val="Plain Text"/>
    <w:basedOn w:val="a5"/>
    <w:link w:val="afff5"/>
    <w:unhideWhenUsed/>
    <w:rsid w:val="00537E2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5">
    <w:name w:val="Текст Знак"/>
    <w:basedOn w:val="a6"/>
    <w:link w:val="afff4"/>
    <w:rsid w:val="00537E2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l">
    <w:name w:val="hl"/>
    <w:basedOn w:val="a6"/>
    <w:rsid w:val="00537E2C"/>
  </w:style>
  <w:style w:type="character" w:customStyle="1" w:styleId="w">
    <w:name w:val="w"/>
    <w:basedOn w:val="a6"/>
    <w:rsid w:val="00537E2C"/>
  </w:style>
  <w:style w:type="paragraph" w:customStyle="1" w:styleId="1e">
    <w:name w:val="Знак Знак1 Знак"/>
    <w:basedOn w:val="a5"/>
    <w:rsid w:val="00537E2C"/>
    <w:pPr>
      <w:tabs>
        <w:tab w:val="left" w:pos="708"/>
      </w:tabs>
      <w:spacing w:after="0" w:line="240" w:lineRule="exact"/>
      <w:ind w:left="4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basedOn w:val="a6"/>
    <w:rsid w:val="00537E2C"/>
  </w:style>
  <w:style w:type="character" w:customStyle="1" w:styleId="st">
    <w:name w:val="st"/>
    <w:basedOn w:val="a6"/>
    <w:rsid w:val="00537E2C"/>
  </w:style>
  <w:style w:type="table" w:customStyle="1" w:styleId="320">
    <w:name w:val="Сетка таблицы32"/>
    <w:basedOn w:val="a7"/>
    <w:uiPriority w:val="59"/>
    <w:rsid w:val="00537E2C"/>
    <w:pPr>
      <w:spacing w:after="0" w:line="240" w:lineRule="auto"/>
      <w:ind w:left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5"/>
    <w:next w:val="a5"/>
    <w:link w:val="10"/>
    <w:uiPriority w:val="9"/>
    <w:qFormat/>
    <w:rsid w:val="00537E2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5"/>
    <w:next w:val="a5"/>
    <w:link w:val="20"/>
    <w:uiPriority w:val="9"/>
    <w:unhideWhenUsed/>
    <w:qFormat/>
    <w:rsid w:val="00537E2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5"/>
    <w:next w:val="a5"/>
    <w:link w:val="30"/>
    <w:uiPriority w:val="9"/>
    <w:qFormat/>
    <w:rsid w:val="00537E2C"/>
    <w:pPr>
      <w:keepNext/>
      <w:spacing w:before="120" w:after="120" w:line="240" w:lineRule="auto"/>
      <w:outlineLvl w:val="2"/>
    </w:pPr>
    <w:rPr>
      <w:rFonts w:eastAsia="Times New Roman"/>
      <w:b/>
      <w:caps/>
      <w:sz w:val="24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basedOn w:val="a6"/>
    <w:link w:val="1"/>
    <w:uiPriority w:val="9"/>
    <w:rsid w:val="00537E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6"/>
    <w:link w:val="2"/>
    <w:uiPriority w:val="9"/>
    <w:rsid w:val="00537E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6"/>
    <w:link w:val="3"/>
    <w:uiPriority w:val="9"/>
    <w:rsid w:val="00537E2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13">
    <w:name w:val="Основной текст (13)_"/>
    <w:link w:val="130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5"/>
    <w:link w:val="13"/>
    <w:uiPriority w:val="99"/>
    <w:rsid w:val="00537E2C"/>
    <w:pPr>
      <w:shd w:val="clear" w:color="auto" w:fill="FFFFFF"/>
      <w:spacing w:before="180"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styleId="a9">
    <w:name w:val="No Spacing"/>
    <w:uiPriority w:val="1"/>
    <w:qFormat/>
    <w:rsid w:val="00537E2C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paragraph" w:styleId="aa">
    <w:name w:val="List Paragraph"/>
    <w:basedOn w:val="a5"/>
    <w:link w:val="ab"/>
    <w:uiPriority w:val="34"/>
    <w:qFormat/>
    <w:rsid w:val="00537E2C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537E2C"/>
    <w:rPr>
      <w:rFonts w:ascii="Times New Roman" w:hAnsi="Times New Roman" w:cs="Times New Roman" w:hint="default"/>
      <w:sz w:val="22"/>
      <w:szCs w:val="22"/>
    </w:rPr>
  </w:style>
  <w:style w:type="paragraph" w:styleId="ac">
    <w:name w:val="header"/>
    <w:basedOn w:val="a5"/>
    <w:link w:val="ad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6"/>
    <w:link w:val="ac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ae">
    <w:name w:val="footer"/>
    <w:basedOn w:val="a5"/>
    <w:link w:val="af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6"/>
    <w:link w:val="ae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table" w:styleId="af0">
    <w:name w:val="Table Grid"/>
    <w:basedOn w:val="a7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6"/>
    <w:rsid w:val="00537E2C"/>
  </w:style>
  <w:style w:type="character" w:customStyle="1" w:styleId="epm">
    <w:name w:val="epm"/>
    <w:basedOn w:val="a6"/>
    <w:rsid w:val="00537E2C"/>
  </w:style>
  <w:style w:type="character" w:customStyle="1" w:styleId="21">
    <w:name w:val="Основной текст (2)_"/>
    <w:link w:val="22"/>
    <w:uiPriority w:val="99"/>
    <w:locked/>
    <w:rsid w:val="00537E2C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5"/>
    <w:link w:val="21"/>
    <w:uiPriority w:val="99"/>
    <w:rsid w:val="00537E2C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11">
    <w:name w:val="Заголовок №1_"/>
    <w:link w:val="12"/>
    <w:uiPriority w:val="99"/>
    <w:locked/>
    <w:rsid w:val="00537E2C"/>
    <w:rPr>
      <w:sz w:val="27"/>
      <w:szCs w:val="27"/>
      <w:shd w:val="clear" w:color="auto" w:fill="FFFFFF"/>
    </w:rPr>
  </w:style>
  <w:style w:type="character" w:customStyle="1" w:styleId="af1">
    <w:name w:val="Основной текст_"/>
    <w:link w:val="14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5"/>
    <w:link w:val="11"/>
    <w:uiPriority w:val="99"/>
    <w:rsid w:val="00537E2C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4">
    <w:name w:val="Основной текст1"/>
    <w:basedOn w:val="a5"/>
    <w:link w:val="af1"/>
    <w:uiPriority w:val="99"/>
    <w:rsid w:val="00537E2C"/>
    <w:pPr>
      <w:shd w:val="clear" w:color="auto" w:fill="FFFFFF"/>
      <w:spacing w:before="240" w:after="0" w:line="475" w:lineRule="exact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yle16">
    <w:name w:val="Style1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537E2C"/>
    <w:rPr>
      <w:rFonts w:ascii="Segoe UI" w:hAnsi="Segoe UI" w:cs="Segoe UI"/>
      <w:sz w:val="20"/>
      <w:szCs w:val="20"/>
    </w:rPr>
  </w:style>
  <w:style w:type="paragraph" w:styleId="af2">
    <w:name w:val="Body Text Indent"/>
    <w:basedOn w:val="a5"/>
    <w:link w:val="af3"/>
    <w:uiPriority w:val="99"/>
    <w:rsid w:val="00537E2C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f3">
    <w:name w:val="Основной текст с отступом Знак"/>
    <w:basedOn w:val="a6"/>
    <w:link w:val="af2"/>
    <w:uiPriority w:val="99"/>
    <w:rsid w:val="00537E2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537E2C"/>
    <w:rPr>
      <w:rFonts w:ascii="Times New Roman" w:hAnsi="Times New Roman" w:cs="Times New Roman"/>
      <w:sz w:val="22"/>
      <w:szCs w:val="22"/>
    </w:rPr>
  </w:style>
  <w:style w:type="paragraph" w:styleId="af4">
    <w:name w:val="Balloon Text"/>
    <w:basedOn w:val="a5"/>
    <w:link w:val="af5"/>
    <w:uiPriority w:val="99"/>
    <w:semiHidden/>
    <w:unhideWhenUsed/>
    <w:rsid w:val="00537E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6"/>
    <w:link w:val="af4"/>
    <w:uiPriority w:val="99"/>
    <w:semiHidden/>
    <w:rsid w:val="00537E2C"/>
    <w:rPr>
      <w:rFonts w:ascii="Tahoma" w:eastAsia="Calibri" w:hAnsi="Tahoma" w:cs="Times New Roman"/>
      <w:sz w:val="16"/>
      <w:szCs w:val="16"/>
    </w:rPr>
  </w:style>
  <w:style w:type="character" w:styleId="af6">
    <w:name w:val="annotation reference"/>
    <w:uiPriority w:val="99"/>
    <w:semiHidden/>
    <w:unhideWhenUsed/>
    <w:rsid w:val="00537E2C"/>
    <w:rPr>
      <w:sz w:val="16"/>
      <w:szCs w:val="16"/>
    </w:rPr>
  </w:style>
  <w:style w:type="paragraph" w:styleId="af7">
    <w:name w:val="annotation text"/>
    <w:basedOn w:val="a5"/>
    <w:link w:val="af8"/>
    <w:uiPriority w:val="99"/>
    <w:unhideWhenUsed/>
    <w:rsid w:val="00537E2C"/>
    <w:rPr>
      <w:sz w:val="20"/>
      <w:szCs w:val="20"/>
    </w:rPr>
  </w:style>
  <w:style w:type="character" w:customStyle="1" w:styleId="af8">
    <w:name w:val="Текст примечания Знак"/>
    <w:basedOn w:val="a6"/>
    <w:link w:val="af7"/>
    <w:uiPriority w:val="99"/>
    <w:rsid w:val="00537E2C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37E2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37E2C"/>
    <w:rPr>
      <w:rFonts w:ascii="Times New Roman" w:eastAsia="Calibri" w:hAnsi="Times New Roman" w:cs="Times New Roman"/>
      <w:b/>
      <w:bCs/>
      <w:sz w:val="20"/>
      <w:szCs w:val="20"/>
    </w:rPr>
  </w:style>
  <w:style w:type="paragraph" w:styleId="afb">
    <w:name w:val="footnote text"/>
    <w:basedOn w:val="a5"/>
    <w:link w:val="afc"/>
    <w:uiPriority w:val="99"/>
    <w:semiHidden/>
    <w:unhideWhenUsed/>
    <w:rsid w:val="00537E2C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semiHidden/>
    <w:rsid w:val="00537E2C"/>
    <w:rPr>
      <w:rFonts w:ascii="Times New Roman" w:eastAsia="Calibri" w:hAnsi="Times New Roman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537E2C"/>
    <w:rPr>
      <w:vertAlign w:val="superscript"/>
    </w:rPr>
  </w:style>
  <w:style w:type="table" w:customStyle="1" w:styleId="15">
    <w:name w:val="Сетка таблицы1"/>
    <w:basedOn w:val="a7"/>
    <w:next w:val="af0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37E2C"/>
  </w:style>
  <w:style w:type="table" w:customStyle="1" w:styleId="4">
    <w:name w:val="Сетка таблицы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8"/>
    <w:uiPriority w:val="99"/>
    <w:semiHidden/>
    <w:unhideWhenUsed/>
    <w:rsid w:val="00537E2C"/>
  </w:style>
  <w:style w:type="table" w:customStyle="1" w:styleId="6">
    <w:name w:val="Сетка таблицы6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Гипертекстовая ссылка"/>
    <w:uiPriority w:val="99"/>
    <w:rsid w:val="00537E2C"/>
    <w:rPr>
      <w:rFonts w:cs="Times New Roman"/>
      <w:color w:val="106BBE"/>
    </w:rPr>
  </w:style>
  <w:style w:type="paragraph" w:customStyle="1" w:styleId="aff">
    <w:name w:val="Прижатый влево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0">
    <w:name w:val="Normal (Web)"/>
    <w:basedOn w:val="a5"/>
    <w:uiPriority w:val="99"/>
    <w:unhideWhenUsed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537E2C"/>
    <w:rPr>
      <w:b/>
      <w:bCs/>
    </w:rPr>
  </w:style>
  <w:style w:type="character" w:customStyle="1" w:styleId="ecattext">
    <w:name w:val="ecattext"/>
    <w:rsid w:val="00537E2C"/>
  </w:style>
  <w:style w:type="paragraph" w:customStyle="1" w:styleId="Default">
    <w:name w:val="Default"/>
    <w:uiPriority w:val="99"/>
    <w:rsid w:val="0053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uiPriority w:val="99"/>
    <w:rsid w:val="00537E2C"/>
    <w:rPr>
      <w:color w:val="1188DD"/>
      <w:u w:val="single"/>
    </w:rPr>
  </w:style>
  <w:style w:type="paragraph" w:customStyle="1" w:styleId="ConsPlusTitle">
    <w:name w:val="ConsPlusTitle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11">
    <w:name w:val="Нет списка11"/>
    <w:next w:val="a8"/>
    <w:uiPriority w:val="99"/>
    <w:semiHidden/>
    <w:unhideWhenUsed/>
    <w:rsid w:val="00537E2C"/>
  </w:style>
  <w:style w:type="table" w:customStyle="1" w:styleId="61">
    <w:name w:val="Сетка таблицы61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537E2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4">
    <w:name w:val="Date"/>
    <w:basedOn w:val="a5"/>
    <w:next w:val="a5"/>
    <w:link w:val="aff5"/>
    <w:uiPriority w:val="99"/>
    <w:unhideWhenUsed/>
    <w:rsid w:val="00537E2C"/>
  </w:style>
  <w:style w:type="character" w:customStyle="1" w:styleId="aff5">
    <w:name w:val="Дата Знак"/>
    <w:basedOn w:val="a6"/>
    <w:link w:val="aff4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5"/>
    <w:next w:val="a5"/>
    <w:autoRedefine/>
    <w:uiPriority w:val="39"/>
    <w:unhideWhenUsed/>
    <w:rsid w:val="00537E2C"/>
    <w:pPr>
      <w:spacing w:after="0"/>
      <w:jc w:val="center"/>
    </w:pPr>
    <w:rPr>
      <w:b/>
      <w:sz w:val="24"/>
      <w:szCs w:val="24"/>
    </w:rPr>
  </w:style>
  <w:style w:type="paragraph" w:styleId="24">
    <w:name w:val="toc 2"/>
    <w:basedOn w:val="a5"/>
    <w:next w:val="a5"/>
    <w:autoRedefine/>
    <w:uiPriority w:val="39"/>
    <w:unhideWhenUsed/>
    <w:rsid w:val="00537E2C"/>
    <w:pPr>
      <w:spacing w:after="100"/>
      <w:ind w:left="280"/>
    </w:pPr>
  </w:style>
  <w:style w:type="paragraph" w:customStyle="1" w:styleId="ConsPlusNormal">
    <w:name w:val="ConsPlusNormal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Body Text"/>
    <w:basedOn w:val="a5"/>
    <w:link w:val="aff7"/>
    <w:uiPriority w:val="99"/>
    <w:unhideWhenUsed/>
    <w:rsid w:val="00537E2C"/>
    <w:pPr>
      <w:spacing w:after="120"/>
    </w:pPr>
  </w:style>
  <w:style w:type="character" w:customStyle="1" w:styleId="aff7">
    <w:name w:val="Основной текст Знак"/>
    <w:basedOn w:val="a6"/>
    <w:link w:val="aff6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537E2C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8"/>
    <w:rsid w:val="00537E2C"/>
    <w:pPr>
      <w:numPr>
        <w:numId w:val="1"/>
      </w:numPr>
    </w:pPr>
  </w:style>
  <w:style w:type="paragraph" w:customStyle="1" w:styleId="a">
    <w:name w:val="МПТ::Раздел"/>
    <w:basedOn w:val="a5"/>
    <w:next w:val="a5"/>
    <w:rsid w:val="00537E2C"/>
    <w:pPr>
      <w:keepNext/>
      <w:pageBreakBefore/>
      <w:widowControl w:val="0"/>
      <w:numPr>
        <w:numId w:val="1"/>
      </w:numPr>
      <w:suppressAutoHyphens/>
      <w:autoSpaceDN w:val="0"/>
      <w:spacing w:after="0"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kern w:val="3"/>
      <w:sz w:val="26"/>
      <w:szCs w:val="24"/>
      <w:lang w:eastAsia="zh-CN" w:bidi="hi-IN"/>
    </w:rPr>
  </w:style>
  <w:style w:type="paragraph" w:customStyle="1" w:styleId="a0">
    <w:name w:val="МПТ::Подраздел"/>
    <w:basedOn w:val="a5"/>
    <w:next w:val="a5"/>
    <w:rsid w:val="00537E2C"/>
    <w:pPr>
      <w:keepNext/>
      <w:widowControl w:val="0"/>
      <w:numPr>
        <w:ilvl w:val="1"/>
        <w:numId w:val="1"/>
      </w:numPr>
      <w:suppressAutoHyphens/>
      <w:autoSpaceDN w:val="0"/>
      <w:spacing w:before="142" w:after="0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1">
    <w:name w:val="МПТ::Пункт"/>
    <w:basedOn w:val="a5"/>
    <w:next w:val="a5"/>
    <w:rsid w:val="00537E2C"/>
    <w:pPr>
      <w:widowControl w:val="0"/>
      <w:numPr>
        <w:ilvl w:val="2"/>
        <w:numId w:val="1"/>
      </w:numPr>
      <w:suppressAutoHyphens/>
      <w:autoSpaceDN w:val="0"/>
      <w:spacing w:before="283" w:after="0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2">
    <w:name w:val="МПТ::Нумерованный список"/>
    <w:basedOn w:val="a5"/>
    <w:rsid w:val="00537E2C"/>
    <w:pPr>
      <w:widowControl w:val="0"/>
      <w:numPr>
        <w:ilvl w:val="3"/>
        <w:numId w:val="1"/>
      </w:numPr>
      <w:suppressAutoHyphens/>
      <w:autoSpaceDN w:val="0"/>
      <w:spacing w:after="0"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kern w:val="3"/>
      <w:sz w:val="21"/>
      <w:szCs w:val="24"/>
      <w:lang w:eastAsia="zh-CN" w:bidi="hi-IN"/>
    </w:rPr>
  </w:style>
  <w:style w:type="paragraph" w:customStyle="1" w:styleId="a3">
    <w:name w:val="МПТ::Нумерованный список в таблице"/>
    <w:basedOn w:val="a2"/>
    <w:rsid w:val="00537E2C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537E2C"/>
    <w:rPr>
      <w:b/>
      <w:bCs/>
    </w:rPr>
  </w:style>
  <w:style w:type="paragraph" w:customStyle="1" w:styleId="aff8">
    <w:name w:val="Стиль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537E2C"/>
  </w:style>
  <w:style w:type="paragraph" w:customStyle="1" w:styleId="c2">
    <w:name w:val="c2"/>
    <w:basedOn w:val="a5"/>
    <w:rsid w:val="00537E2C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2pt">
    <w:name w:val="Основной текст + Интервал 2 pt"/>
    <w:uiPriority w:val="99"/>
    <w:rsid w:val="00537E2C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9">
    <w:name w:val="Emphasis"/>
    <w:uiPriority w:val="20"/>
    <w:qFormat/>
    <w:rsid w:val="00537E2C"/>
    <w:rPr>
      <w:i/>
      <w:iCs/>
    </w:rPr>
  </w:style>
  <w:style w:type="paragraph" w:customStyle="1" w:styleId="c7">
    <w:name w:val="c7"/>
    <w:basedOn w:val="a5"/>
    <w:rsid w:val="00537E2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rsid w:val="00537E2C"/>
    <w:rPr>
      <w:rFonts w:cs="Times New Roman"/>
    </w:rPr>
  </w:style>
  <w:style w:type="numbering" w:customStyle="1" w:styleId="25">
    <w:name w:val="Нет списка2"/>
    <w:next w:val="a8"/>
    <w:uiPriority w:val="99"/>
    <w:semiHidden/>
    <w:unhideWhenUsed/>
    <w:rsid w:val="00537E2C"/>
  </w:style>
  <w:style w:type="paragraph" w:customStyle="1" w:styleId="40">
    <w:name w:val="Основной текст4"/>
    <w:basedOn w:val="a5"/>
    <w:rsid w:val="00537E2C"/>
    <w:pPr>
      <w:widowControl w:val="0"/>
      <w:shd w:val="clear" w:color="auto" w:fill="FFFFFF"/>
      <w:spacing w:after="0" w:line="322" w:lineRule="exact"/>
    </w:pPr>
    <w:rPr>
      <w:rFonts w:eastAsia="Times New Roman"/>
      <w:sz w:val="26"/>
      <w:szCs w:val="26"/>
      <w:lang w:eastAsia="ru-RU"/>
    </w:rPr>
  </w:style>
  <w:style w:type="paragraph" w:customStyle="1" w:styleId="affa">
    <w:name w:val="Нормальный (таблица)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3">
    <w:name w:val="c3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TableGrid">
    <w:name w:val="TableGrid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537E2C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5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locked/>
    <w:rsid w:val="00537E2C"/>
    <w:rPr>
      <w:rFonts w:cs="Times New Roman"/>
    </w:rPr>
  </w:style>
  <w:style w:type="paragraph" w:customStyle="1" w:styleId="32">
    <w:name w:val="Абзац списка3"/>
    <w:basedOn w:val="a5"/>
    <w:uiPriority w:val="99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table" w:customStyle="1" w:styleId="7">
    <w:name w:val="Сетка таблицы7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5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b">
    <w:name w:val="Subtitle"/>
    <w:basedOn w:val="a5"/>
    <w:next w:val="a5"/>
    <w:link w:val="affc"/>
    <w:uiPriority w:val="11"/>
    <w:qFormat/>
    <w:rsid w:val="00537E2C"/>
    <w:pPr>
      <w:numPr>
        <w:ilvl w:val="1"/>
      </w:numPr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c">
    <w:name w:val="Подзаголовок Знак"/>
    <w:basedOn w:val="a6"/>
    <w:link w:val="affb"/>
    <w:uiPriority w:val="11"/>
    <w:rsid w:val="00537E2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8">
    <w:name w:val="Сетка таблицы8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37E2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537E2C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485" w:lineRule="exact"/>
      <w:ind w:firstLine="68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51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  <w:ind w:firstLine="55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84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69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537E2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537E2C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537E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42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571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hanging="365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2" w:lineRule="exact"/>
      <w:ind w:firstLine="734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</w:pPr>
    <w:rPr>
      <w:rFonts w:eastAsia="Times New Roman"/>
      <w:sz w:val="24"/>
      <w:szCs w:val="24"/>
      <w:lang w:eastAsia="ru-RU"/>
    </w:rPr>
  </w:style>
  <w:style w:type="paragraph" w:customStyle="1" w:styleId="Style20">
    <w:name w:val="Style20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1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537E2C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537E2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537E2C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537E2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uiPriority w:val="99"/>
    <w:rsid w:val="00537E2C"/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537E2C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uiPriority w:val="99"/>
    <w:rsid w:val="00537E2C"/>
  </w:style>
  <w:style w:type="character" w:customStyle="1" w:styleId="dicexample">
    <w:name w:val="dic_example"/>
    <w:uiPriority w:val="99"/>
    <w:rsid w:val="00537E2C"/>
    <w:rPr>
      <w:rFonts w:cs="Times New Roman"/>
    </w:rPr>
  </w:style>
  <w:style w:type="paragraph" w:styleId="affd">
    <w:name w:val="List"/>
    <w:basedOn w:val="a5"/>
    <w:rsid w:val="00537E2C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customStyle="1" w:styleId="body1">
    <w:name w:val="body1"/>
    <w:uiPriority w:val="99"/>
    <w:rsid w:val="00537E2C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537E2C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rsid w:val="00537E2C"/>
  </w:style>
  <w:style w:type="paragraph" w:styleId="affe">
    <w:name w:val="Title"/>
    <w:basedOn w:val="a5"/>
    <w:link w:val="afff"/>
    <w:qFormat/>
    <w:rsid w:val="00537E2C"/>
    <w:pPr>
      <w:spacing w:after="0" w:line="240" w:lineRule="auto"/>
      <w:ind w:right="-285"/>
      <w:jc w:val="center"/>
    </w:pPr>
    <w:rPr>
      <w:rFonts w:eastAsia="Times New Roman"/>
      <w:szCs w:val="20"/>
    </w:rPr>
  </w:style>
  <w:style w:type="character" w:customStyle="1" w:styleId="afff">
    <w:name w:val="Название Знак"/>
    <w:basedOn w:val="a6"/>
    <w:link w:val="affe"/>
    <w:rsid w:val="00537E2C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537E2C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5"/>
    <w:rsid w:val="00537E2C"/>
    <w:pPr>
      <w:suppressAutoHyphens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ff0">
    <w:name w:val="Выделение жирным"/>
    <w:uiPriority w:val="99"/>
    <w:rsid w:val="00537E2C"/>
    <w:rPr>
      <w:b/>
      <w:bCs/>
    </w:rPr>
  </w:style>
  <w:style w:type="table" w:customStyle="1" w:styleId="120">
    <w:name w:val="Сетка таблицы12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Block Text"/>
    <w:basedOn w:val="a5"/>
    <w:uiPriority w:val="99"/>
    <w:unhideWhenUsed/>
    <w:rsid w:val="00537E2C"/>
    <w:pPr>
      <w:spacing w:after="120"/>
      <w:ind w:left="1440" w:right="1440"/>
    </w:pPr>
  </w:style>
  <w:style w:type="table" w:customStyle="1" w:styleId="150">
    <w:name w:val="Сетка таблицы15"/>
    <w:basedOn w:val="a7"/>
    <w:next w:val="af0"/>
    <w:uiPriority w:val="99"/>
    <w:rsid w:val="00537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link w:val="28"/>
    <w:rsid w:val="00537E2C"/>
    <w:rPr>
      <w:rFonts w:ascii="Arial Narrow" w:eastAsia="Arial Narrow" w:hAnsi="Arial Narrow" w:cs="Arial Narrow"/>
      <w:b/>
      <w:bCs/>
      <w:spacing w:val="10"/>
      <w:sz w:val="23"/>
      <w:szCs w:val="23"/>
      <w:shd w:val="clear" w:color="auto" w:fill="FFFFFF"/>
      <w:lang w:val="en-US" w:bidi="en-US"/>
    </w:rPr>
  </w:style>
  <w:style w:type="paragraph" w:customStyle="1" w:styleId="28">
    <w:name w:val="Заголовок №2"/>
    <w:basedOn w:val="a5"/>
    <w:link w:val="27"/>
    <w:rsid w:val="00537E2C"/>
    <w:pPr>
      <w:widowControl w:val="0"/>
      <w:shd w:val="clear" w:color="auto" w:fill="FFFFFF"/>
      <w:spacing w:after="0" w:line="0" w:lineRule="atLeast"/>
      <w:outlineLvl w:val="1"/>
    </w:pPr>
    <w:rPr>
      <w:rFonts w:ascii="Arial Narrow" w:eastAsia="Arial Narrow" w:hAnsi="Arial Narrow" w:cs="Arial Narrow"/>
      <w:b/>
      <w:bCs/>
      <w:spacing w:val="10"/>
      <w:sz w:val="23"/>
      <w:szCs w:val="23"/>
      <w:lang w:val="en-US" w:bidi="en-US"/>
    </w:rPr>
  </w:style>
  <w:style w:type="table" w:customStyle="1" w:styleId="160">
    <w:name w:val="Сетка таблицы16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7"/>
    <w:next w:val="af0"/>
    <w:uiPriority w:val="39"/>
    <w:rsid w:val="00537E2C"/>
    <w:pPr>
      <w:spacing w:after="0" w:line="240" w:lineRule="auto"/>
      <w:ind w:left="40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Полужирный"/>
    <w:rsid w:val="00537E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">
    <w:name w:val="Основной текст (3)_"/>
    <w:link w:val="34"/>
    <w:rsid w:val="00537E2C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afff2">
    <w:name w:val="Подпись к таблице_"/>
    <w:link w:val="afff3"/>
    <w:rsid w:val="00537E2C"/>
    <w:rPr>
      <w:rFonts w:eastAsia="Times New Roman"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rsid w:val="00537E2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5"/>
    <w:link w:val="33"/>
    <w:rsid w:val="00537E2C"/>
    <w:pPr>
      <w:widowControl w:val="0"/>
      <w:shd w:val="clear" w:color="auto" w:fill="FFFFFF"/>
      <w:spacing w:after="4140" w:line="317" w:lineRule="exact"/>
      <w:jc w:val="center"/>
    </w:pPr>
    <w:rPr>
      <w:rFonts w:asciiTheme="minorHAnsi" w:eastAsia="Times New Roman" w:hAnsiTheme="minorHAnsi" w:cstheme="minorBidi"/>
      <w:b/>
      <w:bCs/>
    </w:rPr>
  </w:style>
  <w:style w:type="paragraph" w:customStyle="1" w:styleId="afff3">
    <w:name w:val="Подпись к таблице"/>
    <w:basedOn w:val="a5"/>
    <w:link w:val="afff2"/>
    <w:rsid w:val="00537E2C"/>
    <w:pPr>
      <w:widowControl w:val="0"/>
      <w:shd w:val="clear" w:color="auto" w:fill="FFFFFF"/>
      <w:spacing w:after="0" w:line="0" w:lineRule="atLeast"/>
    </w:pPr>
    <w:rPr>
      <w:rFonts w:asciiTheme="minorHAnsi" w:eastAsia="Times New Roman" w:hAnsiTheme="minorHAnsi" w:cstheme="minorBidi"/>
    </w:rPr>
  </w:style>
  <w:style w:type="paragraph" w:customStyle="1" w:styleId="112">
    <w:name w:val="ОснТкст11"/>
    <w:basedOn w:val="a5"/>
    <w:rsid w:val="00537E2C"/>
    <w:pPr>
      <w:spacing w:after="0" w:line="240" w:lineRule="auto"/>
      <w:ind w:firstLine="357"/>
      <w:jc w:val="both"/>
    </w:pPr>
    <w:rPr>
      <w:rFonts w:eastAsia="Times New Roman"/>
      <w:sz w:val="22"/>
      <w:szCs w:val="20"/>
      <w:lang w:eastAsia="ru-RU"/>
    </w:rPr>
  </w:style>
  <w:style w:type="paragraph" w:customStyle="1" w:styleId="1c">
    <w:name w:val="Обычный1"/>
    <w:rsid w:val="00537E2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6"/>
    <w:rsid w:val="00537E2C"/>
  </w:style>
  <w:style w:type="character" w:customStyle="1" w:styleId="mw-headline">
    <w:name w:val="mw-headline"/>
    <w:basedOn w:val="a6"/>
    <w:rsid w:val="00537E2C"/>
  </w:style>
  <w:style w:type="paragraph" w:customStyle="1" w:styleId="a4">
    <w:name w:val="вопрос"/>
    <w:basedOn w:val="a5"/>
    <w:rsid w:val="00537E2C"/>
    <w:pPr>
      <w:numPr>
        <w:numId w:val="23"/>
      </w:numPr>
      <w:spacing w:before="60" w:after="0" w:line="240" w:lineRule="auto"/>
    </w:pPr>
    <w:rPr>
      <w:rFonts w:eastAsia="Times New Roman"/>
      <w:sz w:val="18"/>
      <w:szCs w:val="20"/>
      <w:lang w:eastAsia="ru-RU"/>
    </w:rPr>
  </w:style>
  <w:style w:type="paragraph" w:customStyle="1" w:styleId="1d">
    <w:name w:val="Стиль1"/>
    <w:basedOn w:val="a5"/>
    <w:rsid w:val="00537E2C"/>
    <w:pPr>
      <w:tabs>
        <w:tab w:val="left" w:pos="340"/>
      </w:tabs>
      <w:spacing w:after="0" w:line="240" w:lineRule="auto"/>
      <w:ind w:left="510" w:hanging="170"/>
    </w:pPr>
    <w:rPr>
      <w:rFonts w:eastAsia="Times New Roman"/>
      <w:i/>
      <w:sz w:val="18"/>
      <w:szCs w:val="20"/>
      <w:lang w:eastAsia="ru-RU"/>
    </w:rPr>
  </w:style>
  <w:style w:type="character" w:customStyle="1" w:styleId="c1">
    <w:name w:val="c1"/>
    <w:basedOn w:val="a6"/>
    <w:rsid w:val="00537E2C"/>
  </w:style>
  <w:style w:type="paragraph" w:styleId="afff4">
    <w:name w:val="Plain Text"/>
    <w:basedOn w:val="a5"/>
    <w:link w:val="afff5"/>
    <w:unhideWhenUsed/>
    <w:rsid w:val="00537E2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5">
    <w:name w:val="Текст Знак"/>
    <w:basedOn w:val="a6"/>
    <w:link w:val="afff4"/>
    <w:rsid w:val="00537E2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l">
    <w:name w:val="hl"/>
    <w:basedOn w:val="a6"/>
    <w:rsid w:val="00537E2C"/>
  </w:style>
  <w:style w:type="character" w:customStyle="1" w:styleId="w">
    <w:name w:val="w"/>
    <w:basedOn w:val="a6"/>
    <w:rsid w:val="00537E2C"/>
  </w:style>
  <w:style w:type="paragraph" w:customStyle="1" w:styleId="1e">
    <w:name w:val="Знак Знак1 Знак"/>
    <w:basedOn w:val="a5"/>
    <w:rsid w:val="00537E2C"/>
    <w:pPr>
      <w:tabs>
        <w:tab w:val="left" w:pos="708"/>
      </w:tabs>
      <w:spacing w:after="0" w:line="240" w:lineRule="exact"/>
      <w:ind w:left="4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basedOn w:val="a6"/>
    <w:rsid w:val="00537E2C"/>
  </w:style>
  <w:style w:type="character" w:customStyle="1" w:styleId="st">
    <w:name w:val="st"/>
    <w:basedOn w:val="a6"/>
    <w:rsid w:val="00537E2C"/>
  </w:style>
  <w:style w:type="table" w:customStyle="1" w:styleId="320">
    <w:name w:val="Сетка таблицы32"/>
    <w:basedOn w:val="a7"/>
    <w:uiPriority w:val="59"/>
    <w:rsid w:val="00537E2C"/>
    <w:pPr>
      <w:spacing w:after="0" w:line="240" w:lineRule="auto"/>
      <w:ind w:left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ventilyatciya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9CD65-53A8-4FB1-A5F2-241741BB5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10831</Words>
  <Characters>61740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TihonovaIN</dc:creator>
  <cp:lastModifiedBy>hlebnikovane</cp:lastModifiedBy>
  <cp:revision>3</cp:revision>
  <dcterms:created xsi:type="dcterms:W3CDTF">2019-04-24T12:13:00Z</dcterms:created>
  <dcterms:modified xsi:type="dcterms:W3CDTF">2019-09-16T06:52:00Z</dcterms:modified>
</cp:coreProperties>
</file>