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6A" w:rsidRPr="008D5D6E" w:rsidRDefault="00B1266A" w:rsidP="00E0303D">
      <w:pPr>
        <w:tabs>
          <w:tab w:val="left" w:pos="2835"/>
        </w:tabs>
        <w:ind w:left="2832"/>
        <w:jc w:val="center"/>
        <w:rPr>
          <w:sz w:val="28"/>
        </w:rPr>
      </w:pPr>
      <w:r w:rsidRPr="008D5D6E">
        <w:rPr>
          <w:sz w:val="28"/>
        </w:rPr>
        <w:t xml:space="preserve">Приложение </w:t>
      </w:r>
    </w:p>
    <w:p w:rsidR="00E64712" w:rsidRPr="008D5D6E" w:rsidRDefault="00E64712" w:rsidP="00E0303D">
      <w:pPr>
        <w:tabs>
          <w:tab w:val="left" w:pos="2835"/>
        </w:tabs>
      </w:pPr>
    </w:p>
    <w:p w:rsidR="00E64712" w:rsidRPr="008D5D6E" w:rsidRDefault="005058F2" w:rsidP="00E0303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C40" w:rsidRPr="00221DEE" w:rsidRDefault="00C11C4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C11C40" w:rsidRPr="00221DEE" w:rsidRDefault="00C11C4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C11C40" w:rsidRPr="001E3FBF" w:rsidRDefault="00C11C40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«____»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r w:rsidRPr="00221DEE">
                              <w:rPr>
                                <w:sz w:val="28"/>
                              </w:rPr>
                              <w:t>__________20</w:t>
                            </w:r>
                            <w:r>
                              <w:rPr>
                                <w:sz w:val="28"/>
                              </w:rPr>
                              <w:t>17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    <v:textbox style="mso-fit-shape-to-text:t">
                  <w:txbxContent>
                    <w:p w:rsidR="00C11C40" w:rsidRPr="00221DEE" w:rsidRDefault="00C11C40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C11C40" w:rsidRPr="00221DEE" w:rsidRDefault="00C11C40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C11C40" w:rsidRPr="001E3FBF" w:rsidRDefault="00C11C40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«____»</w:t>
                      </w:r>
                      <w:r>
                        <w:rPr>
                          <w:sz w:val="28"/>
                        </w:rPr>
                        <w:t> </w:t>
                      </w:r>
                      <w:r w:rsidRPr="00221DEE">
                        <w:rPr>
                          <w:sz w:val="28"/>
                        </w:rPr>
                        <w:t>__________20</w:t>
                      </w:r>
                      <w:r>
                        <w:rPr>
                          <w:sz w:val="28"/>
                        </w:rPr>
                        <w:t>17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8D5D6E" w:rsidRDefault="00E64712" w:rsidP="00E0303D">
      <w:pPr>
        <w:tabs>
          <w:tab w:val="left" w:pos="2835"/>
        </w:tabs>
      </w:pPr>
    </w:p>
    <w:p w:rsidR="00E64712" w:rsidRPr="008D5D6E" w:rsidRDefault="00E64712" w:rsidP="00E0303D">
      <w:pPr>
        <w:tabs>
          <w:tab w:val="left" w:pos="2835"/>
        </w:tabs>
      </w:pPr>
    </w:p>
    <w:p w:rsidR="00E64712" w:rsidRPr="008D5D6E" w:rsidRDefault="00E64712" w:rsidP="00E0303D">
      <w:pPr>
        <w:tabs>
          <w:tab w:val="left" w:pos="2835"/>
        </w:tabs>
      </w:pPr>
    </w:p>
    <w:p w:rsidR="00E64712" w:rsidRPr="008D5D6E" w:rsidRDefault="00E64712" w:rsidP="00E0303D">
      <w:pPr>
        <w:tabs>
          <w:tab w:val="left" w:pos="2835"/>
        </w:tabs>
      </w:pPr>
    </w:p>
    <w:p w:rsidR="00E64712" w:rsidRPr="008D5D6E" w:rsidRDefault="00E64712" w:rsidP="00E0303D">
      <w:pPr>
        <w:tabs>
          <w:tab w:val="left" w:pos="2835"/>
        </w:tabs>
      </w:pPr>
    </w:p>
    <w:p w:rsidR="0088395C" w:rsidRPr="008D5D6E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8D5D6E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5D6E">
        <w:rPr>
          <w:rFonts w:ascii="Times New Roman" w:hAnsi="Times New Roman" w:cs="Times New Roman"/>
          <w:sz w:val="28"/>
        </w:rPr>
        <w:t>ФЕДЕРАЛЬНЫЙ ГОСУДАРСТВЕННЫЙОБРАЗОВАТЕЛЬНЫЙ СТАНДАРТ</w:t>
      </w:r>
    </w:p>
    <w:p w:rsidR="00E64712" w:rsidRPr="008D5D6E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5D6E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8D5D6E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8D5D6E">
        <w:rPr>
          <w:sz w:val="28"/>
          <w:szCs w:val="28"/>
        </w:rPr>
        <w:t xml:space="preserve">ПО СПЕЦИАЛЬНОСТИ </w:t>
      </w:r>
      <w:r w:rsidR="00A20BF3" w:rsidRPr="008D5D6E">
        <w:rPr>
          <w:sz w:val="28"/>
        </w:rPr>
        <w:t>35.02.11 ПРОМЫШЛЕННОЕ РЫБОЛОВСТВО</w:t>
      </w:r>
    </w:p>
    <w:p w:rsidR="00A73027" w:rsidRPr="008D5D6E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8D5D6E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8D5D6E">
        <w:rPr>
          <w:sz w:val="28"/>
          <w:szCs w:val="28"/>
          <w:lang w:val="en-US"/>
        </w:rPr>
        <w:t>I</w:t>
      </w:r>
      <w:r w:rsidRPr="008D5D6E">
        <w:rPr>
          <w:sz w:val="28"/>
          <w:szCs w:val="28"/>
        </w:rPr>
        <w:t>.</w:t>
      </w:r>
      <w:r w:rsidR="00193071" w:rsidRPr="008D5D6E">
        <w:rPr>
          <w:sz w:val="28"/>
          <w:szCs w:val="28"/>
        </w:rPr>
        <w:t>ОБЩИЕ ПОЛОЖЕНИЯ</w:t>
      </w:r>
    </w:p>
    <w:p w:rsidR="00582D99" w:rsidRPr="008D5D6E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Pr="008D5D6E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1.1.</w:t>
      </w:r>
      <w:r w:rsidR="0043724F" w:rsidRPr="008D5D6E">
        <w:rPr>
          <w:sz w:val="28"/>
          <w:szCs w:val="28"/>
        </w:rPr>
        <w:t> </w:t>
      </w:r>
      <w:r w:rsidR="00F97DFE" w:rsidRPr="008D5D6E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8D5D6E">
        <w:rPr>
          <w:sz w:val="28"/>
          <w:szCs w:val="28"/>
        </w:rPr>
        <w:t xml:space="preserve"> (далее – ФГОС СПО)</w:t>
      </w:r>
      <w:r w:rsidR="00F97DFE" w:rsidRPr="008D5D6E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8D5D6E">
        <w:rPr>
          <w:sz w:val="28"/>
          <w:szCs w:val="28"/>
        </w:rPr>
        <w:t xml:space="preserve">(далее – СПО) </w:t>
      </w:r>
      <w:r w:rsidR="00F97DFE" w:rsidRPr="008D5D6E">
        <w:rPr>
          <w:sz w:val="28"/>
          <w:szCs w:val="28"/>
        </w:rPr>
        <w:t xml:space="preserve">по </w:t>
      </w:r>
      <w:r w:rsidR="00A73027" w:rsidRPr="008D5D6E">
        <w:rPr>
          <w:sz w:val="28"/>
          <w:szCs w:val="28"/>
        </w:rPr>
        <w:t xml:space="preserve">специальности </w:t>
      </w:r>
      <w:r w:rsidR="00A20BF3" w:rsidRPr="008D5D6E">
        <w:rPr>
          <w:bCs/>
          <w:sz w:val="28"/>
          <w:szCs w:val="28"/>
        </w:rPr>
        <w:t>35.02.11 Промышленное рыболовство</w:t>
      </w:r>
      <w:r w:rsidR="005058F2">
        <w:rPr>
          <w:bCs/>
          <w:sz w:val="28"/>
          <w:szCs w:val="28"/>
        </w:rPr>
        <w:t xml:space="preserve"> </w:t>
      </w:r>
      <w:r w:rsidR="00F3202E" w:rsidRPr="008D5D6E">
        <w:rPr>
          <w:sz w:val="28"/>
          <w:szCs w:val="28"/>
        </w:rPr>
        <w:t xml:space="preserve">(далее – </w:t>
      </w:r>
      <w:r w:rsidR="00A73027" w:rsidRPr="008D5D6E">
        <w:rPr>
          <w:sz w:val="28"/>
          <w:szCs w:val="28"/>
        </w:rPr>
        <w:t>специальность</w:t>
      </w:r>
      <w:r w:rsidR="00F3202E" w:rsidRPr="008D5D6E">
        <w:rPr>
          <w:sz w:val="28"/>
          <w:szCs w:val="28"/>
        </w:rPr>
        <w:t>)</w:t>
      </w:r>
      <w:r w:rsidR="00193071" w:rsidRPr="008D5D6E">
        <w:rPr>
          <w:sz w:val="28"/>
          <w:szCs w:val="28"/>
        </w:rPr>
        <w:t>.</w:t>
      </w:r>
    </w:p>
    <w:p w:rsidR="00AD0FBB" w:rsidRPr="008D5D6E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Pr="008D5D6E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</w:p>
    <w:p w:rsidR="005A5E9A" w:rsidRPr="008D5D6E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1.4. Содержание СПО по специальности определяется образовательной программой, разрабатываемой </w:t>
      </w:r>
      <w:r w:rsidR="005D5279" w:rsidRPr="008D5D6E">
        <w:rPr>
          <w:sz w:val="28"/>
          <w:szCs w:val="28"/>
        </w:rPr>
        <w:t>и утверждаемой образовательной</w:t>
      </w:r>
      <w:r w:rsidR="005058F2">
        <w:rPr>
          <w:sz w:val="28"/>
          <w:szCs w:val="28"/>
        </w:rPr>
        <w:t xml:space="preserve"> </w:t>
      </w:r>
      <w:r w:rsidRPr="008D5D6E">
        <w:rPr>
          <w:sz w:val="28"/>
          <w:szCs w:val="28"/>
        </w:rPr>
        <w:t>организацией самостоятельно</w:t>
      </w:r>
      <w:r w:rsidR="005058F2">
        <w:rPr>
          <w:sz w:val="28"/>
          <w:szCs w:val="28"/>
        </w:rPr>
        <w:t xml:space="preserve"> </w:t>
      </w:r>
      <w:r w:rsidR="00AD0FBB" w:rsidRPr="008D5D6E">
        <w:rPr>
          <w:sz w:val="28"/>
          <w:szCs w:val="28"/>
        </w:rPr>
        <w:t>в соответствии с настоящим ФГОС СПО</w:t>
      </w:r>
      <w:r w:rsidRPr="008D5D6E">
        <w:rPr>
          <w:sz w:val="28"/>
          <w:szCs w:val="28"/>
        </w:rPr>
        <w:t>.</w:t>
      </w:r>
    </w:p>
    <w:p w:rsidR="009B2873" w:rsidRPr="008D5D6E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lastRenderedPageBreak/>
        <w:t>1.5</w:t>
      </w:r>
      <w:r w:rsidR="009B2873" w:rsidRPr="008D5D6E">
        <w:rPr>
          <w:sz w:val="28"/>
          <w:szCs w:val="28"/>
        </w:rPr>
        <w:t xml:space="preserve"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r w:rsidR="00A20BF3" w:rsidRPr="008D5D6E">
        <w:rPr>
          <w:sz w:val="28"/>
          <w:szCs w:val="28"/>
        </w:rPr>
        <w:t>15 Рыбоводство и рыболовство</w:t>
      </w:r>
      <w:r w:rsidR="00285AE6" w:rsidRPr="008D5D6E">
        <w:rPr>
          <w:rStyle w:val="ab"/>
          <w:sz w:val="28"/>
          <w:szCs w:val="28"/>
        </w:rPr>
        <w:footnoteReference w:id="1"/>
      </w:r>
      <w:r w:rsidR="009B2873" w:rsidRPr="008D5D6E">
        <w:rPr>
          <w:sz w:val="28"/>
          <w:szCs w:val="28"/>
        </w:rPr>
        <w:t>.</w:t>
      </w:r>
    </w:p>
    <w:p w:rsidR="00196310" w:rsidRPr="008D5D6E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1.</w:t>
      </w:r>
      <w:r w:rsidR="00790855" w:rsidRPr="008D5D6E">
        <w:rPr>
          <w:sz w:val="28"/>
          <w:szCs w:val="28"/>
        </w:rPr>
        <w:t>6</w:t>
      </w:r>
      <w:r w:rsidRPr="008D5D6E">
        <w:rPr>
          <w:sz w:val="28"/>
          <w:szCs w:val="28"/>
        </w:rPr>
        <w:t xml:space="preserve">. </w:t>
      </w:r>
      <w:proofErr w:type="gramStart"/>
      <w:r w:rsidR="00DE77FB" w:rsidRPr="008D5D6E">
        <w:rPr>
          <w:sz w:val="28"/>
          <w:szCs w:val="28"/>
        </w:rPr>
        <w:t xml:space="preserve">Обучение по образовательной программе в </w:t>
      </w:r>
      <w:r w:rsidR="002E464B" w:rsidRPr="008D5D6E">
        <w:rPr>
          <w:sz w:val="28"/>
          <w:szCs w:val="28"/>
        </w:rPr>
        <w:t xml:space="preserve">образовательной </w:t>
      </w:r>
      <w:r w:rsidR="00DE77FB" w:rsidRPr="008D5D6E">
        <w:rPr>
          <w:sz w:val="28"/>
          <w:szCs w:val="28"/>
        </w:rPr>
        <w:t xml:space="preserve">организации осуществляется </w:t>
      </w:r>
      <w:r w:rsidR="00196310" w:rsidRPr="008D5D6E">
        <w:rPr>
          <w:sz w:val="28"/>
          <w:szCs w:val="28"/>
        </w:rPr>
        <w:t>в очной, очно-заочной и заочной формах обучения</w:t>
      </w:r>
      <w:r w:rsidR="005058F2">
        <w:rPr>
          <w:sz w:val="28"/>
          <w:szCs w:val="28"/>
        </w:rPr>
        <w:t xml:space="preserve">. </w:t>
      </w:r>
      <w:proofErr w:type="gramEnd"/>
    </w:p>
    <w:p w:rsidR="00DE77FB" w:rsidRPr="008D5D6E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1.</w:t>
      </w:r>
      <w:r w:rsidR="00790855" w:rsidRPr="008D5D6E">
        <w:rPr>
          <w:sz w:val="28"/>
          <w:szCs w:val="28"/>
        </w:rPr>
        <w:t>7</w:t>
      </w:r>
      <w:r w:rsidRPr="008D5D6E">
        <w:rPr>
          <w:sz w:val="28"/>
          <w:szCs w:val="28"/>
        </w:rPr>
        <w:t xml:space="preserve">. При реализации образовательной программы </w:t>
      </w:r>
      <w:r w:rsidR="002E464B" w:rsidRPr="008D5D6E">
        <w:rPr>
          <w:sz w:val="28"/>
          <w:szCs w:val="28"/>
        </w:rPr>
        <w:t xml:space="preserve">образовательная </w:t>
      </w:r>
      <w:r w:rsidRPr="008D5D6E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8D5D6E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При обучении </w:t>
      </w:r>
      <w:r w:rsidR="005D5279" w:rsidRPr="008D5D6E">
        <w:rPr>
          <w:sz w:val="28"/>
          <w:szCs w:val="28"/>
        </w:rPr>
        <w:t>инвалидов и</w:t>
      </w:r>
      <w:r w:rsidR="003165F0">
        <w:rPr>
          <w:sz w:val="28"/>
          <w:szCs w:val="28"/>
        </w:rPr>
        <w:t xml:space="preserve"> </w:t>
      </w:r>
      <w:r w:rsidR="00166355" w:rsidRPr="008D5D6E">
        <w:rPr>
          <w:sz w:val="28"/>
          <w:szCs w:val="28"/>
        </w:rPr>
        <w:t>лиц</w:t>
      </w:r>
      <w:r w:rsidRPr="008D5D6E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8D5D6E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1.</w:t>
      </w:r>
      <w:r w:rsidR="00790855" w:rsidRPr="008D5D6E">
        <w:rPr>
          <w:sz w:val="28"/>
          <w:szCs w:val="28"/>
        </w:rPr>
        <w:t>8</w:t>
      </w:r>
      <w:r w:rsidRPr="008D5D6E">
        <w:rPr>
          <w:sz w:val="28"/>
          <w:szCs w:val="28"/>
        </w:rPr>
        <w:t xml:space="preserve">. </w:t>
      </w:r>
      <w:r w:rsidR="005D5279" w:rsidRPr="008D5D6E">
        <w:rPr>
          <w:sz w:val="28"/>
          <w:szCs w:val="28"/>
        </w:rPr>
        <w:t>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E77FB" w:rsidRPr="008D5D6E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1.</w:t>
      </w:r>
      <w:r w:rsidR="00790855" w:rsidRPr="008D5D6E">
        <w:rPr>
          <w:sz w:val="28"/>
          <w:szCs w:val="28"/>
        </w:rPr>
        <w:t>9</w:t>
      </w:r>
      <w:r w:rsidRPr="008D5D6E">
        <w:rPr>
          <w:sz w:val="28"/>
          <w:szCs w:val="28"/>
        </w:rPr>
        <w:t xml:space="preserve">. </w:t>
      </w:r>
      <w:r w:rsidR="00AD0FBB" w:rsidRPr="008D5D6E">
        <w:rPr>
          <w:sz w:val="28"/>
          <w:szCs w:val="28"/>
        </w:rPr>
        <w:t xml:space="preserve">Реализация образовательной программы </w:t>
      </w:r>
      <w:r w:rsidRPr="008D5D6E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8D5D6E">
        <w:rPr>
          <w:sz w:val="28"/>
          <w:szCs w:val="28"/>
        </w:rPr>
        <w:t xml:space="preserve">образовательной </w:t>
      </w:r>
      <w:r w:rsidRPr="008D5D6E">
        <w:rPr>
          <w:sz w:val="28"/>
          <w:szCs w:val="28"/>
        </w:rPr>
        <w:t>организации.</w:t>
      </w:r>
    </w:p>
    <w:p w:rsidR="00DE77FB" w:rsidRPr="008D5D6E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8D5D6E">
        <w:rPr>
          <w:sz w:val="28"/>
          <w:szCs w:val="28"/>
        </w:rPr>
        <w:t>му</w:t>
      </w:r>
      <w:r w:rsidRPr="008D5D6E">
        <w:rPr>
          <w:sz w:val="28"/>
          <w:szCs w:val="28"/>
        </w:rPr>
        <w:t xml:space="preserve"> язык</w:t>
      </w:r>
      <w:r w:rsidR="00DF3388" w:rsidRPr="008D5D6E">
        <w:rPr>
          <w:sz w:val="28"/>
          <w:szCs w:val="28"/>
        </w:rPr>
        <w:t>у</w:t>
      </w:r>
      <w:r w:rsidRPr="008D5D6E">
        <w:rPr>
          <w:sz w:val="28"/>
          <w:szCs w:val="28"/>
        </w:rPr>
        <w:t xml:space="preserve"> Российской Федерации</w:t>
      </w:r>
      <w:r w:rsidR="005D5279" w:rsidRPr="008D5D6E">
        <w:rPr>
          <w:rStyle w:val="ab"/>
          <w:sz w:val="28"/>
          <w:szCs w:val="28"/>
        </w:rPr>
        <w:footnoteReference w:id="2"/>
      </w:r>
      <w:r w:rsidRPr="008D5D6E">
        <w:rPr>
          <w:sz w:val="28"/>
          <w:szCs w:val="28"/>
        </w:rPr>
        <w:t>.</w:t>
      </w:r>
    </w:p>
    <w:p w:rsidR="00DE77FB" w:rsidRPr="008D5D6E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lastRenderedPageBreak/>
        <w:t>1.</w:t>
      </w:r>
      <w:r w:rsidR="00790855" w:rsidRPr="008D5D6E">
        <w:rPr>
          <w:sz w:val="28"/>
          <w:szCs w:val="28"/>
        </w:rPr>
        <w:t>10</w:t>
      </w:r>
      <w:r w:rsidR="00DE77FB" w:rsidRPr="008D5D6E">
        <w:rPr>
          <w:sz w:val="28"/>
          <w:szCs w:val="28"/>
        </w:rPr>
        <w:t xml:space="preserve">. </w:t>
      </w:r>
      <w:r w:rsidR="004E395B" w:rsidRPr="008D5D6E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 w:rsidRPr="008D5D6E">
        <w:rPr>
          <w:sz w:val="28"/>
          <w:szCs w:val="28"/>
        </w:rPr>
        <w:t>,</w:t>
      </w:r>
      <w:r w:rsidR="004E395B" w:rsidRPr="008D5D6E">
        <w:rPr>
          <w:sz w:val="28"/>
          <w:szCs w:val="28"/>
        </w:rPr>
        <w:t xml:space="preserve"> составляет:</w:t>
      </w:r>
    </w:p>
    <w:p w:rsidR="00C94DEA" w:rsidRPr="008D5D6E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на базе основного общего образования – 3 года 10 месяцев;</w:t>
      </w:r>
    </w:p>
    <w:p w:rsidR="00830D00" w:rsidRPr="008D5D6E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на базе среднего общего образования – 2 года 10 месяцев</w:t>
      </w:r>
    </w:p>
    <w:p w:rsidR="00C94DEA" w:rsidRPr="00C11C40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C11C40">
        <w:rPr>
          <w:color w:val="FF0000"/>
          <w:sz w:val="28"/>
          <w:szCs w:val="28"/>
        </w:rPr>
        <w:t>Срок получения образования по образовательной программе, предусматривающей получение в соответствии с пунктом 1.</w:t>
      </w:r>
      <w:r w:rsidR="00D72AFD" w:rsidRPr="00C11C40">
        <w:rPr>
          <w:color w:val="FF0000"/>
          <w:sz w:val="28"/>
          <w:szCs w:val="28"/>
        </w:rPr>
        <w:t>12</w:t>
      </w:r>
      <w:r w:rsidRPr="00C11C40">
        <w:rPr>
          <w:color w:val="FF0000"/>
          <w:sz w:val="28"/>
          <w:szCs w:val="28"/>
        </w:rPr>
        <w:t>настоящего ФГОС СПО квалификации специалиста среднего звена «</w:t>
      </w:r>
      <w:r w:rsidR="002D42E9" w:rsidRPr="00C11C40">
        <w:rPr>
          <w:color w:val="FF0000"/>
          <w:sz w:val="28"/>
          <w:szCs w:val="28"/>
        </w:rPr>
        <w:t>Старший техник</w:t>
      </w:r>
      <w:r w:rsidRPr="00C11C40">
        <w:rPr>
          <w:color w:val="FF0000"/>
          <w:sz w:val="28"/>
          <w:szCs w:val="28"/>
        </w:rPr>
        <w:t>», увеличивается на 1 год.</w:t>
      </w:r>
      <w:r w:rsidR="00C11C40">
        <w:rPr>
          <w:color w:val="FF0000"/>
          <w:sz w:val="28"/>
          <w:szCs w:val="28"/>
        </w:rPr>
        <w:t xml:space="preserve">- </w:t>
      </w:r>
      <w:r w:rsidR="00C11C40" w:rsidRPr="00C11C40">
        <w:rPr>
          <w:color w:val="FF0000"/>
          <w:sz w:val="28"/>
          <w:szCs w:val="28"/>
        </w:rPr>
        <w:t>ПООП НЕ РАЗРАБАТЫВАЛАСЬ</w:t>
      </w:r>
      <w:r w:rsidR="00C11C40">
        <w:rPr>
          <w:sz w:val="28"/>
          <w:szCs w:val="28"/>
        </w:rPr>
        <w:t>.</w:t>
      </w:r>
    </w:p>
    <w:p w:rsidR="00DE77FB" w:rsidRPr="008D5D6E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Срок получения образования</w:t>
      </w:r>
      <w:r w:rsidR="00166355" w:rsidRPr="008D5D6E">
        <w:rPr>
          <w:sz w:val="28"/>
          <w:szCs w:val="28"/>
        </w:rPr>
        <w:t xml:space="preserve"> по образовательной программе</w:t>
      </w:r>
      <w:r w:rsidR="003165F0">
        <w:rPr>
          <w:sz w:val="28"/>
          <w:szCs w:val="28"/>
        </w:rPr>
        <w:t xml:space="preserve"> </w:t>
      </w:r>
      <w:r w:rsidR="00196310" w:rsidRPr="008D5D6E">
        <w:rPr>
          <w:sz w:val="28"/>
          <w:szCs w:val="28"/>
        </w:rPr>
        <w:t xml:space="preserve">очно-заочной и заочной </w:t>
      </w:r>
      <w:proofErr w:type="gramStart"/>
      <w:r w:rsidR="00196310" w:rsidRPr="008D5D6E">
        <w:rPr>
          <w:sz w:val="28"/>
          <w:szCs w:val="28"/>
        </w:rPr>
        <w:t>формах</w:t>
      </w:r>
      <w:proofErr w:type="gramEnd"/>
      <w:r w:rsidRPr="008D5D6E">
        <w:rPr>
          <w:sz w:val="28"/>
          <w:szCs w:val="28"/>
        </w:rPr>
        <w:t xml:space="preserve">, вне зависимости от применяемых образовательных технологий, увеличивается по сравнению со сроком получения образования </w:t>
      </w:r>
      <w:r w:rsidR="005D5279" w:rsidRPr="008D5D6E">
        <w:rPr>
          <w:sz w:val="28"/>
          <w:szCs w:val="28"/>
        </w:rPr>
        <w:t>в</w:t>
      </w:r>
      <w:r w:rsidR="003165F0">
        <w:rPr>
          <w:sz w:val="28"/>
          <w:szCs w:val="28"/>
        </w:rPr>
        <w:t xml:space="preserve"> </w:t>
      </w:r>
      <w:r w:rsidRPr="008D5D6E">
        <w:rPr>
          <w:sz w:val="28"/>
          <w:szCs w:val="28"/>
        </w:rPr>
        <w:t>очной форме обучения:</w:t>
      </w:r>
    </w:p>
    <w:p w:rsidR="009B2873" w:rsidRPr="008D5D6E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не более чем на 1,5 года при получении образования на базе основного общего образования</w:t>
      </w:r>
      <w:r w:rsidR="005D5279" w:rsidRPr="008D5D6E">
        <w:rPr>
          <w:sz w:val="28"/>
          <w:szCs w:val="28"/>
        </w:rPr>
        <w:t>;</w:t>
      </w:r>
    </w:p>
    <w:p w:rsidR="009B2873" w:rsidRPr="008D5D6E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8D5D6E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8D5D6E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8D5D6E">
        <w:rPr>
          <w:sz w:val="28"/>
          <w:szCs w:val="28"/>
        </w:rPr>
        <w:t>вне зависимости от формы</w:t>
      </w:r>
      <w:proofErr w:type="gramEnd"/>
      <w:r w:rsidRPr="008D5D6E">
        <w:rPr>
          <w:sz w:val="28"/>
          <w:szCs w:val="28"/>
        </w:rPr>
        <w:t xml:space="preserve"> обучения составляет не более срока получения образования, установленного для соответствующей формы обучения</w:t>
      </w:r>
      <w:r w:rsidR="00D756F6" w:rsidRPr="008D5D6E">
        <w:rPr>
          <w:sz w:val="28"/>
          <w:szCs w:val="28"/>
        </w:rPr>
        <w:t>.</w:t>
      </w:r>
      <w:r w:rsidR="005D5279" w:rsidRPr="008D5D6E">
        <w:rPr>
          <w:sz w:val="28"/>
          <w:szCs w:val="28"/>
        </w:rPr>
        <w:t xml:space="preserve"> П</w:t>
      </w:r>
      <w:r w:rsidRPr="008D5D6E">
        <w:rPr>
          <w:sz w:val="28"/>
          <w:szCs w:val="28"/>
        </w:rPr>
        <w:t xml:space="preserve">ри </w:t>
      </w:r>
      <w:proofErr w:type="gramStart"/>
      <w:r w:rsidRPr="008D5D6E">
        <w:rPr>
          <w:sz w:val="28"/>
          <w:szCs w:val="28"/>
        </w:rPr>
        <w:t>обучении</w:t>
      </w:r>
      <w:proofErr w:type="gramEnd"/>
      <w:r w:rsidRPr="008D5D6E">
        <w:rPr>
          <w:sz w:val="28"/>
          <w:szCs w:val="28"/>
        </w:rPr>
        <w:t xml:space="preserve"> по индивидуальному </w:t>
      </w:r>
      <w:r w:rsidR="005D5279" w:rsidRPr="008D5D6E">
        <w:rPr>
          <w:sz w:val="28"/>
          <w:szCs w:val="28"/>
        </w:rPr>
        <w:t xml:space="preserve">учебному </w:t>
      </w:r>
      <w:r w:rsidRPr="008D5D6E">
        <w:rPr>
          <w:sz w:val="28"/>
          <w:szCs w:val="28"/>
        </w:rPr>
        <w:t xml:space="preserve">плану </w:t>
      </w:r>
      <w:r w:rsidR="00166355" w:rsidRPr="008D5D6E">
        <w:rPr>
          <w:sz w:val="28"/>
          <w:szCs w:val="28"/>
        </w:rPr>
        <w:t xml:space="preserve">обучающихся </w:t>
      </w:r>
      <w:r w:rsidR="005D5279" w:rsidRPr="008D5D6E">
        <w:rPr>
          <w:sz w:val="28"/>
          <w:szCs w:val="28"/>
        </w:rPr>
        <w:t xml:space="preserve">инвалидов и лиц </w:t>
      </w:r>
      <w:r w:rsidR="00166355" w:rsidRPr="008D5D6E">
        <w:rPr>
          <w:sz w:val="28"/>
          <w:szCs w:val="28"/>
        </w:rPr>
        <w:t xml:space="preserve">с ограниченными возможностями здоровья </w:t>
      </w:r>
      <w:r w:rsidR="00D72AFD" w:rsidRPr="008D5D6E">
        <w:rPr>
          <w:sz w:val="28"/>
          <w:szCs w:val="28"/>
        </w:rPr>
        <w:t xml:space="preserve">срок получения образования </w:t>
      </w:r>
      <w:r w:rsidRPr="008D5D6E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8D5D6E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8D5D6E">
        <w:rPr>
          <w:sz w:val="28"/>
          <w:szCs w:val="28"/>
        </w:rPr>
        <w:t>очно-заочной и заочной формах</w:t>
      </w:r>
      <w:r w:rsidR="003165F0">
        <w:rPr>
          <w:sz w:val="28"/>
          <w:szCs w:val="28"/>
        </w:rPr>
        <w:t xml:space="preserve"> </w:t>
      </w:r>
      <w:r w:rsidRPr="008D5D6E">
        <w:rPr>
          <w:sz w:val="28"/>
          <w:szCs w:val="28"/>
        </w:rPr>
        <w:t xml:space="preserve">обучения, по индивидуальному </w:t>
      </w:r>
      <w:r w:rsidR="00D72AFD" w:rsidRPr="008D5D6E">
        <w:rPr>
          <w:sz w:val="28"/>
          <w:szCs w:val="28"/>
        </w:rPr>
        <w:t>учебному</w:t>
      </w:r>
      <w:r w:rsidR="003165F0">
        <w:rPr>
          <w:sz w:val="28"/>
          <w:szCs w:val="28"/>
        </w:rPr>
        <w:t xml:space="preserve"> </w:t>
      </w:r>
      <w:r w:rsidRPr="008D5D6E">
        <w:rPr>
          <w:sz w:val="28"/>
          <w:szCs w:val="28"/>
        </w:rPr>
        <w:t>плану определяются</w:t>
      </w:r>
      <w:r w:rsidR="002E464B" w:rsidRPr="008D5D6E">
        <w:rPr>
          <w:sz w:val="28"/>
          <w:szCs w:val="28"/>
        </w:rPr>
        <w:t xml:space="preserve"> образовательной</w:t>
      </w:r>
      <w:r w:rsidR="003165F0">
        <w:rPr>
          <w:sz w:val="28"/>
          <w:szCs w:val="28"/>
        </w:rPr>
        <w:t xml:space="preserve"> </w:t>
      </w:r>
      <w:r w:rsidRPr="008D5D6E">
        <w:rPr>
          <w:sz w:val="28"/>
          <w:szCs w:val="28"/>
        </w:rPr>
        <w:lastRenderedPageBreak/>
        <w:t>организацией самостоятельно в пределах сроков, установленных настоящим пунктом.</w:t>
      </w:r>
    </w:p>
    <w:p w:rsidR="00D26896" w:rsidRPr="008D5D6E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1.1</w:t>
      </w:r>
      <w:r w:rsidR="00790855" w:rsidRPr="008D5D6E">
        <w:rPr>
          <w:sz w:val="28"/>
          <w:szCs w:val="28"/>
        </w:rPr>
        <w:t>1</w:t>
      </w:r>
      <w:r w:rsidR="00D26896" w:rsidRPr="008D5D6E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 w:rsidRPr="008D5D6E">
        <w:rPr>
          <w:sz w:val="28"/>
          <w:szCs w:val="28"/>
        </w:rPr>
        <w:t>образовательной организацией</w:t>
      </w:r>
      <w:r w:rsidR="003165F0">
        <w:rPr>
          <w:sz w:val="28"/>
          <w:szCs w:val="28"/>
        </w:rPr>
        <w:t xml:space="preserve"> </w:t>
      </w:r>
      <w:r w:rsidR="00D26896" w:rsidRPr="008D5D6E">
        <w:rPr>
          <w:sz w:val="28"/>
          <w:szCs w:val="28"/>
        </w:rPr>
        <w:t xml:space="preserve">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8D5D6E">
        <w:rPr>
          <w:sz w:val="28"/>
          <w:szCs w:val="28"/>
        </w:rPr>
        <w:t>специальности</w:t>
      </w:r>
      <w:r w:rsidR="00D26896" w:rsidRPr="008D5D6E">
        <w:rPr>
          <w:sz w:val="28"/>
          <w:szCs w:val="28"/>
        </w:rPr>
        <w:t>.</w:t>
      </w:r>
    </w:p>
    <w:p w:rsidR="00056D36" w:rsidRPr="008D5D6E" w:rsidRDefault="004E395B" w:rsidP="006013CE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1.1</w:t>
      </w:r>
      <w:r w:rsidR="00790855" w:rsidRPr="008D5D6E">
        <w:rPr>
          <w:sz w:val="28"/>
          <w:szCs w:val="28"/>
        </w:rPr>
        <w:t>2</w:t>
      </w:r>
      <w:r w:rsidRPr="008D5D6E">
        <w:rPr>
          <w:sz w:val="28"/>
          <w:szCs w:val="28"/>
        </w:rPr>
        <w:t xml:space="preserve">. </w:t>
      </w:r>
      <w:proofErr w:type="gramStart"/>
      <w:r w:rsidR="00AD0FBB" w:rsidRPr="008D5D6E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 w:rsidRPr="008D5D6E">
        <w:rPr>
          <w:sz w:val="28"/>
          <w:szCs w:val="28"/>
        </w:rPr>
        <w:t xml:space="preserve"> выбранной</w:t>
      </w:r>
      <w:r w:rsidR="003165F0">
        <w:rPr>
          <w:sz w:val="28"/>
          <w:szCs w:val="28"/>
        </w:rPr>
        <w:t xml:space="preserve"> </w:t>
      </w:r>
      <w:r w:rsidR="00AD0FBB" w:rsidRPr="008D5D6E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 w:rsidRPr="008D5D6E">
        <w:rPr>
          <w:sz w:val="28"/>
          <w:szCs w:val="28"/>
        </w:rPr>
        <w:t>П</w:t>
      </w:r>
      <w:r w:rsidR="00AD0FBB" w:rsidRPr="008D5D6E">
        <w:rPr>
          <w:sz w:val="28"/>
          <w:szCs w:val="28"/>
        </w:rPr>
        <w:t>еречне</w:t>
      </w:r>
      <w:r w:rsidRPr="008D5D6E">
        <w:rPr>
          <w:sz w:val="28"/>
          <w:szCs w:val="28"/>
        </w:rPr>
        <w:t xml:space="preserve"> специальностей среднего профессионал</w:t>
      </w:r>
      <w:r w:rsidR="00254F80" w:rsidRPr="008D5D6E">
        <w:rPr>
          <w:sz w:val="28"/>
          <w:szCs w:val="28"/>
        </w:rPr>
        <w:t>ьного образования, утвержденном</w:t>
      </w:r>
      <w:r w:rsidRPr="008D5D6E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 w:rsidRPr="008D5D6E">
        <w:rPr>
          <w:sz w:val="28"/>
          <w:szCs w:val="28"/>
        </w:rPr>
        <w:t xml:space="preserve"> и</w:t>
      </w:r>
      <w:r w:rsidRPr="008D5D6E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</w:t>
      </w:r>
      <w:proofErr w:type="gramEnd"/>
      <w:r w:rsidRPr="008D5D6E">
        <w:rPr>
          <w:sz w:val="28"/>
          <w:szCs w:val="28"/>
        </w:rPr>
        <w:t xml:space="preserve">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 w:rsidRPr="008D5D6E">
        <w:rPr>
          <w:sz w:val="28"/>
          <w:szCs w:val="28"/>
        </w:rPr>
        <w:br/>
      </w:r>
      <w:r w:rsidRPr="008D5D6E">
        <w:rPr>
          <w:sz w:val="28"/>
          <w:szCs w:val="28"/>
        </w:rPr>
        <w:t>3 декабря 2015 г., регистрационный № 39955)</w:t>
      </w:r>
      <w:r w:rsidR="00271BA4" w:rsidRPr="008D5D6E">
        <w:rPr>
          <w:sz w:val="28"/>
          <w:szCs w:val="28"/>
        </w:rPr>
        <w:t xml:space="preserve">и от 25 ноября 2016 г. № 1477 (зарегистрирован Министерством юстиции Российской Федерации </w:t>
      </w:r>
      <w:r w:rsidR="00271BA4" w:rsidRPr="008D5D6E">
        <w:rPr>
          <w:sz w:val="28"/>
          <w:szCs w:val="28"/>
        </w:rPr>
        <w:br/>
      </w:r>
      <w:r w:rsidR="005144AE" w:rsidRPr="008D5D6E">
        <w:rPr>
          <w:sz w:val="28"/>
          <w:szCs w:val="28"/>
        </w:rPr>
        <w:t>12</w:t>
      </w:r>
      <w:r w:rsidR="00271BA4" w:rsidRPr="008D5D6E">
        <w:rPr>
          <w:sz w:val="28"/>
          <w:szCs w:val="28"/>
        </w:rPr>
        <w:t xml:space="preserve"> декабря 2016 г., регистрационный № </w:t>
      </w:r>
      <w:r w:rsidR="005144AE" w:rsidRPr="008D5D6E">
        <w:rPr>
          <w:sz w:val="28"/>
          <w:szCs w:val="28"/>
        </w:rPr>
        <w:t>44662</w:t>
      </w:r>
      <w:r w:rsidR="00271BA4" w:rsidRPr="008D5D6E">
        <w:rPr>
          <w:sz w:val="28"/>
          <w:szCs w:val="28"/>
        </w:rPr>
        <w:t>):</w:t>
      </w:r>
    </w:p>
    <w:p w:rsidR="004E395B" w:rsidRPr="008D5D6E" w:rsidRDefault="00DA649B" w:rsidP="00E0303D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- техник;</w:t>
      </w:r>
    </w:p>
    <w:p w:rsidR="002C12D2" w:rsidRPr="008D5D6E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D72AFD" w:rsidRPr="008D5D6E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8D5D6E">
        <w:rPr>
          <w:sz w:val="28"/>
          <w:szCs w:val="28"/>
          <w:lang w:val="en-US"/>
        </w:rPr>
        <w:t>II</w:t>
      </w:r>
      <w:r w:rsidRPr="008D5D6E">
        <w:rPr>
          <w:sz w:val="28"/>
          <w:szCs w:val="28"/>
        </w:rPr>
        <w:t>. ТРЕБОВАНИЯ К СТРУКТУРЕ ОБРАЗОВАТЕЛЬНОЙ ПРОГРАММЫ</w:t>
      </w:r>
    </w:p>
    <w:p w:rsidR="00D72AFD" w:rsidRPr="008D5D6E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8D5D6E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8D5D6E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8D5D6E">
        <w:rPr>
          <w:sz w:val="28"/>
          <w:szCs w:val="28"/>
          <w:lang w:val="en-US"/>
        </w:rPr>
        <w:t>II</w:t>
      </w:r>
      <w:r w:rsidRPr="008D5D6E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8D5D6E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8D5D6E">
        <w:rPr>
          <w:sz w:val="28"/>
          <w:szCs w:val="28"/>
        </w:rPr>
        <w:lastRenderedPageBreak/>
        <w:t>Вариативная часть образ</w:t>
      </w:r>
      <w:r w:rsidR="00F3544F" w:rsidRPr="008D5D6E">
        <w:rPr>
          <w:sz w:val="28"/>
          <w:szCs w:val="28"/>
        </w:rPr>
        <w:t>овательной программы (не менее 3</w:t>
      </w:r>
      <w:r w:rsidRPr="008D5D6E">
        <w:rPr>
          <w:sz w:val="28"/>
          <w:szCs w:val="28"/>
        </w:rPr>
        <w:t>0 процентов) дает возможность расширения основног</w:t>
      </w:r>
      <w:proofErr w:type="gramStart"/>
      <w:r w:rsidRPr="008D5D6E">
        <w:rPr>
          <w:sz w:val="28"/>
          <w:szCs w:val="28"/>
        </w:rPr>
        <w:t>о(</w:t>
      </w:r>
      <w:proofErr w:type="spellStart"/>
      <w:proofErr w:type="gramEnd"/>
      <w:r w:rsidRPr="008D5D6E">
        <w:rPr>
          <w:sz w:val="28"/>
          <w:szCs w:val="28"/>
        </w:rPr>
        <w:t>ых</w:t>
      </w:r>
      <w:proofErr w:type="spellEnd"/>
      <w:r w:rsidRPr="008D5D6E">
        <w:rPr>
          <w:sz w:val="28"/>
          <w:szCs w:val="28"/>
        </w:rPr>
        <w:t>) вида(</w:t>
      </w:r>
      <w:proofErr w:type="spellStart"/>
      <w:r w:rsidRPr="008D5D6E">
        <w:rPr>
          <w:sz w:val="28"/>
          <w:szCs w:val="28"/>
        </w:rPr>
        <w:t>ов</w:t>
      </w:r>
      <w:proofErr w:type="spellEnd"/>
      <w:r w:rsidRPr="008D5D6E">
        <w:rPr>
          <w:sz w:val="28"/>
          <w:szCs w:val="28"/>
        </w:rPr>
        <w:t>) деятельности, к которым должен быть готов выпускник, освоивший образовательную программу, согласно выбранной</w:t>
      </w:r>
      <w:r w:rsidR="003165F0">
        <w:rPr>
          <w:sz w:val="28"/>
          <w:szCs w:val="28"/>
        </w:rPr>
        <w:t xml:space="preserve"> </w:t>
      </w:r>
      <w:r w:rsidRPr="008D5D6E">
        <w:rPr>
          <w:sz w:val="28"/>
          <w:szCs w:val="28"/>
        </w:rPr>
        <w:t xml:space="preserve">квалификации, указанной в пункте 1.12 настоящего ФГОС СПО </w:t>
      </w:r>
      <w:r w:rsidRPr="008D5D6E">
        <w:rPr>
          <w:sz w:val="28"/>
          <w:szCs w:val="28"/>
        </w:rPr>
        <w:br/>
        <w:t>(далее – основные виды деятельности)</w:t>
      </w:r>
      <w:r w:rsidR="00AD0FBB" w:rsidRPr="008D5D6E">
        <w:rPr>
          <w:sz w:val="28"/>
          <w:szCs w:val="28"/>
        </w:rPr>
        <w:t>, углубления</w:t>
      </w:r>
      <w:r w:rsidR="00D72AFD" w:rsidRPr="008D5D6E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 </w:t>
      </w:r>
    </w:p>
    <w:p w:rsidR="00D72AFD" w:rsidRPr="008D5D6E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8D5D6E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8D5D6E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8D5D6E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общий гуманитарный и социально-экономический цикл;</w:t>
      </w:r>
    </w:p>
    <w:p w:rsidR="00D72AFD" w:rsidRPr="008D5D6E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математический и общий естественнонаучный цикл;</w:t>
      </w:r>
    </w:p>
    <w:p w:rsidR="00D72AFD" w:rsidRPr="008D5D6E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общепрофессиональный цикл;</w:t>
      </w:r>
    </w:p>
    <w:p w:rsidR="00D72AFD" w:rsidRPr="008D5D6E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профессиональный цикл;</w:t>
      </w:r>
    </w:p>
    <w:p w:rsidR="00D72AFD" w:rsidRPr="008D5D6E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 w:rsidRPr="008D5D6E">
        <w:rPr>
          <w:sz w:val="28"/>
          <w:szCs w:val="28"/>
        </w:rPr>
        <w:t>,</w:t>
      </w:r>
      <w:r w:rsidR="003165F0">
        <w:rPr>
          <w:sz w:val="28"/>
          <w:szCs w:val="28"/>
        </w:rPr>
        <w:t xml:space="preserve"> </w:t>
      </w:r>
      <w:r w:rsidR="00254F80" w:rsidRPr="008D5D6E">
        <w:rPr>
          <w:sz w:val="28"/>
          <w:szCs w:val="28"/>
        </w:rPr>
        <w:t>указанной в пункте</w:t>
      </w:r>
      <w:r w:rsidRPr="008D5D6E">
        <w:rPr>
          <w:sz w:val="28"/>
          <w:szCs w:val="28"/>
        </w:rPr>
        <w:t xml:space="preserve"> 1.12 настоящего ФГОС СПО.</w:t>
      </w:r>
    </w:p>
    <w:p w:rsidR="00D72AFD" w:rsidRPr="008D5D6E" w:rsidRDefault="00D72AFD" w:rsidP="00D72AFD">
      <w:pPr>
        <w:jc w:val="right"/>
        <w:rPr>
          <w:sz w:val="28"/>
          <w:szCs w:val="28"/>
        </w:rPr>
      </w:pPr>
      <w:r w:rsidRPr="008D5D6E">
        <w:rPr>
          <w:sz w:val="28"/>
          <w:szCs w:val="28"/>
        </w:rPr>
        <w:t>Таблица № 1</w:t>
      </w:r>
    </w:p>
    <w:p w:rsidR="00D72AFD" w:rsidRPr="008D5D6E" w:rsidRDefault="00D72AFD" w:rsidP="00D72AFD">
      <w:pPr>
        <w:jc w:val="center"/>
        <w:rPr>
          <w:sz w:val="28"/>
          <w:szCs w:val="28"/>
        </w:rPr>
      </w:pPr>
      <w:r w:rsidRPr="008D5D6E">
        <w:rPr>
          <w:sz w:val="28"/>
          <w:szCs w:val="28"/>
        </w:rPr>
        <w:t>Структура</w:t>
      </w:r>
      <w:r w:rsidR="003165F0">
        <w:rPr>
          <w:sz w:val="28"/>
          <w:szCs w:val="28"/>
        </w:rPr>
        <w:t xml:space="preserve"> </w:t>
      </w:r>
      <w:r w:rsidRPr="008D5D6E">
        <w:rPr>
          <w:sz w:val="28"/>
          <w:szCs w:val="28"/>
        </w:rPr>
        <w:t xml:space="preserve">и объем образовательной программы </w:t>
      </w:r>
    </w:p>
    <w:p w:rsidR="00D72AFD" w:rsidRPr="008D5D6E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4"/>
        <w:gridCol w:w="2597"/>
        <w:gridCol w:w="2599"/>
      </w:tblGrid>
      <w:tr w:rsidR="0070194B" w:rsidRPr="008D5D6E" w:rsidTr="006013CE">
        <w:trPr>
          <w:trHeight w:val="664"/>
          <w:jc w:val="center"/>
        </w:trPr>
        <w:tc>
          <w:tcPr>
            <w:tcW w:w="2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8D5D6E" w:rsidRDefault="0070194B" w:rsidP="009910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9910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70194B" w:rsidRPr="008D5D6E" w:rsidTr="006C7957">
        <w:trPr>
          <w:trHeight w:val="1598"/>
          <w:jc w:val="center"/>
        </w:trPr>
        <w:tc>
          <w:tcPr>
            <w:tcW w:w="2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9910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5242D9" w:rsidRPr="008D5D6E" w:rsidRDefault="0070194B" w:rsidP="00E95E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«</w:t>
            </w:r>
            <w:r w:rsidR="00E95E01" w:rsidRPr="008D5D6E">
              <w:rPr>
                <w:sz w:val="27"/>
                <w:szCs w:val="27"/>
              </w:rPr>
              <w:t>Техник</w:t>
            </w:r>
            <w:r w:rsidRPr="008D5D6E">
              <w:rPr>
                <w:sz w:val="27"/>
                <w:szCs w:val="27"/>
              </w:rPr>
              <w:t>»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194B" w:rsidRPr="00C11C40" w:rsidRDefault="0070194B" w:rsidP="00E95E01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70194B" w:rsidRPr="008D5D6E" w:rsidTr="006C7957">
        <w:trPr>
          <w:trHeight w:val="27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не менее 468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194B" w:rsidRPr="00C11C40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70194B" w:rsidRPr="008D5D6E" w:rsidTr="006C7957">
        <w:trPr>
          <w:trHeight w:val="318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не менее 144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194B" w:rsidRPr="00C11C40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70194B" w:rsidRPr="008D5D6E" w:rsidTr="006C7957">
        <w:trPr>
          <w:trHeight w:val="334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lastRenderedPageBreak/>
              <w:t>Общепрофессиональный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не менее 612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194B" w:rsidRPr="00C11C40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70194B" w:rsidRPr="008D5D6E" w:rsidTr="006C7957">
        <w:trPr>
          <w:trHeight w:val="37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не менее 1728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194B" w:rsidRPr="00C11C40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70194B" w:rsidRPr="008D5D6E" w:rsidTr="006C7957">
        <w:trPr>
          <w:trHeight w:val="340"/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9910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216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194B" w:rsidRPr="00C11C40" w:rsidRDefault="0070194B" w:rsidP="009910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70194B" w:rsidRPr="008D5D6E" w:rsidTr="006013CE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C11C40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</w:rPr>
            </w:pPr>
            <w:r w:rsidRPr="00C11C40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70194B" w:rsidRPr="008D5D6E" w:rsidTr="006C7957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9910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4464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194B" w:rsidRPr="00C11C40" w:rsidRDefault="0070194B" w:rsidP="009910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  <w:lang w:val="en-US"/>
              </w:rPr>
            </w:pPr>
          </w:p>
        </w:tc>
      </w:tr>
      <w:tr w:rsidR="0070194B" w:rsidRPr="008D5D6E" w:rsidTr="006C7957">
        <w:trPr>
          <w:jc w:val="center"/>
        </w:trPr>
        <w:tc>
          <w:tcPr>
            <w:tcW w:w="2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8D5D6E" w:rsidRDefault="0070194B" w:rsidP="009910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D5D6E">
              <w:rPr>
                <w:sz w:val="27"/>
                <w:szCs w:val="27"/>
              </w:rPr>
              <w:t>5940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0194B" w:rsidRPr="00C11C40" w:rsidRDefault="0070194B" w:rsidP="009910B6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color w:val="FF0000"/>
                <w:sz w:val="27"/>
                <w:szCs w:val="27"/>
                <w:lang w:val="en-US"/>
              </w:rPr>
            </w:pPr>
          </w:p>
        </w:tc>
      </w:tr>
    </w:tbl>
    <w:p w:rsidR="00D72AFD" w:rsidRPr="008D5D6E" w:rsidRDefault="00D72AFD" w:rsidP="008C4345">
      <w:pPr>
        <w:rPr>
          <w:sz w:val="28"/>
          <w:szCs w:val="28"/>
        </w:rPr>
      </w:pPr>
    </w:p>
    <w:p w:rsidR="00D72AFD" w:rsidRPr="008D5D6E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2.3. Перечень, содержание, </w:t>
      </w:r>
      <w:proofErr w:type="gramStart"/>
      <w:r w:rsidRPr="008D5D6E">
        <w:rPr>
          <w:sz w:val="28"/>
          <w:szCs w:val="28"/>
        </w:rPr>
        <w:t>объем</w:t>
      </w:r>
      <w:proofErr w:type="gramEnd"/>
      <w:r w:rsidRPr="008D5D6E">
        <w:rPr>
          <w:sz w:val="28"/>
          <w:szCs w:val="28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AD0FBB" w:rsidRPr="008D5D6E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8D5D6E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</w:t>
      </w:r>
      <w:r w:rsidR="00554BC2">
        <w:rPr>
          <w:sz w:val="28"/>
          <w:szCs w:val="28"/>
        </w:rPr>
        <w:t xml:space="preserve"> </w:t>
      </w:r>
      <w:r w:rsidR="00D72AFD" w:rsidRPr="008D5D6E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Pr="008D5D6E" w:rsidRDefault="00D72AFD" w:rsidP="005242D9">
      <w:pPr>
        <w:spacing w:line="360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 w:rsidRPr="008D5D6E">
        <w:rPr>
          <w:sz w:val="28"/>
          <w:szCs w:val="28"/>
        </w:rPr>
        <w:t xml:space="preserve"> обучения</w:t>
      </w:r>
      <w:r w:rsidRPr="008D5D6E">
        <w:rPr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№ 1 настоящего ФГОС СПО, в очно-заочной форме обучения – не менее 25 процентов</w:t>
      </w:r>
      <w:r w:rsidR="005242D9" w:rsidRPr="008D5D6E">
        <w:rPr>
          <w:sz w:val="28"/>
          <w:szCs w:val="28"/>
        </w:rPr>
        <w:t>, в заочной форме – не менее 10 процентов</w:t>
      </w:r>
      <w:r w:rsidR="00E95E01" w:rsidRPr="008D5D6E">
        <w:rPr>
          <w:sz w:val="28"/>
          <w:szCs w:val="28"/>
        </w:rPr>
        <w:t>.</w:t>
      </w:r>
    </w:p>
    <w:p w:rsidR="0088395C" w:rsidRPr="008D5D6E" w:rsidRDefault="0088395C" w:rsidP="00D72AFD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</w:t>
      </w:r>
      <w:r w:rsidRPr="008D5D6E">
        <w:rPr>
          <w:sz w:val="28"/>
          <w:szCs w:val="28"/>
        </w:rPr>
        <w:lastRenderedPageBreak/>
        <w:t>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D72AFD" w:rsidRPr="008D5D6E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Pr="008D5D6E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 w:rsidRPr="008D5D6E">
        <w:rPr>
          <w:sz w:val="28"/>
          <w:szCs w:val="28"/>
        </w:rPr>
        <w:t xml:space="preserve">академических </w:t>
      </w:r>
      <w:r w:rsidRPr="008D5D6E">
        <w:rPr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8D5D6E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8D5D6E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2.7</w:t>
      </w:r>
      <w:r w:rsidR="00D72AFD" w:rsidRPr="008D5D6E">
        <w:rPr>
          <w:sz w:val="28"/>
          <w:szCs w:val="28"/>
        </w:rPr>
        <w:t>. Освоение общепрофессионального цикла образовательной программы в очной форме обучения должно предусматривать изучение дисциплины «Безопасность жизнедеятельности» в объеме 68</w:t>
      </w:r>
      <w:r w:rsidR="00254F80" w:rsidRPr="008D5D6E">
        <w:rPr>
          <w:sz w:val="28"/>
          <w:szCs w:val="28"/>
        </w:rPr>
        <w:t xml:space="preserve"> академических</w:t>
      </w:r>
      <w:r w:rsidR="00D72AFD" w:rsidRPr="008D5D6E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8D5D6E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8D5D6E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8D5D6E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lastRenderedPageBreak/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8D5D6E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Учебная</w:t>
      </w:r>
      <w:proofErr w:type="gramEnd"/>
      <w:r w:rsidRPr="008D5D6E">
        <w:rPr>
          <w:sz w:val="28"/>
          <w:szCs w:val="28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8D5D6E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Pr="008D5D6E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2.</w:t>
      </w:r>
      <w:r w:rsidR="0088395C" w:rsidRPr="008D5D6E">
        <w:rPr>
          <w:sz w:val="28"/>
          <w:szCs w:val="28"/>
        </w:rPr>
        <w:t>9</w:t>
      </w:r>
      <w:r w:rsidR="00D72AFD" w:rsidRPr="008D5D6E">
        <w:rPr>
          <w:sz w:val="28"/>
          <w:szCs w:val="28"/>
        </w:rPr>
        <w:t xml:space="preserve">. </w:t>
      </w:r>
      <w:proofErr w:type="gramStart"/>
      <w:r w:rsidR="00D72AFD" w:rsidRPr="008D5D6E">
        <w:rPr>
          <w:sz w:val="28"/>
          <w:szCs w:val="28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="00D72AFD" w:rsidRPr="008D5D6E">
        <w:rPr>
          <w:sz w:val="28"/>
          <w:szCs w:val="28"/>
        </w:rPr>
        <w:t xml:space="preserve">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Pr="008D5D6E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72AFD" w:rsidRPr="008D5D6E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8D5D6E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8D5D6E">
        <w:rPr>
          <w:sz w:val="28"/>
          <w:szCs w:val="28"/>
          <w:lang w:val="en-US"/>
        </w:rPr>
        <w:t>II</w:t>
      </w:r>
      <w:r w:rsidR="00D72AFD" w:rsidRPr="008D5D6E">
        <w:rPr>
          <w:sz w:val="28"/>
          <w:szCs w:val="28"/>
          <w:lang w:val="en-US"/>
        </w:rPr>
        <w:t>I</w:t>
      </w:r>
      <w:r w:rsidRPr="008D5D6E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8D5D6E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8D5D6E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3</w:t>
      </w:r>
      <w:r w:rsidR="002C12D2" w:rsidRPr="008D5D6E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8D5D6E">
        <w:rPr>
          <w:sz w:val="28"/>
          <w:szCs w:val="28"/>
        </w:rPr>
        <w:t xml:space="preserve">общие </w:t>
      </w:r>
      <w:r w:rsidR="002C12D2" w:rsidRPr="008D5D6E">
        <w:rPr>
          <w:sz w:val="28"/>
          <w:szCs w:val="28"/>
        </w:rPr>
        <w:t>и профессиональные компетенции.</w:t>
      </w:r>
    </w:p>
    <w:p w:rsidR="002C12D2" w:rsidRPr="008D5D6E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3</w:t>
      </w:r>
      <w:r w:rsidR="002C12D2" w:rsidRPr="008D5D6E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8D5D6E">
        <w:rPr>
          <w:sz w:val="28"/>
          <w:szCs w:val="28"/>
        </w:rPr>
        <w:t xml:space="preserve">общими </w:t>
      </w:r>
      <w:r w:rsidR="002C12D2" w:rsidRPr="008D5D6E">
        <w:rPr>
          <w:sz w:val="28"/>
          <w:szCs w:val="28"/>
        </w:rPr>
        <w:t xml:space="preserve">компетенциями (далее – </w:t>
      </w:r>
      <w:proofErr w:type="gramStart"/>
      <w:r w:rsidR="00FF5140" w:rsidRPr="008D5D6E">
        <w:rPr>
          <w:sz w:val="28"/>
          <w:szCs w:val="28"/>
        </w:rPr>
        <w:t>ОК</w:t>
      </w:r>
      <w:proofErr w:type="gramEnd"/>
      <w:r w:rsidR="002C12D2" w:rsidRPr="008D5D6E">
        <w:rPr>
          <w:sz w:val="28"/>
          <w:szCs w:val="28"/>
        </w:rPr>
        <w:t>):</w:t>
      </w:r>
    </w:p>
    <w:p w:rsidR="008E4792" w:rsidRPr="008D5D6E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8E4792" w:rsidRPr="008D5D6E">
        <w:rPr>
          <w:sz w:val="28"/>
          <w:szCs w:val="28"/>
        </w:rPr>
        <w:t>К</w:t>
      </w:r>
      <w:proofErr w:type="gramEnd"/>
      <w:r w:rsidR="008E4792" w:rsidRPr="008D5D6E">
        <w:rPr>
          <w:sz w:val="28"/>
          <w:szCs w:val="28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8E4792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8E4792" w:rsidRPr="008D5D6E">
        <w:rPr>
          <w:sz w:val="28"/>
          <w:szCs w:val="28"/>
        </w:rPr>
        <w:t>К</w:t>
      </w:r>
      <w:proofErr w:type="gramEnd"/>
      <w:r w:rsidR="008E4792" w:rsidRPr="008D5D6E">
        <w:rPr>
          <w:sz w:val="28"/>
          <w:szCs w:val="28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8E4792" w:rsidRPr="008D5D6E">
        <w:rPr>
          <w:sz w:val="28"/>
          <w:szCs w:val="28"/>
        </w:rPr>
        <w:t>К</w:t>
      </w:r>
      <w:proofErr w:type="gramEnd"/>
      <w:r w:rsidR="008E4792" w:rsidRPr="008D5D6E">
        <w:rPr>
          <w:sz w:val="28"/>
          <w:szCs w:val="28"/>
        </w:rPr>
        <w:t xml:space="preserve"> 03. Планировать и реализовывать собственное профессиональное и личностное развитие.</w:t>
      </w:r>
    </w:p>
    <w:p w:rsidR="001934C6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lastRenderedPageBreak/>
        <w:t>О</w:t>
      </w:r>
      <w:r w:rsidR="001934C6" w:rsidRPr="008D5D6E">
        <w:rPr>
          <w:sz w:val="28"/>
          <w:szCs w:val="28"/>
        </w:rPr>
        <w:t>К</w:t>
      </w:r>
      <w:proofErr w:type="gramEnd"/>
      <w:r w:rsidR="001934C6" w:rsidRPr="008D5D6E">
        <w:rPr>
          <w:sz w:val="28"/>
          <w:szCs w:val="28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1934C6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1934C6" w:rsidRPr="008D5D6E">
        <w:rPr>
          <w:sz w:val="28"/>
          <w:szCs w:val="28"/>
        </w:rPr>
        <w:t>К</w:t>
      </w:r>
      <w:proofErr w:type="gramEnd"/>
      <w:r w:rsidR="001934C6" w:rsidRPr="008D5D6E">
        <w:rPr>
          <w:sz w:val="28"/>
          <w:szCs w:val="28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1934C6" w:rsidRPr="008D5D6E">
        <w:rPr>
          <w:sz w:val="28"/>
          <w:szCs w:val="28"/>
        </w:rPr>
        <w:t>К</w:t>
      </w:r>
      <w:proofErr w:type="gramEnd"/>
      <w:r w:rsidR="001934C6" w:rsidRPr="008D5D6E">
        <w:rPr>
          <w:sz w:val="28"/>
          <w:szCs w:val="28"/>
        </w:rPr>
        <w:t xml:space="preserve"> 06. Проявлять гражданско-патриотическую позицию, демонстрировать осознанное поведение на основе </w:t>
      </w:r>
      <w:r w:rsidR="00D72AFD" w:rsidRPr="008D5D6E">
        <w:rPr>
          <w:sz w:val="28"/>
          <w:szCs w:val="28"/>
        </w:rPr>
        <w:t xml:space="preserve">традиционных </w:t>
      </w:r>
      <w:r w:rsidR="001934C6" w:rsidRPr="008D5D6E">
        <w:rPr>
          <w:sz w:val="28"/>
          <w:szCs w:val="28"/>
        </w:rPr>
        <w:t>общечеловеческих ценностей.</w:t>
      </w:r>
    </w:p>
    <w:p w:rsidR="008E4792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1934C6" w:rsidRPr="008D5D6E">
        <w:rPr>
          <w:sz w:val="28"/>
          <w:szCs w:val="28"/>
        </w:rPr>
        <w:t>К</w:t>
      </w:r>
      <w:proofErr w:type="gramEnd"/>
      <w:r w:rsidR="001934C6" w:rsidRPr="008D5D6E">
        <w:rPr>
          <w:sz w:val="28"/>
          <w:szCs w:val="28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8E4792" w:rsidRPr="008D5D6E">
        <w:rPr>
          <w:sz w:val="28"/>
          <w:szCs w:val="28"/>
        </w:rPr>
        <w:t>К</w:t>
      </w:r>
      <w:proofErr w:type="gramEnd"/>
      <w:r w:rsidR="008E4792" w:rsidRPr="008D5D6E">
        <w:rPr>
          <w:sz w:val="28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 w:rsidRPr="008D5D6E">
        <w:rPr>
          <w:sz w:val="28"/>
          <w:szCs w:val="28"/>
        </w:rPr>
        <w:t>я</w:t>
      </w:r>
      <w:r w:rsidR="008E4792" w:rsidRPr="008D5D6E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1934C6" w:rsidRPr="008D5D6E">
        <w:rPr>
          <w:sz w:val="28"/>
          <w:szCs w:val="28"/>
        </w:rPr>
        <w:t>К</w:t>
      </w:r>
      <w:proofErr w:type="gramEnd"/>
      <w:r w:rsidR="001934C6" w:rsidRPr="008D5D6E">
        <w:rPr>
          <w:sz w:val="28"/>
          <w:szCs w:val="28"/>
        </w:rPr>
        <w:t xml:space="preserve"> 09. Использовать информационные технологии в профессиональной деятельности.</w:t>
      </w:r>
    </w:p>
    <w:p w:rsidR="008E4792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1934C6" w:rsidRPr="008D5D6E">
        <w:rPr>
          <w:sz w:val="28"/>
          <w:szCs w:val="28"/>
        </w:rPr>
        <w:t>К</w:t>
      </w:r>
      <w:proofErr w:type="gramEnd"/>
      <w:r w:rsidR="001934C6" w:rsidRPr="008D5D6E">
        <w:rPr>
          <w:sz w:val="28"/>
          <w:szCs w:val="28"/>
        </w:rPr>
        <w:t xml:space="preserve"> 10. Пользоваться профессиональной документацией на гос</w:t>
      </w:r>
      <w:r w:rsidR="005144AE" w:rsidRPr="008D5D6E">
        <w:rPr>
          <w:sz w:val="28"/>
          <w:szCs w:val="28"/>
        </w:rPr>
        <w:t>ударственном и иностранном языках</w:t>
      </w:r>
      <w:r w:rsidR="001934C6" w:rsidRPr="008D5D6E">
        <w:rPr>
          <w:sz w:val="28"/>
          <w:szCs w:val="28"/>
        </w:rPr>
        <w:t>.</w:t>
      </w:r>
    </w:p>
    <w:p w:rsidR="008E4792" w:rsidRPr="008D5D6E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О</w:t>
      </w:r>
      <w:r w:rsidR="008E4792" w:rsidRPr="008D5D6E">
        <w:rPr>
          <w:sz w:val="28"/>
          <w:szCs w:val="28"/>
        </w:rPr>
        <w:t>К</w:t>
      </w:r>
      <w:proofErr w:type="gramEnd"/>
      <w:r w:rsidR="008E4792" w:rsidRPr="008D5D6E">
        <w:rPr>
          <w:sz w:val="28"/>
          <w:szCs w:val="28"/>
        </w:rPr>
        <w:t xml:space="preserve"> 11. Планировать предпринимательскую деятельность в профессиональной сфере.</w:t>
      </w:r>
    </w:p>
    <w:p w:rsidR="00C94DEA" w:rsidRPr="008D5D6E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3</w:t>
      </w:r>
      <w:r w:rsidR="002C12D2" w:rsidRPr="008D5D6E">
        <w:rPr>
          <w:sz w:val="28"/>
          <w:szCs w:val="28"/>
        </w:rPr>
        <w:t xml:space="preserve">.3. </w:t>
      </w:r>
      <w:r w:rsidR="00254F80" w:rsidRPr="008D5D6E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 w:rsidRPr="008D5D6E">
        <w:rPr>
          <w:sz w:val="28"/>
          <w:szCs w:val="28"/>
        </w:rPr>
        <w:t>получаемой</w:t>
      </w:r>
      <w:r w:rsidR="00254F80" w:rsidRPr="008D5D6E">
        <w:rPr>
          <w:sz w:val="28"/>
          <w:szCs w:val="28"/>
        </w:rPr>
        <w:t xml:space="preserve"> квалификации специалиста среднего звена, указанн</w:t>
      </w:r>
      <w:r w:rsidR="006F744E" w:rsidRPr="008D5D6E">
        <w:rPr>
          <w:sz w:val="28"/>
          <w:szCs w:val="28"/>
        </w:rPr>
        <w:t>ой</w:t>
      </w:r>
      <w:r w:rsidR="00254F80" w:rsidRPr="008D5D6E">
        <w:rPr>
          <w:sz w:val="28"/>
          <w:szCs w:val="28"/>
        </w:rPr>
        <w:t xml:space="preserve"> в пункте 1.12 настоящего ФГОС СПО.</w:t>
      </w:r>
    </w:p>
    <w:p w:rsidR="00C94DEA" w:rsidRPr="008D5D6E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8D5D6E">
        <w:rPr>
          <w:sz w:val="28"/>
          <w:szCs w:val="28"/>
        </w:rPr>
        <w:t xml:space="preserve">Таблица </w:t>
      </w:r>
      <w:r w:rsidR="00D72AFD" w:rsidRPr="008D5D6E">
        <w:rPr>
          <w:sz w:val="28"/>
          <w:szCs w:val="28"/>
        </w:rPr>
        <w:t>№ 2</w:t>
      </w:r>
    </w:p>
    <w:p w:rsidR="00D756F6" w:rsidRPr="008D5D6E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8D5D6E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8D5D6E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8D5D6E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63"/>
        <w:gridCol w:w="4329"/>
      </w:tblGrid>
      <w:tr w:rsidR="00C94DEA" w:rsidRPr="008D5D6E" w:rsidTr="00E376D6">
        <w:trPr>
          <w:trHeight w:val="1008"/>
          <w:jc w:val="center"/>
        </w:trPr>
        <w:tc>
          <w:tcPr>
            <w:tcW w:w="5463" w:type="dxa"/>
            <w:shd w:val="clear" w:color="auto" w:fill="auto"/>
            <w:vAlign w:val="center"/>
          </w:tcPr>
          <w:p w:rsidR="00C94DEA" w:rsidRPr="008D5D6E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C94DEA" w:rsidRPr="008D5D6E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Наименование квалификаци</w:t>
            </w:r>
            <w:proofErr w:type="gramStart"/>
            <w:r w:rsidRPr="008D5D6E">
              <w:rPr>
                <w:sz w:val="28"/>
                <w:szCs w:val="28"/>
              </w:rPr>
              <w:t>и(</w:t>
            </w:r>
            <w:proofErr w:type="gramEnd"/>
            <w:r w:rsidRPr="008D5D6E">
              <w:rPr>
                <w:sz w:val="28"/>
                <w:szCs w:val="28"/>
              </w:rPr>
              <w:t>й) специалиста среднего звена</w:t>
            </w:r>
          </w:p>
        </w:tc>
      </w:tr>
      <w:tr w:rsidR="00F2236E" w:rsidRPr="008D5D6E" w:rsidTr="00F2236E">
        <w:trPr>
          <w:jc w:val="center"/>
        </w:trPr>
        <w:tc>
          <w:tcPr>
            <w:tcW w:w="5463" w:type="dxa"/>
            <w:shd w:val="clear" w:color="auto" w:fill="auto"/>
            <w:vAlign w:val="center"/>
          </w:tcPr>
          <w:p w:rsidR="00F2236E" w:rsidRPr="008D5D6E" w:rsidRDefault="00F2236E" w:rsidP="00C11C40">
            <w:pPr>
              <w:rPr>
                <w:b/>
              </w:rPr>
            </w:pPr>
            <w:r w:rsidRPr="008D5D6E">
              <w:rPr>
                <w:sz w:val="28"/>
                <w:szCs w:val="28"/>
              </w:rPr>
              <w:t>Изготовление и ремонт орудий рыболовства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F2236E" w:rsidRPr="00C11C40" w:rsidRDefault="00F2236E" w:rsidP="00C11C40">
            <w:pPr>
              <w:widowControl w:val="0"/>
              <w:tabs>
                <w:tab w:val="left" w:pos="2835"/>
              </w:tabs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C40">
              <w:rPr>
                <w:color w:val="000000" w:themeColor="text1"/>
                <w:sz w:val="28"/>
                <w:szCs w:val="28"/>
                <w:lang w:eastAsia="en-US"/>
              </w:rPr>
              <w:t>Техник</w:t>
            </w:r>
          </w:p>
          <w:p w:rsidR="00F2236E" w:rsidRPr="00C11C40" w:rsidRDefault="00F2236E" w:rsidP="00C11C40">
            <w:pPr>
              <w:widowControl w:val="0"/>
              <w:tabs>
                <w:tab w:val="left" w:pos="2835"/>
              </w:tabs>
              <w:jc w:val="both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F2236E" w:rsidRPr="008D5D6E" w:rsidTr="00E376D6">
        <w:trPr>
          <w:jc w:val="center"/>
        </w:trPr>
        <w:tc>
          <w:tcPr>
            <w:tcW w:w="5463" w:type="dxa"/>
            <w:shd w:val="clear" w:color="auto" w:fill="auto"/>
            <w:vAlign w:val="center"/>
          </w:tcPr>
          <w:p w:rsidR="00F2236E" w:rsidRPr="008D5D6E" w:rsidRDefault="00F2236E" w:rsidP="0010103D">
            <w:pPr>
              <w:pStyle w:val="213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8D5D6E">
              <w:rPr>
                <w:rFonts w:ascii="Times New Roman" w:hAnsi="Times New Roman" w:cs="Times New Roman"/>
                <w:sz w:val="28"/>
              </w:rPr>
              <w:t>Эксплуатация промысловых комплексов</w:t>
            </w:r>
          </w:p>
        </w:tc>
        <w:tc>
          <w:tcPr>
            <w:tcW w:w="4329" w:type="dxa"/>
            <w:shd w:val="clear" w:color="auto" w:fill="auto"/>
            <w:vAlign w:val="center"/>
          </w:tcPr>
          <w:p w:rsidR="00F2236E" w:rsidRPr="00C11C40" w:rsidRDefault="00F2236E" w:rsidP="005242D9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  <w:lang w:eastAsia="en-US"/>
              </w:rPr>
            </w:pPr>
            <w:r w:rsidRPr="00C11C40">
              <w:rPr>
                <w:sz w:val="28"/>
                <w:szCs w:val="28"/>
                <w:lang w:eastAsia="en-US"/>
              </w:rPr>
              <w:t>Техник</w:t>
            </w:r>
          </w:p>
          <w:p w:rsidR="00F2236E" w:rsidRPr="00C11C40" w:rsidRDefault="00F2236E" w:rsidP="00E95E01">
            <w:pPr>
              <w:widowControl w:val="0"/>
              <w:tabs>
                <w:tab w:val="left" w:pos="2835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2236E" w:rsidRPr="008D5D6E" w:rsidTr="00E376D6">
        <w:trPr>
          <w:jc w:val="center"/>
        </w:trPr>
        <w:tc>
          <w:tcPr>
            <w:tcW w:w="5463" w:type="dxa"/>
            <w:shd w:val="clear" w:color="auto" w:fill="auto"/>
            <w:vAlign w:val="center"/>
          </w:tcPr>
          <w:p w:rsidR="00F2236E" w:rsidRPr="008D5D6E" w:rsidRDefault="00F2236E" w:rsidP="00E376D6">
            <w:pPr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 xml:space="preserve">Управление работами </w:t>
            </w:r>
            <w:r w:rsidRPr="008D5D6E">
              <w:rPr>
                <w:bCs/>
                <w:sz w:val="28"/>
                <w:szCs w:val="28"/>
              </w:rPr>
              <w:t>по промышленному лову гидробионтов</w:t>
            </w:r>
          </w:p>
        </w:tc>
        <w:tc>
          <w:tcPr>
            <w:tcW w:w="4329" w:type="dxa"/>
            <w:shd w:val="clear" w:color="auto" w:fill="auto"/>
          </w:tcPr>
          <w:p w:rsidR="00F2236E" w:rsidRPr="00C11C40" w:rsidRDefault="00F2236E" w:rsidP="0092066A">
            <w:pPr>
              <w:widowControl w:val="0"/>
              <w:tabs>
                <w:tab w:val="left" w:pos="2835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C40">
              <w:rPr>
                <w:color w:val="000000" w:themeColor="text1"/>
                <w:sz w:val="28"/>
                <w:szCs w:val="28"/>
                <w:lang w:eastAsia="en-US"/>
              </w:rPr>
              <w:t>Техник</w:t>
            </w:r>
          </w:p>
          <w:p w:rsidR="00F2236E" w:rsidRPr="00C11C40" w:rsidRDefault="00F2236E" w:rsidP="0092066A">
            <w:pPr>
              <w:widowControl w:val="0"/>
              <w:tabs>
                <w:tab w:val="left" w:pos="2835"/>
              </w:tabs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F2236E" w:rsidRPr="008D5D6E" w:rsidTr="00E376D6">
        <w:trPr>
          <w:jc w:val="center"/>
        </w:trPr>
        <w:tc>
          <w:tcPr>
            <w:tcW w:w="5463" w:type="dxa"/>
            <w:shd w:val="clear" w:color="auto" w:fill="auto"/>
          </w:tcPr>
          <w:p w:rsidR="00F2236E" w:rsidRPr="008D5D6E" w:rsidRDefault="00F2236E" w:rsidP="00F2236E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lastRenderedPageBreak/>
              <w:t>Выполнение работ по одной или нескольким профессиям рабочих, должностям служащих</w:t>
            </w:r>
            <w:r>
              <w:rPr>
                <w:sz w:val="28"/>
                <w:szCs w:val="28"/>
              </w:rPr>
              <w:t xml:space="preserve">, </w:t>
            </w:r>
            <w:r w:rsidRPr="007A73EF">
              <w:rPr>
                <w:sz w:val="28"/>
                <w:szCs w:val="28"/>
              </w:rPr>
              <w:t xml:space="preserve">указанных в </w:t>
            </w:r>
            <w:hyperlink w:anchor="P273" w:history="1">
              <w:r w:rsidRPr="007A73EF">
                <w:rPr>
                  <w:sz w:val="28"/>
                  <w:szCs w:val="28"/>
                </w:rPr>
                <w:t xml:space="preserve">приложении </w:t>
              </w:r>
              <w:r>
                <w:rPr>
                  <w:sz w:val="28"/>
                  <w:szCs w:val="28"/>
                </w:rPr>
                <w:t>№</w:t>
              </w:r>
              <w:r w:rsidRPr="007A73EF">
                <w:rPr>
                  <w:sz w:val="28"/>
                  <w:szCs w:val="28"/>
                </w:rPr>
                <w:t>2</w:t>
              </w:r>
            </w:hyperlink>
            <w:r w:rsidRPr="007A73EF">
              <w:rPr>
                <w:sz w:val="28"/>
                <w:szCs w:val="28"/>
              </w:rPr>
              <w:t xml:space="preserve"> к настоящему ФГОС СПО</w:t>
            </w:r>
          </w:p>
        </w:tc>
        <w:tc>
          <w:tcPr>
            <w:tcW w:w="4329" w:type="dxa"/>
            <w:shd w:val="clear" w:color="auto" w:fill="auto"/>
          </w:tcPr>
          <w:p w:rsidR="00F2236E" w:rsidRPr="00C11C40" w:rsidRDefault="00F2236E" w:rsidP="0092066A">
            <w:pPr>
              <w:widowControl w:val="0"/>
              <w:tabs>
                <w:tab w:val="left" w:pos="2835"/>
              </w:tabs>
              <w:rPr>
                <w:color w:val="000000" w:themeColor="text1"/>
                <w:sz w:val="28"/>
                <w:szCs w:val="28"/>
                <w:lang w:eastAsia="en-US"/>
              </w:rPr>
            </w:pPr>
            <w:r w:rsidRPr="00C11C40">
              <w:rPr>
                <w:color w:val="000000" w:themeColor="text1"/>
                <w:sz w:val="28"/>
                <w:szCs w:val="28"/>
                <w:lang w:eastAsia="en-US"/>
              </w:rPr>
              <w:t>Техник</w:t>
            </w:r>
          </w:p>
          <w:p w:rsidR="00F2236E" w:rsidRPr="00C11C40" w:rsidRDefault="00F2236E" w:rsidP="0092066A">
            <w:pPr>
              <w:widowControl w:val="0"/>
              <w:tabs>
                <w:tab w:val="left" w:pos="2835"/>
              </w:tabs>
              <w:rPr>
                <w:color w:val="FF0000"/>
                <w:sz w:val="28"/>
                <w:szCs w:val="28"/>
              </w:rPr>
            </w:pPr>
          </w:p>
        </w:tc>
      </w:tr>
    </w:tbl>
    <w:p w:rsidR="00C94DEA" w:rsidRPr="008D5D6E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Pr="008D5D6E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3</w:t>
      </w:r>
      <w:r w:rsidR="00BE5B05" w:rsidRPr="008D5D6E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 w:rsidRPr="008D5D6E">
        <w:rPr>
          <w:sz w:val="28"/>
          <w:szCs w:val="28"/>
        </w:rPr>
        <w:t>Таблице № 2</w:t>
      </w:r>
      <w:r w:rsidR="00BE5B05" w:rsidRPr="008D5D6E">
        <w:rPr>
          <w:sz w:val="28"/>
          <w:szCs w:val="28"/>
        </w:rPr>
        <w:t xml:space="preserve"> настоящего ФГОС СПО:</w:t>
      </w:r>
    </w:p>
    <w:p w:rsidR="002C12D2" w:rsidRPr="008D5D6E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5D6E">
        <w:rPr>
          <w:rFonts w:ascii="Times New Roman" w:hAnsi="Times New Roman" w:cs="Times New Roman"/>
          <w:sz w:val="28"/>
          <w:szCs w:val="28"/>
        </w:rPr>
        <w:t>3</w:t>
      </w:r>
      <w:r w:rsidR="002C12D2" w:rsidRPr="008D5D6E">
        <w:rPr>
          <w:rFonts w:ascii="Times New Roman" w:hAnsi="Times New Roman" w:cs="Times New Roman"/>
          <w:sz w:val="28"/>
          <w:szCs w:val="28"/>
        </w:rPr>
        <w:t>.</w:t>
      </w:r>
      <w:r w:rsidR="00BE5B05" w:rsidRPr="008D5D6E">
        <w:rPr>
          <w:rFonts w:ascii="Times New Roman" w:hAnsi="Times New Roman" w:cs="Times New Roman"/>
          <w:sz w:val="28"/>
          <w:szCs w:val="28"/>
        </w:rPr>
        <w:t>4</w:t>
      </w:r>
      <w:r w:rsidR="002C12D2" w:rsidRPr="008D5D6E">
        <w:rPr>
          <w:rFonts w:ascii="Times New Roman" w:hAnsi="Times New Roman" w:cs="Times New Roman"/>
          <w:sz w:val="28"/>
          <w:szCs w:val="28"/>
        </w:rPr>
        <w:t>.</w:t>
      </w:r>
      <w:r w:rsidR="00F2236E">
        <w:rPr>
          <w:rFonts w:ascii="Times New Roman" w:hAnsi="Times New Roman" w:cs="Times New Roman"/>
          <w:sz w:val="28"/>
          <w:szCs w:val="28"/>
        </w:rPr>
        <w:t>1</w:t>
      </w:r>
      <w:r w:rsidR="002C12D2" w:rsidRPr="008D5D6E">
        <w:rPr>
          <w:rFonts w:ascii="Times New Roman" w:hAnsi="Times New Roman" w:cs="Times New Roman"/>
          <w:sz w:val="28"/>
          <w:szCs w:val="28"/>
        </w:rPr>
        <w:t xml:space="preserve">. </w:t>
      </w:r>
      <w:r w:rsidR="006D5F4B" w:rsidRPr="008D5D6E">
        <w:rPr>
          <w:rFonts w:ascii="Times New Roman" w:hAnsi="Times New Roman" w:cs="Times New Roman"/>
          <w:sz w:val="28"/>
          <w:szCs w:val="28"/>
        </w:rPr>
        <w:t>Изготовление и ремонт орудий рыболовства</w:t>
      </w:r>
      <w:r w:rsidR="00104926" w:rsidRPr="008D5D6E">
        <w:rPr>
          <w:rFonts w:ascii="Times New Roman" w:hAnsi="Times New Roman" w:cs="Times New Roman"/>
          <w:sz w:val="28"/>
          <w:szCs w:val="28"/>
        </w:rPr>
        <w:t>:</w:t>
      </w:r>
    </w:p>
    <w:p w:rsidR="003A7E93" w:rsidRPr="008D5D6E" w:rsidRDefault="003A7E93" w:rsidP="003A7E93">
      <w:pPr>
        <w:pStyle w:val="21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D5D6E">
        <w:rPr>
          <w:rFonts w:ascii="Times New Roman" w:hAnsi="Times New Roman" w:cs="Times New Roman"/>
          <w:sz w:val="28"/>
        </w:rPr>
        <w:t xml:space="preserve">ПК </w:t>
      </w:r>
      <w:r w:rsidR="00F2236E">
        <w:rPr>
          <w:rFonts w:ascii="Times New Roman" w:hAnsi="Times New Roman" w:cs="Times New Roman"/>
          <w:sz w:val="28"/>
        </w:rPr>
        <w:t>1</w:t>
      </w:r>
      <w:r w:rsidRPr="008D5D6E">
        <w:rPr>
          <w:rFonts w:ascii="Times New Roman" w:hAnsi="Times New Roman" w:cs="Times New Roman"/>
          <w:sz w:val="28"/>
        </w:rPr>
        <w:t xml:space="preserve">.1. </w:t>
      </w:r>
      <w:r w:rsidRPr="008D5D6E">
        <w:rPr>
          <w:rFonts w:ascii="Times New Roman" w:hAnsi="Times New Roman" w:cs="Times New Roman"/>
          <w:bCs/>
          <w:sz w:val="28"/>
        </w:rPr>
        <w:t>Читать чертежи, эскизы и иную конструкторскую и технологическую документацию по изготовлению и ремонту орудий рыболовства.</w:t>
      </w:r>
    </w:p>
    <w:p w:rsidR="003A7E93" w:rsidRPr="008D5D6E" w:rsidRDefault="003A7E93" w:rsidP="003A7E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</w:rPr>
      </w:pPr>
      <w:r w:rsidRPr="008D5D6E">
        <w:rPr>
          <w:sz w:val="28"/>
          <w:szCs w:val="28"/>
        </w:rPr>
        <w:t xml:space="preserve">ПК </w:t>
      </w:r>
      <w:r w:rsidR="00F2236E">
        <w:rPr>
          <w:sz w:val="28"/>
          <w:szCs w:val="28"/>
        </w:rPr>
        <w:t>1</w:t>
      </w:r>
      <w:r w:rsidRPr="008D5D6E">
        <w:rPr>
          <w:sz w:val="28"/>
          <w:szCs w:val="28"/>
        </w:rPr>
        <w:t xml:space="preserve">.2. </w:t>
      </w:r>
      <w:r w:rsidRPr="008D5D6E">
        <w:rPr>
          <w:bCs/>
          <w:sz w:val="28"/>
        </w:rPr>
        <w:t>Выполнять расчеты, связанные с технологическим процессом изготовления и (или) ремонта орудий рыболовства.</w:t>
      </w:r>
    </w:p>
    <w:p w:rsidR="003A7E93" w:rsidRPr="008D5D6E" w:rsidRDefault="003A7E93" w:rsidP="003A7E93">
      <w:pPr>
        <w:pStyle w:val="21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D5D6E">
        <w:rPr>
          <w:rFonts w:ascii="Times New Roman" w:hAnsi="Times New Roman" w:cs="Times New Roman"/>
          <w:sz w:val="28"/>
        </w:rPr>
        <w:t xml:space="preserve">ПК </w:t>
      </w:r>
      <w:r w:rsidR="00F2236E">
        <w:rPr>
          <w:rFonts w:ascii="Times New Roman" w:hAnsi="Times New Roman" w:cs="Times New Roman"/>
          <w:sz w:val="28"/>
        </w:rPr>
        <w:t>1</w:t>
      </w:r>
      <w:r w:rsidRPr="008D5D6E">
        <w:rPr>
          <w:rFonts w:ascii="Times New Roman" w:hAnsi="Times New Roman" w:cs="Times New Roman"/>
          <w:sz w:val="28"/>
        </w:rPr>
        <w:t xml:space="preserve">.3. </w:t>
      </w:r>
      <w:r w:rsidRPr="008D5D6E">
        <w:rPr>
          <w:rFonts w:ascii="Times New Roman" w:hAnsi="Times New Roman" w:cs="Times New Roman"/>
          <w:bCs/>
          <w:sz w:val="28"/>
        </w:rPr>
        <w:t>Подготавливать оборудование и материалы, средства измерения и контроля, необходимые для изготовления и ремонта различных орудий рыболовства.</w:t>
      </w:r>
    </w:p>
    <w:p w:rsidR="003A7E93" w:rsidRPr="008D5D6E" w:rsidRDefault="003A7E93" w:rsidP="003A7E93">
      <w:pPr>
        <w:pStyle w:val="21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D5D6E">
        <w:rPr>
          <w:rFonts w:ascii="Times New Roman" w:hAnsi="Times New Roman" w:cs="Times New Roman"/>
          <w:sz w:val="28"/>
        </w:rPr>
        <w:t xml:space="preserve">ПК </w:t>
      </w:r>
      <w:r w:rsidR="00F2236E">
        <w:rPr>
          <w:rFonts w:ascii="Times New Roman" w:hAnsi="Times New Roman" w:cs="Times New Roman"/>
          <w:sz w:val="28"/>
        </w:rPr>
        <w:t>1</w:t>
      </w:r>
      <w:r w:rsidRPr="008D5D6E">
        <w:rPr>
          <w:rFonts w:ascii="Times New Roman" w:hAnsi="Times New Roman" w:cs="Times New Roman"/>
          <w:sz w:val="28"/>
        </w:rPr>
        <w:t>.4.</w:t>
      </w:r>
      <w:r w:rsidRPr="008D5D6E">
        <w:rPr>
          <w:rFonts w:ascii="Times New Roman" w:hAnsi="Times New Roman" w:cs="Times New Roman"/>
          <w:bCs/>
          <w:sz w:val="28"/>
        </w:rPr>
        <w:t xml:space="preserve"> Выполнять технологические операции по изготовлению орудий рыболовства вручную и механизированным способом и контролировать качество их выполнения.</w:t>
      </w:r>
    </w:p>
    <w:p w:rsidR="003A7E93" w:rsidRPr="008D5D6E" w:rsidRDefault="003A7E93" w:rsidP="003A7E93">
      <w:pPr>
        <w:pStyle w:val="21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8D5D6E">
        <w:rPr>
          <w:rFonts w:ascii="Times New Roman" w:hAnsi="Times New Roman" w:cs="Times New Roman"/>
          <w:bCs/>
          <w:sz w:val="28"/>
        </w:rPr>
        <w:t>ПК </w:t>
      </w:r>
      <w:r w:rsidR="00F2236E">
        <w:rPr>
          <w:rFonts w:ascii="Times New Roman" w:hAnsi="Times New Roman" w:cs="Times New Roman"/>
          <w:bCs/>
          <w:sz w:val="28"/>
        </w:rPr>
        <w:t>1</w:t>
      </w:r>
      <w:r w:rsidRPr="008D5D6E">
        <w:rPr>
          <w:rFonts w:ascii="Times New Roman" w:hAnsi="Times New Roman" w:cs="Times New Roman"/>
          <w:bCs/>
          <w:sz w:val="28"/>
        </w:rPr>
        <w:t>.5. Выполнять различные виды ремонта орудий рыболовства.</w:t>
      </w:r>
    </w:p>
    <w:p w:rsidR="00F2236E" w:rsidRPr="003165F0" w:rsidRDefault="00F2236E" w:rsidP="00F2236E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165F0">
        <w:rPr>
          <w:sz w:val="28"/>
          <w:szCs w:val="28"/>
        </w:rPr>
        <w:t xml:space="preserve">3.4.2. </w:t>
      </w:r>
      <w:r w:rsidRPr="003165F0">
        <w:rPr>
          <w:sz w:val="28"/>
        </w:rPr>
        <w:t>Эксплуатация промысловых комплексов</w:t>
      </w:r>
      <w:r w:rsidRPr="003165F0">
        <w:rPr>
          <w:sz w:val="28"/>
          <w:szCs w:val="28"/>
        </w:rPr>
        <w:t>:</w:t>
      </w:r>
    </w:p>
    <w:p w:rsidR="00F2236E" w:rsidRPr="003165F0" w:rsidRDefault="00F2236E" w:rsidP="00F2236E">
      <w:pPr>
        <w:pStyle w:val="21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165F0">
        <w:rPr>
          <w:rFonts w:ascii="Times New Roman" w:hAnsi="Times New Roman" w:cs="Times New Roman"/>
          <w:sz w:val="28"/>
        </w:rPr>
        <w:t xml:space="preserve">ПК 2.1. Выполнять проверочные расчеты основных параметров промысловых машин, механизмов и устройств на </w:t>
      </w:r>
      <w:r w:rsidRPr="005058F2">
        <w:rPr>
          <w:rFonts w:ascii="Times New Roman" w:hAnsi="Times New Roman" w:cs="Times New Roman"/>
          <w:sz w:val="28"/>
        </w:rPr>
        <w:t>их</w:t>
      </w:r>
      <w:r w:rsidRPr="003165F0">
        <w:rPr>
          <w:rFonts w:ascii="Times New Roman" w:hAnsi="Times New Roman" w:cs="Times New Roman"/>
          <w:sz w:val="28"/>
        </w:rPr>
        <w:t xml:space="preserve"> соответствие основным параметрам орудия рыболовства </w:t>
      </w:r>
    </w:p>
    <w:p w:rsidR="00F2236E" w:rsidRPr="003165F0" w:rsidRDefault="00F2236E" w:rsidP="00F2236E">
      <w:pPr>
        <w:pStyle w:val="21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165F0">
        <w:rPr>
          <w:rFonts w:ascii="Times New Roman" w:hAnsi="Times New Roman" w:cs="Times New Roman"/>
          <w:sz w:val="28"/>
        </w:rPr>
        <w:t xml:space="preserve">ПК 2.2. </w:t>
      </w:r>
      <w:r w:rsidRPr="003165F0">
        <w:rPr>
          <w:rFonts w:ascii="Times New Roman" w:hAnsi="Times New Roman" w:cs="Times New Roman"/>
          <w:bCs/>
          <w:sz w:val="28"/>
        </w:rPr>
        <w:t>Подготавливать к работе орудия рыболовства, промысловые машины, механизмы, устройства и приборы контроля орудий лова.</w:t>
      </w:r>
    </w:p>
    <w:p w:rsidR="00F2236E" w:rsidRPr="003165F0" w:rsidRDefault="00F2236E" w:rsidP="00F2236E">
      <w:pPr>
        <w:pStyle w:val="21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165F0">
        <w:rPr>
          <w:rFonts w:ascii="Times New Roman" w:hAnsi="Times New Roman" w:cs="Times New Roman"/>
          <w:sz w:val="28"/>
        </w:rPr>
        <w:t>ПК 2.3.</w:t>
      </w:r>
      <w:r w:rsidRPr="003165F0">
        <w:rPr>
          <w:rFonts w:ascii="Times New Roman" w:hAnsi="Times New Roman" w:cs="Times New Roman"/>
          <w:bCs/>
          <w:sz w:val="28"/>
        </w:rPr>
        <w:t xml:space="preserve"> Выполнять технологические операции по эксплуатации различных орудий рыболовства, промысловых машин, механизмов, устройств и приборов контроля орудий лова.</w:t>
      </w:r>
    </w:p>
    <w:p w:rsidR="00F2236E" w:rsidRPr="003165F0" w:rsidRDefault="00F2236E" w:rsidP="00F223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3165F0">
        <w:rPr>
          <w:sz w:val="28"/>
          <w:szCs w:val="28"/>
        </w:rPr>
        <w:t xml:space="preserve"> ПК 2.4. </w:t>
      </w:r>
      <w:r w:rsidRPr="003165F0">
        <w:rPr>
          <w:bCs/>
          <w:sz w:val="28"/>
        </w:rPr>
        <w:t>Осуществлять частичное техническое обслуживание промысловых машин, механизмов и устройств.</w:t>
      </w:r>
    </w:p>
    <w:p w:rsidR="00F2236E" w:rsidRPr="003165F0" w:rsidRDefault="00F2236E" w:rsidP="00F2236E">
      <w:pPr>
        <w:pStyle w:val="213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165F0">
        <w:rPr>
          <w:rFonts w:ascii="Times New Roman" w:hAnsi="Times New Roman" w:cs="Times New Roman"/>
          <w:sz w:val="28"/>
        </w:rPr>
        <w:lastRenderedPageBreak/>
        <w:t>ПК 2.5.</w:t>
      </w:r>
      <w:r w:rsidRPr="003165F0">
        <w:rPr>
          <w:rFonts w:ascii="Times New Roman" w:hAnsi="Times New Roman" w:cs="Times New Roman"/>
          <w:bCs/>
          <w:sz w:val="28"/>
        </w:rPr>
        <w:t xml:space="preserve"> Оформлять эксплуатационные документы</w:t>
      </w:r>
    </w:p>
    <w:p w:rsidR="00104926" w:rsidRPr="008D5D6E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6E">
        <w:rPr>
          <w:rFonts w:ascii="Times New Roman" w:hAnsi="Times New Roman" w:cs="Times New Roman"/>
          <w:sz w:val="28"/>
          <w:szCs w:val="28"/>
        </w:rPr>
        <w:t>3</w:t>
      </w:r>
      <w:r w:rsidR="002C12D2" w:rsidRPr="008D5D6E">
        <w:rPr>
          <w:rFonts w:ascii="Times New Roman" w:hAnsi="Times New Roman" w:cs="Times New Roman"/>
          <w:sz w:val="28"/>
          <w:szCs w:val="28"/>
        </w:rPr>
        <w:t>.</w:t>
      </w:r>
      <w:r w:rsidR="00BE5B05" w:rsidRPr="008D5D6E">
        <w:rPr>
          <w:rFonts w:ascii="Times New Roman" w:hAnsi="Times New Roman" w:cs="Times New Roman"/>
          <w:sz w:val="28"/>
          <w:szCs w:val="28"/>
        </w:rPr>
        <w:t>4</w:t>
      </w:r>
      <w:r w:rsidR="002C12D2" w:rsidRPr="008D5D6E">
        <w:rPr>
          <w:rFonts w:ascii="Times New Roman" w:hAnsi="Times New Roman" w:cs="Times New Roman"/>
          <w:sz w:val="28"/>
          <w:szCs w:val="28"/>
        </w:rPr>
        <w:t xml:space="preserve">.3. </w:t>
      </w:r>
      <w:r w:rsidR="006D5F4B" w:rsidRPr="008D5D6E">
        <w:rPr>
          <w:rFonts w:ascii="Times New Roman" w:hAnsi="Times New Roman" w:cs="Times New Roman"/>
          <w:sz w:val="28"/>
          <w:szCs w:val="28"/>
        </w:rPr>
        <w:t xml:space="preserve">Управление работами </w:t>
      </w:r>
      <w:r w:rsidR="006D5F4B" w:rsidRPr="008D5D6E">
        <w:rPr>
          <w:rFonts w:ascii="Times New Roman" w:hAnsi="Times New Roman" w:cs="Times New Roman"/>
          <w:bCs/>
          <w:sz w:val="28"/>
          <w:szCs w:val="28"/>
        </w:rPr>
        <w:t>по промышленному лову гидробионтов</w:t>
      </w:r>
      <w:r w:rsidR="00136913" w:rsidRPr="008D5D6E">
        <w:rPr>
          <w:rFonts w:ascii="Times New Roman" w:hAnsi="Times New Roman" w:cs="Times New Roman"/>
          <w:sz w:val="28"/>
          <w:szCs w:val="28"/>
        </w:rPr>
        <w:t>:</w:t>
      </w:r>
    </w:p>
    <w:p w:rsidR="003A7E93" w:rsidRPr="008D5D6E" w:rsidRDefault="003A7E93" w:rsidP="003A7E93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D5D6E">
        <w:rPr>
          <w:rFonts w:ascii="Times New Roman" w:hAnsi="Times New Roman"/>
          <w:sz w:val="28"/>
        </w:rPr>
        <w:t xml:space="preserve">ПК 3.1. Управлять работой трудового коллектива, осуществляющего </w:t>
      </w:r>
      <w:r w:rsidRPr="008D5D6E">
        <w:rPr>
          <w:rFonts w:ascii="Times New Roman" w:hAnsi="Times New Roman"/>
          <w:bCs/>
          <w:sz w:val="28"/>
        </w:rPr>
        <w:t>промышленный лов гидробионтов.</w:t>
      </w:r>
    </w:p>
    <w:p w:rsidR="003A7E93" w:rsidRPr="008D5D6E" w:rsidRDefault="003A7E93" w:rsidP="003A7E93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D5D6E">
        <w:rPr>
          <w:rFonts w:ascii="Times New Roman" w:hAnsi="Times New Roman"/>
          <w:sz w:val="28"/>
        </w:rPr>
        <w:t>ПК 3.2. Контролировать ход и оценивать результаты выполнения работ исполнителями.</w:t>
      </w:r>
    </w:p>
    <w:p w:rsidR="003A7E93" w:rsidRPr="008D5D6E" w:rsidRDefault="003A7E93" w:rsidP="003A7E93">
      <w:pPr>
        <w:pStyle w:val="24"/>
        <w:widowControl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D5D6E">
        <w:rPr>
          <w:rFonts w:ascii="Times New Roman" w:hAnsi="Times New Roman"/>
          <w:sz w:val="28"/>
        </w:rPr>
        <w:t>ПК 3.3. Вести утвержденную учетно-отчетную документацию.</w:t>
      </w:r>
    </w:p>
    <w:p w:rsidR="00136913" w:rsidRPr="008D5D6E" w:rsidRDefault="00707EF9" w:rsidP="00E0303D">
      <w:pPr>
        <w:tabs>
          <w:tab w:val="left" w:pos="283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3.4.4</w:t>
      </w:r>
      <w:r w:rsidR="001D094C" w:rsidRPr="008D5D6E">
        <w:rPr>
          <w:sz w:val="28"/>
          <w:szCs w:val="28"/>
        </w:rPr>
        <w:t xml:space="preserve">.  </w:t>
      </w:r>
      <w:r w:rsidR="006D5F4B" w:rsidRPr="008D5D6E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="003A2359" w:rsidRPr="008D5D6E">
        <w:rPr>
          <w:sz w:val="28"/>
          <w:szCs w:val="28"/>
        </w:rPr>
        <w:t>.</w:t>
      </w:r>
    </w:p>
    <w:p w:rsidR="003B7924" w:rsidRPr="008D5D6E" w:rsidRDefault="003B7924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D5D6E">
        <w:rPr>
          <w:rFonts w:ascii="Times New Roman" w:hAnsi="Times New Roman" w:cs="Times New Roman"/>
          <w:sz w:val="28"/>
          <w:szCs w:val="28"/>
        </w:rPr>
        <w:t xml:space="preserve">3.5. Минимальные требования к результатам освоения основных видов деятельности образовательной программы представлены в приложении № </w:t>
      </w:r>
      <w:r w:rsidR="007A73EF">
        <w:rPr>
          <w:rFonts w:ascii="Times New Roman" w:hAnsi="Times New Roman" w:cs="Times New Roman"/>
          <w:sz w:val="28"/>
          <w:szCs w:val="28"/>
        </w:rPr>
        <w:t>3</w:t>
      </w:r>
      <w:r w:rsidRPr="008D5D6E">
        <w:rPr>
          <w:rFonts w:ascii="Times New Roman" w:hAnsi="Times New Roman" w:cs="Times New Roman"/>
          <w:sz w:val="28"/>
          <w:szCs w:val="28"/>
        </w:rPr>
        <w:t xml:space="preserve"> к настоящему ФГОС СПО.</w:t>
      </w:r>
    </w:p>
    <w:p w:rsidR="002C12D2" w:rsidRPr="008D5D6E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D5D6E">
        <w:rPr>
          <w:sz w:val="28"/>
          <w:szCs w:val="28"/>
        </w:rPr>
        <w:t>3</w:t>
      </w:r>
      <w:r w:rsidR="002C12D2" w:rsidRPr="008D5D6E">
        <w:rPr>
          <w:sz w:val="28"/>
          <w:szCs w:val="28"/>
        </w:rPr>
        <w:t>.</w:t>
      </w:r>
      <w:r w:rsidRPr="008D5D6E">
        <w:rPr>
          <w:sz w:val="28"/>
          <w:szCs w:val="28"/>
        </w:rPr>
        <w:t>6</w:t>
      </w:r>
      <w:r w:rsidR="002C12D2" w:rsidRPr="008D5D6E">
        <w:rPr>
          <w:sz w:val="28"/>
          <w:szCs w:val="28"/>
        </w:rPr>
        <w:t xml:space="preserve">. </w:t>
      </w:r>
      <w:r w:rsidR="002E464B" w:rsidRPr="008D5D6E">
        <w:rPr>
          <w:sz w:val="28"/>
          <w:szCs w:val="28"/>
        </w:rPr>
        <w:t>Образовательная о</w:t>
      </w:r>
      <w:r w:rsidR="002C12D2" w:rsidRPr="008D5D6E">
        <w:rPr>
          <w:sz w:val="28"/>
          <w:szCs w:val="28"/>
        </w:rPr>
        <w:t xml:space="preserve">рганизация самостоятельно планирует результаты </w:t>
      </w:r>
      <w:proofErr w:type="gramStart"/>
      <w:r w:rsidR="002C12D2" w:rsidRPr="008D5D6E">
        <w:rPr>
          <w:sz w:val="28"/>
          <w:szCs w:val="28"/>
        </w:rPr>
        <w:t>обучения по</w:t>
      </w:r>
      <w:proofErr w:type="gramEnd"/>
      <w:r w:rsidR="002C12D2" w:rsidRPr="008D5D6E">
        <w:rPr>
          <w:sz w:val="28"/>
          <w:szCs w:val="28"/>
        </w:rPr>
        <w:t xml:space="preserve"> отдельным дисциплинам</w:t>
      </w:r>
      <w:r w:rsidRPr="008D5D6E">
        <w:rPr>
          <w:sz w:val="28"/>
          <w:szCs w:val="28"/>
        </w:rPr>
        <w:t xml:space="preserve">, </w:t>
      </w:r>
      <w:r w:rsidR="002C12D2" w:rsidRPr="008D5D6E">
        <w:rPr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8D5D6E">
        <w:rPr>
          <w:sz w:val="28"/>
          <w:szCs w:val="28"/>
        </w:rPr>
        <w:t xml:space="preserve">Совокупность запланированных результатов обучения должна обеспечивать выпускнику </w:t>
      </w:r>
      <w:r w:rsidR="00254F80" w:rsidRPr="008D5D6E">
        <w:rPr>
          <w:sz w:val="28"/>
          <w:szCs w:val="28"/>
        </w:rPr>
        <w:t>освоение</w:t>
      </w:r>
      <w:r w:rsidRPr="008D5D6E">
        <w:rPr>
          <w:sz w:val="28"/>
          <w:szCs w:val="28"/>
        </w:rPr>
        <w:t xml:space="preserve"> всех </w:t>
      </w:r>
      <w:proofErr w:type="gramStart"/>
      <w:r w:rsidRPr="008D5D6E">
        <w:rPr>
          <w:sz w:val="28"/>
          <w:szCs w:val="28"/>
        </w:rPr>
        <w:t>ОК</w:t>
      </w:r>
      <w:proofErr w:type="gramEnd"/>
      <w:r w:rsidRPr="008D5D6E">
        <w:rPr>
          <w:sz w:val="28"/>
          <w:szCs w:val="28"/>
        </w:rPr>
        <w:t xml:space="preserve"> и ПК</w:t>
      </w:r>
      <w:r w:rsidR="00554BC2">
        <w:rPr>
          <w:sz w:val="28"/>
          <w:szCs w:val="28"/>
        </w:rPr>
        <w:t xml:space="preserve"> </w:t>
      </w:r>
      <w:r w:rsidR="00C17B3D" w:rsidRPr="008D5D6E">
        <w:rPr>
          <w:sz w:val="28"/>
          <w:szCs w:val="28"/>
        </w:rPr>
        <w:t>в соответствии с</w:t>
      </w:r>
      <w:r w:rsidR="00554BC2">
        <w:rPr>
          <w:sz w:val="28"/>
          <w:szCs w:val="28"/>
        </w:rPr>
        <w:t xml:space="preserve"> </w:t>
      </w:r>
      <w:r w:rsidR="00C17B3D" w:rsidRPr="008D5D6E">
        <w:rPr>
          <w:sz w:val="28"/>
          <w:szCs w:val="28"/>
        </w:rPr>
        <w:t>получаемой</w:t>
      </w:r>
      <w:r w:rsidR="006F744E" w:rsidRPr="008D5D6E">
        <w:rPr>
          <w:sz w:val="28"/>
          <w:szCs w:val="28"/>
        </w:rPr>
        <w:t xml:space="preserve"> квалификаци</w:t>
      </w:r>
      <w:r w:rsidR="00C17B3D" w:rsidRPr="008D5D6E">
        <w:rPr>
          <w:sz w:val="28"/>
          <w:szCs w:val="28"/>
        </w:rPr>
        <w:t>ей</w:t>
      </w:r>
      <w:r w:rsidR="006F744E" w:rsidRPr="008D5D6E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8D5D6E">
        <w:rPr>
          <w:i/>
          <w:sz w:val="28"/>
          <w:szCs w:val="28"/>
        </w:rPr>
        <w:t>.</w:t>
      </w:r>
    </w:p>
    <w:p w:rsidR="008F2941" w:rsidRPr="008D5D6E" w:rsidRDefault="008F2941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</w:p>
    <w:p w:rsidR="00666E51" w:rsidRPr="008D5D6E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8D5D6E">
        <w:rPr>
          <w:spacing w:val="-2"/>
          <w:sz w:val="28"/>
          <w:szCs w:val="28"/>
          <w:lang w:val="en-US" w:eastAsia="ar-SA"/>
        </w:rPr>
        <w:t>I</w:t>
      </w:r>
      <w:r w:rsidR="00C53AE8" w:rsidRPr="008D5D6E">
        <w:rPr>
          <w:spacing w:val="-2"/>
          <w:sz w:val="28"/>
          <w:szCs w:val="28"/>
          <w:lang w:val="en-US" w:eastAsia="ar-SA"/>
        </w:rPr>
        <w:t>V</w:t>
      </w:r>
      <w:r w:rsidRPr="008D5D6E">
        <w:rPr>
          <w:spacing w:val="-2"/>
          <w:sz w:val="28"/>
          <w:szCs w:val="28"/>
          <w:lang w:eastAsia="ar-SA"/>
        </w:rPr>
        <w:t xml:space="preserve">. </w:t>
      </w:r>
      <w:r w:rsidR="00666E51" w:rsidRPr="008D5D6E">
        <w:rPr>
          <w:sz w:val="28"/>
          <w:szCs w:val="28"/>
        </w:rPr>
        <w:t xml:space="preserve">ТРЕБОВАНИЯ К УСЛОВИЯМ РЕАЛИЗАЦИИ </w:t>
      </w:r>
      <w:r w:rsidR="0054424D" w:rsidRPr="008D5D6E">
        <w:rPr>
          <w:sz w:val="28"/>
          <w:szCs w:val="28"/>
        </w:rPr>
        <w:t xml:space="preserve">ОБРАЗОВАТЕЛЬНОЙ </w:t>
      </w:r>
      <w:r w:rsidR="00666E51" w:rsidRPr="008D5D6E">
        <w:rPr>
          <w:sz w:val="28"/>
          <w:szCs w:val="28"/>
        </w:rPr>
        <w:t>ПРОГРАММЫ</w:t>
      </w:r>
    </w:p>
    <w:p w:rsidR="006F1B4D" w:rsidRPr="008D5D6E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8D5D6E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8D5D6E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 w:rsidRPr="008D5D6E">
        <w:rPr>
          <w:sz w:val="28"/>
          <w:szCs w:val="28"/>
        </w:rPr>
        <w:br/>
      </w:r>
      <w:r w:rsidRPr="008D5D6E">
        <w:rPr>
          <w:sz w:val="28"/>
          <w:szCs w:val="28"/>
        </w:rPr>
        <w:t>материально-техническому</w:t>
      </w:r>
      <w:r w:rsidR="003B7924" w:rsidRPr="008D5D6E">
        <w:rPr>
          <w:sz w:val="28"/>
          <w:szCs w:val="28"/>
        </w:rPr>
        <w:t>,</w:t>
      </w:r>
      <w:r w:rsidRPr="008D5D6E">
        <w:rPr>
          <w:sz w:val="28"/>
          <w:szCs w:val="28"/>
        </w:rPr>
        <w:t xml:space="preserve"> учебно-методическому обеспечению</w:t>
      </w:r>
      <w:r w:rsidR="003B7924" w:rsidRPr="008D5D6E">
        <w:rPr>
          <w:sz w:val="28"/>
          <w:szCs w:val="28"/>
        </w:rPr>
        <w:t>,</w:t>
      </w:r>
      <w:r w:rsidR="00554BC2">
        <w:rPr>
          <w:sz w:val="28"/>
          <w:szCs w:val="28"/>
        </w:rPr>
        <w:t xml:space="preserve"> </w:t>
      </w:r>
      <w:r w:rsidR="003B7924" w:rsidRPr="008D5D6E">
        <w:rPr>
          <w:sz w:val="28"/>
          <w:szCs w:val="28"/>
        </w:rPr>
        <w:t xml:space="preserve">кадровым и финансовым условиям </w:t>
      </w:r>
      <w:r w:rsidRPr="008D5D6E">
        <w:rPr>
          <w:sz w:val="28"/>
          <w:szCs w:val="28"/>
        </w:rPr>
        <w:t>реализации образовательной программы</w:t>
      </w:r>
      <w:r w:rsidR="003B7924" w:rsidRPr="008D5D6E">
        <w:rPr>
          <w:sz w:val="28"/>
          <w:szCs w:val="28"/>
        </w:rPr>
        <w:t>.</w:t>
      </w:r>
    </w:p>
    <w:p w:rsidR="0054424D" w:rsidRPr="008D5D6E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</w:t>
      </w:r>
      <w:r w:rsidR="0054424D" w:rsidRPr="008D5D6E">
        <w:rPr>
          <w:sz w:val="28"/>
          <w:szCs w:val="28"/>
        </w:rPr>
        <w:t>.</w:t>
      </w:r>
      <w:r w:rsidR="00B87DD3" w:rsidRPr="008D5D6E">
        <w:rPr>
          <w:sz w:val="28"/>
          <w:szCs w:val="28"/>
        </w:rPr>
        <w:t>2</w:t>
      </w:r>
      <w:r w:rsidR="0054424D" w:rsidRPr="008D5D6E">
        <w:rPr>
          <w:sz w:val="28"/>
          <w:szCs w:val="28"/>
        </w:rPr>
        <w:t xml:space="preserve">. Общесистемные требования к </w:t>
      </w:r>
      <w:r w:rsidR="00D26896" w:rsidRPr="008D5D6E">
        <w:rPr>
          <w:sz w:val="28"/>
          <w:szCs w:val="28"/>
        </w:rPr>
        <w:t xml:space="preserve">условиям </w:t>
      </w:r>
      <w:r w:rsidR="0054424D" w:rsidRPr="008D5D6E">
        <w:rPr>
          <w:sz w:val="28"/>
          <w:szCs w:val="28"/>
        </w:rPr>
        <w:t>реализации образовательной программы.</w:t>
      </w:r>
    </w:p>
    <w:p w:rsidR="0054424D" w:rsidRPr="008D5D6E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</w:t>
      </w:r>
      <w:r w:rsidR="0054424D" w:rsidRPr="008D5D6E">
        <w:rPr>
          <w:sz w:val="28"/>
          <w:szCs w:val="28"/>
        </w:rPr>
        <w:t>.</w:t>
      </w:r>
      <w:r w:rsidR="00B87DD3" w:rsidRPr="008D5D6E">
        <w:rPr>
          <w:sz w:val="28"/>
          <w:szCs w:val="28"/>
        </w:rPr>
        <w:t>2</w:t>
      </w:r>
      <w:r w:rsidR="0054424D" w:rsidRPr="008D5D6E">
        <w:rPr>
          <w:sz w:val="28"/>
          <w:szCs w:val="28"/>
        </w:rPr>
        <w:t xml:space="preserve">.1. </w:t>
      </w:r>
      <w:r w:rsidR="002E464B" w:rsidRPr="008D5D6E">
        <w:rPr>
          <w:sz w:val="28"/>
          <w:szCs w:val="28"/>
        </w:rPr>
        <w:t>Образовательная о</w:t>
      </w:r>
      <w:r w:rsidR="0054424D" w:rsidRPr="008D5D6E">
        <w:rPr>
          <w:sz w:val="28"/>
          <w:szCs w:val="28"/>
        </w:rPr>
        <w:t xml:space="preserve">рганизация должна располагать на праве собственности или ином законном основании материально-технической базой, </w:t>
      </w:r>
      <w:r w:rsidR="0054424D" w:rsidRPr="008D5D6E">
        <w:rPr>
          <w:sz w:val="28"/>
          <w:szCs w:val="28"/>
        </w:rPr>
        <w:lastRenderedPageBreak/>
        <w:t>обеспечивающей проведение всех видов учебной деятельности обучающихся, предусмотренных учебным планом</w:t>
      </w:r>
      <w:r w:rsidR="003B7924" w:rsidRPr="008D5D6E">
        <w:rPr>
          <w:sz w:val="28"/>
          <w:szCs w:val="28"/>
        </w:rPr>
        <w:t>, с учетом ПООП</w:t>
      </w:r>
      <w:r w:rsidR="0054424D" w:rsidRPr="008D5D6E">
        <w:rPr>
          <w:sz w:val="28"/>
          <w:szCs w:val="28"/>
        </w:rPr>
        <w:t xml:space="preserve">. </w:t>
      </w:r>
    </w:p>
    <w:p w:rsidR="00A5336F" w:rsidRPr="008D5D6E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</w:t>
      </w:r>
      <w:r w:rsidR="00A5336F" w:rsidRPr="008D5D6E">
        <w:rPr>
          <w:sz w:val="28"/>
          <w:szCs w:val="28"/>
        </w:rPr>
        <w:t>.</w:t>
      </w:r>
      <w:r w:rsidR="00B87DD3" w:rsidRPr="008D5D6E">
        <w:rPr>
          <w:sz w:val="28"/>
          <w:szCs w:val="28"/>
        </w:rPr>
        <w:t>2</w:t>
      </w:r>
      <w:r w:rsidR="00A5336F" w:rsidRPr="008D5D6E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8D5D6E">
        <w:rPr>
          <w:sz w:val="28"/>
          <w:szCs w:val="28"/>
        </w:rPr>
        <w:t>с использованием</w:t>
      </w:r>
      <w:r w:rsidR="00A5336F" w:rsidRPr="008D5D6E">
        <w:rPr>
          <w:sz w:val="28"/>
          <w:szCs w:val="28"/>
        </w:rPr>
        <w:t xml:space="preserve"> сетевой форм</w:t>
      </w:r>
      <w:r w:rsidR="00296DDF" w:rsidRPr="008D5D6E">
        <w:rPr>
          <w:sz w:val="28"/>
          <w:szCs w:val="28"/>
        </w:rPr>
        <w:t>ы</w:t>
      </w:r>
      <w:r w:rsidR="003B7924" w:rsidRPr="008D5D6E">
        <w:rPr>
          <w:sz w:val="28"/>
          <w:szCs w:val="28"/>
        </w:rPr>
        <w:t>,</w:t>
      </w:r>
      <w:r w:rsidR="00A5336F" w:rsidRPr="008D5D6E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 w:rsidRPr="008D5D6E">
        <w:rPr>
          <w:sz w:val="28"/>
          <w:szCs w:val="28"/>
        </w:rPr>
        <w:br/>
      </w:r>
      <w:r w:rsidR="00A5336F" w:rsidRPr="008D5D6E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8D5D6E">
        <w:rPr>
          <w:sz w:val="28"/>
          <w:szCs w:val="28"/>
        </w:rPr>
        <w:t xml:space="preserve">образовательными </w:t>
      </w:r>
      <w:r w:rsidR="00A5336F" w:rsidRPr="008D5D6E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8D5D6E">
        <w:rPr>
          <w:sz w:val="28"/>
          <w:szCs w:val="28"/>
        </w:rPr>
        <w:t>с использованием</w:t>
      </w:r>
      <w:r w:rsidR="00A5336F" w:rsidRPr="008D5D6E">
        <w:rPr>
          <w:sz w:val="28"/>
          <w:szCs w:val="28"/>
        </w:rPr>
        <w:t xml:space="preserve"> сетевой форм</w:t>
      </w:r>
      <w:r w:rsidR="003B7924" w:rsidRPr="008D5D6E">
        <w:rPr>
          <w:sz w:val="28"/>
          <w:szCs w:val="28"/>
        </w:rPr>
        <w:t>ы</w:t>
      </w:r>
      <w:r w:rsidR="00A5336F" w:rsidRPr="008D5D6E">
        <w:rPr>
          <w:sz w:val="28"/>
          <w:szCs w:val="28"/>
        </w:rPr>
        <w:t>.</w:t>
      </w:r>
    </w:p>
    <w:p w:rsidR="00A5336F" w:rsidRPr="008D5D6E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</w:t>
      </w:r>
      <w:r w:rsidR="005058F2">
        <w:rPr>
          <w:sz w:val="28"/>
          <w:szCs w:val="28"/>
        </w:rPr>
        <w:t xml:space="preserve"> </w:t>
      </w:r>
      <w:r w:rsidRPr="008D5D6E">
        <w:rPr>
          <w:sz w:val="28"/>
          <w:szCs w:val="28"/>
        </w:rPr>
        <w:t>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B87DD3" w:rsidRPr="008D5D6E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8D5D6E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8D5D6E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 w:rsidRPr="008D5D6E">
        <w:rPr>
          <w:sz w:val="28"/>
          <w:szCs w:val="28"/>
        </w:rPr>
        <w:t>видов</w:t>
      </w:r>
      <w:r w:rsidRPr="008D5D6E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8D5D6E">
        <w:rPr>
          <w:sz w:val="28"/>
          <w:szCs w:val="28"/>
        </w:rPr>
        <w:t>е</w:t>
      </w:r>
      <w:r w:rsidRPr="008D5D6E">
        <w:rPr>
          <w:sz w:val="28"/>
          <w:szCs w:val="28"/>
        </w:rPr>
        <w:t xml:space="preserve"> оборудованием, техническими средствами обучения и </w:t>
      </w:r>
      <w:r w:rsidRPr="008D5D6E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8D5D6E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8D5D6E">
        <w:rPr>
          <w:sz w:val="28"/>
          <w:szCs w:val="28"/>
        </w:rPr>
        <w:t xml:space="preserve">информационно-телекоммуникационной </w:t>
      </w:r>
      <w:r w:rsidRPr="008D5D6E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8D5D6E">
        <w:rPr>
          <w:sz w:val="28"/>
          <w:szCs w:val="28"/>
        </w:rPr>
        <w:t xml:space="preserve">образовательной </w:t>
      </w:r>
      <w:r w:rsidRPr="008D5D6E">
        <w:rPr>
          <w:sz w:val="28"/>
          <w:szCs w:val="28"/>
        </w:rPr>
        <w:t>организации (при наличии).</w:t>
      </w:r>
    </w:p>
    <w:p w:rsidR="00576EF3" w:rsidRPr="008D5D6E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</w:t>
      </w:r>
      <w:r w:rsidRPr="008D5D6E">
        <w:rPr>
          <w:sz w:val="28"/>
          <w:szCs w:val="28"/>
        </w:rPr>
        <w:lastRenderedPageBreak/>
        <w:t xml:space="preserve">помещений, </w:t>
      </w:r>
      <w:r w:rsidR="003B7924" w:rsidRPr="008D5D6E">
        <w:rPr>
          <w:sz w:val="28"/>
          <w:szCs w:val="28"/>
        </w:rPr>
        <w:t xml:space="preserve">их </w:t>
      </w:r>
      <w:r w:rsidRPr="008D5D6E">
        <w:rPr>
          <w:sz w:val="28"/>
          <w:szCs w:val="28"/>
        </w:rPr>
        <w:t>виртуальных аналогов, позволяющи</w:t>
      </w:r>
      <w:r w:rsidR="00320212" w:rsidRPr="008D5D6E">
        <w:rPr>
          <w:sz w:val="28"/>
          <w:szCs w:val="28"/>
        </w:rPr>
        <w:t>х</w:t>
      </w:r>
      <w:r w:rsidRPr="008D5D6E">
        <w:rPr>
          <w:sz w:val="28"/>
          <w:szCs w:val="28"/>
        </w:rPr>
        <w:t xml:space="preserve"> обучающимся осваивать </w:t>
      </w:r>
      <w:proofErr w:type="gramStart"/>
      <w:r w:rsidRPr="008D5D6E">
        <w:rPr>
          <w:sz w:val="28"/>
          <w:szCs w:val="28"/>
        </w:rPr>
        <w:t>ОК</w:t>
      </w:r>
      <w:proofErr w:type="gramEnd"/>
      <w:r w:rsidRPr="008D5D6E">
        <w:rPr>
          <w:sz w:val="28"/>
          <w:szCs w:val="28"/>
        </w:rPr>
        <w:t xml:space="preserve"> и ПК.</w:t>
      </w:r>
    </w:p>
    <w:p w:rsidR="00B87DD3" w:rsidRPr="008D5D6E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4.3.3. </w:t>
      </w:r>
      <w:r w:rsidR="00E65D4F" w:rsidRPr="008D5D6E">
        <w:rPr>
          <w:sz w:val="28"/>
          <w:szCs w:val="28"/>
        </w:rPr>
        <w:t>Образовательная о</w:t>
      </w:r>
      <w:r w:rsidRPr="008D5D6E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8D5D6E">
        <w:rPr>
          <w:sz w:val="28"/>
          <w:szCs w:val="28"/>
        </w:rPr>
        <w:t>.</w:t>
      </w:r>
    </w:p>
    <w:p w:rsidR="00576EF3" w:rsidRPr="008D5D6E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8D5D6E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8D5D6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8D5D6E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8D5D6E">
        <w:rPr>
          <w:rFonts w:ascii="Times New Roman" w:hAnsi="Times New Roman" w:cs="Times New Roman"/>
          <w:sz w:val="28"/>
          <w:szCs w:val="28"/>
        </w:rPr>
        <w:t xml:space="preserve">, </w:t>
      </w:r>
      <w:r w:rsidRPr="008D5D6E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8D5D6E">
        <w:rPr>
          <w:rFonts w:ascii="Times New Roman" w:hAnsi="Times New Roman" w:cs="Times New Roman"/>
          <w:sz w:val="28"/>
          <w:szCs w:val="28"/>
        </w:rPr>
        <w:t xml:space="preserve">, </w:t>
      </w:r>
      <w:r w:rsidRPr="008D5D6E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8D5D6E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8D5D6E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 w:rsidRPr="008D5D6E">
        <w:rPr>
          <w:sz w:val="28"/>
          <w:szCs w:val="28"/>
        </w:rPr>
        <w:t>предоставлением</w:t>
      </w:r>
      <w:r w:rsidRPr="008D5D6E">
        <w:rPr>
          <w:sz w:val="28"/>
          <w:szCs w:val="28"/>
        </w:rPr>
        <w:t xml:space="preserve"> права одновременного доступа не менее 25% </w:t>
      </w:r>
      <w:proofErr w:type="gramStart"/>
      <w:r w:rsidRPr="008D5D6E">
        <w:rPr>
          <w:sz w:val="28"/>
          <w:szCs w:val="28"/>
        </w:rPr>
        <w:t>обучающихся</w:t>
      </w:r>
      <w:proofErr w:type="gramEnd"/>
      <w:r w:rsidRPr="008D5D6E">
        <w:rPr>
          <w:sz w:val="28"/>
          <w:szCs w:val="28"/>
        </w:rPr>
        <w:t xml:space="preserve"> к электронно-библиотечной системе (электронной библиотеке).</w:t>
      </w:r>
    </w:p>
    <w:p w:rsidR="00B87DD3" w:rsidRPr="008D5D6E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4.3.</w:t>
      </w:r>
      <w:r w:rsidR="00576EF3" w:rsidRPr="008D5D6E">
        <w:rPr>
          <w:sz w:val="28"/>
          <w:szCs w:val="28"/>
        </w:rPr>
        <w:t>5</w:t>
      </w:r>
      <w:r w:rsidRPr="008D5D6E">
        <w:rPr>
          <w:sz w:val="28"/>
          <w:szCs w:val="28"/>
        </w:rPr>
        <w:t xml:space="preserve">. </w:t>
      </w:r>
      <w:r w:rsidR="00377CB1" w:rsidRPr="008D5D6E">
        <w:rPr>
          <w:sz w:val="28"/>
          <w:szCs w:val="28"/>
        </w:rPr>
        <w:t>Обучающиеся</w:t>
      </w:r>
      <w:r w:rsidR="00254F80" w:rsidRPr="008D5D6E">
        <w:rPr>
          <w:sz w:val="28"/>
          <w:szCs w:val="28"/>
        </w:rPr>
        <w:t xml:space="preserve"> инвалиды</w:t>
      </w:r>
      <w:r w:rsidR="00554BC2">
        <w:rPr>
          <w:sz w:val="28"/>
          <w:szCs w:val="28"/>
        </w:rPr>
        <w:t xml:space="preserve"> </w:t>
      </w:r>
      <w:r w:rsidR="00254F80" w:rsidRPr="008D5D6E">
        <w:rPr>
          <w:sz w:val="28"/>
          <w:szCs w:val="28"/>
        </w:rPr>
        <w:t xml:space="preserve">и лица </w:t>
      </w:r>
      <w:r w:rsidR="00377CB1" w:rsidRPr="008D5D6E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8D5D6E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4.3.</w:t>
      </w:r>
      <w:r w:rsidR="00576EF3" w:rsidRPr="008D5D6E">
        <w:rPr>
          <w:sz w:val="28"/>
          <w:szCs w:val="28"/>
        </w:rPr>
        <w:t>6</w:t>
      </w:r>
      <w:r w:rsidRPr="008D5D6E">
        <w:rPr>
          <w:sz w:val="28"/>
          <w:szCs w:val="28"/>
        </w:rPr>
        <w:t xml:space="preserve">. Образовательная программа должна обеспечиваться </w:t>
      </w:r>
      <w:r w:rsidR="00254F80" w:rsidRPr="008D5D6E">
        <w:rPr>
          <w:sz w:val="28"/>
          <w:szCs w:val="28"/>
        </w:rPr>
        <w:br/>
      </w:r>
      <w:r w:rsidRPr="008D5D6E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 w:rsidRPr="008D5D6E">
        <w:rPr>
          <w:sz w:val="28"/>
          <w:szCs w:val="28"/>
        </w:rPr>
        <w:t>, модулям</w:t>
      </w:r>
      <w:r w:rsidRPr="008D5D6E">
        <w:rPr>
          <w:sz w:val="28"/>
          <w:szCs w:val="28"/>
        </w:rPr>
        <w:t>.</w:t>
      </w:r>
    </w:p>
    <w:p w:rsidR="00B87DD3" w:rsidRPr="008D5D6E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4.3.</w:t>
      </w:r>
      <w:r w:rsidR="00576EF3" w:rsidRPr="008D5D6E">
        <w:rPr>
          <w:sz w:val="28"/>
          <w:szCs w:val="28"/>
        </w:rPr>
        <w:t>7</w:t>
      </w:r>
      <w:r w:rsidRPr="008D5D6E">
        <w:rPr>
          <w:sz w:val="28"/>
          <w:szCs w:val="28"/>
        </w:rPr>
        <w:t xml:space="preserve">. Рекомендации по иному материально-техническому и </w:t>
      </w:r>
      <w:r w:rsidR="00254F80" w:rsidRPr="008D5D6E">
        <w:rPr>
          <w:sz w:val="28"/>
          <w:szCs w:val="28"/>
        </w:rPr>
        <w:br/>
      </w:r>
      <w:r w:rsidRPr="008D5D6E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8D5D6E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</w:t>
      </w:r>
      <w:r w:rsidR="00B87DD3" w:rsidRPr="008D5D6E">
        <w:rPr>
          <w:sz w:val="28"/>
          <w:szCs w:val="28"/>
        </w:rPr>
        <w:t>.4</w:t>
      </w:r>
      <w:r w:rsidR="00A5336F" w:rsidRPr="008D5D6E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8D5D6E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</w:t>
      </w:r>
      <w:r w:rsidR="00114996" w:rsidRPr="008D5D6E">
        <w:rPr>
          <w:sz w:val="28"/>
          <w:szCs w:val="28"/>
        </w:rPr>
        <w:t>.4</w:t>
      </w:r>
      <w:r w:rsidR="00A5336F" w:rsidRPr="008D5D6E">
        <w:rPr>
          <w:sz w:val="28"/>
          <w:szCs w:val="28"/>
        </w:rPr>
        <w:t xml:space="preserve">.1. </w:t>
      </w:r>
      <w:proofErr w:type="gramStart"/>
      <w:r w:rsidR="00A5336F" w:rsidRPr="008D5D6E">
        <w:rPr>
          <w:sz w:val="28"/>
          <w:szCs w:val="28"/>
        </w:rPr>
        <w:t xml:space="preserve">Реализация образовательной программы обеспечивается педагогическими работниками </w:t>
      </w:r>
      <w:r w:rsidR="00E65D4F" w:rsidRPr="008D5D6E">
        <w:rPr>
          <w:sz w:val="28"/>
          <w:szCs w:val="28"/>
        </w:rPr>
        <w:t xml:space="preserve">образовательной </w:t>
      </w:r>
      <w:r w:rsidR="00A5336F" w:rsidRPr="008D5D6E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8D5D6E">
        <w:rPr>
          <w:sz w:val="28"/>
          <w:szCs w:val="28"/>
        </w:rPr>
        <w:t xml:space="preserve">направление деятельности которых соответствует области профессиональной </w:t>
      </w:r>
      <w:r w:rsidR="00E65D4F" w:rsidRPr="008D5D6E">
        <w:rPr>
          <w:sz w:val="28"/>
          <w:szCs w:val="28"/>
        </w:rPr>
        <w:lastRenderedPageBreak/>
        <w:t>деятельности, указанной в пункте 1.5 настоящего ФГОС СПО</w:t>
      </w:r>
      <w:r w:rsidR="00A5336F" w:rsidRPr="008D5D6E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  <w:proofErr w:type="gramEnd"/>
    </w:p>
    <w:p w:rsidR="00A5336F" w:rsidRPr="008D5D6E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</w:t>
      </w:r>
      <w:r w:rsidR="00114996" w:rsidRPr="008D5D6E">
        <w:rPr>
          <w:sz w:val="28"/>
          <w:szCs w:val="28"/>
        </w:rPr>
        <w:t>.4</w:t>
      </w:r>
      <w:r w:rsidR="00A5336F" w:rsidRPr="008D5D6E">
        <w:rPr>
          <w:sz w:val="28"/>
          <w:szCs w:val="28"/>
        </w:rPr>
        <w:t xml:space="preserve">.2. Квалификация педагогических работников </w:t>
      </w:r>
      <w:r w:rsidR="00E65D4F" w:rsidRPr="008D5D6E">
        <w:rPr>
          <w:sz w:val="28"/>
          <w:szCs w:val="28"/>
        </w:rPr>
        <w:t xml:space="preserve">образовательной </w:t>
      </w:r>
      <w:r w:rsidR="00A5336F" w:rsidRPr="008D5D6E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8D5D6E">
        <w:rPr>
          <w:sz w:val="28"/>
          <w:szCs w:val="28"/>
        </w:rPr>
        <w:t>х</w:t>
      </w:r>
      <w:r w:rsidR="00A5336F" w:rsidRPr="008D5D6E">
        <w:rPr>
          <w:sz w:val="28"/>
          <w:szCs w:val="28"/>
        </w:rPr>
        <w:t xml:space="preserve"> стандарта</w:t>
      </w:r>
      <w:r w:rsidR="00537812" w:rsidRPr="008D5D6E">
        <w:rPr>
          <w:sz w:val="28"/>
          <w:szCs w:val="28"/>
        </w:rPr>
        <w:t>х</w:t>
      </w:r>
      <w:r w:rsidR="00A5336F" w:rsidRPr="008D5D6E">
        <w:rPr>
          <w:sz w:val="28"/>
          <w:szCs w:val="28"/>
        </w:rPr>
        <w:t xml:space="preserve"> (при наличии).</w:t>
      </w:r>
    </w:p>
    <w:p w:rsidR="00377CB1" w:rsidRPr="008D5D6E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  <w:proofErr w:type="gramEnd"/>
    </w:p>
    <w:p w:rsidR="006F744E" w:rsidRPr="008D5D6E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proofErr w:type="gramStart"/>
      <w:r w:rsidRPr="008D5D6E">
        <w:rPr>
          <w:sz w:val="28"/>
          <w:szCs w:val="28"/>
        </w:rPr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  <w:proofErr w:type="gramEnd"/>
    </w:p>
    <w:p w:rsidR="00FC2994" w:rsidRPr="008D5D6E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</w:t>
      </w:r>
      <w:r w:rsidR="00FC2994" w:rsidRPr="008D5D6E">
        <w:rPr>
          <w:sz w:val="28"/>
          <w:szCs w:val="28"/>
        </w:rPr>
        <w:t>.</w:t>
      </w:r>
      <w:r w:rsidR="006D26D8" w:rsidRPr="008D5D6E">
        <w:rPr>
          <w:sz w:val="28"/>
          <w:szCs w:val="28"/>
        </w:rPr>
        <w:t>5</w:t>
      </w:r>
      <w:r w:rsidR="00FC2994" w:rsidRPr="008D5D6E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Pr="008D5D6E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</w:t>
      </w:r>
      <w:r w:rsidR="00FC2994" w:rsidRPr="008D5D6E">
        <w:rPr>
          <w:sz w:val="28"/>
          <w:szCs w:val="28"/>
        </w:rPr>
        <w:t>.</w:t>
      </w:r>
      <w:r w:rsidR="006D26D8" w:rsidRPr="008D5D6E">
        <w:rPr>
          <w:sz w:val="28"/>
          <w:szCs w:val="28"/>
        </w:rPr>
        <w:t>5</w:t>
      </w:r>
      <w:r w:rsidR="00FC2994" w:rsidRPr="008D5D6E">
        <w:rPr>
          <w:sz w:val="28"/>
          <w:szCs w:val="28"/>
        </w:rPr>
        <w:t xml:space="preserve">.1. </w:t>
      </w:r>
      <w:bookmarkEnd w:id="0"/>
      <w:r w:rsidR="00F65288" w:rsidRPr="008D5D6E">
        <w:rPr>
          <w:sz w:val="28"/>
          <w:szCs w:val="28"/>
        </w:rPr>
        <w:t xml:space="preserve">Финансовое обеспечение реализации </w:t>
      </w:r>
      <w:r w:rsidR="00FC2994" w:rsidRPr="008D5D6E">
        <w:rPr>
          <w:sz w:val="28"/>
          <w:szCs w:val="28"/>
        </w:rPr>
        <w:t>образовательной программы</w:t>
      </w:r>
      <w:r w:rsidR="00F65288" w:rsidRPr="008D5D6E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8D5D6E">
        <w:rPr>
          <w:sz w:val="28"/>
          <w:szCs w:val="28"/>
        </w:rPr>
        <w:t>офессионального образования по специальности</w:t>
      </w:r>
      <w:r w:rsidR="00BE3AB4" w:rsidRPr="008D5D6E">
        <w:rPr>
          <w:sz w:val="28"/>
          <w:szCs w:val="28"/>
        </w:rPr>
        <w:t xml:space="preserve"> с учетом корректирующих коэффициентов.</w:t>
      </w:r>
    </w:p>
    <w:p w:rsidR="003B7924" w:rsidRPr="008D5D6E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8D5D6E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8D5D6E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lastRenderedPageBreak/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Pr="008D5D6E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8D5D6E">
        <w:rPr>
          <w:sz w:val="28"/>
          <w:szCs w:val="28"/>
        </w:rPr>
        <w:t xml:space="preserve">4.6.3. </w:t>
      </w:r>
      <w:proofErr w:type="gramStart"/>
      <w:r w:rsidR="00D55FA9" w:rsidRPr="008D5D6E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 w:rsidR="00554BC2">
        <w:rPr>
          <w:sz w:val="28"/>
          <w:szCs w:val="28"/>
        </w:rPr>
        <w:t xml:space="preserve"> </w:t>
      </w:r>
      <w:r w:rsidRPr="008D5D6E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CB5341" w:rsidRPr="008D5D6E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RPr="008D5D6E" w:rsidSect="00254F80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8D5D6E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8D5D6E">
        <w:rPr>
          <w:sz w:val="28"/>
          <w:szCs w:val="28"/>
        </w:rPr>
        <w:lastRenderedPageBreak/>
        <w:t>П</w:t>
      </w:r>
      <w:r w:rsidR="00843E95" w:rsidRPr="008D5D6E">
        <w:rPr>
          <w:sz w:val="28"/>
          <w:szCs w:val="28"/>
        </w:rPr>
        <w:t>риложение</w:t>
      </w:r>
      <w:r w:rsidR="00554BC2">
        <w:rPr>
          <w:sz w:val="28"/>
          <w:szCs w:val="28"/>
        </w:rPr>
        <w:t xml:space="preserve"> </w:t>
      </w:r>
      <w:r w:rsidR="003B7924" w:rsidRPr="008D5D6E">
        <w:rPr>
          <w:sz w:val="28"/>
          <w:szCs w:val="28"/>
        </w:rPr>
        <w:t>№ 1</w:t>
      </w:r>
    </w:p>
    <w:p w:rsidR="00843E95" w:rsidRPr="008D5D6E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8D5D6E">
        <w:rPr>
          <w:sz w:val="28"/>
          <w:szCs w:val="28"/>
        </w:rPr>
        <w:t>к ФГОС СПО по специальности</w:t>
      </w:r>
    </w:p>
    <w:p w:rsidR="00843E95" w:rsidRPr="008D5D6E" w:rsidRDefault="00751A0C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8D5D6E">
        <w:rPr>
          <w:bCs/>
          <w:sz w:val="28"/>
          <w:szCs w:val="28"/>
        </w:rPr>
        <w:t>35.02.11 Промышленное рыболовство</w:t>
      </w:r>
    </w:p>
    <w:p w:rsidR="00D55FA9" w:rsidRPr="008D5D6E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751A0C" w:rsidRPr="008D5D6E" w:rsidRDefault="000B6464" w:rsidP="00751A0C">
      <w:pPr>
        <w:ind w:firstLine="709"/>
        <w:jc w:val="center"/>
        <w:rPr>
          <w:sz w:val="28"/>
          <w:szCs w:val="28"/>
        </w:rPr>
      </w:pPr>
      <w:r w:rsidRPr="008D5D6E">
        <w:rPr>
          <w:sz w:val="28"/>
          <w:szCs w:val="28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</w:t>
      </w:r>
    </w:p>
    <w:p w:rsidR="002B0670" w:rsidRPr="008D5D6E" w:rsidRDefault="00751A0C" w:rsidP="00751A0C">
      <w:pPr>
        <w:ind w:firstLine="709"/>
        <w:jc w:val="center"/>
        <w:rPr>
          <w:sz w:val="28"/>
          <w:szCs w:val="28"/>
        </w:rPr>
      </w:pPr>
      <w:r w:rsidRPr="008D5D6E">
        <w:rPr>
          <w:bCs/>
          <w:sz w:val="28"/>
          <w:szCs w:val="28"/>
        </w:rPr>
        <w:t>35.02.11 Промышленное рыболовство</w:t>
      </w:r>
    </w:p>
    <w:p w:rsidR="00D55FA9" w:rsidRPr="008D5D6E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0B6464" w:rsidRPr="008D5D6E" w:rsidTr="00545D0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B6464" w:rsidRPr="008D5D6E" w:rsidRDefault="00D55FA9" w:rsidP="00751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B6464" w:rsidRPr="008D5D6E" w:rsidRDefault="000B6464" w:rsidP="00545D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751A0C" w:rsidRPr="008D5D6E" w:rsidTr="000F36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751A0C" w:rsidRPr="008D5D6E" w:rsidRDefault="00751A0C" w:rsidP="00545D06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15.001</w:t>
            </w:r>
          </w:p>
          <w:p w:rsidR="00751A0C" w:rsidRPr="008D5D6E" w:rsidRDefault="00751A0C" w:rsidP="00751A0C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751A0C" w:rsidRPr="008D5D6E" w:rsidRDefault="00751A0C" w:rsidP="000F3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Профессиональный стандарт «Изготовитель орудий лова», утвержден приказом Министерства труда и социальной защиты Российской Федерации от 7 апреля 2014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г. №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185н (зарегистрирован Министерством юстиции Российской Федерации 10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июля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2014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г., регистрационный</w:t>
            </w:r>
            <w:r w:rsidR="00554BC2">
              <w:rPr>
                <w:sz w:val="28"/>
                <w:szCs w:val="28"/>
              </w:rPr>
              <w:t xml:space="preserve"> </w:t>
            </w:r>
            <w:r w:rsidRPr="008D5D6E">
              <w:rPr>
                <w:sz w:val="28"/>
                <w:szCs w:val="28"/>
              </w:rPr>
              <w:t>№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33042)</w:t>
            </w:r>
          </w:p>
          <w:p w:rsidR="00761775" w:rsidRPr="008D5D6E" w:rsidRDefault="00761775" w:rsidP="00412C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highlight w:val="yellow"/>
              </w:rPr>
            </w:pPr>
            <w:r w:rsidRPr="008D5D6E">
              <w:rPr>
                <w:sz w:val="28"/>
                <w:szCs w:val="28"/>
              </w:rPr>
              <w:t xml:space="preserve">Внесение изменений утверждено приказом Министерства труда и социальной защиты Российской Федерации </w:t>
            </w:r>
            <w:r w:rsidR="00B30E82" w:rsidRPr="008D5D6E">
              <w:rPr>
                <w:sz w:val="28"/>
                <w:szCs w:val="28"/>
              </w:rPr>
              <w:t>от 12</w:t>
            </w:r>
            <w:r w:rsidR="00412CD0">
              <w:rPr>
                <w:sz w:val="28"/>
                <w:szCs w:val="28"/>
              </w:rPr>
              <w:t> </w:t>
            </w:r>
            <w:r w:rsidR="00B30E82" w:rsidRPr="008D5D6E">
              <w:rPr>
                <w:sz w:val="28"/>
                <w:szCs w:val="28"/>
              </w:rPr>
              <w:t>декабря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2016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г., №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727</w:t>
            </w:r>
            <w:r w:rsidR="00412CD0" w:rsidRPr="00412CD0">
              <w:rPr>
                <w:sz w:val="28"/>
                <w:szCs w:val="28"/>
                <w:vertAlign w:val="subscript"/>
              </w:rPr>
              <w:t> </w:t>
            </w:r>
            <w:r w:rsidRPr="008D5D6E">
              <w:rPr>
                <w:sz w:val="28"/>
                <w:szCs w:val="28"/>
              </w:rPr>
              <w:t>н (</w:t>
            </w:r>
            <w:proofErr w:type="gramStart"/>
            <w:r w:rsidRPr="008D5D6E">
              <w:rPr>
                <w:sz w:val="28"/>
                <w:szCs w:val="28"/>
              </w:rPr>
              <w:t>зарегистрирован</w:t>
            </w:r>
            <w:proofErr w:type="gramEnd"/>
            <w:r w:rsidRPr="008D5D6E">
              <w:rPr>
                <w:sz w:val="28"/>
                <w:szCs w:val="28"/>
              </w:rPr>
              <w:t xml:space="preserve"> Министерством юстиции Российской Федерации 13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января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2017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г., регистрационный №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>45230)</w:t>
            </w:r>
          </w:p>
        </w:tc>
      </w:tr>
      <w:tr w:rsidR="00751A0C" w:rsidRPr="008D5D6E" w:rsidTr="000F36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751A0C" w:rsidRPr="008D5D6E" w:rsidRDefault="00751A0C" w:rsidP="009910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15.002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751A0C" w:rsidRPr="008D5D6E" w:rsidRDefault="00751A0C" w:rsidP="000F3697">
            <w:pPr>
              <w:pStyle w:val="a5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Профессиональный стандарт «Инженер-конструктор орудий промышленного лова рыбы и морепродуктов», утвержден приказом Министерства труда и социальной защиты Российской Федерации от 7 апреля 2014 г. №</w:t>
            </w:r>
            <w:r w:rsidR="00412CD0">
              <w:rPr>
                <w:sz w:val="28"/>
                <w:szCs w:val="28"/>
              </w:rPr>
              <w:t> </w:t>
            </w:r>
            <w:r w:rsidRPr="008D5D6E">
              <w:rPr>
                <w:sz w:val="28"/>
                <w:szCs w:val="28"/>
              </w:rPr>
              <w:t xml:space="preserve">209н (зарегистрирован Министерством юстиции Российской Федерации </w:t>
            </w:r>
            <w:r w:rsidR="000F3697" w:rsidRPr="008D5D6E">
              <w:rPr>
                <w:sz w:val="28"/>
                <w:szCs w:val="28"/>
              </w:rPr>
              <w:t xml:space="preserve">14 мая 2014 г., регистрационный </w:t>
            </w:r>
            <w:r w:rsidRPr="008D5D6E">
              <w:rPr>
                <w:sz w:val="28"/>
                <w:szCs w:val="28"/>
              </w:rPr>
              <w:t>№ 32257)</w:t>
            </w:r>
          </w:p>
          <w:p w:rsidR="00B05733" w:rsidRPr="008D5D6E" w:rsidRDefault="00B05733" w:rsidP="000F3697">
            <w:pPr>
              <w:pStyle w:val="a5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Внесение изменений утверждено приказом Министерства труда и социальной защиты Российской Федерации от 12 декабря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016 г., № 727 н (</w:t>
            </w:r>
            <w:proofErr w:type="gramStart"/>
            <w:r w:rsidRPr="008D5D6E">
              <w:rPr>
                <w:sz w:val="28"/>
                <w:szCs w:val="28"/>
              </w:rPr>
              <w:t>зарегистрирован</w:t>
            </w:r>
            <w:proofErr w:type="gramEnd"/>
            <w:r w:rsidRPr="008D5D6E">
              <w:rPr>
                <w:sz w:val="28"/>
                <w:szCs w:val="28"/>
              </w:rPr>
              <w:t xml:space="preserve"> Министерством юстиции Российской Федерации 13 января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017 г., регистрационный № 45230)</w:t>
            </w:r>
          </w:p>
        </w:tc>
      </w:tr>
      <w:tr w:rsidR="00B66FC7" w:rsidRPr="008D5D6E" w:rsidTr="000F36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B66FC7" w:rsidRPr="008D5D6E" w:rsidRDefault="00B66FC7" w:rsidP="009910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15.003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B66FC7" w:rsidRPr="008D5D6E" w:rsidRDefault="00B66FC7" w:rsidP="000F3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Профессиональный стандарт «Специалист по добыче рыбы», утвержден приказом Министерства труда и социальной защиты Российской Федерации от 7 апреля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014 г. №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 xml:space="preserve">07н (зарегистрирован </w:t>
            </w:r>
            <w:r w:rsidRPr="008D5D6E">
              <w:rPr>
                <w:sz w:val="28"/>
                <w:szCs w:val="28"/>
              </w:rPr>
              <w:lastRenderedPageBreak/>
              <w:t>Министерством юстиции Российской Федерации 27 мая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014 г., регистрационный № 32457)</w:t>
            </w:r>
          </w:p>
          <w:p w:rsidR="00B05733" w:rsidRPr="008D5D6E" w:rsidRDefault="00B05733" w:rsidP="000F369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Внесение изменений утверждено приказом Министерства труда и социальной защиты Российской Федерации от 12 декабря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016 г., № 727 н (</w:t>
            </w:r>
            <w:proofErr w:type="gramStart"/>
            <w:r w:rsidRPr="008D5D6E">
              <w:rPr>
                <w:sz w:val="28"/>
                <w:szCs w:val="28"/>
              </w:rPr>
              <w:t>зарегистрирован</w:t>
            </w:r>
            <w:proofErr w:type="gramEnd"/>
            <w:r w:rsidRPr="008D5D6E">
              <w:rPr>
                <w:sz w:val="28"/>
                <w:szCs w:val="28"/>
              </w:rPr>
              <w:t xml:space="preserve"> Министерством юстиции Российской Федерации 13 января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017 г., регистрационный № 45230)</w:t>
            </w:r>
          </w:p>
        </w:tc>
      </w:tr>
      <w:tr w:rsidR="002D27A1" w:rsidRPr="008D5D6E" w:rsidTr="000F36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2D27A1" w:rsidRPr="008D5D6E" w:rsidRDefault="002D27A1" w:rsidP="009910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lastRenderedPageBreak/>
              <w:t>15.007</w:t>
            </w:r>
          </w:p>
          <w:p w:rsidR="002D27A1" w:rsidRPr="008D5D6E" w:rsidRDefault="002D27A1" w:rsidP="009910B6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2D27A1" w:rsidRPr="008D5D6E" w:rsidRDefault="002D27A1" w:rsidP="000F3697">
            <w:pPr>
              <w:pStyle w:val="a5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 xml:space="preserve">Профессиональный стандарт «Мастер по добыче рыбы», утвержден приказом </w:t>
            </w:r>
            <w:r w:rsidR="00693686" w:rsidRPr="008D5D6E">
              <w:rPr>
                <w:sz w:val="28"/>
                <w:szCs w:val="28"/>
              </w:rPr>
              <w:t>Министерства труда и социальной защиты Российской Федерации от 8 сентября</w:t>
            </w:r>
            <w:r w:rsidR="00BD2B4F">
              <w:rPr>
                <w:sz w:val="28"/>
                <w:szCs w:val="28"/>
              </w:rPr>
              <w:t> 2</w:t>
            </w:r>
            <w:r w:rsidR="00693686" w:rsidRPr="008D5D6E">
              <w:rPr>
                <w:sz w:val="28"/>
                <w:szCs w:val="28"/>
              </w:rPr>
              <w:t>014 г. № 608н (зарегистрирован Министерством юстиции Российской Федерации 29 сентября</w:t>
            </w:r>
            <w:r w:rsidR="00BD2B4F">
              <w:rPr>
                <w:sz w:val="28"/>
                <w:szCs w:val="28"/>
              </w:rPr>
              <w:t> 2</w:t>
            </w:r>
            <w:r w:rsidR="00693686" w:rsidRPr="008D5D6E">
              <w:rPr>
                <w:sz w:val="28"/>
                <w:szCs w:val="28"/>
              </w:rPr>
              <w:t>014 г., регистрационный № 34184)</w:t>
            </w:r>
          </w:p>
          <w:p w:rsidR="00B05733" w:rsidRPr="008D5D6E" w:rsidRDefault="00B05733" w:rsidP="000F3697">
            <w:pPr>
              <w:pStyle w:val="a5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Внесение изменений утверждено приказом Министерства труда и социальной защиты Российской Федерации от 12 декабря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016 г., № 727 н (</w:t>
            </w:r>
            <w:proofErr w:type="gramStart"/>
            <w:r w:rsidRPr="008D5D6E">
              <w:rPr>
                <w:sz w:val="28"/>
                <w:szCs w:val="28"/>
              </w:rPr>
              <w:t>зарегистрирован</w:t>
            </w:r>
            <w:proofErr w:type="gramEnd"/>
            <w:r w:rsidRPr="008D5D6E">
              <w:rPr>
                <w:sz w:val="28"/>
                <w:szCs w:val="28"/>
              </w:rPr>
              <w:t xml:space="preserve"> Министерством юстиции Российской Федерации 13 января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017 г., регистрационный № 45230)</w:t>
            </w:r>
          </w:p>
        </w:tc>
      </w:tr>
      <w:tr w:rsidR="000F3697" w:rsidRPr="008D5D6E" w:rsidTr="000F36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F3697" w:rsidRPr="008D5D6E" w:rsidRDefault="000F3697" w:rsidP="009910B6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15.013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0F3697" w:rsidRPr="008D5D6E" w:rsidRDefault="000F3697" w:rsidP="000F3697">
            <w:pPr>
              <w:pStyle w:val="a5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Профессиональный стандарт «Оператор рыбопромысловых машин», утвержден приказом Министерства труда и социальной защиты Российской Федерации от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2 декабря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014 г. № 1086н (зарегистрирован Министерством юстиции Российской Федерации 23 января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015 г., регистрационный № 35673)</w:t>
            </w:r>
          </w:p>
          <w:p w:rsidR="00B05733" w:rsidRPr="008D5D6E" w:rsidRDefault="00B05733" w:rsidP="000F3697">
            <w:pPr>
              <w:pStyle w:val="a5"/>
              <w:suppressAutoHyphens/>
              <w:spacing w:after="0"/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Внесение изменений утверждено приказом Министерства труда и социальной защиты Российской Федерации от 12 декабря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016 г., № 727 н (</w:t>
            </w:r>
            <w:proofErr w:type="gramStart"/>
            <w:r w:rsidRPr="008D5D6E">
              <w:rPr>
                <w:sz w:val="28"/>
                <w:szCs w:val="28"/>
              </w:rPr>
              <w:t>зарегистрирован</w:t>
            </w:r>
            <w:proofErr w:type="gramEnd"/>
            <w:r w:rsidRPr="008D5D6E">
              <w:rPr>
                <w:sz w:val="28"/>
                <w:szCs w:val="28"/>
              </w:rPr>
              <w:t xml:space="preserve"> Министерством юстиции Российской Федерации 13 января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017 г., регистрационный № 45230)</w:t>
            </w:r>
          </w:p>
        </w:tc>
      </w:tr>
      <w:tr w:rsidR="000F3697" w:rsidRPr="008D5D6E" w:rsidTr="000F3697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0F3697" w:rsidRPr="008D5D6E" w:rsidRDefault="000F3697" w:rsidP="009910B6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15.016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2" w:type="dxa"/>
              <w:right w:w="102" w:type="dxa"/>
            </w:tcMar>
          </w:tcPr>
          <w:p w:rsidR="000F3697" w:rsidRPr="008D5D6E" w:rsidRDefault="000F3697" w:rsidP="000F3697">
            <w:pPr>
              <w:pStyle w:val="a5"/>
              <w:suppressAutoHyphens/>
              <w:spacing w:after="0"/>
              <w:ind w:left="178"/>
              <w:jc w:val="both"/>
              <w:rPr>
                <w:sz w:val="28"/>
                <w:szCs w:val="28"/>
              </w:rPr>
            </w:pPr>
            <w:r w:rsidRPr="008D5D6E">
              <w:rPr>
                <w:sz w:val="28"/>
                <w:szCs w:val="28"/>
              </w:rPr>
              <w:t>Профессиональный стандарт «Матрос на судах рыбопромыслового флота»,  утвержден приказом Министерства труда и социальной защиты Российской Федерации от 23 марта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015 г. № 188н (зарегистрирован Министерством юстиции Российской Федерации 15 апреля</w:t>
            </w:r>
            <w:r w:rsidR="00BD2B4F">
              <w:rPr>
                <w:sz w:val="28"/>
                <w:szCs w:val="28"/>
              </w:rPr>
              <w:t> 2</w:t>
            </w:r>
            <w:r w:rsidRPr="008D5D6E">
              <w:rPr>
                <w:sz w:val="28"/>
                <w:szCs w:val="28"/>
              </w:rPr>
              <w:t>015 г., регистрационный № 36850)</w:t>
            </w:r>
          </w:p>
        </w:tc>
      </w:tr>
    </w:tbl>
    <w:p w:rsidR="00DB2975" w:rsidRPr="008D5D6E" w:rsidRDefault="00B4059C">
      <w:pPr>
        <w:rPr>
          <w:sz w:val="28"/>
          <w:szCs w:val="28"/>
        </w:rPr>
        <w:sectPr w:rsidR="00DB2975" w:rsidRPr="008D5D6E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 w:rsidRPr="008D5D6E">
        <w:rPr>
          <w:sz w:val="28"/>
          <w:szCs w:val="28"/>
        </w:rPr>
        <w:br w:type="page"/>
      </w:r>
    </w:p>
    <w:p w:rsidR="00B31584" w:rsidRPr="00554BC2" w:rsidRDefault="00B31584" w:rsidP="00B315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54BC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54BC2">
        <w:rPr>
          <w:rFonts w:ascii="Times New Roman" w:hAnsi="Times New Roman" w:cs="Times New Roman"/>
          <w:sz w:val="28"/>
          <w:szCs w:val="28"/>
        </w:rPr>
        <w:t>№</w:t>
      </w:r>
      <w:r w:rsidRPr="00554BC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31584" w:rsidRPr="00554BC2" w:rsidRDefault="00B31584" w:rsidP="00B315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BC2">
        <w:rPr>
          <w:rFonts w:ascii="Times New Roman" w:hAnsi="Times New Roman" w:cs="Times New Roman"/>
          <w:sz w:val="28"/>
          <w:szCs w:val="28"/>
        </w:rPr>
        <w:t>к ФГОС СПО по специальности</w:t>
      </w:r>
    </w:p>
    <w:p w:rsidR="00B31584" w:rsidRPr="00554BC2" w:rsidRDefault="00B31584" w:rsidP="00B315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4BC2">
        <w:rPr>
          <w:rFonts w:ascii="Times New Roman" w:hAnsi="Times New Roman" w:cs="Times New Roman"/>
          <w:sz w:val="28"/>
          <w:szCs w:val="28"/>
        </w:rPr>
        <w:t>35.02.11 Промышленное рыболовство</w:t>
      </w:r>
    </w:p>
    <w:p w:rsidR="00B31584" w:rsidRPr="00B31584" w:rsidRDefault="00B31584" w:rsidP="00B31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584" w:rsidRPr="00B31584" w:rsidRDefault="00B31584" w:rsidP="00B315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3"/>
      <w:bookmarkEnd w:id="1"/>
      <w:r w:rsidRPr="00B31584">
        <w:rPr>
          <w:rFonts w:ascii="Times New Roman" w:hAnsi="Times New Roman" w:cs="Times New Roman"/>
          <w:sz w:val="24"/>
          <w:szCs w:val="24"/>
        </w:rPr>
        <w:t>ПЕРЕЧЕНЬ</w:t>
      </w:r>
    </w:p>
    <w:p w:rsidR="00B31584" w:rsidRPr="00B31584" w:rsidRDefault="00B31584" w:rsidP="00B315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1584">
        <w:rPr>
          <w:rFonts w:ascii="Times New Roman" w:hAnsi="Times New Roman" w:cs="Times New Roman"/>
          <w:sz w:val="24"/>
          <w:szCs w:val="24"/>
        </w:rPr>
        <w:t>ПРОФЕССИЙ РАБОЧИХ, ДОЛЖНОСТЕЙ СЛУЖАЩИХ, РЕКОМЕНДУЕМЫХ</w:t>
      </w:r>
    </w:p>
    <w:p w:rsidR="00B31584" w:rsidRPr="00B31584" w:rsidRDefault="00B31584" w:rsidP="00B315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1584">
        <w:rPr>
          <w:rFonts w:ascii="Times New Roman" w:hAnsi="Times New Roman" w:cs="Times New Roman"/>
          <w:sz w:val="24"/>
          <w:szCs w:val="24"/>
        </w:rPr>
        <w:t>К ОСВОЕНИЮ В РАМКАХ ОБРАЗОВАТЕЛЬНОЙ ПРОГРАММЫ СРЕДНЕГО</w:t>
      </w:r>
    </w:p>
    <w:p w:rsidR="00B31584" w:rsidRPr="00B31584" w:rsidRDefault="00B31584" w:rsidP="00B315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1584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 35.02.1</w:t>
      </w:r>
      <w:r w:rsidR="00857871">
        <w:rPr>
          <w:rFonts w:ascii="Times New Roman" w:hAnsi="Times New Roman" w:cs="Times New Roman"/>
          <w:sz w:val="24"/>
          <w:szCs w:val="24"/>
        </w:rPr>
        <w:t>1</w:t>
      </w:r>
    </w:p>
    <w:p w:rsidR="00B31584" w:rsidRPr="00B31584" w:rsidRDefault="00857871" w:rsidP="00B315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ПРОМЫШЛЕННОЕ РЫБОЛОВСТВО</w:t>
      </w:r>
    </w:p>
    <w:p w:rsidR="00B31584" w:rsidRPr="00B31584" w:rsidRDefault="00B31584" w:rsidP="00B315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2"/>
        <w:gridCol w:w="4550"/>
      </w:tblGrid>
      <w:tr w:rsidR="00B31584" w:rsidRPr="00B31584" w:rsidTr="00B31584">
        <w:tc>
          <w:tcPr>
            <w:tcW w:w="4562" w:type="dxa"/>
          </w:tcPr>
          <w:p w:rsidR="00B31584" w:rsidRPr="00B31584" w:rsidRDefault="00B31584" w:rsidP="00BD2B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158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B31584">
                <w:rPr>
                  <w:rFonts w:ascii="Times New Roman" w:hAnsi="Times New Roman" w:cs="Times New Roman"/>
                  <w:sz w:val="24"/>
                  <w:szCs w:val="24"/>
                </w:rPr>
                <w:t>Перечню</w:t>
              </w:r>
            </w:hyperlink>
            <w:r w:rsidRPr="00B3158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рабочих, долж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</w:t>
            </w:r>
            <w:r w:rsidR="00BD2B4F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013 г. N 513 (зарегистрирован Министерством юстиции Российской Феде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8 августа</w:t>
            </w:r>
            <w:r w:rsidR="00BD2B4F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013 г., регистрационный N 29322), с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412C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нениями, внесенными при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за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ми Министерства образования и науки Рос</w:t>
            </w:r>
            <w:r w:rsidR="00412C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16 декабря</w:t>
            </w:r>
            <w:r w:rsidR="00BD2B4F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г. N 1348 (зарегистрирован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нистерством юстиции Российской</w:t>
            </w:r>
            <w:proofErr w:type="gramEnd"/>
            <w:r w:rsidRPr="00B3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ции 29 января</w:t>
            </w:r>
            <w:r w:rsidR="00BD2B4F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014 г., регистрационный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31163), от 28</w:t>
            </w:r>
            <w:r w:rsidR="00BD2B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D2B4F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014 г. N 244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гист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рирован Министерством юстиции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сийской Федерации 15 апреля 2014 г.,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гист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рацион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ный N 31953) и от 27 июня 2014 г. N 695 (заре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гистрирован Минис</w:t>
            </w:r>
            <w:r w:rsidR="00412CD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терством юстиции Рос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softHyphen/>
              <w:t>кой Федерации 22 июля 2014 г., регистрационный N</w:t>
            </w:r>
            <w:r w:rsidR="00412C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33205)</w:t>
            </w:r>
            <w:proofErr w:type="gramEnd"/>
          </w:p>
        </w:tc>
        <w:tc>
          <w:tcPr>
            <w:tcW w:w="4550" w:type="dxa"/>
          </w:tcPr>
          <w:p w:rsidR="00B31584" w:rsidRPr="00B31584" w:rsidRDefault="00B31584" w:rsidP="00B31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B31584" w:rsidRPr="00B31584" w:rsidTr="00B31584">
        <w:tc>
          <w:tcPr>
            <w:tcW w:w="4562" w:type="dxa"/>
          </w:tcPr>
          <w:p w:rsidR="00B31584" w:rsidRPr="00B31584" w:rsidRDefault="00B31584" w:rsidP="00B31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0" w:type="dxa"/>
          </w:tcPr>
          <w:p w:rsidR="00B31584" w:rsidRPr="00B31584" w:rsidRDefault="00B31584" w:rsidP="00B31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1584" w:rsidRPr="00B31584" w:rsidTr="00B31584">
        <w:tc>
          <w:tcPr>
            <w:tcW w:w="9112" w:type="dxa"/>
            <w:gridSpan w:val="2"/>
          </w:tcPr>
          <w:p w:rsidR="00B31584" w:rsidRPr="00B31584" w:rsidRDefault="00B31584" w:rsidP="00412CD0">
            <w:pPr>
              <w:pStyle w:val="af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41"/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Добыча и переработка рыбы и морепродуктов</w:t>
            </w:r>
            <w:bookmarkEnd w:id="2"/>
          </w:p>
        </w:tc>
      </w:tr>
      <w:tr w:rsidR="00B31584" w:rsidRPr="00B31584" w:rsidTr="00B31584">
        <w:tc>
          <w:tcPr>
            <w:tcW w:w="4562" w:type="dxa"/>
          </w:tcPr>
          <w:p w:rsidR="00B31584" w:rsidRPr="00B31584" w:rsidRDefault="008F7E89" w:rsidP="00B31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31584" w:rsidRPr="00B31584">
                <w:rPr>
                  <w:rFonts w:ascii="Times New Roman" w:hAnsi="Times New Roman" w:cs="Times New Roman"/>
                  <w:sz w:val="24"/>
                  <w:szCs w:val="24"/>
                </w:rPr>
                <w:t>12380</w:t>
              </w:r>
            </w:hyperlink>
          </w:p>
        </w:tc>
        <w:tc>
          <w:tcPr>
            <w:tcW w:w="4550" w:type="dxa"/>
          </w:tcPr>
          <w:p w:rsidR="00B31584" w:rsidRPr="00B31584" w:rsidRDefault="00B31584" w:rsidP="00B31584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B31584" w:rsidRPr="00B31584" w:rsidTr="00B31584">
        <w:tc>
          <w:tcPr>
            <w:tcW w:w="4562" w:type="dxa"/>
          </w:tcPr>
          <w:p w:rsidR="00B31584" w:rsidRPr="00B31584" w:rsidRDefault="008F7E89" w:rsidP="00B31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31584" w:rsidRPr="00B31584">
                <w:rPr>
                  <w:rFonts w:ascii="Times New Roman" w:hAnsi="Times New Roman" w:cs="Times New Roman"/>
                  <w:sz w:val="24"/>
                  <w:szCs w:val="24"/>
                </w:rPr>
                <w:t>13838</w:t>
              </w:r>
            </w:hyperlink>
          </w:p>
        </w:tc>
        <w:tc>
          <w:tcPr>
            <w:tcW w:w="4550" w:type="dxa"/>
          </w:tcPr>
          <w:p w:rsidR="00B31584" w:rsidRPr="00B31584" w:rsidRDefault="00B31584" w:rsidP="00B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Машинист машин и механизмов внутренних водоемов</w:t>
            </w:r>
          </w:p>
        </w:tc>
      </w:tr>
      <w:tr w:rsidR="00B31584" w:rsidRPr="00B31584" w:rsidTr="00B31584">
        <w:tc>
          <w:tcPr>
            <w:tcW w:w="4562" w:type="dxa"/>
          </w:tcPr>
          <w:p w:rsidR="00B31584" w:rsidRPr="00B31584" w:rsidRDefault="00B31584" w:rsidP="00B31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14164</w:t>
            </w:r>
          </w:p>
        </w:tc>
        <w:tc>
          <w:tcPr>
            <w:tcW w:w="4550" w:type="dxa"/>
          </w:tcPr>
          <w:p w:rsidR="00B31584" w:rsidRPr="00B31584" w:rsidRDefault="00B31584" w:rsidP="00B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Машинист рыбопромысловых машин и механизмов</w:t>
            </w:r>
          </w:p>
        </w:tc>
      </w:tr>
      <w:tr w:rsidR="00B31584" w:rsidRPr="00B31584" w:rsidTr="00B31584">
        <w:tc>
          <w:tcPr>
            <w:tcW w:w="4562" w:type="dxa"/>
          </w:tcPr>
          <w:p w:rsidR="00B31584" w:rsidRPr="00B31584" w:rsidRDefault="008F7E89" w:rsidP="00B31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31584" w:rsidRPr="00B31584">
                <w:rPr>
                  <w:rFonts w:ascii="Times New Roman" w:hAnsi="Times New Roman" w:cs="Times New Roman"/>
                  <w:sz w:val="24"/>
                  <w:szCs w:val="24"/>
                </w:rPr>
                <w:t>18095</w:t>
              </w:r>
            </w:hyperlink>
            <w:hyperlink r:id="rId18" w:history="1"/>
          </w:p>
        </w:tc>
        <w:tc>
          <w:tcPr>
            <w:tcW w:w="4550" w:type="dxa"/>
          </w:tcPr>
          <w:p w:rsidR="00B31584" w:rsidRPr="00B31584" w:rsidRDefault="00B31584" w:rsidP="00B315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Рыбак прибрежного лова</w:t>
            </w:r>
          </w:p>
        </w:tc>
      </w:tr>
      <w:tr w:rsidR="00B31584" w:rsidRPr="00B31584" w:rsidTr="00B31584">
        <w:tc>
          <w:tcPr>
            <w:tcW w:w="9112" w:type="dxa"/>
            <w:gridSpan w:val="2"/>
          </w:tcPr>
          <w:p w:rsidR="00B31584" w:rsidRPr="00B31584" w:rsidRDefault="00B31584" w:rsidP="00412C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Речной и морской флот, флот рыбной промышленности</w:t>
            </w:r>
          </w:p>
        </w:tc>
      </w:tr>
      <w:tr w:rsidR="00B31584" w:rsidRPr="00B31584" w:rsidTr="00B31584">
        <w:tc>
          <w:tcPr>
            <w:tcW w:w="4562" w:type="dxa"/>
          </w:tcPr>
          <w:p w:rsidR="00B31584" w:rsidRPr="00B31584" w:rsidRDefault="00B31584" w:rsidP="00B315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</w:tcPr>
          <w:p w:rsidR="00B31584" w:rsidRPr="00B31584" w:rsidRDefault="00B31584" w:rsidP="00B31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584">
              <w:rPr>
                <w:rFonts w:ascii="Times New Roman" w:hAnsi="Times New Roman" w:cs="Times New Roman"/>
                <w:sz w:val="24"/>
                <w:szCs w:val="24"/>
              </w:rPr>
              <w:t>Матрос</w:t>
            </w:r>
            <w:r w:rsidR="0037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371230" w:rsidRPr="00371230">
              <w:rPr>
                <w:rFonts w:ascii="Times New Roman" w:hAnsi="Times New Roman" w:cs="Times New Roman"/>
                <w:sz w:val="24"/>
                <w:szCs w:val="24"/>
              </w:rPr>
              <w:t>(1-го класса службы добычи рыбы и других морепродуктов)</w:t>
            </w:r>
          </w:p>
        </w:tc>
      </w:tr>
    </w:tbl>
    <w:p w:rsidR="00412CD0" w:rsidRDefault="00412C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59C" w:rsidRPr="008D5D6E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8D5D6E">
        <w:rPr>
          <w:sz w:val="28"/>
          <w:szCs w:val="28"/>
        </w:rPr>
        <w:lastRenderedPageBreak/>
        <w:t xml:space="preserve">Приложение № </w:t>
      </w:r>
      <w:r w:rsidR="00B31584">
        <w:rPr>
          <w:sz w:val="28"/>
          <w:szCs w:val="28"/>
        </w:rPr>
        <w:t>3</w:t>
      </w:r>
    </w:p>
    <w:p w:rsidR="00B4059C" w:rsidRPr="008D5D6E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8D5D6E">
        <w:rPr>
          <w:sz w:val="28"/>
          <w:szCs w:val="28"/>
        </w:rPr>
        <w:t>К ФГОС СПО по специальности</w:t>
      </w:r>
    </w:p>
    <w:p w:rsidR="00C84EC8" w:rsidRPr="008D5D6E" w:rsidRDefault="00C84EC8" w:rsidP="00C84EC8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8D5D6E">
        <w:rPr>
          <w:bCs/>
          <w:sz w:val="28"/>
          <w:szCs w:val="28"/>
        </w:rPr>
        <w:t>35.02.11 Промышленное рыболовство</w:t>
      </w:r>
    </w:p>
    <w:p w:rsidR="00B4059C" w:rsidRPr="008D5D6E" w:rsidRDefault="00B4059C" w:rsidP="00B4059C">
      <w:pPr>
        <w:tabs>
          <w:tab w:val="left" w:pos="266"/>
        </w:tabs>
        <w:ind w:left="283" w:firstLine="902"/>
        <w:jc w:val="center"/>
        <w:rPr>
          <w:sz w:val="28"/>
          <w:szCs w:val="28"/>
        </w:rPr>
      </w:pPr>
    </w:p>
    <w:p w:rsidR="00C84EC8" w:rsidRPr="008D5D6E" w:rsidRDefault="00B4059C" w:rsidP="00C84EC8">
      <w:pPr>
        <w:tabs>
          <w:tab w:val="left" w:pos="2835"/>
        </w:tabs>
        <w:jc w:val="center"/>
        <w:rPr>
          <w:sz w:val="28"/>
          <w:szCs w:val="28"/>
        </w:rPr>
      </w:pPr>
      <w:r w:rsidRPr="008D5D6E">
        <w:rPr>
          <w:sz w:val="28"/>
          <w:szCs w:val="28"/>
        </w:rPr>
        <w:t xml:space="preserve">Минимальные требования к результатам </w:t>
      </w:r>
      <w:proofErr w:type="gramStart"/>
      <w:r w:rsidRPr="008D5D6E">
        <w:rPr>
          <w:sz w:val="28"/>
          <w:szCs w:val="28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</w:p>
    <w:p w:rsidR="00C84EC8" w:rsidRPr="008D5D6E" w:rsidRDefault="00B4059C" w:rsidP="00C84EC8">
      <w:pPr>
        <w:tabs>
          <w:tab w:val="left" w:pos="2835"/>
        </w:tabs>
        <w:jc w:val="center"/>
        <w:rPr>
          <w:b/>
          <w:spacing w:val="8"/>
          <w:position w:val="4"/>
          <w:sz w:val="28"/>
          <w:szCs w:val="28"/>
        </w:rPr>
      </w:pPr>
      <w:r w:rsidRPr="008D5D6E">
        <w:rPr>
          <w:sz w:val="28"/>
          <w:szCs w:val="28"/>
        </w:rPr>
        <w:t xml:space="preserve">по специальности </w:t>
      </w:r>
      <w:r w:rsidR="00C84EC8" w:rsidRPr="008D5D6E">
        <w:rPr>
          <w:bCs/>
          <w:sz w:val="28"/>
          <w:szCs w:val="28"/>
        </w:rPr>
        <w:t>35.02.11 Промышленное рыболовство</w:t>
      </w:r>
    </w:p>
    <w:p w:rsidR="00B4059C" w:rsidRPr="008D5D6E" w:rsidRDefault="00B4059C" w:rsidP="00C84EC8">
      <w:pPr>
        <w:ind w:firstLine="709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448"/>
      </w:tblGrid>
      <w:tr w:rsidR="00DB2975" w:rsidRPr="008D5D6E" w:rsidTr="00391BA9">
        <w:trPr>
          <w:jc w:val="center"/>
        </w:trPr>
        <w:tc>
          <w:tcPr>
            <w:tcW w:w="1305" w:type="pct"/>
          </w:tcPr>
          <w:p w:rsidR="00DB2975" w:rsidRPr="008D5D6E" w:rsidRDefault="00DB2975" w:rsidP="009910B6">
            <w:pPr>
              <w:tabs>
                <w:tab w:val="left" w:pos="266"/>
              </w:tabs>
              <w:jc w:val="center"/>
            </w:pPr>
            <w:r w:rsidRPr="008D5D6E">
              <w:t>Основной вид деятельности</w:t>
            </w:r>
          </w:p>
        </w:tc>
        <w:tc>
          <w:tcPr>
            <w:tcW w:w="3695" w:type="pct"/>
          </w:tcPr>
          <w:p w:rsidR="00DB2975" w:rsidRPr="008D5D6E" w:rsidRDefault="00DB2975" w:rsidP="009910B6">
            <w:pPr>
              <w:tabs>
                <w:tab w:val="left" w:pos="266"/>
              </w:tabs>
              <w:jc w:val="center"/>
            </w:pPr>
            <w:r w:rsidRPr="008D5D6E">
              <w:t>Требования к знаниям, умениям, практическому опыту</w:t>
            </w:r>
          </w:p>
        </w:tc>
      </w:tr>
      <w:tr w:rsidR="002729F6" w:rsidRPr="008D5D6E" w:rsidTr="00391BA9">
        <w:trPr>
          <w:jc w:val="center"/>
        </w:trPr>
        <w:tc>
          <w:tcPr>
            <w:tcW w:w="1305" w:type="pct"/>
          </w:tcPr>
          <w:p w:rsidR="002729F6" w:rsidRPr="002729F6" w:rsidRDefault="002729F6" w:rsidP="00C11C40">
            <w:r w:rsidRPr="002729F6">
              <w:t>Изготовление и ремонт орудий рыболовства</w:t>
            </w:r>
          </w:p>
          <w:p w:rsidR="002729F6" w:rsidRPr="002729F6" w:rsidRDefault="002729F6" w:rsidP="00C11C40"/>
          <w:p w:rsidR="002729F6" w:rsidRPr="002729F6" w:rsidRDefault="002729F6" w:rsidP="00C11C40">
            <w:pPr>
              <w:rPr>
                <w:b/>
              </w:rPr>
            </w:pPr>
          </w:p>
        </w:tc>
        <w:tc>
          <w:tcPr>
            <w:tcW w:w="3695" w:type="pct"/>
          </w:tcPr>
          <w:p w:rsidR="002729F6" w:rsidRPr="002729F6" w:rsidRDefault="002729F6" w:rsidP="00C11C40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F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729F6" w:rsidRPr="002729F6" w:rsidRDefault="002729F6" w:rsidP="00C11C40">
            <w:r w:rsidRPr="002729F6">
              <w:t>назначение рыболовных волокнистых материалов, их виды и физико-технические свойства;</w:t>
            </w:r>
          </w:p>
          <w:p w:rsidR="002729F6" w:rsidRPr="002729F6" w:rsidRDefault="002729F6" w:rsidP="00C11C40">
            <w:r w:rsidRPr="002729F6">
              <w:t>методику определения физико-технических свойств рыболовных волокнистых материалов;</w:t>
            </w:r>
          </w:p>
          <w:p w:rsidR="002729F6" w:rsidRPr="002729F6" w:rsidRDefault="002729F6" w:rsidP="00C11C40">
            <w:r w:rsidRPr="002729F6">
              <w:t>конструктивные особенности нитевидных и сетевидных материалов;</w:t>
            </w:r>
          </w:p>
          <w:p w:rsidR="002729F6" w:rsidRPr="002729F6" w:rsidRDefault="002729F6" w:rsidP="00C11C40">
            <w:r w:rsidRPr="002729F6">
              <w:t>виды материалов для изготовления деталей остропки и оснастки орудий рыболовства, их физико-технические свойства;</w:t>
            </w:r>
          </w:p>
          <w:p w:rsidR="002729F6" w:rsidRPr="002729F6" w:rsidRDefault="002729F6" w:rsidP="00C11C40">
            <w:r w:rsidRPr="002729F6">
              <w:t>содержание стандартов на нитевидные и сетевидные материалы;</w:t>
            </w:r>
          </w:p>
          <w:p w:rsidR="002729F6" w:rsidRPr="002729F6" w:rsidRDefault="002729F6" w:rsidP="00C11C40">
            <w:r w:rsidRPr="002729F6">
              <w:t>условные обозначения рыболовных материалов и технологических операций, приводимых в текстовых документах и на чертежах орудий рыболовства;</w:t>
            </w:r>
          </w:p>
          <w:p w:rsidR="002729F6" w:rsidRPr="002729F6" w:rsidRDefault="002729F6" w:rsidP="00C11C40">
            <w:r w:rsidRPr="002729F6">
              <w:t>задачу и методику проведения экспертизы рыболовных волокнистых материалов;</w:t>
            </w:r>
          </w:p>
          <w:p w:rsidR="002729F6" w:rsidRPr="002729F6" w:rsidRDefault="002729F6" w:rsidP="00C11C40">
            <w:r w:rsidRPr="002729F6">
              <w:t>приборы и инструменты для проведения экспертизы рыболовных материалов, их принцип действия и безопасные приемы работы с ними;</w:t>
            </w:r>
          </w:p>
          <w:p w:rsidR="002729F6" w:rsidRPr="002729F6" w:rsidRDefault="002729F6" w:rsidP="00C11C40">
            <w:r w:rsidRPr="002729F6">
              <w:t>приемы выполнения сетных и такелажных работ при изготовлении и ремонте орудий рыболовства;</w:t>
            </w:r>
          </w:p>
          <w:p w:rsidR="002729F6" w:rsidRPr="002729F6" w:rsidRDefault="002729F6" w:rsidP="00C11C40">
            <w:r w:rsidRPr="002729F6">
              <w:t>перечень инструментов, оборудования и приспособлений для выполнения сетных и такелажных работ;</w:t>
            </w:r>
          </w:p>
          <w:p w:rsidR="002729F6" w:rsidRPr="002729F6" w:rsidRDefault="002729F6" w:rsidP="00C11C40">
            <w:r w:rsidRPr="002729F6">
              <w:t>назначение и виды технологической документации;</w:t>
            </w:r>
          </w:p>
          <w:p w:rsidR="002729F6" w:rsidRPr="002729F6" w:rsidRDefault="002729F6" w:rsidP="00C11C40">
            <w:r w:rsidRPr="002729F6">
              <w:t>методику расчета циклов кройки, вязки и соединения сетных деталей;</w:t>
            </w:r>
          </w:p>
          <w:p w:rsidR="002729F6" w:rsidRPr="002729F6" w:rsidRDefault="002729F6" w:rsidP="00C11C40">
            <w:r w:rsidRPr="002729F6">
              <w:t>методику расчета конструктивных элементов посадки;</w:t>
            </w:r>
          </w:p>
          <w:p w:rsidR="002729F6" w:rsidRPr="002729F6" w:rsidRDefault="002729F6" w:rsidP="00C11C40">
            <w:r w:rsidRPr="002729F6">
              <w:t>виды износа рыболовных материалов и способы увеличения срока их службы;</w:t>
            </w:r>
          </w:p>
          <w:p w:rsidR="002729F6" w:rsidRPr="002729F6" w:rsidRDefault="002729F6" w:rsidP="00C11C40">
            <w:r w:rsidRPr="002729F6">
              <w:t>методику определения степени износа и промысловой годности орудий промышленного рыболовства;</w:t>
            </w:r>
          </w:p>
          <w:p w:rsidR="002729F6" w:rsidRPr="002729F6" w:rsidRDefault="002729F6" w:rsidP="00C11C40">
            <w:r w:rsidRPr="002729F6">
              <w:t>виды и возможности средств измерений;</w:t>
            </w:r>
          </w:p>
          <w:p w:rsidR="002729F6" w:rsidRPr="002729F6" w:rsidRDefault="002729F6" w:rsidP="00C11C40">
            <w:r w:rsidRPr="002729F6">
              <w:t>методы контроля заданных размеров орудий рыболовства;</w:t>
            </w:r>
          </w:p>
          <w:p w:rsidR="002729F6" w:rsidRPr="002729F6" w:rsidRDefault="002729F6" w:rsidP="00C11C40">
            <w:r w:rsidRPr="002729F6">
              <w:t>цели и методы расчета орудий рыболовства;</w:t>
            </w:r>
          </w:p>
          <w:p w:rsidR="002729F6" w:rsidRPr="002729F6" w:rsidRDefault="002729F6" w:rsidP="00C11C40">
            <w:r w:rsidRPr="002729F6">
              <w:t>основы расчета сопротивления орудий рыболовства при их статическом и динамическом равновесии;</w:t>
            </w:r>
          </w:p>
          <w:p w:rsidR="002729F6" w:rsidRPr="002729F6" w:rsidRDefault="002729F6" w:rsidP="00C11C40">
            <w:r w:rsidRPr="002729F6">
              <w:t>основы расчета расхода сетематериалов;</w:t>
            </w:r>
          </w:p>
          <w:p w:rsidR="002729F6" w:rsidRPr="002729F6" w:rsidRDefault="002729F6" w:rsidP="00C11C40">
            <w:r w:rsidRPr="002729F6">
              <w:t>сущность аналитического и графостатического методов расчета орудий рыболовства;</w:t>
            </w:r>
          </w:p>
          <w:p w:rsidR="002729F6" w:rsidRPr="002729F6" w:rsidRDefault="002729F6" w:rsidP="00C11C40">
            <w:r w:rsidRPr="002729F6">
              <w:t>основы расчета агрегатного сопротивления тралов и потребной мощности судна для их буксировки;</w:t>
            </w:r>
          </w:p>
          <w:p w:rsidR="002729F6" w:rsidRPr="002729F6" w:rsidRDefault="002729F6" w:rsidP="00C11C40">
            <w:r w:rsidRPr="002729F6">
              <w:t>основы расчета оснастки для различных орудий рыболовства;</w:t>
            </w:r>
          </w:p>
          <w:p w:rsidR="002729F6" w:rsidRPr="002729F6" w:rsidRDefault="002729F6" w:rsidP="00C11C40">
            <w:r w:rsidRPr="002729F6">
              <w:t>основы расчета конструктивных элементов объячеивающих орудий рыболовства;</w:t>
            </w:r>
          </w:p>
          <w:p w:rsidR="002729F6" w:rsidRPr="002729F6" w:rsidRDefault="002729F6" w:rsidP="00C11C40">
            <w:r w:rsidRPr="002729F6">
              <w:lastRenderedPageBreak/>
              <w:t>основы расчета распорных устройств тралирующих орудий рыболовства;</w:t>
            </w:r>
          </w:p>
          <w:p w:rsidR="002729F6" w:rsidRPr="002729F6" w:rsidRDefault="002729F6" w:rsidP="00C11C40">
            <w:r w:rsidRPr="002729F6">
              <w:t>основы расчета стационарных и повреждающих орудий рыболовства;</w:t>
            </w:r>
          </w:p>
          <w:p w:rsidR="002729F6" w:rsidRPr="002729F6" w:rsidRDefault="002729F6" w:rsidP="00C11C4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2729F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729F6" w:rsidRPr="002729F6" w:rsidRDefault="002729F6" w:rsidP="00C11C40">
            <w:r w:rsidRPr="002729F6">
              <w:t>читать чертежи и спецификации орудий рыболовства;</w:t>
            </w:r>
          </w:p>
          <w:p w:rsidR="002729F6" w:rsidRPr="002729F6" w:rsidRDefault="002729F6" w:rsidP="00C11C40">
            <w:r w:rsidRPr="002729F6">
              <w:t>составлять технологические схемы изготовления орудий рыболовства;</w:t>
            </w:r>
          </w:p>
          <w:p w:rsidR="002729F6" w:rsidRPr="002729F6" w:rsidRDefault="002729F6" w:rsidP="00C11C40">
            <w:r w:rsidRPr="002729F6">
              <w:t>выбирать технологическую оснастку;</w:t>
            </w:r>
          </w:p>
          <w:p w:rsidR="002729F6" w:rsidRPr="002729F6" w:rsidRDefault="002729F6" w:rsidP="00C11C40">
            <w:r w:rsidRPr="002729F6">
              <w:t>контролировать заданные размеры изготавливаемых деталей орудий рыболовства;</w:t>
            </w:r>
          </w:p>
          <w:p w:rsidR="002729F6" w:rsidRPr="002729F6" w:rsidRDefault="002729F6" w:rsidP="00C11C40">
            <w:r w:rsidRPr="002729F6">
              <w:t>определять сопротивление орудий рыболовства под действием внешних сил;</w:t>
            </w:r>
          </w:p>
          <w:p w:rsidR="002729F6" w:rsidRPr="002729F6" w:rsidRDefault="002729F6" w:rsidP="00C11C40">
            <w:r w:rsidRPr="002729F6">
              <w:t>определять подъемную и потопляющую силы орудий рыболовства, находящихся в статическом и динамическом равновесии;</w:t>
            </w:r>
          </w:p>
          <w:p w:rsidR="002729F6" w:rsidRPr="002729F6" w:rsidRDefault="002729F6" w:rsidP="00C11C40">
            <w:r w:rsidRPr="002729F6">
              <w:t>определять материалоемкость орудий рыболовства;</w:t>
            </w:r>
          </w:p>
          <w:p w:rsidR="002729F6" w:rsidRPr="002729F6" w:rsidRDefault="002729F6" w:rsidP="00C11C40">
            <w:r w:rsidRPr="002729F6">
              <w:t>определять количество оснастки для орудий рыболовства;</w:t>
            </w:r>
          </w:p>
          <w:p w:rsidR="002729F6" w:rsidRPr="002729F6" w:rsidRDefault="002729F6" w:rsidP="00C11C40">
            <w:r w:rsidRPr="002729F6">
              <w:t>определять основные параметры и конструктивные элементы орудий рыболовства;</w:t>
            </w:r>
          </w:p>
          <w:p w:rsidR="002729F6" w:rsidRPr="002729F6" w:rsidRDefault="002729F6" w:rsidP="00C11C40">
            <w:r w:rsidRPr="002729F6">
              <w:t>оформлять чертежи раскроя, остропки, оснастки и вооружения орудий рыболовства;</w:t>
            </w:r>
          </w:p>
          <w:p w:rsidR="002729F6" w:rsidRPr="002729F6" w:rsidRDefault="002729F6" w:rsidP="00C11C40">
            <w:r w:rsidRPr="002729F6">
              <w:t>определять вид и физико-технические свойства волокнистых рыболовных материалов;</w:t>
            </w:r>
          </w:p>
          <w:p w:rsidR="002729F6" w:rsidRPr="002729F6" w:rsidRDefault="002729F6" w:rsidP="00C11C40">
            <w:r w:rsidRPr="002729F6">
              <w:t>подбирать материалы для изготовления и ремонта орудий рыболовства;</w:t>
            </w:r>
          </w:p>
          <w:p w:rsidR="002729F6" w:rsidRPr="002729F6" w:rsidRDefault="002729F6" w:rsidP="00C11C40">
            <w:r w:rsidRPr="002729F6">
              <w:t>обозначать волокнистые рыболовные материалы в текстовых документах;</w:t>
            </w:r>
          </w:p>
          <w:p w:rsidR="002729F6" w:rsidRPr="002729F6" w:rsidRDefault="002729F6" w:rsidP="00C11C40">
            <w:r w:rsidRPr="002729F6">
              <w:t>определять жгутовые и посадочные размеры сетных деталей;</w:t>
            </w:r>
          </w:p>
          <w:p w:rsidR="002729F6" w:rsidRPr="002729F6" w:rsidRDefault="002729F6" w:rsidP="00C11C40">
            <w:r w:rsidRPr="002729F6">
              <w:t>производить экспертизу рыболовных волокнистых материалов;</w:t>
            </w:r>
          </w:p>
          <w:p w:rsidR="002729F6" w:rsidRPr="002729F6" w:rsidRDefault="002729F6" w:rsidP="00C11C40">
            <w:r w:rsidRPr="002729F6">
              <w:t>выполнять ручную вязку, кройку, соединение и посадку сетных деталей;</w:t>
            </w:r>
          </w:p>
          <w:p w:rsidR="002729F6" w:rsidRPr="002729F6" w:rsidRDefault="002729F6" w:rsidP="00C11C40">
            <w:r w:rsidRPr="002729F6">
              <w:t>выполнять такелажные работы при изготовлении и ремонте орудий рыболовства;</w:t>
            </w:r>
          </w:p>
          <w:p w:rsidR="002729F6" w:rsidRPr="002729F6" w:rsidRDefault="002729F6" w:rsidP="00C11C40">
            <w:r w:rsidRPr="002729F6">
              <w:t>выполнять расчеты по определению циклов вязки, кройки и соединения сетных деталей;</w:t>
            </w:r>
          </w:p>
          <w:p w:rsidR="002729F6" w:rsidRPr="002729F6" w:rsidRDefault="002729F6" w:rsidP="00C11C40">
            <w:r w:rsidRPr="002729F6">
              <w:t>определять конструктивные элементы посадки;</w:t>
            </w:r>
          </w:p>
          <w:p w:rsidR="002729F6" w:rsidRPr="002729F6" w:rsidRDefault="002729F6" w:rsidP="00C11C40">
            <w:r w:rsidRPr="002729F6">
              <w:t>пользоваться инструментами, оборудованием и приспособлениями при выполнении сетных и такелажных работ;</w:t>
            </w:r>
          </w:p>
          <w:p w:rsidR="002729F6" w:rsidRPr="002729F6" w:rsidRDefault="002729F6" w:rsidP="00C11C40">
            <w:r w:rsidRPr="002729F6">
              <w:t>пользоваться справочной литературой при выполнении расчетов;</w:t>
            </w:r>
          </w:p>
          <w:p w:rsidR="002729F6" w:rsidRPr="002729F6" w:rsidRDefault="002729F6" w:rsidP="00C11C4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2729F6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2729F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729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29F6" w:rsidRPr="002729F6" w:rsidRDefault="002729F6" w:rsidP="00C11C40">
            <w:proofErr w:type="gramStart"/>
            <w:r w:rsidRPr="002729F6">
              <w:t>изготовлении</w:t>
            </w:r>
            <w:proofErr w:type="gramEnd"/>
            <w:r w:rsidRPr="002729F6">
              <w:t xml:space="preserve"> или ремонте орудий рыболовства вручную и на различном оборудовании.</w:t>
            </w:r>
          </w:p>
          <w:p w:rsidR="002729F6" w:rsidRPr="002729F6" w:rsidRDefault="002729F6" w:rsidP="00C11C40"/>
        </w:tc>
      </w:tr>
      <w:tr w:rsidR="002729F6" w:rsidRPr="008D5D6E" w:rsidTr="003E49C8">
        <w:trPr>
          <w:jc w:val="center"/>
        </w:trPr>
        <w:tc>
          <w:tcPr>
            <w:tcW w:w="1305" w:type="pct"/>
          </w:tcPr>
          <w:p w:rsidR="002729F6" w:rsidRPr="002729F6" w:rsidRDefault="002729F6" w:rsidP="003E49C8">
            <w:pPr>
              <w:pStyle w:val="21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2729F6">
              <w:rPr>
                <w:rFonts w:ascii="Times New Roman" w:hAnsi="Times New Roman" w:cs="Times New Roman"/>
                <w:szCs w:val="24"/>
              </w:rPr>
              <w:lastRenderedPageBreak/>
              <w:t>Эксплуатация промысловых комплексов</w:t>
            </w:r>
          </w:p>
          <w:p w:rsidR="002729F6" w:rsidRPr="002729F6" w:rsidRDefault="002729F6" w:rsidP="003E49C8">
            <w:pPr>
              <w:pStyle w:val="213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  <w:p w:rsidR="002729F6" w:rsidRPr="002729F6" w:rsidRDefault="002729F6" w:rsidP="003E49C8">
            <w:pPr>
              <w:tabs>
                <w:tab w:val="left" w:pos="2835"/>
              </w:tabs>
              <w:rPr>
                <w:i/>
              </w:rPr>
            </w:pPr>
          </w:p>
          <w:p w:rsidR="002729F6" w:rsidRPr="002729F6" w:rsidRDefault="002729F6" w:rsidP="003E49C8">
            <w:pPr>
              <w:tabs>
                <w:tab w:val="left" w:pos="2835"/>
              </w:tabs>
              <w:rPr>
                <w:i/>
              </w:rPr>
            </w:pPr>
          </w:p>
          <w:p w:rsidR="002729F6" w:rsidRPr="002729F6" w:rsidRDefault="002729F6" w:rsidP="003E49C8">
            <w:pPr>
              <w:tabs>
                <w:tab w:val="left" w:pos="2835"/>
              </w:tabs>
            </w:pPr>
          </w:p>
        </w:tc>
        <w:tc>
          <w:tcPr>
            <w:tcW w:w="3695" w:type="pct"/>
          </w:tcPr>
          <w:p w:rsidR="002729F6" w:rsidRPr="002729F6" w:rsidRDefault="002729F6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29F6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2729F6" w:rsidRPr="002729F6" w:rsidRDefault="002729F6" w:rsidP="00C84EC8">
            <w:r w:rsidRPr="002729F6">
              <w:t xml:space="preserve">устройство и назначение орудий рыболовства, </w:t>
            </w:r>
          </w:p>
          <w:p w:rsidR="002729F6" w:rsidRPr="002729F6" w:rsidRDefault="002729F6" w:rsidP="00960319">
            <w:r w:rsidRPr="002729F6">
              <w:t>основные параметры орудий рыболовства;</w:t>
            </w:r>
          </w:p>
          <w:p w:rsidR="002729F6" w:rsidRPr="002729F6" w:rsidRDefault="002729F6" w:rsidP="00C84EC8">
            <w:r w:rsidRPr="002729F6">
              <w:t>процессы и операции, связанные с подготовкой и эксплуатацией орудий рыболовства;</w:t>
            </w:r>
          </w:p>
          <w:p w:rsidR="002729F6" w:rsidRPr="002729F6" w:rsidRDefault="002729F6" w:rsidP="00DF440E">
            <w:pPr>
              <w:rPr>
                <w:i/>
              </w:rPr>
            </w:pPr>
            <w:r w:rsidRPr="002729F6">
              <w:t xml:space="preserve">основные направления по совершенствованию орудий рыболовства, </w:t>
            </w:r>
          </w:p>
          <w:p w:rsidR="002729F6" w:rsidRPr="002729F6" w:rsidRDefault="002729F6" w:rsidP="00495474">
            <w:pPr>
              <w:jc w:val="both"/>
            </w:pPr>
            <w:r w:rsidRPr="002729F6">
              <w:t xml:space="preserve">общие сведения о рыболовных судах; </w:t>
            </w:r>
          </w:p>
          <w:p w:rsidR="002729F6" w:rsidRPr="002729F6" w:rsidRDefault="002729F6" w:rsidP="00495474">
            <w:pPr>
              <w:jc w:val="both"/>
            </w:pPr>
            <w:r w:rsidRPr="002729F6">
              <w:t>промысловые устройства рыболовных судов;</w:t>
            </w:r>
          </w:p>
          <w:p w:rsidR="002729F6" w:rsidRPr="002729F6" w:rsidRDefault="002729F6" w:rsidP="00495474">
            <w:pPr>
              <w:jc w:val="both"/>
            </w:pPr>
            <w:r w:rsidRPr="002729F6">
              <w:t>организацию берегового рыбацкого стана;</w:t>
            </w:r>
          </w:p>
          <w:p w:rsidR="002729F6" w:rsidRPr="002729F6" w:rsidRDefault="002729F6" w:rsidP="00495474">
            <w:pPr>
              <w:jc w:val="both"/>
            </w:pPr>
            <w:r w:rsidRPr="002729F6">
              <w:t>промысловые схемы лова гидробионтов;</w:t>
            </w:r>
          </w:p>
          <w:p w:rsidR="002729F6" w:rsidRPr="002729F6" w:rsidRDefault="002729F6" w:rsidP="00495474">
            <w:pPr>
              <w:jc w:val="both"/>
            </w:pPr>
            <w:r w:rsidRPr="002729F6">
              <w:lastRenderedPageBreak/>
              <w:t>назначение и состав промысловых машин, механизмов и устройств;</w:t>
            </w:r>
          </w:p>
          <w:p w:rsidR="002729F6" w:rsidRPr="002729F6" w:rsidRDefault="002729F6" w:rsidP="00495474">
            <w:pPr>
              <w:jc w:val="both"/>
            </w:pPr>
            <w:r w:rsidRPr="002729F6">
              <w:t>основные параметры</w:t>
            </w:r>
            <w:r w:rsidR="005058F2">
              <w:t xml:space="preserve"> </w:t>
            </w:r>
            <w:r w:rsidRPr="002729F6">
              <w:t>промысловых машин, механизмов и устройств;</w:t>
            </w:r>
          </w:p>
          <w:p w:rsidR="002729F6" w:rsidRPr="002729F6" w:rsidRDefault="002729F6" w:rsidP="005C0151">
            <w:pPr>
              <w:jc w:val="both"/>
            </w:pPr>
            <w:r w:rsidRPr="002729F6">
              <w:t xml:space="preserve">основные принципы действия навивных и фрикционных тяговых барабанов промысловых машин и механизмов; </w:t>
            </w:r>
          </w:p>
          <w:p w:rsidR="002729F6" w:rsidRPr="002729F6" w:rsidRDefault="002729F6" w:rsidP="005C0151">
            <w:pPr>
              <w:jc w:val="both"/>
            </w:pPr>
            <w:r w:rsidRPr="002729F6">
              <w:t>основы расчетов промысловых машин и механизмов;</w:t>
            </w:r>
          </w:p>
          <w:p w:rsidR="002729F6" w:rsidRPr="002729F6" w:rsidRDefault="002729F6" w:rsidP="005C0151">
            <w:pPr>
              <w:jc w:val="both"/>
            </w:pPr>
            <w:r w:rsidRPr="002729F6">
              <w:t>основные средства автоматизации процессов добычи гидробионтов;</w:t>
            </w:r>
          </w:p>
          <w:p w:rsidR="002729F6" w:rsidRPr="002729F6" w:rsidRDefault="002729F6" w:rsidP="00495474">
            <w:pPr>
              <w:pStyle w:val="17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29F6">
              <w:rPr>
                <w:rFonts w:ascii="Times New Roman" w:hAnsi="Times New Roman"/>
                <w:sz w:val="24"/>
                <w:szCs w:val="24"/>
              </w:rPr>
              <w:t>сроки и виды технического обслуживания промысловых машин, механизмов и устройств</w:t>
            </w:r>
            <w:r w:rsidRPr="002729F6">
              <w:t>.</w:t>
            </w:r>
          </w:p>
          <w:p w:rsidR="002729F6" w:rsidRPr="002729F6" w:rsidRDefault="002729F6" w:rsidP="00DF440E">
            <w:r w:rsidRPr="002729F6">
              <w:t>общие сведения о правилах рыболовства;</w:t>
            </w:r>
          </w:p>
          <w:p w:rsidR="002729F6" w:rsidRPr="002729F6" w:rsidRDefault="002729F6" w:rsidP="00DF440E">
            <w:r w:rsidRPr="002729F6">
              <w:t>общие сведения о районах промысла;</w:t>
            </w:r>
          </w:p>
          <w:p w:rsidR="002729F6" w:rsidRPr="002729F6" w:rsidRDefault="002729F6" w:rsidP="00DF440E">
            <w:r w:rsidRPr="002729F6">
              <w:t>общие сведения о сырьевой базе рыбной промышленности;</w:t>
            </w:r>
          </w:p>
          <w:p w:rsidR="002729F6" w:rsidRPr="002729F6" w:rsidRDefault="002729F6" w:rsidP="00C84EC8">
            <w:pPr>
              <w:rPr>
                <w:i/>
              </w:rPr>
            </w:pPr>
            <w:r w:rsidRPr="002729F6">
              <w:t>общие сведения об общем допустимом улове</w:t>
            </w:r>
          </w:p>
          <w:p w:rsidR="002729F6" w:rsidRPr="002729F6" w:rsidRDefault="002729F6" w:rsidP="009F7A53">
            <w:pPr>
              <w:jc w:val="both"/>
            </w:pPr>
            <w:r w:rsidRPr="002729F6">
              <w:t>назначение, состав и принцип действия приборов поиска рыбы;</w:t>
            </w:r>
          </w:p>
          <w:p w:rsidR="002729F6" w:rsidRPr="002729F6" w:rsidRDefault="002729F6" w:rsidP="009F7A53">
            <w:pPr>
              <w:jc w:val="both"/>
            </w:pPr>
            <w:r w:rsidRPr="002729F6">
              <w:t xml:space="preserve">назначение, состав и принцип </w:t>
            </w:r>
            <w:proofErr w:type="gramStart"/>
            <w:r w:rsidRPr="002729F6">
              <w:t>действия приборов контроля параметров орудий рыболовства</w:t>
            </w:r>
            <w:proofErr w:type="gramEnd"/>
            <w:r w:rsidRPr="002729F6">
              <w:t>;</w:t>
            </w:r>
          </w:p>
          <w:p w:rsidR="002729F6" w:rsidRPr="002729F6" w:rsidRDefault="002729F6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2729F6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2729F6" w:rsidRPr="002729F6" w:rsidRDefault="002729F6" w:rsidP="00C42A46">
            <w:r w:rsidRPr="002729F6">
              <w:t>определять назначение основных орудий рыболовства;</w:t>
            </w:r>
          </w:p>
          <w:p w:rsidR="002729F6" w:rsidRPr="002729F6" w:rsidRDefault="002729F6" w:rsidP="00C42A46">
            <w:r w:rsidRPr="002729F6">
              <w:t>определять промысловую годность и степень износа орудий рыболовства;</w:t>
            </w:r>
          </w:p>
          <w:p w:rsidR="002729F6" w:rsidRPr="002729F6" w:rsidRDefault="002729F6" w:rsidP="00C42A46">
            <w:r w:rsidRPr="002729F6">
              <w:t>читать чертежи на орудия рыболовства;</w:t>
            </w:r>
          </w:p>
          <w:p w:rsidR="002729F6" w:rsidRPr="002729F6" w:rsidRDefault="002729F6" w:rsidP="00C42A46">
            <w:r w:rsidRPr="002729F6">
              <w:t>производить подбор типовых средств механизации и автоматизации в соответствие с видом промысла;</w:t>
            </w:r>
          </w:p>
          <w:p w:rsidR="002729F6" w:rsidRPr="002729F6" w:rsidRDefault="002729F6" w:rsidP="00C42A46">
            <w:r w:rsidRPr="002729F6">
              <w:t>производить анализ промысловых схем, определять их производительность, коэффициенты механизации, опасности и использования промыслового времени;</w:t>
            </w:r>
          </w:p>
          <w:p w:rsidR="002729F6" w:rsidRPr="002729F6" w:rsidRDefault="002729F6" w:rsidP="00C42A46">
            <w:r w:rsidRPr="002729F6">
              <w:rPr>
                <w:bCs/>
              </w:rPr>
              <w:t>осуществлять частичное техническое обслуживание промысловых машин, механизмов и устройств;</w:t>
            </w:r>
          </w:p>
          <w:p w:rsidR="002729F6" w:rsidRPr="002729F6" w:rsidRDefault="002729F6" w:rsidP="00C42A46">
            <w:pPr>
              <w:rPr>
                <w:strike/>
              </w:rPr>
            </w:pPr>
            <w:r w:rsidRPr="002729F6">
              <w:t>подготавливать промысловые устройства к освидетельствованию;</w:t>
            </w:r>
          </w:p>
          <w:p w:rsidR="002729F6" w:rsidRPr="002729F6" w:rsidRDefault="002729F6" w:rsidP="00C42A46">
            <w:pPr>
              <w:rPr>
                <w:strike/>
              </w:rPr>
            </w:pPr>
            <w:r w:rsidRPr="002729F6">
              <w:t>осуществлять дефектацию устройств;</w:t>
            </w:r>
          </w:p>
          <w:p w:rsidR="002729F6" w:rsidRPr="002729F6" w:rsidRDefault="002729F6" w:rsidP="00C42A46">
            <w:r w:rsidRPr="002729F6">
              <w:t>составлять отчетные документы по орудиям рыболовства и промысловому вооружению;</w:t>
            </w:r>
          </w:p>
          <w:p w:rsidR="002729F6" w:rsidRPr="002729F6" w:rsidRDefault="002729F6" w:rsidP="009472AC">
            <w:r w:rsidRPr="002729F6">
              <w:t>готовить к работе орудия рыболовства, промысловые машин, механизмы и устройства;</w:t>
            </w:r>
          </w:p>
          <w:p w:rsidR="002729F6" w:rsidRPr="002729F6" w:rsidRDefault="002729F6" w:rsidP="00C42A46">
            <w:r w:rsidRPr="002729F6">
              <w:t>выполнять технологические операции при</w:t>
            </w:r>
            <w:r w:rsidRPr="002729F6">
              <w:rPr>
                <w:lang w:val="en-US"/>
              </w:rPr>
              <w:t> </w:t>
            </w:r>
            <w:r w:rsidRPr="002729F6">
              <w:t>эксплуатации промысловых комплексов: орудий рыболовства, промысловых машин, механизмов и устройств;</w:t>
            </w:r>
          </w:p>
          <w:p w:rsidR="002729F6" w:rsidRPr="002729F6" w:rsidRDefault="002729F6" w:rsidP="009472AC">
            <w:r w:rsidRPr="002729F6">
              <w:t xml:space="preserve">расшифровывать показания </w:t>
            </w:r>
            <w:proofErr w:type="gramStart"/>
            <w:r w:rsidRPr="002729F6">
              <w:t>приборов контроля параметров орудий рыболовства</w:t>
            </w:r>
            <w:proofErr w:type="gramEnd"/>
            <w:r w:rsidRPr="002729F6">
              <w:t>.</w:t>
            </w:r>
          </w:p>
          <w:p w:rsidR="002729F6" w:rsidRPr="002729F6" w:rsidRDefault="002729F6" w:rsidP="002B0670">
            <w:pPr>
              <w:pStyle w:val="17"/>
              <w:shd w:val="clear" w:color="auto" w:fill="auto"/>
              <w:spacing w:before="0" w:after="0" w:line="240" w:lineRule="auto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2729F6">
              <w:rPr>
                <w:rFonts w:ascii="Times New Roman" w:hAnsi="Times New Roman"/>
                <w:b/>
                <w:sz w:val="24"/>
                <w:szCs w:val="24"/>
              </w:rPr>
              <w:t xml:space="preserve">иметь практический опыт </w:t>
            </w:r>
            <w:proofErr w:type="gramStart"/>
            <w:r w:rsidRPr="002729F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729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729F6" w:rsidRPr="002729F6" w:rsidRDefault="002729F6" w:rsidP="00C42A46">
            <w:r w:rsidRPr="002729F6">
              <w:t>подготовке к работе различных видов орудий рыболовства, промысловых машин, механизмов и устройств;</w:t>
            </w:r>
          </w:p>
          <w:p w:rsidR="002729F6" w:rsidRPr="002729F6" w:rsidRDefault="002729F6" w:rsidP="00DB05F1">
            <w:pPr>
              <w:rPr>
                <w:i/>
              </w:rPr>
            </w:pPr>
            <w:proofErr w:type="gramStart"/>
            <w:r w:rsidRPr="002729F6">
              <w:t>выполнении</w:t>
            </w:r>
            <w:proofErr w:type="gramEnd"/>
            <w:r w:rsidRPr="002729F6">
              <w:t xml:space="preserve"> технологических операций при</w:t>
            </w:r>
            <w:r w:rsidRPr="002729F6">
              <w:rPr>
                <w:lang w:val="en-US"/>
              </w:rPr>
              <w:t> </w:t>
            </w:r>
            <w:r w:rsidRPr="002729F6">
              <w:t>эксплуатации промысловых комплексов: орудий рыболовства, промысловых машин, механизмов и устройств;</w:t>
            </w:r>
          </w:p>
          <w:p w:rsidR="002729F6" w:rsidRPr="002729F6" w:rsidRDefault="002729F6" w:rsidP="003E49C8">
            <w:pPr>
              <w:pStyle w:val="17"/>
              <w:shd w:val="clear" w:color="auto" w:fill="auto"/>
              <w:spacing w:before="0" w:after="0" w:line="240" w:lineRule="auto"/>
              <w:ind w:left="40" w:firstLine="78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29F6" w:rsidRPr="008D5D6E" w:rsidTr="003E49C8">
        <w:trPr>
          <w:jc w:val="center"/>
        </w:trPr>
        <w:tc>
          <w:tcPr>
            <w:tcW w:w="1305" w:type="pct"/>
          </w:tcPr>
          <w:p w:rsidR="002729F6" w:rsidRPr="008D5D6E" w:rsidRDefault="002729F6" w:rsidP="003E49C8">
            <w:r w:rsidRPr="008D5D6E">
              <w:lastRenderedPageBreak/>
              <w:t xml:space="preserve">Управление работами </w:t>
            </w:r>
            <w:r w:rsidRPr="008D5D6E">
              <w:rPr>
                <w:bCs/>
              </w:rPr>
              <w:t>по промышленному лову гидробионтов</w:t>
            </w:r>
          </w:p>
        </w:tc>
        <w:tc>
          <w:tcPr>
            <w:tcW w:w="3695" w:type="pct"/>
          </w:tcPr>
          <w:p w:rsidR="002729F6" w:rsidRPr="008D5D6E" w:rsidRDefault="002729F6" w:rsidP="00D87BC6">
            <w:pPr>
              <w:rPr>
                <w:i/>
              </w:rPr>
            </w:pPr>
            <w:r w:rsidRPr="008D5D6E">
              <w:rPr>
                <w:b/>
              </w:rPr>
              <w:t>знать:</w:t>
            </w:r>
          </w:p>
          <w:p w:rsidR="002729F6" w:rsidRPr="008D5D6E" w:rsidRDefault="002729F6" w:rsidP="00D87BC6">
            <w:pPr>
              <w:jc w:val="both"/>
            </w:pPr>
            <w:r w:rsidRPr="008D5D6E">
              <w:t>основы организации промыслового лова гидробионтов;</w:t>
            </w:r>
          </w:p>
          <w:p w:rsidR="002729F6" w:rsidRPr="008D5D6E" w:rsidRDefault="002729F6" w:rsidP="00D87BC6">
            <w:pPr>
              <w:jc w:val="both"/>
            </w:pPr>
            <w:r w:rsidRPr="008D5D6E">
              <w:t>структуру организации и руководимого подразделения;</w:t>
            </w:r>
          </w:p>
          <w:p w:rsidR="002729F6" w:rsidRPr="008D5D6E" w:rsidRDefault="002729F6" w:rsidP="00D87BC6">
            <w:pPr>
              <w:jc w:val="both"/>
            </w:pPr>
            <w:r w:rsidRPr="008D5D6E">
              <w:t>характер взаимодействия с другими подразделениями;</w:t>
            </w:r>
          </w:p>
          <w:p w:rsidR="002729F6" w:rsidRPr="008D5D6E" w:rsidRDefault="002729F6" w:rsidP="00D87BC6">
            <w:pPr>
              <w:jc w:val="both"/>
            </w:pPr>
            <w:r w:rsidRPr="008D5D6E">
              <w:t>функциональные обязанности работников и руководителей;</w:t>
            </w:r>
          </w:p>
          <w:p w:rsidR="002729F6" w:rsidRPr="008D5D6E" w:rsidRDefault="002729F6" w:rsidP="00D87BC6">
            <w:pPr>
              <w:jc w:val="both"/>
            </w:pPr>
            <w:r w:rsidRPr="008D5D6E">
              <w:t>основные производственные показатели работы организации отрасли и его структурных подразделений;</w:t>
            </w:r>
          </w:p>
          <w:p w:rsidR="002729F6" w:rsidRPr="008D5D6E" w:rsidRDefault="002729F6" w:rsidP="00D87BC6">
            <w:pPr>
              <w:jc w:val="both"/>
            </w:pPr>
            <w:r w:rsidRPr="008D5D6E">
              <w:lastRenderedPageBreak/>
              <w:t>методы планирования, контроля и оценки работ исполнителей;</w:t>
            </w:r>
          </w:p>
          <w:p w:rsidR="002729F6" w:rsidRPr="008D5D6E" w:rsidRDefault="002729F6" w:rsidP="00D87BC6">
            <w:pPr>
              <w:jc w:val="both"/>
            </w:pPr>
            <w:r w:rsidRPr="008D5D6E"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2729F6" w:rsidRPr="008D5D6E" w:rsidRDefault="002729F6" w:rsidP="00D87BC6">
            <w:pPr>
              <w:jc w:val="both"/>
            </w:pPr>
            <w:r w:rsidRPr="008D5D6E">
              <w:t>методы оценивания качества выполняемых работ;</w:t>
            </w:r>
          </w:p>
          <w:p w:rsidR="002729F6" w:rsidRPr="008D5D6E" w:rsidRDefault="002729F6" w:rsidP="00D87BC6">
            <w:pPr>
              <w:widowControl w:val="0"/>
              <w:autoSpaceDE w:val="0"/>
              <w:autoSpaceDN w:val="0"/>
              <w:adjustRightInd w:val="0"/>
              <w:jc w:val="both"/>
            </w:pPr>
            <w:r w:rsidRPr="008D5D6E">
              <w:t>правила первичного документооборота, учета и отчетности.</w:t>
            </w:r>
          </w:p>
          <w:p w:rsidR="002729F6" w:rsidRPr="008D5D6E" w:rsidRDefault="002729F6" w:rsidP="00D87BC6">
            <w:pPr>
              <w:rPr>
                <w:i/>
              </w:rPr>
            </w:pPr>
            <w:r w:rsidRPr="008D5D6E">
              <w:rPr>
                <w:b/>
              </w:rPr>
              <w:t>уметь:</w:t>
            </w:r>
          </w:p>
          <w:p w:rsidR="002729F6" w:rsidRPr="008D5D6E" w:rsidRDefault="002729F6" w:rsidP="00D87BC6">
            <w:r w:rsidRPr="008D5D6E">
              <w:t>рассчитывать по принятой методике основные производственные показатели промыслового лова гидробионтов;</w:t>
            </w:r>
          </w:p>
          <w:p w:rsidR="002729F6" w:rsidRPr="008D5D6E" w:rsidRDefault="002729F6" w:rsidP="00D87BC6">
            <w:r w:rsidRPr="008D5D6E">
              <w:t>планировать работу исполнителей;</w:t>
            </w:r>
          </w:p>
          <w:p w:rsidR="002729F6" w:rsidRPr="008D5D6E" w:rsidRDefault="002729F6" w:rsidP="00D87BC6">
            <w:r w:rsidRPr="008D5D6E">
              <w:t>инструктировать и контролировать исполнителей на</w:t>
            </w:r>
            <w:r w:rsidRPr="008D5D6E">
              <w:rPr>
                <w:lang w:val="en-US"/>
              </w:rPr>
              <w:t> </w:t>
            </w:r>
            <w:r w:rsidRPr="008D5D6E">
              <w:t>всех стадиях работ;</w:t>
            </w:r>
          </w:p>
          <w:p w:rsidR="002729F6" w:rsidRPr="008D5D6E" w:rsidRDefault="002729F6" w:rsidP="00D87BC6">
            <w:r w:rsidRPr="008D5D6E">
              <w:t>подбирать и осуществлять мероприятия по мотивации и стимулированию персонала;</w:t>
            </w:r>
          </w:p>
          <w:p w:rsidR="002729F6" w:rsidRPr="008D5D6E" w:rsidRDefault="002729F6" w:rsidP="00D87BC6">
            <w:r w:rsidRPr="008D5D6E">
              <w:t>оценивать качество выполняемых работ;</w:t>
            </w:r>
          </w:p>
          <w:p w:rsidR="002729F6" w:rsidRPr="008D5D6E" w:rsidRDefault="002729F6" w:rsidP="00D87BC6">
            <w:pPr>
              <w:rPr>
                <w:b/>
              </w:rPr>
            </w:pPr>
            <w:r w:rsidRPr="008D5D6E">
              <w:rPr>
                <w:b/>
              </w:rPr>
              <w:t>иметь практический опыт:</w:t>
            </w:r>
          </w:p>
          <w:p w:rsidR="002729F6" w:rsidRPr="008D5D6E" w:rsidRDefault="002729F6" w:rsidP="00D87BC6">
            <w:r w:rsidRPr="008D5D6E">
              <w:t>участия в планировании и анализе производственных показателей рыбодобывающей организац</w:t>
            </w:r>
            <w:proofErr w:type="gramStart"/>
            <w:r w:rsidRPr="008D5D6E">
              <w:t>ии и ее</w:t>
            </w:r>
            <w:proofErr w:type="gramEnd"/>
            <w:r w:rsidRPr="008D5D6E">
              <w:t xml:space="preserve"> структурного подразделения; </w:t>
            </w:r>
          </w:p>
          <w:p w:rsidR="002729F6" w:rsidRPr="008D5D6E" w:rsidRDefault="002729F6" w:rsidP="00D87BC6">
            <w:r w:rsidRPr="008D5D6E">
              <w:t>участия в управлении первичным трудовым коллективом;</w:t>
            </w:r>
          </w:p>
          <w:p w:rsidR="002729F6" w:rsidRPr="008D5D6E" w:rsidRDefault="002729F6" w:rsidP="00D87BC6">
            <w:r w:rsidRPr="008D5D6E">
              <w:t>ведения документации установленного образца.</w:t>
            </w:r>
          </w:p>
        </w:tc>
      </w:tr>
      <w:tr w:rsidR="002729F6" w:rsidRPr="008D5D6E" w:rsidTr="009910B6">
        <w:trPr>
          <w:jc w:val="center"/>
        </w:trPr>
        <w:tc>
          <w:tcPr>
            <w:tcW w:w="1305" w:type="pct"/>
          </w:tcPr>
          <w:p w:rsidR="002729F6" w:rsidRPr="008D5D6E" w:rsidRDefault="002729F6" w:rsidP="009910B6">
            <w:pPr>
              <w:widowControl w:val="0"/>
              <w:tabs>
                <w:tab w:val="left" w:pos="2835"/>
              </w:tabs>
              <w:jc w:val="both"/>
            </w:pPr>
            <w:r w:rsidRPr="008D5D6E"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95" w:type="pct"/>
          </w:tcPr>
          <w:p w:rsidR="002729F6" w:rsidRPr="008D5D6E" w:rsidRDefault="002729F6" w:rsidP="002B0670">
            <w:pPr>
              <w:tabs>
                <w:tab w:val="left" w:pos="266"/>
              </w:tabs>
              <w:jc w:val="both"/>
            </w:pPr>
          </w:p>
        </w:tc>
      </w:tr>
    </w:tbl>
    <w:p w:rsidR="00843E95" w:rsidRPr="008D5D6E" w:rsidRDefault="00843E9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C84EC8" w:rsidRPr="008D5D6E" w:rsidRDefault="00C84EC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C84EC8" w:rsidRPr="008D5D6E" w:rsidRDefault="00C84EC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C84EC8" w:rsidRPr="008D5D6E" w:rsidRDefault="00C84EC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C84EC8" w:rsidRPr="008D5D6E" w:rsidRDefault="00C84EC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C84EC8" w:rsidRPr="008D5D6E" w:rsidRDefault="00C84EC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sectPr w:rsidR="00C84EC8" w:rsidRPr="008D5D6E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89" w:rsidRDefault="008F7E89">
      <w:r>
        <w:separator/>
      </w:r>
    </w:p>
  </w:endnote>
  <w:endnote w:type="continuationSeparator" w:id="0">
    <w:p w:rsidR="008F7E89" w:rsidRDefault="008F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0" w:rsidRDefault="00C11C40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1C40" w:rsidRDefault="00C11C40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0" w:rsidRPr="008F2941" w:rsidRDefault="00C11C40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0" w:rsidRPr="008F2941" w:rsidRDefault="00C11C40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89" w:rsidRDefault="008F7E89">
      <w:r>
        <w:separator/>
      </w:r>
    </w:p>
  </w:footnote>
  <w:footnote w:type="continuationSeparator" w:id="0">
    <w:p w:rsidR="008F7E89" w:rsidRDefault="008F7E89">
      <w:r>
        <w:continuationSeparator/>
      </w:r>
    </w:p>
  </w:footnote>
  <w:footnote w:id="1">
    <w:p w:rsidR="00C11C40" w:rsidRDefault="00C11C40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C11C40" w:rsidRDefault="00C11C40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</w:t>
      </w:r>
      <w:proofErr w:type="gramStart"/>
      <w:r w:rsidRPr="008C4345">
        <w:rPr>
          <w:rFonts w:ascii="Times New Roman" w:hAnsi="Times New Roman" w:cs="Times New Roman"/>
        </w:rPr>
        <w:t>»</w:t>
      </w:r>
      <w:r w:rsidRPr="00AD0FBB">
        <w:rPr>
          <w:rFonts w:ascii="Times New Roman" w:hAnsi="Times New Roman" w:cs="Times New Roman"/>
        </w:rPr>
        <w:t>(</w:t>
      </w:r>
      <w:proofErr w:type="gramEnd"/>
      <w:r w:rsidRPr="00AD0FBB">
        <w:rPr>
          <w:rFonts w:ascii="Times New Roman" w:hAnsi="Times New Roman" w:cs="Times New Roman"/>
        </w:rPr>
        <w:t xml:space="preserve">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</w:t>
      </w:r>
      <w:proofErr w:type="gramStart"/>
      <w:r w:rsidRPr="00AD0FBB">
        <w:rPr>
          <w:rFonts w:ascii="Times New Roman" w:hAnsi="Times New Roman" w:cs="Times New Roman"/>
        </w:rPr>
        <w:t>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</w:t>
      </w:r>
      <w:proofErr w:type="gramEnd"/>
      <w:r w:rsidRPr="00AD0FBB">
        <w:rPr>
          <w:rFonts w:ascii="Times New Roman" w:hAnsi="Times New Roman" w:cs="Times New Roman"/>
        </w:rPr>
        <w:t xml:space="preserve"> № </w:t>
      </w:r>
      <w:proofErr w:type="gramStart"/>
      <w:r w:rsidRPr="00AD0FBB">
        <w:rPr>
          <w:rFonts w:ascii="Times New Roman" w:hAnsi="Times New Roman" w:cs="Times New Roman"/>
        </w:rPr>
        <w:t>10, ст. 1320;№ 23, ст. 3289, ст. 3290; № 27, ст. 4160, ст. 4219, ст. 4223, ст. 4238, ст. 4239, ст. 4245, ст. 4246, ст. 4292).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0" w:rsidRDefault="00C11C40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11C40" w:rsidRDefault="00C11C40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40" w:rsidRDefault="00C11C40" w:rsidP="00975441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12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446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66DE2"/>
    <w:rsid w:val="000715E8"/>
    <w:rsid w:val="00071D58"/>
    <w:rsid w:val="000732DA"/>
    <w:rsid w:val="00074EE5"/>
    <w:rsid w:val="00080B12"/>
    <w:rsid w:val="00080FC7"/>
    <w:rsid w:val="00081D88"/>
    <w:rsid w:val="000835AD"/>
    <w:rsid w:val="00083982"/>
    <w:rsid w:val="00087B68"/>
    <w:rsid w:val="000907A7"/>
    <w:rsid w:val="00091638"/>
    <w:rsid w:val="00091A78"/>
    <w:rsid w:val="000933A5"/>
    <w:rsid w:val="0009495A"/>
    <w:rsid w:val="000953D1"/>
    <w:rsid w:val="000A063D"/>
    <w:rsid w:val="000A0DE3"/>
    <w:rsid w:val="000A1792"/>
    <w:rsid w:val="000A2492"/>
    <w:rsid w:val="000A3347"/>
    <w:rsid w:val="000A3F5B"/>
    <w:rsid w:val="000A55A1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3697"/>
    <w:rsid w:val="000F5C1D"/>
    <w:rsid w:val="00100531"/>
    <w:rsid w:val="0010103D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5D8D"/>
    <w:rsid w:val="00136913"/>
    <w:rsid w:val="00137A8F"/>
    <w:rsid w:val="0014336F"/>
    <w:rsid w:val="00146579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49B4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4E85"/>
    <w:rsid w:val="001C5CE9"/>
    <w:rsid w:val="001C692C"/>
    <w:rsid w:val="001C6FCB"/>
    <w:rsid w:val="001C7E9A"/>
    <w:rsid w:val="001D094C"/>
    <w:rsid w:val="001D1A55"/>
    <w:rsid w:val="001D6E4C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43A3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29F6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1F1F"/>
    <w:rsid w:val="002C5949"/>
    <w:rsid w:val="002D061B"/>
    <w:rsid w:val="002D16C2"/>
    <w:rsid w:val="002D27A1"/>
    <w:rsid w:val="002D42E9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2F7FC2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5F0"/>
    <w:rsid w:val="003167C1"/>
    <w:rsid w:val="00320212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2A0F"/>
    <w:rsid w:val="00363641"/>
    <w:rsid w:val="003636FF"/>
    <w:rsid w:val="00363F3F"/>
    <w:rsid w:val="0036656A"/>
    <w:rsid w:val="0036659C"/>
    <w:rsid w:val="00370512"/>
    <w:rsid w:val="00371230"/>
    <w:rsid w:val="0037145F"/>
    <w:rsid w:val="00375C6E"/>
    <w:rsid w:val="0037649E"/>
    <w:rsid w:val="00377CB1"/>
    <w:rsid w:val="00382198"/>
    <w:rsid w:val="00387EDE"/>
    <w:rsid w:val="00391BA9"/>
    <w:rsid w:val="0039544D"/>
    <w:rsid w:val="00397B21"/>
    <w:rsid w:val="003A1FE9"/>
    <w:rsid w:val="003A2359"/>
    <w:rsid w:val="003A2D4A"/>
    <w:rsid w:val="003A7E93"/>
    <w:rsid w:val="003B229E"/>
    <w:rsid w:val="003B2631"/>
    <w:rsid w:val="003B265B"/>
    <w:rsid w:val="003B32ED"/>
    <w:rsid w:val="003B4741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49C8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CD0"/>
    <w:rsid w:val="00412CDB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11F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5474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65C"/>
    <w:rsid w:val="004B1EF7"/>
    <w:rsid w:val="004B2DB9"/>
    <w:rsid w:val="004C03C3"/>
    <w:rsid w:val="004D0221"/>
    <w:rsid w:val="004D5C2F"/>
    <w:rsid w:val="004E395B"/>
    <w:rsid w:val="004E7BDD"/>
    <w:rsid w:val="004F07DB"/>
    <w:rsid w:val="004F1A51"/>
    <w:rsid w:val="004F40E3"/>
    <w:rsid w:val="004F674B"/>
    <w:rsid w:val="005058F2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5D06"/>
    <w:rsid w:val="00546E20"/>
    <w:rsid w:val="005501E1"/>
    <w:rsid w:val="00550F9D"/>
    <w:rsid w:val="005537CD"/>
    <w:rsid w:val="00554BC2"/>
    <w:rsid w:val="00557B11"/>
    <w:rsid w:val="005605DA"/>
    <w:rsid w:val="00562335"/>
    <w:rsid w:val="00562CDC"/>
    <w:rsid w:val="00566B39"/>
    <w:rsid w:val="00570003"/>
    <w:rsid w:val="00571195"/>
    <w:rsid w:val="00571C00"/>
    <w:rsid w:val="0057247E"/>
    <w:rsid w:val="00573183"/>
    <w:rsid w:val="00574749"/>
    <w:rsid w:val="00574C16"/>
    <w:rsid w:val="00574F0E"/>
    <w:rsid w:val="00576652"/>
    <w:rsid w:val="00576EF3"/>
    <w:rsid w:val="00580B38"/>
    <w:rsid w:val="00582D99"/>
    <w:rsid w:val="00590F0E"/>
    <w:rsid w:val="00592B24"/>
    <w:rsid w:val="005A04AD"/>
    <w:rsid w:val="005A1250"/>
    <w:rsid w:val="005A204B"/>
    <w:rsid w:val="005A3873"/>
    <w:rsid w:val="005A4434"/>
    <w:rsid w:val="005A5E55"/>
    <w:rsid w:val="005A5E9A"/>
    <w:rsid w:val="005A6A8B"/>
    <w:rsid w:val="005A7973"/>
    <w:rsid w:val="005B34A2"/>
    <w:rsid w:val="005C0151"/>
    <w:rsid w:val="005C1C42"/>
    <w:rsid w:val="005C2A6C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4DE9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066F"/>
    <w:rsid w:val="0063210C"/>
    <w:rsid w:val="00632D7E"/>
    <w:rsid w:val="00632FE3"/>
    <w:rsid w:val="00637DA9"/>
    <w:rsid w:val="00637DD7"/>
    <w:rsid w:val="0064109C"/>
    <w:rsid w:val="00647A1C"/>
    <w:rsid w:val="006533AB"/>
    <w:rsid w:val="006549D2"/>
    <w:rsid w:val="0065744D"/>
    <w:rsid w:val="00661665"/>
    <w:rsid w:val="006625E0"/>
    <w:rsid w:val="00664D87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3686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B778E"/>
    <w:rsid w:val="006C21F1"/>
    <w:rsid w:val="006C311A"/>
    <w:rsid w:val="006C31D2"/>
    <w:rsid w:val="006C7957"/>
    <w:rsid w:val="006D26D8"/>
    <w:rsid w:val="006D3512"/>
    <w:rsid w:val="006D5F4B"/>
    <w:rsid w:val="006E0151"/>
    <w:rsid w:val="006E5F3E"/>
    <w:rsid w:val="006F11C4"/>
    <w:rsid w:val="006F1B4D"/>
    <w:rsid w:val="006F299F"/>
    <w:rsid w:val="006F4876"/>
    <w:rsid w:val="006F6FF7"/>
    <w:rsid w:val="006F744E"/>
    <w:rsid w:val="00701130"/>
    <w:rsid w:val="0070194B"/>
    <w:rsid w:val="00701F5C"/>
    <w:rsid w:val="00702838"/>
    <w:rsid w:val="007038F3"/>
    <w:rsid w:val="007072EC"/>
    <w:rsid w:val="00707EF9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4781E"/>
    <w:rsid w:val="00750321"/>
    <w:rsid w:val="0075186A"/>
    <w:rsid w:val="00751A0C"/>
    <w:rsid w:val="007541F6"/>
    <w:rsid w:val="007555FF"/>
    <w:rsid w:val="00756501"/>
    <w:rsid w:val="007566C3"/>
    <w:rsid w:val="00757079"/>
    <w:rsid w:val="00761775"/>
    <w:rsid w:val="00762673"/>
    <w:rsid w:val="00770C7E"/>
    <w:rsid w:val="00771469"/>
    <w:rsid w:val="00776F01"/>
    <w:rsid w:val="00781AF0"/>
    <w:rsid w:val="007826D3"/>
    <w:rsid w:val="00784C43"/>
    <w:rsid w:val="00790855"/>
    <w:rsid w:val="007919FB"/>
    <w:rsid w:val="00797746"/>
    <w:rsid w:val="007A24D0"/>
    <w:rsid w:val="007A2BA0"/>
    <w:rsid w:val="007A3F58"/>
    <w:rsid w:val="007A5611"/>
    <w:rsid w:val="007A72D7"/>
    <w:rsid w:val="007A73EF"/>
    <w:rsid w:val="007B6015"/>
    <w:rsid w:val="007B6633"/>
    <w:rsid w:val="007B7333"/>
    <w:rsid w:val="007B7586"/>
    <w:rsid w:val="007B7C41"/>
    <w:rsid w:val="007C00EB"/>
    <w:rsid w:val="007C2909"/>
    <w:rsid w:val="007C5274"/>
    <w:rsid w:val="007C66E2"/>
    <w:rsid w:val="007D2230"/>
    <w:rsid w:val="007D5D1F"/>
    <w:rsid w:val="007D61A7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3A2A"/>
    <w:rsid w:val="008146EA"/>
    <w:rsid w:val="00824F7C"/>
    <w:rsid w:val="008278C4"/>
    <w:rsid w:val="008307CC"/>
    <w:rsid w:val="00830D00"/>
    <w:rsid w:val="008317FD"/>
    <w:rsid w:val="00837992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0D1B"/>
    <w:rsid w:val="00855342"/>
    <w:rsid w:val="00855683"/>
    <w:rsid w:val="00857431"/>
    <w:rsid w:val="0085787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4C5C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6A4A"/>
    <w:rsid w:val="008C7667"/>
    <w:rsid w:val="008D19A3"/>
    <w:rsid w:val="008D29AA"/>
    <w:rsid w:val="008D368F"/>
    <w:rsid w:val="008D467C"/>
    <w:rsid w:val="008D5D6E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457D"/>
    <w:rsid w:val="008F6471"/>
    <w:rsid w:val="008F7E36"/>
    <w:rsid w:val="008F7E89"/>
    <w:rsid w:val="0091490A"/>
    <w:rsid w:val="0092066A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2AC"/>
    <w:rsid w:val="00947D2B"/>
    <w:rsid w:val="009506D0"/>
    <w:rsid w:val="00951011"/>
    <w:rsid w:val="009516F0"/>
    <w:rsid w:val="00952B00"/>
    <w:rsid w:val="009553FF"/>
    <w:rsid w:val="00955D20"/>
    <w:rsid w:val="00960319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90CB0"/>
    <w:rsid w:val="00990E6D"/>
    <w:rsid w:val="009910B6"/>
    <w:rsid w:val="009977E1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6A74"/>
    <w:rsid w:val="009C709E"/>
    <w:rsid w:val="009C790A"/>
    <w:rsid w:val="009D068B"/>
    <w:rsid w:val="009D1AED"/>
    <w:rsid w:val="009D57AA"/>
    <w:rsid w:val="009E1D5C"/>
    <w:rsid w:val="009E269E"/>
    <w:rsid w:val="009E362B"/>
    <w:rsid w:val="009E534B"/>
    <w:rsid w:val="009E7131"/>
    <w:rsid w:val="009E7F6F"/>
    <w:rsid w:val="009F2807"/>
    <w:rsid w:val="009F43D6"/>
    <w:rsid w:val="009F5E3D"/>
    <w:rsid w:val="009F72D7"/>
    <w:rsid w:val="009F7A53"/>
    <w:rsid w:val="00A027DC"/>
    <w:rsid w:val="00A03E35"/>
    <w:rsid w:val="00A056D7"/>
    <w:rsid w:val="00A05792"/>
    <w:rsid w:val="00A05949"/>
    <w:rsid w:val="00A05FA8"/>
    <w:rsid w:val="00A121DF"/>
    <w:rsid w:val="00A152B5"/>
    <w:rsid w:val="00A172AD"/>
    <w:rsid w:val="00A20BF3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3898"/>
    <w:rsid w:val="00A751F7"/>
    <w:rsid w:val="00A76CF0"/>
    <w:rsid w:val="00A77672"/>
    <w:rsid w:val="00A77A6C"/>
    <w:rsid w:val="00A81EC0"/>
    <w:rsid w:val="00A82C46"/>
    <w:rsid w:val="00A92F7D"/>
    <w:rsid w:val="00A93AD3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6449"/>
    <w:rsid w:val="00AB76E1"/>
    <w:rsid w:val="00AC07D5"/>
    <w:rsid w:val="00AC172F"/>
    <w:rsid w:val="00AC5B97"/>
    <w:rsid w:val="00AC7759"/>
    <w:rsid w:val="00AD0FBB"/>
    <w:rsid w:val="00AD1672"/>
    <w:rsid w:val="00AD2727"/>
    <w:rsid w:val="00AD506A"/>
    <w:rsid w:val="00AE2486"/>
    <w:rsid w:val="00AE34F7"/>
    <w:rsid w:val="00AE5C6E"/>
    <w:rsid w:val="00AE6A3B"/>
    <w:rsid w:val="00AE6CD8"/>
    <w:rsid w:val="00AF47EC"/>
    <w:rsid w:val="00AF49E0"/>
    <w:rsid w:val="00B004D8"/>
    <w:rsid w:val="00B026A5"/>
    <w:rsid w:val="00B028C9"/>
    <w:rsid w:val="00B054AA"/>
    <w:rsid w:val="00B05733"/>
    <w:rsid w:val="00B11594"/>
    <w:rsid w:val="00B12355"/>
    <w:rsid w:val="00B1266A"/>
    <w:rsid w:val="00B21646"/>
    <w:rsid w:val="00B24369"/>
    <w:rsid w:val="00B24419"/>
    <w:rsid w:val="00B25B97"/>
    <w:rsid w:val="00B30E82"/>
    <w:rsid w:val="00B31584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66FC7"/>
    <w:rsid w:val="00B71807"/>
    <w:rsid w:val="00B72C72"/>
    <w:rsid w:val="00B73141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3C42"/>
    <w:rsid w:val="00BA646B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2B4F"/>
    <w:rsid w:val="00BD5AFC"/>
    <w:rsid w:val="00BD68AB"/>
    <w:rsid w:val="00BD7333"/>
    <w:rsid w:val="00BE14EA"/>
    <w:rsid w:val="00BE1671"/>
    <w:rsid w:val="00BE1953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1C40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CD5"/>
    <w:rsid w:val="00C32CBC"/>
    <w:rsid w:val="00C3595B"/>
    <w:rsid w:val="00C35C58"/>
    <w:rsid w:val="00C35F38"/>
    <w:rsid w:val="00C405BA"/>
    <w:rsid w:val="00C40E31"/>
    <w:rsid w:val="00C420D1"/>
    <w:rsid w:val="00C42A46"/>
    <w:rsid w:val="00C4465F"/>
    <w:rsid w:val="00C45B7A"/>
    <w:rsid w:val="00C53AE8"/>
    <w:rsid w:val="00C54B2E"/>
    <w:rsid w:val="00C5540C"/>
    <w:rsid w:val="00C57636"/>
    <w:rsid w:val="00C57B9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84EC8"/>
    <w:rsid w:val="00C90EB5"/>
    <w:rsid w:val="00C94DEA"/>
    <w:rsid w:val="00C95A52"/>
    <w:rsid w:val="00C962C8"/>
    <w:rsid w:val="00C964C4"/>
    <w:rsid w:val="00C9672E"/>
    <w:rsid w:val="00CA0784"/>
    <w:rsid w:val="00CA56B0"/>
    <w:rsid w:val="00CB159A"/>
    <w:rsid w:val="00CB1B98"/>
    <w:rsid w:val="00CB2361"/>
    <w:rsid w:val="00CB317B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4FAB"/>
    <w:rsid w:val="00CE77A9"/>
    <w:rsid w:val="00CF155D"/>
    <w:rsid w:val="00CF3EC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1867"/>
    <w:rsid w:val="00D13E03"/>
    <w:rsid w:val="00D162B2"/>
    <w:rsid w:val="00D25AA0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69F4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11BD"/>
    <w:rsid w:val="00D82FD0"/>
    <w:rsid w:val="00D834DA"/>
    <w:rsid w:val="00D87BC6"/>
    <w:rsid w:val="00D915BF"/>
    <w:rsid w:val="00D92E58"/>
    <w:rsid w:val="00D93FB8"/>
    <w:rsid w:val="00D94623"/>
    <w:rsid w:val="00DA02B8"/>
    <w:rsid w:val="00DA2FA3"/>
    <w:rsid w:val="00DA32CF"/>
    <w:rsid w:val="00DA3CCD"/>
    <w:rsid w:val="00DA439A"/>
    <w:rsid w:val="00DA649B"/>
    <w:rsid w:val="00DB05F1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40E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08DD"/>
    <w:rsid w:val="00E21DAD"/>
    <w:rsid w:val="00E22717"/>
    <w:rsid w:val="00E2287C"/>
    <w:rsid w:val="00E31E2C"/>
    <w:rsid w:val="00E32EDD"/>
    <w:rsid w:val="00E34085"/>
    <w:rsid w:val="00E34BC9"/>
    <w:rsid w:val="00E356D1"/>
    <w:rsid w:val="00E35BF2"/>
    <w:rsid w:val="00E376D6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5E01"/>
    <w:rsid w:val="00E976D2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045F"/>
    <w:rsid w:val="00F22128"/>
    <w:rsid w:val="00F22200"/>
    <w:rsid w:val="00F2236E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564D8"/>
    <w:rsid w:val="00F57A6E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4BCD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2F31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1CF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paragraph" w:customStyle="1" w:styleId="213">
    <w:name w:val="Список 21"/>
    <w:basedOn w:val="a"/>
    <w:rsid w:val="0010103D"/>
    <w:pPr>
      <w:suppressAutoHyphens/>
      <w:ind w:left="566" w:hanging="283"/>
    </w:pPr>
    <w:rPr>
      <w:rFonts w:ascii="Arial" w:hAnsi="Arial" w:cs="Arial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  <w:style w:type="paragraph" w:customStyle="1" w:styleId="213">
    <w:name w:val="Список 21"/>
    <w:basedOn w:val="a"/>
    <w:rsid w:val="0010103D"/>
    <w:pPr>
      <w:suppressAutoHyphens/>
      <w:ind w:left="566" w:hanging="283"/>
    </w:pPr>
    <w:rPr>
      <w:rFonts w:ascii="Arial" w:hAnsi="Arial" w:cs="Arial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consultantplus://offline/ref=46A7C168C46EEBA20251A9080401D9C19B843529E714878C4CC6CC5A2C173A97B9AD23B16ED14A8ES6E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6A7C168C46EEBA20251A9080401D9C19B843529E714878C4CC6CC5A2C173A97B9AD23B16FD84A8CS6E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A7C168C46EEBA20251A9080401D9C19B843529E714878C4CC6CC5A2C173A97B9AD23B16ED14982S6E6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A7C168C46EEBA20251A9080401D9C19B843529E714878C4CC6CC5A2C173A97B9AD23B16ED24D8AS6E9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6A7C168C46EEBA20251A9080401D9C19B843529E714878C4CC6CC5A2C173A97B9AD23B16ED04C8BS6E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37CC2-5736-4271-A2C8-2FF6FDD9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5504</Words>
  <Characters>31377</Characters>
  <Application>Microsoft Office Word</Application>
  <DocSecurity>0</DocSecurity>
  <Lines>261</Lines>
  <Paragraphs>73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36808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ADMIN</cp:lastModifiedBy>
  <cp:revision>3</cp:revision>
  <cp:lastPrinted>2016-12-23T07:08:00Z</cp:lastPrinted>
  <dcterms:created xsi:type="dcterms:W3CDTF">2019-11-06T07:16:00Z</dcterms:created>
  <dcterms:modified xsi:type="dcterms:W3CDTF">2019-11-06T11:14:00Z</dcterms:modified>
</cp:coreProperties>
</file>