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33" w:rsidRPr="007C2A41" w:rsidRDefault="00CB4033" w:rsidP="00762E44">
      <w:pPr>
        <w:pStyle w:val="43"/>
      </w:pPr>
    </w:p>
    <w:p w:rsidR="00CB4033" w:rsidRPr="007C2A41" w:rsidRDefault="00CB4033" w:rsidP="00851E0B">
      <w:pPr>
        <w:jc w:val="center"/>
        <w:rPr>
          <w:rFonts w:ascii="Times New Roman" w:hAnsi="Times New Roman"/>
          <w:b/>
          <w:bCs/>
          <w:sz w:val="24"/>
          <w:szCs w:val="24"/>
        </w:rPr>
      </w:pPr>
      <w:r w:rsidRPr="007C2A41">
        <w:rPr>
          <w:rFonts w:ascii="Times New Roman" w:hAnsi="Times New Roman"/>
          <w:b/>
          <w:bCs/>
          <w:sz w:val="24"/>
          <w:szCs w:val="24"/>
        </w:rPr>
        <w:t>ПРИМЕРНАЯ ОСНОВНАЯ ОБРАЗОВАТЕЛЬНАЯ ПРОГРАММА</w:t>
      </w:r>
    </w:p>
    <w:p w:rsidR="00CB4033" w:rsidRPr="007C2A41" w:rsidRDefault="00CB4033" w:rsidP="00851E0B">
      <w:pPr>
        <w:jc w:val="center"/>
        <w:rPr>
          <w:rFonts w:ascii="Times New Roman" w:hAnsi="Times New Roman"/>
          <w:b/>
          <w:sz w:val="24"/>
          <w:szCs w:val="24"/>
        </w:rPr>
      </w:pPr>
    </w:p>
    <w:p w:rsidR="00CB4033" w:rsidRPr="007C2A41" w:rsidRDefault="00CB4033" w:rsidP="00851E0B">
      <w:pPr>
        <w:spacing w:after="0"/>
        <w:jc w:val="center"/>
        <w:rPr>
          <w:rFonts w:ascii="Times New Roman" w:hAnsi="Times New Roman"/>
          <w:b/>
          <w:sz w:val="24"/>
          <w:szCs w:val="24"/>
        </w:rPr>
      </w:pPr>
      <w:r w:rsidRPr="007C2A41">
        <w:rPr>
          <w:rFonts w:ascii="Times New Roman" w:hAnsi="Times New Roman"/>
          <w:b/>
          <w:sz w:val="24"/>
          <w:szCs w:val="24"/>
        </w:rPr>
        <w:t>Уровень профессионального образования</w:t>
      </w:r>
    </w:p>
    <w:p w:rsidR="00CB4033" w:rsidRPr="007C2A41" w:rsidRDefault="00CB4033" w:rsidP="00851E0B">
      <w:pPr>
        <w:spacing w:after="0"/>
        <w:jc w:val="center"/>
        <w:rPr>
          <w:rFonts w:ascii="Times New Roman" w:hAnsi="Times New Roman"/>
          <w:sz w:val="24"/>
          <w:szCs w:val="24"/>
        </w:rPr>
      </w:pPr>
      <w:r w:rsidRPr="007C2A41">
        <w:rPr>
          <w:rFonts w:ascii="Times New Roman" w:hAnsi="Times New Roman"/>
          <w:sz w:val="24"/>
          <w:szCs w:val="24"/>
        </w:rPr>
        <w:t>Среднее профессиональное образование</w:t>
      </w:r>
    </w:p>
    <w:p w:rsidR="00CB4033" w:rsidRPr="007C2A41" w:rsidRDefault="00CB4033" w:rsidP="00851E0B">
      <w:pPr>
        <w:spacing w:after="0"/>
        <w:jc w:val="center"/>
        <w:rPr>
          <w:rFonts w:ascii="Times New Roman" w:hAnsi="Times New Roman"/>
          <w:b/>
          <w:sz w:val="24"/>
          <w:szCs w:val="24"/>
        </w:rPr>
      </w:pPr>
    </w:p>
    <w:p w:rsidR="00CB4033" w:rsidRPr="007C2A41" w:rsidRDefault="00CB4033" w:rsidP="00851E0B">
      <w:pPr>
        <w:spacing w:after="0"/>
        <w:jc w:val="center"/>
        <w:rPr>
          <w:rFonts w:ascii="Times New Roman" w:hAnsi="Times New Roman"/>
          <w:b/>
          <w:sz w:val="24"/>
          <w:szCs w:val="24"/>
        </w:rPr>
      </w:pPr>
      <w:r w:rsidRPr="007C2A41">
        <w:rPr>
          <w:rFonts w:ascii="Times New Roman" w:hAnsi="Times New Roman"/>
          <w:b/>
          <w:sz w:val="24"/>
          <w:szCs w:val="24"/>
        </w:rPr>
        <w:t>Образовательная программа</w:t>
      </w:r>
    </w:p>
    <w:p w:rsidR="00CB4033" w:rsidRPr="00FC72C3" w:rsidRDefault="00CB4033" w:rsidP="00851E0B">
      <w:pPr>
        <w:spacing w:after="0"/>
        <w:jc w:val="center"/>
        <w:rPr>
          <w:rFonts w:ascii="Times New Roman" w:hAnsi="Times New Roman"/>
          <w:sz w:val="24"/>
          <w:szCs w:val="24"/>
        </w:rPr>
      </w:pPr>
      <w:r w:rsidRPr="00FC72C3">
        <w:rPr>
          <w:rFonts w:ascii="Times New Roman" w:hAnsi="Times New Roman"/>
          <w:sz w:val="24"/>
          <w:szCs w:val="24"/>
        </w:rPr>
        <w:t>подготовки специалистов среднего звена</w:t>
      </w:r>
    </w:p>
    <w:p w:rsidR="00CB4033" w:rsidRPr="007C2A41" w:rsidRDefault="00CB4033" w:rsidP="00851E0B">
      <w:pPr>
        <w:spacing w:after="0"/>
        <w:jc w:val="center"/>
        <w:rPr>
          <w:rFonts w:ascii="Times New Roman" w:hAnsi="Times New Roman"/>
          <w:b/>
          <w:sz w:val="24"/>
          <w:szCs w:val="24"/>
        </w:rPr>
      </w:pPr>
    </w:p>
    <w:p w:rsidR="00CB4033" w:rsidRPr="00033E15" w:rsidRDefault="00CB4033" w:rsidP="00851E0B">
      <w:pPr>
        <w:spacing w:after="0"/>
        <w:jc w:val="center"/>
        <w:rPr>
          <w:rFonts w:ascii="Times New Roman" w:hAnsi="Times New Roman"/>
          <w:b/>
          <w:sz w:val="24"/>
          <w:szCs w:val="24"/>
          <w:u w:val="single"/>
        </w:rPr>
      </w:pPr>
      <w:r>
        <w:rPr>
          <w:rFonts w:ascii="Times New Roman" w:hAnsi="Times New Roman"/>
          <w:b/>
          <w:sz w:val="24"/>
          <w:szCs w:val="24"/>
        </w:rPr>
        <w:t xml:space="preserve">Специальность </w:t>
      </w:r>
      <w:r w:rsidRPr="00033E15">
        <w:rPr>
          <w:rFonts w:ascii="Times New Roman" w:hAnsi="Times New Roman"/>
          <w:b/>
          <w:sz w:val="24"/>
          <w:szCs w:val="24"/>
          <w:u w:val="single"/>
        </w:rPr>
        <w:t xml:space="preserve">38.02.06 </w:t>
      </w:r>
      <w:r w:rsidRPr="00271EAA">
        <w:rPr>
          <w:rFonts w:ascii="Times New Roman" w:hAnsi="Times New Roman"/>
          <w:b/>
          <w:sz w:val="24"/>
          <w:szCs w:val="24"/>
          <w:u w:val="single"/>
        </w:rPr>
        <w:t>Финансы</w:t>
      </w:r>
    </w:p>
    <w:p w:rsidR="00CB4033" w:rsidRPr="007C2A41" w:rsidRDefault="00CB4033" w:rsidP="00851E0B">
      <w:pPr>
        <w:spacing w:after="0"/>
        <w:jc w:val="center"/>
        <w:rPr>
          <w:rFonts w:ascii="Times New Roman" w:hAnsi="Times New Roman"/>
          <w:bCs/>
          <w:i/>
        </w:rPr>
      </w:pPr>
    </w:p>
    <w:p w:rsidR="00CB4033" w:rsidRPr="007C2A41" w:rsidRDefault="00CB4033" w:rsidP="00851E0B">
      <w:pPr>
        <w:spacing w:after="0"/>
        <w:jc w:val="center"/>
        <w:rPr>
          <w:rFonts w:ascii="Times New Roman" w:hAnsi="Times New Roman"/>
          <w:i/>
          <w:sz w:val="24"/>
          <w:szCs w:val="24"/>
        </w:rPr>
      </w:pPr>
    </w:p>
    <w:p w:rsidR="00CB4033" w:rsidRPr="00033E15" w:rsidRDefault="00CB4033" w:rsidP="00851E0B">
      <w:pPr>
        <w:spacing w:after="0"/>
        <w:jc w:val="center"/>
        <w:rPr>
          <w:rFonts w:ascii="Times New Roman" w:hAnsi="Times New Roman"/>
          <w:sz w:val="24"/>
          <w:szCs w:val="24"/>
          <w:u w:val="single"/>
        </w:rPr>
      </w:pPr>
      <w:r>
        <w:rPr>
          <w:rFonts w:ascii="Times New Roman" w:hAnsi="Times New Roman"/>
          <w:sz w:val="24"/>
          <w:szCs w:val="24"/>
        </w:rPr>
        <w:t xml:space="preserve">Форма обучения </w:t>
      </w:r>
      <w:r w:rsidRPr="00033E15">
        <w:rPr>
          <w:rFonts w:ascii="Times New Roman" w:hAnsi="Times New Roman"/>
          <w:sz w:val="24"/>
          <w:szCs w:val="24"/>
          <w:u w:val="single"/>
        </w:rPr>
        <w:t>очная</w:t>
      </w:r>
    </w:p>
    <w:p w:rsidR="00CB4033" w:rsidRPr="00322AAD" w:rsidRDefault="00CB4033" w:rsidP="00851E0B">
      <w:pPr>
        <w:spacing w:after="0"/>
        <w:jc w:val="center"/>
        <w:rPr>
          <w:rFonts w:ascii="Times New Roman" w:hAnsi="Times New Roman"/>
          <w:sz w:val="24"/>
          <w:szCs w:val="24"/>
        </w:rPr>
      </w:pPr>
    </w:p>
    <w:p w:rsidR="00CB4033" w:rsidRPr="00322AAD" w:rsidRDefault="00CB4033" w:rsidP="00851E0B">
      <w:pPr>
        <w:spacing w:after="0"/>
        <w:jc w:val="center"/>
        <w:rPr>
          <w:rFonts w:ascii="Times New Roman" w:hAnsi="Times New Roman"/>
          <w:b/>
          <w:sz w:val="24"/>
          <w:szCs w:val="24"/>
        </w:rPr>
      </w:pPr>
      <w:r w:rsidRPr="00322AAD">
        <w:rPr>
          <w:rFonts w:ascii="Times New Roman" w:hAnsi="Times New Roman"/>
          <w:b/>
          <w:sz w:val="24"/>
          <w:szCs w:val="24"/>
        </w:rPr>
        <w:t>Квалификац</w:t>
      </w:r>
      <w:r>
        <w:rPr>
          <w:rFonts w:ascii="Times New Roman" w:hAnsi="Times New Roman"/>
          <w:b/>
          <w:sz w:val="24"/>
          <w:szCs w:val="24"/>
        </w:rPr>
        <w:t>ия</w:t>
      </w:r>
      <w:r w:rsidRPr="00322AAD">
        <w:rPr>
          <w:rFonts w:ascii="Times New Roman" w:hAnsi="Times New Roman"/>
          <w:b/>
          <w:sz w:val="24"/>
          <w:szCs w:val="24"/>
        </w:rPr>
        <w:t xml:space="preserve"> выпускника</w:t>
      </w:r>
    </w:p>
    <w:p w:rsidR="00CB4033" w:rsidRPr="00FC72C3" w:rsidRDefault="00CB4033" w:rsidP="00851E0B">
      <w:pPr>
        <w:spacing w:after="0"/>
        <w:jc w:val="center"/>
        <w:rPr>
          <w:rFonts w:ascii="Times New Roman" w:hAnsi="Times New Roman"/>
          <w:sz w:val="24"/>
          <w:szCs w:val="24"/>
        </w:rPr>
      </w:pPr>
      <w:r w:rsidRPr="00FC72C3">
        <w:rPr>
          <w:rFonts w:ascii="Times New Roman" w:hAnsi="Times New Roman"/>
          <w:sz w:val="24"/>
          <w:szCs w:val="24"/>
        </w:rPr>
        <w:t>финансист</w:t>
      </w:r>
    </w:p>
    <w:p w:rsidR="00CB4033" w:rsidRPr="00322AAD" w:rsidRDefault="00CB4033" w:rsidP="00851E0B">
      <w:pPr>
        <w:spacing w:after="0"/>
        <w:jc w:val="center"/>
        <w:rPr>
          <w:rFonts w:ascii="Times New Roman" w:hAnsi="Times New Roman"/>
          <w:b/>
          <w:i/>
          <w:sz w:val="24"/>
          <w:szCs w:val="24"/>
        </w:rPr>
      </w:pPr>
    </w:p>
    <w:p w:rsidR="00CB4033" w:rsidRPr="00322AAD" w:rsidRDefault="00CB4033" w:rsidP="00851E0B">
      <w:pPr>
        <w:spacing w:after="0"/>
        <w:rPr>
          <w:rFonts w:ascii="Times New Roman" w:hAnsi="Times New Roman"/>
          <w:sz w:val="24"/>
          <w:szCs w:val="24"/>
        </w:rPr>
      </w:pPr>
    </w:p>
    <w:p w:rsidR="00CB4033" w:rsidRPr="00322AAD" w:rsidRDefault="00CB4033" w:rsidP="00851E0B">
      <w:pPr>
        <w:rPr>
          <w:rFonts w:ascii="Times New Roman" w:hAnsi="Times New Roman"/>
          <w:sz w:val="24"/>
          <w:szCs w:val="24"/>
        </w:rPr>
      </w:pPr>
    </w:p>
    <w:p w:rsidR="00CB4033" w:rsidRPr="00C63653" w:rsidRDefault="00CB4033" w:rsidP="003265F9">
      <w:pPr>
        <w:pStyle w:val="affffff4"/>
      </w:pPr>
      <w:r w:rsidRPr="007C2A41">
        <w:rPr>
          <w:b/>
        </w:rPr>
        <w:t>Организация разработчик</w:t>
      </w:r>
      <w:r>
        <w:rPr>
          <w:b/>
        </w:rPr>
        <w:t>ов</w:t>
      </w:r>
      <w:r w:rsidRPr="00CC282B">
        <w:rPr>
          <w:b/>
        </w:rPr>
        <w:t xml:space="preserve">: </w:t>
      </w:r>
      <w:r w:rsidRPr="003265F9">
        <w:rPr>
          <w:u w:val="single"/>
        </w:rPr>
        <w:t>Московский финансовый колледж Федерально</w:t>
      </w:r>
      <w:r>
        <w:rPr>
          <w:u w:val="single"/>
        </w:rPr>
        <w:t>го</w:t>
      </w:r>
      <w:r w:rsidRPr="003265F9">
        <w:rPr>
          <w:u w:val="single"/>
        </w:rPr>
        <w:t xml:space="preserve"> государственно</w:t>
      </w:r>
      <w:r>
        <w:rPr>
          <w:u w:val="single"/>
        </w:rPr>
        <w:t>го бюджетного образовательного</w:t>
      </w:r>
      <w:r w:rsidRPr="003265F9">
        <w:rPr>
          <w:u w:val="single"/>
        </w:rPr>
        <w:t xml:space="preserve"> учреждени</w:t>
      </w:r>
      <w:r>
        <w:rPr>
          <w:u w:val="single"/>
        </w:rPr>
        <w:t>я высшего образования</w:t>
      </w:r>
      <w:r w:rsidRPr="003265F9">
        <w:rPr>
          <w:u w:val="single"/>
        </w:rPr>
        <w:t xml:space="preserve"> «Финансовый университет при Правительстве Российской Федерации</w:t>
      </w:r>
      <w:r w:rsidRPr="00AB51EC">
        <w:t>»</w:t>
      </w:r>
    </w:p>
    <w:p w:rsidR="00CB4033" w:rsidRDefault="00CB4033" w:rsidP="00851E0B">
      <w:pPr>
        <w:jc w:val="both"/>
        <w:rPr>
          <w:rFonts w:ascii="Times New Roman" w:hAnsi="Times New Roman"/>
          <w:b/>
          <w:sz w:val="24"/>
          <w:szCs w:val="24"/>
        </w:rPr>
      </w:pPr>
    </w:p>
    <w:p w:rsidR="00CB4033" w:rsidRPr="007C2A41" w:rsidRDefault="00CB4033" w:rsidP="00851E0B">
      <w:pPr>
        <w:jc w:val="both"/>
        <w:rPr>
          <w:rFonts w:ascii="Times New Roman" w:hAnsi="Times New Roman"/>
          <w:b/>
          <w:sz w:val="24"/>
          <w:szCs w:val="24"/>
        </w:rPr>
      </w:pPr>
      <w:r w:rsidRPr="007C2A41">
        <w:rPr>
          <w:rFonts w:ascii="Times New Roman" w:hAnsi="Times New Roman"/>
          <w:b/>
          <w:sz w:val="24"/>
          <w:szCs w:val="24"/>
        </w:rPr>
        <w:t>Экспертные организации:</w:t>
      </w:r>
    </w:p>
    <w:p w:rsidR="00CB4033" w:rsidRPr="007C2A41" w:rsidRDefault="00CB4033" w:rsidP="00851E0B">
      <w:pPr>
        <w:jc w:val="both"/>
        <w:rPr>
          <w:rFonts w:ascii="Times New Roman" w:hAnsi="Times New Roman"/>
          <w:sz w:val="24"/>
          <w:szCs w:val="24"/>
        </w:rPr>
      </w:pPr>
      <w:r w:rsidRPr="007C2A41">
        <w:rPr>
          <w:rFonts w:ascii="Times New Roman" w:hAnsi="Times New Roman"/>
          <w:sz w:val="24"/>
          <w:szCs w:val="24"/>
        </w:rPr>
        <w:t>____________________________________________________________________________</w:t>
      </w:r>
    </w:p>
    <w:p w:rsidR="00CB4033" w:rsidRPr="007C2A41" w:rsidRDefault="00CB4033" w:rsidP="00851E0B">
      <w:pPr>
        <w:jc w:val="both"/>
        <w:rPr>
          <w:rFonts w:ascii="Times New Roman" w:hAnsi="Times New Roman"/>
          <w:sz w:val="24"/>
          <w:szCs w:val="24"/>
        </w:rPr>
      </w:pPr>
      <w:r w:rsidRPr="007C2A41">
        <w:rPr>
          <w:rFonts w:ascii="Times New Roman" w:hAnsi="Times New Roman"/>
          <w:sz w:val="24"/>
          <w:szCs w:val="24"/>
        </w:rPr>
        <w:t>____________________________________________________________________________</w:t>
      </w:r>
    </w:p>
    <w:p w:rsidR="00CB4033" w:rsidRPr="007C2A41" w:rsidRDefault="00CB4033" w:rsidP="00851E0B">
      <w:pPr>
        <w:jc w:val="center"/>
        <w:rPr>
          <w:rFonts w:ascii="Times New Roman" w:hAnsi="Times New Roman"/>
          <w:sz w:val="24"/>
          <w:szCs w:val="24"/>
        </w:rPr>
      </w:pPr>
    </w:p>
    <w:p w:rsidR="00CB4033" w:rsidRPr="007C2A41" w:rsidRDefault="00CB4033" w:rsidP="00851E0B">
      <w:pPr>
        <w:spacing w:line="240" w:lineRule="auto"/>
        <w:rPr>
          <w:rFonts w:ascii="Times New Roman" w:hAnsi="Times New Roman"/>
          <w:b/>
          <w:sz w:val="24"/>
          <w:szCs w:val="24"/>
        </w:rPr>
      </w:pPr>
      <w:r w:rsidRPr="007C2A41">
        <w:rPr>
          <w:rFonts w:ascii="Times New Roman" w:hAnsi="Times New Roman"/>
          <w:b/>
          <w:sz w:val="24"/>
          <w:szCs w:val="24"/>
        </w:rPr>
        <w:t xml:space="preserve">Зарегистрировано в государственном реестре </w:t>
      </w:r>
    </w:p>
    <w:p w:rsidR="00CB4033" w:rsidRPr="00322AAD" w:rsidRDefault="00CB4033" w:rsidP="00851E0B">
      <w:pPr>
        <w:spacing w:line="240" w:lineRule="auto"/>
        <w:rPr>
          <w:rFonts w:ascii="Times New Roman" w:hAnsi="Times New Roman"/>
          <w:sz w:val="24"/>
          <w:szCs w:val="24"/>
        </w:rPr>
      </w:pPr>
      <w:r w:rsidRPr="007C2A41">
        <w:rPr>
          <w:rFonts w:ascii="Times New Roman" w:hAnsi="Times New Roman"/>
          <w:b/>
          <w:sz w:val="24"/>
          <w:szCs w:val="24"/>
        </w:rPr>
        <w:t>примерных основных образовательных программ под номером:</w:t>
      </w:r>
      <w:r w:rsidRPr="007C2A41">
        <w:rPr>
          <w:rFonts w:ascii="Times New Roman" w:hAnsi="Times New Roman"/>
          <w:sz w:val="24"/>
          <w:szCs w:val="24"/>
        </w:rPr>
        <w:t xml:space="preserve"> _____________</w:t>
      </w:r>
    </w:p>
    <w:p w:rsidR="00CB4033" w:rsidRDefault="00CB4033" w:rsidP="00851E0B">
      <w:pPr>
        <w:jc w:val="center"/>
        <w:rPr>
          <w:rFonts w:ascii="Times New Roman" w:hAnsi="Times New Roman"/>
          <w:sz w:val="24"/>
          <w:szCs w:val="24"/>
        </w:rPr>
      </w:pPr>
    </w:p>
    <w:p w:rsidR="00CB4033" w:rsidRDefault="00CB4033" w:rsidP="00851E0B">
      <w:pPr>
        <w:jc w:val="center"/>
        <w:rPr>
          <w:rFonts w:ascii="Times New Roman" w:hAnsi="Times New Roman"/>
          <w:sz w:val="24"/>
          <w:szCs w:val="24"/>
        </w:rPr>
      </w:pPr>
    </w:p>
    <w:p w:rsidR="00CB4033" w:rsidRDefault="00CB4033" w:rsidP="00895497">
      <w:pPr>
        <w:tabs>
          <w:tab w:val="left" w:pos="3326"/>
        </w:tabs>
        <w:rPr>
          <w:rFonts w:ascii="Times New Roman" w:hAnsi="Times New Roman"/>
          <w:sz w:val="24"/>
          <w:szCs w:val="24"/>
        </w:rPr>
      </w:pPr>
      <w:r>
        <w:rPr>
          <w:rFonts w:ascii="Times New Roman" w:hAnsi="Times New Roman"/>
          <w:sz w:val="24"/>
          <w:szCs w:val="24"/>
        </w:rPr>
        <w:tab/>
      </w:r>
    </w:p>
    <w:p w:rsidR="00CB4033" w:rsidRPr="00322AAD" w:rsidRDefault="00CB4033" w:rsidP="00851E0B">
      <w:pPr>
        <w:jc w:val="center"/>
        <w:rPr>
          <w:rFonts w:ascii="Times New Roman" w:hAnsi="Times New Roman"/>
          <w:sz w:val="24"/>
          <w:szCs w:val="24"/>
        </w:rPr>
      </w:pPr>
    </w:p>
    <w:p w:rsidR="00CB4033" w:rsidRPr="00322AAD" w:rsidRDefault="00CB4033" w:rsidP="00851E0B">
      <w:pPr>
        <w:jc w:val="center"/>
        <w:rPr>
          <w:rFonts w:ascii="Times New Roman" w:hAnsi="Times New Roman"/>
          <w:b/>
          <w:sz w:val="24"/>
          <w:szCs w:val="24"/>
        </w:rPr>
      </w:pPr>
      <w:r>
        <w:rPr>
          <w:rFonts w:ascii="Times New Roman" w:hAnsi="Times New Roman"/>
          <w:b/>
          <w:sz w:val="24"/>
          <w:szCs w:val="24"/>
        </w:rPr>
        <w:t>2018</w:t>
      </w:r>
      <w:r w:rsidRPr="00322AAD">
        <w:rPr>
          <w:rFonts w:ascii="Times New Roman" w:hAnsi="Times New Roman"/>
          <w:b/>
          <w:sz w:val="24"/>
          <w:szCs w:val="24"/>
        </w:rPr>
        <w:t xml:space="preserve"> год</w:t>
      </w:r>
    </w:p>
    <w:p w:rsidR="00CB4033" w:rsidRPr="00322AAD" w:rsidRDefault="00CB4033" w:rsidP="00851E0B">
      <w:pPr>
        <w:jc w:val="center"/>
        <w:rPr>
          <w:rFonts w:ascii="Times New Roman" w:hAnsi="Times New Roman"/>
          <w:sz w:val="24"/>
          <w:szCs w:val="24"/>
        </w:rPr>
        <w:sectPr w:rsidR="00CB4033" w:rsidRPr="00322AAD" w:rsidSect="00D529BC">
          <w:footerReference w:type="default" r:id="rId9"/>
          <w:footerReference w:type="first" r:id="rId10"/>
          <w:pgSz w:w="11906" w:h="16838"/>
          <w:pgMar w:top="1134" w:right="851" w:bottom="1134" w:left="1843" w:header="709" w:footer="709" w:gutter="0"/>
          <w:cols w:space="708"/>
          <w:titlePg/>
          <w:docGrid w:linePitch="360"/>
        </w:sectPr>
      </w:pPr>
    </w:p>
    <w:p w:rsidR="00CB4033" w:rsidRPr="00322AAD" w:rsidRDefault="00CB4033" w:rsidP="00851E0B">
      <w:pPr>
        <w:spacing w:after="0"/>
        <w:jc w:val="center"/>
        <w:rPr>
          <w:rFonts w:ascii="Times New Roman" w:hAnsi="Times New Roman"/>
          <w:b/>
          <w:sz w:val="28"/>
          <w:szCs w:val="28"/>
        </w:rPr>
      </w:pPr>
      <w:r w:rsidRPr="00322AAD">
        <w:rPr>
          <w:rFonts w:ascii="Times New Roman" w:hAnsi="Times New Roman"/>
          <w:b/>
          <w:sz w:val="28"/>
          <w:szCs w:val="28"/>
        </w:rPr>
        <w:lastRenderedPageBreak/>
        <w:t>Содержание</w:t>
      </w:r>
    </w:p>
    <w:p w:rsidR="00CB4033" w:rsidRDefault="00CB4033" w:rsidP="00851E0B">
      <w:pPr>
        <w:spacing w:after="0"/>
        <w:jc w:val="center"/>
        <w:rPr>
          <w:rFonts w:ascii="Times New Roman" w:hAnsi="Times New Roman"/>
          <w:b/>
          <w:sz w:val="28"/>
          <w:szCs w:val="28"/>
        </w:rPr>
      </w:pPr>
    </w:p>
    <w:bookmarkStart w:id="0" w:name="_Toc460855517"/>
    <w:bookmarkStart w:id="1" w:name="_Toc460939924"/>
    <w:p w:rsidR="007C6DC4" w:rsidRDefault="007C6DC4">
      <w:pPr>
        <w:pStyle w:val="11"/>
        <w:tabs>
          <w:tab w:val="right" w:pos="9628"/>
        </w:tabs>
        <w:rPr>
          <w:rFonts w:asciiTheme="minorHAnsi" w:eastAsiaTheme="minorEastAsia" w:hAnsiTheme="minorHAnsi" w:cstheme="minorBidi"/>
          <w:b w:val="0"/>
          <w:bCs w:val="0"/>
          <w:noProof/>
          <w:sz w:val="22"/>
          <w:szCs w:val="22"/>
        </w:rPr>
      </w:pPr>
      <w:r>
        <w:rPr>
          <w:b w:val="0"/>
          <w:szCs w:val="24"/>
        </w:rPr>
        <w:fldChar w:fldCharType="begin"/>
      </w:r>
      <w:r>
        <w:rPr>
          <w:b w:val="0"/>
          <w:szCs w:val="24"/>
        </w:rPr>
        <w:instrText xml:space="preserve"> TOC \h \z \t "СВЕЛ 1;1;СВЕЛ 2;2;СВЕЛ 3;3;СВЕЛ 4;4" </w:instrText>
      </w:r>
      <w:r>
        <w:rPr>
          <w:b w:val="0"/>
          <w:szCs w:val="24"/>
        </w:rPr>
        <w:fldChar w:fldCharType="separate"/>
      </w:r>
      <w:hyperlink w:anchor="_Toc524168987" w:history="1">
        <w:r w:rsidRPr="00DF0E35">
          <w:rPr>
            <w:rStyle w:val="ae"/>
            <w:noProof/>
          </w:rPr>
          <w:t>Раздел 1. Общие положения</w:t>
        </w:r>
        <w:r>
          <w:rPr>
            <w:noProof/>
            <w:webHidden/>
          </w:rPr>
          <w:tab/>
        </w:r>
        <w:r>
          <w:rPr>
            <w:noProof/>
            <w:webHidden/>
          </w:rPr>
          <w:fldChar w:fldCharType="begin"/>
        </w:r>
        <w:r>
          <w:rPr>
            <w:noProof/>
            <w:webHidden/>
          </w:rPr>
          <w:instrText xml:space="preserve"> PAGEREF _Toc524168987 \h </w:instrText>
        </w:r>
        <w:r>
          <w:rPr>
            <w:noProof/>
            <w:webHidden/>
          </w:rPr>
        </w:r>
        <w:r>
          <w:rPr>
            <w:noProof/>
            <w:webHidden/>
          </w:rPr>
          <w:fldChar w:fldCharType="separate"/>
        </w:r>
        <w:r w:rsidR="002578DF">
          <w:rPr>
            <w:noProof/>
            <w:webHidden/>
          </w:rPr>
          <w:t>4</w:t>
        </w:r>
        <w:r>
          <w:rPr>
            <w:noProof/>
            <w:webHidden/>
          </w:rPr>
          <w:fldChar w:fldCharType="end"/>
        </w:r>
      </w:hyperlink>
    </w:p>
    <w:p w:rsidR="007C6DC4" w:rsidRDefault="00010A7E">
      <w:pPr>
        <w:pStyle w:val="11"/>
        <w:tabs>
          <w:tab w:val="right" w:pos="9628"/>
        </w:tabs>
        <w:rPr>
          <w:rFonts w:asciiTheme="minorHAnsi" w:eastAsiaTheme="minorEastAsia" w:hAnsiTheme="minorHAnsi" w:cstheme="minorBidi"/>
          <w:b w:val="0"/>
          <w:bCs w:val="0"/>
          <w:noProof/>
          <w:sz w:val="22"/>
          <w:szCs w:val="22"/>
        </w:rPr>
      </w:pPr>
      <w:hyperlink w:anchor="_Toc524168988" w:history="1">
        <w:r w:rsidR="007C6DC4" w:rsidRPr="00DF0E35">
          <w:rPr>
            <w:rStyle w:val="ae"/>
            <w:noProof/>
          </w:rPr>
          <w:t>Раздел 2. Общая характеристика образовательной программы</w:t>
        </w:r>
        <w:r w:rsidR="007C6DC4">
          <w:rPr>
            <w:noProof/>
            <w:webHidden/>
          </w:rPr>
          <w:tab/>
        </w:r>
        <w:r w:rsidR="007C6DC4">
          <w:rPr>
            <w:noProof/>
            <w:webHidden/>
          </w:rPr>
          <w:fldChar w:fldCharType="begin"/>
        </w:r>
        <w:r w:rsidR="007C6DC4">
          <w:rPr>
            <w:noProof/>
            <w:webHidden/>
          </w:rPr>
          <w:instrText xml:space="preserve"> PAGEREF _Toc524168988 \h </w:instrText>
        </w:r>
        <w:r w:rsidR="007C6DC4">
          <w:rPr>
            <w:noProof/>
            <w:webHidden/>
          </w:rPr>
        </w:r>
        <w:r w:rsidR="007C6DC4">
          <w:rPr>
            <w:noProof/>
            <w:webHidden/>
          </w:rPr>
          <w:fldChar w:fldCharType="separate"/>
        </w:r>
        <w:r w:rsidR="002578DF">
          <w:rPr>
            <w:noProof/>
            <w:webHidden/>
          </w:rPr>
          <w:t>6</w:t>
        </w:r>
        <w:r w:rsidR="007C6DC4">
          <w:rPr>
            <w:noProof/>
            <w:webHidden/>
          </w:rPr>
          <w:fldChar w:fldCharType="end"/>
        </w:r>
      </w:hyperlink>
    </w:p>
    <w:p w:rsidR="007C6DC4" w:rsidRDefault="00010A7E">
      <w:pPr>
        <w:pStyle w:val="11"/>
        <w:tabs>
          <w:tab w:val="right" w:pos="9628"/>
        </w:tabs>
        <w:rPr>
          <w:rFonts w:asciiTheme="minorHAnsi" w:eastAsiaTheme="minorEastAsia" w:hAnsiTheme="minorHAnsi" w:cstheme="minorBidi"/>
          <w:b w:val="0"/>
          <w:bCs w:val="0"/>
          <w:noProof/>
          <w:sz w:val="22"/>
          <w:szCs w:val="22"/>
        </w:rPr>
      </w:pPr>
      <w:hyperlink w:anchor="_Toc524168989" w:history="1">
        <w:r w:rsidR="007C6DC4" w:rsidRPr="00DF0E35">
          <w:rPr>
            <w:rStyle w:val="ae"/>
            <w:noProof/>
          </w:rPr>
          <w:t>Раздел 3. Характеристика профессиональной деятельности выпускника</w:t>
        </w:r>
        <w:r w:rsidR="007C6DC4">
          <w:rPr>
            <w:noProof/>
            <w:webHidden/>
          </w:rPr>
          <w:tab/>
        </w:r>
        <w:r w:rsidR="007C6DC4">
          <w:rPr>
            <w:noProof/>
            <w:webHidden/>
          </w:rPr>
          <w:fldChar w:fldCharType="begin"/>
        </w:r>
        <w:r w:rsidR="007C6DC4">
          <w:rPr>
            <w:noProof/>
            <w:webHidden/>
          </w:rPr>
          <w:instrText xml:space="preserve"> PAGEREF _Toc524168989 \h </w:instrText>
        </w:r>
        <w:r w:rsidR="007C6DC4">
          <w:rPr>
            <w:noProof/>
            <w:webHidden/>
          </w:rPr>
        </w:r>
        <w:r w:rsidR="007C6DC4">
          <w:rPr>
            <w:noProof/>
            <w:webHidden/>
          </w:rPr>
          <w:fldChar w:fldCharType="separate"/>
        </w:r>
        <w:r w:rsidR="002578DF">
          <w:rPr>
            <w:noProof/>
            <w:webHidden/>
          </w:rPr>
          <w:t>6</w:t>
        </w:r>
        <w:r w:rsidR="007C6DC4">
          <w:rPr>
            <w:noProof/>
            <w:webHidden/>
          </w:rPr>
          <w:fldChar w:fldCharType="end"/>
        </w:r>
      </w:hyperlink>
    </w:p>
    <w:p w:rsidR="007C6DC4" w:rsidRDefault="00010A7E">
      <w:pPr>
        <w:pStyle w:val="11"/>
        <w:tabs>
          <w:tab w:val="right" w:pos="9628"/>
        </w:tabs>
        <w:rPr>
          <w:rFonts w:asciiTheme="minorHAnsi" w:eastAsiaTheme="minorEastAsia" w:hAnsiTheme="minorHAnsi" w:cstheme="minorBidi"/>
          <w:b w:val="0"/>
          <w:bCs w:val="0"/>
          <w:noProof/>
          <w:sz w:val="22"/>
          <w:szCs w:val="22"/>
        </w:rPr>
      </w:pPr>
      <w:hyperlink w:anchor="_Toc524168990" w:history="1">
        <w:r w:rsidR="007C6DC4" w:rsidRPr="00DF0E35">
          <w:rPr>
            <w:rStyle w:val="ae"/>
            <w:noProof/>
          </w:rPr>
          <w:t>Раздел 4. Планируемые результаты освоения образовательной программы</w:t>
        </w:r>
        <w:r w:rsidR="007C6DC4">
          <w:rPr>
            <w:noProof/>
            <w:webHidden/>
          </w:rPr>
          <w:tab/>
        </w:r>
        <w:r w:rsidR="007C6DC4">
          <w:rPr>
            <w:noProof/>
            <w:webHidden/>
          </w:rPr>
          <w:fldChar w:fldCharType="begin"/>
        </w:r>
        <w:r w:rsidR="007C6DC4">
          <w:rPr>
            <w:noProof/>
            <w:webHidden/>
          </w:rPr>
          <w:instrText xml:space="preserve"> PAGEREF _Toc524168990 \h </w:instrText>
        </w:r>
        <w:r w:rsidR="007C6DC4">
          <w:rPr>
            <w:noProof/>
            <w:webHidden/>
          </w:rPr>
        </w:r>
        <w:r w:rsidR="007C6DC4">
          <w:rPr>
            <w:noProof/>
            <w:webHidden/>
          </w:rPr>
          <w:fldChar w:fldCharType="separate"/>
        </w:r>
        <w:r w:rsidR="002578DF">
          <w:rPr>
            <w:noProof/>
            <w:webHidden/>
          </w:rPr>
          <w:t>8</w:t>
        </w:r>
        <w:r w:rsidR="007C6DC4">
          <w:rPr>
            <w:noProof/>
            <w:webHidden/>
          </w:rPr>
          <w:fldChar w:fldCharType="end"/>
        </w:r>
      </w:hyperlink>
    </w:p>
    <w:p w:rsidR="007C6DC4" w:rsidRDefault="00010A7E">
      <w:pPr>
        <w:pStyle w:val="24"/>
        <w:tabs>
          <w:tab w:val="right" w:pos="9628"/>
        </w:tabs>
        <w:rPr>
          <w:rFonts w:asciiTheme="minorHAnsi" w:eastAsiaTheme="minorEastAsia" w:hAnsiTheme="minorHAnsi" w:cstheme="minorBidi"/>
          <w:iCs w:val="0"/>
          <w:noProof/>
          <w:sz w:val="22"/>
          <w:szCs w:val="22"/>
        </w:rPr>
      </w:pPr>
      <w:hyperlink w:anchor="_Toc524168991" w:history="1">
        <w:r w:rsidR="007C6DC4" w:rsidRPr="00DF0E35">
          <w:rPr>
            <w:rStyle w:val="ae"/>
            <w:noProof/>
          </w:rPr>
          <w:t>4.1. Общие компетенции</w:t>
        </w:r>
        <w:r w:rsidR="007C6DC4">
          <w:rPr>
            <w:noProof/>
            <w:webHidden/>
          </w:rPr>
          <w:tab/>
        </w:r>
        <w:r w:rsidR="007C6DC4">
          <w:rPr>
            <w:noProof/>
            <w:webHidden/>
          </w:rPr>
          <w:fldChar w:fldCharType="begin"/>
        </w:r>
        <w:r w:rsidR="007C6DC4">
          <w:rPr>
            <w:noProof/>
            <w:webHidden/>
          </w:rPr>
          <w:instrText xml:space="preserve"> PAGEREF _Toc524168991 \h </w:instrText>
        </w:r>
        <w:r w:rsidR="007C6DC4">
          <w:rPr>
            <w:noProof/>
            <w:webHidden/>
          </w:rPr>
        </w:r>
        <w:r w:rsidR="007C6DC4">
          <w:rPr>
            <w:noProof/>
            <w:webHidden/>
          </w:rPr>
          <w:fldChar w:fldCharType="separate"/>
        </w:r>
        <w:r w:rsidR="002578DF">
          <w:rPr>
            <w:noProof/>
            <w:webHidden/>
          </w:rPr>
          <w:t>8</w:t>
        </w:r>
        <w:r w:rsidR="007C6DC4">
          <w:rPr>
            <w:noProof/>
            <w:webHidden/>
          </w:rPr>
          <w:fldChar w:fldCharType="end"/>
        </w:r>
      </w:hyperlink>
    </w:p>
    <w:p w:rsidR="007C6DC4" w:rsidRDefault="00010A7E">
      <w:pPr>
        <w:pStyle w:val="24"/>
        <w:tabs>
          <w:tab w:val="right" w:pos="9628"/>
        </w:tabs>
        <w:rPr>
          <w:rFonts w:asciiTheme="minorHAnsi" w:eastAsiaTheme="minorEastAsia" w:hAnsiTheme="minorHAnsi" w:cstheme="minorBidi"/>
          <w:iCs w:val="0"/>
          <w:noProof/>
          <w:sz w:val="22"/>
          <w:szCs w:val="22"/>
        </w:rPr>
      </w:pPr>
      <w:hyperlink w:anchor="_Toc524168992" w:history="1">
        <w:r w:rsidR="007C6DC4" w:rsidRPr="00DF0E35">
          <w:rPr>
            <w:rStyle w:val="ae"/>
            <w:noProof/>
          </w:rPr>
          <w:t>4.2. Профессиональные компетенции</w:t>
        </w:r>
        <w:r w:rsidR="007C6DC4">
          <w:rPr>
            <w:noProof/>
            <w:webHidden/>
          </w:rPr>
          <w:tab/>
        </w:r>
        <w:r w:rsidR="007C6DC4">
          <w:rPr>
            <w:noProof/>
            <w:webHidden/>
          </w:rPr>
          <w:fldChar w:fldCharType="begin"/>
        </w:r>
        <w:r w:rsidR="007C6DC4">
          <w:rPr>
            <w:noProof/>
            <w:webHidden/>
          </w:rPr>
          <w:instrText xml:space="preserve"> PAGEREF _Toc524168992 \h </w:instrText>
        </w:r>
        <w:r w:rsidR="007C6DC4">
          <w:rPr>
            <w:noProof/>
            <w:webHidden/>
          </w:rPr>
        </w:r>
        <w:r w:rsidR="007C6DC4">
          <w:rPr>
            <w:noProof/>
            <w:webHidden/>
          </w:rPr>
          <w:fldChar w:fldCharType="separate"/>
        </w:r>
        <w:r w:rsidR="002578DF">
          <w:rPr>
            <w:noProof/>
            <w:webHidden/>
          </w:rPr>
          <w:t>11</w:t>
        </w:r>
        <w:r w:rsidR="007C6DC4">
          <w:rPr>
            <w:noProof/>
            <w:webHidden/>
          </w:rPr>
          <w:fldChar w:fldCharType="end"/>
        </w:r>
      </w:hyperlink>
    </w:p>
    <w:p w:rsidR="007C6DC4" w:rsidRDefault="00010A7E">
      <w:pPr>
        <w:pStyle w:val="11"/>
        <w:tabs>
          <w:tab w:val="right" w:pos="9628"/>
        </w:tabs>
        <w:rPr>
          <w:rFonts w:asciiTheme="minorHAnsi" w:eastAsiaTheme="minorEastAsia" w:hAnsiTheme="minorHAnsi" w:cstheme="minorBidi"/>
          <w:b w:val="0"/>
          <w:bCs w:val="0"/>
          <w:noProof/>
          <w:sz w:val="22"/>
          <w:szCs w:val="22"/>
        </w:rPr>
      </w:pPr>
      <w:hyperlink w:anchor="_Toc524168993" w:history="1">
        <w:r w:rsidR="007C6DC4" w:rsidRPr="00DF0E35">
          <w:rPr>
            <w:rStyle w:val="ae"/>
            <w:noProof/>
          </w:rPr>
          <w:t>Раздел 5. Примерная структура образовательной программы 38.02.06 Финансы</w:t>
        </w:r>
        <w:r w:rsidR="007C6DC4">
          <w:rPr>
            <w:noProof/>
            <w:webHidden/>
          </w:rPr>
          <w:tab/>
        </w:r>
        <w:r w:rsidR="007C6DC4">
          <w:rPr>
            <w:noProof/>
            <w:webHidden/>
          </w:rPr>
          <w:fldChar w:fldCharType="begin"/>
        </w:r>
        <w:r w:rsidR="007C6DC4">
          <w:rPr>
            <w:noProof/>
            <w:webHidden/>
          </w:rPr>
          <w:instrText xml:space="preserve"> PAGEREF _Toc524168993 \h </w:instrText>
        </w:r>
        <w:r w:rsidR="007C6DC4">
          <w:rPr>
            <w:noProof/>
            <w:webHidden/>
          </w:rPr>
        </w:r>
        <w:r w:rsidR="007C6DC4">
          <w:rPr>
            <w:noProof/>
            <w:webHidden/>
          </w:rPr>
          <w:fldChar w:fldCharType="separate"/>
        </w:r>
        <w:r w:rsidR="002578DF">
          <w:rPr>
            <w:noProof/>
            <w:webHidden/>
          </w:rPr>
          <w:t>20</w:t>
        </w:r>
        <w:r w:rsidR="007C6DC4">
          <w:rPr>
            <w:noProof/>
            <w:webHidden/>
          </w:rPr>
          <w:fldChar w:fldCharType="end"/>
        </w:r>
      </w:hyperlink>
    </w:p>
    <w:p w:rsidR="007C6DC4" w:rsidRDefault="00010A7E">
      <w:pPr>
        <w:pStyle w:val="24"/>
        <w:tabs>
          <w:tab w:val="right" w:pos="9628"/>
        </w:tabs>
        <w:rPr>
          <w:rFonts w:asciiTheme="minorHAnsi" w:eastAsiaTheme="minorEastAsia" w:hAnsiTheme="minorHAnsi" w:cstheme="minorBidi"/>
          <w:iCs w:val="0"/>
          <w:noProof/>
          <w:sz w:val="22"/>
          <w:szCs w:val="22"/>
        </w:rPr>
      </w:pPr>
      <w:hyperlink w:anchor="_Toc524168994" w:history="1">
        <w:r w:rsidR="007C6DC4" w:rsidRPr="00DF0E35">
          <w:rPr>
            <w:rStyle w:val="ae"/>
            <w:noProof/>
          </w:rPr>
          <w:t>5.1. Примерный учебный план по программе подготовки специалистов среднего звена по специальности 38.02.06 Финансы Квалификация: Финансист</w:t>
        </w:r>
        <w:r w:rsidR="007C6DC4">
          <w:rPr>
            <w:noProof/>
            <w:webHidden/>
          </w:rPr>
          <w:tab/>
        </w:r>
        <w:r w:rsidR="007C6DC4">
          <w:rPr>
            <w:noProof/>
            <w:webHidden/>
          </w:rPr>
          <w:fldChar w:fldCharType="begin"/>
        </w:r>
        <w:r w:rsidR="007C6DC4">
          <w:rPr>
            <w:noProof/>
            <w:webHidden/>
          </w:rPr>
          <w:instrText xml:space="preserve"> PAGEREF _Toc524168994 \h </w:instrText>
        </w:r>
        <w:r w:rsidR="007C6DC4">
          <w:rPr>
            <w:noProof/>
            <w:webHidden/>
          </w:rPr>
        </w:r>
        <w:r w:rsidR="007C6DC4">
          <w:rPr>
            <w:noProof/>
            <w:webHidden/>
          </w:rPr>
          <w:fldChar w:fldCharType="separate"/>
        </w:r>
        <w:r w:rsidR="002578DF">
          <w:rPr>
            <w:noProof/>
            <w:webHidden/>
          </w:rPr>
          <w:t>20</w:t>
        </w:r>
        <w:r w:rsidR="007C6DC4">
          <w:rPr>
            <w:noProof/>
            <w:webHidden/>
          </w:rPr>
          <w:fldChar w:fldCharType="end"/>
        </w:r>
      </w:hyperlink>
    </w:p>
    <w:p w:rsidR="007C6DC4" w:rsidRDefault="00010A7E">
      <w:pPr>
        <w:pStyle w:val="24"/>
        <w:tabs>
          <w:tab w:val="right" w:pos="9628"/>
        </w:tabs>
        <w:rPr>
          <w:rFonts w:asciiTheme="minorHAnsi" w:eastAsiaTheme="minorEastAsia" w:hAnsiTheme="minorHAnsi" w:cstheme="minorBidi"/>
          <w:iCs w:val="0"/>
          <w:noProof/>
          <w:sz w:val="22"/>
          <w:szCs w:val="22"/>
        </w:rPr>
      </w:pPr>
      <w:hyperlink w:anchor="_Toc524168995" w:history="1">
        <w:r w:rsidR="007C6DC4" w:rsidRPr="00DF0E35">
          <w:rPr>
            <w:rStyle w:val="ae"/>
            <w:noProof/>
          </w:rPr>
          <w:t>5.2. Примерный календарный учебный график по программе подготовки специалистов среднего звена</w:t>
        </w:r>
        <w:r w:rsidR="007C6DC4">
          <w:rPr>
            <w:noProof/>
            <w:webHidden/>
          </w:rPr>
          <w:tab/>
        </w:r>
        <w:r w:rsidR="007C6DC4">
          <w:rPr>
            <w:noProof/>
            <w:webHidden/>
          </w:rPr>
          <w:fldChar w:fldCharType="begin"/>
        </w:r>
        <w:r w:rsidR="007C6DC4">
          <w:rPr>
            <w:noProof/>
            <w:webHidden/>
          </w:rPr>
          <w:instrText xml:space="preserve"> PAGEREF _Toc524168995 \h </w:instrText>
        </w:r>
        <w:r w:rsidR="007C6DC4">
          <w:rPr>
            <w:noProof/>
            <w:webHidden/>
          </w:rPr>
        </w:r>
        <w:r w:rsidR="007C6DC4">
          <w:rPr>
            <w:noProof/>
            <w:webHidden/>
          </w:rPr>
          <w:fldChar w:fldCharType="separate"/>
        </w:r>
        <w:r w:rsidR="002578DF">
          <w:rPr>
            <w:noProof/>
            <w:webHidden/>
          </w:rPr>
          <w:t>24</w:t>
        </w:r>
        <w:r w:rsidR="007C6DC4">
          <w:rPr>
            <w:noProof/>
            <w:webHidden/>
          </w:rPr>
          <w:fldChar w:fldCharType="end"/>
        </w:r>
      </w:hyperlink>
    </w:p>
    <w:p w:rsidR="007C6DC4" w:rsidRDefault="00010A7E">
      <w:pPr>
        <w:pStyle w:val="11"/>
        <w:tabs>
          <w:tab w:val="right" w:pos="9628"/>
        </w:tabs>
        <w:rPr>
          <w:rFonts w:asciiTheme="minorHAnsi" w:eastAsiaTheme="minorEastAsia" w:hAnsiTheme="minorHAnsi" w:cstheme="minorBidi"/>
          <w:b w:val="0"/>
          <w:bCs w:val="0"/>
          <w:noProof/>
          <w:sz w:val="22"/>
          <w:szCs w:val="22"/>
        </w:rPr>
      </w:pPr>
      <w:hyperlink w:anchor="_Toc524168996" w:history="1">
        <w:r w:rsidR="007C6DC4" w:rsidRPr="00DF0E35">
          <w:rPr>
            <w:rStyle w:val="ae"/>
            <w:noProof/>
          </w:rPr>
          <w:t>Раздел 6. Примерные условия реализации образовательной программы</w:t>
        </w:r>
        <w:r w:rsidR="007C6DC4">
          <w:rPr>
            <w:noProof/>
            <w:webHidden/>
          </w:rPr>
          <w:tab/>
        </w:r>
        <w:r w:rsidR="007C6DC4">
          <w:rPr>
            <w:noProof/>
            <w:webHidden/>
          </w:rPr>
          <w:fldChar w:fldCharType="begin"/>
        </w:r>
        <w:r w:rsidR="007C6DC4">
          <w:rPr>
            <w:noProof/>
            <w:webHidden/>
          </w:rPr>
          <w:instrText xml:space="preserve"> PAGEREF _Toc524168996 \h </w:instrText>
        </w:r>
        <w:r w:rsidR="007C6DC4">
          <w:rPr>
            <w:noProof/>
            <w:webHidden/>
          </w:rPr>
        </w:r>
        <w:r w:rsidR="007C6DC4">
          <w:rPr>
            <w:noProof/>
            <w:webHidden/>
          </w:rPr>
          <w:fldChar w:fldCharType="separate"/>
        </w:r>
        <w:r w:rsidR="002578DF">
          <w:rPr>
            <w:noProof/>
            <w:webHidden/>
          </w:rPr>
          <w:t>27</w:t>
        </w:r>
        <w:r w:rsidR="007C6DC4">
          <w:rPr>
            <w:noProof/>
            <w:webHidden/>
          </w:rPr>
          <w:fldChar w:fldCharType="end"/>
        </w:r>
      </w:hyperlink>
    </w:p>
    <w:p w:rsidR="007C6DC4" w:rsidRDefault="00010A7E">
      <w:pPr>
        <w:pStyle w:val="24"/>
        <w:tabs>
          <w:tab w:val="right" w:pos="9628"/>
        </w:tabs>
        <w:rPr>
          <w:rFonts w:asciiTheme="minorHAnsi" w:eastAsiaTheme="minorEastAsia" w:hAnsiTheme="minorHAnsi" w:cstheme="minorBidi"/>
          <w:iCs w:val="0"/>
          <w:noProof/>
          <w:sz w:val="22"/>
          <w:szCs w:val="22"/>
        </w:rPr>
      </w:pPr>
      <w:hyperlink w:anchor="_Toc524168997" w:history="1">
        <w:r w:rsidR="007C6DC4" w:rsidRPr="00DF0E35">
          <w:rPr>
            <w:rStyle w:val="ae"/>
            <w:noProof/>
          </w:rPr>
          <w:t>6.1. Требования к материально-техническому оснащению образовательной программы.</w:t>
        </w:r>
        <w:r w:rsidR="007C6DC4">
          <w:rPr>
            <w:noProof/>
            <w:webHidden/>
          </w:rPr>
          <w:tab/>
        </w:r>
        <w:r w:rsidR="007C6DC4">
          <w:rPr>
            <w:noProof/>
            <w:webHidden/>
          </w:rPr>
          <w:fldChar w:fldCharType="begin"/>
        </w:r>
        <w:r w:rsidR="007C6DC4">
          <w:rPr>
            <w:noProof/>
            <w:webHidden/>
          </w:rPr>
          <w:instrText xml:space="preserve"> PAGEREF _Toc524168997 \h </w:instrText>
        </w:r>
        <w:r w:rsidR="007C6DC4">
          <w:rPr>
            <w:noProof/>
            <w:webHidden/>
          </w:rPr>
        </w:r>
        <w:r w:rsidR="007C6DC4">
          <w:rPr>
            <w:noProof/>
            <w:webHidden/>
          </w:rPr>
          <w:fldChar w:fldCharType="separate"/>
        </w:r>
        <w:r w:rsidR="002578DF">
          <w:rPr>
            <w:noProof/>
            <w:webHidden/>
          </w:rPr>
          <w:t>27</w:t>
        </w:r>
        <w:r w:rsidR="007C6DC4">
          <w:rPr>
            <w:noProof/>
            <w:webHidden/>
          </w:rPr>
          <w:fldChar w:fldCharType="end"/>
        </w:r>
      </w:hyperlink>
    </w:p>
    <w:p w:rsidR="007C6DC4" w:rsidRDefault="00010A7E">
      <w:pPr>
        <w:pStyle w:val="24"/>
        <w:tabs>
          <w:tab w:val="right" w:pos="9628"/>
        </w:tabs>
        <w:rPr>
          <w:rFonts w:asciiTheme="minorHAnsi" w:eastAsiaTheme="minorEastAsia" w:hAnsiTheme="minorHAnsi" w:cstheme="minorBidi"/>
          <w:iCs w:val="0"/>
          <w:noProof/>
          <w:sz w:val="22"/>
          <w:szCs w:val="22"/>
        </w:rPr>
      </w:pPr>
      <w:hyperlink w:anchor="_Toc524168998" w:history="1">
        <w:r w:rsidR="007C6DC4" w:rsidRPr="00DF0E35">
          <w:rPr>
            <w:rStyle w:val="ae"/>
            <w:noProof/>
          </w:rPr>
          <w:t>6.2. Требования к кадровым условиям реализации образовательной программы.</w:t>
        </w:r>
        <w:r w:rsidR="007C6DC4">
          <w:rPr>
            <w:noProof/>
            <w:webHidden/>
          </w:rPr>
          <w:tab/>
        </w:r>
        <w:r w:rsidR="007C6DC4">
          <w:rPr>
            <w:noProof/>
            <w:webHidden/>
          </w:rPr>
          <w:fldChar w:fldCharType="begin"/>
        </w:r>
        <w:r w:rsidR="007C6DC4">
          <w:rPr>
            <w:noProof/>
            <w:webHidden/>
          </w:rPr>
          <w:instrText xml:space="preserve"> PAGEREF _Toc524168998 \h </w:instrText>
        </w:r>
        <w:r w:rsidR="007C6DC4">
          <w:rPr>
            <w:noProof/>
            <w:webHidden/>
          </w:rPr>
        </w:r>
        <w:r w:rsidR="007C6DC4">
          <w:rPr>
            <w:noProof/>
            <w:webHidden/>
          </w:rPr>
          <w:fldChar w:fldCharType="separate"/>
        </w:r>
        <w:r w:rsidR="002578DF">
          <w:rPr>
            <w:noProof/>
            <w:webHidden/>
          </w:rPr>
          <w:t>29</w:t>
        </w:r>
        <w:r w:rsidR="007C6DC4">
          <w:rPr>
            <w:noProof/>
            <w:webHidden/>
          </w:rPr>
          <w:fldChar w:fldCharType="end"/>
        </w:r>
      </w:hyperlink>
    </w:p>
    <w:p w:rsidR="007C6DC4" w:rsidRDefault="00010A7E">
      <w:pPr>
        <w:pStyle w:val="24"/>
        <w:tabs>
          <w:tab w:val="right" w:pos="9628"/>
        </w:tabs>
        <w:rPr>
          <w:rFonts w:asciiTheme="minorHAnsi" w:eastAsiaTheme="minorEastAsia" w:hAnsiTheme="minorHAnsi" w:cstheme="minorBidi"/>
          <w:iCs w:val="0"/>
          <w:noProof/>
          <w:sz w:val="22"/>
          <w:szCs w:val="22"/>
        </w:rPr>
      </w:pPr>
      <w:hyperlink w:anchor="_Toc524168999" w:history="1">
        <w:r w:rsidR="007C6DC4" w:rsidRPr="00DF0E35">
          <w:rPr>
            <w:rStyle w:val="ae"/>
            <w:noProof/>
          </w:rPr>
          <w:t>6.3. Примерные расчеты нормативных затрат оказания государственных услуг по реализации образовательной программы</w:t>
        </w:r>
        <w:r w:rsidR="007C6DC4">
          <w:rPr>
            <w:noProof/>
            <w:webHidden/>
          </w:rPr>
          <w:tab/>
        </w:r>
        <w:r w:rsidR="007C6DC4">
          <w:rPr>
            <w:noProof/>
            <w:webHidden/>
          </w:rPr>
          <w:fldChar w:fldCharType="begin"/>
        </w:r>
        <w:r w:rsidR="007C6DC4">
          <w:rPr>
            <w:noProof/>
            <w:webHidden/>
          </w:rPr>
          <w:instrText xml:space="preserve"> PAGEREF _Toc524168999 \h </w:instrText>
        </w:r>
        <w:r w:rsidR="007C6DC4">
          <w:rPr>
            <w:noProof/>
            <w:webHidden/>
          </w:rPr>
        </w:r>
        <w:r w:rsidR="007C6DC4">
          <w:rPr>
            <w:noProof/>
            <w:webHidden/>
          </w:rPr>
          <w:fldChar w:fldCharType="separate"/>
        </w:r>
        <w:r w:rsidR="002578DF">
          <w:rPr>
            <w:noProof/>
            <w:webHidden/>
          </w:rPr>
          <w:t>30</w:t>
        </w:r>
        <w:r w:rsidR="007C6DC4">
          <w:rPr>
            <w:noProof/>
            <w:webHidden/>
          </w:rPr>
          <w:fldChar w:fldCharType="end"/>
        </w:r>
      </w:hyperlink>
    </w:p>
    <w:p w:rsidR="007C6DC4" w:rsidRDefault="00010A7E">
      <w:pPr>
        <w:pStyle w:val="11"/>
        <w:tabs>
          <w:tab w:val="right" w:pos="9628"/>
        </w:tabs>
        <w:rPr>
          <w:rFonts w:asciiTheme="minorHAnsi" w:eastAsiaTheme="minorEastAsia" w:hAnsiTheme="minorHAnsi" w:cstheme="minorBidi"/>
          <w:b w:val="0"/>
          <w:bCs w:val="0"/>
          <w:noProof/>
          <w:sz w:val="22"/>
          <w:szCs w:val="22"/>
        </w:rPr>
      </w:pPr>
      <w:hyperlink w:anchor="_Toc524169000" w:history="1">
        <w:r w:rsidR="007C6DC4" w:rsidRPr="00DF0E35">
          <w:rPr>
            <w:rStyle w:val="ae"/>
            <w:noProof/>
          </w:rPr>
          <w:t>Раздел 7. Формирование фонда оценочных средств для проведения государственной итоговой аттестации и организация оценочных процедур по программе</w:t>
        </w:r>
        <w:r w:rsidR="007C6DC4">
          <w:rPr>
            <w:noProof/>
            <w:webHidden/>
          </w:rPr>
          <w:tab/>
        </w:r>
        <w:r w:rsidR="007C6DC4">
          <w:rPr>
            <w:noProof/>
            <w:webHidden/>
          </w:rPr>
          <w:fldChar w:fldCharType="begin"/>
        </w:r>
        <w:r w:rsidR="007C6DC4">
          <w:rPr>
            <w:noProof/>
            <w:webHidden/>
          </w:rPr>
          <w:instrText xml:space="preserve"> PAGEREF _Toc524169000 \h </w:instrText>
        </w:r>
        <w:r w:rsidR="007C6DC4">
          <w:rPr>
            <w:noProof/>
            <w:webHidden/>
          </w:rPr>
        </w:r>
        <w:r w:rsidR="007C6DC4">
          <w:rPr>
            <w:noProof/>
            <w:webHidden/>
          </w:rPr>
          <w:fldChar w:fldCharType="separate"/>
        </w:r>
        <w:r w:rsidR="002578DF">
          <w:rPr>
            <w:noProof/>
            <w:webHidden/>
          </w:rPr>
          <w:t>30</w:t>
        </w:r>
        <w:r w:rsidR="007C6DC4">
          <w:rPr>
            <w:noProof/>
            <w:webHidden/>
          </w:rPr>
          <w:fldChar w:fldCharType="end"/>
        </w:r>
      </w:hyperlink>
    </w:p>
    <w:p w:rsidR="007C6DC4" w:rsidRDefault="00010A7E">
      <w:pPr>
        <w:pStyle w:val="11"/>
        <w:tabs>
          <w:tab w:val="right" w:pos="9628"/>
        </w:tabs>
        <w:rPr>
          <w:rStyle w:val="ae"/>
          <w:noProof/>
        </w:rPr>
      </w:pPr>
      <w:hyperlink w:anchor="_Toc524169001" w:history="1">
        <w:r w:rsidR="007C6DC4" w:rsidRPr="00DF0E35">
          <w:rPr>
            <w:rStyle w:val="ae"/>
            <w:noProof/>
          </w:rPr>
          <w:t>Раздел 8. Разработчики примерной основной образовательной программы</w:t>
        </w:r>
        <w:r w:rsidR="007C6DC4">
          <w:rPr>
            <w:noProof/>
            <w:webHidden/>
          </w:rPr>
          <w:tab/>
        </w:r>
        <w:r w:rsidR="007C6DC4">
          <w:rPr>
            <w:noProof/>
            <w:webHidden/>
          </w:rPr>
          <w:fldChar w:fldCharType="begin"/>
        </w:r>
        <w:r w:rsidR="007C6DC4">
          <w:rPr>
            <w:noProof/>
            <w:webHidden/>
          </w:rPr>
          <w:instrText xml:space="preserve"> PAGEREF _Toc524169001 \h </w:instrText>
        </w:r>
        <w:r w:rsidR="007C6DC4">
          <w:rPr>
            <w:noProof/>
            <w:webHidden/>
          </w:rPr>
        </w:r>
        <w:r w:rsidR="007C6DC4">
          <w:rPr>
            <w:noProof/>
            <w:webHidden/>
          </w:rPr>
          <w:fldChar w:fldCharType="separate"/>
        </w:r>
        <w:r w:rsidR="002578DF">
          <w:rPr>
            <w:noProof/>
            <w:webHidden/>
          </w:rPr>
          <w:t>31</w:t>
        </w:r>
        <w:r w:rsidR="007C6DC4">
          <w:rPr>
            <w:noProof/>
            <w:webHidden/>
          </w:rPr>
          <w:fldChar w:fldCharType="end"/>
        </w:r>
      </w:hyperlink>
    </w:p>
    <w:p w:rsidR="008153BB" w:rsidRPr="00385FAF" w:rsidRDefault="008153BB" w:rsidP="008153BB">
      <w:pPr>
        <w:spacing w:before="120" w:after="120" w:line="240" w:lineRule="auto"/>
        <w:ind w:firstLine="709"/>
        <w:rPr>
          <w:rFonts w:ascii="Times New Roman" w:hAnsi="Times New Roman"/>
          <w:sz w:val="24"/>
          <w:szCs w:val="24"/>
        </w:rPr>
      </w:pPr>
      <w:r w:rsidRPr="00385FAF">
        <w:rPr>
          <w:rFonts w:ascii="Times New Roman" w:hAnsi="Times New Roman"/>
          <w:sz w:val="24"/>
          <w:szCs w:val="24"/>
        </w:rPr>
        <w:t>ПРИЛОЖЕНИЯ</w:t>
      </w:r>
    </w:p>
    <w:p w:rsidR="008153BB" w:rsidRPr="00385FAF" w:rsidRDefault="008153BB" w:rsidP="008153BB">
      <w:pPr>
        <w:rPr>
          <w:rFonts w:ascii="Times New Roman" w:hAnsi="Times New Roman"/>
          <w:sz w:val="24"/>
          <w:szCs w:val="24"/>
        </w:rPr>
      </w:pPr>
      <w:r w:rsidRPr="00385FAF">
        <w:rPr>
          <w:rFonts w:ascii="Times New Roman" w:hAnsi="Times New Roman"/>
          <w:sz w:val="24"/>
          <w:szCs w:val="24"/>
          <w:u w:val="single"/>
          <w:lang w:val="en-US"/>
        </w:rPr>
        <w:t>I</w:t>
      </w:r>
      <w:r w:rsidRPr="00490D19">
        <w:rPr>
          <w:rFonts w:ascii="Times New Roman" w:hAnsi="Times New Roman"/>
          <w:sz w:val="24"/>
          <w:szCs w:val="24"/>
          <w:u w:val="single"/>
        </w:rPr>
        <w:t xml:space="preserve">. </w:t>
      </w:r>
      <w:r w:rsidRPr="00385FAF">
        <w:rPr>
          <w:rFonts w:ascii="Times New Roman" w:hAnsi="Times New Roman"/>
          <w:sz w:val="24"/>
          <w:szCs w:val="24"/>
          <w:u w:val="single"/>
        </w:rPr>
        <w:t>ПРОГРАММЫ ПРОФЕССИОНАЛЬНЫХ МОДУЛЕЙ</w:t>
      </w:r>
    </w:p>
    <w:p w:rsidR="007C6DC4" w:rsidRDefault="00A51A6D">
      <w:pPr>
        <w:pStyle w:val="41"/>
        <w:tabs>
          <w:tab w:val="right" w:pos="9628"/>
        </w:tabs>
        <w:rPr>
          <w:rFonts w:asciiTheme="minorHAnsi" w:eastAsiaTheme="minorEastAsia" w:hAnsiTheme="minorHAnsi" w:cstheme="minorBidi"/>
          <w:noProof/>
          <w:sz w:val="22"/>
          <w:szCs w:val="22"/>
        </w:rPr>
      </w:pPr>
      <w:r w:rsidRPr="00C8327F">
        <w:rPr>
          <w:rStyle w:val="ae"/>
          <w:color w:val="auto"/>
          <w:u w:val="none"/>
        </w:rPr>
        <w:t>П</w:t>
      </w:r>
      <w:r w:rsidRPr="00C8327F">
        <w:rPr>
          <w:noProof/>
        </w:rPr>
        <w:t>риложение I.1</w:t>
      </w:r>
      <w:r w:rsidRPr="00F43AAF">
        <w:rPr>
          <w:noProof/>
        </w:rPr>
        <w:t>.</w:t>
      </w:r>
      <w:r>
        <w:rPr>
          <w:noProof/>
        </w:rPr>
        <w:t xml:space="preserve">Примерная рабочая программа профессионального модуля </w:t>
      </w:r>
      <w:hyperlink w:anchor="_Toc524169002" w:history="1">
        <w:r w:rsidR="007C6DC4" w:rsidRPr="00DF0E35">
          <w:rPr>
            <w:rStyle w:val="ae"/>
            <w:noProof/>
          </w:rPr>
          <w:t>«ПМ.01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r w:rsidR="007C6DC4">
          <w:rPr>
            <w:noProof/>
            <w:webHidden/>
          </w:rPr>
          <w:tab/>
        </w:r>
        <w:r w:rsidR="007C6DC4">
          <w:rPr>
            <w:noProof/>
            <w:webHidden/>
          </w:rPr>
          <w:fldChar w:fldCharType="begin"/>
        </w:r>
        <w:r w:rsidR="007C6DC4">
          <w:rPr>
            <w:noProof/>
            <w:webHidden/>
          </w:rPr>
          <w:instrText xml:space="preserve"> PAGEREF _Toc524169002 \h </w:instrText>
        </w:r>
        <w:r w:rsidR="007C6DC4">
          <w:rPr>
            <w:noProof/>
            <w:webHidden/>
          </w:rPr>
        </w:r>
        <w:r w:rsidR="007C6DC4">
          <w:rPr>
            <w:noProof/>
            <w:webHidden/>
          </w:rPr>
          <w:fldChar w:fldCharType="separate"/>
        </w:r>
        <w:r w:rsidR="002578DF">
          <w:rPr>
            <w:noProof/>
            <w:webHidden/>
          </w:rPr>
          <w:t>36</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C8327F">
        <w:rPr>
          <w:rStyle w:val="ae"/>
          <w:color w:val="auto"/>
          <w:u w:val="none"/>
        </w:rPr>
        <w:t>П</w:t>
      </w:r>
      <w:r w:rsidRPr="00C8327F">
        <w:rPr>
          <w:noProof/>
        </w:rPr>
        <w:t>риложение I.</w:t>
      </w:r>
      <w:r w:rsidRPr="00E615AF">
        <w:rPr>
          <w:noProof/>
        </w:rPr>
        <w:t>2</w:t>
      </w:r>
      <w:r w:rsidRPr="00F43AAF">
        <w:rPr>
          <w:noProof/>
        </w:rPr>
        <w:t>.</w:t>
      </w:r>
      <w:r>
        <w:rPr>
          <w:noProof/>
        </w:rPr>
        <w:t xml:space="preserve">Примерная рабочая программа профессионального модуля </w:t>
      </w:r>
      <w:hyperlink w:anchor="_Toc524169003" w:history="1">
        <w:r w:rsidR="007C6DC4" w:rsidRPr="00DF0E35">
          <w:rPr>
            <w:rStyle w:val="ae"/>
            <w:noProof/>
          </w:rPr>
          <w:t>«ПМ.02 Ведение расчетов с бюджетами бюджетной системы Российской Федерации»</w:t>
        </w:r>
        <w:r w:rsidR="007C6DC4">
          <w:rPr>
            <w:noProof/>
            <w:webHidden/>
          </w:rPr>
          <w:tab/>
        </w:r>
        <w:r w:rsidR="007C6DC4">
          <w:rPr>
            <w:noProof/>
            <w:webHidden/>
          </w:rPr>
          <w:fldChar w:fldCharType="begin"/>
        </w:r>
        <w:r w:rsidR="007C6DC4">
          <w:rPr>
            <w:noProof/>
            <w:webHidden/>
          </w:rPr>
          <w:instrText xml:space="preserve"> PAGEREF _Toc524169003 \h </w:instrText>
        </w:r>
        <w:r w:rsidR="007C6DC4">
          <w:rPr>
            <w:noProof/>
            <w:webHidden/>
          </w:rPr>
        </w:r>
        <w:r w:rsidR="007C6DC4">
          <w:rPr>
            <w:noProof/>
            <w:webHidden/>
          </w:rPr>
          <w:fldChar w:fldCharType="separate"/>
        </w:r>
        <w:r w:rsidR="002578DF">
          <w:rPr>
            <w:noProof/>
            <w:webHidden/>
          </w:rPr>
          <w:t>74</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C8327F">
        <w:rPr>
          <w:rStyle w:val="ae"/>
          <w:color w:val="auto"/>
          <w:u w:val="none"/>
        </w:rPr>
        <w:t>П</w:t>
      </w:r>
      <w:r w:rsidRPr="00C8327F">
        <w:rPr>
          <w:noProof/>
        </w:rPr>
        <w:t>риложение I.</w:t>
      </w:r>
      <w:r w:rsidRPr="00E615AF">
        <w:rPr>
          <w:noProof/>
        </w:rPr>
        <w:t>3</w:t>
      </w:r>
      <w:r w:rsidRPr="00F43AAF">
        <w:rPr>
          <w:noProof/>
        </w:rPr>
        <w:t>.</w:t>
      </w:r>
      <w:r>
        <w:rPr>
          <w:noProof/>
        </w:rPr>
        <w:t xml:space="preserve">Примерная рабочая программа профессионального модуля </w:t>
      </w:r>
      <w:hyperlink w:anchor="_Toc524169004" w:history="1">
        <w:r w:rsidR="007C6DC4" w:rsidRPr="00DF0E35">
          <w:rPr>
            <w:rStyle w:val="ae"/>
            <w:noProof/>
          </w:rPr>
          <w:t>«ПМ.03 Участие в управлении финансами организаций и осуществление финансовых операций»</w:t>
        </w:r>
        <w:r w:rsidR="007C6DC4">
          <w:rPr>
            <w:noProof/>
            <w:webHidden/>
          </w:rPr>
          <w:tab/>
        </w:r>
        <w:r w:rsidR="007C6DC4">
          <w:rPr>
            <w:noProof/>
            <w:webHidden/>
          </w:rPr>
          <w:fldChar w:fldCharType="begin"/>
        </w:r>
        <w:r w:rsidR="007C6DC4">
          <w:rPr>
            <w:noProof/>
            <w:webHidden/>
          </w:rPr>
          <w:instrText xml:space="preserve"> PAGEREF _Toc524169004 \h </w:instrText>
        </w:r>
        <w:r w:rsidR="007C6DC4">
          <w:rPr>
            <w:noProof/>
            <w:webHidden/>
          </w:rPr>
        </w:r>
        <w:r w:rsidR="007C6DC4">
          <w:rPr>
            <w:noProof/>
            <w:webHidden/>
          </w:rPr>
          <w:fldChar w:fldCharType="separate"/>
        </w:r>
        <w:r w:rsidR="002578DF">
          <w:rPr>
            <w:noProof/>
            <w:webHidden/>
          </w:rPr>
          <w:t>99</w:t>
        </w:r>
        <w:r w:rsidR="007C6DC4">
          <w:rPr>
            <w:noProof/>
            <w:webHidden/>
          </w:rPr>
          <w:fldChar w:fldCharType="end"/>
        </w:r>
      </w:hyperlink>
    </w:p>
    <w:p w:rsidR="007C6DC4" w:rsidRDefault="00A51A6D">
      <w:pPr>
        <w:pStyle w:val="41"/>
        <w:tabs>
          <w:tab w:val="right" w:pos="9628"/>
        </w:tabs>
        <w:rPr>
          <w:rStyle w:val="ae"/>
          <w:noProof/>
        </w:rPr>
      </w:pPr>
      <w:r w:rsidRPr="00C8327F">
        <w:rPr>
          <w:rStyle w:val="ae"/>
          <w:color w:val="auto"/>
          <w:u w:val="none"/>
        </w:rPr>
        <w:t>П</w:t>
      </w:r>
      <w:r w:rsidRPr="00C8327F">
        <w:rPr>
          <w:noProof/>
        </w:rPr>
        <w:t>риложение I.</w:t>
      </w:r>
      <w:r w:rsidRPr="00E615AF">
        <w:rPr>
          <w:noProof/>
        </w:rPr>
        <w:t>4</w:t>
      </w:r>
      <w:r w:rsidRPr="00F43AAF">
        <w:rPr>
          <w:noProof/>
        </w:rPr>
        <w:t>.</w:t>
      </w:r>
      <w:r>
        <w:rPr>
          <w:noProof/>
        </w:rPr>
        <w:t xml:space="preserve">Примерная рабочая программа профессионального модуля </w:t>
      </w:r>
      <w:hyperlink w:anchor="_Toc524169005" w:history="1">
        <w:r w:rsidR="007C6DC4" w:rsidRPr="00DF0E35">
          <w:rPr>
            <w:rStyle w:val="ae"/>
            <w:noProof/>
          </w:rPr>
          <w:t>«ПМ.04 Участие в организации и осуществлении финансового контроля»</w:t>
        </w:r>
        <w:r w:rsidR="007C6DC4">
          <w:rPr>
            <w:noProof/>
            <w:webHidden/>
          </w:rPr>
          <w:tab/>
        </w:r>
        <w:r w:rsidR="007C6DC4">
          <w:rPr>
            <w:noProof/>
            <w:webHidden/>
          </w:rPr>
          <w:fldChar w:fldCharType="begin"/>
        </w:r>
        <w:r w:rsidR="007C6DC4">
          <w:rPr>
            <w:noProof/>
            <w:webHidden/>
          </w:rPr>
          <w:instrText xml:space="preserve"> PAGEREF _Toc524169005 \h </w:instrText>
        </w:r>
        <w:r w:rsidR="007C6DC4">
          <w:rPr>
            <w:noProof/>
            <w:webHidden/>
          </w:rPr>
        </w:r>
        <w:r w:rsidR="007C6DC4">
          <w:rPr>
            <w:noProof/>
            <w:webHidden/>
          </w:rPr>
          <w:fldChar w:fldCharType="separate"/>
        </w:r>
        <w:r w:rsidR="002578DF">
          <w:rPr>
            <w:noProof/>
            <w:webHidden/>
          </w:rPr>
          <w:t>127</w:t>
        </w:r>
        <w:r w:rsidR="007C6DC4">
          <w:rPr>
            <w:noProof/>
            <w:webHidden/>
          </w:rPr>
          <w:fldChar w:fldCharType="end"/>
        </w:r>
      </w:hyperlink>
    </w:p>
    <w:p w:rsidR="008153BB" w:rsidRPr="004A3C2C" w:rsidRDefault="008153BB" w:rsidP="008153BB">
      <w:pPr>
        <w:rPr>
          <w:rFonts w:ascii="Times New Roman" w:hAnsi="Times New Roman"/>
          <w:sz w:val="24"/>
          <w:u w:val="single"/>
        </w:rPr>
      </w:pPr>
      <w:r w:rsidRPr="004A3C2C">
        <w:rPr>
          <w:rFonts w:ascii="Times New Roman" w:hAnsi="Times New Roman"/>
          <w:sz w:val="24"/>
          <w:u w:val="single"/>
          <w:lang w:val="en-US"/>
        </w:rPr>
        <w:t>II</w:t>
      </w:r>
      <w:r w:rsidRPr="004A3C2C">
        <w:rPr>
          <w:rFonts w:ascii="Times New Roman" w:hAnsi="Times New Roman"/>
          <w:sz w:val="24"/>
          <w:u w:val="single"/>
        </w:rPr>
        <w:t>. ПРОГРАММЫ УЧЕБНЫХ ДИСЦИПЛИН</w:t>
      </w:r>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.1</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06" w:history="1">
        <w:r w:rsidR="007C6DC4" w:rsidRPr="00DF0E35">
          <w:rPr>
            <w:rStyle w:val="ae"/>
            <w:noProof/>
          </w:rPr>
          <w:t>«ОГСЭ.01 Основы философии»</w:t>
        </w:r>
        <w:r w:rsidR="007C6DC4">
          <w:rPr>
            <w:noProof/>
            <w:webHidden/>
          </w:rPr>
          <w:tab/>
        </w:r>
        <w:r w:rsidR="007C6DC4">
          <w:rPr>
            <w:noProof/>
            <w:webHidden/>
          </w:rPr>
          <w:fldChar w:fldCharType="begin"/>
        </w:r>
        <w:r w:rsidR="007C6DC4">
          <w:rPr>
            <w:noProof/>
            <w:webHidden/>
          </w:rPr>
          <w:instrText xml:space="preserve"> PAGEREF _Toc524169006 \h </w:instrText>
        </w:r>
        <w:r w:rsidR="007C6DC4">
          <w:rPr>
            <w:noProof/>
            <w:webHidden/>
          </w:rPr>
        </w:r>
        <w:r w:rsidR="007C6DC4">
          <w:rPr>
            <w:noProof/>
            <w:webHidden/>
          </w:rPr>
          <w:fldChar w:fldCharType="separate"/>
        </w:r>
        <w:r w:rsidR="002578DF">
          <w:rPr>
            <w:noProof/>
            <w:webHidden/>
          </w:rPr>
          <w:t>154</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lastRenderedPageBreak/>
        <w:t xml:space="preserve">Приложение </w:t>
      </w:r>
      <w:r w:rsidRPr="00150913">
        <w:rPr>
          <w:noProof/>
          <w:lang w:val="en-US"/>
        </w:rPr>
        <w:t>II</w:t>
      </w:r>
      <w:r w:rsidRPr="00150913">
        <w:rPr>
          <w:noProof/>
        </w:rPr>
        <w:t>.</w:t>
      </w:r>
      <w:r w:rsidRPr="00E615AF">
        <w:rPr>
          <w:noProof/>
        </w:rPr>
        <w:t>2</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07" w:history="1">
        <w:r w:rsidR="007C6DC4" w:rsidRPr="00DF0E35">
          <w:rPr>
            <w:rStyle w:val="ae"/>
            <w:noProof/>
          </w:rPr>
          <w:t>«ОГСЭ.02 История»</w:t>
        </w:r>
        <w:r w:rsidR="007C6DC4">
          <w:rPr>
            <w:noProof/>
            <w:webHidden/>
          </w:rPr>
          <w:tab/>
        </w:r>
        <w:r w:rsidR="007C6DC4">
          <w:rPr>
            <w:noProof/>
            <w:webHidden/>
          </w:rPr>
          <w:fldChar w:fldCharType="begin"/>
        </w:r>
        <w:r w:rsidR="007C6DC4">
          <w:rPr>
            <w:noProof/>
            <w:webHidden/>
          </w:rPr>
          <w:instrText xml:space="preserve"> PAGEREF _Toc524169007 \h </w:instrText>
        </w:r>
        <w:r w:rsidR="007C6DC4">
          <w:rPr>
            <w:noProof/>
            <w:webHidden/>
          </w:rPr>
        </w:r>
        <w:r w:rsidR="007C6DC4">
          <w:rPr>
            <w:noProof/>
            <w:webHidden/>
          </w:rPr>
          <w:fldChar w:fldCharType="separate"/>
        </w:r>
        <w:r w:rsidR="002578DF">
          <w:rPr>
            <w:noProof/>
            <w:webHidden/>
          </w:rPr>
          <w:t>163</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w:t>
      </w:r>
      <w:r w:rsidRPr="00E615AF">
        <w:rPr>
          <w:noProof/>
        </w:rPr>
        <w:t>3</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08" w:history="1">
        <w:r w:rsidR="007C6DC4" w:rsidRPr="00DF0E35">
          <w:rPr>
            <w:rStyle w:val="ae"/>
            <w:noProof/>
          </w:rPr>
          <w:t>«ОГСЭ.03 Иностранный язык в профессиональной деятельности»</w:t>
        </w:r>
        <w:r w:rsidR="007C6DC4">
          <w:rPr>
            <w:noProof/>
            <w:webHidden/>
          </w:rPr>
          <w:tab/>
        </w:r>
        <w:r w:rsidR="007C6DC4">
          <w:rPr>
            <w:noProof/>
            <w:webHidden/>
          </w:rPr>
          <w:fldChar w:fldCharType="begin"/>
        </w:r>
        <w:r w:rsidR="007C6DC4">
          <w:rPr>
            <w:noProof/>
            <w:webHidden/>
          </w:rPr>
          <w:instrText xml:space="preserve"> PAGEREF _Toc524169008 \h </w:instrText>
        </w:r>
        <w:r w:rsidR="007C6DC4">
          <w:rPr>
            <w:noProof/>
            <w:webHidden/>
          </w:rPr>
        </w:r>
        <w:r w:rsidR="007C6DC4">
          <w:rPr>
            <w:noProof/>
            <w:webHidden/>
          </w:rPr>
          <w:fldChar w:fldCharType="separate"/>
        </w:r>
        <w:r w:rsidR="002578DF">
          <w:rPr>
            <w:noProof/>
            <w:webHidden/>
          </w:rPr>
          <w:t>174</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w:t>
      </w:r>
      <w:r w:rsidRPr="00E615AF">
        <w:rPr>
          <w:noProof/>
        </w:rPr>
        <w:t>4</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09" w:history="1">
        <w:r w:rsidR="007C6DC4" w:rsidRPr="00DF0E35">
          <w:rPr>
            <w:rStyle w:val="ae"/>
            <w:noProof/>
          </w:rPr>
          <w:t>«ОГСЭ.04 Физическая культура»</w:t>
        </w:r>
        <w:r w:rsidR="007C6DC4">
          <w:rPr>
            <w:noProof/>
            <w:webHidden/>
          </w:rPr>
          <w:tab/>
        </w:r>
        <w:r w:rsidR="007C6DC4">
          <w:rPr>
            <w:noProof/>
            <w:webHidden/>
          </w:rPr>
          <w:fldChar w:fldCharType="begin"/>
        </w:r>
        <w:r w:rsidR="007C6DC4">
          <w:rPr>
            <w:noProof/>
            <w:webHidden/>
          </w:rPr>
          <w:instrText xml:space="preserve"> PAGEREF _Toc524169009 \h </w:instrText>
        </w:r>
        <w:r w:rsidR="007C6DC4">
          <w:rPr>
            <w:noProof/>
            <w:webHidden/>
          </w:rPr>
        </w:r>
        <w:r w:rsidR="007C6DC4">
          <w:rPr>
            <w:noProof/>
            <w:webHidden/>
          </w:rPr>
          <w:fldChar w:fldCharType="separate"/>
        </w:r>
        <w:r w:rsidR="002578DF">
          <w:rPr>
            <w:noProof/>
            <w:webHidden/>
          </w:rPr>
          <w:t>187</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w:t>
      </w:r>
      <w:r w:rsidRPr="00E615AF">
        <w:rPr>
          <w:noProof/>
        </w:rPr>
        <w:t>5</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10" w:history="1">
        <w:r w:rsidR="007C6DC4" w:rsidRPr="00DF0E35">
          <w:rPr>
            <w:rStyle w:val="ae"/>
            <w:noProof/>
          </w:rPr>
          <w:t>«ОГСЭ.05 Психология общения»</w:t>
        </w:r>
        <w:r w:rsidR="007C6DC4">
          <w:rPr>
            <w:noProof/>
            <w:webHidden/>
          </w:rPr>
          <w:tab/>
        </w:r>
        <w:r w:rsidR="007C6DC4">
          <w:rPr>
            <w:noProof/>
            <w:webHidden/>
          </w:rPr>
          <w:fldChar w:fldCharType="begin"/>
        </w:r>
        <w:r w:rsidR="007C6DC4">
          <w:rPr>
            <w:noProof/>
            <w:webHidden/>
          </w:rPr>
          <w:instrText xml:space="preserve"> PAGEREF _Toc524169010 \h </w:instrText>
        </w:r>
        <w:r w:rsidR="007C6DC4">
          <w:rPr>
            <w:noProof/>
            <w:webHidden/>
          </w:rPr>
        </w:r>
        <w:r w:rsidR="007C6DC4">
          <w:rPr>
            <w:noProof/>
            <w:webHidden/>
          </w:rPr>
          <w:fldChar w:fldCharType="separate"/>
        </w:r>
        <w:r w:rsidR="002578DF">
          <w:rPr>
            <w:noProof/>
            <w:webHidden/>
          </w:rPr>
          <w:t>200</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w:t>
      </w:r>
      <w:r w:rsidRPr="00E615AF">
        <w:rPr>
          <w:noProof/>
        </w:rPr>
        <w:t>6</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11" w:history="1">
        <w:r w:rsidR="007C6DC4" w:rsidRPr="00DF0E35">
          <w:rPr>
            <w:rStyle w:val="ae"/>
            <w:noProof/>
          </w:rPr>
          <w:t>«ЕН.01 Математика»</w:t>
        </w:r>
        <w:r w:rsidR="007C6DC4">
          <w:rPr>
            <w:noProof/>
            <w:webHidden/>
          </w:rPr>
          <w:tab/>
        </w:r>
        <w:r w:rsidR="007C6DC4">
          <w:rPr>
            <w:noProof/>
            <w:webHidden/>
          </w:rPr>
          <w:fldChar w:fldCharType="begin"/>
        </w:r>
        <w:r w:rsidR="007C6DC4">
          <w:rPr>
            <w:noProof/>
            <w:webHidden/>
          </w:rPr>
          <w:instrText xml:space="preserve"> PAGEREF _Toc524169011 \h </w:instrText>
        </w:r>
        <w:r w:rsidR="007C6DC4">
          <w:rPr>
            <w:noProof/>
            <w:webHidden/>
          </w:rPr>
        </w:r>
        <w:r w:rsidR="007C6DC4">
          <w:rPr>
            <w:noProof/>
            <w:webHidden/>
          </w:rPr>
          <w:fldChar w:fldCharType="separate"/>
        </w:r>
        <w:r w:rsidR="002578DF">
          <w:rPr>
            <w:noProof/>
            <w:webHidden/>
          </w:rPr>
          <w:t>209</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w:t>
      </w:r>
      <w:r w:rsidRPr="00E615AF">
        <w:rPr>
          <w:noProof/>
        </w:rPr>
        <w:t>7</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12" w:history="1">
        <w:r w:rsidR="007C6DC4" w:rsidRPr="00DF0E35">
          <w:rPr>
            <w:rStyle w:val="ae"/>
            <w:noProof/>
          </w:rPr>
          <w:t>«ЕН.02 Экологические основы природопользования»</w:t>
        </w:r>
        <w:r w:rsidR="007C6DC4">
          <w:rPr>
            <w:noProof/>
            <w:webHidden/>
          </w:rPr>
          <w:tab/>
        </w:r>
        <w:r w:rsidR="007C6DC4">
          <w:rPr>
            <w:noProof/>
            <w:webHidden/>
          </w:rPr>
          <w:fldChar w:fldCharType="begin"/>
        </w:r>
        <w:r w:rsidR="007C6DC4">
          <w:rPr>
            <w:noProof/>
            <w:webHidden/>
          </w:rPr>
          <w:instrText xml:space="preserve"> PAGEREF _Toc524169012 \h </w:instrText>
        </w:r>
        <w:r w:rsidR="007C6DC4">
          <w:rPr>
            <w:noProof/>
            <w:webHidden/>
          </w:rPr>
        </w:r>
        <w:r w:rsidR="007C6DC4">
          <w:rPr>
            <w:noProof/>
            <w:webHidden/>
          </w:rPr>
          <w:fldChar w:fldCharType="separate"/>
        </w:r>
        <w:r w:rsidR="002578DF">
          <w:rPr>
            <w:noProof/>
            <w:webHidden/>
          </w:rPr>
          <w:t>218</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w:t>
      </w:r>
      <w:r w:rsidRPr="00E615AF">
        <w:rPr>
          <w:noProof/>
        </w:rPr>
        <w:t>8</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13" w:history="1">
        <w:r w:rsidR="007C6DC4" w:rsidRPr="00DF0E35">
          <w:rPr>
            <w:rStyle w:val="ae"/>
            <w:noProof/>
          </w:rPr>
          <w:t>«ОП.01 Экономика организации»</w:t>
        </w:r>
        <w:r w:rsidR="007C6DC4">
          <w:rPr>
            <w:noProof/>
            <w:webHidden/>
          </w:rPr>
          <w:tab/>
        </w:r>
        <w:r w:rsidR="007C6DC4">
          <w:rPr>
            <w:noProof/>
            <w:webHidden/>
          </w:rPr>
          <w:fldChar w:fldCharType="begin"/>
        </w:r>
        <w:r w:rsidR="007C6DC4">
          <w:rPr>
            <w:noProof/>
            <w:webHidden/>
          </w:rPr>
          <w:instrText xml:space="preserve"> PAGEREF _Toc524169013 \h </w:instrText>
        </w:r>
        <w:r w:rsidR="007C6DC4">
          <w:rPr>
            <w:noProof/>
            <w:webHidden/>
          </w:rPr>
        </w:r>
        <w:r w:rsidR="007C6DC4">
          <w:rPr>
            <w:noProof/>
            <w:webHidden/>
          </w:rPr>
          <w:fldChar w:fldCharType="separate"/>
        </w:r>
        <w:r w:rsidR="002578DF">
          <w:rPr>
            <w:noProof/>
            <w:webHidden/>
          </w:rPr>
          <w:t>228</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w:t>
      </w:r>
      <w:r w:rsidRPr="00E615AF">
        <w:rPr>
          <w:noProof/>
        </w:rPr>
        <w:t>9</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14" w:history="1">
        <w:r w:rsidR="007C6DC4" w:rsidRPr="00DF0E35">
          <w:rPr>
            <w:rStyle w:val="ae"/>
            <w:noProof/>
          </w:rPr>
          <w:t>«ОП.02 Статистика»</w:t>
        </w:r>
        <w:r w:rsidR="007C6DC4">
          <w:rPr>
            <w:noProof/>
            <w:webHidden/>
          </w:rPr>
          <w:tab/>
        </w:r>
        <w:r w:rsidR="007C6DC4">
          <w:rPr>
            <w:noProof/>
            <w:webHidden/>
          </w:rPr>
          <w:fldChar w:fldCharType="begin"/>
        </w:r>
        <w:r w:rsidR="007C6DC4">
          <w:rPr>
            <w:noProof/>
            <w:webHidden/>
          </w:rPr>
          <w:instrText xml:space="preserve"> PAGEREF _Toc524169014 \h </w:instrText>
        </w:r>
        <w:r w:rsidR="007C6DC4">
          <w:rPr>
            <w:noProof/>
            <w:webHidden/>
          </w:rPr>
        </w:r>
        <w:r w:rsidR="007C6DC4">
          <w:rPr>
            <w:noProof/>
            <w:webHidden/>
          </w:rPr>
          <w:fldChar w:fldCharType="separate"/>
        </w:r>
        <w:r w:rsidR="002578DF">
          <w:rPr>
            <w:noProof/>
            <w:webHidden/>
          </w:rPr>
          <w:t>244</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.1</w:t>
      </w:r>
      <w:r w:rsidRPr="00E615AF">
        <w:rPr>
          <w:noProof/>
        </w:rPr>
        <w:t>0</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15" w:history="1">
        <w:r w:rsidR="007C6DC4" w:rsidRPr="00DF0E35">
          <w:rPr>
            <w:rStyle w:val="ae"/>
            <w:noProof/>
          </w:rPr>
          <w:t>«ОП.03 Менеджмент»</w:t>
        </w:r>
        <w:r w:rsidR="007C6DC4">
          <w:rPr>
            <w:noProof/>
            <w:webHidden/>
          </w:rPr>
          <w:tab/>
        </w:r>
        <w:r w:rsidR="007C6DC4">
          <w:rPr>
            <w:noProof/>
            <w:webHidden/>
          </w:rPr>
          <w:fldChar w:fldCharType="begin"/>
        </w:r>
        <w:r w:rsidR="007C6DC4">
          <w:rPr>
            <w:noProof/>
            <w:webHidden/>
          </w:rPr>
          <w:instrText xml:space="preserve"> PAGEREF _Toc524169015 \h </w:instrText>
        </w:r>
        <w:r w:rsidR="007C6DC4">
          <w:rPr>
            <w:noProof/>
            <w:webHidden/>
          </w:rPr>
        </w:r>
        <w:r w:rsidR="007C6DC4">
          <w:rPr>
            <w:noProof/>
            <w:webHidden/>
          </w:rPr>
          <w:fldChar w:fldCharType="separate"/>
        </w:r>
        <w:r w:rsidR="002578DF">
          <w:rPr>
            <w:noProof/>
            <w:webHidden/>
          </w:rPr>
          <w:t>256</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.1</w:t>
      </w:r>
      <w:r w:rsidRPr="00E615AF">
        <w:rPr>
          <w:noProof/>
        </w:rPr>
        <w:t>1</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16" w:history="1">
        <w:r w:rsidR="007C6DC4" w:rsidRPr="00DF0E35">
          <w:rPr>
            <w:rStyle w:val="ae"/>
            <w:noProof/>
          </w:rPr>
          <w:t>«ОП.04 Документа</w:t>
        </w:r>
        <w:r w:rsidR="00E24523">
          <w:rPr>
            <w:rStyle w:val="ae"/>
            <w:noProof/>
          </w:rPr>
          <w:t>цон</w:t>
        </w:r>
        <w:r w:rsidR="007C6DC4" w:rsidRPr="00DF0E35">
          <w:rPr>
            <w:rStyle w:val="ae"/>
            <w:noProof/>
          </w:rPr>
          <w:t>ное обеспечение управления»</w:t>
        </w:r>
        <w:r w:rsidR="007C6DC4">
          <w:rPr>
            <w:noProof/>
            <w:webHidden/>
          </w:rPr>
          <w:tab/>
        </w:r>
        <w:r w:rsidR="007C6DC4">
          <w:rPr>
            <w:noProof/>
            <w:webHidden/>
          </w:rPr>
          <w:fldChar w:fldCharType="begin"/>
        </w:r>
        <w:r w:rsidR="007C6DC4">
          <w:rPr>
            <w:noProof/>
            <w:webHidden/>
          </w:rPr>
          <w:instrText xml:space="preserve"> PAGEREF _Toc524169016 \h </w:instrText>
        </w:r>
        <w:r w:rsidR="007C6DC4">
          <w:rPr>
            <w:noProof/>
            <w:webHidden/>
          </w:rPr>
        </w:r>
        <w:r w:rsidR="007C6DC4">
          <w:rPr>
            <w:noProof/>
            <w:webHidden/>
          </w:rPr>
          <w:fldChar w:fldCharType="separate"/>
        </w:r>
        <w:r w:rsidR="002578DF">
          <w:rPr>
            <w:noProof/>
            <w:webHidden/>
          </w:rPr>
          <w:t>26</w:t>
        </w:r>
        <w:r w:rsidR="00E63A7B">
          <w:rPr>
            <w:noProof/>
            <w:webHidden/>
          </w:rPr>
          <w:t>7</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.1</w:t>
      </w:r>
      <w:r w:rsidRPr="00E615AF">
        <w:rPr>
          <w:noProof/>
        </w:rPr>
        <w:t>2</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17" w:history="1">
        <w:r w:rsidR="007C6DC4" w:rsidRPr="00DF0E35">
          <w:rPr>
            <w:rStyle w:val="ae"/>
            <w:noProof/>
          </w:rPr>
          <w:t>«ОП.05 Основы предпринимательской деятельности»</w:t>
        </w:r>
        <w:r w:rsidR="007C6DC4">
          <w:rPr>
            <w:noProof/>
            <w:webHidden/>
          </w:rPr>
          <w:tab/>
        </w:r>
        <w:r w:rsidR="007C6DC4">
          <w:rPr>
            <w:noProof/>
            <w:webHidden/>
          </w:rPr>
          <w:fldChar w:fldCharType="begin"/>
        </w:r>
        <w:r w:rsidR="007C6DC4">
          <w:rPr>
            <w:noProof/>
            <w:webHidden/>
          </w:rPr>
          <w:instrText xml:space="preserve"> PAGEREF _Toc524169017 \h </w:instrText>
        </w:r>
        <w:r w:rsidR="007C6DC4">
          <w:rPr>
            <w:noProof/>
            <w:webHidden/>
          </w:rPr>
        </w:r>
        <w:r w:rsidR="007C6DC4">
          <w:rPr>
            <w:noProof/>
            <w:webHidden/>
          </w:rPr>
          <w:fldChar w:fldCharType="separate"/>
        </w:r>
        <w:r w:rsidR="002578DF">
          <w:rPr>
            <w:noProof/>
            <w:webHidden/>
          </w:rPr>
          <w:t>2</w:t>
        </w:r>
        <w:r w:rsidR="00E63A7B">
          <w:rPr>
            <w:noProof/>
            <w:webHidden/>
          </w:rPr>
          <w:t>78</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.1</w:t>
      </w:r>
      <w:r w:rsidRPr="00E615AF">
        <w:rPr>
          <w:noProof/>
        </w:rPr>
        <w:t>3</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18" w:history="1">
        <w:r w:rsidR="007C6DC4" w:rsidRPr="00DF0E35">
          <w:rPr>
            <w:rStyle w:val="ae"/>
            <w:noProof/>
            <w:u w:color="000000"/>
          </w:rPr>
          <w:t>«ОП.06 Финансы, денежное обращение и кредит»</w:t>
        </w:r>
        <w:r w:rsidR="007C6DC4">
          <w:rPr>
            <w:noProof/>
            <w:webHidden/>
          </w:rPr>
          <w:tab/>
        </w:r>
        <w:r w:rsidR="007C6DC4">
          <w:rPr>
            <w:noProof/>
            <w:webHidden/>
          </w:rPr>
          <w:fldChar w:fldCharType="begin"/>
        </w:r>
        <w:r w:rsidR="007C6DC4">
          <w:rPr>
            <w:noProof/>
            <w:webHidden/>
          </w:rPr>
          <w:instrText xml:space="preserve"> PAGEREF _Toc524169018 \h </w:instrText>
        </w:r>
        <w:r w:rsidR="007C6DC4">
          <w:rPr>
            <w:noProof/>
            <w:webHidden/>
          </w:rPr>
        </w:r>
        <w:r w:rsidR="007C6DC4">
          <w:rPr>
            <w:noProof/>
            <w:webHidden/>
          </w:rPr>
          <w:fldChar w:fldCharType="separate"/>
        </w:r>
        <w:r w:rsidR="002578DF">
          <w:rPr>
            <w:noProof/>
            <w:webHidden/>
          </w:rPr>
          <w:t>29</w:t>
        </w:r>
        <w:r w:rsidR="009B4E19">
          <w:rPr>
            <w:noProof/>
            <w:webHidden/>
          </w:rPr>
          <w:t>1</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.1</w:t>
      </w:r>
      <w:r w:rsidRPr="00E615AF">
        <w:rPr>
          <w:noProof/>
        </w:rPr>
        <w:t>4</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19" w:history="1">
        <w:r w:rsidR="007C6DC4" w:rsidRPr="00DF0E35">
          <w:rPr>
            <w:rStyle w:val="ae"/>
            <w:noProof/>
          </w:rPr>
          <w:t>«ОП.07 Бухгалтерский учет»</w:t>
        </w:r>
        <w:r w:rsidR="007C6DC4">
          <w:rPr>
            <w:noProof/>
            <w:webHidden/>
          </w:rPr>
          <w:tab/>
        </w:r>
        <w:r w:rsidR="007C6DC4">
          <w:rPr>
            <w:noProof/>
            <w:webHidden/>
          </w:rPr>
          <w:fldChar w:fldCharType="begin"/>
        </w:r>
        <w:r w:rsidR="007C6DC4">
          <w:rPr>
            <w:noProof/>
            <w:webHidden/>
          </w:rPr>
          <w:instrText xml:space="preserve"> PAGEREF _Toc524169019 \h </w:instrText>
        </w:r>
        <w:r w:rsidR="007C6DC4">
          <w:rPr>
            <w:noProof/>
            <w:webHidden/>
          </w:rPr>
        </w:r>
        <w:r w:rsidR="007C6DC4">
          <w:rPr>
            <w:noProof/>
            <w:webHidden/>
          </w:rPr>
          <w:fldChar w:fldCharType="separate"/>
        </w:r>
        <w:r w:rsidR="002578DF">
          <w:rPr>
            <w:noProof/>
            <w:webHidden/>
          </w:rPr>
          <w:t>3</w:t>
        </w:r>
        <w:r w:rsidR="009B4E19">
          <w:rPr>
            <w:noProof/>
            <w:webHidden/>
          </w:rPr>
          <w:t>08</w:t>
        </w:r>
        <w:r w:rsidR="007C6DC4">
          <w:rPr>
            <w:noProof/>
            <w:webHidden/>
          </w:rPr>
          <w:fldChar w:fldCharType="end"/>
        </w:r>
      </w:hyperlink>
    </w:p>
    <w:p w:rsidR="007C6DC4" w:rsidRDefault="00A51A6D">
      <w:pPr>
        <w:pStyle w:val="41"/>
        <w:tabs>
          <w:tab w:val="right" w:pos="9628"/>
        </w:tabs>
        <w:rPr>
          <w:rFonts w:asciiTheme="minorHAnsi" w:eastAsiaTheme="minorEastAsia" w:hAnsiTheme="minorHAnsi" w:cstheme="minorBidi"/>
          <w:noProof/>
          <w:sz w:val="22"/>
          <w:szCs w:val="22"/>
        </w:rPr>
      </w:pPr>
      <w:r w:rsidRPr="00150913">
        <w:rPr>
          <w:noProof/>
        </w:rPr>
        <w:t xml:space="preserve">Приложение </w:t>
      </w:r>
      <w:r w:rsidRPr="00150913">
        <w:rPr>
          <w:noProof/>
          <w:lang w:val="en-US"/>
        </w:rPr>
        <w:t>II</w:t>
      </w:r>
      <w:r w:rsidRPr="00150913">
        <w:rPr>
          <w:noProof/>
        </w:rPr>
        <w:t>.1</w:t>
      </w:r>
      <w:r w:rsidRPr="00E615AF">
        <w:rPr>
          <w:noProof/>
        </w:rPr>
        <w:t>5</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20" w:history="1">
        <w:r w:rsidR="007C6DC4" w:rsidRPr="00DF0E35">
          <w:rPr>
            <w:rStyle w:val="ae"/>
            <w:noProof/>
          </w:rPr>
          <w:t>«ОП.08 Безопасность жизнедеятельности»</w:t>
        </w:r>
        <w:r w:rsidR="007C6DC4">
          <w:rPr>
            <w:noProof/>
            <w:webHidden/>
          </w:rPr>
          <w:tab/>
        </w:r>
        <w:r w:rsidR="007C6DC4">
          <w:rPr>
            <w:noProof/>
            <w:webHidden/>
          </w:rPr>
          <w:fldChar w:fldCharType="begin"/>
        </w:r>
        <w:r w:rsidR="007C6DC4">
          <w:rPr>
            <w:noProof/>
            <w:webHidden/>
          </w:rPr>
          <w:instrText xml:space="preserve"> PAGEREF _Toc524169020 \h </w:instrText>
        </w:r>
        <w:r w:rsidR="007C6DC4">
          <w:rPr>
            <w:noProof/>
            <w:webHidden/>
          </w:rPr>
        </w:r>
        <w:r w:rsidR="007C6DC4">
          <w:rPr>
            <w:noProof/>
            <w:webHidden/>
          </w:rPr>
          <w:fldChar w:fldCharType="separate"/>
        </w:r>
        <w:r w:rsidR="002578DF">
          <w:rPr>
            <w:noProof/>
            <w:webHidden/>
          </w:rPr>
          <w:t>32</w:t>
        </w:r>
        <w:r w:rsidR="009B4E19">
          <w:rPr>
            <w:noProof/>
            <w:webHidden/>
          </w:rPr>
          <w:t>5</w:t>
        </w:r>
        <w:r w:rsidR="007C6DC4">
          <w:rPr>
            <w:noProof/>
            <w:webHidden/>
          </w:rPr>
          <w:fldChar w:fldCharType="end"/>
        </w:r>
      </w:hyperlink>
    </w:p>
    <w:p w:rsidR="007C6DC4" w:rsidRDefault="00A51A6D">
      <w:pPr>
        <w:pStyle w:val="41"/>
        <w:tabs>
          <w:tab w:val="right" w:pos="9628"/>
        </w:tabs>
        <w:rPr>
          <w:rStyle w:val="ae"/>
          <w:noProof/>
        </w:rPr>
      </w:pPr>
      <w:r w:rsidRPr="00150913">
        <w:rPr>
          <w:noProof/>
        </w:rPr>
        <w:t xml:space="preserve">Приложение </w:t>
      </w:r>
      <w:r w:rsidRPr="00150913">
        <w:rPr>
          <w:noProof/>
          <w:lang w:val="en-US"/>
        </w:rPr>
        <w:t>II</w:t>
      </w:r>
      <w:r w:rsidRPr="00150913">
        <w:rPr>
          <w:noProof/>
        </w:rPr>
        <w:t>.1</w:t>
      </w:r>
      <w:r w:rsidRPr="00E615AF">
        <w:rPr>
          <w:noProof/>
        </w:rPr>
        <w:t>6</w:t>
      </w:r>
      <w:r w:rsidRPr="00F43AAF">
        <w:rPr>
          <w:noProof/>
        </w:rPr>
        <w:t>.</w:t>
      </w:r>
      <w:r>
        <w:rPr>
          <w:noProof/>
        </w:rPr>
        <w:t>Примерная рабочая программа учебной дисциплины</w:t>
      </w:r>
      <w:r w:rsidRPr="00C8327F">
        <w:rPr>
          <w:rStyle w:val="ae"/>
          <w:noProof/>
          <w:u w:val="none"/>
        </w:rPr>
        <w:t xml:space="preserve"> </w:t>
      </w:r>
      <w:hyperlink w:anchor="_Toc524169021" w:history="1">
        <w:r w:rsidR="007C6DC4" w:rsidRPr="00DF0E35">
          <w:rPr>
            <w:rStyle w:val="ae"/>
            <w:noProof/>
          </w:rPr>
          <w:t>«ОП.09 Информационные технологии в профессиональной деятельности/Адаптивные информационные технологии в профессиональной деятельности»</w:t>
        </w:r>
        <w:r w:rsidR="007C6DC4">
          <w:rPr>
            <w:noProof/>
            <w:webHidden/>
          </w:rPr>
          <w:tab/>
        </w:r>
        <w:r w:rsidR="007C6DC4">
          <w:rPr>
            <w:noProof/>
            <w:webHidden/>
          </w:rPr>
          <w:fldChar w:fldCharType="begin"/>
        </w:r>
        <w:r w:rsidR="007C6DC4">
          <w:rPr>
            <w:noProof/>
            <w:webHidden/>
          </w:rPr>
          <w:instrText xml:space="preserve"> PAGEREF _Toc524169021 \h </w:instrText>
        </w:r>
        <w:r w:rsidR="007C6DC4">
          <w:rPr>
            <w:noProof/>
            <w:webHidden/>
          </w:rPr>
        </w:r>
        <w:r w:rsidR="007C6DC4">
          <w:rPr>
            <w:noProof/>
            <w:webHidden/>
          </w:rPr>
          <w:fldChar w:fldCharType="separate"/>
        </w:r>
        <w:r w:rsidR="002578DF">
          <w:rPr>
            <w:noProof/>
            <w:webHidden/>
          </w:rPr>
          <w:t>3</w:t>
        </w:r>
        <w:r w:rsidR="009B4E19">
          <w:rPr>
            <w:noProof/>
            <w:webHidden/>
          </w:rPr>
          <w:t>38</w:t>
        </w:r>
        <w:r w:rsidR="007C6DC4">
          <w:rPr>
            <w:noProof/>
            <w:webHidden/>
          </w:rPr>
          <w:fldChar w:fldCharType="end"/>
        </w:r>
      </w:hyperlink>
    </w:p>
    <w:p w:rsidR="007C6DC4" w:rsidRDefault="008153BB">
      <w:pPr>
        <w:pStyle w:val="41"/>
        <w:tabs>
          <w:tab w:val="right" w:pos="9628"/>
        </w:tabs>
        <w:rPr>
          <w:rFonts w:asciiTheme="minorHAnsi" w:eastAsiaTheme="minorEastAsia" w:hAnsiTheme="minorHAnsi" w:cstheme="minorBidi"/>
          <w:noProof/>
          <w:sz w:val="22"/>
          <w:szCs w:val="22"/>
        </w:rPr>
      </w:pPr>
      <w:r w:rsidRPr="00F43AAF">
        <w:rPr>
          <w:rStyle w:val="ae"/>
          <w:noProof/>
          <w:color w:val="auto"/>
          <w:lang w:val="en-US"/>
        </w:rPr>
        <w:t>III</w:t>
      </w:r>
      <w:r w:rsidRPr="003265F9">
        <w:rPr>
          <w:rStyle w:val="ae"/>
          <w:noProof/>
          <w:color w:val="auto"/>
        </w:rPr>
        <w:t xml:space="preserve">. </w:t>
      </w:r>
      <w:r w:rsidRPr="00F43AAF">
        <w:rPr>
          <w:rStyle w:val="ae"/>
          <w:noProof/>
          <w:color w:val="auto"/>
        </w:rPr>
        <w:t xml:space="preserve">ПРИЛОЖЕНИЕ </w:t>
      </w:r>
      <w:r w:rsidRPr="00F43AAF">
        <w:rPr>
          <w:rStyle w:val="ae"/>
          <w:noProof/>
          <w:color w:val="auto"/>
          <w:lang w:val="en-US"/>
        </w:rPr>
        <w:t>III</w:t>
      </w:r>
      <w:r>
        <w:rPr>
          <w:rStyle w:val="ae"/>
          <w:noProof/>
          <w:color w:val="auto"/>
        </w:rPr>
        <w:t xml:space="preserve"> </w:t>
      </w:r>
      <w:hyperlink w:anchor="_Toc524169022" w:history="1">
        <w:r w:rsidR="007C6DC4" w:rsidRPr="00DF0E35">
          <w:rPr>
            <w:rStyle w:val="ae"/>
            <w:noProof/>
          </w:rPr>
          <w:t>Фонды примерных оценочных средств  для проведения Государственной итоговой аттестации выпускников по специальности СПО 38.02.06 «Финансы»</w:t>
        </w:r>
        <w:r w:rsidR="007C6DC4">
          <w:rPr>
            <w:noProof/>
            <w:webHidden/>
          </w:rPr>
          <w:tab/>
        </w:r>
        <w:r w:rsidR="007C6DC4">
          <w:rPr>
            <w:noProof/>
            <w:webHidden/>
          </w:rPr>
          <w:fldChar w:fldCharType="begin"/>
        </w:r>
        <w:r w:rsidR="007C6DC4">
          <w:rPr>
            <w:noProof/>
            <w:webHidden/>
          </w:rPr>
          <w:instrText xml:space="preserve"> PAGEREF _Toc524169022 \h </w:instrText>
        </w:r>
        <w:r w:rsidR="007C6DC4">
          <w:rPr>
            <w:noProof/>
            <w:webHidden/>
          </w:rPr>
        </w:r>
        <w:r w:rsidR="007C6DC4">
          <w:rPr>
            <w:noProof/>
            <w:webHidden/>
          </w:rPr>
          <w:fldChar w:fldCharType="separate"/>
        </w:r>
        <w:r w:rsidR="002578DF">
          <w:rPr>
            <w:noProof/>
            <w:webHidden/>
          </w:rPr>
          <w:t>35</w:t>
        </w:r>
        <w:r w:rsidR="009B4E19">
          <w:rPr>
            <w:noProof/>
            <w:webHidden/>
          </w:rPr>
          <w:t>1</w:t>
        </w:r>
        <w:r w:rsidR="007C6DC4">
          <w:rPr>
            <w:noProof/>
            <w:webHidden/>
          </w:rPr>
          <w:fldChar w:fldCharType="end"/>
        </w:r>
      </w:hyperlink>
    </w:p>
    <w:p w:rsidR="00CB4033" w:rsidRPr="00322AAD" w:rsidRDefault="007C6DC4" w:rsidP="00851E0B">
      <w:pPr>
        <w:ind w:firstLine="709"/>
        <w:jc w:val="both"/>
        <w:rPr>
          <w:rFonts w:ascii="Times New Roman" w:hAnsi="Times New Roman"/>
          <w:bCs/>
          <w:sz w:val="24"/>
          <w:szCs w:val="24"/>
        </w:rPr>
        <w:sectPr w:rsidR="00CB4033" w:rsidRPr="00322AAD" w:rsidSect="00D529BC">
          <w:pgSz w:w="11906" w:h="16838"/>
          <w:pgMar w:top="1134" w:right="567" w:bottom="1134" w:left="1701" w:header="709" w:footer="709" w:gutter="0"/>
          <w:cols w:space="708"/>
          <w:docGrid w:linePitch="360"/>
        </w:sectPr>
      </w:pPr>
      <w:r>
        <w:rPr>
          <w:rFonts w:ascii="Times New Roman" w:hAnsi="Times New Roman" w:cs="Calibri"/>
          <w:b/>
          <w:sz w:val="24"/>
          <w:szCs w:val="24"/>
        </w:rPr>
        <w:fldChar w:fldCharType="end"/>
      </w:r>
    </w:p>
    <w:p w:rsidR="00CB4033" w:rsidRPr="00322AAD" w:rsidRDefault="00CB4033" w:rsidP="00DD0FD2">
      <w:pPr>
        <w:pStyle w:val="19"/>
      </w:pPr>
      <w:bookmarkStart w:id="2" w:name="_Toc520896959"/>
      <w:bookmarkStart w:id="3" w:name="_Toc520897078"/>
      <w:bookmarkStart w:id="4" w:name="_Toc524168987"/>
      <w:r w:rsidRPr="00322AAD">
        <w:lastRenderedPageBreak/>
        <w:t>Раздел 1. Общие положения</w:t>
      </w:r>
      <w:bookmarkEnd w:id="2"/>
      <w:bookmarkEnd w:id="3"/>
      <w:bookmarkEnd w:id="4"/>
    </w:p>
    <w:p w:rsidR="00CB4033" w:rsidRDefault="00CB4033" w:rsidP="00851E0B">
      <w:pPr>
        <w:pStyle w:val="affffff4"/>
      </w:pPr>
      <w:r w:rsidRPr="00322AAD">
        <w:t xml:space="preserve">1.1. </w:t>
      </w:r>
      <w:r w:rsidRPr="007C2A41">
        <w:t xml:space="preserve">Настоящая примерная основная образовательная программа (далее ПООП) по </w:t>
      </w:r>
      <w:r w:rsidRPr="00B21288">
        <w:t xml:space="preserve">специальности </w:t>
      </w:r>
      <w:r w:rsidRPr="007C2A41">
        <w:t xml:space="preserve">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w:t>
      </w:r>
      <w:r w:rsidRPr="005720D0">
        <w:t>специальности Финансы</w:t>
      </w:r>
      <w:r>
        <w:t>,</w:t>
      </w:r>
      <w:r w:rsidRPr="007C2A41">
        <w:t xml:space="preserve"> Утвержденного Приказом Минобрнауки России от </w:t>
      </w:r>
      <w:r>
        <w:t xml:space="preserve">05 февраля 2018г. </w:t>
      </w:r>
      <w:r w:rsidRPr="007C2A41">
        <w:t>№</w:t>
      </w:r>
      <w:r>
        <w:t xml:space="preserve"> 65</w:t>
      </w:r>
      <w:r w:rsidRPr="007C2A41">
        <w:t xml:space="preserve"> (далее ФГОС СПО)</w:t>
      </w:r>
      <w:r>
        <w:t>.</w:t>
      </w:r>
    </w:p>
    <w:p w:rsidR="00CB4033" w:rsidRPr="00322AAD" w:rsidRDefault="00CB4033" w:rsidP="00851E0B">
      <w:pPr>
        <w:pStyle w:val="affffff4"/>
      </w:pPr>
      <w:r w:rsidRPr="00322AAD">
        <w:t>ПООП определяет рекомендованный объем и содержание среднего профессионального образования по</w:t>
      </w:r>
      <w:r>
        <w:t xml:space="preserve"> </w:t>
      </w:r>
      <w:r w:rsidRPr="005720D0">
        <w:t>специальности 38.02.06 Финансы,</w:t>
      </w:r>
      <w:r w:rsidRPr="00322AAD">
        <w:t xml:space="preserve"> планируемые результаты освоения образовательной программы, примерные условия образовательной деятельности.</w:t>
      </w:r>
    </w:p>
    <w:p w:rsidR="00CB4033" w:rsidRPr="00322AAD" w:rsidRDefault="00CB4033" w:rsidP="00851E0B">
      <w:pPr>
        <w:pStyle w:val="affffff4"/>
      </w:pPr>
      <w:r w:rsidRPr="00322AAD">
        <w:t xml:space="preserve">ПООП разработана для реализации образовательной программы на базе среднего общего образования. </w:t>
      </w:r>
    </w:p>
    <w:p w:rsidR="00CB4033" w:rsidRPr="007E4625" w:rsidRDefault="00CB4033" w:rsidP="00851E0B">
      <w:pPr>
        <w:pStyle w:val="affffff4"/>
      </w:pPr>
      <w:r w:rsidRPr="00322AAD">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w:t>
      </w:r>
      <w:r w:rsidRPr="007E4625">
        <w:t>СПО с учетом получаемой специальности и настоящей ПООП СПО.</w:t>
      </w:r>
    </w:p>
    <w:p w:rsidR="00CB4033" w:rsidRPr="00322AAD" w:rsidRDefault="00CB4033" w:rsidP="00BC274B">
      <w:pPr>
        <w:pStyle w:val="affffff4"/>
        <w:spacing w:before="200" w:after="120"/>
      </w:pPr>
      <w:r w:rsidRPr="00322AAD">
        <w:t>1.2. Нормативные основания для разработки ПООП</w:t>
      </w:r>
      <w:r>
        <w:t xml:space="preserve"> СПО</w:t>
      </w:r>
      <w:r w:rsidRPr="00322AAD">
        <w:t>:</w:t>
      </w:r>
    </w:p>
    <w:p w:rsidR="00CB4033" w:rsidRPr="00322AAD" w:rsidRDefault="00CB4033" w:rsidP="001857ED">
      <w:pPr>
        <w:pStyle w:val="affffff4"/>
        <w:numPr>
          <w:ilvl w:val="0"/>
          <w:numId w:val="193"/>
        </w:numPr>
        <w:ind w:left="0" w:firstLine="851"/>
      </w:pPr>
      <w:r w:rsidRPr="00322AAD">
        <w:t xml:space="preserve">Федеральный закон от 29 декабря </w:t>
      </w:r>
      <w:smartTag w:uri="urn:schemas-microsoft-com:office:smarttags" w:element="metricconverter">
        <w:smartTagPr>
          <w:attr w:name="ProductID" w:val="2012 г"/>
        </w:smartTagPr>
        <w:r w:rsidRPr="00322AAD">
          <w:t>2012 г</w:t>
        </w:r>
      </w:smartTag>
      <w:r w:rsidRPr="00322AAD">
        <w:t>. №273-ФЗ «Об образовании в Российской Федерации»;</w:t>
      </w:r>
    </w:p>
    <w:p w:rsidR="00CB4033" w:rsidRPr="00A561F1" w:rsidRDefault="00CB4033" w:rsidP="001857ED">
      <w:pPr>
        <w:pStyle w:val="af"/>
        <w:numPr>
          <w:ilvl w:val="0"/>
          <w:numId w:val="193"/>
        </w:numPr>
        <w:spacing w:before="0" w:after="0" w:line="360" w:lineRule="auto"/>
        <w:ind w:left="0" w:firstLine="851"/>
        <w:jc w:val="both"/>
        <w:rPr>
          <w:bCs/>
        </w:rPr>
      </w:pPr>
      <w:r w:rsidRPr="00A561F1">
        <w:rPr>
          <w:bCs/>
        </w:rPr>
        <w:t>Приказ Минобрнауки</w:t>
      </w:r>
      <w:r>
        <w:rPr>
          <w:bCs/>
        </w:rPr>
        <w:t xml:space="preserve"> России от 28 мая </w:t>
      </w:r>
      <w:smartTag w:uri="urn:schemas-microsoft-com:office:smarttags" w:element="metricconverter">
        <w:smartTagPr>
          <w:attr w:name="ProductID" w:val="2014 г"/>
        </w:smartTagPr>
        <w:r>
          <w:rPr>
            <w:bCs/>
          </w:rPr>
          <w:t>2014 г</w:t>
        </w:r>
      </w:smartTag>
      <w:r>
        <w:rPr>
          <w:bCs/>
        </w:rPr>
        <w:t>. №</w:t>
      </w:r>
      <w:r w:rsidRPr="00A561F1">
        <w:rPr>
          <w:bCs/>
        </w:rPr>
        <w:t xml:space="preserve">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 Министерством юстиции Российской Федерации 29 </w:t>
      </w:r>
      <w:r>
        <w:rPr>
          <w:bCs/>
        </w:rPr>
        <w:t xml:space="preserve">июля </w:t>
      </w:r>
      <w:smartTag w:uri="urn:schemas-microsoft-com:office:smarttags" w:element="metricconverter">
        <w:smartTagPr>
          <w:attr w:name="ProductID" w:val="2014 г"/>
        </w:smartTagPr>
        <w:r>
          <w:rPr>
            <w:bCs/>
          </w:rPr>
          <w:t>2014 г</w:t>
        </w:r>
      </w:smartTag>
      <w:r>
        <w:rPr>
          <w:bCs/>
        </w:rPr>
        <w:t>., регистрационный №</w:t>
      </w:r>
      <w:r w:rsidRPr="00A561F1">
        <w:rPr>
          <w:bCs/>
        </w:rPr>
        <w:t>33335), с изменениями, внесенными приказами Министерства образования и науки Российской Ф</w:t>
      </w:r>
      <w:r>
        <w:rPr>
          <w:bCs/>
        </w:rPr>
        <w:t xml:space="preserve">едерации от 7 октября </w:t>
      </w:r>
      <w:smartTag w:uri="urn:schemas-microsoft-com:office:smarttags" w:element="metricconverter">
        <w:smartTagPr>
          <w:attr w:name="ProductID" w:val="2014 г"/>
        </w:smartTagPr>
        <w:r>
          <w:rPr>
            <w:bCs/>
          </w:rPr>
          <w:t>2014 г</w:t>
        </w:r>
      </w:smartTag>
      <w:r>
        <w:rPr>
          <w:bCs/>
        </w:rPr>
        <w:t>. №</w:t>
      </w:r>
      <w:r w:rsidRPr="00A561F1">
        <w:rPr>
          <w:bCs/>
        </w:rPr>
        <w:t xml:space="preserve">1307 (зарегистрирован Министерством юстиции Российской Федерации 16 октября </w:t>
      </w:r>
      <w:smartTag w:uri="urn:schemas-microsoft-com:office:smarttags" w:element="metricconverter">
        <w:smartTagPr>
          <w:attr w:name="ProductID" w:val="2014 г"/>
        </w:smartTagPr>
        <w:r w:rsidRPr="00A561F1">
          <w:rPr>
            <w:bCs/>
          </w:rPr>
          <w:t>2014 г</w:t>
        </w:r>
      </w:smartTag>
      <w:r w:rsidRPr="00A561F1">
        <w:rPr>
          <w:bCs/>
        </w:rPr>
        <w:t>., регистрационный №</w:t>
      </w:r>
      <w:r>
        <w:rPr>
          <w:bCs/>
        </w:rPr>
        <w:t xml:space="preserve">34342) и от 9 апреля </w:t>
      </w:r>
      <w:smartTag w:uri="urn:schemas-microsoft-com:office:smarttags" w:element="metricconverter">
        <w:smartTagPr>
          <w:attr w:name="ProductID" w:val="2015 г"/>
        </w:smartTagPr>
        <w:r>
          <w:rPr>
            <w:bCs/>
          </w:rPr>
          <w:t>2015 г</w:t>
        </w:r>
      </w:smartTag>
      <w:r>
        <w:rPr>
          <w:bCs/>
        </w:rPr>
        <w:t>. №</w:t>
      </w:r>
      <w:r w:rsidRPr="00A561F1">
        <w:rPr>
          <w:bCs/>
        </w:rPr>
        <w:t>387 (зарегистрирован Министерством юстиции Российской Федерации 8</w:t>
      </w:r>
      <w:r>
        <w:rPr>
          <w:bCs/>
        </w:rPr>
        <w:t xml:space="preserve"> мая 2015 г., регистрационный №</w:t>
      </w:r>
      <w:r w:rsidRPr="00A561F1">
        <w:rPr>
          <w:bCs/>
        </w:rPr>
        <w:t>37221);</w:t>
      </w:r>
    </w:p>
    <w:p w:rsidR="00CB4033" w:rsidRPr="00322AAD" w:rsidRDefault="00CB4033" w:rsidP="001857ED">
      <w:pPr>
        <w:pStyle w:val="affffff4"/>
        <w:numPr>
          <w:ilvl w:val="0"/>
          <w:numId w:val="193"/>
        </w:numPr>
        <w:ind w:left="0" w:firstLine="851"/>
      </w:pPr>
      <w:r w:rsidRPr="00322AAD">
        <w:t xml:space="preserve">Приказ Минобрнауки России </w:t>
      </w:r>
      <w:r w:rsidRPr="000A131C">
        <w:t>от 05 февраля 2018 г. №65</w:t>
      </w:r>
      <w:r>
        <w:t xml:space="preserve"> </w:t>
      </w:r>
      <w:r w:rsidRPr="00322AAD">
        <w:t>«</w:t>
      </w:r>
      <w:r w:rsidRPr="00322AAD">
        <w:rPr>
          <w:lang w:val="uk-UA"/>
        </w:rPr>
        <w:t>Об</w:t>
      </w:r>
      <w:r w:rsidRPr="00322AAD">
        <w:t xml:space="preserve">утверждении федерального государственного образовательного стандарта среднего профессионального образования по </w:t>
      </w:r>
      <w:r>
        <w:t>специальности 38.02.06 «Финансы</w:t>
      </w:r>
      <w:r w:rsidRPr="00322AAD">
        <w:t xml:space="preserve">» (зарегистрирован Министерством юстиции Российской Федерации </w:t>
      </w:r>
      <w:r>
        <w:t xml:space="preserve">26 февраля 2018г., </w:t>
      </w:r>
      <w:r w:rsidRPr="000A131C">
        <w:t>регистрационный №50134</w:t>
      </w:r>
      <w:r w:rsidRPr="00322AAD">
        <w:t>);</w:t>
      </w:r>
    </w:p>
    <w:p w:rsidR="00CB4033" w:rsidRPr="00322AAD" w:rsidRDefault="00CB4033" w:rsidP="001857ED">
      <w:pPr>
        <w:pStyle w:val="affffff4"/>
        <w:numPr>
          <w:ilvl w:val="0"/>
          <w:numId w:val="193"/>
        </w:numPr>
        <w:ind w:left="0" w:firstLine="851"/>
      </w:pPr>
      <w:r w:rsidRPr="00322AAD">
        <w:lastRenderedPageBreak/>
        <w:t xml:space="preserve">Приказ Минобрнауки России </w:t>
      </w:r>
      <w:r>
        <w:t>от 14 июня 2013 г. №</w:t>
      </w:r>
      <w:r w:rsidRPr="00322AAD">
        <w:t xml:space="preserve">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w:t>
      </w:r>
      <w:r>
        <w:t>июля 2013 г., регистрационный №</w:t>
      </w:r>
      <w:r w:rsidRPr="00322AAD">
        <w:t>29200)</w:t>
      </w:r>
      <w:r>
        <w:t xml:space="preserve"> </w:t>
      </w:r>
      <w:r w:rsidRPr="00A561F1">
        <w:t>с изменением, внесенным приказ</w:t>
      </w:r>
      <w:r>
        <w:t>ам Минобрнауки России</w:t>
      </w:r>
      <w:r w:rsidRPr="00A561F1">
        <w:t xml:space="preserve"> от 22 января 2014 г. </w:t>
      </w:r>
      <w:r>
        <w:t>№</w:t>
      </w:r>
      <w:r w:rsidRPr="00A561F1">
        <w:t xml:space="preserve">31 (зарегистрирован Министерством юстиции Российской Федерации 7 марта 2014 г., регистрационный </w:t>
      </w:r>
      <w:r>
        <w:t>№</w:t>
      </w:r>
      <w:r w:rsidRPr="00A561F1">
        <w:t>31539)</w:t>
      </w:r>
      <w:r>
        <w:t xml:space="preserve"> и от 15 декабря 2014 г. №1580 (</w:t>
      </w:r>
      <w:r w:rsidRPr="00A561F1">
        <w:t xml:space="preserve">зарегистрирован Министерством юстиции Российской Федерации </w:t>
      </w:r>
      <w:r>
        <w:t>15января</w:t>
      </w:r>
      <w:r w:rsidRPr="00A561F1">
        <w:t xml:space="preserve"> 201</w:t>
      </w:r>
      <w:r>
        <w:t>5</w:t>
      </w:r>
      <w:r w:rsidRPr="00A561F1">
        <w:t xml:space="preserve"> г., регистрационный </w:t>
      </w:r>
      <w:r>
        <w:t>№</w:t>
      </w:r>
      <w:r w:rsidRPr="00A561F1">
        <w:t>3</w:t>
      </w:r>
      <w:r>
        <w:t>5545</w:t>
      </w:r>
      <w:r w:rsidRPr="00A561F1">
        <w:t>)</w:t>
      </w:r>
      <w:r w:rsidRPr="00322AAD">
        <w:t>;</w:t>
      </w:r>
    </w:p>
    <w:p w:rsidR="00CB4033" w:rsidRPr="00322AAD" w:rsidRDefault="00CB4033" w:rsidP="001857ED">
      <w:pPr>
        <w:pStyle w:val="affffff4"/>
        <w:numPr>
          <w:ilvl w:val="0"/>
          <w:numId w:val="193"/>
        </w:numPr>
        <w:ind w:left="0" w:firstLine="851"/>
      </w:pPr>
      <w:r w:rsidRPr="00322AAD">
        <w:t xml:space="preserve">Приказ Минобрнауки России </w:t>
      </w:r>
      <w:r>
        <w:t>от 16 августа 2013 г. №</w:t>
      </w:r>
      <w:r w:rsidRPr="00322AAD">
        <w:t>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w:t>
      </w:r>
      <w:r>
        <w:t>ября 2013 г., регистрационный №</w:t>
      </w:r>
      <w:r w:rsidRPr="00322AAD">
        <w:t>30306)</w:t>
      </w:r>
      <w:r>
        <w:t xml:space="preserve"> </w:t>
      </w:r>
      <w:r w:rsidRPr="00A561F1">
        <w:t>с изменениями, внесенными приказ</w:t>
      </w:r>
      <w:r>
        <w:t>ами Минобрнауки России</w:t>
      </w:r>
      <w:r w:rsidRPr="00A561F1">
        <w:t xml:space="preserve"> от 31 января 2014 г. </w:t>
      </w:r>
      <w:r>
        <w:t>№</w:t>
      </w:r>
      <w:r w:rsidRPr="00A561F1">
        <w:t xml:space="preserve">74 (зарегистрирован Министерством юстиции Российской Федерации 5 марта 2014 г., регистрационный </w:t>
      </w:r>
      <w:r>
        <w:t>№</w:t>
      </w:r>
      <w:r w:rsidRPr="00A561F1">
        <w:t>31524)</w:t>
      </w:r>
      <w:r>
        <w:t xml:space="preserve"> и от 17 ноября 2017 г. №1138 </w:t>
      </w:r>
      <w:r w:rsidRPr="00A561F1">
        <w:t xml:space="preserve">(зарегистрирован Министерством юстиции Российской Федерации </w:t>
      </w:r>
      <w:r>
        <w:t>12декабря</w:t>
      </w:r>
      <w:r w:rsidRPr="00A561F1">
        <w:t xml:space="preserve"> 201</w:t>
      </w:r>
      <w:r>
        <w:t>7</w:t>
      </w:r>
      <w:r w:rsidRPr="00A561F1">
        <w:t xml:space="preserve"> г., регистрационный </w:t>
      </w:r>
      <w:r>
        <w:t>№49221</w:t>
      </w:r>
      <w:r w:rsidRPr="00A561F1">
        <w:t>)</w:t>
      </w:r>
      <w:r w:rsidRPr="00322AAD">
        <w:t>;</w:t>
      </w:r>
    </w:p>
    <w:p w:rsidR="00CB4033" w:rsidRPr="00DA04AF" w:rsidRDefault="00CB4033" w:rsidP="001857ED">
      <w:pPr>
        <w:pStyle w:val="af"/>
        <w:numPr>
          <w:ilvl w:val="0"/>
          <w:numId w:val="193"/>
        </w:numPr>
        <w:spacing w:before="0" w:after="0" w:line="360" w:lineRule="auto"/>
        <w:ind w:left="0" w:firstLine="851"/>
        <w:jc w:val="both"/>
        <w:rPr>
          <w:bCs/>
        </w:rPr>
      </w:pPr>
      <w:r w:rsidRPr="00322AAD">
        <w:t>Приказ Минобрнаук</w:t>
      </w:r>
      <w:r>
        <w:t>и России от 18 апреля 2013 г. №</w:t>
      </w:r>
      <w:r w:rsidRPr="00322AAD">
        <w:t xml:space="preserve">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w:t>
      </w:r>
      <w:r>
        <w:t>июня 2013 г., регистрационный №</w:t>
      </w:r>
      <w:r w:rsidRPr="00322AAD">
        <w:t>28785)</w:t>
      </w:r>
      <w:r>
        <w:t xml:space="preserve"> </w:t>
      </w:r>
      <w:r w:rsidRPr="00A561F1">
        <w:rPr>
          <w:bCs/>
        </w:rPr>
        <w:t>с изменениями, внесенными прика</w:t>
      </w:r>
      <w:r>
        <w:rPr>
          <w:bCs/>
        </w:rPr>
        <w:t xml:space="preserve">зом Минобрнауки России от </w:t>
      </w:r>
      <w:r w:rsidRPr="00A561F1">
        <w:rPr>
          <w:bCs/>
        </w:rPr>
        <w:t>1</w:t>
      </w:r>
      <w:r>
        <w:rPr>
          <w:bCs/>
        </w:rPr>
        <w:t>8 августа</w:t>
      </w:r>
      <w:r w:rsidRPr="00A561F1">
        <w:rPr>
          <w:bCs/>
        </w:rPr>
        <w:t xml:space="preserve"> 201</w:t>
      </w:r>
      <w:r>
        <w:rPr>
          <w:bCs/>
        </w:rPr>
        <w:t>6</w:t>
      </w:r>
      <w:r w:rsidRPr="00A561F1">
        <w:rPr>
          <w:bCs/>
        </w:rPr>
        <w:t xml:space="preserve"> г. </w:t>
      </w:r>
      <w:r>
        <w:rPr>
          <w:bCs/>
        </w:rPr>
        <w:t>№1061</w:t>
      </w:r>
      <w:r w:rsidRPr="00A561F1">
        <w:rPr>
          <w:bCs/>
        </w:rPr>
        <w:t xml:space="preserve"> (зарегистрирован Министерством юстиции Российской Федерации </w:t>
      </w:r>
      <w:r>
        <w:rPr>
          <w:bCs/>
        </w:rPr>
        <w:t xml:space="preserve">7 сентября </w:t>
      </w:r>
      <w:r w:rsidRPr="00A561F1">
        <w:rPr>
          <w:bCs/>
        </w:rPr>
        <w:t>201</w:t>
      </w:r>
      <w:r>
        <w:rPr>
          <w:bCs/>
        </w:rPr>
        <w:t>6</w:t>
      </w:r>
      <w:r w:rsidRPr="00A561F1">
        <w:rPr>
          <w:bCs/>
        </w:rPr>
        <w:t xml:space="preserve"> г., регистрационный </w:t>
      </w:r>
      <w:r>
        <w:rPr>
          <w:bCs/>
        </w:rPr>
        <w:t>№43586</w:t>
      </w:r>
      <w:r w:rsidRPr="00A561F1">
        <w:rPr>
          <w:bCs/>
        </w:rPr>
        <w:t>)</w:t>
      </w:r>
      <w:r w:rsidRPr="002747F6">
        <w:rPr>
          <w:bCs/>
        </w:rPr>
        <w:t>)</w:t>
      </w:r>
      <w:r>
        <w:rPr>
          <w:bCs/>
        </w:rPr>
        <w:t>;</w:t>
      </w:r>
    </w:p>
    <w:p w:rsidR="00CB4033" w:rsidRPr="000A131C" w:rsidRDefault="00CB4033" w:rsidP="001857ED">
      <w:pPr>
        <w:pStyle w:val="affffff4"/>
        <w:numPr>
          <w:ilvl w:val="0"/>
          <w:numId w:val="193"/>
        </w:numPr>
        <w:ind w:left="0" w:firstLine="851"/>
      </w:pPr>
      <w:r w:rsidRPr="000A131C">
        <w:t>Приказ Министерства труда и социальной защиты Российской Федерации от 22 апреля 2015 г. №236н</w:t>
      </w:r>
      <w:r>
        <w:t xml:space="preserve"> </w:t>
      </w:r>
      <w:r w:rsidRPr="00322AAD">
        <w:t xml:space="preserve">«Об утверждении профессионального стандарта </w:t>
      </w:r>
      <w:r w:rsidRPr="000F556C">
        <w:rPr>
          <w:u w:val="single"/>
        </w:rPr>
        <w:t>«Специалист по внутреннему контролю (внутренний контролер)»</w:t>
      </w:r>
      <w:r w:rsidRPr="00322AAD">
        <w:t xml:space="preserve"> (зарегистрирован Министерством юстиции Российской Федерации </w:t>
      </w:r>
      <w:r w:rsidRPr="003E2188">
        <w:t>13 мая 2015 г.,</w:t>
      </w:r>
      <w:r>
        <w:t xml:space="preserve"> </w:t>
      </w:r>
      <w:r w:rsidRPr="000A131C">
        <w:t>регистрационный №37271)</w:t>
      </w:r>
      <w:r>
        <w:t>;</w:t>
      </w:r>
    </w:p>
    <w:p w:rsidR="00CB4033" w:rsidRPr="00322AAD" w:rsidRDefault="00CB4033" w:rsidP="001857ED">
      <w:pPr>
        <w:pStyle w:val="affffff4"/>
        <w:numPr>
          <w:ilvl w:val="0"/>
          <w:numId w:val="193"/>
        </w:numPr>
        <w:ind w:left="0" w:firstLine="851"/>
      </w:pPr>
      <w:r w:rsidRPr="00322AAD">
        <w:t xml:space="preserve">Приказ Министерства труда и социальной защиты Российской Федерации </w:t>
      </w:r>
      <w:r w:rsidRPr="000A131C">
        <w:t>от 10 сентября 2015</w:t>
      </w:r>
      <w:r>
        <w:t xml:space="preserve"> </w:t>
      </w:r>
      <w:r w:rsidRPr="000A131C">
        <w:t xml:space="preserve">г. №625н </w:t>
      </w:r>
      <w:r w:rsidRPr="00322AAD">
        <w:t xml:space="preserve">«Об утверждении профессионального стандарта </w:t>
      </w:r>
      <w:r w:rsidRPr="00AB60F0">
        <w:rPr>
          <w:u w:val="single"/>
        </w:rPr>
        <w:t>«Специалист в сфере закупок»</w:t>
      </w:r>
      <w:r w:rsidRPr="00322AAD">
        <w:t xml:space="preserve"> (зарегистрирован Министерством юстиции Российской Федерации </w:t>
      </w:r>
      <w:r>
        <w:t>07 октября 2015 г.</w:t>
      </w:r>
      <w:r w:rsidRPr="00322AAD">
        <w:rPr>
          <w:i/>
        </w:rPr>
        <w:t xml:space="preserve">, </w:t>
      </w:r>
      <w:r w:rsidRPr="000A131C">
        <w:t>регистрационный №39210)</w:t>
      </w:r>
      <w:r>
        <w:t>.</w:t>
      </w:r>
    </w:p>
    <w:p w:rsidR="00CB4033" w:rsidRPr="00322AAD" w:rsidRDefault="00CB4033" w:rsidP="007246EB">
      <w:pPr>
        <w:suppressAutoHyphens/>
        <w:spacing w:before="200" w:after="120"/>
        <w:ind w:firstLine="709"/>
        <w:jc w:val="both"/>
        <w:rPr>
          <w:rFonts w:ascii="Times New Roman" w:hAnsi="Times New Roman"/>
          <w:bCs/>
          <w:sz w:val="24"/>
          <w:szCs w:val="24"/>
        </w:rPr>
      </w:pPr>
      <w:r w:rsidRPr="00322AAD">
        <w:rPr>
          <w:rFonts w:ascii="Times New Roman" w:hAnsi="Times New Roman"/>
          <w:bCs/>
          <w:sz w:val="24"/>
          <w:szCs w:val="24"/>
        </w:rPr>
        <w:lastRenderedPageBreak/>
        <w:t>1.3. Перечень сокращений, используемых в тексте ПООП:</w:t>
      </w:r>
    </w:p>
    <w:p w:rsidR="00CB4033" w:rsidRDefault="00CB4033" w:rsidP="000B0436">
      <w:pPr>
        <w:pStyle w:val="affffff4"/>
      </w:pPr>
      <w:r w:rsidRPr="00322AAD">
        <w:t>ФГОС СПО – Федеральный государственный образовательный стандарт среднего профессионального образования;</w:t>
      </w:r>
    </w:p>
    <w:p w:rsidR="00CB4033" w:rsidRPr="00322AAD" w:rsidRDefault="00CB4033" w:rsidP="00851E0B">
      <w:pPr>
        <w:pStyle w:val="affffff4"/>
      </w:pPr>
      <w:r>
        <w:t>ГИА</w:t>
      </w:r>
      <w:r w:rsidRPr="00322AAD">
        <w:t>–</w:t>
      </w:r>
      <w:r>
        <w:t xml:space="preserve"> государственная итоговая аттестация;</w:t>
      </w:r>
    </w:p>
    <w:p w:rsidR="00CB4033" w:rsidRPr="00322AAD" w:rsidRDefault="00CB4033" w:rsidP="00851E0B">
      <w:pPr>
        <w:pStyle w:val="affffff4"/>
      </w:pPr>
      <w:r w:rsidRPr="00322AAD">
        <w:t xml:space="preserve">ПООП – примерная основная образовательная программа; </w:t>
      </w:r>
    </w:p>
    <w:p w:rsidR="00CB4033" w:rsidRPr="00322AAD" w:rsidRDefault="00CB4033" w:rsidP="00851E0B">
      <w:pPr>
        <w:pStyle w:val="affffff4"/>
      </w:pPr>
      <w:r w:rsidRPr="00322AAD">
        <w:t>МДК – междисциплинарный курс</w:t>
      </w:r>
      <w:r>
        <w:t>;</w:t>
      </w:r>
    </w:p>
    <w:p w:rsidR="00CB4033" w:rsidRPr="00322AAD" w:rsidRDefault="00CB4033" w:rsidP="00851E0B">
      <w:pPr>
        <w:pStyle w:val="affffff4"/>
      </w:pPr>
      <w:r w:rsidRPr="00322AAD">
        <w:t>ПМ – профессиональный модуль</w:t>
      </w:r>
      <w:r>
        <w:t>;</w:t>
      </w:r>
    </w:p>
    <w:p w:rsidR="00CB4033" w:rsidRPr="00322AAD" w:rsidRDefault="00CB4033" w:rsidP="00851E0B">
      <w:pPr>
        <w:pStyle w:val="affffff4"/>
      </w:pPr>
      <w:r w:rsidRPr="00322AAD">
        <w:t>ОК – общие компетенции;</w:t>
      </w:r>
    </w:p>
    <w:p w:rsidR="00CB4033" w:rsidRPr="00322AAD" w:rsidRDefault="00CB4033" w:rsidP="00851E0B">
      <w:pPr>
        <w:pStyle w:val="affffff4"/>
      </w:pPr>
      <w:r w:rsidRPr="00322AAD">
        <w:t>ПК</w:t>
      </w:r>
      <w:r>
        <w:t xml:space="preserve"> – профессиональные компетенции;</w:t>
      </w:r>
    </w:p>
    <w:p w:rsidR="00CB4033" w:rsidRPr="008170E4" w:rsidRDefault="00CB4033" w:rsidP="00851E0B">
      <w:pPr>
        <w:pStyle w:val="affffff4"/>
      </w:pPr>
      <w:r w:rsidRPr="008170E4">
        <w:t xml:space="preserve">Цикл ОГСЭ </w:t>
      </w:r>
      <w:r w:rsidRPr="00322AAD">
        <w:t>–</w:t>
      </w:r>
      <w:r w:rsidRPr="008170E4">
        <w:t xml:space="preserve"> Общий гуманитарный и социально-экономический цикл</w:t>
      </w:r>
      <w:r>
        <w:t>;</w:t>
      </w:r>
    </w:p>
    <w:p w:rsidR="00CB4033" w:rsidRPr="008170E4" w:rsidRDefault="00CB4033" w:rsidP="00851E0B">
      <w:pPr>
        <w:pStyle w:val="affffff4"/>
      </w:pPr>
      <w:r w:rsidRPr="008170E4">
        <w:t>Цикл ЕН</w:t>
      </w:r>
      <w:r>
        <w:t xml:space="preserve"> </w:t>
      </w:r>
      <w:r w:rsidRPr="00322AAD">
        <w:t>–</w:t>
      </w:r>
      <w:r>
        <w:t xml:space="preserve"> </w:t>
      </w:r>
      <w:r w:rsidRPr="008170E4">
        <w:t>Математический и общий естественнонаучный цикл</w:t>
      </w:r>
      <w:r>
        <w:t>.</w:t>
      </w:r>
    </w:p>
    <w:p w:rsidR="00CB4033" w:rsidRPr="00322AAD" w:rsidRDefault="00CB4033" w:rsidP="00851E0B">
      <w:pPr>
        <w:tabs>
          <w:tab w:val="left" w:pos="993"/>
        </w:tabs>
        <w:suppressAutoHyphens/>
        <w:spacing w:after="0"/>
        <w:ind w:firstLine="709"/>
        <w:jc w:val="both"/>
        <w:rPr>
          <w:rFonts w:ascii="Times New Roman" w:hAnsi="Times New Roman"/>
          <w:bCs/>
          <w:sz w:val="24"/>
          <w:szCs w:val="24"/>
        </w:rPr>
      </w:pPr>
    </w:p>
    <w:p w:rsidR="00CB4033" w:rsidRPr="007C2A41" w:rsidRDefault="00CB4033" w:rsidP="00DD0FD2">
      <w:pPr>
        <w:pStyle w:val="19"/>
        <w:rPr>
          <w:i/>
        </w:rPr>
      </w:pPr>
      <w:bookmarkStart w:id="5" w:name="_Toc520896960"/>
      <w:bookmarkStart w:id="6" w:name="_Toc520897079"/>
      <w:bookmarkStart w:id="7" w:name="_Toc524168988"/>
      <w:r w:rsidRPr="007C2A41">
        <w:t>Раздел 2. Общая характеристика образовательной программы</w:t>
      </w:r>
      <w:bookmarkEnd w:id="5"/>
      <w:bookmarkEnd w:id="6"/>
      <w:bookmarkEnd w:id="7"/>
    </w:p>
    <w:p w:rsidR="00CB4033" w:rsidRPr="007C2A41" w:rsidRDefault="00CB4033" w:rsidP="00851E0B">
      <w:pPr>
        <w:pStyle w:val="affffff4"/>
        <w:rPr>
          <w:i/>
        </w:rPr>
      </w:pPr>
      <w:r w:rsidRPr="007C2A41">
        <w:t xml:space="preserve">Квалификация, присваиваемая выпускникам образовательной программы: </w:t>
      </w:r>
      <w:r>
        <w:t>финансист.</w:t>
      </w:r>
    </w:p>
    <w:p w:rsidR="00CB4033" w:rsidRPr="007C2A41" w:rsidRDefault="00CB4033" w:rsidP="00851E0B">
      <w:pPr>
        <w:pStyle w:val="affffff4"/>
      </w:pPr>
      <w:r w:rsidRPr="007C2A41">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r>
        <w:t>.</w:t>
      </w:r>
    </w:p>
    <w:p w:rsidR="00CB4033" w:rsidRPr="007C2A41" w:rsidRDefault="00CB4033" w:rsidP="00851E0B">
      <w:pPr>
        <w:pStyle w:val="affffff4"/>
        <w:rPr>
          <w:i/>
        </w:rPr>
      </w:pPr>
      <w:r w:rsidRPr="007C2A41">
        <w:t>Формы обучения: очная</w:t>
      </w:r>
      <w:r>
        <w:t>.</w:t>
      </w:r>
    </w:p>
    <w:p w:rsidR="00CB4033" w:rsidRPr="004574E2" w:rsidRDefault="00CB4033" w:rsidP="00851E0B">
      <w:pPr>
        <w:pStyle w:val="affffff4"/>
      </w:pPr>
      <w:r w:rsidRPr="007C2A41">
        <w:t xml:space="preserve">Объем образовательной программы, реализуемой на базе среднего общего </w:t>
      </w:r>
      <w:r w:rsidRPr="004574E2">
        <w:t xml:space="preserve">образования: </w:t>
      </w:r>
      <w:r w:rsidRPr="000B0436">
        <w:rPr>
          <w:u w:val="single"/>
        </w:rPr>
        <w:t xml:space="preserve"> </w:t>
      </w:r>
      <w:r w:rsidRPr="004574E2">
        <w:rPr>
          <w:u w:val="single"/>
        </w:rPr>
        <w:t>2952</w:t>
      </w:r>
      <w:r>
        <w:rPr>
          <w:u w:val="single"/>
        </w:rPr>
        <w:t xml:space="preserve">  </w:t>
      </w:r>
      <w:r w:rsidRPr="004574E2">
        <w:t>академических часа.</w:t>
      </w:r>
    </w:p>
    <w:p w:rsidR="00CB4033" w:rsidRPr="004574E2" w:rsidRDefault="00CB4033" w:rsidP="00851E0B">
      <w:pPr>
        <w:pStyle w:val="affffff4"/>
      </w:pPr>
      <w:r w:rsidRPr="007C2A41">
        <w:t>Срок получения образования по образовательной программе, реализуемой на базе</w:t>
      </w:r>
      <w:r>
        <w:t xml:space="preserve"> </w:t>
      </w:r>
      <w:r w:rsidRPr="004574E2">
        <w:t>среднего общего образования: 1 год 10 месяцев.</w:t>
      </w:r>
    </w:p>
    <w:p w:rsidR="00CB4033" w:rsidRDefault="00CB4033" w:rsidP="00851E0B">
      <w:pPr>
        <w:pStyle w:val="affffff4"/>
      </w:pPr>
      <w:r w:rsidRPr="004574E2">
        <w:t xml:space="preserve">Объем и сроки получения среднего профессионального образования по </w:t>
      </w:r>
      <w:r>
        <w:t>специальности 38.02.06 Финансы</w:t>
      </w:r>
      <w:r w:rsidRPr="004574E2">
        <w:t xml:space="preserve"> на базе основного общего образования с одновременным получением среднего общего образования: </w:t>
      </w:r>
      <w:r w:rsidRPr="000B0436">
        <w:rPr>
          <w:u w:val="single"/>
        </w:rPr>
        <w:t xml:space="preserve"> </w:t>
      </w:r>
      <w:r w:rsidRPr="003068F6">
        <w:rPr>
          <w:u w:val="single"/>
        </w:rPr>
        <w:t>4464</w:t>
      </w:r>
      <w:r>
        <w:rPr>
          <w:u w:val="single"/>
        </w:rPr>
        <w:t xml:space="preserve"> </w:t>
      </w:r>
      <w:r w:rsidRPr="004574E2">
        <w:t xml:space="preserve"> часов.</w:t>
      </w:r>
    </w:p>
    <w:p w:rsidR="00CB4033" w:rsidRDefault="00CB4033" w:rsidP="000B0436">
      <w:pPr>
        <w:pStyle w:val="affffff4"/>
        <w:spacing w:line="240" w:lineRule="auto"/>
      </w:pPr>
    </w:p>
    <w:p w:rsidR="00CB4033" w:rsidRPr="00322AAD" w:rsidRDefault="00CB4033" w:rsidP="000B0436">
      <w:pPr>
        <w:pStyle w:val="19"/>
        <w:spacing w:before="240"/>
      </w:pPr>
      <w:bookmarkStart w:id="8" w:name="_Toc520896961"/>
      <w:bookmarkStart w:id="9" w:name="_Toc520897080"/>
      <w:bookmarkStart w:id="10" w:name="_Toc524168989"/>
      <w:r w:rsidRPr="00322AAD">
        <w:t>Раздел 3. Характеристика профессиональной деятельности выпускника</w:t>
      </w:r>
      <w:bookmarkEnd w:id="8"/>
      <w:bookmarkEnd w:id="9"/>
      <w:bookmarkEnd w:id="10"/>
    </w:p>
    <w:p w:rsidR="00CB4033" w:rsidRPr="00A369FF" w:rsidRDefault="00CB4033" w:rsidP="00851E0B">
      <w:pPr>
        <w:pStyle w:val="affffff4"/>
      </w:pPr>
      <w:r w:rsidRPr="00A369FF">
        <w:t>3.1. Область профессиональной деятельности выпускников</w:t>
      </w:r>
      <w:r w:rsidRPr="00A369FF">
        <w:rPr>
          <w:rStyle w:val="ad"/>
          <w:bCs w:val="0"/>
        </w:rPr>
        <w:footnoteReference w:id="1"/>
      </w:r>
      <w:r w:rsidRPr="00A369FF">
        <w:t>: финансы и экономика.</w:t>
      </w:r>
    </w:p>
    <w:p w:rsidR="00CB4033" w:rsidRDefault="00CB4033" w:rsidP="007246EB">
      <w:pPr>
        <w:pStyle w:val="affffff4"/>
        <w:spacing w:after="240"/>
      </w:pPr>
      <w:r w:rsidRPr="00322AAD">
        <w:t xml:space="preserve">3.2. </w:t>
      </w:r>
      <w:bookmarkStart w:id="11" w:name="_Toc460855523"/>
      <w:bookmarkStart w:id="12" w:name="_Toc460939930"/>
      <w:r w:rsidRPr="00322AAD">
        <w:t>Соответствие профес</w:t>
      </w:r>
      <w:r>
        <w:t>сиональных модулей присваиваемой</w:t>
      </w:r>
      <w:r w:rsidRPr="00322AAD">
        <w:t xml:space="preserve"> квалификаци</w:t>
      </w:r>
      <w:bookmarkEnd w:id="11"/>
      <w:bookmarkEnd w:id="12"/>
      <w:r>
        <w:t>и «финансист».</w:t>
      </w:r>
    </w:p>
    <w:p w:rsidR="00CB4033" w:rsidRPr="00322AAD" w:rsidRDefault="00CB4033" w:rsidP="007246EB">
      <w:pPr>
        <w:pStyle w:val="affffff4"/>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969"/>
        <w:gridCol w:w="1869"/>
      </w:tblGrid>
      <w:tr w:rsidR="00CB4033" w:rsidRPr="00A369FF" w:rsidTr="00D529BC">
        <w:trPr>
          <w:trHeight w:val="637"/>
        </w:trPr>
        <w:tc>
          <w:tcPr>
            <w:tcW w:w="3510" w:type="dxa"/>
            <w:vMerge w:val="restart"/>
            <w:vAlign w:val="center"/>
          </w:tcPr>
          <w:p w:rsidR="00CB4033" w:rsidRPr="00472ACE" w:rsidRDefault="00CB4033" w:rsidP="00D529BC">
            <w:pPr>
              <w:pStyle w:val="affffff6"/>
            </w:pPr>
            <w:r w:rsidRPr="00472ACE">
              <w:t>Наименование основных видов деятельности</w:t>
            </w:r>
          </w:p>
        </w:tc>
        <w:tc>
          <w:tcPr>
            <w:tcW w:w="3969" w:type="dxa"/>
            <w:vMerge w:val="restart"/>
            <w:tcBorders>
              <w:top w:val="single" w:sz="12" w:space="0" w:color="auto"/>
            </w:tcBorders>
            <w:vAlign w:val="center"/>
          </w:tcPr>
          <w:p w:rsidR="00CB4033" w:rsidRPr="00472ACE" w:rsidRDefault="00CB4033" w:rsidP="00D529BC">
            <w:pPr>
              <w:pStyle w:val="affffff6"/>
            </w:pPr>
            <w:r w:rsidRPr="00472ACE">
              <w:t>Наименование профессиональных модулей</w:t>
            </w:r>
          </w:p>
        </w:tc>
        <w:tc>
          <w:tcPr>
            <w:tcW w:w="1869" w:type="dxa"/>
          </w:tcPr>
          <w:p w:rsidR="00CB4033" w:rsidRPr="00472ACE" w:rsidRDefault="00CB4033" w:rsidP="00D529BC">
            <w:pPr>
              <w:pStyle w:val="affffff6"/>
            </w:pPr>
            <w:r w:rsidRPr="00472ACE">
              <w:t>Квалификация (п. 1.12 ФГОС)</w:t>
            </w:r>
          </w:p>
        </w:tc>
      </w:tr>
      <w:tr w:rsidR="00CB4033" w:rsidRPr="00A369FF" w:rsidTr="00D529BC">
        <w:tc>
          <w:tcPr>
            <w:tcW w:w="3510" w:type="dxa"/>
            <w:vMerge/>
          </w:tcPr>
          <w:p w:rsidR="00CB4033" w:rsidRPr="00472ACE" w:rsidRDefault="00CB4033" w:rsidP="00D529BC">
            <w:pPr>
              <w:pStyle w:val="affffff6"/>
            </w:pPr>
          </w:p>
        </w:tc>
        <w:tc>
          <w:tcPr>
            <w:tcW w:w="3969" w:type="dxa"/>
            <w:vMerge/>
          </w:tcPr>
          <w:p w:rsidR="00CB4033" w:rsidRPr="00472ACE" w:rsidRDefault="00CB4033" w:rsidP="00D529BC">
            <w:pPr>
              <w:pStyle w:val="affffff6"/>
            </w:pPr>
          </w:p>
        </w:tc>
        <w:tc>
          <w:tcPr>
            <w:tcW w:w="1869" w:type="dxa"/>
            <w:vAlign w:val="center"/>
          </w:tcPr>
          <w:p w:rsidR="00CB4033" w:rsidRPr="00472ACE" w:rsidRDefault="00CB4033" w:rsidP="00D529BC">
            <w:pPr>
              <w:pStyle w:val="affffff6"/>
            </w:pPr>
            <w:r w:rsidRPr="00472ACE">
              <w:t>«финансист»</w:t>
            </w:r>
          </w:p>
        </w:tc>
      </w:tr>
      <w:tr w:rsidR="00CB4033" w:rsidRPr="00A369FF" w:rsidTr="00D529BC">
        <w:tc>
          <w:tcPr>
            <w:tcW w:w="3510" w:type="dxa"/>
          </w:tcPr>
          <w:p w:rsidR="00CB4033" w:rsidRPr="00472ACE" w:rsidRDefault="00CB4033" w:rsidP="00D529BC">
            <w:pPr>
              <w:pStyle w:val="affffff6"/>
            </w:pPr>
            <w:r w:rsidRPr="00472ACE">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3969" w:type="dxa"/>
          </w:tcPr>
          <w:p w:rsidR="00CB4033" w:rsidRPr="00472ACE" w:rsidRDefault="00CB4033" w:rsidP="00D529BC">
            <w:pPr>
              <w:pStyle w:val="affffff6"/>
            </w:pPr>
            <w:r w:rsidRPr="00472ACE">
              <w:t>ПМ 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1869" w:type="dxa"/>
            <w:vAlign w:val="center"/>
          </w:tcPr>
          <w:p w:rsidR="00CB4033" w:rsidRPr="00472ACE" w:rsidRDefault="00CB4033" w:rsidP="00D529BC">
            <w:pPr>
              <w:pStyle w:val="affffff6"/>
            </w:pPr>
            <w:r w:rsidRPr="00472ACE">
              <w:t>осваивается</w:t>
            </w:r>
          </w:p>
        </w:tc>
      </w:tr>
      <w:tr w:rsidR="00CB4033" w:rsidRPr="00A369FF" w:rsidTr="00D529BC">
        <w:tc>
          <w:tcPr>
            <w:tcW w:w="3510" w:type="dxa"/>
          </w:tcPr>
          <w:p w:rsidR="00CB4033" w:rsidRPr="00472ACE" w:rsidRDefault="00CB4033" w:rsidP="00D529BC">
            <w:pPr>
              <w:pStyle w:val="affffff6"/>
            </w:pPr>
            <w:r w:rsidRPr="00472ACE">
              <w:t>ведение расчетов с бюджетами бюджетной системы Российской Федерации</w:t>
            </w:r>
          </w:p>
        </w:tc>
        <w:tc>
          <w:tcPr>
            <w:tcW w:w="3969" w:type="dxa"/>
          </w:tcPr>
          <w:p w:rsidR="00CB4033" w:rsidRPr="00472ACE" w:rsidRDefault="00CB4033" w:rsidP="00D529BC">
            <w:pPr>
              <w:pStyle w:val="affffff6"/>
            </w:pPr>
            <w:r w:rsidRPr="00472ACE">
              <w:t>ПМ 02 Ведение расчетов с бюджетами бюджетной системы Российской Федерации</w:t>
            </w:r>
          </w:p>
        </w:tc>
        <w:tc>
          <w:tcPr>
            <w:tcW w:w="1869" w:type="dxa"/>
            <w:vAlign w:val="center"/>
          </w:tcPr>
          <w:p w:rsidR="00CB4033" w:rsidRPr="00472ACE" w:rsidRDefault="00CB4033" w:rsidP="00D529BC">
            <w:pPr>
              <w:pStyle w:val="affffff6"/>
            </w:pPr>
            <w:r w:rsidRPr="00472ACE">
              <w:t>осваивается</w:t>
            </w:r>
          </w:p>
        </w:tc>
      </w:tr>
      <w:tr w:rsidR="00CB4033" w:rsidRPr="00A369FF" w:rsidTr="00D529BC">
        <w:tc>
          <w:tcPr>
            <w:tcW w:w="3510" w:type="dxa"/>
          </w:tcPr>
          <w:p w:rsidR="00CB4033" w:rsidRPr="00472ACE" w:rsidRDefault="00CB4033" w:rsidP="00D529BC">
            <w:pPr>
              <w:pStyle w:val="affffff6"/>
            </w:pPr>
            <w:r w:rsidRPr="00472ACE">
              <w:t>участие в управлении финансами организаций и осуществление финансовых операций</w:t>
            </w:r>
          </w:p>
        </w:tc>
        <w:tc>
          <w:tcPr>
            <w:tcW w:w="3969" w:type="dxa"/>
          </w:tcPr>
          <w:p w:rsidR="00CB4033" w:rsidRPr="00472ACE" w:rsidRDefault="00CB4033" w:rsidP="00D529BC">
            <w:pPr>
              <w:pStyle w:val="affffff6"/>
            </w:pPr>
            <w:r w:rsidRPr="00472ACE">
              <w:t>ПМ 03 Участие в управлении финансами организаций и осуществление финансовых операций</w:t>
            </w:r>
          </w:p>
        </w:tc>
        <w:tc>
          <w:tcPr>
            <w:tcW w:w="1869" w:type="dxa"/>
            <w:vAlign w:val="center"/>
          </w:tcPr>
          <w:p w:rsidR="00CB4033" w:rsidRPr="00472ACE" w:rsidRDefault="00CB4033" w:rsidP="00D529BC">
            <w:pPr>
              <w:pStyle w:val="affffff6"/>
            </w:pPr>
            <w:r w:rsidRPr="00472ACE">
              <w:t>осваивается</w:t>
            </w:r>
          </w:p>
        </w:tc>
      </w:tr>
      <w:tr w:rsidR="00CB4033" w:rsidRPr="00A369FF" w:rsidTr="00D529BC">
        <w:tc>
          <w:tcPr>
            <w:tcW w:w="3510" w:type="dxa"/>
          </w:tcPr>
          <w:p w:rsidR="00CB4033" w:rsidRPr="00472ACE" w:rsidRDefault="00CB4033" w:rsidP="00D529BC">
            <w:pPr>
              <w:pStyle w:val="affffff6"/>
            </w:pPr>
            <w:r w:rsidRPr="00472ACE">
              <w:t>участие в организации и осуществлении финансового контроля</w:t>
            </w:r>
          </w:p>
        </w:tc>
        <w:tc>
          <w:tcPr>
            <w:tcW w:w="3969" w:type="dxa"/>
          </w:tcPr>
          <w:p w:rsidR="00CB4033" w:rsidRPr="00472ACE" w:rsidRDefault="00CB4033" w:rsidP="00D529BC">
            <w:pPr>
              <w:pStyle w:val="affffff6"/>
            </w:pPr>
            <w:r w:rsidRPr="00472ACE">
              <w:t>ПМ 04 Участие в организации и осуществлении финансового контроля</w:t>
            </w:r>
          </w:p>
        </w:tc>
        <w:tc>
          <w:tcPr>
            <w:tcW w:w="1869" w:type="dxa"/>
            <w:vAlign w:val="center"/>
          </w:tcPr>
          <w:p w:rsidR="00CB4033" w:rsidRPr="00472ACE" w:rsidRDefault="00CB4033" w:rsidP="00D529BC">
            <w:pPr>
              <w:pStyle w:val="affffff6"/>
            </w:pPr>
            <w:r w:rsidRPr="00472ACE">
              <w:t>осваивается</w:t>
            </w:r>
          </w:p>
        </w:tc>
      </w:tr>
    </w:tbl>
    <w:p w:rsidR="00CB4033" w:rsidRPr="008170E4" w:rsidRDefault="00CB4033" w:rsidP="00851E0B">
      <w:pPr>
        <w:suppressAutoHyphens/>
        <w:spacing w:after="0"/>
        <w:ind w:firstLine="709"/>
        <w:jc w:val="both"/>
        <w:rPr>
          <w:rFonts w:ascii="Times New Roman" w:hAnsi="Times New Roman"/>
          <w:bCs/>
          <w:i/>
          <w:sz w:val="20"/>
          <w:szCs w:val="24"/>
        </w:rPr>
      </w:pPr>
    </w:p>
    <w:p w:rsidR="00CB4033" w:rsidRDefault="00CB4033" w:rsidP="00851E0B">
      <w:pPr>
        <w:spacing w:after="0"/>
        <w:ind w:firstLine="708"/>
        <w:jc w:val="both"/>
        <w:rPr>
          <w:rFonts w:ascii="Times New Roman" w:hAnsi="Times New Roman"/>
          <w:b/>
          <w:sz w:val="24"/>
          <w:szCs w:val="24"/>
        </w:rPr>
      </w:pPr>
    </w:p>
    <w:p w:rsidR="00CB4033" w:rsidRDefault="00CB4033" w:rsidP="00851E0B">
      <w:pPr>
        <w:spacing w:after="0"/>
        <w:ind w:firstLine="708"/>
        <w:jc w:val="both"/>
        <w:rPr>
          <w:rFonts w:ascii="Times New Roman" w:hAnsi="Times New Roman"/>
          <w:b/>
          <w:sz w:val="24"/>
          <w:szCs w:val="24"/>
        </w:rPr>
        <w:sectPr w:rsidR="00CB4033" w:rsidSect="00D529BC">
          <w:pgSz w:w="11906" w:h="16838"/>
          <w:pgMar w:top="1134" w:right="851" w:bottom="1134" w:left="1843" w:header="709" w:footer="709" w:gutter="0"/>
          <w:cols w:space="708"/>
          <w:docGrid w:linePitch="360"/>
        </w:sectPr>
      </w:pPr>
    </w:p>
    <w:p w:rsidR="00CB4033" w:rsidRPr="00322AAD" w:rsidRDefault="00CB4033" w:rsidP="00DD0FD2">
      <w:pPr>
        <w:pStyle w:val="19"/>
      </w:pPr>
      <w:bookmarkStart w:id="13" w:name="_Toc520896962"/>
      <w:bookmarkStart w:id="14" w:name="_Toc520897081"/>
      <w:bookmarkStart w:id="15" w:name="_Toc524168990"/>
      <w:r w:rsidRPr="007C2A41">
        <w:lastRenderedPageBreak/>
        <w:t>Раздел 4. Планируемые результаты освоения образовательной программы</w:t>
      </w:r>
      <w:bookmarkEnd w:id="13"/>
      <w:bookmarkEnd w:id="14"/>
      <w:bookmarkEnd w:id="15"/>
    </w:p>
    <w:p w:rsidR="00CB4033" w:rsidRPr="00322AAD" w:rsidRDefault="00CB4033" w:rsidP="00BC274B">
      <w:pPr>
        <w:pStyle w:val="2b"/>
        <w:spacing w:after="0"/>
      </w:pPr>
      <w:bookmarkStart w:id="16" w:name="_Toc520896963"/>
      <w:bookmarkStart w:id="17" w:name="_Toc520897082"/>
      <w:bookmarkStart w:id="18" w:name="_Toc524168991"/>
      <w:r w:rsidRPr="00322AAD">
        <w:t>4.1. Общие компетенции</w:t>
      </w:r>
      <w:bookmarkEnd w:id="16"/>
      <w:bookmarkEnd w:id="17"/>
      <w:bookmarkEnd w:id="18"/>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4"/>
        <w:gridCol w:w="3402"/>
        <w:gridCol w:w="9621"/>
      </w:tblGrid>
      <w:tr w:rsidR="00CB4033" w:rsidRPr="00B26BD5" w:rsidTr="000B0436">
        <w:trPr>
          <w:cantSplit/>
          <w:trHeight w:val="674"/>
          <w:jc w:val="center"/>
        </w:trPr>
        <w:tc>
          <w:tcPr>
            <w:tcW w:w="1574" w:type="dxa"/>
            <w:vAlign w:val="center"/>
          </w:tcPr>
          <w:p w:rsidR="00CB4033" w:rsidRPr="00472ACE" w:rsidRDefault="00CB4033" w:rsidP="00D1206E">
            <w:pPr>
              <w:pStyle w:val="affffff6"/>
              <w:jc w:val="center"/>
            </w:pPr>
            <w:r w:rsidRPr="00472ACE">
              <w:t>Код</w:t>
            </w:r>
          </w:p>
          <w:p w:rsidR="00CB4033" w:rsidRPr="00472ACE" w:rsidRDefault="00CB4033" w:rsidP="00D1206E">
            <w:pPr>
              <w:pStyle w:val="affffff6"/>
              <w:jc w:val="center"/>
              <w:rPr>
                <w:iCs/>
              </w:rPr>
            </w:pPr>
            <w:r w:rsidRPr="00472ACE">
              <w:t>компетенции</w:t>
            </w:r>
          </w:p>
        </w:tc>
        <w:tc>
          <w:tcPr>
            <w:tcW w:w="3402" w:type="dxa"/>
            <w:vAlign w:val="center"/>
          </w:tcPr>
          <w:p w:rsidR="00CB4033" w:rsidRPr="00472ACE" w:rsidRDefault="00CB4033" w:rsidP="00D529BC">
            <w:pPr>
              <w:pStyle w:val="affffff6"/>
            </w:pPr>
            <w:r w:rsidRPr="00472ACE">
              <w:t>Формулировка компетенции</w:t>
            </w:r>
          </w:p>
        </w:tc>
        <w:tc>
          <w:tcPr>
            <w:tcW w:w="9621" w:type="dxa"/>
            <w:vAlign w:val="center"/>
          </w:tcPr>
          <w:p w:rsidR="00CB4033" w:rsidRPr="00472ACE" w:rsidRDefault="00CB4033" w:rsidP="00D1206E">
            <w:pPr>
              <w:pStyle w:val="affffff6"/>
              <w:jc w:val="center"/>
            </w:pPr>
            <w:r w:rsidRPr="00472ACE">
              <w:t xml:space="preserve">Знания, умения </w:t>
            </w:r>
            <w:r w:rsidRPr="00472ACE">
              <w:rPr>
                <w:rStyle w:val="ad"/>
                <w:b/>
                <w:iCs/>
              </w:rPr>
              <w:footnoteReference w:id="2"/>
            </w:r>
          </w:p>
        </w:tc>
      </w:tr>
      <w:tr w:rsidR="00CB4033" w:rsidRPr="00B26BD5" w:rsidTr="000B0436">
        <w:trPr>
          <w:cantSplit/>
          <w:trHeight w:val="1895"/>
          <w:jc w:val="center"/>
        </w:trPr>
        <w:tc>
          <w:tcPr>
            <w:tcW w:w="1574" w:type="dxa"/>
            <w:vMerge w:val="restart"/>
          </w:tcPr>
          <w:p w:rsidR="00CB4033" w:rsidRPr="00472ACE" w:rsidRDefault="00CB4033" w:rsidP="00D529BC">
            <w:pPr>
              <w:pStyle w:val="affffff6"/>
            </w:pPr>
            <w:r w:rsidRPr="00472ACE">
              <w:t>ОК 01</w:t>
            </w:r>
          </w:p>
        </w:tc>
        <w:tc>
          <w:tcPr>
            <w:tcW w:w="3402" w:type="dxa"/>
            <w:vMerge w:val="restart"/>
          </w:tcPr>
          <w:p w:rsidR="00CB4033" w:rsidRPr="00472ACE" w:rsidRDefault="00CB4033" w:rsidP="00D529BC">
            <w:pPr>
              <w:pStyle w:val="affffff6"/>
            </w:pPr>
            <w:r w:rsidRPr="00472ACE">
              <w:t>Выбирать способы решения задач профессиональной деятельности, применительно к различным контекстам</w:t>
            </w:r>
          </w:p>
        </w:tc>
        <w:tc>
          <w:tcPr>
            <w:tcW w:w="9621" w:type="dxa"/>
          </w:tcPr>
          <w:p w:rsidR="00CB4033" w:rsidRPr="00472ACE" w:rsidRDefault="00CB4033" w:rsidP="00D529BC">
            <w:pPr>
              <w:pStyle w:val="affffff6"/>
            </w:pPr>
            <w:r w:rsidRPr="00472ACE">
              <w:t>Умения: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B4033" w:rsidRPr="00472ACE" w:rsidRDefault="00CB4033" w:rsidP="00D529BC">
            <w:pPr>
              <w:pStyle w:val="affffff6"/>
            </w:pPr>
            <w:r w:rsidRPr="00472ACE">
              <w:t>составить план действия; определить необходимые ресурсы;</w:t>
            </w:r>
          </w:p>
          <w:p w:rsidR="00CB4033" w:rsidRPr="00472ACE" w:rsidRDefault="00CB4033" w:rsidP="00D529BC">
            <w:pPr>
              <w:pStyle w:val="affffff6"/>
            </w:pPr>
            <w:r w:rsidRPr="00472ACE">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CB4033" w:rsidRPr="00B26BD5" w:rsidTr="000B0436">
        <w:trPr>
          <w:cantSplit/>
          <w:trHeight w:val="1722"/>
          <w:jc w:val="center"/>
        </w:trPr>
        <w:tc>
          <w:tcPr>
            <w:tcW w:w="1574" w:type="dxa"/>
            <w:vMerge/>
          </w:tcPr>
          <w:p w:rsidR="00CB4033" w:rsidRPr="00472ACE" w:rsidRDefault="00CB4033" w:rsidP="00D529BC">
            <w:pPr>
              <w:pStyle w:val="affffff6"/>
            </w:pPr>
          </w:p>
        </w:tc>
        <w:tc>
          <w:tcPr>
            <w:tcW w:w="3402" w:type="dxa"/>
            <w:vMerge/>
          </w:tcPr>
          <w:p w:rsidR="00CB4033" w:rsidRPr="00472ACE" w:rsidRDefault="00CB4033" w:rsidP="00D529BC">
            <w:pPr>
              <w:pStyle w:val="affffff6"/>
            </w:pPr>
          </w:p>
        </w:tc>
        <w:tc>
          <w:tcPr>
            <w:tcW w:w="9621" w:type="dxa"/>
          </w:tcPr>
          <w:p w:rsidR="00CB4033" w:rsidRPr="00472ACE" w:rsidRDefault="00CB4033" w:rsidP="00D529BC">
            <w:pPr>
              <w:pStyle w:val="affffff6"/>
            </w:pPr>
            <w:r w:rsidRPr="00472ACE">
              <w:rPr>
                <w:iCs/>
              </w:rPr>
              <w:t>Знания: а</w:t>
            </w:r>
            <w:r w:rsidRPr="00472ACE">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B4033" w:rsidRPr="00472ACE" w:rsidRDefault="00CB4033" w:rsidP="00D529BC">
            <w:pPr>
              <w:pStyle w:val="affffff6"/>
              <w:rPr>
                <w:iCs/>
              </w:rPr>
            </w:pPr>
            <w:r w:rsidRPr="00472ACE">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B4033" w:rsidRPr="00B26BD5" w:rsidTr="000B0436">
        <w:trPr>
          <w:cantSplit/>
          <w:trHeight w:val="857"/>
          <w:jc w:val="center"/>
        </w:trPr>
        <w:tc>
          <w:tcPr>
            <w:tcW w:w="1574" w:type="dxa"/>
            <w:vMerge w:val="restart"/>
          </w:tcPr>
          <w:p w:rsidR="00CB4033" w:rsidRPr="00472ACE" w:rsidRDefault="00CB4033" w:rsidP="00D529BC">
            <w:pPr>
              <w:pStyle w:val="affffff6"/>
            </w:pPr>
            <w:r w:rsidRPr="00472ACE">
              <w:t>ОК 02</w:t>
            </w:r>
          </w:p>
        </w:tc>
        <w:tc>
          <w:tcPr>
            <w:tcW w:w="3402" w:type="dxa"/>
            <w:vMerge w:val="restart"/>
          </w:tcPr>
          <w:p w:rsidR="00CB4033" w:rsidRPr="00472ACE" w:rsidRDefault="00CB4033" w:rsidP="00D529BC">
            <w:pPr>
              <w:pStyle w:val="affffff6"/>
              <w:rPr>
                <w:iCs/>
              </w:rPr>
            </w:pPr>
            <w:r w:rsidRPr="00472ACE">
              <w:t>Осуществлять поиск, анализ и интерпретацию информации, необходимой для выполнения задач профессиональной деятельности</w:t>
            </w:r>
          </w:p>
        </w:tc>
        <w:tc>
          <w:tcPr>
            <w:tcW w:w="9621" w:type="dxa"/>
          </w:tcPr>
          <w:p w:rsidR="00CB4033" w:rsidRPr="00472ACE" w:rsidRDefault="00CB4033" w:rsidP="00D529BC">
            <w:pPr>
              <w:pStyle w:val="affffff6"/>
            </w:pPr>
            <w:r w:rsidRPr="00472ACE">
              <w:t>Умения: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CB4033" w:rsidRPr="00B26BD5" w:rsidTr="000B0436">
        <w:trPr>
          <w:cantSplit/>
          <w:trHeight w:val="856"/>
          <w:jc w:val="center"/>
        </w:trPr>
        <w:tc>
          <w:tcPr>
            <w:tcW w:w="1574" w:type="dxa"/>
            <w:vMerge/>
          </w:tcPr>
          <w:p w:rsidR="00CB4033" w:rsidRPr="00472ACE" w:rsidRDefault="00CB4033" w:rsidP="00D529BC">
            <w:pPr>
              <w:pStyle w:val="affffff6"/>
            </w:pPr>
          </w:p>
        </w:tc>
        <w:tc>
          <w:tcPr>
            <w:tcW w:w="3402" w:type="dxa"/>
            <w:vMerge/>
          </w:tcPr>
          <w:p w:rsidR="00CB4033" w:rsidRPr="00472ACE" w:rsidRDefault="00CB4033" w:rsidP="00D529BC">
            <w:pPr>
              <w:pStyle w:val="affffff6"/>
            </w:pPr>
          </w:p>
        </w:tc>
        <w:tc>
          <w:tcPr>
            <w:tcW w:w="9621" w:type="dxa"/>
          </w:tcPr>
          <w:p w:rsidR="00CB4033" w:rsidRPr="00472ACE" w:rsidRDefault="00CB4033" w:rsidP="00D529BC">
            <w:pPr>
              <w:pStyle w:val="affffff6"/>
            </w:pPr>
            <w:r w:rsidRPr="00472ACE">
              <w:t>Знания: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B4033" w:rsidRPr="00B26BD5" w:rsidTr="000B0436">
        <w:trPr>
          <w:cantSplit/>
          <w:trHeight w:val="1140"/>
          <w:jc w:val="center"/>
        </w:trPr>
        <w:tc>
          <w:tcPr>
            <w:tcW w:w="1574" w:type="dxa"/>
            <w:vMerge w:val="restart"/>
          </w:tcPr>
          <w:p w:rsidR="00CB4033" w:rsidRPr="00472ACE" w:rsidRDefault="00CB4033" w:rsidP="00D529BC">
            <w:pPr>
              <w:pStyle w:val="affffff6"/>
            </w:pPr>
            <w:r w:rsidRPr="00472ACE">
              <w:lastRenderedPageBreak/>
              <w:t>ОК 03</w:t>
            </w:r>
          </w:p>
        </w:tc>
        <w:tc>
          <w:tcPr>
            <w:tcW w:w="3402" w:type="dxa"/>
            <w:vMerge w:val="restart"/>
          </w:tcPr>
          <w:p w:rsidR="00CB4033" w:rsidRPr="00472ACE" w:rsidRDefault="00CB4033" w:rsidP="00D529BC">
            <w:pPr>
              <w:pStyle w:val="affffff6"/>
            </w:pPr>
            <w:r w:rsidRPr="00472ACE">
              <w:t>Планировать и реализовывать собственное профессиональное и личностное развитие.</w:t>
            </w:r>
          </w:p>
        </w:tc>
        <w:tc>
          <w:tcPr>
            <w:tcW w:w="9621" w:type="dxa"/>
          </w:tcPr>
          <w:p w:rsidR="00CB4033" w:rsidRPr="00472ACE" w:rsidRDefault="00CB4033" w:rsidP="00D529BC">
            <w:pPr>
              <w:pStyle w:val="affffff6"/>
              <w:rPr>
                <w:iCs/>
              </w:rPr>
            </w:pPr>
            <w:r w:rsidRPr="00472ACE">
              <w:rPr>
                <w:bCs/>
                <w:iCs/>
              </w:rPr>
              <w:t xml:space="preserve">Умения: определять актуальность нормативно-правовой документации в профессиональной деятельности; </w:t>
            </w:r>
            <w:r w:rsidRPr="00472ACE">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CB4033" w:rsidRPr="00B26BD5" w:rsidTr="000B0436">
        <w:trPr>
          <w:cantSplit/>
          <w:trHeight w:val="887"/>
          <w:jc w:val="center"/>
        </w:trPr>
        <w:tc>
          <w:tcPr>
            <w:tcW w:w="1574" w:type="dxa"/>
            <w:vMerge/>
          </w:tcPr>
          <w:p w:rsidR="00CB4033" w:rsidRPr="00472ACE" w:rsidRDefault="00CB4033" w:rsidP="00D529BC">
            <w:pPr>
              <w:pStyle w:val="affffff6"/>
            </w:pPr>
          </w:p>
        </w:tc>
        <w:tc>
          <w:tcPr>
            <w:tcW w:w="3402" w:type="dxa"/>
            <w:vMerge/>
          </w:tcPr>
          <w:p w:rsidR="00CB4033" w:rsidRPr="00472ACE" w:rsidRDefault="00CB4033" w:rsidP="00D529BC">
            <w:pPr>
              <w:pStyle w:val="affffff6"/>
            </w:pPr>
          </w:p>
        </w:tc>
        <w:tc>
          <w:tcPr>
            <w:tcW w:w="9621" w:type="dxa"/>
          </w:tcPr>
          <w:p w:rsidR="00CB4033" w:rsidRPr="00472ACE" w:rsidRDefault="00CB4033" w:rsidP="00D529BC">
            <w:pPr>
              <w:pStyle w:val="affffff6"/>
            </w:pPr>
            <w:r w:rsidRPr="00472ACE">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B4033" w:rsidRPr="00B26BD5" w:rsidTr="000B0436">
        <w:trPr>
          <w:cantSplit/>
          <w:trHeight w:val="509"/>
          <w:jc w:val="center"/>
        </w:trPr>
        <w:tc>
          <w:tcPr>
            <w:tcW w:w="1574" w:type="dxa"/>
            <w:vMerge w:val="restart"/>
          </w:tcPr>
          <w:p w:rsidR="00CB4033" w:rsidRPr="00472ACE" w:rsidRDefault="00CB4033" w:rsidP="00D529BC">
            <w:pPr>
              <w:pStyle w:val="affffff6"/>
            </w:pPr>
            <w:r w:rsidRPr="00472ACE">
              <w:t>ОК 04</w:t>
            </w:r>
          </w:p>
        </w:tc>
        <w:tc>
          <w:tcPr>
            <w:tcW w:w="3402" w:type="dxa"/>
            <w:vMerge w:val="restart"/>
          </w:tcPr>
          <w:p w:rsidR="00CB4033" w:rsidRPr="00472ACE" w:rsidRDefault="00CB4033" w:rsidP="00D529BC">
            <w:pPr>
              <w:pStyle w:val="affffff6"/>
            </w:pPr>
            <w:r w:rsidRPr="00472ACE">
              <w:t>Работать в коллективе и команде, эффективно взаимодействовать с коллегами, руководством, клиентами.</w:t>
            </w:r>
          </w:p>
        </w:tc>
        <w:tc>
          <w:tcPr>
            <w:tcW w:w="9621" w:type="dxa"/>
          </w:tcPr>
          <w:p w:rsidR="00CB4033" w:rsidRPr="00472ACE" w:rsidRDefault="00CB4033" w:rsidP="00D529BC">
            <w:pPr>
              <w:pStyle w:val="affffff6"/>
              <w:rPr>
                <w:iCs/>
              </w:rPr>
            </w:pPr>
            <w:r w:rsidRPr="00472ACE">
              <w:rPr>
                <w:iCs/>
              </w:rPr>
              <w:t xml:space="preserve">Умения: </w:t>
            </w:r>
            <w:r w:rsidRPr="00472ACE">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B4033" w:rsidRPr="00B26BD5" w:rsidTr="000B0436">
        <w:trPr>
          <w:cantSplit/>
          <w:trHeight w:val="780"/>
          <w:jc w:val="center"/>
        </w:trPr>
        <w:tc>
          <w:tcPr>
            <w:tcW w:w="1574" w:type="dxa"/>
            <w:vMerge/>
          </w:tcPr>
          <w:p w:rsidR="00CB4033" w:rsidRPr="00472ACE" w:rsidRDefault="00CB4033" w:rsidP="00D529BC">
            <w:pPr>
              <w:pStyle w:val="affffff6"/>
            </w:pPr>
          </w:p>
        </w:tc>
        <w:tc>
          <w:tcPr>
            <w:tcW w:w="3402" w:type="dxa"/>
            <w:vMerge/>
          </w:tcPr>
          <w:p w:rsidR="00CB4033" w:rsidRPr="00472ACE" w:rsidRDefault="00CB4033" w:rsidP="00D529BC">
            <w:pPr>
              <w:pStyle w:val="affffff6"/>
            </w:pPr>
          </w:p>
        </w:tc>
        <w:tc>
          <w:tcPr>
            <w:tcW w:w="9621" w:type="dxa"/>
          </w:tcPr>
          <w:p w:rsidR="00CB4033" w:rsidRPr="00472ACE" w:rsidRDefault="00CB4033" w:rsidP="00D529BC">
            <w:pPr>
              <w:pStyle w:val="affffff6"/>
              <w:rPr>
                <w:iCs/>
              </w:rPr>
            </w:pPr>
            <w:r w:rsidRPr="00472ACE">
              <w:rPr>
                <w:iCs/>
              </w:rPr>
              <w:t xml:space="preserve">Знания: </w:t>
            </w:r>
            <w:r w:rsidRPr="00472ACE">
              <w:t>психологические основы деятельности коллектива, психологические особенности личности; основы проектной деятельности</w:t>
            </w:r>
          </w:p>
        </w:tc>
      </w:tr>
      <w:tr w:rsidR="00CB4033" w:rsidRPr="00B26BD5" w:rsidTr="000B0436">
        <w:trPr>
          <w:cantSplit/>
          <w:trHeight w:val="806"/>
          <w:jc w:val="center"/>
        </w:trPr>
        <w:tc>
          <w:tcPr>
            <w:tcW w:w="1574" w:type="dxa"/>
            <w:vMerge w:val="restart"/>
          </w:tcPr>
          <w:p w:rsidR="00CB4033" w:rsidRPr="00472ACE" w:rsidRDefault="00CB4033" w:rsidP="00D529BC">
            <w:pPr>
              <w:pStyle w:val="affffff6"/>
            </w:pPr>
            <w:r w:rsidRPr="00472ACE">
              <w:t>ОК 05</w:t>
            </w:r>
          </w:p>
        </w:tc>
        <w:tc>
          <w:tcPr>
            <w:tcW w:w="3402" w:type="dxa"/>
            <w:vMerge w:val="restart"/>
          </w:tcPr>
          <w:p w:rsidR="00CB4033" w:rsidRPr="00472ACE" w:rsidRDefault="00CB4033" w:rsidP="00D529BC">
            <w:pPr>
              <w:pStyle w:val="affffff6"/>
            </w:pPr>
            <w:r w:rsidRPr="00472ACE">
              <w:t>Осуществлять устную и письменную коммуникацию на государственном языке с учетом особенностей социального и культурного контекста.</w:t>
            </w:r>
          </w:p>
        </w:tc>
        <w:tc>
          <w:tcPr>
            <w:tcW w:w="9621" w:type="dxa"/>
          </w:tcPr>
          <w:p w:rsidR="00CB4033" w:rsidRPr="00472ACE" w:rsidRDefault="00CB4033" w:rsidP="00D529BC">
            <w:pPr>
              <w:pStyle w:val="affffff6"/>
              <w:rPr>
                <w:iCs/>
              </w:rPr>
            </w:pPr>
            <w:r w:rsidRPr="00472ACE">
              <w:rPr>
                <w:iCs/>
              </w:rPr>
              <w:t xml:space="preserve">Умения: грамотно </w:t>
            </w:r>
            <w:r w:rsidRPr="00472ACE">
              <w:t xml:space="preserve">излагать свои мысли и оформлять документы по профессиональной тематике на государственном языке, </w:t>
            </w:r>
            <w:r w:rsidRPr="00472ACE">
              <w:rPr>
                <w:iCs/>
              </w:rPr>
              <w:t>проявлять толерантность в рабочем коллективе</w:t>
            </w:r>
          </w:p>
        </w:tc>
      </w:tr>
      <w:tr w:rsidR="00CB4033" w:rsidRPr="00B26BD5" w:rsidTr="000B0436">
        <w:trPr>
          <w:cantSplit/>
          <w:trHeight w:val="752"/>
          <w:jc w:val="center"/>
        </w:trPr>
        <w:tc>
          <w:tcPr>
            <w:tcW w:w="1574" w:type="dxa"/>
            <w:vMerge/>
          </w:tcPr>
          <w:p w:rsidR="00CB4033" w:rsidRPr="00472ACE" w:rsidRDefault="00CB4033" w:rsidP="00D529BC">
            <w:pPr>
              <w:pStyle w:val="affffff6"/>
            </w:pPr>
          </w:p>
        </w:tc>
        <w:tc>
          <w:tcPr>
            <w:tcW w:w="3402" w:type="dxa"/>
            <w:vMerge/>
          </w:tcPr>
          <w:p w:rsidR="00CB4033" w:rsidRPr="00472ACE" w:rsidRDefault="00CB4033" w:rsidP="00D529BC">
            <w:pPr>
              <w:pStyle w:val="affffff6"/>
            </w:pPr>
          </w:p>
        </w:tc>
        <w:tc>
          <w:tcPr>
            <w:tcW w:w="9621" w:type="dxa"/>
          </w:tcPr>
          <w:p w:rsidR="00CB4033" w:rsidRPr="00472ACE" w:rsidRDefault="00CB4033" w:rsidP="00D529BC">
            <w:pPr>
              <w:pStyle w:val="affffff6"/>
            </w:pPr>
            <w:r w:rsidRPr="00472ACE">
              <w:rPr>
                <w:iCs/>
              </w:rPr>
              <w:t xml:space="preserve">Знания: </w:t>
            </w:r>
            <w:r w:rsidRPr="00472ACE">
              <w:t>особенности социального и культурного контекста; правила оформления документов и построения устных сообщений.</w:t>
            </w:r>
          </w:p>
        </w:tc>
      </w:tr>
      <w:tr w:rsidR="00CB4033" w:rsidRPr="00B26BD5" w:rsidTr="000B0436">
        <w:trPr>
          <w:cantSplit/>
          <w:trHeight w:val="615"/>
          <w:jc w:val="center"/>
        </w:trPr>
        <w:tc>
          <w:tcPr>
            <w:tcW w:w="1574" w:type="dxa"/>
            <w:vMerge w:val="restart"/>
          </w:tcPr>
          <w:p w:rsidR="00CB4033" w:rsidRPr="00472ACE" w:rsidRDefault="00CB4033" w:rsidP="00D529BC">
            <w:pPr>
              <w:pStyle w:val="affffff6"/>
            </w:pPr>
            <w:r w:rsidRPr="00472ACE">
              <w:t>ОК 06</w:t>
            </w:r>
          </w:p>
        </w:tc>
        <w:tc>
          <w:tcPr>
            <w:tcW w:w="3402" w:type="dxa"/>
            <w:vMerge w:val="restart"/>
          </w:tcPr>
          <w:p w:rsidR="00CB4033" w:rsidRPr="00472ACE" w:rsidRDefault="00CB4033" w:rsidP="00D529BC">
            <w:pPr>
              <w:pStyle w:val="affffff6"/>
            </w:pPr>
            <w:r w:rsidRPr="00472ACE">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9621" w:type="dxa"/>
          </w:tcPr>
          <w:p w:rsidR="00CB4033" w:rsidRPr="00472ACE" w:rsidRDefault="00CB4033" w:rsidP="00D529BC">
            <w:pPr>
              <w:pStyle w:val="affffff6"/>
            </w:pPr>
            <w:r w:rsidRPr="00472ACE">
              <w:rPr>
                <w:bCs/>
                <w:iCs/>
              </w:rPr>
              <w:t>Умения: описывать значимость своей специальности</w:t>
            </w:r>
            <w:r w:rsidRPr="00472ACE">
              <w:rPr>
                <w:bCs/>
                <w:i/>
                <w:iCs/>
              </w:rPr>
              <w:t xml:space="preserve">; </w:t>
            </w:r>
            <w:r w:rsidRPr="00472ACE">
              <w:rPr>
                <w:bCs/>
                <w:iCs/>
              </w:rPr>
              <w:t>применять стандарты анти- коррупционного поведения.</w:t>
            </w:r>
          </w:p>
        </w:tc>
      </w:tr>
      <w:tr w:rsidR="00CB4033" w:rsidRPr="00B26BD5" w:rsidTr="000B0436">
        <w:trPr>
          <w:cantSplit/>
          <w:trHeight w:val="1138"/>
          <w:jc w:val="center"/>
        </w:trPr>
        <w:tc>
          <w:tcPr>
            <w:tcW w:w="1574" w:type="dxa"/>
            <w:vMerge/>
          </w:tcPr>
          <w:p w:rsidR="00CB4033" w:rsidRPr="00472ACE" w:rsidRDefault="00CB4033" w:rsidP="00D529BC">
            <w:pPr>
              <w:pStyle w:val="affffff6"/>
            </w:pPr>
          </w:p>
        </w:tc>
        <w:tc>
          <w:tcPr>
            <w:tcW w:w="3402" w:type="dxa"/>
            <w:vMerge/>
          </w:tcPr>
          <w:p w:rsidR="00CB4033" w:rsidRPr="00472ACE" w:rsidRDefault="00CB4033" w:rsidP="00D529BC">
            <w:pPr>
              <w:pStyle w:val="affffff6"/>
              <w:rPr>
                <w:highlight w:val="yellow"/>
              </w:rPr>
            </w:pPr>
          </w:p>
        </w:tc>
        <w:tc>
          <w:tcPr>
            <w:tcW w:w="9621" w:type="dxa"/>
          </w:tcPr>
          <w:p w:rsidR="00CB4033" w:rsidRPr="00472ACE" w:rsidRDefault="00CB4033" w:rsidP="00D529BC">
            <w:pPr>
              <w:pStyle w:val="affffff6"/>
            </w:pPr>
            <w:r w:rsidRPr="00472ACE">
              <w:rPr>
                <w:bCs/>
                <w:iCs/>
              </w:rPr>
              <w:t>Знания: 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CB4033" w:rsidRPr="00B26BD5" w:rsidTr="000B0436">
        <w:trPr>
          <w:cantSplit/>
          <w:trHeight w:val="592"/>
          <w:jc w:val="center"/>
        </w:trPr>
        <w:tc>
          <w:tcPr>
            <w:tcW w:w="1574" w:type="dxa"/>
            <w:vMerge w:val="restart"/>
          </w:tcPr>
          <w:p w:rsidR="00CB4033" w:rsidRPr="00472ACE" w:rsidRDefault="00CB4033" w:rsidP="00D529BC">
            <w:pPr>
              <w:pStyle w:val="affffff6"/>
            </w:pPr>
            <w:r w:rsidRPr="00472ACE">
              <w:t>ОК 07</w:t>
            </w:r>
          </w:p>
        </w:tc>
        <w:tc>
          <w:tcPr>
            <w:tcW w:w="3402" w:type="dxa"/>
            <w:vMerge w:val="restart"/>
          </w:tcPr>
          <w:p w:rsidR="00CB4033" w:rsidRPr="00472ACE" w:rsidRDefault="00CB4033" w:rsidP="00D529BC">
            <w:pPr>
              <w:pStyle w:val="affffff6"/>
            </w:pPr>
            <w:r w:rsidRPr="00472ACE">
              <w:t>Содействовать сохранению окружающей среды, ресурсосбережению, эффективно действовать в чрезвычайных ситуациях.</w:t>
            </w:r>
          </w:p>
        </w:tc>
        <w:tc>
          <w:tcPr>
            <w:tcW w:w="9621" w:type="dxa"/>
          </w:tcPr>
          <w:p w:rsidR="00CB4033" w:rsidRPr="00472ACE" w:rsidRDefault="00CB4033" w:rsidP="00D1206E">
            <w:pPr>
              <w:pStyle w:val="affffff6"/>
            </w:pPr>
            <w:r w:rsidRPr="00472ACE">
              <w:t>Умения: 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CB4033" w:rsidRPr="00B26BD5" w:rsidTr="000B0436">
        <w:trPr>
          <w:cantSplit/>
          <w:trHeight w:val="984"/>
          <w:jc w:val="center"/>
        </w:trPr>
        <w:tc>
          <w:tcPr>
            <w:tcW w:w="1574" w:type="dxa"/>
            <w:vMerge/>
          </w:tcPr>
          <w:p w:rsidR="00CB4033" w:rsidRPr="00472ACE" w:rsidRDefault="00CB4033" w:rsidP="00D529BC">
            <w:pPr>
              <w:pStyle w:val="affffff6"/>
            </w:pPr>
          </w:p>
        </w:tc>
        <w:tc>
          <w:tcPr>
            <w:tcW w:w="3402" w:type="dxa"/>
            <w:vMerge/>
          </w:tcPr>
          <w:p w:rsidR="00CB4033" w:rsidRPr="00472ACE" w:rsidRDefault="00CB4033" w:rsidP="00D529BC">
            <w:pPr>
              <w:pStyle w:val="affffff6"/>
            </w:pPr>
          </w:p>
        </w:tc>
        <w:tc>
          <w:tcPr>
            <w:tcW w:w="9621" w:type="dxa"/>
          </w:tcPr>
          <w:p w:rsidR="00CB4033" w:rsidRPr="00472ACE" w:rsidRDefault="00CB4033" w:rsidP="00D529BC">
            <w:pPr>
              <w:pStyle w:val="affffff6"/>
            </w:pPr>
            <w:r w:rsidRPr="00472ACE">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CB4033" w:rsidRPr="00B26BD5" w:rsidTr="000B0436">
        <w:trPr>
          <w:cantSplit/>
          <w:trHeight w:val="1267"/>
          <w:jc w:val="center"/>
        </w:trPr>
        <w:tc>
          <w:tcPr>
            <w:tcW w:w="1574" w:type="dxa"/>
            <w:vMerge w:val="restart"/>
          </w:tcPr>
          <w:p w:rsidR="00CB4033" w:rsidRPr="00472ACE" w:rsidRDefault="00CB4033" w:rsidP="00D529BC">
            <w:pPr>
              <w:pStyle w:val="affffff6"/>
            </w:pPr>
            <w:r w:rsidRPr="00472ACE">
              <w:lastRenderedPageBreak/>
              <w:t>ОК 08</w:t>
            </w:r>
          </w:p>
        </w:tc>
        <w:tc>
          <w:tcPr>
            <w:tcW w:w="3402" w:type="dxa"/>
            <w:vMerge w:val="restart"/>
          </w:tcPr>
          <w:p w:rsidR="00CB4033" w:rsidRPr="00472ACE" w:rsidRDefault="00CB4033" w:rsidP="00D529BC">
            <w:pPr>
              <w:pStyle w:val="affffff6"/>
            </w:pPr>
            <w:r w:rsidRPr="00472ACE">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9621" w:type="dxa"/>
          </w:tcPr>
          <w:p w:rsidR="00CB4033" w:rsidRPr="00472ACE" w:rsidRDefault="00CB4033" w:rsidP="00D1206E">
            <w:pPr>
              <w:pStyle w:val="affffff6"/>
            </w:pPr>
            <w:r w:rsidRPr="00472ACE">
              <w:t>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CB4033" w:rsidRPr="00B26BD5" w:rsidTr="000B0436">
        <w:trPr>
          <w:cantSplit/>
          <w:trHeight w:val="1271"/>
          <w:jc w:val="center"/>
        </w:trPr>
        <w:tc>
          <w:tcPr>
            <w:tcW w:w="1574" w:type="dxa"/>
            <w:vMerge/>
          </w:tcPr>
          <w:p w:rsidR="00CB4033" w:rsidRPr="00472ACE" w:rsidRDefault="00CB4033" w:rsidP="00D529BC">
            <w:pPr>
              <w:pStyle w:val="affffff6"/>
            </w:pPr>
          </w:p>
        </w:tc>
        <w:tc>
          <w:tcPr>
            <w:tcW w:w="3402" w:type="dxa"/>
            <w:vMerge/>
          </w:tcPr>
          <w:p w:rsidR="00CB4033" w:rsidRPr="00472ACE" w:rsidRDefault="00CB4033" w:rsidP="00D529BC">
            <w:pPr>
              <w:pStyle w:val="affffff6"/>
            </w:pPr>
          </w:p>
        </w:tc>
        <w:tc>
          <w:tcPr>
            <w:tcW w:w="9621" w:type="dxa"/>
          </w:tcPr>
          <w:p w:rsidR="00CB4033" w:rsidRPr="00472ACE" w:rsidRDefault="00CB4033" w:rsidP="00D1206E">
            <w:pPr>
              <w:pStyle w:val="affffff6"/>
            </w:pPr>
            <w:r w:rsidRPr="00472ACE">
              <w:t>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472ACE">
              <w:rPr>
                <w:i/>
              </w:rPr>
              <w:t>;</w:t>
            </w:r>
            <w:r w:rsidRPr="00472ACE">
              <w:t xml:space="preserve"> средства профилактики перенапряжения</w:t>
            </w:r>
          </w:p>
        </w:tc>
      </w:tr>
      <w:tr w:rsidR="00CB4033" w:rsidRPr="00B26BD5" w:rsidTr="000B0436">
        <w:trPr>
          <w:cantSplit/>
          <w:trHeight w:val="573"/>
          <w:jc w:val="center"/>
        </w:trPr>
        <w:tc>
          <w:tcPr>
            <w:tcW w:w="1574" w:type="dxa"/>
            <w:vMerge w:val="restart"/>
          </w:tcPr>
          <w:p w:rsidR="00CB4033" w:rsidRPr="00472ACE" w:rsidRDefault="00CB4033" w:rsidP="00D529BC">
            <w:pPr>
              <w:pStyle w:val="affffff6"/>
            </w:pPr>
            <w:r w:rsidRPr="00472ACE">
              <w:t>ОК 09</w:t>
            </w:r>
          </w:p>
        </w:tc>
        <w:tc>
          <w:tcPr>
            <w:tcW w:w="3402" w:type="dxa"/>
            <w:vMerge w:val="restart"/>
          </w:tcPr>
          <w:p w:rsidR="00CB4033" w:rsidRPr="00472ACE" w:rsidRDefault="00CB4033" w:rsidP="00D529BC">
            <w:pPr>
              <w:pStyle w:val="affffff6"/>
            </w:pPr>
            <w:r w:rsidRPr="00472ACE">
              <w:t>Использовать информационные технологии в профессиональной деятельности</w:t>
            </w:r>
          </w:p>
        </w:tc>
        <w:tc>
          <w:tcPr>
            <w:tcW w:w="9621" w:type="dxa"/>
          </w:tcPr>
          <w:p w:rsidR="00CB4033" w:rsidRPr="00472ACE" w:rsidRDefault="00CB4033" w:rsidP="00D529BC">
            <w:pPr>
              <w:pStyle w:val="affffff6"/>
            </w:pPr>
            <w:r w:rsidRPr="00472ACE">
              <w:t>Умения: применять средства информационных технологий для решения профессиональных задач; использовать современное программное обеспечение</w:t>
            </w:r>
          </w:p>
        </w:tc>
      </w:tr>
      <w:tr w:rsidR="00CB4033" w:rsidRPr="00B26BD5" w:rsidTr="000B0436">
        <w:trPr>
          <w:cantSplit/>
          <w:trHeight w:val="742"/>
          <w:jc w:val="center"/>
        </w:trPr>
        <w:tc>
          <w:tcPr>
            <w:tcW w:w="1574" w:type="dxa"/>
            <w:vMerge/>
          </w:tcPr>
          <w:p w:rsidR="00CB4033" w:rsidRPr="00472ACE" w:rsidRDefault="00CB4033" w:rsidP="00D529BC">
            <w:pPr>
              <w:pStyle w:val="affffff6"/>
            </w:pPr>
          </w:p>
        </w:tc>
        <w:tc>
          <w:tcPr>
            <w:tcW w:w="3402" w:type="dxa"/>
            <w:vMerge/>
          </w:tcPr>
          <w:p w:rsidR="00CB4033" w:rsidRPr="00472ACE" w:rsidRDefault="00CB4033" w:rsidP="00D529BC">
            <w:pPr>
              <w:pStyle w:val="affffff6"/>
            </w:pPr>
          </w:p>
        </w:tc>
        <w:tc>
          <w:tcPr>
            <w:tcW w:w="9621" w:type="dxa"/>
          </w:tcPr>
          <w:p w:rsidR="00CB4033" w:rsidRPr="00472ACE" w:rsidRDefault="00CB4033" w:rsidP="00D529BC">
            <w:pPr>
              <w:pStyle w:val="affffff6"/>
            </w:pPr>
            <w:r w:rsidRPr="00472ACE">
              <w:t>Знания: современные средства и устройства информатизации; порядок их применения и программное обеспечение в профессиональной деятельности</w:t>
            </w:r>
          </w:p>
        </w:tc>
      </w:tr>
      <w:tr w:rsidR="00CB4033" w:rsidRPr="00B26BD5" w:rsidTr="000B0436">
        <w:trPr>
          <w:cantSplit/>
          <w:trHeight w:val="1695"/>
          <w:jc w:val="center"/>
        </w:trPr>
        <w:tc>
          <w:tcPr>
            <w:tcW w:w="1574" w:type="dxa"/>
            <w:vMerge w:val="restart"/>
          </w:tcPr>
          <w:p w:rsidR="00CB4033" w:rsidRPr="00472ACE" w:rsidRDefault="00CB4033" w:rsidP="00D529BC">
            <w:pPr>
              <w:pStyle w:val="affffff6"/>
            </w:pPr>
            <w:r w:rsidRPr="00472ACE">
              <w:t>ОК 10</w:t>
            </w:r>
          </w:p>
        </w:tc>
        <w:tc>
          <w:tcPr>
            <w:tcW w:w="3402" w:type="dxa"/>
            <w:vMerge w:val="restart"/>
          </w:tcPr>
          <w:p w:rsidR="00CB4033" w:rsidRPr="00472ACE" w:rsidRDefault="00CB4033" w:rsidP="00D529BC">
            <w:pPr>
              <w:pStyle w:val="affffff6"/>
            </w:pPr>
            <w:r w:rsidRPr="00472ACE">
              <w:t>Пользоваться профессиональной документацией на государственном и иностранных языках.</w:t>
            </w:r>
          </w:p>
        </w:tc>
        <w:tc>
          <w:tcPr>
            <w:tcW w:w="9621" w:type="dxa"/>
          </w:tcPr>
          <w:p w:rsidR="00CB4033" w:rsidRPr="00472ACE" w:rsidRDefault="00CB4033" w:rsidP="00D529BC">
            <w:pPr>
              <w:pStyle w:val="affffff6"/>
            </w:pPr>
            <w:r w:rsidRPr="00472ACE">
              <w:rPr>
                <w:bCs/>
              </w:rPr>
              <w:t xml:space="preserve">Умения: </w:t>
            </w:r>
            <w:r w:rsidRPr="00472ACE">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CB4033" w:rsidRPr="00B26BD5" w:rsidTr="000B0436">
        <w:trPr>
          <w:cantSplit/>
          <w:trHeight w:val="1433"/>
          <w:jc w:val="center"/>
        </w:trPr>
        <w:tc>
          <w:tcPr>
            <w:tcW w:w="1574" w:type="dxa"/>
            <w:vMerge/>
          </w:tcPr>
          <w:p w:rsidR="00CB4033" w:rsidRPr="00472ACE" w:rsidRDefault="00CB4033" w:rsidP="00D529BC">
            <w:pPr>
              <w:pStyle w:val="affffff6"/>
            </w:pPr>
          </w:p>
        </w:tc>
        <w:tc>
          <w:tcPr>
            <w:tcW w:w="3402" w:type="dxa"/>
            <w:vMerge/>
          </w:tcPr>
          <w:p w:rsidR="00CB4033" w:rsidRPr="00472ACE" w:rsidRDefault="00CB4033" w:rsidP="00D529BC">
            <w:pPr>
              <w:pStyle w:val="affffff6"/>
            </w:pPr>
          </w:p>
        </w:tc>
        <w:tc>
          <w:tcPr>
            <w:tcW w:w="9621" w:type="dxa"/>
          </w:tcPr>
          <w:p w:rsidR="00CB4033" w:rsidRPr="00472ACE" w:rsidRDefault="00CB4033" w:rsidP="00D529BC">
            <w:pPr>
              <w:pStyle w:val="affffff6"/>
            </w:pPr>
            <w:r w:rsidRPr="00472ACE">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B4033" w:rsidRPr="00B26BD5" w:rsidTr="000B0436">
        <w:trPr>
          <w:cantSplit/>
          <w:trHeight w:val="1552"/>
          <w:jc w:val="center"/>
        </w:trPr>
        <w:tc>
          <w:tcPr>
            <w:tcW w:w="1574" w:type="dxa"/>
            <w:vMerge w:val="restart"/>
          </w:tcPr>
          <w:p w:rsidR="00CB4033" w:rsidRPr="00472ACE" w:rsidRDefault="00CB4033" w:rsidP="00D529BC">
            <w:pPr>
              <w:pStyle w:val="affffff6"/>
            </w:pPr>
            <w:r w:rsidRPr="00472ACE">
              <w:t>ОК 11</w:t>
            </w:r>
          </w:p>
        </w:tc>
        <w:tc>
          <w:tcPr>
            <w:tcW w:w="3402" w:type="dxa"/>
            <w:vMerge w:val="restart"/>
          </w:tcPr>
          <w:p w:rsidR="00CB4033" w:rsidRPr="00472ACE" w:rsidRDefault="00CB4033" w:rsidP="00D529BC">
            <w:pPr>
              <w:pStyle w:val="affffff6"/>
            </w:pPr>
            <w:r w:rsidRPr="00472ACE">
              <w:t xml:space="preserve">Использовать знания по финансовой грамотности, планировать предпринимательскую деятельность в </w:t>
            </w:r>
            <w:r w:rsidRPr="00472ACE">
              <w:lastRenderedPageBreak/>
              <w:t>профессиональной сфере.</w:t>
            </w:r>
          </w:p>
          <w:p w:rsidR="00CB4033" w:rsidRPr="00472ACE" w:rsidRDefault="00CB4033" w:rsidP="00D529BC">
            <w:pPr>
              <w:pStyle w:val="affffff6"/>
            </w:pPr>
          </w:p>
        </w:tc>
        <w:tc>
          <w:tcPr>
            <w:tcW w:w="9621" w:type="dxa"/>
          </w:tcPr>
          <w:p w:rsidR="00CB4033" w:rsidRPr="00472ACE" w:rsidRDefault="00CB4033" w:rsidP="00D529BC">
            <w:pPr>
              <w:pStyle w:val="affffff6"/>
              <w:rPr>
                <w:iCs/>
              </w:rPr>
            </w:pPr>
            <w:r w:rsidRPr="00472ACE">
              <w:rPr>
                <w:iCs/>
              </w:rPr>
              <w:lastRenderedPageBreak/>
              <w:t xml:space="preserve">Умения: </w:t>
            </w:r>
            <w:r w:rsidRPr="00472ACE">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472ACE">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CB4033" w:rsidRPr="00B26BD5" w:rsidTr="000B0436">
        <w:trPr>
          <w:cantSplit/>
          <w:trHeight w:val="976"/>
          <w:jc w:val="center"/>
        </w:trPr>
        <w:tc>
          <w:tcPr>
            <w:tcW w:w="1574" w:type="dxa"/>
            <w:vMerge/>
          </w:tcPr>
          <w:p w:rsidR="00CB4033" w:rsidRPr="00472ACE" w:rsidRDefault="00CB4033" w:rsidP="00D529BC">
            <w:pPr>
              <w:pStyle w:val="affffff6"/>
            </w:pPr>
          </w:p>
        </w:tc>
        <w:tc>
          <w:tcPr>
            <w:tcW w:w="3402" w:type="dxa"/>
            <w:vMerge/>
          </w:tcPr>
          <w:p w:rsidR="00CB4033" w:rsidRPr="00472ACE" w:rsidRDefault="00CB4033" w:rsidP="00D529BC">
            <w:pPr>
              <w:pStyle w:val="affffff6"/>
            </w:pPr>
          </w:p>
        </w:tc>
        <w:tc>
          <w:tcPr>
            <w:tcW w:w="9621" w:type="dxa"/>
          </w:tcPr>
          <w:p w:rsidR="00CB4033" w:rsidRPr="00472ACE" w:rsidRDefault="00CB4033" w:rsidP="00D529BC">
            <w:pPr>
              <w:pStyle w:val="affffff6"/>
              <w:rPr>
                <w:iCs/>
              </w:rPr>
            </w:pPr>
            <w:r w:rsidRPr="00472ACE">
              <w:t xml:space="preserve">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CB4033" w:rsidRPr="00322AAD" w:rsidRDefault="00CB4033" w:rsidP="00BC274B">
      <w:pPr>
        <w:pStyle w:val="2b"/>
        <w:spacing w:before="200"/>
      </w:pPr>
      <w:bookmarkStart w:id="19" w:name="_Toc520896964"/>
      <w:bookmarkStart w:id="20" w:name="_Toc520897083"/>
      <w:bookmarkStart w:id="21" w:name="_Toc524168992"/>
      <w:r w:rsidRPr="00322AAD">
        <w:lastRenderedPageBreak/>
        <w:t>4.2. Профессиональные компетенции</w:t>
      </w:r>
      <w:bookmarkEnd w:id="19"/>
      <w:bookmarkEnd w:id="20"/>
      <w:bookmarkEnd w:id="21"/>
    </w:p>
    <w:tbl>
      <w:tblPr>
        <w:tblW w:w="14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415"/>
        <w:gridCol w:w="9896"/>
      </w:tblGrid>
      <w:tr w:rsidR="00CB4033" w:rsidRPr="00292CBC" w:rsidTr="00D26B21">
        <w:trPr>
          <w:trHeight w:val="660"/>
          <w:jc w:val="center"/>
        </w:trPr>
        <w:tc>
          <w:tcPr>
            <w:tcW w:w="2263" w:type="dxa"/>
            <w:vAlign w:val="center"/>
          </w:tcPr>
          <w:p w:rsidR="00CB4033" w:rsidRPr="00472ACE" w:rsidRDefault="00CB4033" w:rsidP="00D529BC">
            <w:pPr>
              <w:pStyle w:val="affffff6"/>
            </w:pPr>
            <w:r w:rsidRPr="00472ACE">
              <w:t>Основные виды</w:t>
            </w:r>
          </w:p>
          <w:p w:rsidR="00CB4033" w:rsidRPr="00472ACE" w:rsidRDefault="00CB4033" w:rsidP="00D529BC">
            <w:pPr>
              <w:pStyle w:val="affffff6"/>
            </w:pPr>
            <w:r w:rsidRPr="00472ACE">
              <w:t>Деятельности</w:t>
            </w:r>
          </w:p>
        </w:tc>
        <w:tc>
          <w:tcPr>
            <w:tcW w:w="2415" w:type="dxa"/>
            <w:vAlign w:val="center"/>
          </w:tcPr>
          <w:p w:rsidR="00CB4033" w:rsidRPr="00472ACE" w:rsidRDefault="00CB4033" w:rsidP="00D529BC">
            <w:pPr>
              <w:pStyle w:val="affffff6"/>
            </w:pPr>
            <w:r w:rsidRPr="00472ACE">
              <w:t>Код и наименование</w:t>
            </w:r>
          </w:p>
          <w:p w:rsidR="00CB4033" w:rsidRPr="00472ACE" w:rsidRDefault="00CB4033" w:rsidP="00D529BC">
            <w:pPr>
              <w:pStyle w:val="affffff6"/>
            </w:pPr>
            <w:r w:rsidRPr="00472ACE">
              <w:t>компетенции</w:t>
            </w:r>
          </w:p>
        </w:tc>
        <w:tc>
          <w:tcPr>
            <w:tcW w:w="9896" w:type="dxa"/>
            <w:vAlign w:val="center"/>
          </w:tcPr>
          <w:p w:rsidR="00CB4033" w:rsidRPr="00472ACE" w:rsidRDefault="00CB4033" w:rsidP="00D26B21">
            <w:pPr>
              <w:pStyle w:val="affffff6"/>
              <w:jc w:val="center"/>
            </w:pPr>
            <w:r w:rsidRPr="00472ACE">
              <w:t>Показатели освоения компетенции</w:t>
            </w:r>
            <w:r w:rsidRPr="00472ACE">
              <w:rPr>
                <w:rStyle w:val="ad"/>
                <w:b/>
                <w:iCs/>
              </w:rPr>
              <w:footnoteReference w:id="3"/>
            </w:r>
          </w:p>
        </w:tc>
      </w:tr>
      <w:tr w:rsidR="00CB4033" w:rsidRPr="00292CBC" w:rsidTr="00D26B21">
        <w:trPr>
          <w:trHeight w:val="310"/>
          <w:jc w:val="center"/>
        </w:trPr>
        <w:tc>
          <w:tcPr>
            <w:tcW w:w="2263" w:type="dxa"/>
            <w:vMerge w:val="restart"/>
          </w:tcPr>
          <w:p w:rsidR="00CB4033" w:rsidRPr="00472ACE" w:rsidRDefault="00CB4033" w:rsidP="00D529BC">
            <w:pPr>
              <w:pStyle w:val="affffff6"/>
              <w:rPr>
                <w:i/>
              </w:rPr>
            </w:pPr>
            <w:r w:rsidRPr="00472ACE">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2415" w:type="dxa"/>
            <w:vMerge w:val="restart"/>
          </w:tcPr>
          <w:p w:rsidR="00CB4033" w:rsidRPr="00472ACE" w:rsidRDefault="00CB4033" w:rsidP="00D529BC">
            <w:pPr>
              <w:pStyle w:val="affffff6"/>
              <w:rPr>
                <w:i/>
              </w:rPr>
            </w:pPr>
            <w:r w:rsidRPr="00472ACE">
              <w:t>ПК 1.1. Рассчитывать показатели проектов бюджетов бюджетной системы Российской Федерации</w:t>
            </w:r>
          </w:p>
        </w:tc>
        <w:tc>
          <w:tcPr>
            <w:tcW w:w="9896" w:type="dxa"/>
          </w:tcPr>
          <w:p w:rsidR="00CB4033" w:rsidRPr="00472ACE" w:rsidRDefault="00CB4033" w:rsidP="00517A0B">
            <w:pPr>
              <w:pStyle w:val="affffff6"/>
            </w:pPr>
            <w:r w:rsidRPr="00472ACE">
              <w:t>Практический опыт: определения показателей проектов бюджетов бюджетной системы Российской Федерации;</w:t>
            </w:r>
          </w:p>
        </w:tc>
      </w:tr>
      <w:tr w:rsidR="00CB4033" w:rsidRPr="00292CBC" w:rsidTr="00517A0B">
        <w:trPr>
          <w:trHeight w:val="557"/>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E56497">
            <w:pPr>
              <w:pStyle w:val="affffff6"/>
              <w:jc w:val="both"/>
            </w:pPr>
            <w:r w:rsidRPr="00472ACE">
              <w:t xml:space="preserve">Умения: использовать </w:t>
            </w:r>
            <w:hyperlink r:id="rId11" w:history="1">
              <w:r w:rsidRPr="00472ACE">
                <w:t>бюджетное законодательство</w:t>
              </w:r>
            </w:hyperlink>
            <w:r w:rsidRPr="00472ACE">
              <w:t xml:space="preserve">, подзаконные нормативные правовые акты в своей профессиональной деятельности; проводить мониторинг исполнения бюджетов бюджетной системы Российской Федерации, бюджетных смет и планов бюджетных и автономных учреждений; применять </w:t>
            </w:r>
            <w:hyperlink r:id="rId12" w:history="1">
              <w:r w:rsidRPr="00472ACE">
                <w:t>бюджетную классификацию</w:t>
              </w:r>
            </w:hyperlink>
            <w:r w:rsidRPr="00472ACE">
              <w:t xml:space="preserve"> Российской Федерации в профессиональной деятельности; 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 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(муниципальных) услуг и работ и определять размеры субсидий; формировать реестры расходных обязательств муниципального образования; 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 проводить мониторинг целевых программ, финансируемых из бюджетов бюджетной системы Российской Федерации; определять дефицит бюджета и источники его финансирования</w:t>
            </w:r>
          </w:p>
        </w:tc>
      </w:tr>
      <w:tr w:rsidR="00CB4033" w:rsidRPr="00292CBC" w:rsidTr="00D26B21">
        <w:trPr>
          <w:trHeight w:val="143"/>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E56497">
            <w:pPr>
              <w:pStyle w:val="affffff6"/>
            </w:pPr>
            <w:r w:rsidRPr="00472ACE">
              <w:t>Знания:</w:t>
            </w:r>
            <w:r w:rsidRPr="00472ACE">
              <w:tab/>
              <w:t xml:space="preserve">структуры бюджетной системы Российской Федерации, принципов ее построения; участников бюджетного процесса Российской Федерации, субъектов Российской Федерации и муниципальных образований и их полномочий; сущности и структуры бюджетной классификации Российской Федерации и порядка ее применения; порядка </w:t>
            </w:r>
            <w:r w:rsidRPr="00472ACE">
              <w:lastRenderedPageBreak/>
              <w:t>формирования доходов и расходов бюджетов бюджетной системы Российской Федерации и основ их разграничения между звеньями бюджетной системы; порядка определения дефицита бюджетов бюджетной системы Российской Федерации и источников его финансирования; порядка формирования государственного (муниципального) задания и определения размеров субсидий, выделяемых из бюджетов бюджетной системы Российской Федерации; форм и условий предоставления межбюджетных трансфертов из федерального бюджета, бюджетов субъектов Российской Федерации и местных бюджетов; порядка составления, рассмотрения и утверждения бюджетов бюджетной системы Российской Федерации;</w:t>
            </w:r>
          </w:p>
        </w:tc>
      </w:tr>
      <w:tr w:rsidR="00CB4033" w:rsidRPr="00292CBC" w:rsidTr="00D26B21">
        <w:trPr>
          <w:trHeight w:val="157"/>
          <w:jc w:val="center"/>
        </w:trPr>
        <w:tc>
          <w:tcPr>
            <w:tcW w:w="2263" w:type="dxa"/>
            <w:vMerge/>
          </w:tcPr>
          <w:p w:rsidR="00CB4033" w:rsidRPr="00472ACE" w:rsidRDefault="00CB4033" w:rsidP="00D529BC">
            <w:pPr>
              <w:pStyle w:val="affffff6"/>
            </w:pPr>
          </w:p>
        </w:tc>
        <w:tc>
          <w:tcPr>
            <w:tcW w:w="2415" w:type="dxa"/>
            <w:vMerge w:val="restart"/>
          </w:tcPr>
          <w:p w:rsidR="00CB4033" w:rsidRPr="00472ACE" w:rsidRDefault="00CB4033" w:rsidP="00D529BC">
            <w:pPr>
              <w:pStyle w:val="affffff6"/>
            </w:pPr>
            <w:r w:rsidRPr="00472ACE">
              <w:t>ПК 1.2. Обеспечивать исполнение бюджетов бюджетной системы Российской Федерации</w:t>
            </w:r>
          </w:p>
        </w:tc>
        <w:tc>
          <w:tcPr>
            <w:tcW w:w="9896" w:type="dxa"/>
          </w:tcPr>
          <w:p w:rsidR="00CB4033" w:rsidRPr="00472ACE" w:rsidRDefault="00CB4033" w:rsidP="00517A0B">
            <w:pPr>
              <w:pStyle w:val="affffff6"/>
            </w:pPr>
            <w:r w:rsidRPr="00472ACE">
              <w:t>Практический опыт: организации исполнения бюджетов бюджетной системы Российской Федерации</w:t>
            </w:r>
          </w:p>
        </w:tc>
      </w:tr>
      <w:tr w:rsidR="00CB4033" w:rsidRPr="00292CBC" w:rsidTr="00D26B21">
        <w:trPr>
          <w:trHeight w:val="157"/>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517A0B">
            <w:pPr>
              <w:pStyle w:val="affffff6"/>
            </w:pPr>
            <w:r w:rsidRPr="00472ACE">
              <w:t>Умения: составлять сводную бюджетную роспись; оформлять платежные документы (электронные заявки на кассовые расходы и платежные поручения) для проведения кассовых выплат;</w:t>
            </w:r>
          </w:p>
        </w:tc>
      </w:tr>
      <w:tr w:rsidR="00CB4033" w:rsidRPr="00292CBC" w:rsidTr="00D26B21">
        <w:trPr>
          <w:trHeight w:val="157"/>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517A0B">
            <w:pPr>
              <w:pStyle w:val="affffff6"/>
            </w:pPr>
            <w:r w:rsidRPr="00472ACE">
              <w:t>Знания: основ исполнения бюджетов бюджетной системы Российской Федерации; порядка составления и ведения сводной бюджетной росписи; процедур исполнения бюджетов бюджетной системы Российской Федерации по доходам и расходам; порядка кассового обслуживания исполнения бюджетов бюджетной системы Российской Федерации;</w:t>
            </w:r>
          </w:p>
        </w:tc>
      </w:tr>
      <w:tr w:rsidR="00CB4033" w:rsidRPr="00292CBC" w:rsidTr="00D26B21">
        <w:trPr>
          <w:trHeight w:val="104"/>
          <w:jc w:val="center"/>
        </w:trPr>
        <w:tc>
          <w:tcPr>
            <w:tcW w:w="2263" w:type="dxa"/>
            <w:vMerge/>
          </w:tcPr>
          <w:p w:rsidR="00CB4033" w:rsidRPr="00472ACE" w:rsidRDefault="00CB4033" w:rsidP="00D529BC">
            <w:pPr>
              <w:pStyle w:val="affffff6"/>
            </w:pPr>
          </w:p>
        </w:tc>
        <w:tc>
          <w:tcPr>
            <w:tcW w:w="2415" w:type="dxa"/>
            <w:vMerge w:val="restart"/>
          </w:tcPr>
          <w:p w:rsidR="00CB4033" w:rsidRPr="00472ACE" w:rsidRDefault="00CB4033" w:rsidP="00D529BC">
            <w:pPr>
              <w:pStyle w:val="affffff6"/>
            </w:pPr>
            <w:r w:rsidRPr="00472ACE">
              <w:t>ПК 1.3. Осуществлять контроль за совершением операций со средствами бюджетов бюджетной системы Российской Федерации</w:t>
            </w:r>
          </w:p>
        </w:tc>
        <w:tc>
          <w:tcPr>
            <w:tcW w:w="9896" w:type="dxa"/>
          </w:tcPr>
          <w:p w:rsidR="00CB4033" w:rsidRPr="00472ACE" w:rsidRDefault="00CB4033" w:rsidP="00517A0B">
            <w:pPr>
              <w:pStyle w:val="affffff6"/>
            </w:pPr>
            <w:r w:rsidRPr="00472ACE">
              <w:t>Практический опыт: осуществления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tc>
      </w:tr>
      <w:tr w:rsidR="00CB4033" w:rsidRPr="00292CBC" w:rsidTr="00D26B21">
        <w:trPr>
          <w:trHeight w:val="14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Умения: проводить проверку платежных документов получателя бюджетных средств, представленных для проведения кассовых выплат;</w:t>
            </w:r>
          </w:p>
        </w:tc>
      </w:tr>
      <w:tr w:rsidR="00CB4033" w:rsidRPr="00292CBC" w:rsidTr="00D26B21">
        <w:trPr>
          <w:trHeight w:val="104"/>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Знания: законодательных и иных нормативных правовых актов, регулирующих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tc>
      </w:tr>
      <w:tr w:rsidR="00CB4033" w:rsidRPr="00292CBC" w:rsidTr="00D26B21">
        <w:trPr>
          <w:trHeight w:val="104"/>
          <w:jc w:val="center"/>
        </w:trPr>
        <w:tc>
          <w:tcPr>
            <w:tcW w:w="2263" w:type="dxa"/>
            <w:vMerge/>
          </w:tcPr>
          <w:p w:rsidR="00CB4033" w:rsidRPr="00472ACE" w:rsidRDefault="00CB4033" w:rsidP="00D529BC">
            <w:pPr>
              <w:pStyle w:val="affffff6"/>
            </w:pPr>
          </w:p>
        </w:tc>
        <w:tc>
          <w:tcPr>
            <w:tcW w:w="2415" w:type="dxa"/>
            <w:vMerge w:val="restart"/>
          </w:tcPr>
          <w:p w:rsidR="00CB4033" w:rsidRPr="00472ACE" w:rsidRDefault="00CB4033" w:rsidP="00D529BC">
            <w:pPr>
              <w:pStyle w:val="affffff6"/>
            </w:pPr>
            <w:r w:rsidRPr="00472ACE">
              <w:t xml:space="preserve">ПК 1.4. Составлять плановые документы государственных и муниципальных учреждений и </w:t>
            </w:r>
            <w:r w:rsidRPr="00472ACE">
              <w:lastRenderedPageBreak/>
              <w:t>обоснования к ним</w:t>
            </w:r>
          </w:p>
        </w:tc>
        <w:tc>
          <w:tcPr>
            <w:tcW w:w="9896" w:type="dxa"/>
          </w:tcPr>
          <w:p w:rsidR="00CB4033" w:rsidRPr="00472ACE" w:rsidRDefault="00CB4033" w:rsidP="00D529BC">
            <w:pPr>
              <w:pStyle w:val="affffff6"/>
            </w:pPr>
            <w:r w:rsidRPr="00472ACE">
              <w:lastRenderedPageBreak/>
              <w:t>Практический опыт: определения показателей бюджетных смет казенных учреждений, планов финансово-хозяйственной деятельности бюджетных и автономных учреждений</w:t>
            </w:r>
          </w:p>
        </w:tc>
      </w:tr>
      <w:tr w:rsidR="00CB4033" w:rsidRPr="00292CBC" w:rsidTr="00D26B21">
        <w:trPr>
          <w:trHeight w:val="104"/>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517A0B">
            <w:pPr>
              <w:pStyle w:val="affffff6"/>
            </w:pPr>
            <w:r w:rsidRPr="00472ACE">
              <w:t xml:space="preserve">Умения: 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 рассчитывать основные показатели деятельности бюджетных и </w:t>
            </w:r>
            <w:r w:rsidRPr="00472ACE">
              <w:lastRenderedPageBreak/>
              <w:t>автономных учреждений; исчислять расходы на оплату труда работников государственных и муниципальных учреждений; использовать утвержденные методики определения расходов на содержание бюджетных и автономных учреждений; с оставлять бюджетные сметы казенных учреждений; составлять планы финансово-хозяйственной деятельности бюджетных и автономных учреждений;</w:t>
            </w:r>
          </w:p>
        </w:tc>
      </w:tr>
      <w:tr w:rsidR="00CB4033" w:rsidRPr="00292CBC" w:rsidTr="00D26B21">
        <w:trPr>
          <w:trHeight w:val="104"/>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Знания: типов государственных и муниципальных учреждений и порядок их деятельности;</w:t>
            </w:r>
          </w:p>
          <w:p w:rsidR="00CB4033" w:rsidRPr="00472ACE" w:rsidRDefault="00CB4033" w:rsidP="00D529BC">
            <w:pPr>
              <w:pStyle w:val="affffff6"/>
            </w:pPr>
            <w:r w:rsidRPr="00472ACE">
              <w:t>особенностей правового положения казенных, бюджетных и автономных учреждений; действующих нормативных правовых актов, регулирующих порядок планирования и финансирования деятельности государственных и муниципальных учреждений; методики расчета основных показателей деятельности государственных и муниципальных учреждений;</w:t>
            </w:r>
          </w:p>
          <w:p w:rsidR="00CB4033" w:rsidRPr="00472ACE" w:rsidRDefault="00CB4033" w:rsidP="00E56497">
            <w:pPr>
              <w:pStyle w:val="affffff6"/>
            </w:pPr>
            <w:r w:rsidRPr="00472ACE">
              <w:t>порядка установления и применения систем оплаты труда работников государственных и муниципальных учреждений; методики определения расходов на оплату труда и других затрат на содержание учреждений; порядка составления, утверждения и ведения бюджетных смет казенных учреждений; порядка составления, утверждения и ведения плана финансово-хозяйственной деятельности бюджетных и автономных учреждений</w:t>
            </w:r>
          </w:p>
        </w:tc>
      </w:tr>
      <w:tr w:rsidR="00CB4033" w:rsidRPr="00292CBC" w:rsidTr="00D26B21">
        <w:trPr>
          <w:trHeight w:val="104"/>
          <w:jc w:val="center"/>
        </w:trPr>
        <w:tc>
          <w:tcPr>
            <w:tcW w:w="2263" w:type="dxa"/>
            <w:vMerge/>
          </w:tcPr>
          <w:p w:rsidR="00CB4033" w:rsidRPr="00472ACE" w:rsidRDefault="00CB4033" w:rsidP="00D529BC">
            <w:pPr>
              <w:pStyle w:val="affffff6"/>
            </w:pPr>
          </w:p>
        </w:tc>
        <w:tc>
          <w:tcPr>
            <w:tcW w:w="2415" w:type="dxa"/>
            <w:vMerge w:val="restart"/>
          </w:tcPr>
          <w:p w:rsidR="00CB4033" w:rsidRPr="00472ACE" w:rsidRDefault="00CB4033" w:rsidP="00D529BC">
            <w:pPr>
              <w:pStyle w:val="affffff6"/>
            </w:pPr>
            <w:r w:rsidRPr="00472ACE">
              <w:t>ПК 1.5. Обеспечивать финансово-экономическое сопровождение деятельности по осуществлению закупок для государственных и муниципальных нужд</w:t>
            </w:r>
          </w:p>
        </w:tc>
        <w:tc>
          <w:tcPr>
            <w:tcW w:w="9896" w:type="dxa"/>
          </w:tcPr>
          <w:p w:rsidR="00CB4033" w:rsidRPr="00472ACE" w:rsidRDefault="00CB4033" w:rsidP="00D529BC">
            <w:pPr>
              <w:pStyle w:val="affffff6"/>
            </w:pPr>
            <w:r w:rsidRPr="00472ACE">
              <w:t>Практический опыт: планирования и обеспечения закупок для государственных и муниципальных нужд</w:t>
            </w:r>
          </w:p>
        </w:tc>
      </w:tr>
      <w:tr w:rsidR="00CB4033" w:rsidRPr="00292CBC" w:rsidTr="00D26B21">
        <w:trPr>
          <w:trHeight w:val="104"/>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Умения: производить расчеты потребностей для осуществления закупок для государственных и муниципальных нужд;</w:t>
            </w:r>
          </w:p>
          <w:p w:rsidR="00CB4033" w:rsidRPr="00472ACE" w:rsidRDefault="00CB4033" w:rsidP="00D529BC">
            <w:pPr>
              <w:pStyle w:val="affffff6"/>
            </w:pPr>
            <w:r w:rsidRPr="00472ACE">
              <w:t>обобщать и анализировать информацию о ценах на товары, работы, услуги в сфере закупок;</w:t>
            </w:r>
          </w:p>
          <w:p w:rsidR="00CB4033" w:rsidRPr="00472ACE" w:rsidRDefault="00CB4033" w:rsidP="00D529BC">
            <w:pPr>
              <w:pStyle w:val="affffff6"/>
            </w:pPr>
            <w:r w:rsidRPr="00472ACE">
              <w:t>описывать объект закупки и обосновывать начальную (максимальную) цену закупки;</w:t>
            </w:r>
          </w:p>
          <w:p w:rsidR="00CB4033" w:rsidRPr="00472ACE" w:rsidRDefault="00CB4033" w:rsidP="00D529BC">
            <w:pPr>
              <w:pStyle w:val="affffff6"/>
            </w:pPr>
            <w:r w:rsidRPr="00472ACE">
              <w:t>осуществлять мониторинг поставщиков (подрядчиков, исполнителей) в сфере закупок.</w:t>
            </w:r>
          </w:p>
        </w:tc>
      </w:tr>
      <w:tr w:rsidR="00CB4033" w:rsidRPr="00292CBC" w:rsidTr="00D26B21">
        <w:trPr>
          <w:trHeight w:val="104"/>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517A0B">
            <w:pPr>
              <w:pStyle w:val="affffff6"/>
            </w:pPr>
            <w:r w:rsidRPr="00472ACE">
              <w:t>Знания: основных положений законодательства Российской Федерации и нормативно-правовых актов, регулирующих деятельность в сфере закупок; особенностей составления закупочной документации, методов определения и обоснования начальных (максимальных) цен контракта и порядка организации проведения закупок</w:t>
            </w:r>
          </w:p>
        </w:tc>
      </w:tr>
      <w:tr w:rsidR="00CB4033" w:rsidRPr="00292CBC" w:rsidTr="00D26B21">
        <w:trPr>
          <w:trHeight w:val="183"/>
          <w:jc w:val="center"/>
        </w:trPr>
        <w:tc>
          <w:tcPr>
            <w:tcW w:w="2263" w:type="dxa"/>
            <w:vMerge w:val="restart"/>
          </w:tcPr>
          <w:p w:rsidR="00CB4033" w:rsidRPr="00472ACE" w:rsidRDefault="00CB4033" w:rsidP="00D529BC">
            <w:pPr>
              <w:pStyle w:val="affffff6"/>
            </w:pPr>
            <w:r w:rsidRPr="00472ACE">
              <w:t>Ведение расчетов с бюджетами бюджетной системы Российской Федерации</w:t>
            </w:r>
          </w:p>
        </w:tc>
        <w:tc>
          <w:tcPr>
            <w:tcW w:w="2415" w:type="dxa"/>
            <w:vMerge w:val="restart"/>
          </w:tcPr>
          <w:p w:rsidR="00CB4033" w:rsidRPr="00472ACE" w:rsidRDefault="00CB4033" w:rsidP="00D529BC">
            <w:pPr>
              <w:pStyle w:val="affffff6"/>
              <w:rPr>
                <w:i/>
              </w:rPr>
            </w:pPr>
            <w:r w:rsidRPr="00472ACE">
              <w:t xml:space="preserve">ПК 2.1. Определять налоговую базу, суммы налогов, сборов, страховых взносов, сроки их уплаты и сроки представления </w:t>
            </w:r>
            <w:r w:rsidRPr="00472ACE">
              <w:lastRenderedPageBreak/>
              <w:t>налоговых деклараций и расчетов</w:t>
            </w:r>
          </w:p>
        </w:tc>
        <w:tc>
          <w:tcPr>
            <w:tcW w:w="9896" w:type="dxa"/>
          </w:tcPr>
          <w:p w:rsidR="00CB4033" w:rsidRPr="00472ACE" w:rsidRDefault="00CB4033" w:rsidP="00D529BC">
            <w:pPr>
              <w:pStyle w:val="affffff6"/>
            </w:pPr>
            <w:r w:rsidRPr="00472ACE">
              <w:lastRenderedPageBreak/>
              <w:t>Практический опыт: исчисления суммы налогов, сборов и страховых взносов, подлежащих уплате в бюджетную систему Российской Федерации и внебюджетные фонды</w:t>
            </w:r>
          </w:p>
        </w:tc>
      </w:tr>
      <w:tr w:rsidR="00CB4033" w:rsidRPr="00292CBC" w:rsidTr="00D26B21">
        <w:trPr>
          <w:trHeight w:val="18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Умения: ориентироваться в законодательных и иных нормативных правовых актах о налогах, сборах и страховых взносах; определять налоговую базу и рассчитывать налоги, сборы и страховые взносы, в соответствии с законодательством Российской Федерации;</w:t>
            </w:r>
          </w:p>
          <w:p w:rsidR="00CB4033" w:rsidRPr="00472ACE" w:rsidRDefault="00CB4033" w:rsidP="00D529BC">
            <w:pPr>
              <w:pStyle w:val="affffff6"/>
            </w:pPr>
            <w:r w:rsidRPr="00472ACE">
              <w:t xml:space="preserve">применять налоговые льготы; определять источники уплаты налогов, сборов и страховых взносов; формировать налоговую отчетность; формировать учетную политику для целей </w:t>
            </w:r>
            <w:r w:rsidRPr="00472ACE">
              <w:lastRenderedPageBreak/>
              <w:t>налогообложения; рассчитывать страховые взносы в бюджеты государственных внебюджетных фондов Российской Федерации; применять положения международных договоров об устранении двойного налогообложения; определять режимы налогообложения;</w:t>
            </w:r>
          </w:p>
          <w:p w:rsidR="00CB4033" w:rsidRPr="00472ACE" w:rsidRDefault="00CB4033" w:rsidP="00517A0B">
            <w:pPr>
              <w:pStyle w:val="affffff6"/>
            </w:pPr>
            <w:r w:rsidRPr="00472ACE">
              <w:t xml:space="preserve">определять элементы налогообложения; оформлять бухгалтерскими проводками начисления и перечисления сумм налогов, сборов и страховых взносов; заполнять платежные поручения по перечислению налогов, сборов и страховых взносов в бюджетную систему Российской Федерации и внебюджетные фонды; выбирать и применять коды </w:t>
            </w:r>
            <w:hyperlink r:id="rId13" w:history="1">
              <w:r w:rsidRPr="00472ACE">
                <w:rPr>
                  <w:rStyle w:val="afb"/>
                  <w:b w:val="0"/>
                  <w:color w:val="auto"/>
                </w:rPr>
                <w:t>бюджетной классификации</w:t>
              </w:r>
            </w:hyperlink>
            <w:r w:rsidRPr="00472ACE">
              <w:t xml:space="preserve"> для определения налогов, сборов и страховых взносов, а также пеней и штрафов; соблюдать сроки и порядок начисления и уплаты налогов, сборов и страховых взносов; заполнять налоговую декларацию и рассчитывать налоги, использовать программное обеспечение в налоговых расчетах.</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4F32BB">
            <w:pPr>
              <w:pStyle w:val="affffff6"/>
            </w:pPr>
            <w:r w:rsidRPr="00472ACE">
              <w:t xml:space="preserve">Знания: законодательства и иных нормативных правовых актов о налогах, сборах и страховых взносах; порядка формирования налоговой базы для исчисления и уплаты налогов, сборов и страховых взносов; элементов налогообложения, источников уплаты налогов, сборов и страховых взносов; порядка формирования базы для расчетов страховых взносов в бюджеты государственных внебюджетных фондов Российской Федерации; ставок налогов и сборов, тарифов страховых взносов; налоговых льгот, используемых при определении налоговой базы и исчислении налогов и сборов; порядка исчисления и перечисления в бюджет налогов, сборов и страховых взносов и сроков их уплаты; порядка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 кодов </w:t>
            </w:r>
            <w:hyperlink r:id="rId14" w:history="1">
              <w:r w:rsidRPr="00472ACE">
                <w:rPr>
                  <w:rStyle w:val="afb"/>
                  <w:b w:val="0"/>
                  <w:color w:val="auto"/>
                </w:rPr>
                <w:t>бюджетной классификации</w:t>
              </w:r>
            </w:hyperlink>
            <w:r w:rsidRPr="00472ACE">
              <w:t xml:space="preserve"> для определенных налогов, сборов и страховых взносов, а также пеней и штрафов; порядка заполнения налоговых деклараций и расчетов и сроков их представления; видов программного обеспечения, используемого при осуществлении расчетов по платежам в бюджеты бюджетной системы Российской Федерации,</w:t>
            </w:r>
          </w:p>
        </w:tc>
      </w:tr>
      <w:tr w:rsidR="00CB4033" w:rsidRPr="00292CBC" w:rsidTr="00D26B21">
        <w:trPr>
          <w:trHeight w:val="985"/>
          <w:jc w:val="center"/>
        </w:trPr>
        <w:tc>
          <w:tcPr>
            <w:tcW w:w="2263" w:type="dxa"/>
            <w:vMerge/>
          </w:tcPr>
          <w:p w:rsidR="00CB4033" w:rsidRPr="00472ACE" w:rsidRDefault="00CB4033" w:rsidP="00D529BC">
            <w:pPr>
              <w:pStyle w:val="affffff6"/>
            </w:pPr>
          </w:p>
        </w:tc>
        <w:tc>
          <w:tcPr>
            <w:tcW w:w="2415" w:type="dxa"/>
            <w:vMerge w:val="restart"/>
          </w:tcPr>
          <w:p w:rsidR="00CB4033" w:rsidRPr="00472ACE" w:rsidRDefault="00CB4033" w:rsidP="00D529BC">
            <w:pPr>
              <w:pStyle w:val="affffff6"/>
            </w:pPr>
            <w:r w:rsidRPr="00472ACE">
              <w:t xml:space="preserve">ПК 2.2. Обеспечивать своевременное и полное выполнение обязательств по уплате налогов, сборов и других </w:t>
            </w:r>
            <w:r w:rsidRPr="00472ACE">
              <w:lastRenderedPageBreak/>
              <w:t>обязательных платежей в бюджеты бюджетной системы Российской Федерации</w:t>
            </w:r>
          </w:p>
        </w:tc>
        <w:tc>
          <w:tcPr>
            <w:tcW w:w="9896" w:type="dxa"/>
          </w:tcPr>
          <w:p w:rsidR="00CB4033" w:rsidRPr="00472ACE" w:rsidRDefault="00CB4033" w:rsidP="00D529BC">
            <w:pPr>
              <w:pStyle w:val="affffff6"/>
            </w:pPr>
            <w:r w:rsidRPr="00472ACE">
              <w:lastRenderedPageBreak/>
              <w:t>Практический опыт: оформления налоговых деклараций, расчетов, отчетов по страховым взносам во внебюджетные фонды в установленные законодательством сроки;</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3265F9">
            <w:pPr>
              <w:pStyle w:val="affffff6"/>
            </w:pPr>
            <w:r w:rsidRPr="00472ACE">
              <w:t>Умения: 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 организовывать оптимальное ведение налогового учета;</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3265F9">
            <w:pPr>
              <w:pStyle w:val="affffff6"/>
            </w:pPr>
            <w:r w:rsidRPr="00472ACE">
              <w:t>Знания: нормативных правовых актов, определяющих порядок исчисления и уплаты налоговых и других обязательных платежей в бюджеты бюджетной системы Российской Федерации; порядка формирования и представления налоговой отчетности; порядка формирования и представления отчетности по уплате страховых взносов;</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val="restart"/>
          </w:tcPr>
          <w:p w:rsidR="00CB4033" w:rsidRPr="00472ACE" w:rsidRDefault="00CB4033" w:rsidP="00D529BC">
            <w:pPr>
              <w:pStyle w:val="affffff6"/>
            </w:pPr>
            <w:r w:rsidRPr="00472ACE">
              <w:t>ПК 2.3. Осуществлять налоговый контроль, в том числе в форме налогового мониторинга</w:t>
            </w:r>
          </w:p>
        </w:tc>
        <w:tc>
          <w:tcPr>
            <w:tcW w:w="9896" w:type="dxa"/>
          </w:tcPr>
          <w:p w:rsidR="00CB4033" w:rsidRPr="00472ACE" w:rsidRDefault="00CB4033" w:rsidP="003265F9">
            <w:pPr>
              <w:pStyle w:val="affffff6"/>
            </w:pPr>
            <w:r w:rsidRPr="00472ACE">
              <w:t xml:space="preserve">Практический опыт: организации и проведения контроля за соблюдением </w:t>
            </w:r>
            <w:hyperlink r:id="rId15" w:history="1">
              <w:r w:rsidRPr="00472ACE">
                <w:rPr>
                  <w:rStyle w:val="afb"/>
                  <w:b w:val="0"/>
                  <w:color w:val="auto"/>
                </w:rPr>
                <w:t>законодательства</w:t>
              </w:r>
            </w:hyperlink>
            <w:r w:rsidRPr="00472ACE">
              <w:t xml:space="preserve"> о налогах, сборах и страховых взносах</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3265F9">
            <w:pPr>
              <w:pStyle w:val="affffff6"/>
            </w:pPr>
            <w:r w:rsidRPr="00472ACE">
              <w:t xml:space="preserve">Умения: ориентироваться в законодательных и иных нормативных правовых актах, определяющих порядок организации налогового контроля; выполнять контрольные процедуры в целях обеспечения соблюдения </w:t>
            </w:r>
            <w:hyperlink r:id="rId16" w:history="1">
              <w:r w:rsidRPr="00472ACE">
                <w:rPr>
                  <w:rStyle w:val="afb"/>
                  <w:b w:val="0"/>
                  <w:color w:val="auto"/>
                </w:rPr>
                <w:t>законодательства</w:t>
              </w:r>
            </w:hyperlink>
            <w:r w:rsidRPr="00472ACE">
              <w:t xml:space="preserve"> о налогах, сборах и страховых взносах;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 оценивать правильность проведения и учета финансово-хозяйственных операций; вырабатывать по результатам внутреннего контроля эффективные рекомендации по устранению выявленных нарушений </w:t>
            </w:r>
            <w:hyperlink r:id="rId17" w:history="1">
              <w:r w:rsidRPr="00472ACE">
                <w:rPr>
                  <w:rStyle w:val="afb"/>
                  <w:b w:val="0"/>
                  <w:color w:val="auto"/>
                </w:rPr>
                <w:t>налогового законодательства</w:t>
              </w:r>
            </w:hyperlink>
            <w:r w:rsidRPr="00472ACE">
              <w:t>; проводить мониторинг уплаченных налогов, сборов и страховых взносов в бюджеты бюджетной системы Российской Федерации; осуществлять контроль за своевременностью и полнотой уплаты налогов, сборов и страховых взносов в форме налогового мониторинга;</w:t>
            </w:r>
          </w:p>
        </w:tc>
      </w:tr>
      <w:tr w:rsidR="00CB4033" w:rsidRPr="00292CBC" w:rsidTr="00D26B21">
        <w:trPr>
          <w:trHeight w:val="146"/>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3265F9">
            <w:pPr>
              <w:pStyle w:val="affffff6"/>
            </w:pPr>
            <w:r w:rsidRPr="00472ACE">
              <w:t>Знания: нормативных правовых актов, регулирующих отношения в области организации налогового контроля; порядка проведения налогового контроля в форме налогового мониторинга; методики расчетов пеней и штрафов; содержания, основных элементов и системы организации налогового контроля; порядка проведения налогового контроля и мер ответственности за совершение налоговых правонарушений; методики проведения камеральных и выездных налоговых проверок; процедур проведения мониторинга уплаченных налогов, сборов, страховых взносов и других обязательных платежей в бюджеты бюджетной системы Российской Федерации;</w:t>
            </w:r>
          </w:p>
        </w:tc>
      </w:tr>
      <w:tr w:rsidR="00CB4033" w:rsidRPr="00292CBC" w:rsidTr="00D26B21">
        <w:trPr>
          <w:trHeight w:val="165"/>
          <w:jc w:val="center"/>
        </w:trPr>
        <w:tc>
          <w:tcPr>
            <w:tcW w:w="2263" w:type="dxa"/>
            <w:vMerge w:val="restart"/>
          </w:tcPr>
          <w:p w:rsidR="00CB4033" w:rsidRPr="00472ACE" w:rsidRDefault="00CB4033" w:rsidP="00D529BC">
            <w:pPr>
              <w:pStyle w:val="affffff6"/>
            </w:pPr>
            <w:r w:rsidRPr="00472ACE">
              <w:t>Участие в управлении финансами организаций и осуществление финансовых операций</w:t>
            </w:r>
          </w:p>
        </w:tc>
        <w:tc>
          <w:tcPr>
            <w:tcW w:w="2415" w:type="dxa"/>
            <w:vMerge w:val="restart"/>
          </w:tcPr>
          <w:p w:rsidR="00CB4033" w:rsidRPr="00472ACE" w:rsidRDefault="00CB4033" w:rsidP="00D529BC">
            <w:pPr>
              <w:pStyle w:val="affffff6"/>
            </w:pPr>
            <w:r w:rsidRPr="00472ACE">
              <w:t>ПК 3.1. Планировать и осуществлять мероприятия по управлению финансовыми ресурсами организации</w:t>
            </w:r>
          </w:p>
        </w:tc>
        <w:tc>
          <w:tcPr>
            <w:tcW w:w="9896" w:type="dxa"/>
          </w:tcPr>
          <w:p w:rsidR="00CB4033" w:rsidRPr="00472ACE" w:rsidRDefault="00CB4033" w:rsidP="00D529BC">
            <w:pPr>
              <w:pStyle w:val="affffff6"/>
            </w:pPr>
            <w:r w:rsidRPr="00472ACE">
              <w:t>Практический опыт: формирования финансовых ресурсов организаций и осуществления финансовых операций.</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Умения: использовать нормативные правовые акты, регулирующие финансовую деятельность организаций; участвовать в разработке финансовой политики организации;</w:t>
            </w:r>
          </w:p>
          <w:p w:rsidR="00CB4033" w:rsidRPr="00472ACE" w:rsidRDefault="00CB4033" w:rsidP="00D529BC">
            <w:pPr>
              <w:pStyle w:val="affffff6"/>
            </w:pPr>
            <w:r w:rsidRPr="00472ACE">
              <w:t>осуществлять поиск источников финансирования деятельности организации; определять цену капитала организации, оценивать эффективность использования отдельных его элементов;</w:t>
            </w:r>
          </w:p>
          <w:p w:rsidR="00CB4033" w:rsidRPr="00472ACE" w:rsidRDefault="00CB4033" w:rsidP="003265F9">
            <w:pPr>
              <w:pStyle w:val="affffff6"/>
            </w:pPr>
            <w:r w:rsidRPr="00472ACE">
              <w:t xml:space="preserve">определять потребность в оборотных средствах, проводить мероприятия по ускорению </w:t>
            </w:r>
            <w:r w:rsidRPr="00472ACE">
              <w:lastRenderedPageBreak/>
              <w:t>оборачиваемости оборотных средств; определять результаты финансово-хозяйственной деятельности организации и показатели эффективности их использования; формировать инвестиционную политику организации, разрабатывать инвестиционные проекты, проводить оценку эффективности инвестиционных проектов; анализировать финансово-хозяйственную деятельность организаций; обеспечивать подготовку и реализовывать мероприятия по снижению (предотвращению) финансовых рисков; осуществлять организацию и выполнение финансовых расчетов; 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Знания: нормативных правовых актов, регулирующих финансовую деятельность организаций; сущности финансов организаций, их места в финансовой системе государства;</w:t>
            </w:r>
          </w:p>
          <w:p w:rsidR="00CB4033" w:rsidRPr="00472ACE" w:rsidRDefault="00CB4033" w:rsidP="00D529BC">
            <w:pPr>
              <w:pStyle w:val="affffff6"/>
            </w:pPr>
            <w:r w:rsidRPr="00472ACE">
              <w:t>принципов, форм и методов организации финансовых отношений; характеристики капитала организации и его элементов, принципов оптимизации структуры капитала; характеристики доходов и расходов организации; сущности и видов прибыли организации; системы показателей рентабельности; сущности инвестиционной деятельности организации, методов оценки эффективности инвестиционных проектов; форм и методов анализа финансово-хозяйственной деятельности; способов снижения (предотвращения) финансовых рисков;</w:t>
            </w:r>
          </w:p>
          <w:p w:rsidR="00CB4033" w:rsidRPr="00472ACE" w:rsidRDefault="00CB4033" w:rsidP="00D529BC">
            <w:pPr>
              <w:pStyle w:val="affffff6"/>
            </w:pPr>
            <w:r w:rsidRPr="00472ACE">
              <w:t>информационных технологий, применяемых в профессиональной деятельности.</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val="restart"/>
          </w:tcPr>
          <w:p w:rsidR="00CB4033" w:rsidRPr="00472ACE" w:rsidRDefault="00CB4033" w:rsidP="00D529BC">
            <w:pPr>
              <w:pStyle w:val="affffff6"/>
            </w:pPr>
            <w:r w:rsidRPr="00472ACE">
              <w:t>ПК 3.2. Составлять финансовые планы организации</w:t>
            </w:r>
          </w:p>
        </w:tc>
        <w:tc>
          <w:tcPr>
            <w:tcW w:w="9896" w:type="dxa"/>
          </w:tcPr>
          <w:p w:rsidR="00CB4033" w:rsidRPr="00472ACE" w:rsidRDefault="00CB4033" w:rsidP="00D529BC">
            <w:pPr>
              <w:pStyle w:val="affffff6"/>
            </w:pPr>
            <w:r w:rsidRPr="00472ACE">
              <w:t>Практический опыт: формирования системы финансовых планов организации</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3265F9">
            <w:pPr>
              <w:pStyle w:val="affffff6"/>
            </w:pPr>
            <w:r w:rsidRPr="00472ACE">
              <w:t>Умения: осуществлять перспективное, текущее и оперативное финансовое планирование деятельности организации; ориентироваться в законодательных и иных нормативных правовых актах, необходимых для осуществления финансового планирования</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3265F9">
            <w:pPr>
              <w:pStyle w:val="affffff6"/>
            </w:pPr>
            <w:r w:rsidRPr="00472ACE">
              <w:t>Знания: методологии финансового планирования деятельности организации; порядка составления основных документов финансовой части бизнес-плана организации; видов программного обеспечения, используемого в формировании документов финансового плана организации</w:t>
            </w:r>
          </w:p>
        </w:tc>
      </w:tr>
      <w:tr w:rsidR="00CB4033" w:rsidRPr="00292CBC" w:rsidTr="003265F9">
        <w:trPr>
          <w:trHeight w:val="983"/>
          <w:jc w:val="center"/>
        </w:trPr>
        <w:tc>
          <w:tcPr>
            <w:tcW w:w="2263" w:type="dxa"/>
            <w:vMerge/>
          </w:tcPr>
          <w:p w:rsidR="00CB4033" w:rsidRPr="00472ACE" w:rsidRDefault="00CB4033" w:rsidP="00D529BC">
            <w:pPr>
              <w:pStyle w:val="affffff6"/>
            </w:pPr>
          </w:p>
        </w:tc>
        <w:tc>
          <w:tcPr>
            <w:tcW w:w="2415" w:type="dxa"/>
            <w:vMerge w:val="restart"/>
          </w:tcPr>
          <w:p w:rsidR="00CB4033" w:rsidRPr="00472ACE" w:rsidRDefault="00CB4033" w:rsidP="00D529BC">
            <w:pPr>
              <w:pStyle w:val="affffff6"/>
            </w:pPr>
            <w:r w:rsidRPr="00472ACE">
              <w:t xml:space="preserve">ПК 3.3. Оценивать эффективность финансово-хозяйственной деятельности организации, планировать и осуществлять </w:t>
            </w:r>
            <w:r w:rsidRPr="00472ACE">
              <w:lastRenderedPageBreak/>
              <w:t>мероприятия по ее повышению</w:t>
            </w:r>
          </w:p>
        </w:tc>
        <w:tc>
          <w:tcPr>
            <w:tcW w:w="9896" w:type="dxa"/>
          </w:tcPr>
          <w:p w:rsidR="00CB4033" w:rsidRPr="00472ACE" w:rsidRDefault="00CB4033" w:rsidP="003265F9">
            <w:pPr>
              <w:pStyle w:val="affffff6"/>
            </w:pPr>
            <w:r w:rsidRPr="00472ACE">
              <w:lastRenderedPageBreak/>
              <w:t>Практический опыт: определения показателей эффективности финансово-хозяйственной деятельности организации; планирования и осуществления мероприятий по повышению эффективности финансово-хозяйственной деятельности, анализа финансово-хозяйственной деятельности хозяйствующего субъекта</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3265F9">
            <w:pPr>
              <w:pStyle w:val="affffff6"/>
            </w:pPr>
            <w:r w:rsidRPr="00472ACE">
              <w:t xml:space="preserve">Умения: определять экономическую эффективность деятельности организации, экономичность производства и финансовое положение; ориентироваться в законодательных и иных нормативных правовых актах, регламентирующих финансовую деятельность организации; применять методы прогнозирования несостоятельности( банкротства) </w:t>
            </w:r>
            <w:r w:rsidRPr="00472ACE">
              <w:lastRenderedPageBreak/>
              <w:t>организации</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Знания: содержания, методов и информационной базы анализа финансово-хозяйственной деятельности организации, нормативно-правового регулирование процедур анализа, укрупненной группы критериев эффективности деятельности организации</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val="restart"/>
          </w:tcPr>
          <w:p w:rsidR="00CB4033" w:rsidRPr="00472ACE" w:rsidRDefault="00CB4033" w:rsidP="00D529BC">
            <w:pPr>
              <w:pStyle w:val="affffff6"/>
            </w:pPr>
            <w:r w:rsidRPr="00472ACE">
              <w:t>ПК 3.4. Обеспечивать осуществление финансовых взаимоотношений с организациями, органами государственной власти и местного самоуправления</w:t>
            </w:r>
          </w:p>
        </w:tc>
        <w:tc>
          <w:tcPr>
            <w:tcW w:w="9896" w:type="dxa"/>
          </w:tcPr>
          <w:p w:rsidR="00CB4033" w:rsidRPr="00472ACE" w:rsidRDefault="00CB4033" w:rsidP="00D529BC">
            <w:pPr>
              <w:pStyle w:val="affffff6"/>
            </w:pPr>
            <w:r w:rsidRPr="00472ACE">
              <w:t>Практический опыт: определения необходимости использования к</w:t>
            </w:r>
            <w:r w:rsidR="004D0176">
              <w:t>редитных ресурсов в организации</w:t>
            </w:r>
            <w:r w:rsidRPr="00472ACE">
              <w:t>;</w:t>
            </w:r>
            <w:r w:rsidR="004D0176">
              <w:t xml:space="preserve"> </w:t>
            </w:r>
            <w:r w:rsidRPr="00472ACE">
              <w:t>в применении лизинга как формы финансирования капитальных вложений;</w:t>
            </w:r>
          </w:p>
          <w:p w:rsidR="00CB4033" w:rsidRPr="00472ACE" w:rsidRDefault="00CB4033" w:rsidP="00034935">
            <w:pPr>
              <w:pStyle w:val="affffff6"/>
            </w:pPr>
            <w:r w:rsidRPr="00472ACE">
              <w:t>в использовании средств государственной (муниципальной) финансовой поддержки по целевому назначению; в определении эффективности использования средств государственной (муниципальной) финансовой поддержки в обеспечении страхования финансово-хозяйственной деятельности организации</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6C5684">
            <w:pPr>
              <w:pStyle w:val="affffff6"/>
            </w:pPr>
            <w:r w:rsidRPr="00472ACE">
              <w:t>Умения: определять платежи по договорам кредитования и договорам лизинга; осуществлять технико-экономическое обоснование кредита; оценивать варианты условий страхования; рассчитывать   страховые платежи(премии) по договорам страхования; ориентироваться в законодательных и иных нормативных правовых актах, регламентирующих деятельность в области кредитования и страхования деятельности организации</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6C5684">
            <w:pPr>
              <w:pStyle w:val="affffff6"/>
            </w:pPr>
            <w:r w:rsidRPr="00472ACE">
              <w:t>Знания: принципов и технологии организации безналичных расчетов; видов кредитования деятельности организации; принципов использования кредитных ресурсов, процедуры технико-экономического обоснования кредита; принципов и механизмов использования средств бюджета и государственных внебюджетных фондов; экономической сущности и видов страхования организаций, особенностей заключения договоров страхования; информационных технологий, применяемые в профессиональной деятельности</w:t>
            </w:r>
          </w:p>
        </w:tc>
      </w:tr>
      <w:tr w:rsidR="00CB4033" w:rsidRPr="00292CBC" w:rsidTr="00D26B21">
        <w:trPr>
          <w:trHeight w:val="142"/>
          <w:jc w:val="center"/>
        </w:trPr>
        <w:tc>
          <w:tcPr>
            <w:tcW w:w="2263" w:type="dxa"/>
            <w:vMerge/>
          </w:tcPr>
          <w:p w:rsidR="00CB4033" w:rsidRPr="00472ACE" w:rsidRDefault="00CB4033" w:rsidP="00D529BC">
            <w:pPr>
              <w:pStyle w:val="affffff6"/>
            </w:pPr>
          </w:p>
        </w:tc>
        <w:tc>
          <w:tcPr>
            <w:tcW w:w="2415" w:type="dxa"/>
            <w:vMerge w:val="restart"/>
          </w:tcPr>
          <w:p w:rsidR="00CB4033" w:rsidRPr="00472ACE" w:rsidRDefault="00CB4033" w:rsidP="00D529BC">
            <w:pPr>
              <w:pStyle w:val="affffff6"/>
            </w:pPr>
            <w:r w:rsidRPr="00472ACE">
              <w:t>ПК 3.5. Обеспечивать финансово-экономическое сопровождение деятельности по осуществлению закупок для корпоративных нужд</w:t>
            </w:r>
          </w:p>
        </w:tc>
        <w:tc>
          <w:tcPr>
            <w:tcW w:w="9896" w:type="dxa"/>
          </w:tcPr>
          <w:p w:rsidR="00CB4033" w:rsidRPr="00472ACE" w:rsidRDefault="00CB4033" w:rsidP="006C5684">
            <w:pPr>
              <w:pStyle w:val="affffff6"/>
            </w:pPr>
            <w:r w:rsidRPr="00472ACE">
              <w:t>Практический опыт: финансово-экономического сопровождения закупочных процедур в организации</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Умения: разрабатывать закупочную документацию; обобщать полученную информацию, цены на товары, работы, услуги, статистически её обрабатывать и формулировать аналитические выводы; осуществлять проверку необходимой документации для проведения закупочной процедуры, участия в конкурсах(в том числе по государственным контрактам);</w:t>
            </w:r>
          </w:p>
          <w:p w:rsidR="00CB4033" w:rsidRPr="00472ACE" w:rsidRDefault="00CB4033" w:rsidP="006C5684">
            <w:pPr>
              <w:pStyle w:val="affffff6"/>
            </w:pPr>
            <w:r w:rsidRPr="00472ACE">
              <w:t xml:space="preserve">проверять необходимую документацию для заключения контрактов; осуществлять мониторинг поставщиков (подрядчиков, исполнителей) в сфере закупок; использовать информационные технологии, применяемые в процессе проведения закупочной процедуры </w:t>
            </w:r>
            <w:r w:rsidRPr="00472ACE">
              <w:rPr>
                <w:bCs/>
              </w:rPr>
              <w:t>проведения закупок товаров, работ, услуг отдельными юридическими лицами</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6C5684">
            <w:pPr>
              <w:pStyle w:val="affffff6"/>
            </w:pPr>
            <w:r w:rsidRPr="00472ACE">
              <w:t>Знания: основных положений законодательства Российской Федерации и нормативных правовых актов, регулирующ</w:t>
            </w:r>
            <w:r w:rsidR="004D0176">
              <w:t>их деятельность в сфере закупок</w:t>
            </w:r>
            <w:r w:rsidRPr="00472ACE">
              <w:t>;</w:t>
            </w:r>
            <w:r w:rsidR="004D0176">
              <w:t xml:space="preserve"> </w:t>
            </w:r>
            <w:r w:rsidRPr="00472ACE">
              <w:t xml:space="preserve">особенностей проведения </w:t>
            </w:r>
            <w:r w:rsidRPr="00472ACE">
              <w:lastRenderedPageBreak/>
              <w:t>закупок товаров, работ, услуг отдельными видами юридических лиц</w:t>
            </w:r>
          </w:p>
        </w:tc>
      </w:tr>
      <w:tr w:rsidR="00CB4033" w:rsidRPr="00292CBC" w:rsidTr="00D26B21">
        <w:trPr>
          <w:trHeight w:val="165"/>
          <w:jc w:val="center"/>
        </w:trPr>
        <w:tc>
          <w:tcPr>
            <w:tcW w:w="2263" w:type="dxa"/>
            <w:vMerge w:val="restart"/>
          </w:tcPr>
          <w:p w:rsidR="00CB4033" w:rsidRPr="00472ACE" w:rsidRDefault="00CB4033" w:rsidP="00D529BC">
            <w:pPr>
              <w:pStyle w:val="affffff6"/>
            </w:pPr>
            <w:r w:rsidRPr="00472ACE">
              <w:lastRenderedPageBreak/>
              <w:t>Участие в организации и осуществлении финансового контроля</w:t>
            </w:r>
          </w:p>
        </w:tc>
        <w:tc>
          <w:tcPr>
            <w:tcW w:w="2415" w:type="dxa"/>
            <w:vMerge w:val="restart"/>
          </w:tcPr>
          <w:p w:rsidR="00CB4033" w:rsidRPr="00472ACE" w:rsidRDefault="00CB4033" w:rsidP="00D529BC">
            <w:pPr>
              <w:pStyle w:val="affffff6"/>
            </w:pPr>
            <w:r w:rsidRPr="00472ACE">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c>
          <w:tcPr>
            <w:tcW w:w="9896" w:type="dxa"/>
          </w:tcPr>
          <w:p w:rsidR="00CB4033" w:rsidRPr="00472ACE" w:rsidRDefault="00CB4033" w:rsidP="00D529BC">
            <w:pPr>
              <w:pStyle w:val="affffff6"/>
            </w:pPr>
            <w:r w:rsidRPr="00472ACE">
              <w:t>Практический опыт: составления общего плана и программы контрольных мероприятий; оформление результатов проведенных контрольных процедур и составление итоговых документов по результатам контрольного мероприятия.</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Умения: проводить анализ информации с целью определения существенности направлений проверки; разрабатывать план и программу контрольного мероприятия; применять программное обеспечение при разработке плана и программы проведения контрольных мероприятий; оформлять акты по итогам контрольного мероприятия, определять виды нарушений бюджетного законодательства и их последствия; оформлять результаты проведенных контрольных мероприятий путем составления актов и справок; проводить оценку эффективности контрольных процедур; осуществлять контроль за реализацией материалов проведенных ревизий и проверок.</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Знания: положений стандартов внешнего контроля; методик оценки информации и определения существенности показателей отчетности; значение, задачи и общие принципы аудиторского контроля; основных контрольных мероприятий в ходе реализации процедур по исполнению бюджетов бюджетной системы Российской Федерации.</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val="restart"/>
          </w:tcPr>
          <w:p w:rsidR="00CB4033" w:rsidRPr="00472ACE" w:rsidRDefault="00CB4033" w:rsidP="00D529BC">
            <w:pPr>
              <w:pStyle w:val="affffff6"/>
            </w:pPr>
            <w:r w:rsidRPr="00472ACE">
              <w:t>ПК 4.2. Осуществлять предварительный, текущий и последующий контроль хозяйственной деятельности объектов финансового контроля</w:t>
            </w:r>
          </w:p>
        </w:tc>
        <w:tc>
          <w:tcPr>
            <w:tcW w:w="9896" w:type="dxa"/>
          </w:tcPr>
          <w:p w:rsidR="00CB4033" w:rsidRPr="00472ACE" w:rsidRDefault="00CB4033" w:rsidP="00D529BC">
            <w:pPr>
              <w:pStyle w:val="affffff6"/>
            </w:pPr>
            <w:r w:rsidRPr="00472ACE">
              <w:t xml:space="preserve">Практический опыт: проведение контрольных процедур при осуществлении предварительного, текущего и последующего контроля финансово-хозяйственной деятельности объектов финансового контроля </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Умения: 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 осуществлять предварительный и текущий контроль за операциями по исполнению бюджетов; применять различные методы и приемы контроля и анализа финансово-хозяйственной деятельности объектов финансового контроля</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Знания: нормативных и иных актов, регламентирующих деятельность органов, осуществляющих финансовый контроль; структуры, полномочий и методов работы органов, осуществляющих финансовый контроль, порядок их взаимодействия; особенности организации и проведения контрольных мероприятий органами, осуществляющими финансовый контроль</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val="restart"/>
          </w:tcPr>
          <w:p w:rsidR="00CB4033" w:rsidRPr="00472ACE" w:rsidRDefault="00CB4033" w:rsidP="00D529BC">
            <w:pPr>
              <w:pStyle w:val="affffff6"/>
            </w:pPr>
            <w:r w:rsidRPr="00472ACE">
              <w:t>ПК 4.3. Участвовать в ревизии финансово-хозяйственной деятельности объекта финансового контроля</w:t>
            </w:r>
          </w:p>
        </w:tc>
        <w:tc>
          <w:tcPr>
            <w:tcW w:w="9896" w:type="dxa"/>
          </w:tcPr>
          <w:p w:rsidR="00CB4033" w:rsidRPr="00472ACE" w:rsidRDefault="00CB4033" w:rsidP="00D529BC">
            <w:pPr>
              <w:pStyle w:val="affffff6"/>
            </w:pPr>
            <w:r w:rsidRPr="00472ACE">
              <w:t>Практический опыт: проведения контрольных процедур при осуществлении ревизии финансово-хозяйственной деятельности объекта финансового контроля</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Умения: проводить внутренний контроль и аудит с учетом особенностей организации; оформлять результаты проведенных контрольных процедур в форме рабочей документации, путем составления актов и справок; осуществлять контроль за реализацией материалов проведенных ревизий и проверок</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Знания: нормативных и иных актов, регулирующих организационно-правовые положения и финансовую деятельность объектов финансового контроля; методов проверки хозяйственных операций; методов контроля сохранности товарно-материальных ценностей</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val="restart"/>
          </w:tcPr>
          <w:p w:rsidR="00CB4033" w:rsidRPr="00472ACE" w:rsidRDefault="00CB4033" w:rsidP="00D529BC">
            <w:pPr>
              <w:pStyle w:val="affffff6"/>
            </w:pPr>
            <w:r w:rsidRPr="00472ACE">
              <w:t xml:space="preserve">ПК 4.4. Обеспечивать соблюдение требований </w:t>
            </w:r>
            <w:hyperlink r:id="rId18" w:history="1">
              <w:r w:rsidRPr="00472ACE">
                <w:t>законодательства</w:t>
              </w:r>
            </w:hyperlink>
            <w:r w:rsidRPr="00472ACE">
              <w:t xml:space="preserve"> в сфере закупок для государственных и муниципальных нужд</w:t>
            </w:r>
          </w:p>
        </w:tc>
        <w:tc>
          <w:tcPr>
            <w:tcW w:w="9896" w:type="dxa"/>
          </w:tcPr>
          <w:p w:rsidR="00CB4033" w:rsidRPr="00472ACE" w:rsidRDefault="00CB4033" w:rsidP="00D529BC">
            <w:pPr>
              <w:pStyle w:val="affffff6"/>
            </w:pPr>
            <w:r w:rsidRPr="00472ACE">
              <w:t>Практический опыт: организации и проведения контрольных мероприятий финансового контроля в сфере закупок для государственных и муниципальных нужд</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034935">
            <w:pPr>
              <w:pStyle w:val="affffff6"/>
            </w:pPr>
            <w:r w:rsidRPr="00472ACE">
              <w:t>Умения: проводить мероприятия по предупреждению, выявлению пресечению нарушений законодательства Российской Федерации в сфере закупок для государственных и муниципальных нужд. Проверять необходимую документацию для проведения закупочной процедуры и заключения контрактов. Осуществлять проверку соблюдения требований законодательства при проведении закупочных процедур.</w:t>
            </w:r>
          </w:p>
        </w:tc>
      </w:tr>
      <w:tr w:rsidR="00CB4033" w:rsidRPr="00292CBC" w:rsidTr="00D26B21">
        <w:trPr>
          <w:trHeight w:val="165"/>
          <w:jc w:val="center"/>
        </w:trPr>
        <w:tc>
          <w:tcPr>
            <w:tcW w:w="2263" w:type="dxa"/>
            <w:vMerge/>
          </w:tcPr>
          <w:p w:rsidR="00CB4033" w:rsidRPr="00472ACE" w:rsidRDefault="00CB4033" w:rsidP="00D529BC">
            <w:pPr>
              <w:pStyle w:val="affffff6"/>
            </w:pPr>
          </w:p>
        </w:tc>
        <w:tc>
          <w:tcPr>
            <w:tcW w:w="2415" w:type="dxa"/>
            <w:vMerge/>
          </w:tcPr>
          <w:p w:rsidR="00CB4033" w:rsidRPr="00472ACE" w:rsidRDefault="00CB4033" w:rsidP="00D529BC">
            <w:pPr>
              <w:pStyle w:val="affffff6"/>
            </w:pPr>
          </w:p>
        </w:tc>
        <w:tc>
          <w:tcPr>
            <w:tcW w:w="9896" w:type="dxa"/>
          </w:tcPr>
          <w:p w:rsidR="00CB4033" w:rsidRPr="00472ACE" w:rsidRDefault="00CB4033" w:rsidP="00D529BC">
            <w:pPr>
              <w:pStyle w:val="affffff6"/>
            </w:pPr>
            <w:r w:rsidRPr="00472ACE">
              <w:t>Знания: порядка использования государственной (муниципальной) собственности; основные контрольные мероприятия при осуществлении закупок для государственных (муниципальных) нужд.</w:t>
            </w:r>
          </w:p>
        </w:tc>
      </w:tr>
    </w:tbl>
    <w:p w:rsidR="00CB4033" w:rsidRPr="00322AAD" w:rsidRDefault="00CB4033" w:rsidP="00851E0B">
      <w:pPr>
        <w:spacing w:after="0"/>
        <w:ind w:firstLine="709"/>
        <w:jc w:val="both"/>
        <w:rPr>
          <w:rFonts w:ascii="Times New Roman" w:hAnsi="Times New Roman"/>
          <w:sz w:val="24"/>
          <w:szCs w:val="24"/>
        </w:rPr>
        <w:sectPr w:rsidR="00CB4033" w:rsidRPr="00322AAD" w:rsidSect="00D529BC">
          <w:pgSz w:w="16838" w:h="11906" w:orient="landscape"/>
          <w:pgMar w:top="851" w:right="1134" w:bottom="1843" w:left="1134" w:header="709" w:footer="709" w:gutter="0"/>
          <w:cols w:space="708"/>
          <w:docGrid w:linePitch="360"/>
        </w:sectPr>
      </w:pPr>
    </w:p>
    <w:p w:rsidR="00CB4033" w:rsidRPr="00CF2E43" w:rsidRDefault="00CB4033" w:rsidP="000B7258">
      <w:pPr>
        <w:pStyle w:val="19"/>
      </w:pPr>
      <w:bookmarkStart w:id="22" w:name="_Toc520896965"/>
      <w:bookmarkStart w:id="23" w:name="_Toc520897084"/>
      <w:bookmarkStart w:id="24" w:name="_Toc524168993"/>
      <w:bookmarkStart w:id="25" w:name="_Toc520896968"/>
      <w:bookmarkStart w:id="26" w:name="_Toc520897087"/>
      <w:r w:rsidRPr="00CF2E43">
        <w:lastRenderedPageBreak/>
        <w:t>Раздел 5. Примерная структура образовательной программы 38.02.06 Финансы</w:t>
      </w:r>
      <w:bookmarkEnd w:id="22"/>
      <w:bookmarkEnd w:id="23"/>
      <w:bookmarkEnd w:id="24"/>
    </w:p>
    <w:p w:rsidR="00CB4033" w:rsidRPr="00CF2E43" w:rsidRDefault="00CB4033" w:rsidP="000B7258">
      <w:pPr>
        <w:pStyle w:val="2b"/>
      </w:pPr>
      <w:bookmarkStart w:id="27" w:name="_Toc520896966"/>
      <w:bookmarkStart w:id="28" w:name="_Toc520897085"/>
      <w:bookmarkStart w:id="29" w:name="_Toc524168994"/>
      <w:r w:rsidRPr="00CF2E43">
        <w:t>5.1. Примерный учебный план по программе подготовки специалистов среднего звена по специальности 38.02.06 Финансы Квалификация: Финансист</w:t>
      </w:r>
      <w:bookmarkEnd w:id="27"/>
      <w:bookmarkEnd w:id="28"/>
      <w:bookmarkEnd w:id="29"/>
    </w:p>
    <w:p w:rsidR="00CB4033" w:rsidRPr="00CF2E43" w:rsidRDefault="00CB4033" w:rsidP="00CF2E43">
      <w:pPr>
        <w:spacing w:after="0"/>
        <w:ind w:firstLine="709"/>
        <w:jc w:val="both"/>
        <w:rPr>
          <w:rFonts w:ascii="Times New Roman" w:hAnsi="Times New Roman"/>
          <w:b/>
          <w:i/>
          <w:sz w:val="16"/>
          <w:szCs w:val="16"/>
        </w:rPr>
      </w:pPr>
    </w:p>
    <w:tbl>
      <w:tblPr>
        <w:tblW w:w="5075" w:type="pct"/>
        <w:jc w:val="center"/>
        <w:tblLayout w:type="fixed"/>
        <w:tblLook w:val="0000" w:firstRow="0" w:lastRow="0" w:firstColumn="0" w:lastColumn="0" w:noHBand="0" w:noVBand="0"/>
      </w:tblPr>
      <w:tblGrid>
        <w:gridCol w:w="1290"/>
        <w:gridCol w:w="3997"/>
        <w:gridCol w:w="1129"/>
        <w:gridCol w:w="1495"/>
        <w:gridCol w:w="1873"/>
        <w:gridCol w:w="1240"/>
        <w:gridCol w:w="1276"/>
        <w:gridCol w:w="1276"/>
        <w:gridCol w:w="1432"/>
      </w:tblGrid>
      <w:tr w:rsidR="00CB4033" w:rsidRPr="00CF2E43" w:rsidTr="003F7997">
        <w:trPr>
          <w:tblHeader/>
          <w:jc w:val="center"/>
        </w:trPr>
        <w:tc>
          <w:tcPr>
            <w:tcW w:w="430" w:type="pct"/>
            <w:vMerge w:val="restart"/>
            <w:tcBorders>
              <w:top w:val="single" w:sz="4" w:space="0" w:color="auto"/>
              <w:left w:val="single" w:sz="4" w:space="0" w:color="auto"/>
              <w:right w:val="single" w:sz="4" w:space="0" w:color="auto"/>
            </w:tcBorders>
            <w:vAlign w:val="center"/>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Индекс</w:t>
            </w:r>
          </w:p>
        </w:tc>
        <w:tc>
          <w:tcPr>
            <w:tcW w:w="1332" w:type="pct"/>
            <w:vMerge w:val="restart"/>
            <w:tcBorders>
              <w:top w:val="single" w:sz="4" w:space="0" w:color="auto"/>
              <w:left w:val="single" w:sz="4" w:space="0" w:color="auto"/>
              <w:right w:val="single" w:sz="4" w:space="0" w:color="auto"/>
            </w:tcBorders>
            <w:vAlign w:val="center"/>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Наименование</w:t>
            </w:r>
            <w:r w:rsidRPr="00CF2E43">
              <w:rPr>
                <w:rFonts w:ascii="Times New Roman" w:hAnsi="Times New Roman"/>
                <w:b/>
              </w:rPr>
              <w:footnoteReference w:id="4"/>
            </w:r>
          </w:p>
        </w:tc>
        <w:tc>
          <w:tcPr>
            <w:tcW w:w="2761" w:type="pct"/>
            <w:gridSpan w:val="6"/>
            <w:tcBorders>
              <w:top w:val="single" w:sz="4" w:space="0" w:color="auto"/>
              <w:left w:val="nil"/>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Объем образовательной программы в академических часах</w:t>
            </w:r>
          </w:p>
        </w:tc>
        <w:tc>
          <w:tcPr>
            <w:tcW w:w="477" w:type="pct"/>
            <w:vMerge w:val="restart"/>
            <w:tcBorders>
              <w:top w:val="single" w:sz="4" w:space="0" w:color="auto"/>
              <w:left w:val="single" w:sz="4" w:space="0" w:color="auto"/>
              <w:right w:val="single" w:sz="4" w:space="0" w:color="auto"/>
            </w:tcBorders>
            <w:vAlign w:val="center"/>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Рекомендуемый курс изучения</w:t>
            </w:r>
          </w:p>
        </w:tc>
      </w:tr>
      <w:tr w:rsidR="00CB4033" w:rsidRPr="00CF2E43" w:rsidTr="003F7997">
        <w:trPr>
          <w:trHeight w:val="70"/>
          <w:tblHeader/>
          <w:jc w:val="center"/>
        </w:trPr>
        <w:tc>
          <w:tcPr>
            <w:tcW w:w="430" w:type="pct"/>
            <w:vMerge/>
            <w:tcBorders>
              <w:top w:val="single" w:sz="4" w:space="0" w:color="auto"/>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1332" w:type="pct"/>
            <w:vMerge/>
            <w:tcBorders>
              <w:top w:val="single" w:sz="4" w:space="0" w:color="auto"/>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376" w:type="pct"/>
            <w:vMerge w:val="restar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Суммарная (Всего)</w:t>
            </w:r>
          </w:p>
        </w:tc>
        <w:tc>
          <w:tcPr>
            <w:tcW w:w="1960" w:type="pct"/>
            <w:gridSpan w:val="4"/>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Работа обучающихся во взаимодействии с преподавателем</w:t>
            </w:r>
          </w:p>
        </w:tc>
        <w:tc>
          <w:tcPr>
            <w:tcW w:w="425" w:type="pct"/>
            <w:tcBorders>
              <w:top w:val="single" w:sz="4" w:space="0" w:color="auto"/>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477" w:type="pct"/>
            <w:vMerge/>
            <w:tcBorders>
              <w:top w:val="single" w:sz="4" w:space="0" w:color="auto"/>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r>
      <w:tr w:rsidR="00CB4033" w:rsidRPr="00CF2E43" w:rsidTr="003F7997">
        <w:trPr>
          <w:tblHeader/>
          <w:jc w:val="center"/>
        </w:trPr>
        <w:tc>
          <w:tcPr>
            <w:tcW w:w="430" w:type="pct"/>
            <w:vMerge/>
            <w:tcBorders>
              <w:top w:val="single" w:sz="4" w:space="0" w:color="auto"/>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1332" w:type="pct"/>
            <w:vMerge/>
            <w:tcBorders>
              <w:top w:val="single" w:sz="4" w:space="0" w:color="auto"/>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376" w:type="pct"/>
            <w:vMerge/>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1535" w:type="pct"/>
            <w:gridSpan w:val="3"/>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Занятия по дисциплинам и МДК</w:t>
            </w:r>
          </w:p>
        </w:tc>
        <w:tc>
          <w:tcPr>
            <w:tcW w:w="425" w:type="pct"/>
            <w:vMerge w:val="restart"/>
            <w:tcBorders>
              <w:left w:val="single" w:sz="4" w:space="0" w:color="auto"/>
              <w:right w:val="single" w:sz="4" w:space="0" w:color="auto"/>
            </w:tcBorders>
            <w:vAlign w:val="center"/>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Практики</w:t>
            </w:r>
          </w:p>
        </w:tc>
        <w:tc>
          <w:tcPr>
            <w:tcW w:w="425" w:type="pct"/>
            <w:vMerge w:val="restart"/>
            <w:tcBorders>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Самостоятельная работа</w:t>
            </w:r>
            <w:r w:rsidRPr="00CF2E43">
              <w:rPr>
                <w:rFonts w:ascii="Times New Roman" w:hAnsi="Times New Roman"/>
                <w:b/>
                <w:vertAlign w:val="superscript"/>
              </w:rPr>
              <w:footnoteReference w:id="5"/>
            </w:r>
          </w:p>
        </w:tc>
        <w:tc>
          <w:tcPr>
            <w:tcW w:w="477" w:type="pct"/>
            <w:vMerge/>
            <w:tcBorders>
              <w:top w:val="single" w:sz="4" w:space="0" w:color="auto"/>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r>
      <w:tr w:rsidR="00CB4033" w:rsidRPr="00CF2E43" w:rsidTr="003F7997">
        <w:trPr>
          <w:tblHeader/>
          <w:jc w:val="center"/>
        </w:trPr>
        <w:tc>
          <w:tcPr>
            <w:tcW w:w="430" w:type="pct"/>
            <w:vMerge/>
            <w:tcBorders>
              <w:top w:val="single" w:sz="4" w:space="0" w:color="auto"/>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1332" w:type="pct"/>
            <w:vMerge/>
            <w:tcBorders>
              <w:top w:val="single" w:sz="4" w:space="0" w:color="auto"/>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376" w:type="pct"/>
            <w:vMerge/>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498" w:type="pct"/>
            <w:vMerge w:val="restart"/>
            <w:tcBorders>
              <w:top w:val="single" w:sz="4" w:space="0" w:color="auto"/>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Суммарная по УД/МДК</w:t>
            </w:r>
          </w:p>
        </w:tc>
        <w:tc>
          <w:tcPr>
            <w:tcW w:w="1037" w:type="pct"/>
            <w:gridSpan w:val="2"/>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В том числе</w:t>
            </w:r>
          </w:p>
        </w:tc>
        <w:tc>
          <w:tcPr>
            <w:tcW w:w="425" w:type="pct"/>
            <w:vMerge/>
            <w:tcBorders>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425" w:type="pct"/>
            <w:vMerge/>
            <w:tcBorders>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477" w:type="pct"/>
            <w:vMerge/>
            <w:tcBorders>
              <w:top w:val="single" w:sz="4" w:space="0" w:color="auto"/>
              <w:left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r>
      <w:tr w:rsidR="00CB4033" w:rsidRPr="00CF2E43" w:rsidTr="003F7997">
        <w:trPr>
          <w:tblHeader/>
          <w:jc w:val="center"/>
        </w:trPr>
        <w:tc>
          <w:tcPr>
            <w:tcW w:w="430" w:type="pct"/>
            <w:vMerge/>
            <w:tcBorders>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1332" w:type="pct"/>
            <w:vMerge/>
            <w:tcBorders>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376" w:type="pct"/>
            <w:vMerge/>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498" w:type="pct"/>
            <w:vMerge/>
            <w:tcBorders>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лабораторные и практические занятия</w:t>
            </w:r>
          </w:p>
        </w:tc>
        <w:tc>
          <w:tcPr>
            <w:tcW w:w="413" w:type="pct"/>
            <w:tcBorders>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Курсовой проект (работа)</w:t>
            </w:r>
          </w:p>
        </w:tc>
        <w:tc>
          <w:tcPr>
            <w:tcW w:w="425" w:type="pct"/>
            <w:vMerge/>
            <w:tcBorders>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425" w:type="pct"/>
            <w:vMerge/>
            <w:tcBorders>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c>
          <w:tcPr>
            <w:tcW w:w="477" w:type="pct"/>
            <w:vMerge/>
            <w:tcBorders>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p>
        </w:tc>
      </w:tr>
      <w:tr w:rsidR="00CB4033" w:rsidRPr="00CF2E43" w:rsidTr="003F7997">
        <w:trPr>
          <w:jc w:val="center"/>
        </w:trPr>
        <w:tc>
          <w:tcPr>
            <w:tcW w:w="430" w:type="pct"/>
            <w:tcBorders>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1</w:t>
            </w:r>
          </w:p>
        </w:tc>
        <w:tc>
          <w:tcPr>
            <w:tcW w:w="1332" w:type="pct"/>
            <w:tcBorders>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2</w:t>
            </w:r>
          </w:p>
        </w:tc>
        <w:tc>
          <w:tcPr>
            <w:tcW w:w="376" w:type="pct"/>
            <w:tcBorders>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3</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4</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5</w:t>
            </w:r>
          </w:p>
        </w:tc>
        <w:tc>
          <w:tcPr>
            <w:tcW w:w="413" w:type="pct"/>
            <w:tcBorders>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6</w:t>
            </w:r>
          </w:p>
        </w:tc>
        <w:tc>
          <w:tcPr>
            <w:tcW w:w="425" w:type="pct"/>
            <w:tcBorders>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7</w:t>
            </w:r>
          </w:p>
        </w:tc>
        <w:tc>
          <w:tcPr>
            <w:tcW w:w="425" w:type="pct"/>
            <w:tcBorders>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8</w:t>
            </w:r>
          </w:p>
        </w:tc>
        <w:tc>
          <w:tcPr>
            <w:tcW w:w="477" w:type="pct"/>
            <w:tcBorders>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rPr>
            </w:pPr>
            <w:r w:rsidRPr="00CF2E43">
              <w:rPr>
                <w:rFonts w:ascii="Times New Roman" w:hAnsi="Times New Roman"/>
                <w:b/>
              </w:rPr>
              <w:t>9</w:t>
            </w:r>
          </w:p>
        </w:tc>
      </w:tr>
      <w:tr w:rsidR="00CB4033" w:rsidRPr="00CF2E43" w:rsidTr="003F7997">
        <w:trPr>
          <w:jc w:val="center"/>
        </w:trPr>
        <w:tc>
          <w:tcPr>
            <w:tcW w:w="1762" w:type="pct"/>
            <w:gridSpan w:val="2"/>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Обязательная часть образовательной программы</w:t>
            </w:r>
            <w:r w:rsidRPr="00CF2E43">
              <w:rPr>
                <w:rFonts w:ascii="Times New Roman" w:hAnsi="Times New Roman"/>
                <w:b/>
                <w:szCs w:val="24"/>
                <w:vertAlign w:val="superscript"/>
              </w:rPr>
              <w:footnoteReference w:id="6"/>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1908</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130</w:t>
            </w:r>
            <w:r>
              <w:rPr>
                <w:rFonts w:ascii="Times New Roman" w:hAnsi="Times New Roman"/>
                <w:b/>
                <w:szCs w:val="24"/>
              </w:rPr>
              <w:t>6</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Pr>
                <w:rFonts w:ascii="Times New Roman" w:hAnsi="Times New Roman"/>
                <w:b/>
                <w:szCs w:val="24"/>
              </w:rPr>
              <w:t>662</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40</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468</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134</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ОГСЭ.00</w:t>
            </w:r>
          </w:p>
        </w:tc>
        <w:tc>
          <w:tcPr>
            <w:tcW w:w="1332" w:type="pct"/>
            <w:tcBorders>
              <w:top w:val="nil"/>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 xml:space="preserve">Общий гуманитарный и социально-экономический цикл </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lang w:val="en-US"/>
              </w:rPr>
              <w:t>3</w:t>
            </w:r>
            <w:r w:rsidRPr="00CF2E43">
              <w:rPr>
                <w:rFonts w:ascii="Times New Roman" w:hAnsi="Times New Roman"/>
                <w:b/>
                <w:szCs w:val="24"/>
              </w:rPr>
              <w:t>2</w:t>
            </w:r>
            <w:r w:rsidRPr="00CF2E43">
              <w:rPr>
                <w:rFonts w:ascii="Times New Roman" w:hAnsi="Times New Roman"/>
                <w:b/>
                <w:szCs w:val="24"/>
                <w:lang w:val="en-US"/>
              </w:rPr>
              <w:t>4</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26</w:t>
            </w:r>
            <w:r>
              <w:rPr>
                <w:rFonts w:ascii="Times New Roman" w:hAnsi="Times New Roman"/>
                <w:b/>
                <w:szCs w:val="24"/>
              </w:rPr>
              <w:t>6</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Pr>
                <w:rFonts w:ascii="Times New Roman" w:hAnsi="Times New Roman"/>
                <w:b/>
                <w:szCs w:val="24"/>
              </w:rPr>
              <w:t>174</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58</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1,2</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ОГСЭ.01</w:t>
            </w:r>
          </w:p>
        </w:tc>
        <w:tc>
          <w:tcPr>
            <w:tcW w:w="1332"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Основы философии</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lang w:val="en-US"/>
              </w:rPr>
            </w:pPr>
            <w:r w:rsidRPr="00CF2E43">
              <w:rPr>
                <w:rFonts w:ascii="Times New Roman" w:hAnsi="Times New Roman"/>
                <w:color w:val="000000"/>
                <w:szCs w:val="24"/>
                <w:lang w:val="en-US"/>
              </w:rPr>
              <w:t>48</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lang w:val="en-US"/>
              </w:rPr>
              <w:t>4</w:t>
            </w:r>
            <w:r w:rsidRPr="00CF2E43">
              <w:rPr>
                <w:rFonts w:ascii="Times New Roman" w:hAnsi="Times New Roman"/>
                <w:color w:val="000000"/>
                <w:szCs w:val="24"/>
              </w:rPr>
              <w:t>2</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lang w:val="en-US"/>
              </w:rPr>
            </w:pPr>
            <w:r w:rsidRPr="00CF2E43">
              <w:rPr>
                <w:rFonts w:ascii="Times New Roman" w:hAnsi="Times New Roman"/>
                <w:color w:val="000000"/>
                <w:szCs w:val="24"/>
                <w:lang w:val="en-US"/>
              </w:rPr>
              <w:t>8</w:t>
            </w:r>
          </w:p>
        </w:tc>
        <w:tc>
          <w:tcPr>
            <w:tcW w:w="413"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lang w:val="en-US"/>
              </w:rPr>
            </w:pPr>
            <w:r w:rsidRPr="00CF2E43">
              <w:rPr>
                <w:rFonts w:ascii="Times New Roman" w:hAnsi="Times New Roman"/>
                <w:color w:val="000000"/>
                <w:szCs w:val="24"/>
                <w:lang w:val="en-US"/>
              </w:rPr>
              <w:t>6</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2</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ОГСЭ.02</w:t>
            </w:r>
          </w:p>
        </w:tc>
        <w:tc>
          <w:tcPr>
            <w:tcW w:w="1332"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История</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lang w:val="en-US"/>
              </w:rPr>
            </w:pPr>
            <w:r w:rsidRPr="00CF2E43">
              <w:rPr>
                <w:rFonts w:ascii="Times New Roman" w:hAnsi="Times New Roman"/>
                <w:color w:val="000000"/>
                <w:szCs w:val="24"/>
                <w:lang w:val="en-US"/>
              </w:rPr>
              <w:t>48</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lang w:val="en-US"/>
              </w:rPr>
            </w:pPr>
            <w:r w:rsidRPr="00CF2E43">
              <w:rPr>
                <w:rFonts w:ascii="Times New Roman" w:hAnsi="Times New Roman"/>
                <w:color w:val="000000"/>
                <w:szCs w:val="24"/>
                <w:lang w:val="en-US"/>
              </w:rPr>
              <w:t>44</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lang w:val="en-US"/>
              </w:rPr>
            </w:pPr>
            <w:r w:rsidRPr="00CF2E43">
              <w:rPr>
                <w:rFonts w:ascii="Times New Roman" w:hAnsi="Times New Roman"/>
                <w:color w:val="000000"/>
                <w:szCs w:val="24"/>
                <w:lang w:val="en-US"/>
              </w:rPr>
              <w:t>8</w:t>
            </w:r>
          </w:p>
        </w:tc>
        <w:tc>
          <w:tcPr>
            <w:tcW w:w="413"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4</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1</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ОГСЭ.03</w:t>
            </w:r>
          </w:p>
        </w:tc>
        <w:tc>
          <w:tcPr>
            <w:tcW w:w="1332"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Иностранный язык в профессиональной деятельности</w:t>
            </w:r>
            <w:r w:rsidRPr="00CF2E43">
              <w:rPr>
                <w:rFonts w:ascii="Times New Roman" w:hAnsi="Times New Roman"/>
                <w:szCs w:val="24"/>
                <w:vertAlign w:val="superscript"/>
              </w:rPr>
              <w:footnoteReference w:id="7"/>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lang w:val="en-US"/>
              </w:rPr>
            </w:pPr>
            <w:r w:rsidRPr="00CF2E43">
              <w:rPr>
                <w:rFonts w:ascii="Times New Roman" w:hAnsi="Times New Roman"/>
                <w:color w:val="000000"/>
                <w:szCs w:val="24"/>
                <w:lang w:val="en-US"/>
              </w:rPr>
              <w:t>36</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lang w:val="en-US"/>
              </w:rPr>
              <w:t>3</w:t>
            </w:r>
            <w:r w:rsidRPr="00CF2E43">
              <w:rPr>
                <w:rFonts w:ascii="Times New Roman" w:hAnsi="Times New Roman"/>
                <w:color w:val="000000"/>
                <w:szCs w:val="24"/>
              </w:rPr>
              <w:t>4</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Pr>
                <w:rFonts w:ascii="Times New Roman" w:hAnsi="Times New Roman"/>
                <w:color w:val="000000"/>
                <w:szCs w:val="24"/>
              </w:rPr>
              <w:t>24</w:t>
            </w:r>
          </w:p>
        </w:tc>
        <w:tc>
          <w:tcPr>
            <w:tcW w:w="413"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2</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1,2</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rPr>
                <w:rFonts w:ascii="Times New Roman" w:hAnsi="Times New Roman"/>
                <w:szCs w:val="24"/>
              </w:rPr>
            </w:pPr>
            <w:r w:rsidRPr="001716EA">
              <w:rPr>
                <w:rFonts w:ascii="Times New Roman" w:hAnsi="Times New Roman"/>
                <w:szCs w:val="24"/>
              </w:rPr>
              <w:t>ОГСЭ.04</w:t>
            </w:r>
          </w:p>
        </w:tc>
        <w:tc>
          <w:tcPr>
            <w:tcW w:w="1332"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rPr>
                <w:rFonts w:ascii="Times New Roman" w:hAnsi="Times New Roman"/>
                <w:szCs w:val="24"/>
              </w:rPr>
            </w:pPr>
            <w:r w:rsidRPr="001716EA">
              <w:rPr>
                <w:rFonts w:ascii="Times New Roman" w:hAnsi="Times New Roman"/>
                <w:szCs w:val="24"/>
              </w:rPr>
              <w:t>Физическая культура/ Адаптивная физическая культура</w:t>
            </w:r>
          </w:p>
        </w:tc>
        <w:tc>
          <w:tcPr>
            <w:tcW w:w="376" w:type="pct"/>
            <w:tcBorders>
              <w:top w:val="single" w:sz="4" w:space="0" w:color="auto"/>
              <w:left w:val="nil"/>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szCs w:val="24"/>
              </w:rPr>
            </w:pPr>
            <w:r w:rsidRPr="001716EA">
              <w:rPr>
                <w:rFonts w:ascii="Times New Roman" w:hAnsi="Times New Roman"/>
                <w:szCs w:val="24"/>
              </w:rPr>
              <w:t>160</w:t>
            </w:r>
          </w:p>
        </w:tc>
        <w:tc>
          <w:tcPr>
            <w:tcW w:w="498" w:type="pct"/>
            <w:tcBorders>
              <w:top w:val="single" w:sz="4" w:space="0" w:color="auto"/>
              <w:left w:val="nil"/>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szCs w:val="24"/>
              </w:rPr>
            </w:pPr>
            <w:r w:rsidRPr="001716EA">
              <w:rPr>
                <w:rFonts w:ascii="Times New Roman" w:hAnsi="Times New Roman"/>
                <w:szCs w:val="24"/>
              </w:rPr>
              <w:t>118</w:t>
            </w:r>
          </w:p>
        </w:tc>
        <w:tc>
          <w:tcPr>
            <w:tcW w:w="624" w:type="pct"/>
            <w:tcBorders>
              <w:top w:val="single" w:sz="4" w:space="0" w:color="auto"/>
              <w:left w:val="nil"/>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szCs w:val="24"/>
              </w:rPr>
            </w:pPr>
            <w:r w:rsidRPr="001716EA">
              <w:rPr>
                <w:rFonts w:ascii="Times New Roman" w:hAnsi="Times New Roman"/>
                <w:szCs w:val="24"/>
              </w:rPr>
              <w:t>116</w:t>
            </w:r>
          </w:p>
        </w:tc>
        <w:tc>
          <w:tcPr>
            <w:tcW w:w="413" w:type="pct"/>
            <w:tcBorders>
              <w:top w:val="single" w:sz="4" w:space="0" w:color="auto"/>
              <w:left w:val="nil"/>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szCs w:val="24"/>
              </w:rPr>
            </w:pPr>
            <w:r w:rsidRPr="001716EA">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szCs w:val="24"/>
              </w:rPr>
            </w:pPr>
            <w:r w:rsidRPr="001716EA">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szCs w:val="24"/>
              </w:rPr>
            </w:pPr>
            <w:r w:rsidRPr="001716EA">
              <w:rPr>
                <w:rFonts w:ascii="Times New Roman" w:hAnsi="Times New Roman"/>
                <w:szCs w:val="24"/>
              </w:rPr>
              <w:t>42</w:t>
            </w:r>
          </w:p>
        </w:tc>
        <w:tc>
          <w:tcPr>
            <w:tcW w:w="477"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szCs w:val="24"/>
              </w:rPr>
            </w:pPr>
            <w:r w:rsidRPr="001716EA">
              <w:rPr>
                <w:rFonts w:ascii="Times New Roman" w:hAnsi="Times New Roman"/>
                <w:szCs w:val="24"/>
              </w:rPr>
              <w:t>1,2</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6239D1" w:rsidRDefault="00CB4033" w:rsidP="00CF2E43">
            <w:pPr>
              <w:spacing w:after="0" w:line="240" w:lineRule="auto"/>
              <w:rPr>
                <w:rFonts w:ascii="Times New Roman" w:hAnsi="Times New Roman"/>
                <w:szCs w:val="24"/>
              </w:rPr>
            </w:pPr>
            <w:r w:rsidRPr="006239D1">
              <w:rPr>
                <w:rFonts w:ascii="Times New Roman" w:hAnsi="Times New Roman"/>
                <w:szCs w:val="24"/>
              </w:rPr>
              <w:t>ОГСЭ 05</w:t>
            </w:r>
          </w:p>
        </w:tc>
        <w:tc>
          <w:tcPr>
            <w:tcW w:w="1332" w:type="pct"/>
            <w:tcBorders>
              <w:top w:val="single" w:sz="4" w:space="0" w:color="auto"/>
              <w:left w:val="single" w:sz="4" w:space="0" w:color="auto"/>
              <w:bottom w:val="single" w:sz="4" w:space="0" w:color="auto"/>
              <w:right w:val="single" w:sz="4" w:space="0" w:color="auto"/>
            </w:tcBorders>
          </w:tcPr>
          <w:p w:rsidR="00CB4033" w:rsidRPr="006239D1" w:rsidRDefault="00CB4033" w:rsidP="00CF2E43">
            <w:pPr>
              <w:spacing w:after="0" w:line="240" w:lineRule="auto"/>
              <w:rPr>
                <w:rFonts w:ascii="Times New Roman" w:hAnsi="Times New Roman"/>
                <w:szCs w:val="24"/>
              </w:rPr>
            </w:pPr>
            <w:r w:rsidRPr="006239D1">
              <w:rPr>
                <w:rFonts w:ascii="Times New Roman" w:hAnsi="Times New Roman"/>
                <w:szCs w:val="24"/>
              </w:rPr>
              <w:t>Психология общения</w:t>
            </w:r>
          </w:p>
        </w:tc>
        <w:tc>
          <w:tcPr>
            <w:tcW w:w="376" w:type="pct"/>
            <w:tcBorders>
              <w:top w:val="single" w:sz="4" w:space="0" w:color="auto"/>
              <w:left w:val="nil"/>
              <w:bottom w:val="single" w:sz="4" w:space="0" w:color="auto"/>
              <w:right w:val="single" w:sz="4" w:space="0" w:color="auto"/>
            </w:tcBorders>
          </w:tcPr>
          <w:p w:rsidR="00CB4033" w:rsidRPr="006239D1" w:rsidRDefault="00CB4033" w:rsidP="00CF2E43">
            <w:pPr>
              <w:spacing w:after="0" w:line="240" w:lineRule="auto"/>
              <w:jc w:val="center"/>
              <w:rPr>
                <w:rFonts w:ascii="Times New Roman" w:hAnsi="Times New Roman"/>
                <w:color w:val="000000"/>
                <w:szCs w:val="24"/>
              </w:rPr>
            </w:pPr>
            <w:r w:rsidRPr="006239D1">
              <w:rPr>
                <w:rFonts w:ascii="Times New Roman" w:hAnsi="Times New Roman"/>
                <w:color w:val="000000"/>
                <w:szCs w:val="24"/>
              </w:rPr>
              <w:t>32</w:t>
            </w:r>
          </w:p>
        </w:tc>
        <w:tc>
          <w:tcPr>
            <w:tcW w:w="498" w:type="pct"/>
            <w:tcBorders>
              <w:top w:val="single" w:sz="4" w:space="0" w:color="auto"/>
              <w:left w:val="nil"/>
              <w:bottom w:val="single" w:sz="4" w:space="0" w:color="auto"/>
              <w:right w:val="single" w:sz="4" w:space="0" w:color="auto"/>
            </w:tcBorders>
          </w:tcPr>
          <w:p w:rsidR="00CB4033" w:rsidRPr="006239D1" w:rsidRDefault="00CB4033" w:rsidP="00CF2E43">
            <w:pPr>
              <w:spacing w:after="0" w:line="240" w:lineRule="auto"/>
              <w:jc w:val="center"/>
              <w:rPr>
                <w:rFonts w:ascii="Times New Roman" w:hAnsi="Times New Roman"/>
                <w:color w:val="000000"/>
                <w:szCs w:val="24"/>
              </w:rPr>
            </w:pPr>
            <w:r w:rsidRPr="006239D1">
              <w:rPr>
                <w:rFonts w:ascii="Times New Roman" w:hAnsi="Times New Roman"/>
                <w:color w:val="000000"/>
                <w:szCs w:val="24"/>
              </w:rPr>
              <w:t>28</w:t>
            </w:r>
          </w:p>
        </w:tc>
        <w:tc>
          <w:tcPr>
            <w:tcW w:w="624" w:type="pct"/>
            <w:tcBorders>
              <w:top w:val="single" w:sz="4" w:space="0" w:color="auto"/>
              <w:left w:val="nil"/>
              <w:bottom w:val="single" w:sz="4" w:space="0" w:color="auto"/>
              <w:right w:val="single" w:sz="4" w:space="0" w:color="auto"/>
            </w:tcBorders>
          </w:tcPr>
          <w:p w:rsidR="00CB4033" w:rsidRPr="006239D1" w:rsidRDefault="00CB4033" w:rsidP="00CF2E43">
            <w:pPr>
              <w:spacing w:after="0" w:line="240" w:lineRule="auto"/>
              <w:jc w:val="center"/>
              <w:rPr>
                <w:rFonts w:ascii="Times New Roman" w:hAnsi="Times New Roman"/>
                <w:color w:val="000000"/>
                <w:szCs w:val="24"/>
              </w:rPr>
            </w:pPr>
            <w:r w:rsidRPr="006239D1">
              <w:rPr>
                <w:rFonts w:ascii="Times New Roman" w:hAnsi="Times New Roman"/>
                <w:color w:val="000000"/>
                <w:szCs w:val="24"/>
              </w:rPr>
              <w:t>18</w:t>
            </w:r>
          </w:p>
        </w:tc>
        <w:tc>
          <w:tcPr>
            <w:tcW w:w="413" w:type="pct"/>
            <w:tcBorders>
              <w:top w:val="single" w:sz="4" w:space="0" w:color="auto"/>
              <w:left w:val="nil"/>
              <w:bottom w:val="single" w:sz="4" w:space="0" w:color="auto"/>
              <w:right w:val="single" w:sz="4" w:space="0" w:color="auto"/>
            </w:tcBorders>
          </w:tcPr>
          <w:p w:rsidR="00CB4033" w:rsidRPr="006239D1" w:rsidRDefault="00CB4033" w:rsidP="00CF2E43">
            <w:pPr>
              <w:spacing w:after="0" w:line="240" w:lineRule="auto"/>
              <w:jc w:val="center"/>
              <w:rPr>
                <w:rFonts w:ascii="Times New Roman" w:hAnsi="Times New Roman"/>
                <w:color w:val="000000"/>
                <w:szCs w:val="24"/>
              </w:rPr>
            </w:pPr>
            <w:r w:rsidRPr="006239D1">
              <w:rPr>
                <w:rFonts w:ascii="Times New Roman" w:hAnsi="Times New Roman"/>
                <w:color w:val="000000"/>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6239D1" w:rsidRDefault="00CB4033" w:rsidP="00CF2E43">
            <w:pPr>
              <w:spacing w:after="0" w:line="240" w:lineRule="auto"/>
              <w:jc w:val="center"/>
              <w:rPr>
                <w:rFonts w:ascii="Times New Roman" w:hAnsi="Times New Roman"/>
                <w:color w:val="000000"/>
                <w:szCs w:val="24"/>
              </w:rPr>
            </w:pPr>
            <w:r w:rsidRPr="006239D1">
              <w:rPr>
                <w:rFonts w:ascii="Times New Roman" w:hAnsi="Times New Roman"/>
                <w:color w:val="000000"/>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6239D1" w:rsidRDefault="00CB4033" w:rsidP="00CF2E43">
            <w:pPr>
              <w:spacing w:after="0" w:line="240" w:lineRule="auto"/>
              <w:jc w:val="center"/>
              <w:rPr>
                <w:rFonts w:ascii="Times New Roman" w:hAnsi="Times New Roman"/>
                <w:color w:val="000000"/>
                <w:szCs w:val="24"/>
              </w:rPr>
            </w:pPr>
            <w:r w:rsidRPr="006239D1">
              <w:rPr>
                <w:rFonts w:ascii="Times New Roman" w:hAnsi="Times New Roman"/>
                <w:color w:val="000000"/>
                <w:szCs w:val="24"/>
              </w:rPr>
              <w:t>4</w:t>
            </w:r>
          </w:p>
        </w:tc>
        <w:tc>
          <w:tcPr>
            <w:tcW w:w="477" w:type="pct"/>
            <w:tcBorders>
              <w:top w:val="single" w:sz="4" w:space="0" w:color="auto"/>
              <w:left w:val="single" w:sz="4" w:space="0" w:color="auto"/>
              <w:bottom w:val="single" w:sz="4" w:space="0" w:color="auto"/>
              <w:right w:val="single" w:sz="4" w:space="0" w:color="auto"/>
            </w:tcBorders>
          </w:tcPr>
          <w:p w:rsidR="00CB4033" w:rsidRPr="006239D1" w:rsidRDefault="00CB4033" w:rsidP="00CF2E43">
            <w:pPr>
              <w:spacing w:after="0" w:line="240" w:lineRule="auto"/>
              <w:jc w:val="center"/>
              <w:rPr>
                <w:rFonts w:ascii="Times New Roman" w:hAnsi="Times New Roman"/>
                <w:color w:val="000000"/>
                <w:szCs w:val="24"/>
              </w:rPr>
            </w:pPr>
            <w:r w:rsidRPr="006239D1">
              <w:rPr>
                <w:rFonts w:ascii="Times New Roman" w:hAnsi="Times New Roman"/>
                <w:color w:val="000000"/>
                <w:szCs w:val="24"/>
              </w:rPr>
              <w:t>2</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ЕН.00</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 xml:space="preserve">Математический и общий </w:t>
            </w:r>
            <w:r w:rsidRPr="00CF2E43">
              <w:rPr>
                <w:rFonts w:ascii="Times New Roman" w:hAnsi="Times New Roman"/>
                <w:b/>
                <w:szCs w:val="24"/>
              </w:rPr>
              <w:lastRenderedPageBreak/>
              <w:t xml:space="preserve">естественнонаучный цикл </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lastRenderedPageBreak/>
              <w:t>108</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98</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48</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lang w:val="en-US"/>
              </w:rPr>
            </w:pPr>
            <w:r w:rsidRPr="00CF2E43">
              <w:rPr>
                <w:rFonts w:ascii="Times New Roman" w:hAnsi="Times New Roman"/>
                <w:b/>
                <w:szCs w:val="24"/>
                <w:lang w:val="en-US"/>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color w:val="000000"/>
                <w:szCs w:val="24"/>
              </w:rPr>
            </w:pPr>
            <w:r w:rsidRPr="00CF2E43">
              <w:rPr>
                <w:rFonts w:ascii="Times New Roman" w:hAnsi="Times New Roman"/>
                <w:b/>
                <w:color w:val="000000"/>
                <w:szCs w:val="24"/>
              </w:rPr>
              <w:t>10</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lastRenderedPageBreak/>
              <w:t>ЕН.01.</w:t>
            </w:r>
          </w:p>
        </w:tc>
        <w:tc>
          <w:tcPr>
            <w:tcW w:w="1332" w:type="pct"/>
            <w:tcBorders>
              <w:top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 xml:space="preserve">Математика </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72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66</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34</w:t>
            </w:r>
          </w:p>
        </w:tc>
        <w:tc>
          <w:tcPr>
            <w:tcW w:w="413"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6</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rPr>
                <w:rFonts w:ascii="Times New Roman" w:hAnsi="Times New Roman"/>
                <w:szCs w:val="24"/>
              </w:rPr>
            </w:pPr>
            <w:r w:rsidRPr="001716EA">
              <w:rPr>
                <w:rFonts w:ascii="Times New Roman" w:hAnsi="Times New Roman"/>
                <w:szCs w:val="24"/>
              </w:rPr>
              <w:t>ЕН 02.</w:t>
            </w:r>
          </w:p>
        </w:tc>
        <w:tc>
          <w:tcPr>
            <w:tcW w:w="1332"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rPr>
                <w:rFonts w:ascii="Times New Roman" w:hAnsi="Times New Roman"/>
                <w:szCs w:val="24"/>
              </w:rPr>
            </w:pPr>
            <w:r w:rsidRPr="001716EA">
              <w:rPr>
                <w:rFonts w:ascii="Times New Roman" w:hAnsi="Times New Roman"/>
                <w:szCs w:val="24"/>
              </w:rPr>
              <w:t>Экологические основы природопользования</w:t>
            </w:r>
          </w:p>
        </w:tc>
        <w:tc>
          <w:tcPr>
            <w:tcW w:w="376" w:type="pct"/>
            <w:tcBorders>
              <w:top w:val="single" w:sz="4" w:space="0" w:color="auto"/>
              <w:left w:val="nil"/>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szCs w:val="24"/>
              </w:rPr>
            </w:pPr>
            <w:r w:rsidRPr="001716EA">
              <w:rPr>
                <w:rFonts w:ascii="Times New Roman" w:hAnsi="Times New Roman"/>
                <w:szCs w:val="24"/>
              </w:rPr>
              <w:t>36</w:t>
            </w:r>
          </w:p>
        </w:tc>
        <w:tc>
          <w:tcPr>
            <w:tcW w:w="498" w:type="pct"/>
            <w:tcBorders>
              <w:top w:val="single" w:sz="4" w:space="0" w:color="auto"/>
              <w:left w:val="nil"/>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szCs w:val="24"/>
              </w:rPr>
            </w:pPr>
            <w:r w:rsidRPr="001716EA">
              <w:rPr>
                <w:rFonts w:ascii="Times New Roman" w:hAnsi="Times New Roman"/>
                <w:szCs w:val="24"/>
              </w:rPr>
              <w:t>32</w:t>
            </w:r>
          </w:p>
        </w:tc>
        <w:tc>
          <w:tcPr>
            <w:tcW w:w="624" w:type="pct"/>
            <w:tcBorders>
              <w:top w:val="single" w:sz="4" w:space="0" w:color="auto"/>
              <w:left w:val="nil"/>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szCs w:val="24"/>
              </w:rPr>
            </w:pPr>
            <w:r w:rsidRPr="001716EA">
              <w:rPr>
                <w:rFonts w:ascii="Times New Roman" w:hAnsi="Times New Roman"/>
                <w:szCs w:val="24"/>
              </w:rPr>
              <w:t>14</w:t>
            </w:r>
          </w:p>
        </w:tc>
        <w:tc>
          <w:tcPr>
            <w:tcW w:w="413" w:type="pct"/>
            <w:tcBorders>
              <w:top w:val="single" w:sz="4" w:space="0" w:color="auto"/>
              <w:left w:val="nil"/>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szCs w:val="24"/>
              </w:rPr>
            </w:pPr>
            <w:r w:rsidRPr="001716EA">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szCs w:val="24"/>
              </w:rPr>
            </w:pPr>
            <w:r w:rsidRPr="001716EA">
              <w:rPr>
                <w:rFonts w:ascii="Times New Roman" w:hAnsi="Times New Roman"/>
                <w:szCs w:val="24"/>
              </w:rPr>
              <w:t>-</w:t>
            </w:r>
          </w:p>
        </w:tc>
        <w:tc>
          <w:tcPr>
            <w:tcW w:w="425" w:type="pct"/>
            <w:tcBorders>
              <w:top w:val="single" w:sz="4" w:space="0" w:color="auto"/>
              <w:left w:val="nil"/>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color w:val="FF0000"/>
                <w:szCs w:val="24"/>
              </w:rPr>
            </w:pPr>
            <w:r w:rsidRPr="001716EA">
              <w:rPr>
                <w:rFonts w:ascii="Times New Roman" w:hAnsi="Times New Roman"/>
                <w:color w:val="000000"/>
                <w:szCs w:val="24"/>
              </w:rPr>
              <w:t>4</w:t>
            </w:r>
          </w:p>
        </w:tc>
        <w:tc>
          <w:tcPr>
            <w:tcW w:w="477"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szCs w:val="24"/>
              </w:rPr>
            </w:pPr>
            <w:r w:rsidRPr="001716EA">
              <w:rPr>
                <w:rFonts w:ascii="Times New Roman" w:hAnsi="Times New Roman"/>
                <w:szCs w:val="24"/>
              </w:rPr>
              <w:t>1</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ОП.00</w:t>
            </w:r>
          </w:p>
        </w:tc>
        <w:tc>
          <w:tcPr>
            <w:tcW w:w="1332"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Общепрофессиональный цикл</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468</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436</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color w:val="FF0000"/>
                <w:szCs w:val="24"/>
              </w:rPr>
            </w:pPr>
            <w:r w:rsidRPr="00CF2E43">
              <w:rPr>
                <w:rFonts w:ascii="Times New Roman" w:hAnsi="Times New Roman"/>
                <w:b/>
                <w:szCs w:val="24"/>
              </w:rPr>
              <w:t>212</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32</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ОП.01</w:t>
            </w:r>
          </w:p>
        </w:tc>
        <w:tc>
          <w:tcPr>
            <w:tcW w:w="1332"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Экономика организации</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68</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64</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28</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4</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ОП.02</w:t>
            </w:r>
          </w:p>
        </w:tc>
        <w:tc>
          <w:tcPr>
            <w:tcW w:w="1332"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 xml:space="preserve">Статистика </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32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32</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12</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ОП.03</w:t>
            </w:r>
          </w:p>
        </w:tc>
        <w:tc>
          <w:tcPr>
            <w:tcW w:w="1332"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 xml:space="preserve">Менеджмент </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32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32</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12</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rPr>
                <w:rFonts w:ascii="Times New Roman" w:hAnsi="Times New Roman"/>
                <w:color w:val="000000"/>
                <w:szCs w:val="24"/>
              </w:rPr>
            </w:pPr>
            <w:r w:rsidRPr="001716EA">
              <w:rPr>
                <w:rFonts w:ascii="Times New Roman" w:hAnsi="Times New Roman"/>
                <w:color w:val="000000"/>
                <w:szCs w:val="24"/>
              </w:rPr>
              <w:t>ОП.04</w:t>
            </w:r>
          </w:p>
        </w:tc>
        <w:tc>
          <w:tcPr>
            <w:tcW w:w="1332"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rPr>
                <w:rFonts w:ascii="Times New Roman" w:hAnsi="Times New Roman"/>
                <w:color w:val="000000"/>
                <w:szCs w:val="24"/>
              </w:rPr>
            </w:pPr>
            <w:r w:rsidRPr="001716EA">
              <w:rPr>
                <w:rFonts w:ascii="Times New Roman" w:hAnsi="Times New Roman"/>
                <w:color w:val="000000"/>
                <w:szCs w:val="24"/>
              </w:rPr>
              <w:t>Документационное обеспечение управления</w:t>
            </w:r>
          </w:p>
        </w:tc>
        <w:tc>
          <w:tcPr>
            <w:tcW w:w="376" w:type="pct"/>
            <w:tcBorders>
              <w:top w:val="single" w:sz="4" w:space="0" w:color="auto"/>
              <w:left w:val="nil"/>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color w:val="000000"/>
                <w:szCs w:val="24"/>
              </w:rPr>
            </w:pPr>
            <w:r w:rsidRPr="001716EA">
              <w:rPr>
                <w:rFonts w:ascii="Times New Roman" w:hAnsi="Times New Roman"/>
                <w:color w:val="000000"/>
                <w:szCs w:val="24"/>
              </w:rPr>
              <w:t>32</w:t>
            </w:r>
          </w:p>
        </w:tc>
        <w:tc>
          <w:tcPr>
            <w:tcW w:w="498" w:type="pct"/>
            <w:tcBorders>
              <w:top w:val="single" w:sz="4" w:space="0" w:color="auto"/>
              <w:left w:val="nil"/>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color w:val="000000"/>
                <w:szCs w:val="24"/>
              </w:rPr>
            </w:pPr>
            <w:r w:rsidRPr="001716EA">
              <w:rPr>
                <w:rFonts w:ascii="Times New Roman" w:hAnsi="Times New Roman"/>
                <w:color w:val="000000"/>
                <w:szCs w:val="24"/>
              </w:rPr>
              <w:t>28</w:t>
            </w:r>
          </w:p>
        </w:tc>
        <w:tc>
          <w:tcPr>
            <w:tcW w:w="624" w:type="pct"/>
            <w:tcBorders>
              <w:top w:val="single" w:sz="4" w:space="0" w:color="auto"/>
              <w:left w:val="nil"/>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color w:val="000000"/>
                <w:szCs w:val="24"/>
              </w:rPr>
            </w:pPr>
            <w:r w:rsidRPr="001716EA">
              <w:rPr>
                <w:rFonts w:ascii="Times New Roman" w:hAnsi="Times New Roman"/>
                <w:color w:val="000000"/>
                <w:szCs w:val="24"/>
              </w:rPr>
              <w:t>24</w:t>
            </w:r>
          </w:p>
        </w:tc>
        <w:tc>
          <w:tcPr>
            <w:tcW w:w="413"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color w:val="000000"/>
                <w:szCs w:val="24"/>
              </w:rPr>
            </w:pPr>
            <w:r w:rsidRPr="001716EA">
              <w:rPr>
                <w:rFonts w:ascii="Times New Roman" w:hAnsi="Times New Roman"/>
                <w:color w:val="000000"/>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color w:val="000000"/>
                <w:szCs w:val="24"/>
              </w:rPr>
            </w:pPr>
            <w:r w:rsidRPr="001716EA">
              <w:rPr>
                <w:rFonts w:ascii="Times New Roman" w:hAnsi="Times New Roman"/>
                <w:color w:val="000000"/>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color w:val="000000"/>
                <w:szCs w:val="24"/>
              </w:rPr>
            </w:pPr>
            <w:r w:rsidRPr="001716EA">
              <w:rPr>
                <w:rFonts w:ascii="Times New Roman" w:hAnsi="Times New Roman"/>
                <w:color w:val="000000"/>
                <w:szCs w:val="24"/>
              </w:rPr>
              <w:t>4</w:t>
            </w:r>
          </w:p>
        </w:tc>
        <w:tc>
          <w:tcPr>
            <w:tcW w:w="477" w:type="pct"/>
            <w:tcBorders>
              <w:top w:val="single" w:sz="4" w:space="0" w:color="auto"/>
              <w:left w:val="single" w:sz="4" w:space="0" w:color="auto"/>
              <w:bottom w:val="single" w:sz="4" w:space="0" w:color="auto"/>
              <w:right w:val="single" w:sz="4" w:space="0" w:color="auto"/>
            </w:tcBorders>
          </w:tcPr>
          <w:p w:rsidR="00CB4033" w:rsidRPr="001716EA" w:rsidRDefault="00CB4033" w:rsidP="00CF2E43">
            <w:pPr>
              <w:spacing w:after="0" w:line="240" w:lineRule="auto"/>
              <w:jc w:val="center"/>
              <w:rPr>
                <w:rFonts w:ascii="Times New Roman" w:hAnsi="Times New Roman"/>
                <w:color w:val="000000"/>
                <w:szCs w:val="24"/>
              </w:rPr>
            </w:pPr>
            <w:r w:rsidRPr="001716EA">
              <w:rPr>
                <w:rFonts w:ascii="Times New Roman" w:hAnsi="Times New Roman"/>
                <w:color w:val="000000"/>
                <w:szCs w:val="24"/>
              </w:rPr>
              <w:t>2</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color w:val="000000"/>
                <w:szCs w:val="24"/>
              </w:rPr>
            </w:pPr>
            <w:r w:rsidRPr="00CF2E43">
              <w:rPr>
                <w:rFonts w:ascii="Times New Roman" w:hAnsi="Times New Roman"/>
                <w:color w:val="000000"/>
                <w:szCs w:val="24"/>
              </w:rPr>
              <w:t>ОП.05</w:t>
            </w:r>
          </w:p>
        </w:tc>
        <w:tc>
          <w:tcPr>
            <w:tcW w:w="1332"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color w:val="000000"/>
                <w:szCs w:val="24"/>
              </w:rPr>
            </w:pPr>
            <w:r w:rsidRPr="00CF2E43">
              <w:rPr>
                <w:rFonts w:ascii="Times New Roman" w:hAnsi="Times New Roman"/>
                <w:color w:val="000000"/>
                <w:szCs w:val="24"/>
              </w:rPr>
              <w:t>Основы предпринимательской деятельности</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32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32</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16</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w:t>
            </w:r>
          </w:p>
        </w:tc>
        <w:tc>
          <w:tcPr>
            <w:tcW w:w="425"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color w:val="000000"/>
                <w:szCs w:val="24"/>
              </w:rPr>
            </w:pPr>
            <w:r w:rsidRPr="00CF2E43">
              <w:rPr>
                <w:rFonts w:ascii="Times New Roman" w:hAnsi="Times New Roman"/>
                <w:color w:val="000000"/>
                <w:szCs w:val="24"/>
              </w:rPr>
              <w:t>1, 2</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ОП.06</w:t>
            </w:r>
          </w:p>
        </w:tc>
        <w:tc>
          <w:tcPr>
            <w:tcW w:w="1332"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Финансы, денежное обращение и кредит</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72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68</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1716EA">
              <w:rPr>
                <w:rFonts w:ascii="Times New Roman" w:hAnsi="Times New Roman"/>
                <w:szCs w:val="24"/>
              </w:rPr>
              <w:t>8</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20</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4</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ОП.07</w:t>
            </w:r>
          </w:p>
        </w:tc>
        <w:tc>
          <w:tcPr>
            <w:tcW w:w="1332"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Бухгалтерский учет</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78</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74</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44</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4</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7246EB" w:rsidRDefault="00CB4033" w:rsidP="00CF2E43">
            <w:pPr>
              <w:spacing w:after="0" w:line="240" w:lineRule="auto"/>
              <w:rPr>
                <w:rFonts w:ascii="Times New Roman" w:hAnsi="Times New Roman"/>
                <w:szCs w:val="24"/>
              </w:rPr>
            </w:pPr>
            <w:r w:rsidRPr="007246EB">
              <w:rPr>
                <w:rFonts w:ascii="Times New Roman" w:hAnsi="Times New Roman"/>
                <w:szCs w:val="24"/>
              </w:rPr>
              <w:t>ОП.08</w:t>
            </w:r>
          </w:p>
        </w:tc>
        <w:tc>
          <w:tcPr>
            <w:tcW w:w="1332" w:type="pct"/>
            <w:tcBorders>
              <w:top w:val="single" w:sz="4" w:space="0" w:color="auto"/>
              <w:left w:val="single" w:sz="4" w:space="0" w:color="auto"/>
              <w:bottom w:val="single" w:sz="4" w:space="0" w:color="auto"/>
              <w:right w:val="single" w:sz="4" w:space="0" w:color="auto"/>
            </w:tcBorders>
          </w:tcPr>
          <w:p w:rsidR="00CB4033" w:rsidRPr="007246EB" w:rsidRDefault="00CB4033" w:rsidP="00CF2E43">
            <w:pPr>
              <w:spacing w:after="0" w:line="240" w:lineRule="auto"/>
              <w:rPr>
                <w:rFonts w:ascii="Times New Roman" w:hAnsi="Times New Roman"/>
                <w:szCs w:val="24"/>
              </w:rPr>
            </w:pPr>
            <w:r w:rsidRPr="007246EB">
              <w:rPr>
                <w:rFonts w:ascii="Times New Roman" w:hAnsi="Times New Roman"/>
                <w:szCs w:val="24"/>
              </w:rPr>
              <w:t>Безопасность жизнедеятельности</w:t>
            </w:r>
          </w:p>
        </w:tc>
        <w:tc>
          <w:tcPr>
            <w:tcW w:w="376" w:type="pct"/>
            <w:tcBorders>
              <w:top w:val="single" w:sz="4" w:space="0" w:color="auto"/>
              <w:left w:val="nil"/>
              <w:bottom w:val="single" w:sz="4" w:space="0" w:color="auto"/>
              <w:right w:val="single" w:sz="4" w:space="0" w:color="auto"/>
            </w:tcBorders>
          </w:tcPr>
          <w:p w:rsidR="00CB4033" w:rsidRPr="007246EB" w:rsidRDefault="00CB4033" w:rsidP="00CF2E43">
            <w:pPr>
              <w:spacing w:after="0" w:line="240" w:lineRule="auto"/>
              <w:jc w:val="center"/>
              <w:rPr>
                <w:rFonts w:ascii="Times New Roman" w:hAnsi="Times New Roman"/>
                <w:szCs w:val="24"/>
              </w:rPr>
            </w:pPr>
            <w:r w:rsidRPr="007246EB">
              <w:rPr>
                <w:rFonts w:ascii="Times New Roman" w:hAnsi="Times New Roman"/>
                <w:szCs w:val="24"/>
              </w:rPr>
              <w:t>68</w:t>
            </w:r>
          </w:p>
        </w:tc>
        <w:tc>
          <w:tcPr>
            <w:tcW w:w="498" w:type="pct"/>
            <w:tcBorders>
              <w:top w:val="single" w:sz="4" w:space="0" w:color="auto"/>
              <w:left w:val="nil"/>
              <w:bottom w:val="single" w:sz="4" w:space="0" w:color="auto"/>
              <w:right w:val="single" w:sz="4" w:space="0" w:color="auto"/>
            </w:tcBorders>
          </w:tcPr>
          <w:p w:rsidR="00CB4033" w:rsidRPr="007246EB" w:rsidRDefault="00CB4033" w:rsidP="00CF2E43">
            <w:pPr>
              <w:spacing w:after="0" w:line="240" w:lineRule="auto"/>
              <w:jc w:val="center"/>
              <w:rPr>
                <w:rFonts w:ascii="Times New Roman" w:hAnsi="Times New Roman"/>
                <w:szCs w:val="24"/>
              </w:rPr>
            </w:pPr>
            <w:r w:rsidRPr="007246EB">
              <w:rPr>
                <w:rFonts w:ascii="Times New Roman" w:hAnsi="Times New Roman"/>
                <w:szCs w:val="24"/>
              </w:rPr>
              <w:t>56</w:t>
            </w:r>
          </w:p>
        </w:tc>
        <w:tc>
          <w:tcPr>
            <w:tcW w:w="624" w:type="pct"/>
            <w:tcBorders>
              <w:top w:val="single" w:sz="4" w:space="0" w:color="auto"/>
              <w:left w:val="nil"/>
              <w:bottom w:val="single" w:sz="4" w:space="0" w:color="auto"/>
              <w:right w:val="single" w:sz="4" w:space="0" w:color="auto"/>
            </w:tcBorders>
          </w:tcPr>
          <w:p w:rsidR="00CB4033" w:rsidRPr="007246EB" w:rsidRDefault="00CB4033" w:rsidP="00CF2E43">
            <w:pPr>
              <w:spacing w:after="0" w:line="240" w:lineRule="auto"/>
              <w:jc w:val="center"/>
              <w:rPr>
                <w:rFonts w:ascii="Times New Roman" w:hAnsi="Times New Roman"/>
                <w:szCs w:val="24"/>
              </w:rPr>
            </w:pPr>
            <w:r w:rsidRPr="007246EB">
              <w:rPr>
                <w:rFonts w:ascii="Times New Roman" w:hAnsi="Times New Roman"/>
                <w:szCs w:val="24"/>
              </w:rPr>
              <w:t>22</w:t>
            </w:r>
          </w:p>
        </w:tc>
        <w:tc>
          <w:tcPr>
            <w:tcW w:w="413" w:type="pct"/>
            <w:tcBorders>
              <w:top w:val="single" w:sz="4" w:space="0" w:color="auto"/>
              <w:left w:val="single" w:sz="4" w:space="0" w:color="auto"/>
              <w:bottom w:val="single" w:sz="4" w:space="0" w:color="auto"/>
              <w:right w:val="single" w:sz="4" w:space="0" w:color="auto"/>
            </w:tcBorders>
          </w:tcPr>
          <w:p w:rsidR="00CB4033" w:rsidRPr="007246EB" w:rsidRDefault="00CB4033" w:rsidP="00CF2E43">
            <w:pPr>
              <w:spacing w:after="0" w:line="240" w:lineRule="auto"/>
              <w:jc w:val="center"/>
              <w:rPr>
                <w:rFonts w:ascii="Times New Roman" w:hAnsi="Times New Roman"/>
                <w:szCs w:val="24"/>
              </w:rPr>
            </w:pPr>
            <w:r w:rsidRPr="007246EB">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7246EB" w:rsidRDefault="00CB4033" w:rsidP="00CF2E43">
            <w:pPr>
              <w:spacing w:after="0" w:line="240" w:lineRule="auto"/>
              <w:jc w:val="center"/>
              <w:rPr>
                <w:rFonts w:ascii="Times New Roman" w:hAnsi="Times New Roman"/>
                <w:szCs w:val="24"/>
              </w:rPr>
            </w:pPr>
            <w:r w:rsidRPr="007246EB">
              <w:rPr>
                <w:rFonts w:ascii="Times New Roman" w:hAnsi="Times New Roman"/>
                <w:szCs w:val="24"/>
              </w:rPr>
              <w:t>-</w:t>
            </w:r>
          </w:p>
        </w:tc>
        <w:tc>
          <w:tcPr>
            <w:tcW w:w="425" w:type="pct"/>
            <w:tcBorders>
              <w:top w:val="single" w:sz="4" w:space="0" w:color="auto"/>
              <w:left w:val="nil"/>
              <w:bottom w:val="single" w:sz="4" w:space="0" w:color="auto"/>
              <w:right w:val="single" w:sz="4" w:space="0" w:color="auto"/>
            </w:tcBorders>
          </w:tcPr>
          <w:p w:rsidR="00CB4033" w:rsidRPr="007246EB" w:rsidRDefault="00CB4033" w:rsidP="00CF2E43">
            <w:pPr>
              <w:spacing w:after="0" w:line="240" w:lineRule="auto"/>
              <w:jc w:val="center"/>
              <w:rPr>
                <w:rFonts w:ascii="Times New Roman" w:hAnsi="Times New Roman"/>
                <w:szCs w:val="24"/>
              </w:rPr>
            </w:pPr>
            <w:r w:rsidRPr="007246EB">
              <w:rPr>
                <w:rFonts w:ascii="Times New Roman" w:hAnsi="Times New Roman"/>
                <w:szCs w:val="24"/>
              </w:rPr>
              <w:t>12</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7246EB">
              <w:rPr>
                <w:rFonts w:ascii="Times New Roman" w:hAnsi="Times New Roman"/>
                <w:szCs w:val="24"/>
              </w:rPr>
              <w:t>1</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ОП.09</w:t>
            </w:r>
          </w:p>
        </w:tc>
        <w:tc>
          <w:tcPr>
            <w:tcW w:w="1332"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Информационные технологии в профессиональной деятельности</w:t>
            </w:r>
            <w:r w:rsidRPr="00CF2E43">
              <w:rPr>
                <w:rFonts w:ascii="Times New Roman" w:hAnsi="Times New Roman"/>
                <w:color w:val="000000"/>
                <w:szCs w:val="24"/>
              </w:rPr>
              <w:t>/Адаптивные информационные технологии в профессиональной деятельности</w:t>
            </w:r>
            <w:r w:rsidRPr="00CF2E43">
              <w:rPr>
                <w:rFonts w:ascii="Times New Roman" w:hAnsi="Times New Roman"/>
                <w:color w:val="000000"/>
                <w:szCs w:val="24"/>
                <w:vertAlign w:val="superscript"/>
              </w:rPr>
              <w:footnoteReference w:id="8"/>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54</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50</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46</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4</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w:t>
            </w:r>
          </w:p>
        </w:tc>
      </w:tr>
      <w:tr w:rsidR="00CB4033" w:rsidRPr="00CF2E43" w:rsidTr="003F7997">
        <w:trPr>
          <w:trHeight w:val="159"/>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П.00</w:t>
            </w:r>
          </w:p>
        </w:tc>
        <w:tc>
          <w:tcPr>
            <w:tcW w:w="1332" w:type="pct"/>
            <w:tcBorders>
              <w:top w:val="nil"/>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Профессиональный цикл</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1008</w:t>
            </w:r>
            <w:r w:rsidRPr="00CF2E43">
              <w:rPr>
                <w:rFonts w:ascii="Times New Roman" w:hAnsi="Times New Roman"/>
                <w:b/>
                <w:szCs w:val="24"/>
                <w:vertAlign w:val="superscript"/>
              </w:rPr>
              <w:footnoteReference w:id="9"/>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506</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228</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20</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468</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lang w:val="en-US"/>
              </w:rPr>
            </w:pPr>
            <w:r w:rsidRPr="00CF2E43">
              <w:rPr>
                <w:rFonts w:ascii="Times New Roman" w:hAnsi="Times New Roman"/>
                <w:b/>
                <w:szCs w:val="24"/>
                <w:lang w:val="en-US"/>
              </w:rPr>
              <w:t>34</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ПМ. 01</w:t>
            </w:r>
          </w:p>
        </w:tc>
        <w:tc>
          <w:tcPr>
            <w:tcW w:w="1332" w:type="pct"/>
            <w:tcBorders>
              <w:top w:val="nil"/>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 xml:space="preserve">Финансово-экономическое планирование в секторе государственного и муниципального управления и организация </w:t>
            </w:r>
            <w:r w:rsidRPr="00CF2E43">
              <w:rPr>
                <w:rFonts w:ascii="Times New Roman" w:hAnsi="Times New Roman"/>
                <w:b/>
                <w:szCs w:val="24"/>
              </w:rPr>
              <w:lastRenderedPageBreak/>
              <w:t>исполнения бюджетов бюджетной системы Российской Федерации</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lang w:val="en-US"/>
              </w:rPr>
            </w:pPr>
            <w:r w:rsidRPr="00CF2E43">
              <w:rPr>
                <w:rFonts w:ascii="Times New Roman" w:hAnsi="Times New Roman"/>
                <w:b/>
                <w:szCs w:val="24"/>
                <w:lang w:val="en-US"/>
              </w:rPr>
              <w:lastRenderedPageBreak/>
              <w:t>284</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164</w:t>
            </w:r>
          </w:p>
        </w:tc>
        <w:tc>
          <w:tcPr>
            <w:tcW w:w="624" w:type="pct"/>
            <w:tcBorders>
              <w:top w:val="single" w:sz="4" w:space="0" w:color="auto"/>
              <w:left w:val="nil"/>
              <w:bottom w:val="single" w:sz="4" w:space="0" w:color="auto"/>
              <w:right w:val="single" w:sz="4" w:space="0" w:color="auto"/>
            </w:tcBorders>
            <w:shd w:val="clear" w:color="auto" w:fill="FFFFFF"/>
          </w:tcPr>
          <w:p w:rsidR="00CB4033" w:rsidRPr="00CF2E43" w:rsidRDefault="00CB4033" w:rsidP="00CF2E43">
            <w:pPr>
              <w:spacing w:after="0" w:line="240" w:lineRule="auto"/>
              <w:jc w:val="center"/>
              <w:rPr>
                <w:rFonts w:ascii="Times New Roman" w:hAnsi="Times New Roman"/>
                <w:b/>
                <w:color w:val="FF0000"/>
                <w:szCs w:val="24"/>
              </w:rPr>
            </w:pPr>
            <w:r w:rsidRPr="00CF2E43">
              <w:rPr>
                <w:rFonts w:ascii="Times New Roman" w:hAnsi="Times New Roman"/>
                <w:b/>
                <w:szCs w:val="24"/>
              </w:rPr>
              <w:t>76</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108</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lang w:val="en-US"/>
              </w:rPr>
              <w:t>1</w:t>
            </w:r>
            <w:r w:rsidRPr="00CF2E43">
              <w:rPr>
                <w:rFonts w:ascii="Times New Roman" w:hAnsi="Times New Roman"/>
                <w:b/>
                <w:szCs w:val="24"/>
              </w:rPr>
              <w:t>2</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1,2</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lastRenderedPageBreak/>
              <w:t>МДК.01.01</w:t>
            </w:r>
          </w:p>
        </w:tc>
        <w:tc>
          <w:tcPr>
            <w:tcW w:w="1332" w:type="pct"/>
            <w:tcBorders>
              <w:top w:val="nil"/>
              <w:left w:val="nil"/>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Основы организации и функционирования бюджетной системы Российской Федерации</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64</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60</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32</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4</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1,2</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МДК.01.02</w:t>
            </w:r>
          </w:p>
        </w:tc>
        <w:tc>
          <w:tcPr>
            <w:tcW w:w="1332" w:type="pct"/>
            <w:tcBorders>
              <w:top w:val="nil"/>
              <w:left w:val="nil"/>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Основы финансового планирования в государственных (муниципальных) учреждениях</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lang w:val="en-US"/>
              </w:rPr>
            </w:pPr>
            <w:r w:rsidRPr="00CF2E43">
              <w:rPr>
                <w:rFonts w:ascii="Times New Roman" w:hAnsi="Times New Roman"/>
                <w:szCs w:val="24"/>
              </w:rPr>
              <w:t>58</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lang w:val="en-US"/>
              </w:rPr>
            </w:pPr>
            <w:r w:rsidRPr="00CF2E43">
              <w:rPr>
                <w:rFonts w:ascii="Times New Roman" w:hAnsi="Times New Roman"/>
                <w:szCs w:val="24"/>
              </w:rPr>
              <w:t>54</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28</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4</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1,2</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МДК.01.03</w:t>
            </w:r>
          </w:p>
        </w:tc>
        <w:tc>
          <w:tcPr>
            <w:tcW w:w="1332" w:type="pct"/>
            <w:tcBorders>
              <w:top w:val="nil"/>
              <w:left w:val="nil"/>
              <w:bottom w:val="single" w:sz="4" w:space="0" w:color="auto"/>
              <w:right w:val="single" w:sz="4" w:space="0" w:color="auto"/>
            </w:tcBorders>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Финансово-экономический механизм государственных закупок</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lang w:val="en-US"/>
              </w:rPr>
            </w:pPr>
            <w:r w:rsidRPr="00CF2E43">
              <w:rPr>
                <w:rFonts w:ascii="Times New Roman" w:hAnsi="Times New Roman"/>
                <w:szCs w:val="24"/>
              </w:rPr>
              <w:t>42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lang w:val="en-US"/>
              </w:rPr>
            </w:pPr>
            <w:r w:rsidRPr="00CF2E43">
              <w:rPr>
                <w:rFonts w:ascii="Times New Roman" w:hAnsi="Times New Roman"/>
                <w:szCs w:val="24"/>
              </w:rPr>
              <w:t>38</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16</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4</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2</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lang w:val="en-US"/>
              </w:rPr>
            </w:pPr>
            <w:r w:rsidRPr="00CF2E43">
              <w:rPr>
                <w:rFonts w:ascii="Times New Roman" w:hAnsi="Times New Roman"/>
                <w:b/>
                <w:szCs w:val="24"/>
              </w:rPr>
              <w:t>УП. 01.</w:t>
            </w:r>
            <w:r w:rsidRPr="00CF2E43">
              <w:rPr>
                <w:rFonts w:ascii="Times New Roman" w:hAnsi="Times New Roman"/>
                <w:b/>
                <w:szCs w:val="24"/>
                <w:lang w:val="en-US"/>
              </w:rPr>
              <w:t>01</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Учебная практика</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36</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lang w:val="en-US"/>
              </w:rPr>
            </w:pPr>
            <w:r w:rsidRPr="00CF2E43">
              <w:rPr>
                <w:rFonts w:ascii="Times New Roman" w:hAnsi="Times New Roman"/>
                <w:b/>
                <w:szCs w:val="24"/>
                <w:lang w:val="en-US"/>
              </w:rPr>
              <w:t>36</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lang w:val="en-US"/>
              </w:rPr>
            </w:pPr>
            <w:r w:rsidRPr="00CF2E43">
              <w:rPr>
                <w:rFonts w:ascii="Times New Roman" w:hAnsi="Times New Roman"/>
                <w:b/>
                <w:szCs w:val="24"/>
              </w:rPr>
              <w:t>ПП. 01.</w:t>
            </w:r>
            <w:r w:rsidRPr="00CF2E43">
              <w:rPr>
                <w:rFonts w:ascii="Times New Roman" w:hAnsi="Times New Roman"/>
                <w:b/>
                <w:szCs w:val="24"/>
                <w:lang w:val="en-US"/>
              </w:rPr>
              <w:t>02</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Производственная практика</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72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Pr>
                <w:rFonts w:ascii="Times New Roman" w:hAnsi="Times New Roman"/>
                <w:b/>
                <w:szCs w:val="24"/>
              </w:rPr>
              <w:t>-</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Pr>
                <w:rFonts w:ascii="Times New Roman" w:hAnsi="Times New Roman"/>
                <w:b/>
                <w:szCs w:val="24"/>
              </w:rPr>
              <w:t>-</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Pr>
                <w:rFonts w:ascii="Times New Roman" w:hAnsi="Times New Roman"/>
                <w:b/>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72</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Pr>
                <w:rFonts w:ascii="Times New Roman" w:hAnsi="Times New Roman"/>
                <w:b/>
                <w:szCs w:val="24"/>
              </w:rPr>
              <w:t>-</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1,2</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ПМ.01.Э</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Экзамен по модулю</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12</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ПМ. 02</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Ведение расчетов с бюджетами бюджетной системы Российской Федерации</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lang w:val="en-US"/>
              </w:rPr>
            </w:pPr>
            <w:r w:rsidRPr="00CF2E43">
              <w:rPr>
                <w:rFonts w:ascii="Times New Roman" w:hAnsi="Times New Roman"/>
                <w:b/>
                <w:szCs w:val="24"/>
                <w:lang w:val="en-US"/>
              </w:rPr>
              <w:t>196</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114</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52</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72</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10</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МДК.02.01</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Организация расчетов с бюджетами бюджетной системы Российской Федерации</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112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102</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52</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10</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lang w:val="en-US"/>
              </w:rPr>
            </w:pPr>
            <w:r w:rsidRPr="00CF2E43">
              <w:rPr>
                <w:rFonts w:ascii="Times New Roman" w:hAnsi="Times New Roman"/>
                <w:b/>
                <w:szCs w:val="24"/>
              </w:rPr>
              <w:t>ПП.0</w:t>
            </w:r>
            <w:r w:rsidRPr="00CF2E43">
              <w:rPr>
                <w:rFonts w:ascii="Times New Roman" w:hAnsi="Times New Roman"/>
                <w:b/>
                <w:szCs w:val="24"/>
                <w:lang w:val="en-US"/>
              </w:rPr>
              <w:t>2</w:t>
            </w:r>
            <w:r w:rsidRPr="00CF2E43">
              <w:rPr>
                <w:rFonts w:ascii="Times New Roman" w:hAnsi="Times New Roman"/>
                <w:b/>
                <w:szCs w:val="24"/>
              </w:rPr>
              <w:t>.</w:t>
            </w:r>
            <w:r w:rsidRPr="00CF2E43">
              <w:rPr>
                <w:rFonts w:ascii="Times New Roman" w:hAnsi="Times New Roman"/>
                <w:b/>
                <w:szCs w:val="24"/>
                <w:lang w:val="en-US"/>
              </w:rPr>
              <w:t>02</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Производственная практика</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72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72</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ПМ.02.Э</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Экзамен по модулю</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12</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ПМ. 03</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Участие в управлении финансами организаций и осуществление финансовых операций</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lang w:val="en-US"/>
              </w:rPr>
            </w:pPr>
            <w:r w:rsidRPr="00CF2E43">
              <w:rPr>
                <w:rFonts w:ascii="Times New Roman" w:hAnsi="Times New Roman"/>
                <w:b/>
                <w:szCs w:val="24"/>
                <w:lang w:val="en-US"/>
              </w:rPr>
              <w:t>212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134</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lang w:val="en-US"/>
              </w:rPr>
            </w:pPr>
            <w:r w:rsidRPr="00CF2E43">
              <w:rPr>
                <w:rFonts w:ascii="Times New Roman" w:hAnsi="Times New Roman"/>
                <w:b/>
                <w:szCs w:val="24"/>
                <w:lang w:val="en-US"/>
              </w:rPr>
              <w:t>56</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20</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72</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lang w:val="en-US"/>
              </w:rPr>
            </w:pPr>
            <w:r w:rsidRPr="00CF2E43">
              <w:rPr>
                <w:rFonts w:ascii="Times New Roman" w:hAnsi="Times New Roman"/>
                <w:b/>
                <w:szCs w:val="24"/>
                <w:lang w:val="en-US"/>
              </w:rPr>
              <w:t>6</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1,2</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МДК.03.01</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Финансы организаций</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86</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lang w:val="en-US"/>
              </w:rPr>
              <w:t>8</w:t>
            </w:r>
            <w:r w:rsidRPr="00CF2E43">
              <w:rPr>
                <w:rFonts w:ascii="Times New Roman" w:hAnsi="Times New Roman"/>
                <w:szCs w:val="24"/>
              </w:rPr>
              <w:t>0</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lang w:val="en-US"/>
              </w:rPr>
            </w:pPr>
            <w:r w:rsidRPr="00CF2E43">
              <w:rPr>
                <w:rFonts w:ascii="Times New Roman" w:hAnsi="Times New Roman"/>
                <w:szCs w:val="24"/>
                <w:lang w:val="en-US"/>
              </w:rPr>
              <w:t>32</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20</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lang w:val="en-US"/>
              </w:rPr>
            </w:pPr>
            <w:r w:rsidRPr="00CF2E43">
              <w:rPr>
                <w:rFonts w:ascii="Times New Roman" w:hAnsi="Times New Roman"/>
                <w:szCs w:val="24"/>
                <w:lang w:val="en-US"/>
              </w:rPr>
              <w:t>6</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1,2</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МДК.03.02</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color w:val="000000"/>
                <w:szCs w:val="24"/>
              </w:rPr>
              <w:t>Анализ финансово-хозяйственной деятельности</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42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42</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24</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1,2</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lang w:val="en-US"/>
              </w:rPr>
            </w:pPr>
            <w:r w:rsidRPr="00CF2E43">
              <w:rPr>
                <w:rFonts w:ascii="Times New Roman" w:hAnsi="Times New Roman"/>
                <w:b/>
                <w:szCs w:val="24"/>
              </w:rPr>
              <w:t>ПП. 0</w:t>
            </w:r>
            <w:r w:rsidRPr="00CF2E43">
              <w:rPr>
                <w:rFonts w:ascii="Times New Roman" w:hAnsi="Times New Roman"/>
                <w:b/>
                <w:szCs w:val="24"/>
                <w:lang w:val="en-US"/>
              </w:rPr>
              <w:t>3</w:t>
            </w:r>
            <w:r w:rsidRPr="00CF2E43">
              <w:rPr>
                <w:rFonts w:ascii="Times New Roman" w:hAnsi="Times New Roman"/>
                <w:b/>
                <w:szCs w:val="24"/>
              </w:rPr>
              <w:t>.</w:t>
            </w:r>
            <w:r w:rsidRPr="00CF2E43">
              <w:rPr>
                <w:rFonts w:ascii="Times New Roman" w:hAnsi="Times New Roman"/>
                <w:b/>
                <w:szCs w:val="24"/>
                <w:lang w:val="en-US"/>
              </w:rPr>
              <w:t>02</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Производственная практика</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72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72</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1,2</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ПМ.03.Э</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Экзамен по модулю</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12</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lastRenderedPageBreak/>
              <w:t>ПМ. 04</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Участие в организации и осуществлении финансового контроля</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lang w:val="en-US"/>
              </w:rPr>
            </w:pPr>
            <w:r w:rsidRPr="00CF2E43">
              <w:rPr>
                <w:rFonts w:ascii="Times New Roman" w:hAnsi="Times New Roman"/>
                <w:b/>
                <w:szCs w:val="24"/>
              </w:rPr>
              <w:t>17</w:t>
            </w:r>
            <w:r w:rsidRPr="00CF2E43">
              <w:rPr>
                <w:rFonts w:ascii="Times New Roman" w:hAnsi="Times New Roman"/>
                <w:b/>
                <w:szCs w:val="24"/>
                <w:lang w:val="en-US"/>
              </w:rPr>
              <w:t>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94</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trike/>
                <w:sz w:val="36"/>
                <w:szCs w:val="36"/>
                <w:vertAlign w:val="superscript"/>
              </w:rPr>
            </w:pPr>
            <w:r w:rsidRPr="00CF2E43">
              <w:rPr>
                <w:rFonts w:ascii="Times New Roman" w:hAnsi="Times New Roman"/>
                <w:b/>
                <w:strike/>
                <w:sz w:val="36"/>
                <w:szCs w:val="36"/>
                <w:vertAlign w:val="superscript"/>
              </w:rPr>
              <w:t>44</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72</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6</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2</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МДК.04.01</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szCs w:val="24"/>
              </w:rPr>
            </w:pPr>
            <w:r w:rsidRPr="00CF2E43">
              <w:rPr>
                <w:rFonts w:ascii="Times New Roman" w:hAnsi="Times New Roman"/>
                <w:szCs w:val="24"/>
              </w:rPr>
              <w:t>Финансовый контроль деятельности экономического субъекта</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88</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82</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44</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lang w:val="en-US"/>
              </w:rPr>
            </w:pPr>
            <w:r w:rsidRPr="00CF2E43">
              <w:rPr>
                <w:rFonts w:ascii="Times New Roman" w:hAnsi="Times New Roman"/>
                <w:szCs w:val="24"/>
                <w:lang w:val="en-US"/>
              </w:rPr>
              <w:t>6</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lang w:val="en-US"/>
              </w:rPr>
            </w:pPr>
            <w:r w:rsidRPr="00CF2E43">
              <w:rPr>
                <w:rFonts w:ascii="Times New Roman" w:hAnsi="Times New Roman"/>
                <w:b/>
                <w:szCs w:val="24"/>
              </w:rPr>
              <w:t>ПП. 0</w:t>
            </w:r>
            <w:r w:rsidRPr="00CF2E43">
              <w:rPr>
                <w:rFonts w:ascii="Times New Roman" w:hAnsi="Times New Roman"/>
                <w:b/>
                <w:szCs w:val="24"/>
                <w:lang w:val="en-US"/>
              </w:rPr>
              <w:t>4</w:t>
            </w:r>
            <w:r w:rsidRPr="00CF2E43">
              <w:rPr>
                <w:rFonts w:ascii="Times New Roman" w:hAnsi="Times New Roman"/>
                <w:b/>
                <w:szCs w:val="24"/>
              </w:rPr>
              <w:t>.</w:t>
            </w:r>
            <w:r w:rsidRPr="00CF2E43">
              <w:rPr>
                <w:rFonts w:ascii="Times New Roman" w:hAnsi="Times New Roman"/>
                <w:b/>
                <w:szCs w:val="24"/>
                <w:lang w:val="en-US"/>
              </w:rPr>
              <w:t>02</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Производственная практика (по профилю специальности)</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72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72</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2</w:t>
            </w: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ПМ.03.Э</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Экзамен по модулю</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12</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r>
      <w:tr w:rsidR="00CB4033" w:rsidRPr="00CF2E43" w:rsidTr="003F7997">
        <w:trPr>
          <w:jc w:val="center"/>
        </w:trPr>
        <w:tc>
          <w:tcPr>
            <w:tcW w:w="430" w:type="pct"/>
            <w:tcBorders>
              <w:top w:val="nil"/>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ПДП.00</w:t>
            </w:r>
          </w:p>
        </w:tc>
        <w:tc>
          <w:tcPr>
            <w:tcW w:w="1332" w:type="pct"/>
            <w:tcBorders>
              <w:top w:val="single" w:sz="4" w:space="0" w:color="auto"/>
              <w:left w:val="nil"/>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Преддипломная практика</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144</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144</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p>
        </w:tc>
      </w:tr>
      <w:tr w:rsidR="00CB4033" w:rsidRPr="00CF2E43" w:rsidTr="003F7997">
        <w:trPr>
          <w:jc w:val="center"/>
        </w:trPr>
        <w:tc>
          <w:tcPr>
            <w:tcW w:w="1762" w:type="pct"/>
            <w:gridSpan w:val="2"/>
            <w:tcBorders>
              <w:top w:val="single" w:sz="4" w:space="0" w:color="auto"/>
              <w:left w:val="single" w:sz="4" w:space="0" w:color="auto"/>
              <w:bottom w:val="single" w:sz="4" w:space="0" w:color="auto"/>
              <w:right w:val="single" w:sz="4" w:space="0" w:color="auto"/>
            </w:tcBorders>
          </w:tcPr>
          <w:p w:rsidR="00CB4033" w:rsidRPr="007246EB" w:rsidRDefault="00CB4033" w:rsidP="00CF2E43">
            <w:pPr>
              <w:spacing w:after="0" w:line="240" w:lineRule="auto"/>
              <w:rPr>
                <w:rFonts w:ascii="Times New Roman" w:hAnsi="Times New Roman"/>
                <w:b/>
                <w:szCs w:val="24"/>
              </w:rPr>
            </w:pPr>
            <w:r w:rsidRPr="007246EB">
              <w:rPr>
                <w:rFonts w:ascii="Times New Roman" w:hAnsi="Times New Roman"/>
                <w:b/>
                <w:szCs w:val="24"/>
              </w:rPr>
              <w:t>Вариативная часть образовательной программы</w:t>
            </w:r>
          </w:p>
        </w:tc>
        <w:tc>
          <w:tcPr>
            <w:tcW w:w="376" w:type="pct"/>
            <w:tcBorders>
              <w:top w:val="single" w:sz="4" w:space="0" w:color="auto"/>
              <w:left w:val="nil"/>
              <w:bottom w:val="single" w:sz="4" w:space="0" w:color="auto"/>
              <w:right w:val="single" w:sz="4" w:space="0" w:color="auto"/>
            </w:tcBorders>
          </w:tcPr>
          <w:p w:rsidR="00CB4033" w:rsidRPr="007246EB" w:rsidRDefault="00CB4033" w:rsidP="00CF2E43">
            <w:pPr>
              <w:spacing w:after="0" w:line="240" w:lineRule="auto"/>
              <w:jc w:val="center"/>
              <w:rPr>
                <w:rFonts w:ascii="Times New Roman" w:hAnsi="Times New Roman"/>
                <w:b/>
                <w:szCs w:val="24"/>
              </w:rPr>
            </w:pPr>
            <w:r w:rsidRPr="007246EB">
              <w:rPr>
                <w:rFonts w:ascii="Times New Roman" w:hAnsi="Times New Roman"/>
                <w:b/>
                <w:szCs w:val="24"/>
              </w:rPr>
              <w:t>828</w:t>
            </w:r>
          </w:p>
        </w:tc>
        <w:tc>
          <w:tcPr>
            <w:tcW w:w="498" w:type="pct"/>
            <w:tcBorders>
              <w:top w:val="single" w:sz="4" w:space="0" w:color="auto"/>
              <w:left w:val="nil"/>
              <w:bottom w:val="single" w:sz="4" w:space="0" w:color="auto"/>
              <w:right w:val="single" w:sz="4" w:space="0" w:color="auto"/>
            </w:tcBorders>
          </w:tcPr>
          <w:p w:rsidR="00CB4033" w:rsidRPr="007246EB" w:rsidRDefault="00CB4033" w:rsidP="00CF2E43">
            <w:pPr>
              <w:spacing w:after="0" w:line="240" w:lineRule="auto"/>
              <w:jc w:val="center"/>
              <w:rPr>
                <w:rFonts w:ascii="Times New Roman" w:hAnsi="Times New Roman"/>
                <w:b/>
                <w:szCs w:val="24"/>
              </w:rPr>
            </w:pPr>
            <w:r w:rsidRPr="007246EB">
              <w:rPr>
                <w:rFonts w:ascii="Times New Roman" w:hAnsi="Times New Roman"/>
                <w:b/>
                <w:szCs w:val="24"/>
              </w:rPr>
              <w:t>746</w:t>
            </w:r>
          </w:p>
        </w:tc>
        <w:tc>
          <w:tcPr>
            <w:tcW w:w="624" w:type="pct"/>
            <w:tcBorders>
              <w:top w:val="single" w:sz="4" w:space="0" w:color="auto"/>
              <w:left w:val="nil"/>
              <w:bottom w:val="single" w:sz="4" w:space="0" w:color="auto"/>
              <w:right w:val="single" w:sz="4" w:space="0" w:color="auto"/>
            </w:tcBorders>
          </w:tcPr>
          <w:p w:rsidR="00CB4033" w:rsidRPr="007246EB" w:rsidRDefault="00CB4033" w:rsidP="00CF2E43">
            <w:pPr>
              <w:spacing w:after="0" w:line="240" w:lineRule="auto"/>
              <w:jc w:val="center"/>
              <w:rPr>
                <w:rFonts w:ascii="Times New Roman" w:hAnsi="Times New Roman"/>
                <w:b/>
                <w:color w:val="000000"/>
                <w:szCs w:val="24"/>
              </w:rPr>
            </w:pPr>
            <w:r w:rsidRPr="007246EB">
              <w:rPr>
                <w:rFonts w:ascii="Times New Roman" w:hAnsi="Times New Roman"/>
                <w:b/>
                <w:color w:val="000000"/>
                <w:szCs w:val="24"/>
              </w:rPr>
              <w:t>262</w:t>
            </w:r>
          </w:p>
        </w:tc>
        <w:tc>
          <w:tcPr>
            <w:tcW w:w="413" w:type="pct"/>
            <w:tcBorders>
              <w:top w:val="single" w:sz="4" w:space="0" w:color="auto"/>
              <w:left w:val="single" w:sz="4" w:space="0" w:color="auto"/>
              <w:bottom w:val="single" w:sz="4" w:space="0" w:color="auto"/>
              <w:right w:val="single" w:sz="4" w:space="0" w:color="auto"/>
            </w:tcBorders>
          </w:tcPr>
          <w:p w:rsidR="00CB4033" w:rsidRPr="007246EB" w:rsidRDefault="00CB4033" w:rsidP="00CF2E43">
            <w:pPr>
              <w:spacing w:after="0" w:line="240" w:lineRule="auto"/>
              <w:jc w:val="center"/>
              <w:rPr>
                <w:rFonts w:ascii="Times New Roman" w:hAnsi="Times New Roman"/>
                <w:b/>
                <w:color w:val="000000"/>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7246EB" w:rsidRDefault="00CB4033" w:rsidP="00CF2E43">
            <w:pPr>
              <w:spacing w:after="0" w:line="240" w:lineRule="auto"/>
              <w:jc w:val="center"/>
              <w:rPr>
                <w:rFonts w:ascii="Times New Roman" w:hAnsi="Times New Roman"/>
                <w:b/>
                <w:color w:val="000000"/>
                <w:szCs w:val="24"/>
              </w:rPr>
            </w:pPr>
          </w:p>
        </w:tc>
        <w:tc>
          <w:tcPr>
            <w:tcW w:w="425" w:type="pct"/>
            <w:tcBorders>
              <w:top w:val="single" w:sz="4" w:space="0" w:color="auto"/>
              <w:left w:val="single" w:sz="4" w:space="0" w:color="auto"/>
              <w:bottom w:val="single" w:sz="4" w:space="0" w:color="auto"/>
              <w:right w:val="single" w:sz="4" w:space="0" w:color="auto"/>
            </w:tcBorders>
          </w:tcPr>
          <w:p w:rsidR="00CB4033" w:rsidRPr="007246EB" w:rsidRDefault="00CB4033" w:rsidP="00CF2E43">
            <w:pPr>
              <w:spacing w:after="0" w:line="240" w:lineRule="auto"/>
              <w:jc w:val="center"/>
              <w:rPr>
                <w:rFonts w:ascii="Times New Roman" w:hAnsi="Times New Roman"/>
                <w:b/>
                <w:color w:val="FF0000"/>
                <w:szCs w:val="24"/>
              </w:rPr>
            </w:pPr>
            <w:r w:rsidRPr="007246EB">
              <w:rPr>
                <w:rFonts w:ascii="Times New Roman" w:hAnsi="Times New Roman"/>
                <w:b/>
                <w:szCs w:val="24"/>
              </w:rPr>
              <w:t>82</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7246EB">
              <w:rPr>
                <w:rFonts w:ascii="Times New Roman" w:hAnsi="Times New Roman"/>
                <w:b/>
                <w:szCs w:val="24"/>
              </w:rPr>
              <w:t>1-2</w:t>
            </w:r>
          </w:p>
        </w:tc>
      </w:tr>
      <w:tr w:rsidR="00CB4033" w:rsidRPr="00CF2E43" w:rsidTr="003F7997">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ГИА.00</w:t>
            </w:r>
          </w:p>
        </w:tc>
        <w:tc>
          <w:tcPr>
            <w:tcW w:w="1332" w:type="pct"/>
            <w:tcBorders>
              <w:top w:val="single" w:sz="4" w:space="0" w:color="auto"/>
              <w:left w:val="single" w:sz="4" w:space="0" w:color="auto"/>
              <w:bottom w:val="single" w:sz="4" w:space="0" w:color="auto"/>
              <w:right w:val="single" w:sz="4" w:space="0" w:color="auto"/>
            </w:tcBorders>
            <w:vAlign w:val="center"/>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Государственная итоговая аттестация, включающая демонстрационный экзамен</w:t>
            </w:r>
            <w:r w:rsidRPr="00CF2E43">
              <w:rPr>
                <w:rFonts w:ascii="Times New Roman" w:hAnsi="Times New Roman"/>
                <w:b/>
                <w:szCs w:val="24"/>
                <w:vertAlign w:val="superscript"/>
              </w:rPr>
              <w:footnoteReference w:id="10"/>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216</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216</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Х</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Х</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Х</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Х</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szCs w:val="24"/>
              </w:rPr>
            </w:pPr>
            <w:r w:rsidRPr="00CF2E43">
              <w:rPr>
                <w:rFonts w:ascii="Times New Roman" w:hAnsi="Times New Roman"/>
                <w:szCs w:val="24"/>
              </w:rPr>
              <w:t>2</w:t>
            </w:r>
          </w:p>
        </w:tc>
      </w:tr>
      <w:tr w:rsidR="00CB4033" w:rsidRPr="00CF2E43" w:rsidTr="003F7997">
        <w:trPr>
          <w:jc w:val="center"/>
        </w:trPr>
        <w:tc>
          <w:tcPr>
            <w:tcW w:w="1762" w:type="pct"/>
            <w:gridSpan w:val="2"/>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rPr>
                <w:rFonts w:ascii="Times New Roman" w:hAnsi="Times New Roman"/>
                <w:b/>
                <w:szCs w:val="24"/>
              </w:rPr>
            </w:pPr>
            <w:r w:rsidRPr="00CF2E43">
              <w:rPr>
                <w:rFonts w:ascii="Times New Roman" w:hAnsi="Times New Roman"/>
                <w:b/>
                <w:szCs w:val="24"/>
              </w:rPr>
              <w:t>Итого:</w:t>
            </w:r>
          </w:p>
        </w:tc>
        <w:tc>
          <w:tcPr>
            <w:tcW w:w="376"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2952</w:t>
            </w:r>
          </w:p>
        </w:tc>
        <w:tc>
          <w:tcPr>
            <w:tcW w:w="498"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szCs w:val="24"/>
              </w:rPr>
            </w:pPr>
            <w:r w:rsidRPr="00CF2E43">
              <w:rPr>
                <w:rFonts w:ascii="Times New Roman" w:hAnsi="Times New Roman"/>
                <w:b/>
                <w:szCs w:val="24"/>
              </w:rPr>
              <w:t>2268</w:t>
            </w:r>
          </w:p>
        </w:tc>
        <w:tc>
          <w:tcPr>
            <w:tcW w:w="624" w:type="pct"/>
            <w:tcBorders>
              <w:top w:val="single" w:sz="4" w:space="0" w:color="auto"/>
              <w:left w:val="nil"/>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color w:val="000000"/>
                <w:szCs w:val="24"/>
              </w:rPr>
            </w:pPr>
            <w:r w:rsidRPr="00CF2E43">
              <w:rPr>
                <w:rFonts w:ascii="Times New Roman" w:hAnsi="Times New Roman"/>
                <w:b/>
                <w:color w:val="000000"/>
                <w:szCs w:val="24"/>
              </w:rPr>
              <w:t>924</w:t>
            </w:r>
          </w:p>
        </w:tc>
        <w:tc>
          <w:tcPr>
            <w:tcW w:w="413"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color w:val="000000"/>
                <w:szCs w:val="24"/>
              </w:rPr>
            </w:pPr>
            <w:r w:rsidRPr="00CF2E43">
              <w:rPr>
                <w:rFonts w:ascii="Times New Roman" w:hAnsi="Times New Roman"/>
                <w:b/>
                <w:color w:val="000000"/>
                <w:szCs w:val="24"/>
              </w:rPr>
              <w:t>40</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color w:val="000000"/>
                <w:szCs w:val="24"/>
              </w:rPr>
            </w:pPr>
            <w:r w:rsidRPr="00CF2E43">
              <w:rPr>
                <w:rFonts w:ascii="Times New Roman" w:hAnsi="Times New Roman"/>
                <w:b/>
                <w:color w:val="000000"/>
                <w:szCs w:val="24"/>
              </w:rPr>
              <w:t>468</w:t>
            </w:r>
          </w:p>
        </w:tc>
        <w:tc>
          <w:tcPr>
            <w:tcW w:w="425"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color w:val="000000"/>
                <w:szCs w:val="24"/>
              </w:rPr>
            </w:pPr>
            <w:r w:rsidRPr="00CF2E43">
              <w:rPr>
                <w:rFonts w:ascii="Times New Roman" w:hAnsi="Times New Roman"/>
                <w:b/>
                <w:color w:val="000000"/>
                <w:szCs w:val="24"/>
              </w:rPr>
              <w:t>216</w:t>
            </w:r>
          </w:p>
        </w:tc>
        <w:tc>
          <w:tcPr>
            <w:tcW w:w="477" w:type="pct"/>
            <w:tcBorders>
              <w:top w:val="single" w:sz="4" w:space="0" w:color="auto"/>
              <w:left w:val="single" w:sz="4" w:space="0" w:color="auto"/>
              <w:bottom w:val="single" w:sz="4" w:space="0" w:color="auto"/>
              <w:right w:val="single" w:sz="4" w:space="0" w:color="auto"/>
            </w:tcBorders>
          </w:tcPr>
          <w:p w:rsidR="00CB4033" w:rsidRPr="00CF2E43" w:rsidRDefault="00CB4033" w:rsidP="00CF2E43">
            <w:pPr>
              <w:spacing w:after="0" w:line="240" w:lineRule="auto"/>
              <w:jc w:val="center"/>
              <w:rPr>
                <w:rFonts w:ascii="Times New Roman" w:hAnsi="Times New Roman"/>
                <w:b/>
                <w:color w:val="000000"/>
                <w:szCs w:val="24"/>
              </w:rPr>
            </w:pPr>
          </w:p>
        </w:tc>
      </w:tr>
    </w:tbl>
    <w:p w:rsidR="00CB4033" w:rsidRPr="00CF2E43" w:rsidRDefault="00CB4033" w:rsidP="00CF2E43">
      <w:pPr>
        <w:shd w:val="clear" w:color="auto" w:fill="FFFFFF"/>
        <w:spacing w:after="0" w:line="240" w:lineRule="auto"/>
        <w:ind w:firstLine="709"/>
        <w:jc w:val="both"/>
        <w:rPr>
          <w:rFonts w:ascii="Times New Roman" w:hAnsi="Times New Roman"/>
          <w:bCs/>
          <w:sz w:val="24"/>
          <w:shd w:val="clear" w:color="auto" w:fill="FFFFFF"/>
        </w:rPr>
      </w:pPr>
      <w:bookmarkStart w:id="30" w:name="_Toc520896967"/>
      <w:bookmarkStart w:id="31" w:name="_Toc520897086"/>
      <w:r w:rsidRPr="00CF2E43">
        <w:rPr>
          <w:rFonts w:ascii="Times New Roman" w:hAnsi="Times New Roman"/>
          <w:bCs/>
          <w:sz w:val="24"/>
          <w:shd w:val="clear" w:color="auto" w:fill="FFFFFF"/>
        </w:rPr>
        <w:t xml:space="preserve">В процедуру государственной итоговой аттестации должен быть включен демонстрационный экзамен. Процедура демонстрационного экзамена включает решение конкретных производственных задач, а также способствует выяснению уровня подготовки выпускника к самостоятельной профессиональной деятельности. </w:t>
      </w:r>
    </w:p>
    <w:p w:rsidR="00CB4033" w:rsidRPr="00CF2E43" w:rsidRDefault="00CB4033" w:rsidP="00CF2E43">
      <w:pPr>
        <w:shd w:val="clear" w:color="auto" w:fill="FFFFFF"/>
        <w:spacing w:after="0" w:line="240" w:lineRule="auto"/>
        <w:ind w:firstLine="709"/>
        <w:jc w:val="both"/>
        <w:rPr>
          <w:rFonts w:ascii="Times New Roman" w:hAnsi="Times New Roman"/>
          <w:bCs/>
          <w:color w:val="000000"/>
          <w:sz w:val="24"/>
          <w:shd w:val="clear" w:color="auto" w:fill="FFFFFF"/>
        </w:rPr>
      </w:pPr>
      <w:r>
        <w:rPr>
          <w:rFonts w:ascii="Times New Roman" w:hAnsi="Times New Roman"/>
          <w:bCs/>
          <w:color w:val="000000"/>
          <w:sz w:val="24"/>
          <w:shd w:val="clear" w:color="auto" w:fill="FFFFFF"/>
        </w:rPr>
        <w:t xml:space="preserve">Выпускная квалификационная работа выполняется  в виде дипломной работы (дипломного проекта) и демонстрационного экзамена. </w:t>
      </w:r>
    </w:p>
    <w:p w:rsidR="00CB4033" w:rsidRPr="00CF2E43" w:rsidRDefault="00CB4033" w:rsidP="000B7258">
      <w:pPr>
        <w:pStyle w:val="2b"/>
      </w:pPr>
      <w:bookmarkStart w:id="32" w:name="_Toc524168995"/>
      <w:r w:rsidRPr="00CF2E43">
        <w:lastRenderedPageBreak/>
        <w:t>5.2. Примерный календарный учебный график по программе подготовки специалистов среднего звена</w:t>
      </w:r>
      <w:r w:rsidRPr="00CF2E43">
        <w:rPr>
          <w:szCs w:val="24"/>
          <w:vertAlign w:val="superscript"/>
        </w:rPr>
        <w:footnoteReference w:id="11"/>
      </w:r>
      <w:bookmarkEnd w:id="30"/>
      <w:bookmarkEnd w:id="31"/>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9152"/>
        <w:gridCol w:w="945"/>
        <w:gridCol w:w="916"/>
        <w:gridCol w:w="785"/>
        <w:gridCol w:w="882"/>
      </w:tblGrid>
      <w:tr w:rsidR="00CB4033" w:rsidRPr="00CF2E43" w:rsidTr="003F7997">
        <w:trPr>
          <w:cantSplit/>
          <w:trHeight w:val="539"/>
          <w:jc w:val="center"/>
        </w:trPr>
        <w:tc>
          <w:tcPr>
            <w:tcW w:w="0" w:type="auto"/>
            <w:vMerge w:val="restart"/>
            <w:textDirection w:val="btLr"/>
            <w:vAlign w:val="center"/>
          </w:tcPr>
          <w:p w:rsidR="00CB4033" w:rsidRPr="00CF2E43" w:rsidRDefault="00CB4033" w:rsidP="00CF2E43">
            <w:pPr>
              <w:spacing w:after="0"/>
              <w:jc w:val="center"/>
              <w:rPr>
                <w:rFonts w:ascii="Times New Roman" w:hAnsi="Times New Roman"/>
                <w:b/>
              </w:rPr>
            </w:pPr>
            <w:r w:rsidRPr="00CF2E43">
              <w:rPr>
                <w:rFonts w:ascii="Times New Roman" w:hAnsi="Times New Roman"/>
                <w:b/>
              </w:rPr>
              <w:t>Индекс</w:t>
            </w:r>
          </w:p>
        </w:tc>
        <w:tc>
          <w:tcPr>
            <w:tcW w:w="9152" w:type="dxa"/>
            <w:vMerge w:val="restart"/>
            <w:vAlign w:val="center"/>
          </w:tcPr>
          <w:p w:rsidR="00CB4033" w:rsidRPr="00CF2E43" w:rsidRDefault="00CB4033" w:rsidP="00CF2E43">
            <w:pPr>
              <w:spacing w:after="0"/>
              <w:jc w:val="both"/>
              <w:rPr>
                <w:rFonts w:ascii="Times New Roman" w:hAnsi="Times New Roman"/>
                <w:b/>
              </w:rPr>
            </w:pPr>
            <w:r w:rsidRPr="00CF2E43">
              <w:rPr>
                <w:rFonts w:ascii="Times New Roman" w:hAnsi="Times New Roman"/>
                <w:b/>
              </w:rPr>
              <w:t>Наименование циклов, дисциплин, профессиональных модулей, МДК, практик</w:t>
            </w:r>
          </w:p>
        </w:tc>
        <w:tc>
          <w:tcPr>
            <w:tcW w:w="3528" w:type="dxa"/>
            <w:gridSpan w:val="4"/>
            <w:vAlign w:val="center"/>
          </w:tcPr>
          <w:p w:rsidR="00CB4033" w:rsidRPr="00CF2E43" w:rsidRDefault="00CB4033" w:rsidP="00CF2E43">
            <w:pPr>
              <w:spacing w:after="0"/>
              <w:jc w:val="center"/>
              <w:rPr>
                <w:rFonts w:ascii="Times New Roman" w:hAnsi="Times New Roman"/>
                <w:b/>
                <w:bCs/>
              </w:rPr>
            </w:pPr>
            <w:r w:rsidRPr="00CF2E43">
              <w:rPr>
                <w:rFonts w:ascii="Times New Roman" w:hAnsi="Times New Roman"/>
                <w:b/>
                <w:bCs/>
              </w:rPr>
              <w:t>Распределение учебной нагрузки по курсами семестрам (час. в семестр)</w:t>
            </w:r>
          </w:p>
        </w:tc>
      </w:tr>
      <w:tr w:rsidR="00CB4033" w:rsidRPr="00CF2E43" w:rsidTr="003F7997">
        <w:trPr>
          <w:cantSplit/>
          <w:trHeight w:val="305"/>
          <w:jc w:val="center"/>
        </w:trPr>
        <w:tc>
          <w:tcPr>
            <w:tcW w:w="0" w:type="auto"/>
            <w:vMerge/>
            <w:textDirection w:val="btLr"/>
            <w:vAlign w:val="center"/>
          </w:tcPr>
          <w:p w:rsidR="00CB4033" w:rsidRPr="00CF2E43" w:rsidRDefault="00CB4033" w:rsidP="00CF2E43">
            <w:pPr>
              <w:spacing w:after="0"/>
              <w:jc w:val="both"/>
              <w:rPr>
                <w:rFonts w:ascii="Times New Roman" w:hAnsi="Times New Roman"/>
              </w:rPr>
            </w:pPr>
          </w:p>
        </w:tc>
        <w:tc>
          <w:tcPr>
            <w:tcW w:w="9152" w:type="dxa"/>
            <w:vMerge/>
            <w:vAlign w:val="center"/>
          </w:tcPr>
          <w:p w:rsidR="00CB4033" w:rsidRPr="00CF2E43" w:rsidRDefault="00CB4033" w:rsidP="00CF2E43">
            <w:pPr>
              <w:spacing w:after="0"/>
              <w:jc w:val="both"/>
              <w:rPr>
                <w:rFonts w:ascii="Times New Roman" w:hAnsi="Times New Roman"/>
              </w:rPr>
            </w:pPr>
          </w:p>
        </w:tc>
        <w:tc>
          <w:tcPr>
            <w:tcW w:w="1861" w:type="dxa"/>
            <w:gridSpan w:val="2"/>
            <w:vAlign w:val="center"/>
          </w:tcPr>
          <w:p w:rsidR="00CB4033" w:rsidRPr="00CF2E43" w:rsidRDefault="00CB4033" w:rsidP="00CF2E43">
            <w:pPr>
              <w:spacing w:after="0"/>
              <w:jc w:val="center"/>
              <w:rPr>
                <w:rFonts w:ascii="Times New Roman" w:hAnsi="Times New Roman"/>
              </w:rPr>
            </w:pPr>
            <w:r w:rsidRPr="00CF2E43">
              <w:rPr>
                <w:rFonts w:ascii="Times New Roman" w:hAnsi="Times New Roman"/>
              </w:rPr>
              <w:t>I курс</w:t>
            </w:r>
            <w:r w:rsidRPr="00CF2E43">
              <w:rPr>
                <w:rFonts w:ascii="Times New Roman" w:hAnsi="Times New Roman"/>
                <w:vertAlign w:val="superscript"/>
              </w:rPr>
              <w:footnoteReference w:id="12"/>
            </w:r>
          </w:p>
        </w:tc>
        <w:tc>
          <w:tcPr>
            <w:tcW w:w="1667" w:type="dxa"/>
            <w:gridSpan w:val="2"/>
            <w:vAlign w:val="center"/>
          </w:tcPr>
          <w:p w:rsidR="00CB4033" w:rsidRPr="00CF2E43" w:rsidRDefault="00CB4033" w:rsidP="00CF2E43">
            <w:pPr>
              <w:spacing w:after="0"/>
              <w:jc w:val="center"/>
              <w:rPr>
                <w:rFonts w:ascii="Times New Roman" w:hAnsi="Times New Roman"/>
              </w:rPr>
            </w:pPr>
            <w:r w:rsidRPr="00CF2E43">
              <w:rPr>
                <w:rFonts w:ascii="Times New Roman" w:hAnsi="Times New Roman"/>
              </w:rPr>
              <w:t>II курс</w:t>
            </w:r>
          </w:p>
        </w:tc>
      </w:tr>
      <w:tr w:rsidR="00CB4033" w:rsidRPr="00CF2E43" w:rsidTr="003F7997">
        <w:trPr>
          <w:cantSplit/>
          <w:trHeight w:val="491"/>
          <w:jc w:val="center"/>
        </w:trPr>
        <w:tc>
          <w:tcPr>
            <w:tcW w:w="0" w:type="auto"/>
            <w:vMerge/>
            <w:vAlign w:val="center"/>
          </w:tcPr>
          <w:p w:rsidR="00CB4033" w:rsidRPr="00CF2E43" w:rsidRDefault="00CB4033" w:rsidP="00CF2E43">
            <w:pPr>
              <w:spacing w:after="0"/>
              <w:jc w:val="both"/>
              <w:rPr>
                <w:rFonts w:ascii="Times New Roman" w:hAnsi="Times New Roman"/>
              </w:rPr>
            </w:pPr>
          </w:p>
        </w:tc>
        <w:tc>
          <w:tcPr>
            <w:tcW w:w="9152" w:type="dxa"/>
            <w:vMerge/>
            <w:vAlign w:val="center"/>
          </w:tcPr>
          <w:p w:rsidR="00CB4033" w:rsidRPr="00CF2E43" w:rsidRDefault="00CB4033" w:rsidP="00CF2E43">
            <w:pPr>
              <w:spacing w:after="0"/>
              <w:jc w:val="both"/>
              <w:rPr>
                <w:rFonts w:ascii="Times New Roman" w:hAnsi="Times New Roman"/>
              </w:rPr>
            </w:pPr>
          </w:p>
        </w:tc>
        <w:tc>
          <w:tcPr>
            <w:tcW w:w="945" w:type="dxa"/>
            <w:vMerge w:val="restart"/>
            <w:textDirection w:val="btLr"/>
            <w:vAlign w:val="center"/>
          </w:tcPr>
          <w:p w:rsidR="00CB4033" w:rsidRPr="00CF2E43" w:rsidRDefault="00CB4033" w:rsidP="00CF2E43">
            <w:pPr>
              <w:spacing w:after="0"/>
              <w:jc w:val="both"/>
              <w:rPr>
                <w:rFonts w:ascii="Times New Roman" w:hAnsi="Times New Roman"/>
              </w:rPr>
            </w:pPr>
            <w:r w:rsidRPr="00CF2E43">
              <w:rPr>
                <w:rFonts w:ascii="Times New Roman" w:hAnsi="Times New Roman"/>
              </w:rPr>
              <w:t>1 сем. 17 нед.</w:t>
            </w:r>
            <w:r w:rsidRPr="00CF2E43">
              <w:rPr>
                <w:rFonts w:ascii="Times New Roman" w:hAnsi="Times New Roman"/>
                <w:vertAlign w:val="superscript"/>
              </w:rPr>
              <w:footnoteReference w:id="13"/>
            </w:r>
          </w:p>
        </w:tc>
        <w:tc>
          <w:tcPr>
            <w:tcW w:w="916" w:type="dxa"/>
            <w:vMerge w:val="restart"/>
            <w:textDirection w:val="btLr"/>
            <w:vAlign w:val="center"/>
          </w:tcPr>
          <w:p w:rsidR="00CB4033" w:rsidRPr="00CF2E43" w:rsidRDefault="00CB4033" w:rsidP="00CF2E43">
            <w:pPr>
              <w:spacing w:after="0"/>
              <w:jc w:val="both"/>
              <w:rPr>
                <w:rFonts w:ascii="Times New Roman" w:hAnsi="Times New Roman"/>
              </w:rPr>
            </w:pPr>
            <w:r w:rsidRPr="00CF2E43">
              <w:rPr>
                <w:rFonts w:ascii="Times New Roman" w:hAnsi="Times New Roman"/>
              </w:rPr>
              <w:t>2 сем. .24*нед.</w:t>
            </w:r>
          </w:p>
        </w:tc>
        <w:tc>
          <w:tcPr>
            <w:tcW w:w="785" w:type="dxa"/>
            <w:vMerge w:val="restart"/>
            <w:textDirection w:val="btLr"/>
            <w:vAlign w:val="center"/>
          </w:tcPr>
          <w:p w:rsidR="00CB4033" w:rsidRPr="00CF2E43" w:rsidRDefault="00CB4033" w:rsidP="00CF2E43">
            <w:pPr>
              <w:spacing w:after="0"/>
              <w:jc w:val="both"/>
              <w:rPr>
                <w:rFonts w:ascii="Times New Roman" w:hAnsi="Times New Roman"/>
              </w:rPr>
            </w:pPr>
            <w:r w:rsidRPr="00CF2E43">
              <w:rPr>
                <w:rFonts w:ascii="Times New Roman" w:hAnsi="Times New Roman"/>
              </w:rPr>
              <w:t>3 сем. 17 нед.</w:t>
            </w:r>
          </w:p>
        </w:tc>
        <w:tc>
          <w:tcPr>
            <w:tcW w:w="882" w:type="dxa"/>
            <w:vMerge w:val="restart"/>
            <w:textDirection w:val="btLr"/>
            <w:vAlign w:val="center"/>
          </w:tcPr>
          <w:p w:rsidR="00CB4033" w:rsidRPr="00CF2E43" w:rsidRDefault="00CB4033" w:rsidP="00CF2E43">
            <w:pPr>
              <w:spacing w:after="0"/>
              <w:jc w:val="both"/>
              <w:rPr>
                <w:rFonts w:ascii="Times New Roman" w:hAnsi="Times New Roman"/>
              </w:rPr>
            </w:pPr>
            <w:r w:rsidRPr="00CF2E43">
              <w:rPr>
                <w:rFonts w:ascii="Times New Roman" w:hAnsi="Times New Roman"/>
              </w:rPr>
              <w:t>4 сем. 24 нед.</w:t>
            </w:r>
          </w:p>
        </w:tc>
      </w:tr>
      <w:tr w:rsidR="00CB4033" w:rsidRPr="00CF2E43" w:rsidTr="003F7997">
        <w:trPr>
          <w:cantSplit/>
          <w:trHeight w:val="491"/>
          <w:jc w:val="center"/>
        </w:trPr>
        <w:tc>
          <w:tcPr>
            <w:tcW w:w="0" w:type="auto"/>
            <w:vMerge/>
            <w:vAlign w:val="center"/>
          </w:tcPr>
          <w:p w:rsidR="00CB4033" w:rsidRPr="00CF2E43" w:rsidRDefault="00CB4033" w:rsidP="00CF2E43">
            <w:pPr>
              <w:spacing w:after="0"/>
              <w:jc w:val="both"/>
              <w:rPr>
                <w:rFonts w:ascii="Times New Roman" w:hAnsi="Times New Roman"/>
                <w:color w:val="C00000"/>
              </w:rPr>
            </w:pPr>
          </w:p>
        </w:tc>
        <w:tc>
          <w:tcPr>
            <w:tcW w:w="9152" w:type="dxa"/>
            <w:vMerge/>
            <w:vAlign w:val="center"/>
          </w:tcPr>
          <w:p w:rsidR="00CB4033" w:rsidRPr="00CF2E43" w:rsidRDefault="00CB4033" w:rsidP="00CF2E43">
            <w:pPr>
              <w:spacing w:after="0"/>
              <w:jc w:val="both"/>
              <w:rPr>
                <w:rFonts w:ascii="Times New Roman" w:hAnsi="Times New Roman"/>
                <w:color w:val="C00000"/>
              </w:rPr>
            </w:pPr>
          </w:p>
        </w:tc>
        <w:tc>
          <w:tcPr>
            <w:tcW w:w="945" w:type="dxa"/>
            <w:vMerge/>
            <w:textDirection w:val="btLr"/>
            <w:vAlign w:val="center"/>
          </w:tcPr>
          <w:p w:rsidR="00CB4033" w:rsidRPr="00CF2E43" w:rsidRDefault="00CB4033" w:rsidP="00CF2E43">
            <w:pPr>
              <w:spacing w:after="0"/>
              <w:jc w:val="both"/>
              <w:rPr>
                <w:rFonts w:ascii="Times New Roman" w:hAnsi="Times New Roman"/>
                <w:color w:val="C00000"/>
              </w:rPr>
            </w:pPr>
          </w:p>
        </w:tc>
        <w:tc>
          <w:tcPr>
            <w:tcW w:w="916" w:type="dxa"/>
            <w:vMerge/>
            <w:textDirection w:val="btLr"/>
            <w:vAlign w:val="center"/>
          </w:tcPr>
          <w:p w:rsidR="00CB4033" w:rsidRPr="00CF2E43" w:rsidRDefault="00CB4033" w:rsidP="00CF2E43">
            <w:pPr>
              <w:spacing w:after="0"/>
              <w:jc w:val="both"/>
              <w:rPr>
                <w:rFonts w:ascii="Times New Roman" w:hAnsi="Times New Roman"/>
                <w:color w:val="C00000"/>
              </w:rPr>
            </w:pPr>
          </w:p>
        </w:tc>
        <w:tc>
          <w:tcPr>
            <w:tcW w:w="785" w:type="dxa"/>
            <w:vMerge/>
            <w:textDirection w:val="btLr"/>
            <w:vAlign w:val="center"/>
          </w:tcPr>
          <w:p w:rsidR="00CB4033" w:rsidRPr="00CF2E43" w:rsidRDefault="00CB4033" w:rsidP="00CF2E43">
            <w:pPr>
              <w:spacing w:after="0"/>
              <w:jc w:val="both"/>
              <w:rPr>
                <w:rFonts w:ascii="Times New Roman" w:hAnsi="Times New Roman"/>
                <w:color w:val="C00000"/>
              </w:rPr>
            </w:pPr>
          </w:p>
        </w:tc>
        <w:tc>
          <w:tcPr>
            <w:tcW w:w="882" w:type="dxa"/>
            <w:vMerge/>
            <w:textDirection w:val="btLr"/>
            <w:vAlign w:val="center"/>
          </w:tcPr>
          <w:p w:rsidR="00CB4033" w:rsidRPr="00CF2E43" w:rsidRDefault="00CB4033" w:rsidP="00CF2E43">
            <w:pPr>
              <w:spacing w:after="0"/>
              <w:jc w:val="both"/>
              <w:rPr>
                <w:rFonts w:ascii="Times New Roman" w:hAnsi="Times New Roman"/>
                <w:color w:val="C00000"/>
              </w:rPr>
            </w:pPr>
          </w:p>
        </w:tc>
      </w:tr>
      <w:tr w:rsidR="00CB4033" w:rsidRPr="00CF2E43" w:rsidTr="003F7997">
        <w:trPr>
          <w:cantSplit/>
          <w:trHeight w:val="598"/>
          <w:jc w:val="center"/>
        </w:trPr>
        <w:tc>
          <w:tcPr>
            <w:tcW w:w="0" w:type="auto"/>
            <w:vMerge/>
            <w:vAlign w:val="center"/>
          </w:tcPr>
          <w:p w:rsidR="00CB4033" w:rsidRPr="00CF2E43" w:rsidRDefault="00CB4033" w:rsidP="00CF2E43">
            <w:pPr>
              <w:spacing w:after="0"/>
              <w:jc w:val="both"/>
              <w:rPr>
                <w:rFonts w:ascii="Times New Roman" w:hAnsi="Times New Roman"/>
              </w:rPr>
            </w:pPr>
          </w:p>
        </w:tc>
        <w:tc>
          <w:tcPr>
            <w:tcW w:w="9152" w:type="dxa"/>
            <w:vMerge/>
            <w:vAlign w:val="center"/>
          </w:tcPr>
          <w:p w:rsidR="00CB4033" w:rsidRPr="00CF2E43" w:rsidRDefault="00CB4033" w:rsidP="00CF2E43">
            <w:pPr>
              <w:spacing w:after="0"/>
              <w:jc w:val="both"/>
              <w:rPr>
                <w:rFonts w:ascii="Times New Roman" w:hAnsi="Times New Roman"/>
              </w:rPr>
            </w:pPr>
          </w:p>
        </w:tc>
        <w:tc>
          <w:tcPr>
            <w:tcW w:w="945" w:type="dxa"/>
            <w:vMerge/>
            <w:vAlign w:val="center"/>
          </w:tcPr>
          <w:p w:rsidR="00CB4033" w:rsidRPr="00CF2E43" w:rsidRDefault="00CB4033" w:rsidP="00CF2E43">
            <w:pPr>
              <w:spacing w:after="0"/>
              <w:jc w:val="both"/>
              <w:rPr>
                <w:rFonts w:ascii="Times New Roman" w:hAnsi="Times New Roman"/>
              </w:rPr>
            </w:pPr>
          </w:p>
        </w:tc>
        <w:tc>
          <w:tcPr>
            <w:tcW w:w="916" w:type="dxa"/>
            <w:vMerge/>
            <w:vAlign w:val="center"/>
          </w:tcPr>
          <w:p w:rsidR="00CB4033" w:rsidRPr="00CF2E43" w:rsidRDefault="00CB4033" w:rsidP="00CF2E43">
            <w:pPr>
              <w:spacing w:after="0"/>
              <w:jc w:val="both"/>
              <w:rPr>
                <w:rFonts w:ascii="Times New Roman" w:hAnsi="Times New Roman"/>
              </w:rPr>
            </w:pPr>
          </w:p>
        </w:tc>
        <w:tc>
          <w:tcPr>
            <w:tcW w:w="785" w:type="dxa"/>
            <w:vMerge/>
            <w:vAlign w:val="center"/>
          </w:tcPr>
          <w:p w:rsidR="00CB4033" w:rsidRPr="00CF2E43" w:rsidRDefault="00CB4033" w:rsidP="00CF2E43">
            <w:pPr>
              <w:spacing w:after="0"/>
              <w:jc w:val="both"/>
              <w:rPr>
                <w:rFonts w:ascii="Times New Roman" w:hAnsi="Times New Roman"/>
              </w:rPr>
            </w:pPr>
          </w:p>
        </w:tc>
        <w:tc>
          <w:tcPr>
            <w:tcW w:w="882" w:type="dxa"/>
            <w:vMerge/>
            <w:vAlign w:val="center"/>
          </w:tcPr>
          <w:p w:rsidR="00CB4033" w:rsidRPr="00CF2E43" w:rsidRDefault="00CB4033" w:rsidP="00CF2E43">
            <w:pPr>
              <w:spacing w:after="0"/>
              <w:jc w:val="both"/>
              <w:rPr>
                <w:rFonts w:ascii="Times New Roman" w:hAnsi="Times New Roman"/>
              </w:rPr>
            </w:pP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ОГСЭ.00</w:t>
            </w:r>
          </w:p>
        </w:tc>
        <w:tc>
          <w:tcPr>
            <w:tcW w:w="9152" w:type="dxa"/>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 xml:space="preserve">Общий гуманитарный и социально-экономический цикл </w:t>
            </w:r>
          </w:p>
        </w:tc>
        <w:tc>
          <w:tcPr>
            <w:tcW w:w="945"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128</w:t>
            </w:r>
          </w:p>
        </w:tc>
        <w:tc>
          <w:tcPr>
            <w:tcW w:w="916"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56</w:t>
            </w:r>
          </w:p>
        </w:tc>
        <w:tc>
          <w:tcPr>
            <w:tcW w:w="785"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36</w:t>
            </w:r>
          </w:p>
        </w:tc>
        <w:tc>
          <w:tcPr>
            <w:tcW w:w="882"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104</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ОГСЭ.01</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Основы философии</w:t>
            </w:r>
          </w:p>
        </w:tc>
        <w:tc>
          <w:tcPr>
            <w:tcW w:w="945" w:type="dxa"/>
            <w:vAlign w:val="center"/>
          </w:tcPr>
          <w:p w:rsidR="00CB4033" w:rsidRPr="00CF2E43" w:rsidRDefault="00CB4033" w:rsidP="00CF2E43">
            <w:pPr>
              <w:spacing w:after="0"/>
              <w:jc w:val="center"/>
              <w:rPr>
                <w:rFonts w:ascii="Times New Roman" w:hAnsi="Times New Roman"/>
                <w:sz w:val="24"/>
                <w:szCs w:val="24"/>
              </w:rPr>
            </w:pPr>
            <w:r>
              <w:rPr>
                <w:rFonts w:ascii="Times New Roman" w:hAnsi="Times New Roman"/>
                <w:sz w:val="24"/>
                <w:szCs w:val="24"/>
              </w:rPr>
              <w:t>-</w:t>
            </w:r>
            <w:r w:rsidRPr="00CF2E43">
              <w:rPr>
                <w:rFonts w:ascii="Times New Roman" w:hAnsi="Times New Roman"/>
                <w:sz w:val="24"/>
                <w:szCs w:val="24"/>
                <w:vertAlign w:val="superscript"/>
              </w:rPr>
              <w:footnoteReference w:id="14"/>
            </w:r>
          </w:p>
        </w:tc>
        <w:tc>
          <w:tcPr>
            <w:tcW w:w="916" w:type="dxa"/>
            <w:vAlign w:val="center"/>
          </w:tcPr>
          <w:p w:rsidR="00CB4033" w:rsidRPr="00E70415"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E70415"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48</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ОГСЭ.02</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История</w:t>
            </w:r>
          </w:p>
        </w:tc>
        <w:tc>
          <w:tcPr>
            <w:tcW w:w="94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48</w:t>
            </w:r>
          </w:p>
        </w:tc>
        <w:tc>
          <w:tcPr>
            <w:tcW w:w="916"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ОГСЭ.03</w:t>
            </w:r>
          </w:p>
        </w:tc>
        <w:tc>
          <w:tcPr>
            <w:tcW w:w="9152" w:type="dxa"/>
          </w:tcPr>
          <w:p w:rsidR="00CB4033" w:rsidRPr="00CF2E43" w:rsidRDefault="00CB4033" w:rsidP="00CF2E43">
            <w:pPr>
              <w:suppressAutoHyphens/>
              <w:spacing w:after="0"/>
              <w:rPr>
                <w:rFonts w:ascii="Times New Roman" w:hAnsi="Times New Roman"/>
                <w:sz w:val="24"/>
                <w:szCs w:val="24"/>
              </w:rPr>
            </w:pPr>
            <w:r w:rsidRPr="00CF2E43">
              <w:rPr>
                <w:rFonts w:ascii="Times New Roman" w:hAnsi="Times New Roman"/>
                <w:sz w:val="24"/>
                <w:szCs w:val="24"/>
              </w:rPr>
              <w:t>Иностранный язык в профессиональной деятельности</w:t>
            </w:r>
            <w:r w:rsidRPr="00CF2E43">
              <w:rPr>
                <w:sz w:val="24"/>
                <w:szCs w:val="24"/>
                <w:vertAlign w:val="superscript"/>
              </w:rPr>
              <w:footnoteReference w:id="15"/>
            </w:r>
          </w:p>
        </w:tc>
        <w:tc>
          <w:tcPr>
            <w:tcW w:w="94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36</w:t>
            </w:r>
          </w:p>
        </w:tc>
        <w:tc>
          <w:tcPr>
            <w:tcW w:w="916"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ОГСЭ.04</w:t>
            </w:r>
          </w:p>
        </w:tc>
        <w:tc>
          <w:tcPr>
            <w:tcW w:w="9152" w:type="dxa"/>
          </w:tcPr>
          <w:p w:rsidR="00CB4033" w:rsidRPr="00CF2E43" w:rsidRDefault="00CB4033" w:rsidP="00CF2E43">
            <w:pPr>
              <w:suppressAutoHyphens/>
              <w:spacing w:after="0"/>
              <w:rPr>
                <w:rFonts w:ascii="Times New Roman" w:hAnsi="Times New Roman"/>
                <w:sz w:val="24"/>
                <w:szCs w:val="24"/>
              </w:rPr>
            </w:pPr>
            <w:r w:rsidRPr="00CF2E43">
              <w:rPr>
                <w:rFonts w:ascii="Times New Roman" w:hAnsi="Times New Roman"/>
                <w:sz w:val="24"/>
                <w:szCs w:val="24"/>
              </w:rPr>
              <w:t>Физическая культура</w:t>
            </w:r>
          </w:p>
        </w:tc>
        <w:tc>
          <w:tcPr>
            <w:tcW w:w="94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44</w:t>
            </w:r>
          </w:p>
        </w:tc>
        <w:tc>
          <w:tcPr>
            <w:tcW w:w="916"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56</w:t>
            </w:r>
          </w:p>
        </w:tc>
        <w:tc>
          <w:tcPr>
            <w:tcW w:w="78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36</w:t>
            </w:r>
          </w:p>
        </w:tc>
        <w:tc>
          <w:tcPr>
            <w:tcW w:w="882"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24</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ОГСЭ.0</w:t>
            </w:r>
            <w:r w:rsidRPr="00CF2E43">
              <w:rPr>
                <w:rFonts w:ascii="Times New Roman" w:hAnsi="Times New Roman"/>
                <w:sz w:val="24"/>
                <w:szCs w:val="24"/>
                <w:lang w:val="en-US"/>
              </w:rPr>
              <w:t>5</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Психология общения</w:t>
            </w:r>
          </w:p>
        </w:tc>
        <w:tc>
          <w:tcPr>
            <w:tcW w:w="94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w:t>
            </w:r>
          </w:p>
        </w:tc>
        <w:tc>
          <w:tcPr>
            <w:tcW w:w="916"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32</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ЕН.00</w:t>
            </w:r>
          </w:p>
        </w:tc>
        <w:tc>
          <w:tcPr>
            <w:tcW w:w="9152" w:type="dxa"/>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 xml:space="preserve">Математический и общий естественнонаучный цикл </w:t>
            </w:r>
          </w:p>
        </w:tc>
        <w:tc>
          <w:tcPr>
            <w:tcW w:w="945"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108</w:t>
            </w:r>
          </w:p>
        </w:tc>
        <w:tc>
          <w:tcPr>
            <w:tcW w:w="916"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CF2E43">
            <w:pPr>
              <w:spacing w:after="0"/>
              <w:jc w:val="center"/>
              <w:rPr>
                <w:rFonts w:ascii="Times New Roman" w:hAnsi="Times New Roman"/>
                <w:b/>
                <w:sz w:val="24"/>
                <w:szCs w:val="24"/>
              </w:rPr>
            </w:pP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ЕН.01</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Математика</w:t>
            </w:r>
          </w:p>
        </w:tc>
        <w:tc>
          <w:tcPr>
            <w:tcW w:w="94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72</w:t>
            </w:r>
          </w:p>
        </w:tc>
        <w:tc>
          <w:tcPr>
            <w:tcW w:w="916"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ЕН.02</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Экологические основы природопользования</w:t>
            </w:r>
          </w:p>
        </w:tc>
        <w:tc>
          <w:tcPr>
            <w:tcW w:w="94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36</w:t>
            </w:r>
          </w:p>
        </w:tc>
        <w:tc>
          <w:tcPr>
            <w:tcW w:w="916"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П.00</w:t>
            </w:r>
          </w:p>
        </w:tc>
        <w:tc>
          <w:tcPr>
            <w:tcW w:w="9152" w:type="dxa"/>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 xml:space="preserve">Профессиональный цикл </w:t>
            </w:r>
          </w:p>
        </w:tc>
        <w:tc>
          <w:tcPr>
            <w:tcW w:w="945" w:type="dxa"/>
            <w:vAlign w:val="center"/>
          </w:tcPr>
          <w:p w:rsidR="00CB4033" w:rsidRPr="00CF2E43"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CF2E43">
            <w:pPr>
              <w:spacing w:after="0"/>
              <w:jc w:val="center"/>
              <w:rPr>
                <w:rFonts w:ascii="Times New Roman" w:hAnsi="Times New Roman"/>
                <w:sz w:val="24"/>
                <w:szCs w:val="24"/>
              </w:rPr>
            </w:pP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ОП.00</w:t>
            </w:r>
          </w:p>
        </w:tc>
        <w:tc>
          <w:tcPr>
            <w:tcW w:w="9152" w:type="dxa"/>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 xml:space="preserve">Общепрофессиональные дисциплины </w:t>
            </w:r>
          </w:p>
        </w:tc>
        <w:tc>
          <w:tcPr>
            <w:tcW w:w="945"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260</w:t>
            </w:r>
          </w:p>
        </w:tc>
        <w:tc>
          <w:tcPr>
            <w:tcW w:w="916"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176</w:t>
            </w:r>
          </w:p>
        </w:tc>
        <w:tc>
          <w:tcPr>
            <w:tcW w:w="785"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32</w:t>
            </w:r>
          </w:p>
        </w:tc>
        <w:tc>
          <w:tcPr>
            <w:tcW w:w="882" w:type="dxa"/>
            <w:vAlign w:val="center"/>
          </w:tcPr>
          <w:p w:rsidR="00CB4033" w:rsidRPr="00E70415" w:rsidRDefault="00CB4033" w:rsidP="00CF2E43">
            <w:pPr>
              <w:spacing w:after="0"/>
              <w:jc w:val="center"/>
              <w:rPr>
                <w:rFonts w:ascii="Times New Roman" w:hAnsi="Times New Roman"/>
                <w:b/>
                <w:sz w:val="24"/>
                <w:szCs w:val="24"/>
              </w:rPr>
            </w:pPr>
            <w:r>
              <w:rPr>
                <w:rFonts w:ascii="Times New Roman" w:hAnsi="Times New Roman"/>
                <w:b/>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ОПД.01</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Экономика организации</w:t>
            </w:r>
          </w:p>
        </w:tc>
        <w:tc>
          <w:tcPr>
            <w:tcW w:w="94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68</w:t>
            </w:r>
          </w:p>
        </w:tc>
        <w:tc>
          <w:tcPr>
            <w:tcW w:w="916"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lastRenderedPageBreak/>
              <w:t>ОПД.02</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Статистика</w:t>
            </w:r>
          </w:p>
        </w:tc>
        <w:tc>
          <w:tcPr>
            <w:tcW w:w="94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32</w:t>
            </w:r>
          </w:p>
        </w:tc>
        <w:tc>
          <w:tcPr>
            <w:tcW w:w="916"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E70415"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ОПД.03</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Менеджмент</w:t>
            </w:r>
          </w:p>
        </w:tc>
        <w:tc>
          <w:tcPr>
            <w:tcW w:w="945" w:type="dxa"/>
            <w:vAlign w:val="center"/>
          </w:tcPr>
          <w:p w:rsidR="00CB4033" w:rsidRPr="00E70415"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32</w:t>
            </w:r>
          </w:p>
        </w:tc>
        <w:tc>
          <w:tcPr>
            <w:tcW w:w="785" w:type="dxa"/>
            <w:vAlign w:val="center"/>
          </w:tcPr>
          <w:p w:rsidR="00CB4033" w:rsidRPr="00E70415"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E70415" w:rsidRDefault="00CB4033" w:rsidP="00CF2E43">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ОПД.04</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Документационное обеспечение управления</w:t>
            </w:r>
          </w:p>
        </w:tc>
        <w:tc>
          <w:tcPr>
            <w:tcW w:w="945" w:type="dxa"/>
            <w:vAlign w:val="center"/>
          </w:tcPr>
          <w:p w:rsidR="00CB4033" w:rsidRPr="00E70415"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E70415"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32</w:t>
            </w:r>
          </w:p>
        </w:tc>
        <w:tc>
          <w:tcPr>
            <w:tcW w:w="882" w:type="dxa"/>
            <w:vAlign w:val="center"/>
          </w:tcPr>
          <w:p w:rsidR="00CB4033" w:rsidRPr="00E70415" w:rsidRDefault="00CB4033" w:rsidP="00CF2E43">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ОПД.05</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color w:val="000000"/>
                <w:sz w:val="24"/>
                <w:szCs w:val="24"/>
              </w:rPr>
              <w:t>Основы предпринимательской деятельности</w:t>
            </w:r>
          </w:p>
        </w:tc>
        <w:tc>
          <w:tcPr>
            <w:tcW w:w="945" w:type="dxa"/>
            <w:vAlign w:val="center"/>
          </w:tcPr>
          <w:p w:rsidR="00CB4033" w:rsidRPr="00E70415"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32</w:t>
            </w:r>
          </w:p>
        </w:tc>
        <w:tc>
          <w:tcPr>
            <w:tcW w:w="785" w:type="dxa"/>
            <w:vAlign w:val="center"/>
          </w:tcPr>
          <w:p w:rsidR="00CB4033" w:rsidRPr="00E70415"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E70415" w:rsidRDefault="00CB4033" w:rsidP="00CF2E43">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ОПД.06</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Финансы, денежное обращение и кредит</w:t>
            </w:r>
          </w:p>
        </w:tc>
        <w:tc>
          <w:tcPr>
            <w:tcW w:w="94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72</w:t>
            </w:r>
          </w:p>
        </w:tc>
        <w:tc>
          <w:tcPr>
            <w:tcW w:w="916" w:type="dxa"/>
            <w:vAlign w:val="center"/>
          </w:tcPr>
          <w:p w:rsidR="00CB4033" w:rsidRPr="00CF2E43"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CF2E43">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ОПД.07</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Бухгалтерский учет</w:t>
            </w:r>
          </w:p>
        </w:tc>
        <w:tc>
          <w:tcPr>
            <w:tcW w:w="94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32</w:t>
            </w:r>
          </w:p>
        </w:tc>
        <w:tc>
          <w:tcPr>
            <w:tcW w:w="916"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46</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lang w:val="en-US"/>
              </w:rPr>
            </w:pPr>
            <w:r w:rsidRPr="00CF2E43">
              <w:rPr>
                <w:rFonts w:ascii="Times New Roman" w:hAnsi="Times New Roman"/>
                <w:sz w:val="24"/>
                <w:szCs w:val="24"/>
              </w:rPr>
              <w:t>ОПД.0</w:t>
            </w:r>
            <w:r w:rsidRPr="00CF2E43">
              <w:rPr>
                <w:rFonts w:ascii="Times New Roman" w:hAnsi="Times New Roman"/>
                <w:sz w:val="24"/>
                <w:szCs w:val="24"/>
                <w:lang w:val="en-US"/>
              </w:rPr>
              <w:t>8</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Безопасность жизнедеятельности</w:t>
            </w:r>
          </w:p>
        </w:tc>
        <w:tc>
          <w:tcPr>
            <w:tcW w:w="94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32</w:t>
            </w:r>
          </w:p>
        </w:tc>
        <w:tc>
          <w:tcPr>
            <w:tcW w:w="916"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36</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ОПД.09</w:t>
            </w:r>
          </w:p>
        </w:tc>
        <w:tc>
          <w:tcPr>
            <w:tcW w:w="9152" w:type="dxa"/>
            <w:vAlign w:val="center"/>
          </w:tcPr>
          <w:p w:rsidR="00CB4033" w:rsidRPr="00CF2E43" w:rsidRDefault="00CB4033" w:rsidP="00CF2E43">
            <w:pPr>
              <w:spacing w:after="0"/>
              <w:rPr>
                <w:rFonts w:ascii="Times New Roman" w:hAnsi="Times New Roman"/>
                <w:color w:val="000000"/>
                <w:sz w:val="24"/>
                <w:szCs w:val="24"/>
              </w:rPr>
            </w:pPr>
            <w:r w:rsidRPr="00CF2E43">
              <w:rPr>
                <w:rFonts w:ascii="Times New Roman" w:hAnsi="Times New Roman"/>
                <w:sz w:val="24"/>
                <w:szCs w:val="24"/>
              </w:rPr>
              <w:t xml:space="preserve">Информационные технологии в профессиональной деятельности </w:t>
            </w:r>
            <w:r w:rsidRPr="00CF2E43">
              <w:rPr>
                <w:rFonts w:ascii="Times New Roman" w:hAnsi="Times New Roman"/>
                <w:color w:val="000000"/>
                <w:sz w:val="24"/>
                <w:szCs w:val="24"/>
              </w:rPr>
              <w:t>/</w:t>
            </w:r>
          </w:p>
          <w:p w:rsidR="00CB4033" w:rsidRPr="00CF2E43" w:rsidRDefault="00CB4033" w:rsidP="00CF2E43">
            <w:pPr>
              <w:spacing w:after="0"/>
              <w:rPr>
                <w:rFonts w:ascii="Times New Roman" w:hAnsi="Times New Roman"/>
                <w:sz w:val="24"/>
                <w:szCs w:val="24"/>
              </w:rPr>
            </w:pPr>
            <w:r w:rsidRPr="00CF2E43">
              <w:rPr>
                <w:rFonts w:ascii="Times New Roman" w:hAnsi="Times New Roman"/>
                <w:color w:val="000000"/>
                <w:sz w:val="24"/>
                <w:szCs w:val="24"/>
              </w:rPr>
              <w:t>Адаптивные информационные технологии в профессиональной деятельности</w:t>
            </w:r>
            <w:r w:rsidRPr="00CF2E43">
              <w:rPr>
                <w:color w:val="000000"/>
                <w:sz w:val="24"/>
                <w:szCs w:val="24"/>
                <w:vertAlign w:val="superscript"/>
              </w:rPr>
              <w:footnoteReference w:id="16"/>
            </w:r>
          </w:p>
        </w:tc>
        <w:tc>
          <w:tcPr>
            <w:tcW w:w="94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24</w:t>
            </w:r>
          </w:p>
        </w:tc>
        <w:tc>
          <w:tcPr>
            <w:tcW w:w="916"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30</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ПМ.00</w:t>
            </w:r>
          </w:p>
        </w:tc>
        <w:tc>
          <w:tcPr>
            <w:tcW w:w="9152" w:type="dxa"/>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Профессиональные модули</w:t>
            </w:r>
          </w:p>
        </w:tc>
        <w:tc>
          <w:tcPr>
            <w:tcW w:w="945" w:type="dxa"/>
            <w:vAlign w:val="center"/>
          </w:tcPr>
          <w:p w:rsidR="00CB4033" w:rsidRPr="00CF2E43" w:rsidRDefault="00CB4033" w:rsidP="00CF2E43">
            <w:pPr>
              <w:spacing w:after="0"/>
              <w:jc w:val="center"/>
              <w:rPr>
                <w:rFonts w:ascii="Times New Roman" w:hAnsi="Times New Roman"/>
                <w:b/>
                <w:sz w:val="24"/>
                <w:szCs w:val="24"/>
              </w:rPr>
            </w:pPr>
            <w:r>
              <w:rPr>
                <w:rFonts w:ascii="Times New Roman" w:hAnsi="Times New Roman"/>
                <w:b/>
                <w:sz w:val="24"/>
                <w:szCs w:val="24"/>
              </w:rPr>
              <w:t>-</w:t>
            </w:r>
          </w:p>
        </w:tc>
        <w:tc>
          <w:tcPr>
            <w:tcW w:w="916"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302</w:t>
            </w:r>
          </w:p>
        </w:tc>
        <w:tc>
          <w:tcPr>
            <w:tcW w:w="785"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300</w:t>
            </w:r>
          </w:p>
        </w:tc>
        <w:tc>
          <w:tcPr>
            <w:tcW w:w="882"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406</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ПМ.01</w:t>
            </w:r>
          </w:p>
        </w:tc>
        <w:tc>
          <w:tcPr>
            <w:tcW w:w="9152" w:type="dxa"/>
            <w:vAlign w:val="center"/>
          </w:tcPr>
          <w:p w:rsidR="00CB4033" w:rsidRPr="00CF2E43" w:rsidRDefault="00CB4033" w:rsidP="00CF2E43">
            <w:pPr>
              <w:spacing w:after="0"/>
              <w:rPr>
                <w:rFonts w:ascii="Times New Roman" w:hAnsi="Times New Roman"/>
                <w:b/>
                <w:sz w:val="24"/>
                <w:szCs w:val="24"/>
              </w:rPr>
            </w:pPr>
            <w:r w:rsidRPr="00CF2E43">
              <w:rPr>
                <w:rFonts w:ascii="Times New Roman" w:hAnsi="Times New Roman"/>
                <w:b/>
                <w:sz w:val="24"/>
                <w:szCs w:val="24"/>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945" w:type="dxa"/>
            <w:vAlign w:val="center"/>
          </w:tcPr>
          <w:p w:rsidR="00CB4033" w:rsidRPr="00CF2E43" w:rsidRDefault="00CB4033" w:rsidP="00CF2E43">
            <w:pPr>
              <w:spacing w:after="0"/>
              <w:jc w:val="center"/>
              <w:rPr>
                <w:rFonts w:ascii="Times New Roman" w:hAnsi="Times New Roman"/>
                <w:b/>
                <w:sz w:val="24"/>
                <w:szCs w:val="24"/>
              </w:rPr>
            </w:pPr>
            <w:r>
              <w:rPr>
                <w:rFonts w:ascii="Times New Roman" w:hAnsi="Times New Roman"/>
                <w:b/>
                <w:sz w:val="24"/>
                <w:szCs w:val="24"/>
              </w:rPr>
              <w:t>-</w:t>
            </w:r>
          </w:p>
        </w:tc>
        <w:tc>
          <w:tcPr>
            <w:tcW w:w="916"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106</w:t>
            </w:r>
          </w:p>
        </w:tc>
        <w:tc>
          <w:tcPr>
            <w:tcW w:w="785"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178</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МДК.01.01</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Основы организации и функционирования бюджетной системы Российской Федерации</w:t>
            </w:r>
          </w:p>
        </w:tc>
        <w:tc>
          <w:tcPr>
            <w:tcW w:w="945" w:type="dxa"/>
            <w:vAlign w:val="center"/>
          </w:tcPr>
          <w:p w:rsidR="00CB4033" w:rsidRPr="00E70415"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64</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МДК.01.02</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Основы финансового планирования в государственных (муниципальных) учреждениях</w:t>
            </w:r>
          </w:p>
        </w:tc>
        <w:tc>
          <w:tcPr>
            <w:tcW w:w="945" w:type="dxa"/>
            <w:vAlign w:val="center"/>
          </w:tcPr>
          <w:p w:rsidR="00CB4033" w:rsidRPr="00E70415"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58</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МДК.01.03</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Финансово-экономический механизм государственных закупок</w:t>
            </w:r>
          </w:p>
        </w:tc>
        <w:tc>
          <w:tcPr>
            <w:tcW w:w="945" w:type="dxa"/>
            <w:vAlign w:val="center"/>
          </w:tcPr>
          <w:p w:rsidR="00CB4033" w:rsidRPr="00CF2E43" w:rsidRDefault="00CB4033" w:rsidP="00CF2E43">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42</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УП.01</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Учебная практика</w:t>
            </w:r>
          </w:p>
        </w:tc>
        <w:tc>
          <w:tcPr>
            <w:tcW w:w="94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36</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ПП.01</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Производственная практика (по профилю специальности)</w:t>
            </w:r>
          </w:p>
        </w:tc>
        <w:tc>
          <w:tcPr>
            <w:tcW w:w="94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72</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ПМ.01.Э</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Экзамен по модулю</w:t>
            </w:r>
          </w:p>
        </w:tc>
        <w:tc>
          <w:tcPr>
            <w:tcW w:w="94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CF2E43">
            <w:pPr>
              <w:spacing w:after="0"/>
              <w:jc w:val="center"/>
              <w:rPr>
                <w:rFonts w:ascii="Times New Roman" w:hAnsi="Times New Roman"/>
                <w:sz w:val="24"/>
                <w:szCs w:val="24"/>
                <w:lang w:val="en-US"/>
              </w:rPr>
            </w:pPr>
          </w:p>
        </w:tc>
        <w:tc>
          <w:tcPr>
            <w:tcW w:w="78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12</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ПМ.02</w:t>
            </w:r>
          </w:p>
        </w:tc>
        <w:tc>
          <w:tcPr>
            <w:tcW w:w="9152" w:type="dxa"/>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Ведение расчетов с бюджетами бюджетной системы Российской Федерации</w:t>
            </w:r>
          </w:p>
        </w:tc>
        <w:tc>
          <w:tcPr>
            <w:tcW w:w="94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196</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МДК 02.01</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Организация расчетов с бюджетами бюджетной системы Российской Федерации</w:t>
            </w:r>
          </w:p>
        </w:tc>
        <w:tc>
          <w:tcPr>
            <w:tcW w:w="94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112</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ПП.02</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Производственная практика (по профилю специальности)</w:t>
            </w:r>
          </w:p>
        </w:tc>
        <w:tc>
          <w:tcPr>
            <w:tcW w:w="94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72</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184"/>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ПМ.02.Э</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Экзамен по модулю</w:t>
            </w:r>
          </w:p>
        </w:tc>
        <w:tc>
          <w:tcPr>
            <w:tcW w:w="94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12</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ПМ.03</w:t>
            </w:r>
          </w:p>
        </w:tc>
        <w:tc>
          <w:tcPr>
            <w:tcW w:w="9152" w:type="dxa"/>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Участие в управлении финансами организаций и осуществление финансовых операций</w:t>
            </w:r>
          </w:p>
        </w:tc>
        <w:tc>
          <w:tcPr>
            <w:tcW w:w="94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72</w:t>
            </w:r>
          </w:p>
        </w:tc>
        <w:tc>
          <w:tcPr>
            <w:tcW w:w="882"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140</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МДК.03.01</w:t>
            </w:r>
          </w:p>
        </w:tc>
        <w:tc>
          <w:tcPr>
            <w:tcW w:w="9152" w:type="dxa"/>
            <w:tcBorders>
              <w:left w:val="nil"/>
            </w:tcBorders>
            <w:vAlign w:val="center"/>
          </w:tcPr>
          <w:p w:rsidR="00CB4033" w:rsidRPr="00CF2E43" w:rsidRDefault="00CB4033" w:rsidP="00CF2E43">
            <w:pPr>
              <w:suppressAutoHyphens/>
              <w:spacing w:after="0"/>
              <w:jc w:val="both"/>
              <w:rPr>
                <w:rFonts w:ascii="Times New Roman" w:hAnsi="Times New Roman"/>
                <w:sz w:val="24"/>
                <w:szCs w:val="24"/>
              </w:rPr>
            </w:pPr>
            <w:r w:rsidRPr="00CF2E43">
              <w:rPr>
                <w:rFonts w:ascii="Times New Roman" w:hAnsi="Times New Roman"/>
                <w:sz w:val="24"/>
                <w:szCs w:val="24"/>
              </w:rPr>
              <w:t>Финансы организаций</w:t>
            </w:r>
          </w:p>
        </w:tc>
        <w:tc>
          <w:tcPr>
            <w:tcW w:w="94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50</w:t>
            </w:r>
          </w:p>
        </w:tc>
        <w:tc>
          <w:tcPr>
            <w:tcW w:w="882"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36</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lastRenderedPageBreak/>
              <w:t>МДК.03.02</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color w:val="000000"/>
                <w:sz w:val="24"/>
                <w:szCs w:val="24"/>
              </w:rPr>
              <w:t>Анализ финансово-хозяйственной деятельности</w:t>
            </w:r>
          </w:p>
        </w:tc>
        <w:tc>
          <w:tcPr>
            <w:tcW w:w="945" w:type="dxa"/>
            <w:vAlign w:val="center"/>
          </w:tcPr>
          <w:p w:rsidR="00CB4033" w:rsidRPr="00CF2E43" w:rsidRDefault="00CB4033" w:rsidP="00CF2E43">
            <w:pPr>
              <w:spacing w:after="0"/>
              <w:jc w:val="center"/>
              <w:rPr>
                <w:rFonts w:ascii="Times New Roman" w:hAnsi="Times New Roman"/>
                <w:sz w:val="24"/>
                <w:szCs w:val="24"/>
              </w:rPr>
            </w:pP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22</w:t>
            </w:r>
          </w:p>
        </w:tc>
        <w:tc>
          <w:tcPr>
            <w:tcW w:w="882"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20</w:t>
            </w:r>
          </w:p>
        </w:tc>
      </w:tr>
      <w:tr w:rsidR="00CB4033" w:rsidRPr="00CF2E43" w:rsidTr="003F7997">
        <w:trPr>
          <w:cantSplit/>
          <w:trHeight w:val="84"/>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ПП.03</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Производственная практика (по профилю специальности)</w:t>
            </w:r>
          </w:p>
        </w:tc>
        <w:tc>
          <w:tcPr>
            <w:tcW w:w="945" w:type="dxa"/>
            <w:vAlign w:val="center"/>
          </w:tcPr>
          <w:p w:rsidR="00CB4033" w:rsidRPr="00CF2E43" w:rsidRDefault="00CB4033" w:rsidP="00CF2E43">
            <w:pPr>
              <w:spacing w:after="0"/>
              <w:jc w:val="center"/>
              <w:rPr>
                <w:rFonts w:ascii="Times New Roman" w:hAnsi="Times New Roman"/>
                <w:sz w:val="24"/>
                <w:szCs w:val="24"/>
              </w:rPr>
            </w:pP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CF2E43">
            <w:pPr>
              <w:spacing w:after="0"/>
              <w:jc w:val="center"/>
              <w:rPr>
                <w:rFonts w:ascii="Times New Roman" w:hAnsi="Times New Roman"/>
                <w:sz w:val="24"/>
                <w:szCs w:val="24"/>
              </w:rPr>
            </w:pPr>
          </w:p>
        </w:tc>
        <w:tc>
          <w:tcPr>
            <w:tcW w:w="882"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72</w:t>
            </w:r>
          </w:p>
        </w:tc>
      </w:tr>
      <w:tr w:rsidR="00CB4033" w:rsidRPr="00CF2E43" w:rsidTr="003F7997">
        <w:trPr>
          <w:cantSplit/>
          <w:trHeight w:val="84"/>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ПМ.03.Э</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Экзамен по модулю</w:t>
            </w:r>
          </w:p>
        </w:tc>
        <w:tc>
          <w:tcPr>
            <w:tcW w:w="945" w:type="dxa"/>
            <w:vAlign w:val="center"/>
          </w:tcPr>
          <w:p w:rsidR="00CB4033" w:rsidRPr="00CF2E43" w:rsidRDefault="00CB4033" w:rsidP="00CF2E43">
            <w:pPr>
              <w:spacing w:after="0"/>
              <w:jc w:val="center"/>
              <w:rPr>
                <w:rFonts w:ascii="Times New Roman" w:hAnsi="Times New Roman"/>
                <w:sz w:val="24"/>
                <w:szCs w:val="24"/>
              </w:rPr>
            </w:pP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CF2E43">
            <w:pPr>
              <w:spacing w:after="0"/>
              <w:jc w:val="center"/>
              <w:rPr>
                <w:rFonts w:ascii="Times New Roman" w:hAnsi="Times New Roman"/>
                <w:sz w:val="24"/>
                <w:szCs w:val="24"/>
              </w:rPr>
            </w:pPr>
          </w:p>
        </w:tc>
        <w:tc>
          <w:tcPr>
            <w:tcW w:w="882"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12</w:t>
            </w:r>
          </w:p>
        </w:tc>
      </w:tr>
      <w:tr w:rsidR="00CB4033" w:rsidRPr="00CF2E43" w:rsidTr="003F7997">
        <w:trPr>
          <w:cantSplit/>
          <w:trHeight w:val="84"/>
          <w:jc w:val="center"/>
        </w:trPr>
        <w:tc>
          <w:tcPr>
            <w:tcW w:w="0" w:type="auto"/>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ПМ.04</w:t>
            </w:r>
          </w:p>
        </w:tc>
        <w:tc>
          <w:tcPr>
            <w:tcW w:w="9152" w:type="dxa"/>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Участие в организации и осуществлении финансового контроля</w:t>
            </w:r>
          </w:p>
        </w:tc>
        <w:tc>
          <w:tcPr>
            <w:tcW w:w="945" w:type="dxa"/>
            <w:vAlign w:val="center"/>
          </w:tcPr>
          <w:p w:rsidR="00CB4033" w:rsidRPr="00CF2E43" w:rsidRDefault="00CB4033" w:rsidP="00CF2E43">
            <w:pPr>
              <w:spacing w:after="0"/>
              <w:jc w:val="center"/>
              <w:rPr>
                <w:rFonts w:ascii="Times New Roman" w:hAnsi="Times New Roman"/>
                <w:b/>
                <w:sz w:val="24"/>
                <w:szCs w:val="24"/>
              </w:rPr>
            </w:pP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50</w:t>
            </w:r>
          </w:p>
        </w:tc>
        <w:tc>
          <w:tcPr>
            <w:tcW w:w="882"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122</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МДК.04.01</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Финансовый контроль деятельности экономического субъекта</w:t>
            </w:r>
          </w:p>
        </w:tc>
        <w:tc>
          <w:tcPr>
            <w:tcW w:w="945" w:type="dxa"/>
            <w:vAlign w:val="center"/>
          </w:tcPr>
          <w:p w:rsidR="00CB4033" w:rsidRPr="00CF2E43" w:rsidRDefault="00CB4033" w:rsidP="00CF2E43">
            <w:pPr>
              <w:spacing w:after="0"/>
              <w:jc w:val="center"/>
              <w:rPr>
                <w:rFonts w:ascii="Times New Roman" w:hAnsi="Times New Roman"/>
                <w:sz w:val="24"/>
                <w:szCs w:val="24"/>
              </w:rPr>
            </w:pP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50</w:t>
            </w:r>
          </w:p>
        </w:tc>
        <w:tc>
          <w:tcPr>
            <w:tcW w:w="882"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38</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ПП.04</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Производственная практика (по профилю специальности)</w:t>
            </w:r>
          </w:p>
        </w:tc>
        <w:tc>
          <w:tcPr>
            <w:tcW w:w="945" w:type="dxa"/>
            <w:vAlign w:val="center"/>
          </w:tcPr>
          <w:p w:rsidR="00CB4033" w:rsidRPr="00CF2E43" w:rsidRDefault="00CB4033" w:rsidP="00CF2E43">
            <w:pPr>
              <w:spacing w:after="0"/>
              <w:jc w:val="center"/>
              <w:rPr>
                <w:rFonts w:ascii="Times New Roman" w:hAnsi="Times New Roman"/>
                <w:sz w:val="24"/>
                <w:szCs w:val="24"/>
              </w:rPr>
            </w:pP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72</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ПМ.04.Э</w:t>
            </w: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sz w:val="24"/>
                <w:szCs w:val="24"/>
              </w:rPr>
              <w:t>Экзамен по модулю</w:t>
            </w:r>
          </w:p>
        </w:tc>
        <w:tc>
          <w:tcPr>
            <w:tcW w:w="945" w:type="dxa"/>
            <w:vAlign w:val="center"/>
          </w:tcPr>
          <w:p w:rsidR="00CB4033" w:rsidRPr="00CF2E43" w:rsidRDefault="00CB4033" w:rsidP="00CF2E43">
            <w:pPr>
              <w:spacing w:after="0"/>
              <w:jc w:val="center"/>
              <w:rPr>
                <w:rFonts w:ascii="Times New Roman" w:hAnsi="Times New Roman"/>
                <w:sz w:val="24"/>
                <w:szCs w:val="24"/>
              </w:rPr>
            </w:pP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12</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ПДП</w:t>
            </w:r>
          </w:p>
        </w:tc>
        <w:tc>
          <w:tcPr>
            <w:tcW w:w="9152" w:type="dxa"/>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 xml:space="preserve">Преддипломная практика </w:t>
            </w:r>
          </w:p>
        </w:tc>
        <w:tc>
          <w:tcPr>
            <w:tcW w:w="945" w:type="dxa"/>
            <w:vAlign w:val="center"/>
          </w:tcPr>
          <w:p w:rsidR="00CB4033" w:rsidRPr="00CF2E43" w:rsidRDefault="00CB4033" w:rsidP="00CF2E43">
            <w:pPr>
              <w:spacing w:after="0"/>
              <w:jc w:val="center"/>
              <w:rPr>
                <w:rFonts w:ascii="Times New Roman" w:hAnsi="Times New Roman"/>
                <w:sz w:val="24"/>
                <w:szCs w:val="24"/>
              </w:rPr>
            </w:pP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144</w:t>
            </w:r>
          </w:p>
        </w:tc>
      </w:tr>
      <w:tr w:rsidR="00CB4033" w:rsidRPr="00CF2E43" w:rsidTr="003F7997">
        <w:trPr>
          <w:cantSplit/>
          <w:trHeight w:val="20"/>
          <w:jc w:val="center"/>
        </w:trPr>
        <w:tc>
          <w:tcPr>
            <w:tcW w:w="10506" w:type="dxa"/>
            <w:gridSpan w:val="2"/>
            <w:vAlign w:val="center"/>
          </w:tcPr>
          <w:p w:rsidR="00CB4033" w:rsidRPr="00CF2E43" w:rsidRDefault="00CB4033" w:rsidP="00CF2E43">
            <w:pPr>
              <w:spacing w:after="0"/>
              <w:jc w:val="both"/>
              <w:rPr>
                <w:rFonts w:ascii="Times New Roman" w:hAnsi="Times New Roman"/>
                <w:b/>
                <w:sz w:val="24"/>
                <w:szCs w:val="24"/>
              </w:rPr>
            </w:pPr>
            <w:bookmarkStart w:id="33" w:name="_GoBack" w:colFirst="3" w:colLast="4"/>
            <w:r w:rsidRPr="00CF2E43">
              <w:rPr>
                <w:rFonts w:ascii="Times New Roman" w:hAnsi="Times New Roman"/>
                <w:b/>
                <w:sz w:val="24"/>
                <w:szCs w:val="24"/>
              </w:rPr>
              <w:t>Вариативная часть образовательной программы</w:t>
            </w:r>
          </w:p>
        </w:tc>
        <w:tc>
          <w:tcPr>
            <w:tcW w:w="945"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116</w:t>
            </w:r>
          </w:p>
        </w:tc>
        <w:tc>
          <w:tcPr>
            <w:tcW w:w="916"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330</w:t>
            </w:r>
          </w:p>
        </w:tc>
        <w:tc>
          <w:tcPr>
            <w:tcW w:w="785" w:type="dxa"/>
            <w:vAlign w:val="center"/>
          </w:tcPr>
          <w:p w:rsidR="00CB4033" w:rsidRPr="00BE1BE8" w:rsidRDefault="00BE1BE8" w:rsidP="00503C4B">
            <w:pPr>
              <w:spacing w:after="0"/>
              <w:jc w:val="center"/>
              <w:rPr>
                <w:rFonts w:ascii="Times New Roman" w:hAnsi="Times New Roman"/>
                <w:b/>
                <w:sz w:val="24"/>
                <w:szCs w:val="24"/>
              </w:rPr>
            </w:pPr>
            <w:r w:rsidRPr="00BE1BE8">
              <w:rPr>
                <w:rFonts w:ascii="Times New Roman" w:hAnsi="Times New Roman"/>
                <w:b/>
                <w:sz w:val="24"/>
                <w:szCs w:val="24"/>
              </w:rPr>
              <w:t>244</w:t>
            </w:r>
          </w:p>
        </w:tc>
        <w:tc>
          <w:tcPr>
            <w:tcW w:w="882" w:type="dxa"/>
            <w:vAlign w:val="center"/>
          </w:tcPr>
          <w:p w:rsidR="00CB4033" w:rsidRPr="00BE1BE8" w:rsidRDefault="00BE1BE8" w:rsidP="00503C4B">
            <w:pPr>
              <w:spacing w:after="0"/>
              <w:jc w:val="center"/>
              <w:rPr>
                <w:rFonts w:ascii="Times New Roman" w:hAnsi="Times New Roman"/>
                <w:b/>
                <w:sz w:val="24"/>
                <w:szCs w:val="24"/>
              </w:rPr>
            </w:pPr>
            <w:r w:rsidRPr="00BE1BE8">
              <w:rPr>
                <w:rFonts w:ascii="Times New Roman" w:hAnsi="Times New Roman"/>
                <w:b/>
                <w:sz w:val="24"/>
                <w:szCs w:val="24"/>
              </w:rPr>
              <w:t>138</w:t>
            </w:r>
          </w:p>
        </w:tc>
      </w:tr>
      <w:bookmarkEnd w:id="33"/>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p>
        </w:tc>
        <w:tc>
          <w:tcPr>
            <w:tcW w:w="9152" w:type="dxa"/>
            <w:vAlign w:val="center"/>
          </w:tcPr>
          <w:p w:rsidR="00CB4033" w:rsidRPr="00CF2E43" w:rsidRDefault="00CB4033" w:rsidP="00CF2E43">
            <w:pPr>
              <w:spacing w:after="0"/>
              <w:jc w:val="both"/>
              <w:rPr>
                <w:rFonts w:ascii="Times New Roman" w:hAnsi="Times New Roman"/>
                <w:sz w:val="24"/>
                <w:szCs w:val="24"/>
              </w:rPr>
            </w:pPr>
            <w:r w:rsidRPr="00CF2E43">
              <w:rPr>
                <w:rFonts w:ascii="Times New Roman" w:hAnsi="Times New Roman"/>
                <w:i/>
                <w:sz w:val="24"/>
                <w:szCs w:val="24"/>
              </w:rPr>
              <w:t>Промежуточная аттестация и консультации</w:t>
            </w:r>
            <w:r w:rsidRPr="00CF2E43">
              <w:rPr>
                <w:rFonts w:ascii="Times New Roman" w:hAnsi="Times New Roman"/>
                <w:sz w:val="24"/>
                <w:szCs w:val="24"/>
                <w:vertAlign w:val="superscript"/>
              </w:rPr>
              <w:footnoteReference w:id="17"/>
            </w:r>
          </w:p>
        </w:tc>
        <w:tc>
          <w:tcPr>
            <w:tcW w:w="945" w:type="dxa"/>
            <w:vAlign w:val="center"/>
          </w:tcPr>
          <w:p w:rsidR="00CB4033" w:rsidRPr="00CF2E43" w:rsidRDefault="00CB4033" w:rsidP="00CF2E43">
            <w:pPr>
              <w:spacing w:after="0"/>
              <w:jc w:val="center"/>
              <w:rPr>
                <w:rFonts w:ascii="Times New Roman" w:hAnsi="Times New Roman"/>
                <w:i/>
                <w:sz w:val="24"/>
                <w:szCs w:val="24"/>
              </w:rPr>
            </w:pPr>
            <w:r w:rsidRPr="00CF2E43">
              <w:rPr>
                <w:rFonts w:ascii="Times New Roman" w:hAnsi="Times New Roman"/>
                <w:i/>
                <w:sz w:val="24"/>
                <w:szCs w:val="24"/>
              </w:rPr>
              <w:t>36</w:t>
            </w:r>
          </w:p>
        </w:tc>
        <w:tc>
          <w:tcPr>
            <w:tcW w:w="916" w:type="dxa"/>
            <w:vAlign w:val="center"/>
          </w:tcPr>
          <w:p w:rsidR="00CB4033" w:rsidRPr="00BE1BE8" w:rsidRDefault="00BE1BE8" w:rsidP="00503C4B">
            <w:pPr>
              <w:spacing w:after="0"/>
              <w:jc w:val="center"/>
              <w:rPr>
                <w:rFonts w:ascii="Times New Roman" w:hAnsi="Times New Roman"/>
                <w:i/>
                <w:sz w:val="24"/>
                <w:szCs w:val="24"/>
              </w:rPr>
            </w:pPr>
            <w:r w:rsidRPr="00BE1BE8">
              <w:rPr>
                <w:rFonts w:ascii="Times New Roman" w:hAnsi="Times New Roman"/>
                <w:i/>
                <w:sz w:val="24"/>
                <w:szCs w:val="24"/>
              </w:rPr>
              <w:t>36</w:t>
            </w:r>
          </w:p>
        </w:tc>
        <w:tc>
          <w:tcPr>
            <w:tcW w:w="785" w:type="dxa"/>
            <w:vAlign w:val="center"/>
          </w:tcPr>
          <w:p w:rsidR="00CB4033" w:rsidRPr="00CF2E43" w:rsidRDefault="00CB4033" w:rsidP="00CF2E43">
            <w:pPr>
              <w:spacing w:after="0"/>
              <w:jc w:val="center"/>
              <w:rPr>
                <w:rFonts w:ascii="Times New Roman" w:hAnsi="Times New Roman"/>
                <w:i/>
                <w:sz w:val="24"/>
                <w:szCs w:val="24"/>
              </w:rPr>
            </w:pPr>
            <w:r w:rsidRPr="00CF2E43">
              <w:rPr>
                <w:rFonts w:ascii="Times New Roman" w:hAnsi="Times New Roman"/>
                <w:i/>
                <w:sz w:val="24"/>
                <w:szCs w:val="24"/>
              </w:rPr>
              <w:t>36</w:t>
            </w:r>
          </w:p>
        </w:tc>
        <w:tc>
          <w:tcPr>
            <w:tcW w:w="882" w:type="dxa"/>
            <w:vAlign w:val="center"/>
          </w:tcPr>
          <w:p w:rsidR="00CB4033" w:rsidRPr="00CF2E43" w:rsidRDefault="00CB4033" w:rsidP="00CF2E43">
            <w:pPr>
              <w:spacing w:after="0"/>
              <w:jc w:val="center"/>
              <w:rPr>
                <w:rFonts w:ascii="Times New Roman" w:hAnsi="Times New Roman"/>
                <w:i/>
                <w:sz w:val="24"/>
                <w:szCs w:val="24"/>
              </w:rPr>
            </w:pPr>
            <w:r w:rsidRPr="00CF2E43">
              <w:rPr>
                <w:rFonts w:ascii="Times New Roman" w:hAnsi="Times New Roman"/>
                <w:i/>
                <w:sz w:val="24"/>
                <w:szCs w:val="24"/>
              </w:rPr>
              <w:t>36</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ГИА</w:t>
            </w:r>
          </w:p>
        </w:tc>
        <w:tc>
          <w:tcPr>
            <w:tcW w:w="9152" w:type="dxa"/>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 xml:space="preserve">Государственная итоговая аттестация </w:t>
            </w:r>
          </w:p>
        </w:tc>
        <w:tc>
          <w:tcPr>
            <w:tcW w:w="94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216</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p>
        </w:tc>
        <w:tc>
          <w:tcPr>
            <w:tcW w:w="9152" w:type="dxa"/>
            <w:vAlign w:val="center"/>
          </w:tcPr>
          <w:p w:rsidR="00CB4033" w:rsidRPr="00CF2E43" w:rsidRDefault="00CB4033" w:rsidP="00CF2E43">
            <w:pPr>
              <w:spacing w:after="0"/>
              <w:jc w:val="both"/>
              <w:rPr>
                <w:rFonts w:ascii="Times New Roman" w:hAnsi="Times New Roman"/>
                <w:b/>
                <w:i/>
                <w:sz w:val="24"/>
                <w:szCs w:val="24"/>
              </w:rPr>
            </w:pPr>
            <w:r w:rsidRPr="00CF2E43">
              <w:rPr>
                <w:rFonts w:ascii="Times New Roman" w:hAnsi="Times New Roman"/>
                <w:b/>
                <w:i/>
                <w:sz w:val="24"/>
                <w:szCs w:val="24"/>
              </w:rPr>
              <w:t>Подготовка к государственной итоговой аттестации</w:t>
            </w:r>
          </w:p>
        </w:tc>
        <w:tc>
          <w:tcPr>
            <w:tcW w:w="94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144</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p>
        </w:tc>
        <w:tc>
          <w:tcPr>
            <w:tcW w:w="9152" w:type="dxa"/>
            <w:vAlign w:val="center"/>
          </w:tcPr>
          <w:p w:rsidR="00CB4033" w:rsidRPr="00CF2E43" w:rsidRDefault="00CB4033" w:rsidP="00395178">
            <w:pPr>
              <w:spacing w:after="0"/>
              <w:jc w:val="both"/>
              <w:rPr>
                <w:rFonts w:ascii="Times New Roman" w:hAnsi="Times New Roman"/>
                <w:b/>
                <w:i/>
                <w:sz w:val="24"/>
                <w:szCs w:val="24"/>
              </w:rPr>
            </w:pPr>
            <w:r w:rsidRPr="00CF2E43">
              <w:rPr>
                <w:rFonts w:ascii="Times New Roman" w:hAnsi="Times New Roman"/>
                <w:b/>
                <w:i/>
                <w:sz w:val="24"/>
                <w:szCs w:val="24"/>
              </w:rPr>
              <w:t>Демонстрационный экзамен</w:t>
            </w:r>
            <w:r w:rsidRPr="00CF2E43">
              <w:rPr>
                <w:rFonts w:ascii="Times New Roman" w:hAnsi="Times New Roman"/>
                <w:i/>
                <w:sz w:val="24"/>
                <w:szCs w:val="24"/>
              </w:rPr>
              <w:t xml:space="preserve"> </w:t>
            </w:r>
          </w:p>
        </w:tc>
        <w:tc>
          <w:tcPr>
            <w:tcW w:w="94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36</w:t>
            </w:r>
          </w:p>
        </w:tc>
      </w:tr>
      <w:tr w:rsidR="00CB4033" w:rsidRPr="00CF2E43" w:rsidTr="003F7997">
        <w:trPr>
          <w:cantSplit/>
          <w:trHeight w:val="20"/>
          <w:jc w:val="center"/>
        </w:trPr>
        <w:tc>
          <w:tcPr>
            <w:tcW w:w="0" w:type="auto"/>
            <w:vAlign w:val="center"/>
          </w:tcPr>
          <w:p w:rsidR="00CB4033" w:rsidRPr="00CF2E43" w:rsidRDefault="00CB4033" w:rsidP="00CF2E43">
            <w:pPr>
              <w:spacing w:after="0"/>
              <w:jc w:val="both"/>
              <w:rPr>
                <w:rFonts w:ascii="Times New Roman" w:hAnsi="Times New Roman"/>
                <w:b/>
                <w:sz w:val="24"/>
                <w:szCs w:val="24"/>
              </w:rPr>
            </w:pPr>
          </w:p>
        </w:tc>
        <w:tc>
          <w:tcPr>
            <w:tcW w:w="9152" w:type="dxa"/>
            <w:vAlign w:val="center"/>
          </w:tcPr>
          <w:p w:rsidR="00CB4033" w:rsidRPr="00CF2E43" w:rsidRDefault="00CB4033" w:rsidP="00CF2E43">
            <w:pPr>
              <w:spacing w:after="0"/>
              <w:jc w:val="both"/>
              <w:rPr>
                <w:rFonts w:ascii="Times New Roman" w:hAnsi="Times New Roman"/>
                <w:b/>
                <w:i/>
                <w:sz w:val="24"/>
                <w:szCs w:val="24"/>
              </w:rPr>
            </w:pPr>
            <w:r w:rsidRPr="00CF2E43">
              <w:rPr>
                <w:rFonts w:ascii="Times New Roman" w:hAnsi="Times New Roman"/>
                <w:b/>
                <w:i/>
                <w:sz w:val="24"/>
                <w:szCs w:val="24"/>
              </w:rPr>
              <w:t>Защита дипломного проекта (работы)</w:t>
            </w:r>
          </w:p>
        </w:tc>
        <w:tc>
          <w:tcPr>
            <w:tcW w:w="94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916"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785" w:type="dxa"/>
            <w:vAlign w:val="center"/>
          </w:tcPr>
          <w:p w:rsidR="00CB4033" w:rsidRPr="00CF2E43" w:rsidRDefault="00CB4033" w:rsidP="00503C4B">
            <w:pPr>
              <w:spacing w:after="0"/>
              <w:jc w:val="center"/>
              <w:rPr>
                <w:rFonts w:ascii="Times New Roman" w:hAnsi="Times New Roman"/>
                <w:sz w:val="24"/>
                <w:szCs w:val="24"/>
              </w:rPr>
            </w:pPr>
            <w:r>
              <w:rPr>
                <w:rFonts w:ascii="Times New Roman" w:hAnsi="Times New Roman"/>
                <w:sz w:val="24"/>
                <w:szCs w:val="24"/>
              </w:rPr>
              <w:t>-</w:t>
            </w:r>
          </w:p>
        </w:tc>
        <w:tc>
          <w:tcPr>
            <w:tcW w:w="882" w:type="dxa"/>
            <w:vAlign w:val="center"/>
          </w:tcPr>
          <w:p w:rsidR="00CB4033" w:rsidRPr="00CF2E43" w:rsidRDefault="00CB4033" w:rsidP="00CF2E43">
            <w:pPr>
              <w:spacing w:after="0"/>
              <w:jc w:val="center"/>
              <w:rPr>
                <w:rFonts w:ascii="Times New Roman" w:hAnsi="Times New Roman"/>
                <w:sz w:val="24"/>
                <w:szCs w:val="24"/>
              </w:rPr>
            </w:pPr>
            <w:r w:rsidRPr="00CF2E43">
              <w:rPr>
                <w:rFonts w:ascii="Times New Roman" w:hAnsi="Times New Roman"/>
                <w:sz w:val="24"/>
                <w:szCs w:val="24"/>
              </w:rPr>
              <w:t>36</w:t>
            </w:r>
          </w:p>
        </w:tc>
      </w:tr>
      <w:tr w:rsidR="00CB4033" w:rsidRPr="00CF2E43" w:rsidTr="003F7997">
        <w:trPr>
          <w:cantSplit/>
          <w:trHeight w:val="20"/>
          <w:jc w:val="center"/>
        </w:trPr>
        <w:tc>
          <w:tcPr>
            <w:tcW w:w="10506" w:type="dxa"/>
            <w:gridSpan w:val="2"/>
            <w:vAlign w:val="center"/>
          </w:tcPr>
          <w:p w:rsidR="00CB4033" w:rsidRPr="00CF2E43" w:rsidRDefault="00CB4033" w:rsidP="00CF2E43">
            <w:pPr>
              <w:spacing w:after="0"/>
              <w:jc w:val="both"/>
              <w:rPr>
                <w:rFonts w:ascii="Times New Roman" w:hAnsi="Times New Roman"/>
                <w:b/>
                <w:sz w:val="24"/>
                <w:szCs w:val="24"/>
              </w:rPr>
            </w:pPr>
            <w:r w:rsidRPr="00CF2E43">
              <w:rPr>
                <w:rFonts w:ascii="Times New Roman" w:hAnsi="Times New Roman"/>
                <w:b/>
                <w:sz w:val="24"/>
                <w:szCs w:val="24"/>
              </w:rPr>
              <w:t>Всего</w:t>
            </w:r>
          </w:p>
        </w:tc>
        <w:tc>
          <w:tcPr>
            <w:tcW w:w="945"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612</w:t>
            </w:r>
          </w:p>
        </w:tc>
        <w:tc>
          <w:tcPr>
            <w:tcW w:w="916"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864</w:t>
            </w:r>
          </w:p>
        </w:tc>
        <w:tc>
          <w:tcPr>
            <w:tcW w:w="785"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612</w:t>
            </w:r>
          </w:p>
        </w:tc>
        <w:tc>
          <w:tcPr>
            <w:tcW w:w="882" w:type="dxa"/>
            <w:vAlign w:val="center"/>
          </w:tcPr>
          <w:p w:rsidR="00CB4033" w:rsidRPr="00CF2E43" w:rsidRDefault="00CB4033" w:rsidP="00CF2E43">
            <w:pPr>
              <w:spacing w:after="0"/>
              <w:jc w:val="center"/>
              <w:rPr>
                <w:rFonts w:ascii="Times New Roman" w:hAnsi="Times New Roman"/>
                <w:b/>
                <w:sz w:val="24"/>
                <w:szCs w:val="24"/>
              </w:rPr>
            </w:pPr>
            <w:r w:rsidRPr="00CF2E43">
              <w:rPr>
                <w:rFonts w:ascii="Times New Roman" w:hAnsi="Times New Roman"/>
                <w:b/>
                <w:sz w:val="24"/>
                <w:szCs w:val="24"/>
              </w:rPr>
              <w:t>864</w:t>
            </w:r>
          </w:p>
        </w:tc>
      </w:tr>
    </w:tbl>
    <w:p w:rsidR="00CB4033" w:rsidRPr="00CF2E43" w:rsidRDefault="00CB4033" w:rsidP="00CF2E43">
      <w:pPr>
        <w:spacing w:after="160" w:line="259" w:lineRule="auto"/>
        <w:rPr>
          <w:rFonts w:ascii="Times New Roman" w:hAnsi="Times New Roman"/>
          <w:b/>
          <w:sz w:val="24"/>
          <w:szCs w:val="24"/>
        </w:rPr>
        <w:sectPr w:rsidR="00CB4033" w:rsidRPr="00CF2E43" w:rsidSect="003F7997">
          <w:pgSz w:w="16838" w:h="11906" w:orient="landscape"/>
          <w:pgMar w:top="851" w:right="1134" w:bottom="1418" w:left="1134" w:header="709" w:footer="709" w:gutter="0"/>
          <w:cols w:space="708"/>
          <w:docGrid w:linePitch="360"/>
        </w:sectPr>
      </w:pPr>
    </w:p>
    <w:p w:rsidR="00CB4033" w:rsidRPr="00322AAD" w:rsidRDefault="00CB4033" w:rsidP="00DD0FD2">
      <w:pPr>
        <w:pStyle w:val="19"/>
      </w:pPr>
      <w:bookmarkStart w:id="34" w:name="_Toc524168996"/>
      <w:r w:rsidRPr="00322AAD">
        <w:lastRenderedPageBreak/>
        <w:t>Раздел 6. Примерные усло</w:t>
      </w:r>
      <w:r>
        <w:t>вия реализации образовательной программы</w:t>
      </w:r>
      <w:bookmarkEnd w:id="25"/>
      <w:bookmarkEnd w:id="26"/>
      <w:bookmarkEnd w:id="34"/>
    </w:p>
    <w:p w:rsidR="00CB4033" w:rsidRPr="00322AAD" w:rsidRDefault="00CB4033" w:rsidP="00E056FD">
      <w:pPr>
        <w:pStyle w:val="2b"/>
        <w:spacing w:line="240" w:lineRule="auto"/>
        <w:rPr>
          <w:szCs w:val="24"/>
        </w:rPr>
      </w:pPr>
      <w:bookmarkStart w:id="35" w:name="_Toc520896969"/>
      <w:bookmarkStart w:id="36" w:name="_Toc520897088"/>
      <w:bookmarkStart w:id="37" w:name="_Toc524168997"/>
      <w:r w:rsidRPr="00322AAD">
        <w:rPr>
          <w:szCs w:val="24"/>
        </w:rPr>
        <w:t xml:space="preserve">6.1. </w:t>
      </w:r>
      <w:r w:rsidRPr="00322AAD">
        <w:t>Требования к материально-техническому оснащению образовательной программы.</w:t>
      </w:r>
      <w:bookmarkEnd w:id="35"/>
      <w:bookmarkEnd w:id="36"/>
      <w:bookmarkEnd w:id="37"/>
    </w:p>
    <w:p w:rsidR="00CB4033" w:rsidRDefault="00CB4033" w:rsidP="008D1298">
      <w:pPr>
        <w:pStyle w:val="affffff8"/>
      </w:pPr>
      <w:r w:rsidRPr="00F51CE6">
        <w:t>6.1.1. Специальные помещения</w:t>
      </w:r>
    </w:p>
    <w:p w:rsidR="00CB4033" w:rsidRPr="00322AAD" w:rsidRDefault="00CB4033" w:rsidP="00851E0B">
      <w:pPr>
        <w:pStyle w:val="affffff4"/>
      </w:pPr>
      <w:r w:rsidRPr="00F51CE6">
        <w:rPr>
          <w:b/>
        </w:rPr>
        <w:t>Специальные помещения</w:t>
      </w:r>
      <w:r w:rsidRPr="00322AAD">
        <w:t xml:space="preserve">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B4033" w:rsidRPr="004D3AE7" w:rsidRDefault="00CB4033" w:rsidP="004D3AE7">
      <w:pPr>
        <w:suppressAutoHyphens/>
        <w:spacing w:after="0" w:line="240" w:lineRule="auto"/>
        <w:ind w:firstLine="709"/>
        <w:jc w:val="both"/>
        <w:rPr>
          <w:rFonts w:ascii="Times New Roman" w:hAnsi="Times New Roman"/>
          <w:b/>
          <w:sz w:val="24"/>
          <w:szCs w:val="24"/>
        </w:rPr>
      </w:pPr>
      <w:r w:rsidRPr="004D3AE7">
        <w:rPr>
          <w:rFonts w:ascii="Times New Roman" w:hAnsi="Times New Roman"/>
          <w:b/>
          <w:sz w:val="24"/>
          <w:szCs w:val="24"/>
        </w:rPr>
        <w:t>Перечень специальных помещений</w:t>
      </w:r>
    </w:p>
    <w:p w:rsidR="00CB4033" w:rsidRPr="004D3AE7" w:rsidRDefault="00CB4033" w:rsidP="00E056FD">
      <w:pPr>
        <w:suppressAutoHyphens/>
        <w:spacing w:before="120" w:after="120" w:line="240" w:lineRule="auto"/>
        <w:rPr>
          <w:rFonts w:ascii="Times New Roman" w:hAnsi="Times New Roman"/>
          <w:sz w:val="24"/>
          <w:szCs w:val="24"/>
        </w:rPr>
      </w:pPr>
      <w:r w:rsidRPr="004D3AE7">
        <w:rPr>
          <w:rFonts w:ascii="Times New Roman" w:hAnsi="Times New Roman"/>
          <w:b/>
          <w:sz w:val="24"/>
          <w:szCs w:val="24"/>
        </w:rPr>
        <w:t>Кабинеты:</w:t>
      </w:r>
      <w:r>
        <w:rPr>
          <w:rFonts w:ascii="Times New Roman" w:hAnsi="Times New Roman"/>
          <w:b/>
          <w:sz w:val="24"/>
          <w:szCs w:val="24"/>
        </w:rPr>
        <w:tab/>
      </w:r>
      <w:r w:rsidRPr="004D3AE7">
        <w:rPr>
          <w:rFonts w:ascii="Times New Roman" w:hAnsi="Times New Roman"/>
          <w:sz w:val="24"/>
          <w:szCs w:val="24"/>
        </w:rPr>
        <w:t>Социально-гуманитарных наук</w:t>
      </w:r>
    </w:p>
    <w:p w:rsidR="00CB4033" w:rsidRPr="004D3AE7" w:rsidRDefault="00CB4033" w:rsidP="000568A1">
      <w:pPr>
        <w:spacing w:after="0" w:line="360" w:lineRule="auto"/>
        <w:ind w:left="707"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Математики</w:t>
      </w:r>
    </w:p>
    <w:p w:rsidR="00CB4033" w:rsidRPr="004D3AE7" w:rsidRDefault="00CB4033" w:rsidP="000568A1">
      <w:pPr>
        <w:spacing w:after="0" w:line="360" w:lineRule="auto"/>
        <w:ind w:left="707"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Иностранного языка</w:t>
      </w:r>
      <w:r>
        <w:rPr>
          <w:rFonts w:ascii="Times New Roman" w:eastAsia="Arial Unicode MS" w:hAnsi="Times New Roman"/>
          <w:bCs/>
          <w:sz w:val="24"/>
          <w:szCs w:val="24"/>
          <w:u w:color="FF0000"/>
        </w:rPr>
        <w:t xml:space="preserve"> в профессиональной деятельности</w:t>
      </w:r>
      <w:r w:rsidRPr="004D3AE7">
        <w:rPr>
          <w:rFonts w:ascii="Times New Roman" w:eastAsia="Arial Unicode MS" w:hAnsi="Times New Roman"/>
          <w:bCs/>
          <w:sz w:val="24"/>
          <w:szCs w:val="24"/>
          <w:u w:color="FF0000"/>
        </w:rPr>
        <w:t>;</w:t>
      </w:r>
    </w:p>
    <w:p w:rsidR="00CB4033" w:rsidRPr="004D3AE7" w:rsidRDefault="00CB4033" w:rsidP="000568A1">
      <w:pPr>
        <w:spacing w:after="0" w:line="360" w:lineRule="auto"/>
        <w:ind w:left="707"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Безопасности жизнедеятельности и охраны труда;</w:t>
      </w:r>
    </w:p>
    <w:p w:rsidR="00CB4033" w:rsidRPr="004D3AE7" w:rsidRDefault="00CB4033" w:rsidP="000568A1">
      <w:pPr>
        <w:spacing w:after="0" w:line="360" w:lineRule="auto"/>
        <w:ind w:left="707"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Экологических основ природопользования;</w:t>
      </w:r>
    </w:p>
    <w:p w:rsidR="00CB4033" w:rsidRPr="004D3AE7" w:rsidRDefault="00CB4033" w:rsidP="000568A1">
      <w:pPr>
        <w:suppressAutoHyphens/>
        <w:spacing w:after="0" w:line="360" w:lineRule="auto"/>
        <w:ind w:left="707" w:firstLine="709"/>
        <w:rPr>
          <w:rFonts w:ascii="Times New Roman" w:hAnsi="Times New Roman"/>
          <w:sz w:val="24"/>
          <w:szCs w:val="24"/>
        </w:rPr>
      </w:pPr>
      <w:r w:rsidRPr="004D3AE7">
        <w:rPr>
          <w:rFonts w:ascii="Times New Roman" w:hAnsi="Times New Roman"/>
          <w:sz w:val="24"/>
          <w:szCs w:val="24"/>
        </w:rPr>
        <w:t>Экономики и статистики</w:t>
      </w:r>
    </w:p>
    <w:p w:rsidR="00CB4033" w:rsidRPr="004D3AE7" w:rsidRDefault="00CB4033" w:rsidP="000568A1">
      <w:pPr>
        <w:suppressAutoHyphens/>
        <w:spacing w:after="0" w:line="360" w:lineRule="auto"/>
        <w:ind w:left="707" w:firstLine="709"/>
        <w:rPr>
          <w:rFonts w:ascii="Times New Roman" w:hAnsi="Times New Roman"/>
          <w:sz w:val="24"/>
        </w:rPr>
      </w:pPr>
      <w:r w:rsidRPr="004D3AE7">
        <w:rPr>
          <w:rFonts w:ascii="Times New Roman" w:hAnsi="Times New Roman"/>
          <w:sz w:val="24"/>
        </w:rPr>
        <w:t>Бухгалтерского учета</w:t>
      </w:r>
    </w:p>
    <w:p w:rsidR="00CB4033" w:rsidRPr="004D3AE7" w:rsidRDefault="00CB4033" w:rsidP="000568A1">
      <w:pPr>
        <w:suppressAutoHyphens/>
        <w:spacing w:after="0" w:line="360" w:lineRule="auto"/>
        <w:ind w:left="707" w:firstLine="709"/>
        <w:rPr>
          <w:rFonts w:ascii="Times New Roman" w:hAnsi="Times New Roman"/>
          <w:sz w:val="24"/>
        </w:rPr>
      </w:pPr>
      <w:r w:rsidRPr="004D3AE7">
        <w:rPr>
          <w:rFonts w:ascii="Times New Roman" w:hAnsi="Times New Roman"/>
          <w:sz w:val="24"/>
        </w:rPr>
        <w:t>Финансов, денежного обращения и кредита</w:t>
      </w:r>
    </w:p>
    <w:p w:rsidR="00CB4033" w:rsidRPr="004D3AE7" w:rsidRDefault="00CB4033" w:rsidP="000568A1">
      <w:pPr>
        <w:suppressAutoHyphens/>
        <w:spacing w:after="0" w:line="360" w:lineRule="auto"/>
        <w:ind w:left="707" w:firstLine="709"/>
        <w:rPr>
          <w:rFonts w:ascii="Times New Roman" w:hAnsi="Times New Roman"/>
          <w:sz w:val="24"/>
        </w:rPr>
      </w:pPr>
      <w:r w:rsidRPr="004D3AE7">
        <w:rPr>
          <w:rFonts w:ascii="Times New Roman" w:hAnsi="Times New Roman"/>
          <w:sz w:val="24"/>
        </w:rPr>
        <w:t>Менеджмента и предпринимательства</w:t>
      </w:r>
    </w:p>
    <w:p w:rsidR="00CB4033" w:rsidRPr="004D3AE7" w:rsidRDefault="00CB4033" w:rsidP="000568A1">
      <w:pPr>
        <w:spacing w:after="0" w:line="360" w:lineRule="auto"/>
        <w:ind w:left="707"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Налогов</w:t>
      </w:r>
      <w:r>
        <w:rPr>
          <w:rFonts w:ascii="Times New Roman" w:eastAsia="Arial Unicode MS" w:hAnsi="Times New Roman"/>
          <w:bCs/>
          <w:sz w:val="24"/>
          <w:szCs w:val="24"/>
          <w:u w:color="FF0000"/>
        </w:rPr>
        <w:t>ого</w:t>
      </w:r>
      <w:r w:rsidRPr="004D3AE7">
        <w:rPr>
          <w:rFonts w:ascii="Times New Roman" w:eastAsia="Arial Unicode MS" w:hAnsi="Times New Roman"/>
          <w:bCs/>
          <w:sz w:val="24"/>
          <w:szCs w:val="24"/>
          <w:u w:color="FF0000"/>
        </w:rPr>
        <w:t xml:space="preserve"> контрол</w:t>
      </w:r>
      <w:r>
        <w:rPr>
          <w:rFonts w:ascii="Times New Roman" w:eastAsia="Arial Unicode MS" w:hAnsi="Times New Roman"/>
          <w:bCs/>
          <w:sz w:val="24"/>
          <w:szCs w:val="24"/>
          <w:u w:color="FF0000"/>
        </w:rPr>
        <w:t>я</w:t>
      </w:r>
      <w:r w:rsidRPr="004D3AE7">
        <w:rPr>
          <w:rFonts w:ascii="Times New Roman" w:eastAsia="Arial Unicode MS" w:hAnsi="Times New Roman"/>
          <w:bCs/>
          <w:sz w:val="24"/>
          <w:szCs w:val="24"/>
          <w:u w:color="FF0000"/>
        </w:rPr>
        <w:t xml:space="preserve"> и администрировани</w:t>
      </w:r>
      <w:r>
        <w:rPr>
          <w:rFonts w:ascii="Times New Roman" w:eastAsia="Arial Unicode MS" w:hAnsi="Times New Roman"/>
          <w:bCs/>
          <w:sz w:val="24"/>
          <w:szCs w:val="24"/>
          <w:u w:color="FF0000"/>
        </w:rPr>
        <w:t>я</w:t>
      </w:r>
      <w:r w:rsidRPr="004D3AE7">
        <w:rPr>
          <w:rFonts w:ascii="Times New Roman" w:eastAsia="Arial Unicode MS" w:hAnsi="Times New Roman"/>
          <w:bCs/>
          <w:sz w:val="24"/>
          <w:szCs w:val="24"/>
          <w:u w:color="FF0000"/>
        </w:rPr>
        <w:t>;</w:t>
      </w:r>
    </w:p>
    <w:p w:rsidR="00CB4033" w:rsidRPr="004D3AE7" w:rsidRDefault="00CB4033" w:rsidP="000568A1">
      <w:pPr>
        <w:spacing w:after="0" w:line="360" w:lineRule="auto"/>
        <w:ind w:left="707"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Управления финансами организаций;</w:t>
      </w:r>
    </w:p>
    <w:p w:rsidR="00CB4033" w:rsidRPr="004D3AE7" w:rsidRDefault="00CB4033" w:rsidP="000568A1">
      <w:pPr>
        <w:spacing w:after="0" w:line="360" w:lineRule="auto"/>
        <w:ind w:left="707"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Финансового контроля</w:t>
      </w:r>
    </w:p>
    <w:p w:rsidR="00CB4033" w:rsidRPr="004D3AE7" w:rsidRDefault="00CB4033" w:rsidP="004D3AE7">
      <w:pPr>
        <w:suppressAutoHyphens/>
        <w:spacing w:after="120" w:line="240" w:lineRule="auto"/>
        <w:rPr>
          <w:rFonts w:ascii="Times New Roman" w:hAnsi="Times New Roman"/>
          <w:sz w:val="24"/>
          <w:szCs w:val="24"/>
        </w:rPr>
      </w:pPr>
      <w:r w:rsidRPr="004D3AE7">
        <w:rPr>
          <w:rFonts w:ascii="Times New Roman" w:hAnsi="Times New Roman"/>
          <w:b/>
          <w:sz w:val="24"/>
          <w:szCs w:val="24"/>
        </w:rPr>
        <w:t>Лаборатории:</w:t>
      </w:r>
    </w:p>
    <w:p w:rsidR="00CB4033" w:rsidRPr="004D3AE7" w:rsidRDefault="00CB4033" w:rsidP="004D3AE7">
      <w:pPr>
        <w:spacing w:after="0" w:line="360" w:lineRule="auto"/>
        <w:ind w:firstLine="709"/>
        <w:jc w:val="both"/>
        <w:rPr>
          <w:rFonts w:ascii="Times New Roman" w:eastAsia="Arial Unicode MS" w:hAnsi="Times New Roman"/>
          <w:bCs/>
          <w:sz w:val="24"/>
          <w:szCs w:val="24"/>
          <w:u w:color="FF0000"/>
        </w:rPr>
      </w:pPr>
      <w:r w:rsidRPr="004D3AE7">
        <w:rPr>
          <w:rFonts w:ascii="Times New Roman" w:eastAsia="Arial Unicode MS" w:hAnsi="Times New Roman"/>
          <w:bCs/>
          <w:sz w:val="24"/>
          <w:szCs w:val="24"/>
          <w:u w:color="FF0000"/>
        </w:rPr>
        <w:t>Финанс</w:t>
      </w:r>
      <w:r>
        <w:rPr>
          <w:rFonts w:ascii="Times New Roman" w:eastAsia="Arial Unicode MS" w:hAnsi="Times New Roman"/>
          <w:bCs/>
          <w:sz w:val="24"/>
          <w:szCs w:val="24"/>
          <w:u w:color="FF0000"/>
        </w:rPr>
        <w:t>ы</w:t>
      </w:r>
      <w:r w:rsidRPr="004D3AE7">
        <w:rPr>
          <w:rFonts w:ascii="Times New Roman" w:eastAsia="Arial Unicode MS" w:hAnsi="Times New Roman"/>
          <w:bCs/>
          <w:sz w:val="24"/>
          <w:szCs w:val="24"/>
          <w:u w:color="FF0000"/>
        </w:rPr>
        <w:t xml:space="preserve"> сектора государственного (муниципального) управления;</w:t>
      </w:r>
    </w:p>
    <w:p w:rsidR="00CB4033" w:rsidRPr="004D3AE7" w:rsidRDefault="00CB4033" w:rsidP="004D3AE7">
      <w:pPr>
        <w:suppressAutoHyphens/>
        <w:spacing w:after="0" w:line="360" w:lineRule="auto"/>
        <w:ind w:firstLine="709"/>
        <w:rPr>
          <w:rFonts w:ascii="Times New Roman" w:hAnsi="Times New Roman"/>
          <w:sz w:val="24"/>
        </w:rPr>
      </w:pPr>
      <w:r w:rsidRPr="004D3AE7">
        <w:rPr>
          <w:rFonts w:ascii="Times New Roman" w:hAnsi="Times New Roman"/>
          <w:sz w:val="24"/>
        </w:rPr>
        <w:t>Информационны</w:t>
      </w:r>
      <w:r>
        <w:rPr>
          <w:rFonts w:ascii="Times New Roman" w:hAnsi="Times New Roman"/>
          <w:sz w:val="24"/>
        </w:rPr>
        <w:t>е</w:t>
      </w:r>
      <w:r w:rsidRPr="004D3AE7">
        <w:rPr>
          <w:rFonts w:ascii="Times New Roman" w:hAnsi="Times New Roman"/>
          <w:sz w:val="24"/>
        </w:rPr>
        <w:t xml:space="preserve"> технологи</w:t>
      </w:r>
      <w:r>
        <w:rPr>
          <w:rFonts w:ascii="Times New Roman" w:hAnsi="Times New Roman"/>
          <w:sz w:val="24"/>
        </w:rPr>
        <w:t>и</w:t>
      </w:r>
      <w:r w:rsidRPr="004D3AE7">
        <w:rPr>
          <w:rFonts w:ascii="Times New Roman" w:hAnsi="Times New Roman"/>
          <w:sz w:val="24"/>
        </w:rPr>
        <w:t xml:space="preserve"> и документационно</w:t>
      </w:r>
      <w:r>
        <w:rPr>
          <w:rFonts w:ascii="Times New Roman" w:hAnsi="Times New Roman"/>
          <w:sz w:val="24"/>
        </w:rPr>
        <w:t>е</w:t>
      </w:r>
      <w:r w:rsidRPr="004D3AE7">
        <w:rPr>
          <w:rFonts w:ascii="Times New Roman" w:hAnsi="Times New Roman"/>
          <w:sz w:val="24"/>
        </w:rPr>
        <w:t xml:space="preserve"> обеспечени</w:t>
      </w:r>
      <w:r>
        <w:rPr>
          <w:rFonts w:ascii="Times New Roman" w:hAnsi="Times New Roman"/>
          <w:sz w:val="24"/>
        </w:rPr>
        <w:t>е</w:t>
      </w:r>
      <w:r w:rsidRPr="004D3AE7">
        <w:rPr>
          <w:rFonts w:ascii="Times New Roman" w:hAnsi="Times New Roman"/>
          <w:sz w:val="24"/>
        </w:rPr>
        <w:t xml:space="preserve"> профессиональной деятельности</w:t>
      </w:r>
    </w:p>
    <w:p w:rsidR="00CB4033" w:rsidRDefault="00CB4033" w:rsidP="004D3AE7">
      <w:pPr>
        <w:suppressAutoHyphens/>
        <w:spacing w:after="0" w:line="240" w:lineRule="auto"/>
        <w:rPr>
          <w:rFonts w:ascii="Times New Roman" w:hAnsi="Times New Roman"/>
          <w:b/>
          <w:sz w:val="24"/>
          <w:szCs w:val="24"/>
        </w:rPr>
      </w:pPr>
      <w:r w:rsidRPr="004D3AE7">
        <w:rPr>
          <w:rFonts w:ascii="Times New Roman" w:hAnsi="Times New Roman"/>
          <w:b/>
          <w:sz w:val="24"/>
          <w:szCs w:val="24"/>
        </w:rPr>
        <w:t>Спортивный комплекс</w:t>
      </w:r>
      <w:r w:rsidRPr="004D3AE7">
        <w:rPr>
          <w:rFonts w:ascii="Times New Roman" w:hAnsi="Times New Roman"/>
          <w:sz w:val="24"/>
          <w:szCs w:val="24"/>
          <w:vertAlign w:val="superscript"/>
        </w:rPr>
        <w:footnoteReference w:id="18"/>
      </w:r>
      <w:r w:rsidRPr="004D3AE7">
        <w:rPr>
          <w:rFonts w:ascii="Times New Roman" w:hAnsi="Times New Roman"/>
          <w:b/>
          <w:sz w:val="24"/>
          <w:szCs w:val="24"/>
        </w:rPr>
        <w:t xml:space="preserve">: </w:t>
      </w:r>
    </w:p>
    <w:p w:rsidR="00CB4033" w:rsidRPr="004D3AE7" w:rsidRDefault="00CB4033" w:rsidP="00E70415">
      <w:pPr>
        <w:suppressAutoHyphens/>
        <w:spacing w:after="0" w:line="240" w:lineRule="auto"/>
        <w:ind w:firstLine="709"/>
        <w:rPr>
          <w:rFonts w:ascii="Times New Roman" w:hAnsi="Times New Roman"/>
          <w:sz w:val="24"/>
          <w:szCs w:val="24"/>
        </w:rPr>
      </w:pPr>
      <w:r w:rsidRPr="004D3AE7">
        <w:rPr>
          <w:rFonts w:ascii="Times New Roman" w:hAnsi="Times New Roman"/>
          <w:sz w:val="24"/>
          <w:szCs w:val="24"/>
        </w:rPr>
        <w:t>Спортивный зал.</w:t>
      </w:r>
    </w:p>
    <w:p w:rsidR="00CB4033" w:rsidRPr="004D3AE7" w:rsidRDefault="00CB4033" w:rsidP="00E056FD">
      <w:pPr>
        <w:suppressAutoHyphens/>
        <w:spacing w:before="120" w:after="120" w:line="240" w:lineRule="auto"/>
        <w:ind w:firstLine="709"/>
        <w:rPr>
          <w:rFonts w:ascii="Times New Roman" w:hAnsi="Times New Roman"/>
          <w:b/>
          <w:sz w:val="24"/>
          <w:szCs w:val="24"/>
        </w:rPr>
      </w:pPr>
      <w:r w:rsidRPr="004D3AE7">
        <w:rPr>
          <w:rFonts w:ascii="Times New Roman" w:hAnsi="Times New Roman"/>
          <w:b/>
          <w:sz w:val="24"/>
          <w:szCs w:val="24"/>
        </w:rPr>
        <w:t>Залы:</w:t>
      </w:r>
    </w:p>
    <w:p w:rsidR="00CB4033" w:rsidRPr="004D3AE7" w:rsidRDefault="00CB4033" w:rsidP="004D3AE7">
      <w:pPr>
        <w:spacing w:after="0" w:line="360" w:lineRule="auto"/>
        <w:ind w:left="708"/>
        <w:rPr>
          <w:rFonts w:ascii="Times New Roman" w:hAnsi="Times New Roman"/>
          <w:sz w:val="24"/>
          <w:szCs w:val="24"/>
        </w:rPr>
      </w:pPr>
      <w:r w:rsidRPr="004D3AE7">
        <w:rPr>
          <w:rFonts w:ascii="Times New Roman" w:hAnsi="Times New Roman"/>
          <w:sz w:val="24"/>
          <w:szCs w:val="24"/>
        </w:rPr>
        <w:t>Библиотека, читальный зал с выходом в интернет</w:t>
      </w:r>
    </w:p>
    <w:p w:rsidR="00CB4033" w:rsidRPr="00322AAD" w:rsidRDefault="00CB4033" w:rsidP="004D3AE7">
      <w:pPr>
        <w:spacing w:after="0" w:line="360" w:lineRule="auto"/>
        <w:ind w:left="708"/>
        <w:rPr>
          <w:rFonts w:ascii="Times New Roman" w:hAnsi="Times New Roman"/>
          <w:b/>
          <w:sz w:val="24"/>
          <w:szCs w:val="24"/>
        </w:rPr>
      </w:pPr>
      <w:r w:rsidRPr="004D3AE7">
        <w:rPr>
          <w:rFonts w:ascii="Times New Roman" w:hAnsi="Times New Roman"/>
          <w:sz w:val="24"/>
          <w:szCs w:val="24"/>
        </w:rPr>
        <w:t>Актовый зал</w:t>
      </w:r>
    </w:p>
    <w:p w:rsidR="00CB4033" w:rsidRPr="00E056FD" w:rsidRDefault="00CB4033" w:rsidP="003E2188">
      <w:pPr>
        <w:pStyle w:val="affffff8"/>
        <w:spacing w:line="360" w:lineRule="auto"/>
        <w:jc w:val="both"/>
        <w:rPr>
          <w:b w:val="0"/>
        </w:rPr>
      </w:pPr>
      <w:r w:rsidRPr="00F51CE6">
        <w:lastRenderedPageBreak/>
        <w:t>6.1.2. Материально-техническое оснащение лабораторий, мастерских и</w:t>
      </w:r>
      <w:r>
        <w:t xml:space="preserve"> баз практики по специальности 38.02.06 Финансы</w:t>
      </w:r>
      <w:r w:rsidRPr="00F51CE6">
        <w:rPr>
          <w:i/>
        </w:rPr>
        <w:t>.</w:t>
      </w:r>
    </w:p>
    <w:p w:rsidR="00CB4033" w:rsidRDefault="00CB4033" w:rsidP="00851E0B">
      <w:pPr>
        <w:pStyle w:val="affffff4"/>
      </w:pPr>
      <w:r w:rsidRPr="00703906">
        <w:rPr>
          <w:rStyle w:val="affffff5"/>
          <w:bCs w:val="0"/>
        </w:rPr>
        <w:t xml:space="preserve">Образовательная организация, реализующая </w:t>
      </w:r>
      <w:r>
        <w:rPr>
          <w:rStyle w:val="affffff5"/>
          <w:bCs w:val="0"/>
        </w:rPr>
        <w:t xml:space="preserve">программу по специальности </w:t>
      </w:r>
      <w:r>
        <w:t xml:space="preserve">38.02.06 </w:t>
      </w:r>
      <w:r>
        <w:rPr>
          <w:rStyle w:val="affffff5"/>
          <w:bCs w:val="0"/>
        </w:rPr>
        <w:t>Финансы</w:t>
      </w:r>
      <w:r w:rsidRPr="00703906">
        <w:rPr>
          <w:rStyle w:val="affffff5"/>
          <w:bCs w:val="0"/>
        </w:rPr>
        <w:t>,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w:t>
      </w:r>
      <w:r w:rsidRPr="00322AAD">
        <w:t xml:space="preserve"> действующим санитарным и пр</w:t>
      </w:r>
      <w:r>
        <w:t xml:space="preserve">отивопожарным правилам и нормам в разрезе выбранных траекторий. </w:t>
      </w:r>
    </w:p>
    <w:p w:rsidR="00CB4033" w:rsidRPr="00322AAD" w:rsidRDefault="00CB4033" w:rsidP="00851E0B">
      <w:pPr>
        <w:pStyle w:val="affffff4"/>
      </w:pPr>
      <w:r w:rsidRPr="00322AAD">
        <w:t xml:space="preserve">Минимально необходимый для реализации ООП перечень материально- технического обеспечения, включает в себя: </w:t>
      </w:r>
    </w:p>
    <w:p w:rsidR="00CB4033" w:rsidRPr="00322AAD" w:rsidRDefault="00CB4033" w:rsidP="003E2188">
      <w:pPr>
        <w:pStyle w:val="affffff8"/>
        <w:jc w:val="both"/>
      </w:pPr>
      <w:r w:rsidRPr="00322AAD">
        <w:t xml:space="preserve">6.1.2.1. Оснащение лабораторий </w:t>
      </w:r>
    </w:p>
    <w:p w:rsidR="00CB4033" w:rsidRPr="00E70415" w:rsidRDefault="00CB4033" w:rsidP="00851E0B">
      <w:pPr>
        <w:pStyle w:val="affffff4"/>
        <w:rPr>
          <w:b/>
        </w:rPr>
      </w:pPr>
      <w:r>
        <w:t>Учебная л</w:t>
      </w:r>
      <w:r w:rsidRPr="00322AAD">
        <w:t xml:space="preserve">аборатория </w:t>
      </w:r>
      <w:r>
        <w:rPr>
          <w:b/>
        </w:rPr>
        <w:t>«Ф</w:t>
      </w:r>
      <w:r w:rsidRPr="00E70415">
        <w:rPr>
          <w:b/>
        </w:rPr>
        <w:t>инансы сектора государственн</w:t>
      </w:r>
      <w:r>
        <w:rPr>
          <w:b/>
        </w:rPr>
        <w:t>ого (муниципального) управления»</w:t>
      </w:r>
    </w:p>
    <w:p w:rsidR="00CB4033" w:rsidRDefault="00CB4033" w:rsidP="00851E0B">
      <w:pPr>
        <w:pStyle w:val="affffff4"/>
      </w:pPr>
      <w:r>
        <w:t xml:space="preserve">Оснащается: </w:t>
      </w:r>
    </w:p>
    <w:p w:rsidR="00CB4033" w:rsidRDefault="00CB4033" w:rsidP="00851E0B">
      <w:pPr>
        <w:pStyle w:val="affffff4"/>
      </w:pPr>
      <w:r w:rsidRPr="00044B1D">
        <w:t>рабочи</w:t>
      </w:r>
      <w:r>
        <w:t>ми</w:t>
      </w:r>
      <w:r w:rsidRPr="00044B1D">
        <w:t xml:space="preserve"> места</w:t>
      </w:r>
      <w:r>
        <w:t>ми</w:t>
      </w:r>
      <w:r w:rsidRPr="00044B1D">
        <w:t xml:space="preserve"> по количеству обучающихся</w:t>
      </w:r>
      <w:r>
        <w:t>, оснащенными оборудованием для выхода в информационно-телекоммуникационную сеть Интернет</w:t>
      </w:r>
      <w:r w:rsidRPr="00044B1D">
        <w:t xml:space="preserve">; </w:t>
      </w:r>
    </w:p>
    <w:p w:rsidR="00CB4033" w:rsidRDefault="00CB4033" w:rsidP="00851E0B">
      <w:pPr>
        <w:pStyle w:val="affffff4"/>
      </w:pPr>
      <w:r w:rsidRPr="00044B1D">
        <w:t>рабоч</w:t>
      </w:r>
      <w:r>
        <w:t>им</w:t>
      </w:r>
      <w:r w:rsidRPr="00044B1D">
        <w:t xml:space="preserve"> место</w:t>
      </w:r>
      <w:r>
        <w:t>м</w:t>
      </w:r>
      <w:r w:rsidRPr="00044B1D">
        <w:t xml:space="preserve"> преподавателя, оснащенн</w:t>
      </w:r>
      <w:r>
        <w:t>ым</w:t>
      </w:r>
      <w:r w:rsidRPr="00044B1D">
        <w:t xml:space="preserve"> мультимедийным оборудованием; </w:t>
      </w:r>
    </w:p>
    <w:p w:rsidR="00CB4033" w:rsidRDefault="00CB4033" w:rsidP="00851E0B">
      <w:pPr>
        <w:pStyle w:val="affffff4"/>
      </w:pPr>
      <w:r w:rsidRPr="00044B1D">
        <w:t>доск</w:t>
      </w:r>
      <w:r>
        <w:t>ой</w:t>
      </w:r>
      <w:r w:rsidRPr="00044B1D">
        <w:t xml:space="preserve"> для мела; </w:t>
      </w:r>
    </w:p>
    <w:p w:rsidR="00CB4033" w:rsidRDefault="00CB4033" w:rsidP="00851E0B">
      <w:pPr>
        <w:pStyle w:val="affffff4"/>
      </w:pPr>
      <w:r w:rsidRPr="00044B1D">
        <w:t>комплект</w:t>
      </w:r>
      <w:r>
        <w:t>ом</w:t>
      </w:r>
      <w:r w:rsidRPr="00044B1D">
        <w:t xml:space="preserve"> у</w:t>
      </w:r>
      <w:r>
        <w:t>чебно-методической документации, включающим</w:t>
      </w:r>
      <w:r w:rsidRPr="00044B1D">
        <w:t xml:space="preserve"> учебно-методические указания для студентов по проведению практических и лабораторных работ, задания </w:t>
      </w:r>
      <w:r>
        <w:t xml:space="preserve">по учебной практике, </w:t>
      </w:r>
      <w:r w:rsidRPr="00044B1D">
        <w:t>комплект оценочных средств по дисциплине, раздаточный материал</w:t>
      </w:r>
      <w:r>
        <w:t>,</w:t>
      </w:r>
    </w:p>
    <w:p w:rsidR="00CB4033" w:rsidRPr="00322AAD" w:rsidRDefault="00CB4033" w:rsidP="00851E0B">
      <w:pPr>
        <w:pStyle w:val="affffff4"/>
      </w:pPr>
      <w:r>
        <w:t>медиатекой выпускных квалификационных работ.</w:t>
      </w:r>
    </w:p>
    <w:p w:rsidR="00CB4033" w:rsidRPr="00E70415" w:rsidRDefault="00CB4033" w:rsidP="004D3AE7">
      <w:pPr>
        <w:suppressAutoHyphens/>
        <w:spacing w:after="0" w:line="360" w:lineRule="auto"/>
        <w:ind w:firstLine="709"/>
        <w:rPr>
          <w:b/>
        </w:rPr>
      </w:pPr>
      <w:r w:rsidRPr="004D3AE7">
        <w:rPr>
          <w:rFonts w:ascii="Times New Roman" w:hAnsi="Times New Roman"/>
          <w:sz w:val="24"/>
          <w:szCs w:val="24"/>
        </w:rPr>
        <w:t>Учебная лаборатория</w:t>
      </w:r>
      <w:r>
        <w:rPr>
          <w:rFonts w:ascii="Times New Roman" w:hAnsi="Times New Roman"/>
          <w:sz w:val="24"/>
          <w:szCs w:val="24"/>
        </w:rPr>
        <w:t xml:space="preserve"> «</w:t>
      </w:r>
      <w:r>
        <w:rPr>
          <w:rFonts w:ascii="Times New Roman" w:hAnsi="Times New Roman"/>
          <w:b/>
          <w:sz w:val="24"/>
          <w:szCs w:val="24"/>
        </w:rPr>
        <w:t>И</w:t>
      </w:r>
      <w:r w:rsidRPr="00E70415">
        <w:rPr>
          <w:rFonts w:ascii="Times New Roman" w:hAnsi="Times New Roman"/>
          <w:b/>
          <w:sz w:val="24"/>
        </w:rPr>
        <w:t>нформационные технологии и документационное обеспечение профессиональной деятельности</w:t>
      </w:r>
      <w:r>
        <w:rPr>
          <w:rFonts w:ascii="Times New Roman" w:hAnsi="Times New Roman"/>
          <w:b/>
          <w:sz w:val="24"/>
        </w:rPr>
        <w:t>»</w:t>
      </w:r>
    </w:p>
    <w:p w:rsidR="00CB4033" w:rsidRDefault="00CB4033" w:rsidP="00851E0B">
      <w:pPr>
        <w:pStyle w:val="affffff4"/>
      </w:pPr>
      <w:r>
        <w:t xml:space="preserve">Оснащается: </w:t>
      </w:r>
    </w:p>
    <w:p w:rsidR="00CB4033" w:rsidRDefault="00CB4033" w:rsidP="00851E0B">
      <w:pPr>
        <w:pStyle w:val="affffff4"/>
      </w:pPr>
      <w:r w:rsidRPr="00044B1D">
        <w:t>рабочи</w:t>
      </w:r>
      <w:r>
        <w:t>ми</w:t>
      </w:r>
      <w:r w:rsidRPr="00044B1D">
        <w:t xml:space="preserve"> места</w:t>
      </w:r>
      <w:r>
        <w:t>ми</w:t>
      </w:r>
      <w:r w:rsidRPr="00044B1D">
        <w:t xml:space="preserve"> по количеству обучающихся</w:t>
      </w:r>
      <w:r>
        <w:t>, оснащенными персональными</w:t>
      </w:r>
      <w:r w:rsidRPr="003875DD">
        <w:t xml:space="preserve"> компьютер</w:t>
      </w:r>
      <w:r>
        <w:t xml:space="preserve">ами </w:t>
      </w:r>
      <w:r w:rsidRPr="00847857">
        <w:rPr>
          <w:lang w:eastAsia="en-US"/>
        </w:rPr>
        <w:t>компьютеры с лицензионным программным обеспечением</w:t>
      </w:r>
      <w:r>
        <w:rPr>
          <w:lang w:eastAsia="en-US"/>
        </w:rPr>
        <w:t xml:space="preserve"> </w:t>
      </w:r>
      <w:r>
        <w:t xml:space="preserve">и оборудованием для выхода в </w:t>
      </w:r>
      <w:r w:rsidRPr="003875DD">
        <w:t xml:space="preserve">локальную сеть и в </w:t>
      </w:r>
      <w:r>
        <w:t>информационно-телекоммуникационную сеть Интернет</w:t>
      </w:r>
      <w:r w:rsidRPr="00044B1D">
        <w:t xml:space="preserve">; </w:t>
      </w:r>
    </w:p>
    <w:p w:rsidR="00CB4033" w:rsidRDefault="00CB4033" w:rsidP="00851E0B">
      <w:pPr>
        <w:pStyle w:val="affffff4"/>
      </w:pPr>
      <w:r w:rsidRPr="00044B1D">
        <w:t>рабоч</w:t>
      </w:r>
      <w:r>
        <w:t>им</w:t>
      </w:r>
      <w:r w:rsidRPr="00044B1D">
        <w:t xml:space="preserve"> место</w:t>
      </w:r>
      <w:r>
        <w:t>м</w:t>
      </w:r>
      <w:r w:rsidRPr="00044B1D">
        <w:t xml:space="preserve"> преподавателя, оснащенн</w:t>
      </w:r>
      <w:r>
        <w:t>ым</w:t>
      </w:r>
      <w:r w:rsidRPr="00044B1D">
        <w:t xml:space="preserve"> мультимедийным оборудованием; </w:t>
      </w:r>
    </w:p>
    <w:p w:rsidR="00CB4033" w:rsidRDefault="00CB4033" w:rsidP="00851E0B">
      <w:pPr>
        <w:pStyle w:val="affffff4"/>
      </w:pPr>
      <w:r>
        <w:t>сканером</w:t>
      </w:r>
      <w:r w:rsidRPr="003875DD">
        <w:t xml:space="preserve">, </w:t>
      </w:r>
    </w:p>
    <w:p w:rsidR="00CB4033" w:rsidRPr="003875DD" w:rsidRDefault="00CB4033" w:rsidP="00851E0B">
      <w:pPr>
        <w:pStyle w:val="affffff4"/>
      </w:pPr>
      <w:r w:rsidRPr="003875DD">
        <w:t>сетев</w:t>
      </w:r>
      <w:r>
        <w:t>ым</w:t>
      </w:r>
      <w:r w:rsidRPr="003875DD">
        <w:t xml:space="preserve"> принтер</w:t>
      </w:r>
      <w:r>
        <w:t>ом,</w:t>
      </w:r>
    </w:p>
    <w:p w:rsidR="00CB4033" w:rsidRDefault="00CB4033" w:rsidP="00653EBD">
      <w:pPr>
        <w:pStyle w:val="affffff4"/>
      </w:pPr>
      <w:r>
        <w:t>п</w:t>
      </w:r>
      <w:r w:rsidRPr="00847857">
        <w:t>рограммн</w:t>
      </w:r>
      <w:r>
        <w:t>ым</w:t>
      </w:r>
      <w:r w:rsidRPr="00847857">
        <w:t xml:space="preserve"> обеспечение</w:t>
      </w:r>
      <w:r>
        <w:t>м</w:t>
      </w:r>
      <w:r w:rsidRPr="00847857">
        <w:t xml:space="preserve">: операционная система семейства </w:t>
      </w:r>
      <w:r w:rsidRPr="00847857">
        <w:rPr>
          <w:lang w:val="en-US"/>
        </w:rPr>
        <w:t>Windows</w:t>
      </w:r>
      <w:r w:rsidRPr="00847857">
        <w:t xml:space="preserve">, пакет </w:t>
      </w:r>
      <w:r w:rsidRPr="00847857">
        <w:rPr>
          <w:lang w:val="en-US"/>
        </w:rPr>
        <w:t>Microsoft</w:t>
      </w:r>
      <w:r>
        <w:t xml:space="preserve"> </w:t>
      </w:r>
      <w:r w:rsidRPr="00847857">
        <w:rPr>
          <w:lang w:val="en-US"/>
        </w:rPr>
        <w:t>Office</w:t>
      </w:r>
      <w:r w:rsidRPr="00847857">
        <w:t xml:space="preserve">, </w:t>
      </w:r>
      <w:r w:rsidRPr="00847857">
        <w:rPr>
          <w:lang w:val="en-US"/>
        </w:rPr>
        <w:t>Internet</w:t>
      </w:r>
      <w:r w:rsidRPr="00847857">
        <w:t>- браузеры</w:t>
      </w:r>
      <w:r>
        <w:t xml:space="preserve">, </w:t>
      </w:r>
      <w:r w:rsidRPr="00187D46">
        <w:t>лицензионное антивирусное программное обеспечение</w:t>
      </w:r>
      <w:r>
        <w:t>, специальное программное обеспечение,</w:t>
      </w:r>
    </w:p>
    <w:p w:rsidR="00CB4033" w:rsidRPr="00187D46" w:rsidRDefault="00CB4033" w:rsidP="00653EBD">
      <w:pPr>
        <w:pStyle w:val="affffff4"/>
      </w:pPr>
      <w:r>
        <w:t>учебно-</w:t>
      </w:r>
      <w:r w:rsidRPr="00C441FB">
        <w:t>методическое обеспечение</w:t>
      </w:r>
      <w:r>
        <w:t xml:space="preserve"> по дисциплинам.</w:t>
      </w:r>
    </w:p>
    <w:p w:rsidR="00CB4033" w:rsidRPr="00322AAD" w:rsidRDefault="00CB4033" w:rsidP="008D1298">
      <w:pPr>
        <w:pStyle w:val="affffff8"/>
      </w:pPr>
      <w:r w:rsidRPr="00322AAD">
        <w:lastRenderedPageBreak/>
        <w:t xml:space="preserve">6.1.2.3. </w:t>
      </w:r>
      <w:r>
        <w:t>О</w:t>
      </w:r>
      <w:r w:rsidRPr="00322AAD">
        <w:t>снащени</w:t>
      </w:r>
      <w:r>
        <w:t>е</w:t>
      </w:r>
      <w:r w:rsidRPr="00322AAD">
        <w:t xml:space="preserve"> баз практик</w:t>
      </w:r>
    </w:p>
    <w:p w:rsidR="00CB4033" w:rsidRPr="00261987" w:rsidRDefault="00CB4033" w:rsidP="00851E0B">
      <w:pPr>
        <w:pStyle w:val="affffff4"/>
      </w:pPr>
      <w:r w:rsidRPr="00261987">
        <w:t>Реализация образовательной программы предполагает обязательную учебную и производственную практику.</w:t>
      </w:r>
    </w:p>
    <w:p w:rsidR="00CB4033" w:rsidRPr="00261987" w:rsidRDefault="00CB4033" w:rsidP="00851E0B">
      <w:pPr>
        <w:pStyle w:val="affffff4"/>
        <w:rPr>
          <w:b/>
        </w:rPr>
      </w:pPr>
      <w:r w:rsidRPr="00261987">
        <w:t>Учебная практика реализуется в лаборатории профессиональной образовательной организации и требует наличия оборудования, обеспечивающего выполнение всех видов работ, определенных содержанием программ профессионального модуля ПМ 01.</w:t>
      </w:r>
    </w:p>
    <w:p w:rsidR="00CB4033" w:rsidRDefault="00CB4033" w:rsidP="00851E0B">
      <w:pPr>
        <w:pStyle w:val="affffff4"/>
      </w:pPr>
      <w:r w:rsidRPr="00261987">
        <w:t xml:space="preserve">Производственная практика реализуется </w:t>
      </w:r>
      <w:r w:rsidRPr="009A3716">
        <w:t>в организациях, направление деятельности которых соответствует профилю подготовки обучающихся</w:t>
      </w:r>
      <w:r>
        <w:t xml:space="preserve"> федерального и регионального подчинения: </w:t>
      </w:r>
    </w:p>
    <w:p w:rsidR="00CB4033" w:rsidRPr="00FD63AF" w:rsidRDefault="00CB4033" w:rsidP="00FD63AF">
      <w:pPr>
        <w:spacing w:after="0" w:line="360" w:lineRule="auto"/>
        <w:ind w:firstLine="709"/>
        <w:rPr>
          <w:rFonts w:ascii="Times New Roman" w:hAnsi="Times New Roman"/>
          <w:color w:val="000000"/>
          <w:sz w:val="24"/>
          <w:szCs w:val="24"/>
        </w:rPr>
      </w:pPr>
      <w:r w:rsidRPr="00FD63AF">
        <w:rPr>
          <w:rFonts w:ascii="Times New Roman" w:hAnsi="Times New Roman"/>
          <w:color w:val="000000"/>
          <w:sz w:val="24"/>
          <w:szCs w:val="24"/>
        </w:rPr>
        <w:t>в органах Федерального казначейства,</w:t>
      </w:r>
    </w:p>
    <w:p w:rsidR="00CB4033" w:rsidRPr="00FD63AF" w:rsidRDefault="00CB4033" w:rsidP="00FD63AF">
      <w:pPr>
        <w:spacing w:after="0" w:line="360" w:lineRule="auto"/>
        <w:ind w:firstLine="709"/>
        <w:rPr>
          <w:rFonts w:ascii="Times New Roman" w:hAnsi="Times New Roman"/>
          <w:color w:val="000000"/>
          <w:sz w:val="24"/>
          <w:szCs w:val="24"/>
        </w:rPr>
      </w:pPr>
      <w:r w:rsidRPr="00FD63AF">
        <w:rPr>
          <w:rFonts w:ascii="Times New Roman" w:hAnsi="Times New Roman"/>
          <w:color w:val="000000"/>
          <w:sz w:val="24"/>
          <w:szCs w:val="24"/>
        </w:rPr>
        <w:t>в органах государственного (муниципального) финансового контроля,</w:t>
      </w:r>
    </w:p>
    <w:p w:rsidR="00CB4033" w:rsidRPr="00FD63AF" w:rsidRDefault="00CB4033" w:rsidP="00FD63AF">
      <w:pPr>
        <w:spacing w:after="0" w:line="360" w:lineRule="auto"/>
        <w:ind w:firstLine="709"/>
        <w:rPr>
          <w:rFonts w:ascii="Times New Roman" w:hAnsi="Times New Roman"/>
          <w:color w:val="000000"/>
          <w:sz w:val="24"/>
          <w:szCs w:val="24"/>
        </w:rPr>
      </w:pPr>
      <w:r w:rsidRPr="00FD63AF">
        <w:rPr>
          <w:rFonts w:ascii="Times New Roman" w:hAnsi="Times New Roman"/>
          <w:color w:val="000000"/>
          <w:sz w:val="24"/>
          <w:szCs w:val="24"/>
        </w:rPr>
        <w:t>в государственных (муниципальных) учреждениях,</w:t>
      </w:r>
    </w:p>
    <w:p w:rsidR="00CB4033" w:rsidRPr="00FD63AF" w:rsidRDefault="00CB4033" w:rsidP="00FD63AF">
      <w:pPr>
        <w:spacing w:after="0" w:line="360" w:lineRule="auto"/>
        <w:ind w:firstLine="709"/>
        <w:rPr>
          <w:rFonts w:ascii="Times New Roman" w:hAnsi="Times New Roman"/>
          <w:color w:val="000000"/>
          <w:sz w:val="24"/>
          <w:szCs w:val="24"/>
        </w:rPr>
      </w:pPr>
      <w:r w:rsidRPr="00FD63AF">
        <w:rPr>
          <w:rFonts w:ascii="Times New Roman" w:hAnsi="Times New Roman"/>
          <w:color w:val="000000"/>
          <w:sz w:val="24"/>
          <w:szCs w:val="24"/>
        </w:rPr>
        <w:t>в коммерческих организациях, независимо от организационно-правовой формы (хозяйственных обществах, государственных (муниципальных) унитарных предприятий, производственных кооперативах, хозяйственных товариществах).</w:t>
      </w:r>
    </w:p>
    <w:p w:rsidR="00CB4033" w:rsidRDefault="00CB4033" w:rsidP="00851E0B">
      <w:pPr>
        <w:pStyle w:val="affffff4"/>
      </w:pPr>
      <w:r w:rsidRPr="00D52821">
        <w:t xml:space="preserve">Оборудование </w:t>
      </w:r>
      <w:r>
        <w:t>организаций</w:t>
      </w:r>
      <w:r w:rsidRPr="00D52821">
        <w:t xml:space="preserve">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CB4033" w:rsidRPr="00D60085" w:rsidRDefault="00CB4033" w:rsidP="00DF2BE9">
      <w:pPr>
        <w:pStyle w:val="affffff4"/>
        <w:spacing w:line="240" w:lineRule="auto"/>
      </w:pPr>
    </w:p>
    <w:p w:rsidR="00CB4033" w:rsidRPr="00322AAD" w:rsidRDefault="00CB4033" w:rsidP="00DD0FD2">
      <w:pPr>
        <w:pStyle w:val="2b"/>
      </w:pPr>
      <w:bookmarkStart w:id="38" w:name="_Toc520896970"/>
      <w:bookmarkStart w:id="39" w:name="_Toc520897089"/>
      <w:bookmarkStart w:id="40" w:name="_Toc524168998"/>
      <w:r w:rsidRPr="00322AAD">
        <w:t>6.2. Требования к кадровым условиям реализации образовательной программы.</w:t>
      </w:r>
      <w:bookmarkEnd w:id="38"/>
      <w:bookmarkEnd w:id="39"/>
      <w:bookmarkEnd w:id="40"/>
    </w:p>
    <w:p w:rsidR="00CB4033" w:rsidRPr="00322AAD" w:rsidRDefault="00CB4033" w:rsidP="00851E0B">
      <w:pPr>
        <w:pStyle w:val="affffff4"/>
      </w:pPr>
      <w:r w:rsidRPr="00322AAD">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t xml:space="preserve">08 </w:t>
      </w:r>
      <w:r w:rsidRPr="00BC6DAE">
        <w:t>Финансы и экономика</w:t>
      </w:r>
      <w:r>
        <w:t>,</w:t>
      </w:r>
      <w:r w:rsidRPr="00BC6DAE">
        <w:t xml:space="preserve"> и</w:t>
      </w:r>
      <w:r>
        <w:t xml:space="preserve"> </w:t>
      </w:r>
      <w:r w:rsidRPr="00322AAD">
        <w:t>имеющих стаж работы в данной профессиональной области не менее 3 лет.</w:t>
      </w:r>
    </w:p>
    <w:p w:rsidR="00CB4033" w:rsidRPr="00322AAD" w:rsidRDefault="00CB4033" w:rsidP="00851E0B">
      <w:pPr>
        <w:pStyle w:val="affffff4"/>
      </w:pPr>
      <w:r w:rsidRPr="00322AAD">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w:t>
      </w:r>
      <w:r>
        <w:t>дерации от 8 сентября 2015 г. №</w:t>
      </w:r>
      <w:r w:rsidRPr="00322AAD">
        <w:t>608н.</w:t>
      </w:r>
    </w:p>
    <w:p w:rsidR="00CB4033" w:rsidRPr="00322AAD" w:rsidRDefault="00CB4033" w:rsidP="00851E0B">
      <w:pPr>
        <w:pStyle w:val="affffff4"/>
      </w:pPr>
      <w:r w:rsidRPr="00322AAD">
        <w:lastRenderedPageBreak/>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t xml:space="preserve">08 </w:t>
      </w:r>
      <w:r w:rsidRPr="00BC6DAE">
        <w:t>Финансы и экономика</w:t>
      </w:r>
      <w:r w:rsidRPr="00322AAD">
        <w:t>, не реже 1 раза в 3 года с учетом расширения спектра профессиональных компетенций.</w:t>
      </w:r>
    </w:p>
    <w:p w:rsidR="00CB4033" w:rsidRPr="00322AAD" w:rsidRDefault="00CB4033" w:rsidP="00851E0B">
      <w:pPr>
        <w:pStyle w:val="affffff4"/>
      </w:pPr>
      <w:r w:rsidRPr="00322AAD">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t xml:space="preserve">08 </w:t>
      </w:r>
      <w:r w:rsidRPr="00BC6DAE">
        <w:t>Финансы и экономика</w:t>
      </w:r>
      <w:r w:rsidRPr="00322AAD">
        <w:t xml:space="preserve">, в общем числе педагогических работников, </w:t>
      </w:r>
      <w:r>
        <w:t>обеспечивающих освоение обучающимися профессиональных модулей образовательной</w:t>
      </w:r>
      <w:r w:rsidRPr="00322AAD">
        <w:t xml:space="preserve"> программ</w:t>
      </w:r>
      <w:r>
        <w:t>ы</w:t>
      </w:r>
      <w:r w:rsidRPr="00322AAD">
        <w:t>, должна быть не менее 25 процентов.</w:t>
      </w:r>
    </w:p>
    <w:p w:rsidR="00CB4033" w:rsidRPr="00322AAD" w:rsidRDefault="00CB4033" w:rsidP="00395178">
      <w:pPr>
        <w:pStyle w:val="2b"/>
        <w:spacing w:before="200"/>
      </w:pPr>
      <w:bookmarkStart w:id="41" w:name="_Toc520896971"/>
      <w:bookmarkStart w:id="42" w:name="_Toc520897090"/>
      <w:bookmarkStart w:id="43" w:name="_Toc524168999"/>
      <w:r w:rsidRPr="00322AAD">
        <w:t>6.3. Примерные расчеты нормативных затрат оказания государственных услуг по реализации образовательной программы</w:t>
      </w:r>
      <w:r>
        <w:rPr>
          <w:rStyle w:val="ad"/>
          <w:szCs w:val="24"/>
        </w:rPr>
        <w:footnoteReference w:id="19"/>
      </w:r>
      <w:bookmarkEnd w:id="41"/>
      <w:bookmarkEnd w:id="42"/>
      <w:bookmarkEnd w:id="43"/>
    </w:p>
    <w:p w:rsidR="00CB4033" w:rsidRPr="00322AAD" w:rsidRDefault="00CB4033" w:rsidP="00851E0B">
      <w:pPr>
        <w:pStyle w:val="affffff4"/>
      </w:pPr>
      <w:r w:rsidRPr="00322AAD">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w:t>
      </w:r>
      <w:r>
        <w:t>ауки России 27 ноября 2015 г. №</w:t>
      </w:r>
      <w:r w:rsidRPr="00322AAD">
        <w:t>АП-114/18вн.</w:t>
      </w:r>
      <w:bookmarkEnd w:id="0"/>
      <w:bookmarkEnd w:id="1"/>
    </w:p>
    <w:p w:rsidR="00CB4033" w:rsidRDefault="00CB4033" w:rsidP="00851E0B">
      <w:pPr>
        <w:pStyle w:val="affffff4"/>
      </w:pPr>
      <w:r w:rsidRPr="00322AAD">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w:t>
      </w:r>
      <w:r>
        <w:t>ой Федерации от 7 мая 2012 г. №</w:t>
      </w:r>
      <w:r w:rsidRPr="00322AAD">
        <w:t>597 «О мероприятиях по реализации государственной социальной политики».</w:t>
      </w:r>
    </w:p>
    <w:p w:rsidR="00CB4033" w:rsidRPr="00322AAD" w:rsidRDefault="00CB4033" w:rsidP="00851E0B">
      <w:pPr>
        <w:suppressAutoHyphens/>
        <w:spacing w:after="0"/>
        <w:ind w:firstLine="709"/>
        <w:jc w:val="both"/>
        <w:rPr>
          <w:rFonts w:ascii="Times New Roman" w:hAnsi="Times New Roman"/>
          <w:sz w:val="24"/>
          <w:szCs w:val="24"/>
        </w:rPr>
      </w:pPr>
    </w:p>
    <w:p w:rsidR="00CB4033" w:rsidRPr="00A9669F" w:rsidRDefault="00CB4033" w:rsidP="00DF2BE9">
      <w:pPr>
        <w:pStyle w:val="19"/>
        <w:jc w:val="both"/>
      </w:pPr>
      <w:bookmarkStart w:id="44" w:name="_Toc520896972"/>
      <w:bookmarkStart w:id="45" w:name="_Toc520897091"/>
      <w:bookmarkStart w:id="46" w:name="_Toc524169000"/>
      <w:r w:rsidRPr="00A9669F">
        <w:lastRenderedPageBreak/>
        <w:t>Раздел 7. Фо</w:t>
      </w:r>
      <w:r>
        <w:t>рмирование фо</w:t>
      </w:r>
      <w:r w:rsidRPr="00A9669F">
        <w:t>нд</w:t>
      </w:r>
      <w:r>
        <w:t>а</w:t>
      </w:r>
      <w:r w:rsidRPr="00A9669F">
        <w:t xml:space="preserve"> оценочных средств для проведения государственной итоговой аттестации и организация оценочных процедур по программе</w:t>
      </w:r>
      <w:bookmarkEnd w:id="44"/>
      <w:bookmarkEnd w:id="45"/>
      <w:bookmarkEnd w:id="46"/>
    </w:p>
    <w:p w:rsidR="00CB4033" w:rsidRPr="00C476AB" w:rsidRDefault="00CB4033" w:rsidP="00D11410">
      <w:pPr>
        <w:pStyle w:val="affffff4"/>
      </w:pPr>
      <w:r w:rsidRPr="00C476AB">
        <w:t xml:space="preserve">По специальности 38.02.06 Финансы формой </w:t>
      </w:r>
      <w:r>
        <w:t>ГИА</w:t>
      </w:r>
      <w:r w:rsidRPr="00C476AB">
        <w:t xml:space="preserve"> является выпускная квалификационная работа, (дипломная работа (дипломный проект). Обязательным элементом ГИА является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CB4033" w:rsidRPr="00C476AB" w:rsidRDefault="00CB4033" w:rsidP="00D11410">
      <w:pPr>
        <w:pStyle w:val="affffff4"/>
      </w:pPr>
      <w:r w:rsidRPr="00C476AB">
        <w:t xml:space="preserve">В ходе </w:t>
      </w:r>
      <w:r>
        <w:t>ГИА</w:t>
      </w:r>
      <w:r w:rsidRPr="00C476AB">
        <w:t xml:space="preserve"> оценивается степень соответствия сформированных компетенций выпускников требованиям ФГОС. </w:t>
      </w:r>
      <w:r>
        <w:t>ГИА</w:t>
      </w:r>
      <w:r w:rsidRPr="00C476AB">
        <w:t xml:space="preserve"> должна быть организована как демонстрация выпускником выполнения одного или нескольких основных видов деятельности по специальности.</w:t>
      </w:r>
    </w:p>
    <w:p w:rsidR="00CB4033" w:rsidRPr="00C476AB" w:rsidRDefault="00CB4033" w:rsidP="00D11410">
      <w:pPr>
        <w:pStyle w:val="affffff4"/>
      </w:pPr>
      <w:r w:rsidRPr="00C476AB">
        <w:t xml:space="preserve">Для </w:t>
      </w:r>
      <w:r>
        <w:t xml:space="preserve">ГИА по </w:t>
      </w:r>
      <w:r w:rsidRPr="00C476AB">
        <w:t xml:space="preserve">специальности 38.02.06 Финансы образовательной организацией разрабатывается программа </w:t>
      </w:r>
      <w:r>
        <w:t>ГИА</w:t>
      </w:r>
      <w:r w:rsidRPr="00C476AB">
        <w:t xml:space="preserve"> и фонды оценочных средств. </w:t>
      </w:r>
    </w:p>
    <w:p w:rsidR="00CB4033" w:rsidRPr="00C476AB" w:rsidRDefault="00CB4033" w:rsidP="00D11410">
      <w:pPr>
        <w:pStyle w:val="affffff4"/>
      </w:pPr>
      <w:r w:rsidRPr="00C476AB">
        <w:t>Задания для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w:t>
      </w:r>
      <w:r>
        <w:t xml:space="preserve">одые профессионалы (Ворлдскиллс </w:t>
      </w:r>
      <w:r w:rsidRPr="00C476AB">
        <w:t xml:space="preserve">Россия)», при условии наличия соответствующих профессиональных стандартов и материалов. </w:t>
      </w:r>
    </w:p>
    <w:p w:rsidR="00CB4033" w:rsidRPr="00C476AB" w:rsidRDefault="00CB4033" w:rsidP="00D11410">
      <w:pPr>
        <w:pStyle w:val="affffff4"/>
      </w:pPr>
      <w:r w:rsidRPr="00C476AB">
        <w:t xml:space="preserve">Фонды примерных оценочных средств для проведения </w:t>
      </w:r>
      <w:r>
        <w:t>ГИА</w:t>
      </w:r>
      <w:r w:rsidRPr="00C476AB">
        <w:t xml:space="preserve">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rsidR="00CB4033" w:rsidRDefault="00CB4033" w:rsidP="00D11410">
      <w:pPr>
        <w:pStyle w:val="affffff4"/>
      </w:pPr>
      <w:r w:rsidRPr="00C476AB">
        <w:t xml:space="preserve">Фонды примерных оценочных средств для проведения </w:t>
      </w:r>
      <w:r>
        <w:t>ГИА</w:t>
      </w:r>
      <w:r w:rsidRPr="00C476AB">
        <w:t xml:space="preserve"> приведены в приложении III.</w:t>
      </w:r>
    </w:p>
    <w:p w:rsidR="00CB4033" w:rsidRPr="00C476AB" w:rsidRDefault="00CB4033" w:rsidP="00D11410">
      <w:pPr>
        <w:pStyle w:val="affffff4"/>
      </w:pPr>
    </w:p>
    <w:p w:rsidR="00CB4033" w:rsidRPr="00DD0FD2" w:rsidRDefault="00CB4033" w:rsidP="00DF2BE9">
      <w:pPr>
        <w:pStyle w:val="19"/>
        <w:jc w:val="both"/>
      </w:pPr>
      <w:bookmarkStart w:id="47" w:name="_Toc520896973"/>
      <w:bookmarkStart w:id="48" w:name="_Toc520897092"/>
      <w:bookmarkStart w:id="49" w:name="_Toc524169001"/>
      <w:r w:rsidRPr="00DD0FD2">
        <w:t>Раздел 8. Разработчики примерной основной образовательной программы</w:t>
      </w:r>
      <w:bookmarkEnd w:id="47"/>
      <w:bookmarkEnd w:id="48"/>
      <w:bookmarkEnd w:id="49"/>
    </w:p>
    <w:p w:rsidR="00CB4033" w:rsidRPr="00C63653" w:rsidRDefault="00CB4033" w:rsidP="00E056FD">
      <w:pPr>
        <w:pStyle w:val="affffff4"/>
        <w:spacing w:before="200" w:after="120"/>
      </w:pPr>
      <w:r w:rsidRPr="00C63653">
        <w:t>Организация-разработчик:</w:t>
      </w:r>
      <w:r>
        <w:t xml:space="preserve"> </w:t>
      </w:r>
      <w:r w:rsidRPr="009B4BE9">
        <w:t>Московский финансовый колледж Федерального государственного бюджетного образовательного учреждения высшего образования «Финансовый университет при Правительстве Российской Федерации</w:t>
      </w:r>
      <w:r w:rsidRPr="00AB51EC">
        <w:t>»</w:t>
      </w:r>
      <w:r>
        <w:t>.</w:t>
      </w:r>
    </w:p>
    <w:p w:rsidR="00CB4033" w:rsidRPr="00C63653" w:rsidRDefault="00CB4033" w:rsidP="00E056FD">
      <w:pPr>
        <w:pStyle w:val="affffff4"/>
        <w:spacing w:before="200"/>
      </w:pPr>
      <w:r>
        <w:t xml:space="preserve">Организатор разработки: </w:t>
      </w:r>
      <w:r w:rsidRPr="00C63653">
        <w:t xml:space="preserve">Федеральное учебно-методическое объединение в системе среднего профессионального образования по укрупненной группе профессий, специальностей </w:t>
      </w:r>
      <w:r w:rsidRPr="000568A1">
        <w:t>38.00.00 Экономика и управление.</w:t>
      </w:r>
    </w:p>
    <w:p w:rsidR="00CB4033" w:rsidRPr="00C63653" w:rsidRDefault="00CB4033" w:rsidP="00E056FD">
      <w:pPr>
        <w:pStyle w:val="affffff4"/>
        <w:spacing w:before="200" w:after="120"/>
      </w:pPr>
      <w:r w:rsidRPr="00C63653">
        <w:lastRenderedPageBreak/>
        <w:t>Разработчики примерной основной образовательной программы:</w:t>
      </w:r>
    </w:p>
    <w:p w:rsidR="00CB4033" w:rsidRDefault="00CB4033" w:rsidP="00851E0B">
      <w:pPr>
        <w:pStyle w:val="affffff4"/>
      </w:pPr>
      <w:r>
        <w:t>Шеркунова Вероника Анатольевна, эксперт ФУМО</w:t>
      </w:r>
      <w:r w:rsidRPr="00C63653">
        <w:t xml:space="preserve"> в системе СПО по УГПС</w:t>
      </w:r>
      <w:r>
        <w:t xml:space="preserve"> </w:t>
      </w:r>
      <w:r w:rsidRPr="00C63653">
        <w:t xml:space="preserve">38.00.00 </w:t>
      </w:r>
      <w:r w:rsidRPr="000568A1">
        <w:t>Экономика и управление,</w:t>
      </w:r>
      <w:r>
        <w:t xml:space="preserve"> </w:t>
      </w:r>
      <w:r w:rsidRPr="000568A1">
        <w:t>председатель предметной (цикловой) комиссии</w:t>
      </w:r>
      <w:r>
        <w:t xml:space="preserve"> «Общепрофессиональные дисциплины и междисциплинарные курсы», преподаватель Московского финансового колледжа ФГБОУ ВО «Финансовый университет при Правительстве Российской Федерации»;</w:t>
      </w:r>
    </w:p>
    <w:p w:rsidR="00CB4033" w:rsidRDefault="00CB4033" w:rsidP="00851E0B">
      <w:pPr>
        <w:pStyle w:val="affffff4"/>
      </w:pPr>
      <w:r>
        <w:t>Симонова Светлана Михайловна, эксперт ФУМО</w:t>
      </w:r>
      <w:r w:rsidRPr="00C63653">
        <w:t xml:space="preserve"> в системе СПО по УГПС</w:t>
      </w:r>
      <w:r>
        <w:t xml:space="preserve"> </w:t>
      </w:r>
      <w:r w:rsidRPr="00C63653">
        <w:t xml:space="preserve">38.00.00 </w:t>
      </w:r>
      <w:r w:rsidRPr="000568A1">
        <w:t>Экономика и управление, преподаватель Московского финансового колледжа ФГБОУ ВО</w:t>
      </w:r>
      <w:r>
        <w:t xml:space="preserve"> «Финансовый университет при Правительстве Российской Федерации».</w:t>
      </w:r>
    </w:p>
    <w:p w:rsidR="00CB4033" w:rsidRDefault="00CB4033" w:rsidP="00E056FD">
      <w:pPr>
        <w:pStyle w:val="affffff4"/>
        <w:spacing w:before="200" w:after="120"/>
      </w:pPr>
      <w:r>
        <w:t>Член</w:t>
      </w:r>
      <w:r w:rsidRPr="008369B5">
        <w:t xml:space="preserve"> рабочей группы:</w:t>
      </w:r>
    </w:p>
    <w:p w:rsidR="00CB4033" w:rsidRPr="008369B5" w:rsidRDefault="00CB4033" w:rsidP="00851E0B">
      <w:pPr>
        <w:pStyle w:val="affffff4"/>
      </w:pPr>
      <w:r>
        <w:t>Савушкина Елена Олеговна, председатель предметной (цикловой) комиссии «Автоматизация финансовых расчетов», преподаватель Московского финансового колледжа ФГБОУ ВО «Финансовый университет при Правительстве Российской Федерации»</w:t>
      </w:r>
    </w:p>
    <w:p w:rsidR="00CB4033" w:rsidRPr="00F66BE5" w:rsidRDefault="00CB4033" w:rsidP="00E056FD">
      <w:pPr>
        <w:pStyle w:val="affffff4"/>
        <w:spacing w:before="200"/>
      </w:pPr>
      <w:r w:rsidRPr="00F66BE5">
        <w:t>Разработчики примерных программ учебных дисциплин и профессиональных модулей:</w:t>
      </w:r>
    </w:p>
    <w:p w:rsidR="00CB4033" w:rsidRDefault="00CB4033" w:rsidP="00851E0B">
      <w:pPr>
        <w:pStyle w:val="affffff4"/>
      </w:pPr>
      <w:r>
        <w:t xml:space="preserve">Бирюкова Лидия Константиновна, преподаватель Московского финансового колледжа ФГБОУ ВО «Финансовый университет при Правительстве Российской Федерации», </w:t>
      </w:r>
    </w:p>
    <w:p w:rsidR="00CB4033" w:rsidRDefault="00CB4033" w:rsidP="00851E0B">
      <w:pPr>
        <w:pStyle w:val="affffff4"/>
      </w:pPr>
      <w:r>
        <w:t xml:space="preserve">Швинт Светлана Викторовна, </w:t>
      </w:r>
      <w:r w:rsidRPr="00997E7A">
        <w:t>преподаватель Московского финансового колледжа ФГБОУ ВО «Финансовый университет при Правительстве Российской Федерации»</w:t>
      </w:r>
      <w:r>
        <w:t xml:space="preserve"> - разработчики примерной рабочей программы учебной дисциплины «Основы предпринимательской деятельности»;</w:t>
      </w:r>
    </w:p>
    <w:p w:rsidR="00CB4033" w:rsidRDefault="00CB4033" w:rsidP="00BE5977">
      <w:pPr>
        <w:pStyle w:val="affffff4"/>
        <w:ind w:left="142" w:firstLine="567"/>
      </w:pPr>
      <w:r>
        <w:t>Губская Ольга Николаевна, преподаватель Московского финансового колледжа ФГБОУ ВО «Финансовый университет при Правительстве Российской Федерации», Филиппова Ирина Дмитриевна, преподаватель Московского финансового колледжа ФГБОУ ВО «Финансовый университет при Правительстве Российской Федерации», - разработчики примерной рабочей программы учебной дисциплины «Математика»;</w:t>
      </w:r>
    </w:p>
    <w:p w:rsidR="00CB4033" w:rsidRDefault="00CB4033" w:rsidP="00851E0B">
      <w:pPr>
        <w:pStyle w:val="affffff4"/>
      </w:pPr>
      <w:r>
        <w:t xml:space="preserve">Безрукова Ирина Юрьевна, Симонова Ольга Юрьевна, преподаватели Московского финансового колледжа ФГБОУ ВО «Финансовый университет при Правительстве Российской Федерации», - разработчики примерной рабочей программы учебной дисциплины «Физическая культура»; </w:t>
      </w:r>
    </w:p>
    <w:p w:rsidR="00CB4033" w:rsidRDefault="00CB4033" w:rsidP="00851E0B">
      <w:pPr>
        <w:pStyle w:val="affffff4"/>
      </w:pPr>
      <w:r>
        <w:t xml:space="preserve">Волкова Галина Ивановна,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Селиванова Ольга Александровна, </w:t>
      </w:r>
      <w:r w:rsidRPr="00AB51EC">
        <w:t xml:space="preserve">преподаватель Московского финансового колледжа </w:t>
      </w:r>
      <w:r w:rsidRPr="00AB51EC">
        <w:lastRenderedPageBreak/>
        <w:t>ФГБОУ ВО «Финансовый университет при Правительстве Российской Федерации»</w:t>
      </w:r>
      <w:r>
        <w:t>- разработчики примерных рабочих программ учебных дисциплин «Документационное обеспечение управления»;</w:t>
      </w:r>
    </w:p>
    <w:p w:rsidR="00CB4033" w:rsidRDefault="00CB4033" w:rsidP="00851E0B">
      <w:pPr>
        <w:pStyle w:val="affffff4"/>
      </w:pPr>
      <w:r>
        <w:t xml:space="preserve">Клюшник Елена Алексеевна,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 разработчик примерных рабочих программ учебных дисциплин «Безопасность жизнедеятельности» и «История»; </w:t>
      </w:r>
    </w:p>
    <w:p w:rsidR="00CB4033" w:rsidRDefault="00CB4033" w:rsidP="00851E0B">
      <w:pPr>
        <w:pStyle w:val="affffff4"/>
      </w:pPr>
      <w:r>
        <w:t xml:space="preserve">Мамаева Мадина Ильясовна, председатель предметной(цикловой) комиссии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Шишлякова Елена Владимировна,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 разработчики </w:t>
      </w:r>
      <w:r w:rsidRPr="00F32725">
        <w:t xml:space="preserve">примерной рабочей программы учебной дисциплины </w:t>
      </w:r>
      <w:r>
        <w:t xml:space="preserve">«Иностранный язык в профессиональной деятельности»; </w:t>
      </w:r>
    </w:p>
    <w:p w:rsidR="00CB4033" w:rsidRDefault="00CB4033" w:rsidP="00851E0B">
      <w:pPr>
        <w:pStyle w:val="affffff4"/>
      </w:pPr>
      <w:r>
        <w:t xml:space="preserve">Медокс Татьяна Алексеевна,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 разработчик примерной рабочей программы учебной дисциплины «Психология общения»;</w:t>
      </w:r>
    </w:p>
    <w:p w:rsidR="00CB4033" w:rsidRDefault="00CB4033" w:rsidP="00BE5977">
      <w:pPr>
        <w:pStyle w:val="affffff4"/>
      </w:pPr>
      <w:r>
        <w:t xml:space="preserve">Хрипач Наталья Викторовна,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 разработчик примерной рабочей программы учебной дисциплины «</w:t>
      </w:r>
      <w:r w:rsidRPr="000568A1">
        <w:t>Основы философии</w:t>
      </w:r>
      <w:r>
        <w:t>»;</w:t>
      </w:r>
    </w:p>
    <w:p w:rsidR="00CB4033" w:rsidRDefault="00CB4033" w:rsidP="00BE5977">
      <w:pPr>
        <w:pStyle w:val="affffff4"/>
      </w:pPr>
      <w:r>
        <w:t xml:space="preserve">Савушкина Елена Олеговна, председатель предметной (цикловой) комиссии «Автоматизация финансовых расчетов» </w:t>
      </w:r>
      <w:r w:rsidRPr="00F32725">
        <w:t>- разработчик примерной рабочей программы учебной дисциплины «</w:t>
      </w:r>
      <w:r>
        <w:t>Информационные технологии в профессиональной деятельности</w:t>
      </w:r>
      <w:r w:rsidRPr="00F32725">
        <w:t>»</w:t>
      </w:r>
      <w:r>
        <w:t>;</w:t>
      </w:r>
    </w:p>
    <w:p w:rsidR="00CB4033" w:rsidRDefault="00CB4033" w:rsidP="00BE5977">
      <w:pPr>
        <w:pStyle w:val="affffff4"/>
      </w:pPr>
      <w:r>
        <w:t xml:space="preserve">Петрова Елена Ивановна,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 разработчик примерных рабочих программ учебных дисциплин «</w:t>
      </w:r>
      <w:r w:rsidRPr="000568A1">
        <w:t>История</w:t>
      </w:r>
      <w:r>
        <w:t xml:space="preserve">» и «Экологические основы природопользования»; </w:t>
      </w:r>
    </w:p>
    <w:p w:rsidR="00CB4033" w:rsidRDefault="00CB4033" w:rsidP="00851E0B">
      <w:pPr>
        <w:pStyle w:val="affffff4"/>
      </w:pPr>
      <w:r w:rsidRPr="00F32725">
        <w:t>Солохова</w:t>
      </w:r>
      <w:r>
        <w:t xml:space="preserve"> </w:t>
      </w:r>
      <w:r w:rsidRPr="00F32725">
        <w:t>Гюзель</w:t>
      </w:r>
      <w:r>
        <w:t xml:space="preserve"> </w:t>
      </w:r>
      <w:r w:rsidRPr="00F32725">
        <w:t>Равильевна, преподаватель Московского финансового колледжа ФГБОУ ВО «Финансовый университет при Правительстве Российской Федерации» - разработчик примерной рабочей программы учебной дисциплины «</w:t>
      </w:r>
      <w:r>
        <w:t>Бухгалтерский учет»;</w:t>
      </w:r>
    </w:p>
    <w:p w:rsidR="00CB4033" w:rsidRDefault="00CB4033" w:rsidP="00851E0B">
      <w:pPr>
        <w:pStyle w:val="affffff4"/>
      </w:pPr>
      <w:r w:rsidRPr="00F32725">
        <w:t>Орловская Татьяна Владимировна, преподаватель Московского финансового колледжа ФГБОУ ВО «Финансовый университет при Правительстве Российской Федерации» - разработчик примерной рабочей программы учебной дисциплины «</w:t>
      </w:r>
      <w:r>
        <w:t>Финансы, денежное обращение и кредит</w:t>
      </w:r>
      <w:r w:rsidRPr="00F32725">
        <w:t>»</w:t>
      </w:r>
      <w:r>
        <w:t>;</w:t>
      </w:r>
    </w:p>
    <w:p w:rsidR="00CB4033" w:rsidRDefault="00CB4033" w:rsidP="00851E0B">
      <w:pPr>
        <w:pStyle w:val="affffff4"/>
      </w:pPr>
      <w:r w:rsidRPr="00F32725">
        <w:lastRenderedPageBreak/>
        <w:t>Симонова Светлана Михайловна, эксперт ФУМО в системе СПО по УГПС 38.00.00 Экономика, преподаватель Московского финансового колледжа ФГБОУ ВО «Финансовый университет при Правительстве Российской Федерации» - разработчик примерной рабочей программы профессионального модуля ПМ 0</w:t>
      </w:r>
      <w:r>
        <w:t>1</w:t>
      </w:r>
      <w:r w:rsidRPr="00F32725">
        <w:t xml:space="preserve"> «</w:t>
      </w:r>
      <w: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E615AF" w:rsidRDefault="00CB4033" w:rsidP="00851E0B">
      <w:pPr>
        <w:pStyle w:val="affffff4"/>
      </w:pPr>
      <w:r>
        <w:t>Иванова</w:t>
      </w:r>
      <w:r w:rsidRPr="00AB51EC">
        <w:t xml:space="preserve"> Светлана </w:t>
      </w:r>
      <w:r>
        <w:t>Викторовна</w:t>
      </w:r>
      <w:r w:rsidRPr="00AB51EC">
        <w:t>, преподаватель Московского финансового колледжа ФГБОУ ВО «Финансовый университет при Правительстве Российской Федерации»</w:t>
      </w:r>
      <w:r>
        <w:t xml:space="preserve">, </w:t>
      </w:r>
    </w:p>
    <w:p w:rsidR="00CB4033" w:rsidRDefault="00CB4033" w:rsidP="00851E0B">
      <w:pPr>
        <w:pStyle w:val="affffff4"/>
      </w:pPr>
      <w:r w:rsidRPr="007443FD">
        <w:t>Синицина Лариса Михайловна, преподаватель Московского финансового колледжа ФГБОУ ВО «Финансовый университет при Правительстве Российской Федерации» - разработчик</w:t>
      </w:r>
      <w:r>
        <w:t>и</w:t>
      </w:r>
      <w:r w:rsidRPr="007443FD">
        <w:t xml:space="preserve"> примерной рабочей программы профессионального модуля ПМ 0</w:t>
      </w:r>
      <w:r>
        <w:t>2</w:t>
      </w:r>
      <w:r w:rsidRPr="007443FD">
        <w:t xml:space="preserve"> «</w:t>
      </w:r>
      <w:r>
        <w:t xml:space="preserve">Ведение расчетов с бюджетами бюджетной системы Российской Федерации»; </w:t>
      </w:r>
    </w:p>
    <w:p w:rsidR="00CB4033" w:rsidRPr="00C63653" w:rsidRDefault="00CB4033" w:rsidP="00851E0B">
      <w:pPr>
        <w:pStyle w:val="affffff4"/>
      </w:pPr>
      <w:r w:rsidRPr="00650528">
        <w:t>Тараненко Ирина Геннадьевна, директор Московского финансового колледжа ФГБОУ ВО «Финансовый университет при Правительстве Российской Федерации» - разработчик примерной рабочей программы профессионального модуля ПМ 0</w:t>
      </w:r>
      <w:r>
        <w:t>4</w:t>
      </w:r>
      <w:r w:rsidRPr="00650528">
        <w:t xml:space="preserve"> «</w:t>
      </w:r>
      <w:r>
        <w:t>Участие в организации и осуществлении финансового контроля»;</w:t>
      </w:r>
    </w:p>
    <w:p w:rsidR="00CB4033" w:rsidRDefault="00CB4033" w:rsidP="00851E0B">
      <w:pPr>
        <w:pStyle w:val="affffff4"/>
      </w:pPr>
      <w:r w:rsidRPr="00AB51EC">
        <w:t>Филимонова Светлана Борисовна, преподаватель Московского финансового колледжа ФГБОУ ВО «Финансовый университет при Правительстве Российской Федерации»</w:t>
      </w:r>
      <w:r>
        <w:t xml:space="preserve">, Борисова Екатерина Владимировна, заведующая отделением по специальности, преподаватель </w:t>
      </w:r>
      <w:r w:rsidRPr="00AB51EC">
        <w:t>Московского финансового колледжа ФГБОУ ВО «Финансовый университет при Правительстве Российской Федерации»- разработчик</w:t>
      </w:r>
      <w:r>
        <w:t>и</w:t>
      </w:r>
      <w:r w:rsidRPr="00AB51EC">
        <w:t xml:space="preserve"> примерной рабочей программы учебной дисциплины «</w:t>
      </w:r>
      <w:r>
        <w:t>Статистика»;</w:t>
      </w:r>
    </w:p>
    <w:p w:rsidR="00CB4033" w:rsidRDefault="00CB4033" w:rsidP="00851E0B">
      <w:pPr>
        <w:pStyle w:val="affffff4"/>
      </w:pPr>
      <w:r w:rsidRPr="00AB51EC">
        <w:t>Хорикова Наталья Леонидовна, преподаватель Московского финансового колледжа ФГБОУ ВО «Финансовый университет при Правительстве Российской Федерации»</w:t>
      </w:r>
      <w:r>
        <w:t xml:space="preserve"> - разработчик примерных рабочих</w:t>
      </w:r>
      <w:r w:rsidRPr="00AB51EC">
        <w:t xml:space="preserve"> программ учебн</w:t>
      </w:r>
      <w:r>
        <w:t>ых</w:t>
      </w:r>
      <w:r w:rsidRPr="00AB51EC">
        <w:t xml:space="preserve"> дисциплин</w:t>
      </w:r>
      <w:r>
        <w:t xml:space="preserve"> «Экономика организаций» и «Менеджмент»;</w:t>
      </w:r>
    </w:p>
    <w:p w:rsidR="00CB4033" w:rsidRDefault="00CB4033" w:rsidP="00851E0B">
      <w:pPr>
        <w:pStyle w:val="affffff4"/>
      </w:pPr>
      <w:r w:rsidRPr="00AB51EC">
        <w:t xml:space="preserve">Шеркунова Вероника Анатольевна, эксперт ФУМО в системе СПО по УГПС 38.00.00 Экономика, </w:t>
      </w:r>
      <w:r>
        <w:t xml:space="preserve">председатель предметной (цикловой) комиссии «Общепрофессиональные дисциплины и междисциплинарные курсы», </w:t>
      </w:r>
      <w:r w:rsidRPr="00AB51EC">
        <w:t>преподаватель Московского финансового колледжа ФГБОУ ВО «Финансовый университет при Правительстве Российской Федерации»</w:t>
      </w:r>
      <w:r>
        <w:t xml:space="preserve">, </w:t>
      </w:r>
      <w:r w:rsidRPr="00AB51EC">
        <w:t>Комарова Татьяна Леонидовна, преподаватель Московского финансового колледжа ФГБОУ ВО «Финансовый университет при Правительстве Российской Федерации»</w:t>
      </w:r>
      <w:r>
        <w:t xml:space="preserve"> -</w:t>
      </w:r>
      <w:r w:rsidRPr="00AB51EC">
        <w:t xml:space="preserve"> разработчики примерной рабочей программы</w:t>
      </w:r>
      <w:r>
        <w:t xml:space="preserve"> профессионального модуля ПМ 03 «</w:t>
      </w:r>
      <w:r w:rsidRPr="00650528">
        <w:t xml:space="preserve">Участие </w:t>
      </w:r>
      <w:r>
        <w:t>в управлении финансами организа</w:t>
      </w:r>
      <w:r w:rsidRPr="00650528">
        <w:t>ций и осуществление финансовых операций</w:t>
      </w:r>
      <w:r>
        <w:t>».</w:t>
      </w:r>
    </w:p>
    <w:p w:rsidR="00CB4033" w:rsidRPr="00F66BE5" w:rsidRDefault="00CB4033" w:rsidP="00E056FD">
      <w:pPr>
        <w:pStyle w:val="affffff4"/>
        <w:spacing w:before="200" w:after="120"/>
      </w:pPr>
      <w:r>
        <w:lastRenderedPageBreak/>
        <w:t>Разработчики Фонда примерных оценочных средств</w:t>
      </w:r>
      <w:r w:rsidRPr="00F66BE5">
        <w:t>:</w:t>
      </w:r>
    </w:p>
    <w:p w:rsidR="004D0176" w:rsidRDefault="004D0176" w:rsidP="00113DED">
      <w:pPr>
        <w:pStyle w:val="affffff4"/>
      </w:pPr>
      <w:r>
        <w:t>Иванова</w:t>
      </w:r>
      <w:r w:rsidRPr="00AB51EC">
        <w:t xml:space="preserve"> Светлана </w:t>
      </w:r>
      <w:r>
        <w:t>Викторовна</w:t>
      </w:r>
      <w:r w:rsidRPr="00AB51EC">
        <w:t>, преподаватель Московского финансового колледжа ФГБОУ ВО «Финансовый университет при Правительстве Российской Федерации»</w:t>
      </w:r>
      <w:r>
        <w:t>;</w:t>
      </w:r>
    </w:p>
    <w:p w:rsidR="004D0176" w:rsidRDefault="004D0176" w:rsidP="004D0176">
      <w:pPr>
        <w:pStyle w:val="affffff4"/>
      </w:pPr>
      <w:r w:rsidRPr="00F32725">
        <w:t xml:space="preserve">Симонова Светлана Михайловна, эксперт ФУМО в системе СПО по УГПС 38.00.00 </w:t>
      </w:r>
      <w:r w:rsidRPr="000568A1">
        <w:t>Экономика и управление, преподаватель Московского финансового колледжа ФГБОУ ВО</w:t>
      </w:r>
      <w:r w:rsidRPr="00F32725">
        <w:t xml:space="preserve"> «Финансовый университет при Правительстве Российской Федерации»</w:t>
      </w:r>
      <w:r>
        <w:t>;</w:t>
      </w:r>
    </w:p>
    <w:p w:rsidR="00CB4033" w:rsidRPr="00C63653" w:rsidRDefault="00CB4033" w:rsidP="00113DED">
      <w:pPr>
        <w:pStyle w:val="affffff4"/>
      </w:pPr>
      <w:r w:rsidRPr="00650528">
        <w:t>Тараненко Ирина Геннадьевна, директор Московского финансового колледжа ФГБОУ ВО «Финансовый университет при Правительстве Российской Федерации»</w:t>
      </w:r>
      <w:r w:rsidR="004D0176">
        <w:t>;</w:t>
      </w:r>
    </w:p>
    <w:p w:rsidR="00CB4033" w:rsidRDefault="004D0176" w:rsidP="00113DED">
      <w:pPr>
        <w:pStyle w:val="affffff4"/>
      </w:pPr>
      <w:r>
        <w:t>Шеркунова Вероника Анатольевна, эксперт ФУМО</w:t>
      </w:r>
      <w:r w:rsidRPr="00C63653">
        <w:t xml:space="preserve"> в системе СПО по УГПС38.00.00 </w:t>
      </w:r>
      <w:r w:rsidRPr="000568A1">
        <w:t>Экономика и управление,</w:t>
      </w:r>
      <w:r>
        <w:t xml:space="preserve"> </w:t>
      </w:r>
      <w:r w:rsidRPr="000568A1">
        <w:t>председатель предметной (цикловой) комиссии</w:t>
      </w:r>
      <w:r>
        <w:t xml:space="preserve"> «Общепрофессиональные дисциплины и междисциплинарные курсы», преподаватель Московского финансового колледжа ФГБОУ ВО «Финансовый университет при Правительстве Российской Федерации»</w:t>
      </w:r>
      <w:r w:rsidR="00CB4033">
        <w:t xml:space="preserve">. </w:t>
      </w:r>
    </w:p>
    <w:p w:rsidR="00CB4033" w:rsidRPr="0046018B" w:rsidRDefault="00CB4033" w:rsidP="00823AC1">
      <w:pPr>
        <w:spacing w:after="0" w:line="360" w:lineRule="auto"/>
        <w:jc w:val="right"/>
        <w:rPr>
          <w:rFonts w:ascii="Times New Roman" w:hAnsi="Times New Roman"/>
          <w:b/>
          <w:sz w:val="24"/>
          <w:szCs w:val="24"/>
        </w:rPr>
      </w:pPr>
      <w:r>
        <w:rPr>
          <w:rFonts w:ascii="Times New Roman" w:hAnsi="Times New Roman"/>
          <w:b/>
          <w:i/>
          <w:sz w:val="24"/>
          <w:szCs w:val="24"/>
        </w:rPr>
        <w:br w:type="page"/>
      </w:r>
      <w:r w:rsidRPr="0046018B">
        <w:rPr>
          <w:rFonts w:ascii="Times New Roman" w:hAnsi="Times New Roman"/>
          <w:b/>
          <w:sz w:val="24"/>
          <w:szCs w:val="24"/>
        </w:rPr>
        <w:lastRenderedPageBreak/>
        <w:t xml:space="preserve">Приложение </w:t>
      </w:r>
      <w:r w:rsidRPr="0046018B">
        <w:rPr>
          <w:rFonts w:ascii="Times New Roman" w:hAnsi="Times New Roman"/>
          <w:b/>
          <w:sz w:val="24"/>
          <w:szCs w:val="24"/>
          <w:lang w:val="en-US"/>
        </w:rPr>
        <w:t>I</w:t>
      </w:r>
      <w:r w:rsidRPr="0046018B">
        <w:rPr>
          <w:rFonts w:ascii="Times New Roman" w:hAnsi="Times New Roman"/>
          <w:b/>
          <w:sz w:val="24"/>
          <w:szCs w:val="24"/>
        </w:rPr>
        <w:t>.1</w:t>
      </w:r>
    </w:p>
    <w:p w:rsidR="00CB4033" w:rsidRPr="0046018B" w:rsidRDefault="00CB4033" w:rsidP="00823AC1">
      <w:pPr>
        <w:spacing w:after="0" w:line="360" w:lineRule="auto"/>
        <w:jc w:val="right"/>
        <w:rPr>
          <w:rFonts w:ascii="Times New Roman" w:hAnsi="Times New Roman"/>
          <w:b/>
          <w:sz w:val="24"/>
          <w:szCs w:val="24"/>
        </w:rPr>
      </w:pPr>
      <w:r w:rsidRPr="0046018B">
        <w:rPr>
          <w:rFonts w:ascii="Times New Roman" w:hAnsi="Times New Roman"/>
          <w:b/>
          <w:sz w:val="24"/>
          <w:szCs w:val="24"/>
        </w:rPr>
        <w:t xml:space="preserve">к ПООП по специальности </w:t>
      </w:r>
    </w:p>
    <w:p w:rsidR="00CB4033" w:rsidRPr="0046018B" w:rsidRDefault="00CB4033" w:rsidP="00823AC1">
      <w:pPr>
        <w:spacing w:after="0" w:line="360" w:lineRule="auto"/>
        <w:jc w:val="right"/>
        <w:rPr>
          <w:rFonts w:ascii="Times New Roman" w:hAnsi="Times New Roman"/>
          <w:b/>
          <w:sz w:val="24"/>
          <w:szCs w:val="24"/>
        </w:rPr>
      </w:pPr>
      <w:r w:rsidRPr="0046018B">
        <w:rPr>
          <w:rFonts w:ascii="Times New Roman" w:hAnsi="Times New Roman"/>
          <w:b/>
          <w:sz w:val="24"/>
          <w:szCs w:val="24"/>
        </w:rPr>
        <w:t>38.02.06 «Финансы»</w:t>
      </w:r>
    </w:p>
    <w:p w:rsidR="00CB4033" w:rsidRPr="00157471" w:rsidRDefault="00CB4033" w:rsidP="00851E0B">
      <w:pPr>
        <w:spacing w:after="0" w:line="240" w:lineRule="auto"/>
        <w:rPr>
          <w:rFonts w:ascii="Times New Roman" w:hAnsi="Times New Roman"/>
          <w:i/>
          <w:sz w:val="28"/>
          <w:szCs w:val="28"/>
        </w:rPr>
      </w:pPr>
    </w:p>
    <w:p w:rsidR="00CB4033" w:rsidRDefault="00CB4033" w:rsidP="00851E0B">
      <w:pPr>
        <w:rPr>
          <w:rFonts w:ascii="Times New Roman" w:hAnsi="Times New Roman"/>
          <w:sz w:val="28"/>
          <w:szCs w:val="28"/>
        </w:rPr>
      </w:pPr>
    </w:p>
    <w:p w:rsidR="00CB4033" w:rsidRDefault="00CB4033" w:rsidP="00851E0B">
      <w:pPr>
        <w:rPr>
          <w:rFonts w:ascii="Times New Roman" w:hAnsi="Times New Roman"/>
          <w:sz w:val="28"/>
          <w:szCs w:val="28"/>
        </w:rPr>
      </w:pPr>
    </w:p>
    <w:p w:rsidR="00CB4033" w:rsidRDefault="00CB4033" w:rsidP="00851E0B">
      <w:pPr>
        <w:rPr>
          <w:rFonts w:ascii="Times New Roman" w:hAnsi="Times New Roman"/>
          <w:sz w:val="28"/>
          <w:szCs w:val="28"/>
        </w:rPr>
      </w:pPr>
    </w:p>
    <w:p w:rsidR="00CB4033" w:rsidRDefault="00CB4033" w:rsidP="00851E0B">
      <w:pPr>
        <w:rPr>
          <w:rFonts w:ascii="Times New Roman" w:hAnsi="Times New Roman"/>
          <w:sz w:val="28"/>
          <w:szCs w:val="28"/>
        </w:rPr>
      </w:pPr>
    </w:p>
    <w:p w:rsidR="00CB4033" w:rsidRDefault="00CB4033" w:rsidP="00851E0B">
      <w:pPr>
        <w:rPr>
          <w:rFonts w:ascii="Times New Roman" w:hAnsi="Times New Roman"/>
          <w:sz w:val="28"/>
          <w:szCs w:val="28"/>
        </w:rPr>
      </w:pPr>
    </w:p>
    <w:p w:rsidR="00CB4033" w:rsidRDefault="00CB4033" w:rsidP="00851E0B">
      <w:pPr>
        <w:rPr>
          <w:rFonts w:ascii="Times New Roman" w:hAnsi="Times New Roman"/>
          <w:sz w:val="28"/>
          <w:szCs w:val="28"/>
        </w:rPr>
      </w:pPr>
    </w:p>
    <w:p w:rsidR="00CB4033" w:rsidRPr="009A3716" w:rsidRDefault="00CB4033" w:rsidP="00457D04">
      <w:pPr>
        <w:spacing w:after="0" w:line="240" w:lineRule="auto"/>
        <w:jc w:val="center"/>
        <w:rPr>
          <w:rFonts w:ascii="Times New Roman" w:hAnsi="Times New Roman"/>
          <w:sz w:val="28"/>
          <w:szCs w:val="28"/>
        </w:rPr>
      </w:pPr>
      <w:r w:rsidRPr="006649F2">
        <w:rPr>
          <w:rFonts w:ascii="Times New Roman" w:hAnsi="Times New Roman"/>
          <w:b/>
          <w:sz w:val="24"/>
          <w:szCs w:val="24"/>
        </w:rPr>
        <w:t>ПРИМЕРНАЯ РАБОЧАЯ ПРОГРАММА ПРОФЕССИОНАЛЬНОГО МОДУЛЯ</w:t>
      </w:r>
    </w:p>
    <w:p w:rsidR="00CB4033" w:rsidRPr="009A3716" w:rsidRDefault="00CB4033" w:rsidP="00851E0B">
      <w:pPr>
        <w:spacing w:after="0" w:line="240" w:lineRule="auto"/>
        <w:rPr>
          <w:rFonts w:ascii="Times New Roman" w:hAnsi="Times New Roman"/>
          <w:sz w:val="24"/>
          <w:szCs w:val="24"/>
        </w:rPr>
      </w:pPr>
    </w:p>
    <w:p w:rsidR="00CB4033" w:rsidRPr="002800DE" w:rsidRDefault="00CB4033" w:rsidP="00457D04">
      <w:pPr>
        <w:pStyle w:val="43"/>
        <w:ind w:firstLine="0"/>
      </w:pPr>
      <w:bookmarkStart w:id="50" w:name="_Toc520896975"/>
      <w:bookmarkStart w:id="51" w:name="_Toc520897094"/>
      <w:bookmarkStart w:id="52" w:name="_Toc524169002"/>
      <w:r w:rsidRPr="002800DE">
        <w:t>«ПМ</w:t>
      </w:r>
      <w:r>
        <w:t>.</w:t>
      </w:r>
      <w:r w:rsidRPr="002800DE">
        <w:t>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bookmarkEnd w:id="50"/>
      <w:bookmarkEnd w:id="51"/>
      <w:bookmarkEnd w:id="52"/>
    </w:p>
    <w:p w:rsidR="00CB4033" w:rsidRPr="00A22FA8" w:rsidRDefault="00CB4033" w:rsidP="00851E0B">
      <w:pPr>
        <w:keepNext/>
        <w:spacing w:before="240" w:after="60" w:line="240" w:lineRule="auto"/>
        <w:outlineLvl w:val="2"/>
        <w:rPr>
          <w:rFonts w:ascii="Cambria" w:hAnsi="Cambria"/>
          <w:bCs/>
          <w:sz w:val="26"/>
          <w:szCs w:val="26"/>
        </w:rPr>
      </w:pPr>
    </w:p>
    <w:p w:rsidR="00CB4033" w:rsidRPr="009A3716" w:rsidRDefault="00CB4033" w:rsidP="00851E0B">
      <w:pPr>
        <w:keepNext/>
        <w:spacing w:before="240" w:after="60" w:line="240" w:lineRule="auto"/>
        <w:jc w:val="center"/>
        <w:outlineLvl w:val="2"/>
        <w:rPr>
          <w:rFonts w:ascii="Cambria" w:hAnsi="Cambria"/>
          <w:b/>
          <w:bCs/>
          <w:sz w:val="26"/>
          <w:szCs w:val="26"/>
        </w:rPr>
      </w:pPr>
    </w:p>
    <w:p w:rsidR="00CB4033" w:rsidRPr="009A3716" w:rsidRDefault="00CB4033" w:rsidP="00851E0B">
      <w:pPr>
        <w:keepNext/>
        <w:spacing w:before="240" w:after="60" w:line="240" w:lineRule="auto"/>
        <w:outlineLvl w:val="2"/>
        <w:rPr>
          <w:rFonts w:ascii="Cambria" w:hAnsi="Cambria"/>
          <w:b/>
          <w:bCs/>
          <w:sz w:val="26"/>
          <w:szCs w:val="26"/>
        </w:rPr>
      </w:pPr>
    </w:p>
    <w:p w:rsidR="00CB4033" w:rsidRPr="009A3716" w:rsidRDefault="00CB4033" w:rsidP="00851E0B">
      <w:pPr>
        <w:keepNext/>
        <w:spacing w:before="240" w:after="60" w:line="240" w:lineRule="auto"/>
        <w:outlineLvl w:val="2"/>
        <w:rPr>
          <w:rFonts w:ascii="Cambria" w:hAnsi="Cambria"/>
          <w:b/>
          <w:bCs/>
          <w:sz w:val="26"/>
          <w:szCs w:val="26"/>
        </w:rPr>
      </w:pPr>
    </w:p>
    <w:p w:rsidR="00CB4033" w:rsidRPr="009A3716" w:rsidRDefault="00CB4033" w:rsidP="00851E0B">
      <w:pPr>
        <w:spacing w:after="0" w:line="240" w:lineRule="auto"/>
        <w:rPr>
          <w:rFonts w:ascii="Times New Roman" w:hAnsi="Times New Roman"/>
          <w:sz w:val="24"/>
          <w:szCs w:val="24"/>
        </w:rPr>
      </w:pPr>
    </w:p>
    <w:p w:rsidR="00CB4033" w:rsidRPr="009A3716" w:rsidRDefault="00CB4033" w:rsidP="00851E0B">
      <w:pPr>
        <w:spacing w:after="0" w:line="240" w:lineRule="auto"/>
        <w:rPr>
          <w:rFonts w:ascii="Times New Roman" w:hAnsi="Times New Roman"/>
          <w:sz w:val="24"/>
          <w:szCs w:val="24"/>
        </w:rPr>
      </w:pPr>
    </w:p>
    <w:p w:rsidR="00CB4033" w:rsidRDefault="00CB4033" w:rsidP="00851E0B">
      <w:pPr>
        <w:spacing w:after="0" w:line="240" w:lineRule="auto"/>
        <w:rPr>
          <w:rFonts w:ascii="Times New Roman" w:hAnsi="Times New Roman"/>
          <w:sz w:val="24"/>
          <w:szCs w:val="24"/>
        </w:rPr>
      </w:pPr>
    </w:p>
    <w:p w:rsidR="00CB4033" w:rsidRDefault="00CB4033" w:rsidP="00851E0B">
      <w:pPr>
        <w:spacing w:after="0" w:line="240" w:lineRule="auto"/>
        <w:rPr>
          <w:rFonts w:ascii="Times New Roman" w:hAnsi="Times New Roman"/>
          <w:sz w:val="24"/>
          <w:szCs w:val="24"/>
        </w:rPr>
      </w:pPr>
    </w:p>
    <w:p w:rsidR="00CB4033" w:rsidRDefault="00CB4033" w:rsidP="00851E0B">
      <w:pPr>
        <w:spacing w:after="0" w:line="240" w:lineRule="auto"/>
        <w:rPr>
          <w:rFonts w:ascii="Times New Roman" w:hAnsi="Times New Roman"/>
          <w:sz w:val="24"/>
          <w:szCs w:val="24"/>
        </w:rPr>
      </w:pPr>
    </w:p>
    <w:p w:rsidR="00CB4033" w:rsidRPr="009A3716" w:rsidRDefault="00CB4033" w:rsidP="00851E0B">
      <w:pPr>
        <w:spacing w:after="0" w:line="240" w:lineRule="auto"/>
        <w:rPr>
          <w:rFonts w:ascii="Times New Roman" w:hAnsi="Times New Roman"/>
          <w:sz w:val="24"/>
          <w:szCs w:val="24"/>
        </w:rPr>
      </w:pPr>
    </w:p>
    <w:p w:rsidR="00CB4033" w:rsidRDefault="00CB4033" w:rsidP="00851E0B">
      <w:pPr>
        <w:spacing w:after="0" w:line="240" w:lineRule="auto"/>
        <w:jc w:val="center"/>
        <w:rPr>
          <w:rFonts w:ascii="Times New Roman" w:hAnsi="Times New Roman"/>
          <w:b/>
          <w:bCs/>
          <w:sz w:val="24"/>
          <w:szCs w:val="24"/>
        </w:rPr>
      </w:pPr>
    </w:p>
    <w:p w:rsidR="00CB4033" w:rsidRDefault="00CB4033" w:rsidP="00851E0B">
      <w:pPr>
        <w:spacing w:after="0" w:line="240" w:lineRule="auto"/>
        <w:jc w:val="center"/>
        <w:rPr>
          <w:rFonts w:ascii="Times New Roman" w:hAnsi="Times New Roman"/>
          <w:b/>
          <w:bCs/>
          <w:sz w:val="24"/>
          <w:szCs w:val="24"/>
        </w:rPr>
      </w:pPr>
    </w:p>
    <w:p w:rsidR="00CB4033" w:rsidRPr="009A3716" w:rsidRDefault="00CB4033" w:rsidP="00851E0B">
      <w:pPr>
        <w:spacing w:after="0" w:line="240" w:lineRule="auto"/>
        <w:jc w:val="center"/>
        <w:rPr>
          <w:rFonts w:ascii="Times New Roman" w:hAnsi="Times New Roman"/>
          <w:b/>
          <w:bCs/>
          <w:sz w:val="24"/>
          <w:szCs w:val="24"/>
        </w:rPr>
      </w:pPr>
    </w:p>
    <w:p w:rsidR="00CB4033" w:rsidRPr="009A3716" w:rsidRDefault="00CB4033" w:rsidP="00851E0B">
      <w:pPr>
        <w:spacing w:after="0" w:line="240" w:lineRule="auto"/>
        <w:jc w:val="center"/>
        <w:rPr>
          <w:rFonts w:ascii="Times New Roman" w:hAnsi="Times New Roman"/>
          <w:b/>
          <w:bCs/>
          <w:sz w:val="24"/>
          <w:szCs w:val="24"/>
        </w:rPr>
      </w:pPr>
    </w:p>
    <w:p w:rsidR="00CB4033" w:rsidRPr="00CA1B33" w:rsidRDefault="00CB4033" w:rsidP="00851E0B">
      <w:pPr>
        <w:spacing w:after="0"/>
        <w:jc w:val="center"/>
        <w:rPr>
          <w:rFonts w:ascii="Times New Roman" w:hAnsi="Times New Roman"/>
          <w:b/>
          <w:bCs/>
          <w:sz w:val="24"/>
          <w:szCs w:val="24"/>
        </w:rPr>
      </w:pPr>
      <w:r w:rsidRPr="00CA1B33">
        <w:rPr>
          <w:rFonts w:ascii="Times New Roman" w:hAnsi="Times New Roman"/>
          <w:b/>
          <w:bCs/>
          <w:sz w:val="24"/>
          <w:szCs w:val="24"/>
        </w:rPr>
        <w:t>2018 год</w:t>
      </w:r>
    </w:p>
    <w:p w:rsidR="00CB4033" w:rsidRDefault="00CB4033" w:rsidP="00851E0B">
      <w:pPr>
        <w:spacing w:after="0"/>
        <w:jc w:val="center"/>
        <w:rPr>
          <w:rFonts w:ascii="Times New Roman" w:hAnsi="Times New Roman"/>
          <w:bCs/>
          <w:sz w:val="28"/>
          <w:szCs w:val="24"/>
        </w:rPr>
      </w:pPr>
    </w:p>
    <w:p w:rsidR="00CB4033" w:rsidRDefault="00CB4033">
      <w:pPr>
        <w:spacing w:after="160" w:line="259" w:lineRule="auto"/>
        <w:rPr>
          <w:rFonts w:ascii="Times New Roman" w:hAnsi="Times New Roman"/>
          <w:bCs/>
          <w:sz w:val="28"/>
          <w:szCs w:val="24"/>
        </w:rPr>
      </w:pPr>
      <w:r>
        <w:rPr>
          <w:rFonts w:ascii="Times New Roman" w:hAnsi="Times New Roman"/>
          <w:bCs/>
          <w:sz w:val="28"/>
          <w:szCs w:val="24"/>
        </w:rPr>
        <w:br w:type="page"/>
      </w:r>
    </w:p>
    <w:p w:rsidR="00CB4033" w:rsidRDefault="00CB4033" w:rsidP="00851E0B">
      <w:pPr>
        <w:spacing w:after="0"/>
        <w:jc w:val="center"/>
        <w:rPr>
          <w:rFonts w:ascii="Times New Roman" w:hAnsi="Times New Roman"/>
          <w:bCs/>
          <w:sz w:val="28"/>
          <w:szCs w:val="24"/>
        </w:rPr>
      </w:pPr>
    </w:p>
    <w:p w:rsidR="00CB4033" w:rsidRPr="00DD54D4" w:rsidRDefault="00CB4033" w:rsidP="0026598B">
      <w:pPr>
        <w:jc w:val="center"/>
        <w:rPr>
          <w:rFonts w:ascii="Times New Roman" w:hAnsi="Times New Roman"/>
          <w:b/>
          <w:sz w:val="24"/>
        </w:rPr>
      </w:pPr>
      <w:r w:rsidRPr="00DD54D4">
        <w:rPr>
          <w:rFonts w:ascii="Times New Roman" w:hAnsi="Times New Roman"/>
          <w:b/>
          <w:sz w:val="24"/>
        </w:rPr>
        <w:t>СОДЕРЖАНИЕ</w:t>
      </w:r>
    </w:p>
    <w:p w:rsidR="00CB4033" w:rsidRPr="00DD54D4" w:rsidRDefault="00CB4033" w:rsidP="00851E0B">
      <w:pPr>
        <w:jc w:val="center"/>
        <w:rPr>
          <w:rFonts w:ascii="Times New Roman" w:hAnsi="Times New Roman"/>
          <w:b/>
          <w:i/>
          <w:sz w:val="24"/>
        </w:rPr>
      </w:pPr>
    </w:p>
    <w:tbl>
      <w:tblPr>
        <w:tblW w:w="0" w:type="auto"/>
        <w:tblLook w:val="01E0" w:firstRow="1" w:lastRow="1" w:firstColumn="1" w:lastColumn="1" w:noHBand="0" w:noVBand="0"/>
      </w:tblPr>
      <w:tblGrid>
        <w:gridCol w:w="9356"/>
      </w:tblGrid>
      <w:tr w:rsidR="00CB4033" w:rsidRPr="00DD54D4" w:rsidTr="0026598B">
        <w:tc>
          <w:tcPr>
            <w:tcW w:w="9356" w:type="dxa"/>
          </w:tcPr>
          <w:p w:rsidR="00CB4033" w:rsidRPr="00DD54D4" w:rsidRDefault="00CB4033" w:rsidP="0026598B">
            <w:pPr>
              <w:numPr>
                <w:ilvl w:val="0"/>
                <w:numId w:val="1"/>
              </w:numPr>
              <w:tabs>
                <w:tab w:val="num" w:pos="284"/>
              </w:tabs>
              <w:suppressAutoHyphens/>
              <w:rPr>
                <w:rFonts w:ascii="Times New Roman" w:hAnsi="Times New Roman"/>
                <w:b/>
                <w:sz w:val="24"/>
              </w:rPr>
            </w:pPr>
            <w:r w:rsidRPr="00DD54D4">
              <w:rPr>
                <w:rFonts w:ascii="Times New Roman" w:hAnsi="Times New Roman"/>
                <w:b/>
                <w:sz w:val="24"/>
              </w:rPr>
              <w:t>ОБЩАЯ ХАРАКТЕРИСТИКА ПРИМЕРНОЙ РАБОЧЕЙ ПРОГРАММЫ ПРОФЕССИОНАЛЬНОГО МОДУЛЯ</w:t>
            </w:r>
          </w:p>
        </w:tc>
      </w:tr>
      <w:tr w:rsidR="00CB4033" w:rsidRPr="00DD54D4" w:rsidTr="0026598B">
        <w:tc>
          <w:tcPr>
            <w:tcW w:w="9356" w:type="dxa"/>
          </w:tcPr>
          <w:p w:rsidR="00CB4033" w:rsidRPr="00DD54D4" w:rsidRDefault="00CB4033" w:rsidP="0026598B">
            <w:pPr>
              <w:numPr>
                <w:ilvl w:val="0"/>
                <w:numId w:val="1"/>
              </w:numPr>
              <w:tabs>
                <w:tab w:val="num" w:pos="284"/>
              </w:tabs>
              <w:suppressAutoHyphens/>
              <w:rPr>
                <w:rFonts w:ascii="Times New Roman" w:hAnsi="Times New Roman"/>
                <w:b/>
                <w:sz w:val="24"/>
              </w:rPr>
            </w:pPr>
            <w:r w:rsidRPr="00DD54D4">
              <w:rPr>
                <w:rFonts w:ascii="Times New Roman" w:hAnsi="Times New Roman"/>
                <w:b/>
                <w:sz w:val="24"/>
              </w:rPr>
              <w:t>СТРУКТУРА И СОДЕРЖАНИЕ ПРОФЕССИОНАЛЬНОГО МОДУЛЯ</w:t>
            </w:r>
          </w:p>
          <w:p w:rsidR="00CB4033" w:rsidRPr="00DD54D4" w:rsidRDefault="00CB4033" w:rsidP="00D529BC">
            <w:pPr>
              <w:numPr>
                <w:ilvl w:val="0"/>
                <w:numId w:val="1"/>
              </w:numPr>
              <w:tabs>
                <w:tab w:val="num" w:pos="284"/>
              </w:tabs>
              <w:suppressAutoHyphens/>
              <w:jc w:val="both"/>
              <w:rPr>
                <w:rFonts w:ascii="Times New Roman" w:hAnsi="Times New Roman"/>
                <w:b/>
                <w:sz w:val="24"/>
              </w:rPr>
            </w:pPr>
            <w:r w:rsidRPr="00DD54D4">
              <w:rPr>
                <w:rFonts w:ascii="Times New Roman" w:hAnsi="Times New Roman"/>
                <w:b/>
                <w:sz w:val="24"/>
              </w:rPr>
              <w:t>УСЛОВИЯ РЕАЛИЗАЦИИ ПРОФЕССИОНАЛЬНОГО МОДУЛЯ</w:t>
            </w:r>
          </w:p>
        </w:tc>
      </w:tr>
      <w:tr w:rsidR="00CB4033" w:rsidRPr="00DD54D4" w:rsidTr="0026598B">
        <w:tc>
          <w:tcPr>
            <w:tcW w:w="9356" w:type="dxa"/>
          </w:tcPr>
          <w:p w:rsidR="00CB4033" w:rsidRPr="00DD54D4" w:rsidRDefault="00CB4033" w:rsidP="0026598B">
            <w:pPr>
              <w:numPr>
                <w:ilvl w:val="0"/>
                <w:numId w:val="1"/>
              </w:numPr>
              <w:suppressAutoHyphens/>
              <w:rPr>
                <w:rFonts w:ascii="Times New Roman" w:hAnsi="Times New Roman"/>
                <w:b/>
                <w:sz w:val="24"/>
              </w:rPr>
            </w:pPr>
            <w:r w:rsidRPr="00DD54D4">
              <w:rPr>
                <w:rFonts w:ascii="Times New Roman" w:hAnsi="Times New Roman"/>
                <w:b/>
                <w:sz w:val="24"/>
              </w:rPr>
              <w:t>КОНТРОЛЬ И ОЦЕНКА РЕЗУЛЬТАТОВ ОСВОЕНИЯ ПРОФЕССИОНАЛЬНОГО МОДУЛЯ</w:t>
            </w:r>
          </w:p>
          <w:p w:rsidR="00CB4033" w:rsidRPr="00DD54D4" w:rsidRDefault="00CB4033" w:rsidP="00D529BC">
            <w:pPr>
              <w:suppressAutoHyphens/>
              <w:jc w:val="both"/>
              <w:rPr>
                <w:rFonts w:ascii="Times New Roman" w:hAnsi="Times New Roman"/>
                <w:b/>
                <w:sz w:val="24"/>
              </w:rPr>
            </w:pPr>
          </w:p>
        </w:tc>
      </w:tr>
    </w:tbl>
    <w:p w:rsidR="00CB4033" w:rsidRDefault="00CB4033" w:rsidP="00851E0B">
      <w:pPr>
        <w:spacing w:after="0" w:line="240" w:lineRule="auto"/>
        <w:rPr>
          <w:rFonts w:ascii="Times New Roman" w:hAnsi="Times New Roman"/>
          <w:sz w:val="28"/>
          <w:szCs w:val="28"/>
        </w:rPr>
      </w:pPr>
    </w:p>
    <w:p w:rsidR="00CB4033" w:rsidRPr="009A3716" w:rsidRDefault="00CB4033" w:rsidP="00851E0B">
      <w:pPr>
        <w:spacing w:after="0" w:line="240" w:lineRule="auto"/>
        <w:rPr>
          <w:rFonts w:ascii="Times New Roman" w:hAnsi="Times New Roman"/>
          <w:sz w:val="24"/>
          <w:szCs w:val="24"/>
        </w:rPr>
      </w:pPr>
      <w:r>
        <w:rPr>
          <w:rFonts w:ascii="Times New Roman" w:hAnsi="Times New Roman"/>
          <w:sz w:val="28"/>
          <w:szCs w:val="28"/>
        </w:rPr>
        <w:br w:type="page"/>
      </w:r>
    </w:p>
    <w:p w:rsidR="00CB4033" w:rsidRPr="00F65845" w:rsidRDefault="00CB4033" w:rsidP="003F7997">
      <w:pPr>
        <w:pStyle w:val="affffff8"/>
        <w:spacing w:line="360" w:lineRule="auto"/>
      </w:pPr>
      <w:r w:rsidRPr="00F65845">
        <w:lastRenderedPageBreak/>
        <w:t>1. ОБЩАЯ ХАРАКТЕРИСТИКА ПРИМЕРНОЙ РАБОЧЕЙ ПРОГРАММЫ</w:t>
      </w:r>
      <w:r w:rsidR="004D0176">
        <w:t xml:space="preserve"> </w:t>
      </w:r>
      <w:r w:rsidRPr="00F65845">
        <w:t>ПРОФЕССИОНАЛЬНОГО МОДУЛЯ</w:t>
      </w:r>
    </w:p>
    <w:p w:rsidR="00CB4033" w:rsidRPr="00F65845" w:rsidRDefault="00CB4033" w:rsidP="0026598B">
      <w:pPr>
        <w:pStyle w:val="affffff8"/>
      </w:pPr>
      <w:r w:rsidRPr="00F65845">
        <w:t xml:space="preserve">1.1. Цель и планируемые результаты освоения профессионального модуля </w:t>
      </w:r>
    </w:p>
    <w:p w:rsidR="00CB4033" w:rsidRPr="00CA20D7" w:rsidRDefault="00CB4033" w:rsidP="00851E0B">
      <w:pPr>
        <w:pStyle w:val="affffff4"/>
      </w:pPr>
      <w:r w:rsidRPr="00CA20D7">
        <w:t>В результате изучения профессионального модуля студент должен освоить основной вид деятельности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и соответствующие ему общие компетенции и профессиональные компетенции:</w:t>
      </w:r>
    </w:p>
    <w:p w:rsidR="00CB4033" w:rsidRPr="00DF2BE9" w:rsidRDefault="00CB4033" w:rsidP="00690063">
      <w:pPr>
        <w:ind w:firstLine="709"/>
        <w:jc w:val="both"/>
        <w:rPr>
          <w:rFonts w:ascii="Times New Roman" w:hAnsi="Times New Roman"/>
          <w:b/>
          <w:sz w:val="24"/>
          <w:szCs w:val="24"/>
        </w:rPr>
      </w:pPr>
      <w:r w:rsidRPr="00DF2BE9">
        <w:rPr>
          <w:rFonts w:ascii="Times New Roman" w:hAnsi="Times New Roman"/>
          <w:b/>
          <w:sz w:val="24"/>
          <w:szCs w:val="24"/>
        </w:rPr>
        <w:t>1.1.1. Перечень общих компетенций</w:t>
      </w:r>
      <w:r w:rsidRPr="00DF2BE9">
        <w:rPr>
          <w:rStyle w:val="ad"/>
          <w:b/>
        </w:rPr>
        <w:footnoteReference w:id="20"/>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476"/>
      </w:tblGrid>
      <w:tr w:rsidR="00CB4033" w:rsidRPr="006F3275" w:rsidTr="0026598B">
        <w:trPr>
          <w:trHeight w:val="579"/>
        </w:trPr>
        <w:tc>
          <w:tcPr>
            <w:tcW w:w="1271" w:type="dxa"/>
            <w:vAlign w:val="center"/>
          </w:tcPr>
          <w:p w:rsidR="00CB4033" w:rsidRPr="00472ACE" w:rsidRDefault="00CB4033" w:rsidP="00D529BC">
            <w:pPr>
              <w:pStyle w:val="affffff9"/>
              <w:rPr>
                <w:sz w:val="22"/>
                <w:szCs w:val="22"/>
              </w:rPr>
            </w:pPr>
            <w:r w:rsidRPr="00472ACE">
              <w:rPr>
                <w:sz w:val="22"/>
                <w:szCs w:val="22"/>
              </w:rPr>
              <w:t>Код</w:t>
            </w:r>
          </w:p>
        </w:tc>
        <w:tc>
          <w:tcPr>
            <w:tcW w:w="8476" w:type="dxa"/>
            <w:vAlign w:val="center"/>
          </w:tcPr>
          <w:p w:rsidR="00CB4033" w:rsidRPr="00472ACE" w:rsidRDefault="00CB4033" w:rsidP="00D529BC">
            <w:pPr>
              <w:pStyle w:val="affffff9"/>
              <w:rPr>
                <w:sz w:val="22"/>
                <w:szCs w:val="22"/>
              </w:rPr>
            </w:pPr>
            <w:r w:rsidRPr="00472ACE">
              <w:rPr>
                <w:sz w:val="22"/>
                <w:szCs w:val="22"/>
              </w:rPr>
              <w:t>Общие компетенции</w:t>
            </w:r>
          </w:p>
        </w:tc>
      </w:tr>
      <w:tr w:rsidR="00CB4033" w:rsidRPr="006F3275" w:rsidTr="0026598B">
        <w:tc>
          <w:tcPr>
            <w:tcW w:w="1271" w:type="dxa"/>
          </w:tcPr>
          <w:p w:rsidR="00CB4033" w:rsidRPr="00472ACE" w:rsidRDefault="00CB4033" w:rsidP="00D529BC">
            <w:pPr>
              <w:pStyle w:val="affffff6"/>
              <w:rPr>
                <w:sz w:val="22"/>
                <w:szCs w:val="22"/>
              </w:rPr>
            </w:pPr>
            <w:r w:rsidRPr="00472ACE">
              <w:rPr>
                <w:sz w:val="22"/>
                <w:szCs w:val="22"/>
              </w:rPr>
              <w:t>ОК 01.</w:t>
            </w:r>
          </w:p>
        </w:tc>
        <w:tc>
          <w:tcPr>
            <w:tcW w:w="8476" w:type="dxa"/>
            <w:vAlign w:val="center"/>
          </w:tcPr>
          <w:p w:rsidR="00CB4033" w:rsidRPr="00472ACE" w:rsidRDefault="00CB4033" w:rsidP="00D529BC">
            <w:pPr>
              <w:pStyle w:val="affffff6"/>
              <w:rPr>
                <w:sz w:val="22"/>
                <w:szCs w:val="22"/>
              </w:rPr>
            </w:pPr>
            <w:r w:rsidRPr="00472ACE">
              <w:rPr>
                <w:sz w:val="22"/>
                <w:szCs w:val="22"/>
              </w:rPr>
              <w:t>Выбирать способы решения задач профессиональной деятельности, применительно к различным контекстам</w:t>
            </w:r>
          </w:p>
        </w:tc>
      </w:tr>
      <w:tr w:rsidR="00CB4033" w:rsidRPr="006F3275" w:rsidTr="0026598B">
        <w:tc>
          <w:tcPr>
            <w:tcW w:w="1271" w:type="dxa"/>
          </w:tcPr>
          <w:p w:rsidR="00CB4033" w:rsidRPr="00472ACE" w:rsidRDefault="00CB4033" w:rsidP="00D529BC">
            <w:pPr>
              <w:pStyle w:val="affffff6"/>
              <w:rPr>
                <w:sz w:val="22"/>
                <w:szCs w:val="22"/>
              </w:rPr>
            </w:pPr>
            <w:r w:rsidRPr="00472ACE">
              <w:rPr>
                <w:sz w:val="22"/>
                <w:szCs w:val="22"/>
              </w:rPr>
              <w:t>ОК 02.</w:t>
            </w:r>
          </w:p>
        </w:tc>
        <w:tc>
          <w:tcPr>
            <w:tcW w:w="8476" w:type="dxa"/>
            <w:vAlign w:val="center"/>
          </w:tcPr>
          <w:p w:rsidR="00CB4033" w:rsidRPr="00472ACE" w:rsidRDefault="00CB4033" w:rsidP="00D529BC">
            <w:pPr>
              <w:pStyle w:val="affffff6"/>
              <w:rPr>
                <w:sz w:val="22"/>
                <w:szCs w:val="22"/>
              </w:rPr>
            </w:pPr>
            <w:r w:rsidRPr="00472ACE">
              <w:rPr>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CB4033" w:rsidRPr="006F3275" w:rsidTr="0026598B">
        <w:tc>
          <w:tcPr>
            <w:tcW w:w="1271" w:type="dxa"/>
          </w:tcPr>
          <w:p w:rsidR="00CB4033" w:rsidRPr="00472ACE" w:rsidRDefault="00CB4033" w:rsidP="00690063">
            <w:pPr>
              <w:pStyle w:val="affffff6"/>
              <w:rPr>
                <w:sz w:val="22"/>
                <w:szCs w:val="22"/>
              </w:rPr>
            </w:pPr>
            <w:r w:rsidRPr="00472ACE">
              <w:rPr>
                <w:sz w:val="22"/>
                <w:szCs w:val="22"/>
              </w:rPr>
              <w:t>ОК 03.</w:t>
            </w:r>
          </w:p>
        </w:tc>
        <w:tc>
          <w:tcPr>
            <w:tcW w:w="8476" w:type="dxa"/>
            <w:vAlign w:val="center"/>
          </w:tcPr>
          <w:p w:rsidR="00CB4033" w:rsidRPr="00472ACE" w:rsidRDefault="00CB4033" w:rsidP="00D529BC">
            <w:pPr>
              <w:pStyle w:val="affffff6"/>
              <w:rPr>
                <w:sz w:val="22"/>
                <w:szCs w:val="22"/>
              </w:rPr>
            </w:pPr>
            <w:r w:rsidRPr="00472ACE">
              <w:rPr>
                <w:sz w:val="22"/>
                <w:szCs w:val="22"/>
              </w:rPr>
              <w:t>Планировать и реализовывать собственное профессиональное и личностное развитие</w:t>
            </w:r>
          </w:p>
        </w:tc>
      </w:tr>
      <w:tr w:rsidR="00CB4033" w:rsidRPr="006F3275" w:rsidTr="0026598B">
        <w:tc>
          <w:tcPr>
            <w:tcW w:w="1271" w:type="dxa"/>
          </w:tcPr>
          <w:p w:rsidR="00CB4033" w:rsidRPr="00472ACE" w:rsidRDefault="00CB4033" w:rsidP="00D529BC">
            <w:pPr>
              <w:pStyle w:val="affffff6"/>
              <w:rPr>
                <w:sz w:val="22"/>
                <w:szCs w:val="22"/>
              </w:rPr>
            </w:pPr>
            <w:r w:rsidRPr="00472ACE">
              <w:rPr>
                <w:sz w:val="22"/>
                <w:szCs w:val="22"/>
              </w:rPr>
              <w:t>ОК 04.</w:t>
            </w:r>
          </w:p>
        </w:tc>
        <w:tc>
          <w:tcPr>
            <w:tcW w:w="8476" w:type="dxa"/>
            <w:vAlign w:val="center"/>
          </w:tcPr>
          <w:p w:rsidR="00CB4033" w:rsidRPr="00472ACE" w:rsidRDefault="00CB4033" w:rsidP="00D529BC">
            <w:pPr>
              <w:pStyle w:val="affffff6"/>
              <w:rPr>
                <w:sz w:val="22"/>
                <w:szCs w:val="22"/>
              </w:rPr>
            </w:pPr>
            <w:r w:rsidRPr="00472ACE">
              <w:rPr>
                <w:sz w:val="22"/>
                <w:szCs w:val="22"/>
              </w:rPr>
              <w:t>Работать в коллективе и команде, эффективно взаимодействовать с коллегами, руководством, клиентами</w:t>
            </w:r>
          </w:p>
        </w:tc>
      </w:tr>
      <w:tr w:rsidR="00CB4033" w:rsidRPr="006F3275" w:rsidTr="0026598B">
        <w:tc>
          <w:tcPr>
            <w:tcW w:w="1271" w:type="dxa"/>
          </w:tcPr>
          <w:p w:rsidR="00CB4033" w:rsidRPr="00472ACE" w:rsidRDefault="00CB4033" w:rsidP="00690063">
            <w:pPr>
              <w:pStyle w:val="affffff6"/>
              <w:rPr>
                <w:sz w:val="22"/>
                <w:szCs w:val="22"/>
              </w:rPr>
            </w:pPr>
            <w:r w:rsidRPr="00472ACE">
              <w:rPr>
                <w:sz w:val="22"/>
                <w:szCs w:val="22"/>
              </w:rPr>
              <w:t>ОК 05.</w:t>
            </w:r>
          </w:p>
        </w:tc>
        <w:tc>
          <w:tcPr>
            <w:tcW w:w="8476" w:type="dxa"/>
            <w:vAlign w:val="center"/>
          </w:tcPr>
          <w:p w:rsidR="00CB4033" w:rsidRPr="00472ACE" w:rsidRDefault="00CB4033" w:rsidP="00D529BC">
            <w:pPr>
              <w:pStyle w:val="affffff6"/>
              <w:rPr>
                <w:sz w:val="22"/>
                <w:szCs w:val="22"/>
              </w:rPr>
            </w:pPr>
            <w:r w:rsidRPr="00472ACE">
              <w:rPr>
                <w:sz w:val="22"/>
                <w:szCs w:val="22"/>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B4033" w:rsidRPr="006F3275" w:rsidTr="0026598B">
        <w:tc>
          <w:tcPr>
            <w:tcW w:w="1271" w:type="dxa"/>
          </w:tcPr>
          <w:p w:rsidR="00CB4033" w:rsidRPr="00472ACE" w:rsidRDefault="00CB4033" w:rsidP="00D529BC">
            <w:pPr>
              <w:pStyle w:val="affffff6"/>
              <w:rPr>
                <w:sz w:val="22"/>
                <w:szCs w:val="22"/>
              </w:rPr>
            </w:pPr>
            <w:r w:rsidRPr="00472ACE">
              <w:rPr>
                <w:sz w:val="22"/>
                <w:szCs w:val="22"/>
              </w:rPr>
              <w:t>ОК 06.</w:t>
            </w:r>
          </w:p>
        </w:tc>
        <w:tc>
          <w:tcPr>
            <w:tcW w:w="8476" w:type="dxa"/>
            <w:vAlign w:val="center"/>
          </w:tcPr>
          <w:p w:rsidR="00CB4033" w:rsidRPr="00472ACE" w:rsidRDefault="00CB4033" w:rsidP="00D529BC">
            <w:pPr>
              <w:pStyle w:val="affffff6"/>
              <w:rPr>
                <w:sz w:val="22"/>
                <w:szCs w:val="22"/>
              </w:rPr>
            </w:pPr>
            <w:r w:rsidRPr="00472ACE">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CB4033" w:rsidRPr="006F3275" w:rsidTr="0026598B">
        <w:tc>
          <w:tcPr>
            <w:tcW w:w="1271" w:type="dxa"/>
          </w:tcPr>
          <w:p w:rsidR="00CB4033" w:rsidRPr="00472ACE" w:rsidRDefault="00CB4033" w:rsidP="00D529BC">
            <w:pPr>
              <w:pStyle w:val="affffff6"/>
              <w:rPr>
                <w:sz w:val="22"/>
                <w:szCs w:val="22"/>
              </w:rPr>
            </w:pPr>
            <w:r w:rsidRPr="00472ACE">
              <w:rPr>
                <w:sz w:val="22"/>
                <w:szCs w:val="22"/>
              </w:rPr>
              <w:t>ОК 09.</w:t>
            </w:r>
          </w:p>
        </w:tc>
        <w:tc>
          <w:tcPr>
            <w:tcW w:w="8476" w:type="dxa"/>
            <w:vAlign w:val="center"/>
          </w:tcPr>
          <w:p w:rsidR="00CB4033" w:rsidRPr="00472ACE" w:rsidRDefault="00CB4033" w:rsidP="00D529BC">
            <w:pPr>
              <w:pStyle w:val="affffff6"/>
              <w:rPr>
                <w:sz w:val="22"/>
                <w:szCs w:val="22"/>
              </w:rPr>
            </w:pPr>
            <w:r w:rsidRPr="00472ACE">
              <w:rPr>
                <w:sz w:val="22"/>
                <w:szCs w:val="22"/>
              </w:rPr>
              <w:t>Использовать информационные технологии в профессиональной деятельности</w:t>
            </w:r>
          </w:p>
        </w:tc>
      </w:tr>
      <w:tr w:rsidR="00CB4033" w:rsidRPr="006F3275" w:rsidTr="0026598B">
        <w:tc>
          <w:tcPr>
            <w:tcW w:w="1271" w:type="dxa"/>
          </w:tcPr>
          <w:p w:rsidR="00CB4033" w:rsidRPr="00472ACE" w:rsidRDefault="00CB4033" w:rsidP="00D529BC">
            <w:pPr>
              <w:pStyle w:val="affffff6"/>
              <w:rPr>
                <w:sz w:val="22"/>
                <w:szCs w:val="22"/>
              </w:rPr>
            </w:pPr>
            <w:r w:rsidRPr="00472ACE">
              <w:rPr>
                <w:sz w:val="22"/>
                <w:szCs w:val="22"/>
              </w:rPr>
              <w:t>ОК 10.</w:t>
            </w:r>
          </w:p>
        </w:tc>
        <w:tc>
          <w:tcPr>
            <w:tcW w:w="8476" w:type="dxa"/>
            <w:vAlign w:val="center"/>
          </w:tcPr>
          <w:p w:rsidR="00CB4033" w:rsidRPr="00472ACE" w:rsidRDefault="00CB4033" w:rsidP="00D529BC">
            <w:pPr>
              <w:pStyle w:val="affffff6"/>
              <w:rPr>
                <w:sz w:val="22"/>
                <w:szCs w:val="22"/>
              </w:rPr>
            </w:pPr>
            <w:r w:rsidRPr="00472ACE">
              <w:rPr>
                <w:sz w:val="22"/>
                <w:szCs w:val="22"/>
              </w:rPr>
              <w:t>Пользоваться профессиональной документацией на государственном и иностранном языках</w:t>
            </w:r>
          </w:p>
        </w:tc>
      </w:tr>
      <w:tr w:rsidR="00CB4033" w:rsidRPr="006F3275" w:rsidTr="0026598B">
        <w:tc>
          <w:tcPr>
            <w:tcW w:w="1271" w:type="dxa"/>
          </w:tcPr>
          <w:p w:rsidR="00CB4033" w:rsidRPr="00472ACE" w:rsidRDefault="00CB4033" w:rsidP="00D529BC">
            <w:pPr>
              <w:pStyle w:val="affffff6"/>
              <w:rPr>
                <w:sz w:val="22"/>
                <w:szCs w:val="22"/>
              </w:rPr>
            </w:pPr>
            <w:r w:rsidRPr="00472ACE">
              <w:rPr>
                <w:sz w:val="22"/>
                <w:szCs w:val="22"/>
              </w:rPr>
              <w:t>ОК 11.</w:t>
            </w:r>
          </w:p>
        </w:tc>
        <w:tc>
          <w:tcPr>
            <w:tcW w:w="8476" w:type="dxa"/>
            <w:vAlign w:val="center"/>
          </w:tcPr>
          <w:p w:rsidR="00CB4033" w:rsidRPr="00472ACE" w:rsidRDefault="00CB4033" w:rsidP="00D529BC">
            <w:pPr>
              <w:pStyle w:val="affffff6"/>
              <w:rPr>
                <w:sz w:val="22"/>
                <w:szCs w:val="22"/>
              </w:rPr>
            </w:pPr>
            <w:r w:rsidRPr="00472ACE">
              <w:rPr>
                <w:sz w:val="22"/>
                <w:szCs w:val="22"/>
              </w:rPr>
              <w:t>Использовать знания по финансовой грамотности, планировать предпринимательскую деятельность в профессиональной сфере</w:t>
            </w:r>
          </w:p>
        </w:tc>
      </w:tr>
    </w:tbl>
    <w:p w:rsidR="00CB4033" w:rsidRPr="00E33474" w:rsidRDefault="00CB4033" w:rsidP="00E33474">
      <w:pPr>
        <w:pStyle w:val="affffff8"/>
        <w:rPr>
          <w:rStyle w:val="af1"/>
          <w:i w:val="0"/>
        </w:rPr>
      </w:pPr>
      <w:r w:rsidRPr="00E33474">
        <w:rPr>
          <w:rStyle w:val="af1"/>
          <w:i w:val="0"/>
        </w:rPr>
        <w:t xml:space="preserve">1.1.2. Перечень профессиональных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8618"/>
      </w:tblGrid>
      <w:tr w:rsidR="00CB4033" w:rsidRPr="006F3275" w:rsidTr="00502398">
        <w:trPr>
          <w:trHeight w:val="511"/>
        </w:trPr>
        <w:tc>
          <w:tcPr>
            <w:tcW w:w="1129" w:type="dxa"/>
            <w:vAlign w:val="center"/>
          </w:tcPr>
          <w:p w:rsidR="00CB4033" w:rsidRPr="00472ACE" w:rsidRDefault="00CB4033" w:rsidP="00D529BC">
            <w:pPr>
              <w:pStyle w:val="affffff9"/>
              <w:rPr>
                <w:sz w:val="22"/>
                <w:szCs w:val="22"/>
              </w:rPr>
            </w:pPr>
            <w:r w:rsidRPr="00472ACE">
              <w:rPr>
                <w:sz w:val="22"/>
                <w:szCs w:val="22"/>
              </w:rPr>
              <w:t>Код</w:t>
            </w:r>
          </w:p>
        </w:tc>
        <w:tc>
          <w:tcPr>
            <w:tcW w:w="8618" w:type="dxa"/>
            <w:vAlign w:val="center"/>
          </w:tcPr>
          <w:p w:rsidR="00CB4033" w:rsidRPr="00472ACE" w:rsidRDefault="00CB4033" w:rsidP="00D529BC">
            <w:pPr>
              <w:pStyle w:val="affffff9"/>
              <w:rPr>
                <w:sz w:val="22"/>
                <w:szCs w:val="22"/>
              </w:rPr>
            </w:pPr>
            <w:r w:rsidRPr="00472ACE">
              <w:rPr>
                <w:sz w:val="22"/>
                <w:szCs w:val="22"/>
              </w:rPr>
              <w:t>Профессиональные компетенции</w:t>
            </w:r>
          </w:p>
        </w:tc>
      </w:tr>
      <w:tr w:rsidR="00CB4033" w:rsidRPr="006F3275" w:rsidTr="00502398">
        <w:tc>
          <w:tcPr>
            <w:tcW w:w="1129" w:type="dxa"/>
          </w:tcPr>
          <w:p w:rsidR="00CB4033" w:rsidRPr="00472ACE" w:rsidRDefault="00CB4033" w:rsidP="00D529BC">
            <w:pPr>
              <w:pStyle w:val="affffff6"/>
              <w:rPr>
                <w:sz w:val="22"/>
                <w:szCs w:val="22"/>
              </w:rPr>
            </w:pPr>
            <w:r w:rsidRPr="00472ACE">
              <w:rPr>
                <w:sz w:val="22"/>
                <w:szCs w:val="22"/>
              </w:rPr>
              <w:t>ВД 1</w:t>
            </w:r>
          </w:p>
        </w:tc>
        <w:tc>
          <w:tcPr>
            <w:tcW w:w="8618" w:type="dxa"/>
            <w:vAlign w:val="center"/>
          </w:tcPr>
          <w:p w:rsidR="00CB4033" w:rsidRPr="00472ACE" w:rsidRDefault="00CB4033" w:rsidP="00D529BC">
            <w:pPr>
              <w:pStyle w:val="affffff6"/>
              <w:rPr>
                <w:sz w:val="22"/>
                <w:szCs w:val="22"/>
              </w:rPr>
            </w:pPr>
            <w:r w:rsidRPr="00472ACE">
              <w:rPr>
                <w:sz w:val="22"/>
                <w:szCs w:val="22"/>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r>
      <w:tr w:rsidR="00CB4033" w:rsidRPr="006F3275" w:rsidTr="00502398">
        <w:tc>
          <w:tcPr>
            <w:tcW w:w="1129" w:type="dxa"/>
          </w:tcPr>
          <w:p w:rsidR="00CB4033" w:rsidRPr="00472ACE" w:rsidRDefault="00CB4033" w:rsidP="00D529BC">
            <w:pPr>
              <w:pStyle w:val="affffff6"/>
              <w:rPr>
                <w:sz w:val="22"/>
                <w:szCs w:val="22"/>
              </w:rPr>
            </w:pPr>
            <w:r w:rsidRPr="00472ACE">
              <w:rPr>
                <w:sz w:val="22"/>
                <w:szCs w:val="22"/>
              </w:rPr>
              <w:t>ПК 1.1.</w:t>
            </w:r>
          </w:p>
        </w:tc>
        <w:tc>
          <w:tcPr>
            <w:tcW w:w="8618" w:type="dxa"/>
          </w:tcPr>
          <w:p w:rsidR="00CB4033" w:rsidRPr="00472ACE" w:rsidRDefault="00CB4033" w:rsidP="00D529BC">
            <w:pPr>
              <w:pStyle w:val="affffff6"/>
              <w:rPr>
                <w:sz w:val="22"/>
                <w:szCs w:val="22"/>
              </w:rPr>
            </w:pPr>
            <w:r w:rsidRPr="00472ACE">
              <w:rPr>
                <w:sz w:val="22"/>
                <w:szCs w:val="22"/>
              </w:rPr>
              <w:t>Рассчитывать показатели проектов бюджетов бюджетной системы Российской Федерации</w:t>
            </w:r>
          </w:p>
        </w:tc>
      </w:tr>
      <w:tr w:rsidR="00CB4033" w:rsidRPr="006F3275" w:rsidTr="00502398">
        <w:tc>
          <w:tcPr>
            <w:tcW w:w="1129" w:type="dxa"/>
          </w:tcPr>
          <w:p w:rsidR="00CB4033" w:rsidRPr="00472ACE" w:rsidRDefault="00CB4033" w:rsidP="00D529BC">
            <w:pPr>
              <w:pStyle w:val="affffff6"/>
              <w:rPr>
                <w:sz w:val="22"/>
                <w:szCs w:val="22"/>
              </w:rPr>
            </w:pPr>
            <w:r w:rsidRPr="00472ACE">
              <w:rPr>
                <w:sz w:val="22"/>
                <w:szCs w:val="22"/>
              </w:rPr>
              <w:t>ПК 1.2.</w:t>
            </w:r>
          </w:p>
        </w:tc>
        <w:tc>
          <w:tcPr>
            <w:tcW w:w="8618" w:type="dxa"/>
          </w:tcPr>
          <w:p w:rsidR="00CB4033" w:rsidRPr="00472ACE" w:rsidRDefault="00CB4033" w:rsidP="00D529BC">
            <w:pPr>
              <w:pStyle w:val="affffff6"/>
              <w:rPr>
                <w:sz w:val="22"/>
                <w:szCs w:val="22"/>
              </w:rPr>
            </w:pPr>
            <w:r w:rsidRPr="00472ACE">
              <w:rPr>
                <w:sz w:val="22"/>
                <w:szCs w:val="22"/>
              </w:rPr>
              <w:t>Обеспечивать исполнение бюджетов бюджетной системы Российской Федерации</w:t>
            </w:r>
          </w:p>
        </w:tc>
      </w:tr>
      <w:tr w:rsidR="00CB4033" w:rsidRPr="006F3275" w:rsidTr="00502398">
        <w:tc>
          <w:tcPr>
            <w:tcW w:w="1129" w:type="dxa"/>
          </w:tcPr>
          <w:p w:rsidR="00CB4033" w:rsidRPr="00472ACE" w:rsidRDefault="00CB4033" w:rsidP="00D529BC">
            <w:pPr>
              <w:pStyle w:val="affffff6"/>
              <w:rPr>
                <w:sz w:val="22"/>
                <w:szCs w:val="22"/>
              </w:rPr>
            </w:pPr>
            <w:r w:rsidRPr="00472ACE">
              <w:rPr>
                <w:sz w:val="22"/>
                <w:szCs w:val="22"/>
              </w:rPr>
              <w:t>ПК 1.3.</w:t>
            </w:r>
          </w:p>
        </w:tc>
        <w:tc>
          <w:tcPr>
            <w:tcW w:w="8618" w:type="dxa"/>
          </w:tcPr>
          <w:p w:rsidR="00CB4033" w:rsidRPr="00472ACE" w:rsidRDefault="00CB4033" w:rsidP="00D529BC">
            <w:pPr>
              <w:pStyle w:val="affffff6"/>
              <w:rPr>
                <w:sz w:val="22"/>
                <w:szCs w:val="22"/>
              </w:rPr>
            </w:pPr>
            <w:r w:rsidRPr="00472ACE">
              <w:rPr>
                <w:sz w:val="22"/>
                <w:szCs w:val="22"/>
              </w:rPr>
              <w:t>Осуществлять контроль за совершением операций со средствами бюджетов бюджетной системы Российской Федерации</w:t>
            </w:r>
          </w:p>
        </w:tc>
      </w:tr>
      <w:tr w:rsidR="00CB4033" w:rsidRPr="006F3275" w:rsidTr="00502398">
        <w:trPr>
          <w:trHeight w:val="289"/>
        </w:trPr>
        <w:tc>
          <w:tcPr>
            <w:tcW w:w="1129" w:type="dxa"/>
          </w:tcPr>
          <w:p w:rsidR="00CB4033" w:rsidRPr="00472ACE" w:rsidRDefault="00CB4033" w:rsidP="00690063">
            <w:pPr>
              <w:pStyle w:val="affffff6"/>
              <w:rPr>
                <w:sz w:val="22"/>
                <w:szCs w:val="22"/>
              </w:rPr>
            </w:pPr>
            <w:r w:rsidRPr="00472ACE">
              <w:rPr>
                <w:sz w:val="22"/>
                <w:szCs w:val="22"/>
              </w:rPr>
              <w:t>ПК 1.4.</w:t>
            </w:r>
          </w:p>
        </w:tc>
        <w:tc>
          <w:tcPr>
            <w:tcW w:w="8618" w:type="dxa"/>
          </w:tcPr>
          <w:p w:rsidR="00CB4033" w:rsidRPr="00472ACE" w:rsidRDefault="00CB4033" w:rsidP="00D529BC">
            <w:pPr>
              <w:pStyle w:val="affffff6"/>
              <w:rPr>
                <w:sz w:val="22"/>
                <w:szCs w:val="22"/>
              </w:rPr>
            </w:pPr>
            <w:r w:rsidRPr="00472ACE">
              <w:rPr>
                <w:sz w:val="22"/>
                <w:szCs w:val="22"/>
              </w:rPr>
              <w:t>Составлять плановые документы государственных и муниципальных учреждений и обоснования к ним</w:t>
            </w:r>
          </w:p>
        </w:tc>
      </w:tr>
      <w:tr w:rsidR="00CB4033" w:rsidRPr="006F3275" w:rsidTr="00502398">
        <w:trPr>
          <w:trHeight w:val="319"/>
        </w:trPr>
        <w:tc>
          <w:tcPr>
            <w:tcW w:w="1129" w:type="dxa"/>
          </w:tcPr>
          <w:p w:rsidR="00CB4033" w:rsidRPr="00472ACE" w:rsidRDefault="00CB4033" w:rsidP="00D529BC">
            <w:pPr>
              <w:pStyle w:val="affffff6"/>
              <w:rPr>
                <w:sz w:val="22"/>
                <w:szCs w:val="22"/>
              </w:rPr>
            </w:pPr>
            <w:r w:rsidRPr="00472ACE">
              <w:rPr>
                <w:sz w:val="22"/>
                <w:szCs w:val="22"/>
              </w:rPr>
              <w:t>ПК 1.5.</w:t>
            </w:r>
          </w:p>
        </w:tc>
        <w:tc>
          <w:tcPr>
            <w:tcW w:w="8618" w:type="dxa"/>
          </w:tcPr>
          <w:p w:rsidR="00CB4033" w:rsidRPr="00472ACE" w:rsidRDefault="00CB4033" w:rsidP="00D529BC">
            <w:pPr>
              <w:pStyle w:val="affffff6"/>
              <w:rPr>
                <w:rFonts w:cs="Arial"/>
                <w:sz w:val="22"/>
                <w:szCs w:val="22"/>
              </w:rPr>
            </w:pPr>
            <w:r w:rsidRPr="00472ACE">
              <w:rPr>
                <w:sz w:val="22"/>
                <w:szCs w:val="22"/>
              </w:rPr>
              <w:t>Обеспечивать осуществление закупок для государственных и муниципальных нужд</w:t>
            </w:r>
          </w:p>
        </w:tc>
      </w:tr>
    </w:tbl>
    <w:p w:rsidR="00CB4033" w:rsidRPr="004D0176" w:rsidRDefault="00CB4033" w:rsidP="0026598B">
      <w:pPr>
        <w:spacing w:before="120" w:after="120"/>
        <w:rPr>
          <w:rFonts w:ascii="Times New Roman" w:hAnsi="Times New Roman"/>
          <w:b/>
          <w:bCs/>
          <w:sz w:val="24"/>
          <w:szCs w:val="24"/>
        </w:rPr>
      </w:pPr>
      <w:r w:rsidRPr="004D0176">
        <w:rPr>
          <w:rFonts w:ascii="Times New Roman" w:hAnsi="Times New Roman"/>
          <w:b/>
          <w:bCs/>
          <w:sz w:val="24"/>
          <w:szCs w:val="24"/>
        </w:rPr>
        <w:t>1.1.3. В результате освоения профессионального модуля студент должен</w:t>
      </w:r>
      <w:r w:rsidRPr="004D0176">
        <w:rPr>
          <w:rFonts w:ascii="Times New Roman" w:hAnsi="Times New Roman"/>
          <w:bCs/>
          <w:sz w:val="24"/>
          <w:szCs w:val="24"/>
          <w:vertAlign w:val="superscript"/>
        </w:rPr>
        <w:footnoteReference w:id="21"/>
      </w:r>
      <w:r w:rsidRPr="004D0176">
        <w:rPr>
          <w:rFonts w:ascii="Times New Roman" w:hAnsi="Times New Roman"/>
          <w:bCs/>
          <w:sz w:val="24"/>
          <w:szCs w:val="24"/>
        </w:rPr>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910"/>
      </w:tblGrid>
      <w:tr w:rsidR="00CB4033" w:rsidRPr="009F23E0" w:rsidTr="00690063">
        <w:trPr>
          <w:jc w:val="center"/>
        </w:trPr>
        <w:tc>
          <w:tcPr>
            <w:tcW w:w="1696" w:type="dxa"/>
          </w:tcPr>
          <w:p w:rsidR="00CB4033" w:rsidRPr="00472ACE" w:rsidRDefault="00CB4033" w:rsidP="00D529BC">
            <w:pPr>
              <w:pStyle w:val="affffff6"/>
            </w:pPr>
            <w:r w:rsidRPr="00472ACE">
              <w:lastRenderedPageBreak/>
              <w:t>иметь практический опыт</w:t>
            </w:r>
          </w:p>
          <w:p w:rsidR="00CB4033" w:rsidRPr="00472ACE" w:rsidRDefault="00CB4033" w:rsidP="00D529BC">
            <w:pPr>
              <w:pStyle w:val="affffff6"/>
            </w:pPr>
          </w:p>
        </w:tc>
        <w:tc>
          <w:tcPr>
            <w:tcW w:w="7910" w:type="dxa"/>
          </w:tcPr>
          <w:p w:rsidR="00CB4033" w:rsidRPr="00472ACE" w:rsidRDefault="00CB4033" w:rsidP="00D529BC">
            <w:pPr>
              <w:pStyle w:val="affffff6"/>
            </w:pPr>
            <w:r w:rsidRPr="00472ACE">
              <w:t>в 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p w:rsidR="00CB4033" w:rsidRPr="00472ACE" w:rsidRDefault="00CB4033" w:rsidP="00D529BC">
            <w:pPr>
              <w:pStyle w:val="affffff6"/>
            </w:pPr>
            <w:r w:rsidRPr="00472ACE">
              <w:t>в организации исполнения бюджетов бюджетной системы Российской Федерации;</w:t>
            </w:r>
          </w:p>
          <w:p w:rsidR="00CB4033" w:rsidRPr="00472ACE" w:rsidRDefault="00CB4033" w:rsidP="00D529BC">
            <w:pPr>
              <w:pStyle w:val="affffff6"/>
            </w:pPr>
            <w:r w:rsidRPr="00472ACE">
              <w:t>в осуществлении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p w:rsidR="00CB4033" w:rsidRPr="00472ACE" w:rsidRDefault="00CB4033" w:rsidP="00D529BC">
            <w:pPr>
              <w:pStyle w:val="affffff6"/>
            </w:pPr>
            <w:r w:rsidRPr="00472ACE">
              <w:t>в планировании и обеспечении закупок для государственных и муниципальных нужд</w:t>
            </w:r>
          </w:p>
        </w:tc>
      </w:tr>
      <w:tr w:rsidR="00CB4033" w:rsidRPr="009F23E0" w:rsidTr="00690063">
        <w:trPr>
          <w:jc w:val="center"/>
        </w:trPr>
        <w:tc>
          <w:tcPr>
            <w:tcW w:w="1696" w:type="dxa"/>
          </w:tcPr>
          <w:p w:rsidR="00CB4033" w:rsidRPr="00472ACE" w:rsidRDefault="00CB4033" w:rsidP="00D529BC">
            <w:pPr>
              <w:pStyle w:val="affffff6"/>
            </w:pPr>
            <w:r w:rsidRPr="00472ACE">
              <w:t>уметь</w:t>
            </w:r>
          </w:p>
        </w:tc>
        <w:tc>
          <w:tcPr>
            <w:tcW w:w="7910" w:type="dxa"/>
          </w:tcPr>
          <w:p w:rsidR="00CB4033" w:rsidRPr="00472ACE" w:rsidRDefault="00CB4033" w:rsidP="00D529BC">
            <w:pPr>
              <w:pStyle w:val="affffff6"/>
            </w:pPr>
            <w:r w:rsidRPr="00472ACE">
              <w:t>использовать бюджетное законодательство, подзаконные нормативные правовые акты в своей профессиональной деятельности;</w:t>
            </w:r>
          </w:p>
          <w:p w:rsidR="00CB4033" w:rsidRPr="00472ACE" w:rsidRDefault="00CB4033" w:rsidP="00D529BC">
            <w:pPr>
              <w:pStyle w:val="affffff6"/>
            </w:pPr>
            <w:r w:rsidRPr="00472ACE">
              <w:t>проводить мониторинг исполнения бюджетов бюджетной системы Российской Федерации, бюджетных смет и планов бюджетных и автономных учреждений;</w:t>
            </w:r>
          </w:p>
          <w:p w:rsidR="00CB4033" w:rsidRPr="00472ACE" w:rsidRDefault="00CB4033" w:rsidP="00D529BC">
            <w:pPr>
              <w:pStyle w:val="affffff6"/>
            </w:pPr>
            <w:r w:rsidRPr="00472ACE">
              <w:t>применять бюджетную классификацию Российской Федерации в профессиональной деятельности;</w:t>
            </w:r>
          </w:p>
          <w:p w:rsidR="00CB4033" w:rsidRPr="00472ACE" w:rsidRDefault="00CB4033" w:rsidP="00D529BC">
            <w:pPr>
              <w:pStyle w:val="affffff6"/>
            </w:pPr>
            <w:r w:rsidRPr="00472ACE">
              <w:t>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w:t>
            </w:r>
          </w:p>
          <w:p w:rsidR="00CB4033" w:rsidRPr="00472ACE" w:rsidRDefault="00CB4033" w:rsidP="00D529BC">
            <w:pPr>
              <w:pStyle w:val="affffff6"/>
            </w:pPr>
            <w:r w:rsidRPr="00472ACE">
              <w:t>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rsidR="00CB4033" w:rsidRPr="00472ACE" w:rsidRDefault="00CB4033" w:rsidP="00D529BC">
            <w:pPr>
              <w:pStyle w:val="affffff6"/>
            </w:pPr>
            <w:r w:rsidRPr="00472ACE">
              <w:t>формировать реестры расходных обязательств муниципального образования;</w:t>
            </w:r>
          </w:p>
          <w:p w:rsidR="00CB4033" w:rsidRPr="00472ACE" w:rsidRDefault="00CB4033" w:rsidP="00D529BC">
            <w:pPr>
              <w:pStyle w:val="affffff6"/>
            </w:pPr>
            <w:r w:rsidRPr="00472ACE">
              <w:t>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CB4033" w:rsidRPr="00472ACE" w:rsidRDefault="00CB4033" w:rsidP="00D529BC">
            <w:pPr>
              <w:pStyle w:val="affffff6"/>
            </w:pPr>
            <w:r w:rsidRPr="00472ACE">
              <w:t>проводить мониторинг целевых программ, финансируемых из бюджетов бюджетной системы Российской Федерации;</w:t>
            </w:r>
          </w:p>
          <w:p w:rsidR="00CB4033" w:rsidRPr="00472ACE" w:rsidRDefault="00CB4033" w:rsidP="00D529BC">
            <w:pPr>
              <w:pStyle w:val="affffff6"/>
            </w:pPr>
            <w:r w:rsidRPr="00472ACE">
              <w:t>определять дефицит бюджета и источники его финансирования;</w:t>
            </w:r>
          </w:p>
          <w:p w:rsidR="00CB4033" w:rsidRPr="00472ACE" w:rsidRDefault="00CB4033" w:rsidP="00D529BC">
            <w:pPr>
              <w:pStyle w:val="affffff6"/>
            </w:pPr>
            <w:r w:rsidRPr="00472ACE">
              <w:t>составлять сводную бюджетную роспись;</w:t>
            </w:r>
          </w:p>
          <w:p w:rsidR="00CB4033" w:rsidRPr="00472ACE" w:rsidRDefault="00CB4033" w:rsidP="00D529BC">
            <w:pPr>
              <w:pStyle w:val="affffff6"/>
            </w:pPr>
            <w:r w:rsidRPr="00472ACE">
              <w:t>оформлять платежные документы (электронные заявки на кассовые расходы и платежные поручения) для проведения кассовых выплат;</w:t>
            </w:r>
          </w:p>
          <w:p w:rsidR="00CB4033" w:rsidRPr="00472ACE" w:rsidRDefault="00CB4033" w:rsidP="00D529BC">
            <w:pPr>
              <w:pStyle w:val="affffff6"/>
            </w:pPr>
            <w:r w:rsidRPr="00472ACE">
              <w:t>проводить проверку платежных документов получателя бюджетных средств, представленных для проведения кассовых выплат;</w:t>
            </w:r>
          </w:p>
          <w:p w:rsidR="00CB4033" w:rsidRPr="00472ACE" w:rsidRDefault="00CB4033" w:rsidP="00D529BC">
            <w:pPr>
              <w:pStyle w:val="affffff6"/>
            </w:pPr>
            <w:r w:rsidRPr="00472ACE">
              <w:t>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государственных и муниципальных учреждений;</w:t>
            </w:r>
          </w:p>
          <w:p w:rsidR="00CB4033" w:rsidRPr="00472ACE" w:rsidRDefault="00CB4033" w:rsidP="00D529BC">
            <w:pPr>
              <w:pStyle w:val="affffff6"/>
            </w:pPr>
            <w:r w:rsidRPr="00472ACE">
              <w:t>рассчитывать основные показатели деятельности бюджетных и автономных учреждений;</w:t>
            </w:r>
          </w:p>
          <w:p w:rsidR="00CB4033" w:rsidRPr="00472ACE" w:rsidRDefault="00CB4033" w:rsidP="00D529BC">
            <w:pPr>
              <w:pStyle w:val="affffff6"/>
            </w:pPr>
            <w:r w:rsidRPr="00472ACE">
              <w:t>исчислять расходы на оплату труда работников государственных и муниципальных учреждений;</w:t>
            </w:r>
          </w:p>
          <w:p w:rsidR="00CB4033" w:rsidRPr="00472ACE" w:rsidRDefault="00CB4033" w:rsidP="00D529BC">
            <w:pPr>
              <w:pStyle w:val="affffff6"/>
            </w:pPr>
            <w:r w:rsidRPr="00472ACE">
              <w:t>использовать утвержденные методики определения расходов на содержание бюджетных и автономных учреждений;</w:t>
            </w:r>
          </w:p>
          <w:p w:rsidR="00CB4033" w:rsidRPr="00472ACE" w:rsidRDefault="00CB4033" w:rsidP="00D529BC">
            <w:pPr>
              <w:pStyle w:val="affffff6"/>
            </w:pPr>
            <w:r w:rsidRPr="00472ACE">
              <w:t>составлять бюджетные сметы казенных учреждений;</w:t>
            </w:r>
          </w:p>
          <w:p w:rsidR="00CB4033" w:rsidRPr="00472ACE" w:rsidRDefault="00CB4033" w:rsidP="00D529BC">
            <w:pPr>
              <w:pStyle w:val="affffff6"/>
            </w:pPr>
            <w:r w:rsidRPr="00472ACE">
              <w:t xml:space="preserve">составлять планы финансово-хозяйственной деятельности бюджетных и </w:t>
            </w:r>
            <w:r w:rsidRPr="00472ACE">
              <w:lastRenderedPageBreak/>
              <w:t>автономных учреждений;</w:t>
            </w:r>
          </w:p>
          <w:p w:rsidR="00CB4033" w:rsidRPr="00472ACE" w:rsidRDefault="00CB4033" w:rsidP="00D529BC">
            <w:pPr>
              <w:pStyle w:val="affffff6"/>
            </w:pPr>
            <w:r w:rsidRPr="00472ACE">
              <w:t>производить расчеты потребностей для осуществления закупок для государственных и муниципальных нужд;</w:t>
            </w:r>
          </w:p>
          <w:p w:rsidR="00CB4033" w:rsidRPr="00472ACE" w:rsidRDefault="00CB4033" w:rsidP="00D529BC">
            <w:pPr>
              <w:pStyle w:val="affffff6"/>
            </w:pPr>
            <w:r w:rsidRPr="00472ACE">
              <w:t>обобщать и анализировать информацию о ценах на товары, работы, услуги в сфере закупок;</w:t>
            </w:r>
          </w:p>
          <w:p w:rsidR="00CB4033" w:rsidRPr="00472ACE" w:rsidRDefault="00CB4033" w:rsidP="00D529BC">
            <w:pPr>
              <w:pStyle w:val="affffff6"/>
            </w:pPr>
            <w:r w:rsidRPr="00472ACE">
              <w:t>описывать объект закупки и обосновывать начальную (максимальную) цену закупки;</w:t>
            </w:r>
          </w:p>
          <w:p w:rsidR="00CB4033" w:rsidRPr="00472ACE" w:rsidRDefault="00CB4033" w:rsidP="00D529BC">
            <w:pPr>
              <w:pStyle w:val="affffff6"/>
            </w:pPr>
            <w:r w:rsidRPr="00472ACE">
              <w:t>осуществлять мониторинг поставщиков (подрядчиков, исполнителей) в сфере закупок</w:t>
            </w:r>
          </w:p>
        </w:tc>
      </w:tr>
      <w:tr w:rsidR="00CB4033" w:rsidRPr="009F23E0" w:rsidTr="00690063">
        <w:trPr>
          <w:jc w:val="center"/>
        </w:trPr>
        <w:tc>
          <w:tcPr>
            <w:tcW w:w="1696" w:type="dxa"/>
          </w:tcPr>
          <w:p w:rsidR="00CB4033" w:rsidRPr="00472ACE" w:rsidRDefault="00CB4033" w:rsidP="00D529BC">
            <w:pPr>
              <w:pStyle w:val="affffff6"/>
            </w:pPr>
            <w:r w:rsidRPr="00472ACE">
              <w:lastRenderedPageBreak/>
              <w:t>знать</w:t>
            </w:r>
          </w:p>
        </w:tc>
        <w:tc>
          <w:tcPr>
            <w:tcW w:w="7910" w:type="dxa"/>
          </w:tcPr>
          <w:p w:rsidR="00CB4033" w:rsidRPr="00472ACE" w:rsidRDefault="00CB4033" w:rsidP="00D529BC">
            <w:pPr>
              <w:pStyle w:val="affffff6"/>
            </w:pPr>
            <w:r w:rsidRPr="00472ACE">
              <w:t>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p w:rsidR="00CB4033" w:rsidRPr="00472ACE" w:rsidRDefault="00CB4033" w:rsidP="00D529BC">
            <w:pPr>
              <w:pStyle w:val="affffff6"/>
            </w:pPr>
            <w:r w:rsidRPr="00472ACE">
              <w:t>основные положения законодательства Российской Федерации и нормативные правовые акты, регулирующие деятельность в сфере закупок;</w:t>
            </w:r>
          </w:p>
          <w:p w:rsidR="00CB4033" w:rsidRPr="00472ACE" w:rsidRDefault="00CB4033" w:rsidP="00D529BC">
            <w:pPr>
              <w:pStyle w:val="affffff6"/>
            </w:pPr>
            <w:r w:rsidRPr="00472ACE">
              <w:t>структуру бюджетной системы Российской Федерации, принципы ее построения;</w:t>
            </w:r>
          </w:p>
          <w:p w:rsidR="00CB4033" w:rsidRPr="00472ACE" w:rsidRDefault="00CB4033" w:rsidP="00D529BC">
            <w:pPr>
              <w:pStyle w:val="affffff6"/>
            </w:pPr>
            <w:r w:rsidRPr="00472ACE">
              <w:t>бюджетные полномочия Российской Федерации, субъектов Российской Федерации и муниципальных образований;</w:t>
            </w:r>
          </w:p>
          <w:p w:rsidR="00CB4033" w:rsidRPr="00472ACE" w:rsidRDefault="00CB4033" w:rsidP="00D529BC">
            <w:pPr>
              <w:pStyle w:val="affffff6"/>
            </w:pPr>
            <w:r w:rsidRPr="00472ACE">
              <w:t>понятие бюджетной классификации Российской Федерации и порядок ее применения;</w:t>
            </w:r>
          </w:p>
          <w:p w:rsidR="00CB4033" w:rsidRPr="00472ACE" w:rsidRDefault="00CB4033" w:rsidP="00D529BC">
            <w:pPr>
              <w:pStyle w:val="affffff6"/>
            </w:pPr>
            <w:r w:rsidRPr="00472ACE">
              <w:t>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p w:rsidR="00CB4033" w:rsidRPr="00472ACE" w:rsidRDefault="00CB4033" w:rsidP="00D529BC">
            <w:pPr>
              <w:pStyle w:val="affffff6"/>
            </w:pPr>
            <w:r w:rsidRPr="00472ACE">
              <w:t>порядок определения дефицита бюджетов бюджетной системы Российской Федерации и источников его финансирования;</w:t>
            </w:r>
          </w:p>
          <w:p w:rsidR="00CB4033" w:rsidRPr="00472ACE" w:rsidRDefault="00CB4033" w:rsidP="00D529BC">
            <w:pPr>
              <w:pStyle w:val="affffff6"/>
            </w:pPr>
            <w:r w:rsidRPr="00472ACE">
              <w:t>особенности правового положения казенных, бюджетных и автономных учреждений;</w:t>
            </w:r>
          </w:p>
          <w:p w:rsidR="00CB4033" w:rsidRPr="00472ACE" w:rsidRDefault="00CB4033" w:rsidP="00D529BC">
            <w:pPr>
              <w:pStyle w:val="affffff6"/>
            </w:pPr>
            <w:r w:rsidRPr="00472ACE">
              <w:t>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rsidR="00CB4033" w:rsidRPr="00472ACE" w:rsidRDefault="00CB4033" w:rsidP="00D529BC">
            <w:pPr>
              <w:pStyle w:val="affffff6"/>
            </w:pPr>
            <w:r w:rsidRPr="00472ACE">
              <w:t>формы и условия предоставления межбюджетных трансфертов из федерального бюджета, бюджетов субъектов Российской Федерации и местных бюджетов;</w:t>
            </w:r>
          </w:p>
          <w:p w:rsidR="00CB4033" w:rsidRPr="00472ACE" w:rsidRDefault="00CB4033" w:rsidP="00D529BC">
            <w:pPr>
              <w:pStyle w:val="affffff6"/>
            </w:pPr>
            <w:r w:rsidRPr="00472ACE">
              <w:t>участников бюджетного процесса в Российской Федерации и их полномочия;</w:t>
            </w:r>
          </w:p>
          <w:p w:rsidR="00CB4033" w:rsidRPr="00472ACE" w:rsidRDefault="00CB4033" w:rsidP="00D529BC">
            <w:pPr>
              <w:pStyle w:val="affffff6"/>
            </w:pPr>
            <w:r w:rsidRPr="00472ACE">
              <w:t>порядок составления, рассмотрения и утверждения бюджетов бюджетной системы Российской Федерации;</w:t>
            </w:r>
          </w:p>
          <w:p w:rsidR="00CB4033" w:rsidRPr="00472ACE" w:rsidRDefault="00CB4033" w:rsidP="00D529BC">
            <w:pPr>
              <w:pStyle w:val="affffff6"/>
            </w:pPr>
            <w:r w:rsidRPr="00472ACE">
              <w:t>основы исполнения бюджетов бюджетной системы Российской Федерации;</w:t>
            </w:r>
          </w:p>
          <w:p w:rsidR="00CB4033" w:rsidRPr="00472ACE" w:rsidRDefault="00CB4033" w:rsidP="00D529BC">
            <w:pPr>
              <w:pStyle w:val="affffff6"/>
            </w:pPr>
            <w:r w:rsidRPr="00472ACE">
              <w:t>порядок составления и ведения сводной бюджетной росписи;</w:t>
            </w:r>
          </w:p>
          <w:p w:rsidR="00CB4033" w:rsidRPr="00472ACE" w:rsidRDefault="00CB4033" w:rsidP="00D529BC">
            <w:pPr>
              <w:pStyle w:val="affffff6"/>
            </w:pPr>
            <w:r w:rsidRPr="00472ACE">
              <w:t>процедуры исполнения бюджетов бюджетной системы Российской Федерации по доходам и расходам;</w:t>
            </w:r>
          </w:p>
          <w:p w:rsidR="00CB4033" w:rsidRPr="00472ACE" w:rsidRDefault="00CB4033" w:rsidP="00D529BC">
            <w:pPr>
              <w:pStyle w:val="affffff6"/>
            </w:pPr>
            <w:r w:rsidRPr="00472ACE">
              <w:t>порядок кассового обслуживания исполнения бюджетов бюджетной системы Российской Федерации;</w:t>
            </w:r>
          </w:p>
          <w:p w:rsidR="00CB4033" w:rsidRPr="00472ACE" w:rsidRDefault="00CB4033" w:rsidP="00D529BC">
            <w:pPr>
              <w:pStyle w:val="affffff6"/>
            </w:pPr>
            <w:r w:rsidRPr="00472ACE">
              <w:t>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rsidR="00CB4033" w:rsidRPr="00472ACE" w:rsidRDefault="00CB4033" w:rsidP="00D529BC">
            <w:pPr>
              <w:pStyle w:val="affffff6"/>
            </w:pPr>
            <w:r w:rsidRPr="00472ACE">
              <w:t>типы государственных и муниципальных учреждений и порядок их деятельности;</w:t>
            </w:r>
          </w:p>
          <w:p w:rsidR="00CB4033" w:rsidRPr="00472ACE" w:rsidRDefault="00CB4033" w:rsidP="00D529BC">
            <w:pPr>
              <w:pStyle w:val="affffff6"/>
            </w:pPr>
            <w:r w:rsidRPr="00472ACE">
              <w:lastRenderedPageBreak/>
              <w:t>методику расчета основных показателей деятельности государственных и муниципальных учреждений;</w:t>
            </w:r>
          </w:p>
          <w:p w:rsidR="00CB4033" w:rsidRPr="00472ACE" w:rsidRDefault="00CB4033" w:rsidP="00D529BC">
            <w:pPr>
              <w:pStyle w:val="affffff6"/>
            </w:pPr>
            <w:r w:rsidRPr="00472ACE">
              <w:t>порядок установления и применения систем оплаты труда работников государственных и муниципальных учреждений;</w:t>
            </w:r>
          </w:p>
          <w:p w:rsidR="00CB4033" w:rsidRPr="00472ACE" w:rsidRDefault="00CB4033" w:rsidP="00D529BC">
            <w:pPr>
              <w:pStyle w:val="affffff6"/>
            </w:pPr>
            <w:r w:rsidRPr="00472ACE">
              <w:t>методику определения расходов на оплату труда и других затрат на содержание учреждений;</w:t>
            </w:r>
          </w:p>
          <w:p w:rsidR="00CB4033" w:rsidRPr="00472ACE" w:rsidRDefault="00CB4033" w:rsidP="00D529BC">
            <w:pPr>
              <w:pStyle w:val="affffff6"/>
            </w:pPr>
            <w:r w:rsidRPr="00472ACE">
              <w:t>порядок составления, утверждения и ведения бюджетных смет казенных учреждений;</w:t>
            </w:r>
          </w:p>
          <w:p w:rsidR="00CB4033" w:rsidRPr="00472ACE" w:rsidRDefault="00CB4033" w:rsidP="00D529BC">
            <w:pPr>
              <w:pStyle w:val="affffff6"/>
            </w:pPr>
            <w:r w:rsidRPr="00472ACE">
              <w:t>порядок составления, утверждения и ведения плана финансово-хозяйственной деятельности бюджетных и автономных учреждений;</w:t>
            </w:r>
          </w:p>
          <w:p w:rsidR="00CB4033" w:rsidRPr="00472ACE" w:rsidRDefault="00CB4033" w:rsidP="00690063">
            <w:pPr>
              <w:pStyle w:val="affffff6"/>
            </w:pPr>
            <w:r w:rsidRPr="00472ACE">
              <w:t>особенности составления закупочной документации, методы определения и обоснования начальных (максимальных) цен контракта и порядок организации проведения закупок</w:t>
            </w:r>
          </w:p>
        </w:tc>
      </w:tr>
    </w:tbl>
    <w:p w:rsidR="00CB4033" w:rsidRPr="00A155F9" w:rsidRDefault="00CB4033" w:rsidP="00851E0B">
      <w:pPr>
        <w:rPr>
          <w:rFonts w:ascii="Times New Roman" w:hAnsi="Times New Roman"/>
          <w:sz w:val="28"/>
          <w:szCs w:val="28"/>
        </w:rPr>
      </w:pPr>
    </w:p>
    <w:p w:rsidR="00CB4033" w:rsidRPr="00F65845" w:rsidRDefault="00CB4033" w:rsidP="00851E0B">
      <w:pPr>
        <w:rPr>
          <w:rFonts w:ascii="Times New Roman" w:hAnsi="Times New Roman"/>
          <w:b/>
          <w:sz w:val="24"/>
          <w:szCs w:val="24"/>
        </w:rPr>
      </w:pPr>
      <w:r w:rsidRPr="00F65845">
        <w:rPr>
          <w:rFonts w:ascii="Times New Roman" w:hAnsi="Times New Roman"/>
          <w:b/>
          <w:sz w:val="24"/>
          <w:szCs w:val="24"/>
        </w:rPr>
        <w:t>1.2. Количество часов, отводимое на освоение профессионального модуля</w:t>
      </w:r>
    </w:p>
    <w:p w:rsidR="00CB4033" w:rsidRPr="00FB638C" w:rsidRDefault="00CB4033" w:rsidP="00851E0B">
      <w:pPr>
        <w:pStyle w:val="affffff4"/>
      </w:pPr>
      <w:r w:rsidRPr="00FB638C">
        <w:t xml:space="preserve">Всего часов </w:t>
      </w:r>
      <w:r>
        <w:t xml:space="preserve">- </w:t>
      </w:r>
      <w:r w:rsidRPr="00225959">
        <w:rPr>
          <w:u w:val="single"/>
        </w:rPr>
        <w:t>284</w:t>
      </w:r>
    </w:p>
    <w:p w:rsidR="00CB4033" w:rsidRPr="00FB638C" w:rsidRDefault="00CB4033" w:rsidP="00851E0B">
      <w:pPr>
        <w:pStyle w:val="affffff4"/>
      </w:pPr>
      <w:r>
        <w:t xml:space="preserve">Из них на освоение МДК  -  </w:t>
      </w:r>
      <w:r w:rsidRPr="00225959">
        <w:rPr>
          <w:u w:val="single"/>
        </w:rPr>
        <w:t xml:space="preserve">176 </w:t>
      </w:r>
    </w:p>
    <w:p w:rsidR="00CB4033" w:rsidRPr="00FB638C" w:rsidRDefault="00CB4033" w:rsidP="00851E0B">
      <w:pPr>
        <w:pStyle w:val="affffff4"/>
      </w:pPr>
      <w:r w:rsidRPr="00FB638C">
        <w:t>самостоятельная работа</w:t>
      </w:r>
      <w:r>
        <w:t xml:space="preserve"> - </w:t>
      </w:r>
      <w:r w:rsidRPr="00225959">
        <w:rPr>
          <w:u w:val="single"/>
        </w:rPr>
        <w:t>12</w:t>
      </w:r>
    </w:p>
    <w:p w:rsidR="00CB4033" w:rsidRPr="00FB638C" w:rsidRDefault="00CB4033" w:rsidP="00851E0B">
      <w:pPr>
        <w:pStyle w:val="affffff4"/>
      </w:pPr>
      <w:r w:rsidRPr="00FB638C">
        <w:t xml:space="preserve">экзамен по модулю </w:t>
      </w:r>
      <w:r>
        <w:t xml:space="preserve">- </w:t>
      </w:r>
      <w:r w:rsidRPr="00225959">
        <w:rPr>
          <w:u w:val="single"/>
        </w:rPr>
        <w:t>12</w:t>
      </w:r>
    </w:p>
    <w:p w:rsidR="00CB4033" w:rsidRPr="00FB638C" w:rsidRDefault="00CB4033" w:rsidP="00851E0B">
      <w:pPr>
        <w:pStyle w:val="affffff4"/>
      </w:pPr>
      <w:r w:rsidRPr="00FB638C">
        <w:t xml:space="preserve">на практики, в том числе учебную </w:t>
      </w:r>
      <w:r>
        <w:t xml:space="preserve">- </w:t>
      </w:r>
      <w:r w:rsidRPr="00225959">
        <w:rPr>
          <w:u w:val="single"/>
        </w:rPr>
        <w:t>36</w:t>
      </w:r>
    </w:p>
    <w:p w:rsidR="00CB4033" w:rsidRPr="00FB638C" w:rsidRDefault="00CB4033" w:rsidP="00851E0B">
      <w:pPr>
        <w:pStyle w:val="affffff4"/>
      </w:pPr>
      <w:r w:rsidRPr="00FB638C">
        <w:t>и производственную</w:t>
      </w:r>
      <w:r>
        <w:t xml:space="preserve"> - </w:t>
      </w:r>
      <w:r w:rsidRPr="00225959">
        <w:rPr>
          <w:u w:val="single"/>
        </w:rPr>
        <w:t>72</w:t>
      </w:r>
    </w:p>
    <w:p w:rsidR="00CB4033" w:rsidRDefault="00CB4033" w:rsidP="00851E0B">
      <w:pPr>
        <w:spacing w:line="240" w:lineRule="auto"/>
        <w:rPr>
          <w:rFonts w:ascii="Times New Roman" w:hAnsi="Times New Roman"/>
          <w:b/>
          <w:i/>
        </w:rPr>
      </w:pPr>
    </w:p>
    <w:p w:rsidR="00CB4033" w:rsidRDefault="00CB4033" w:rsidP="00851E0B">
      <w:pPr>
        <w:tabs>
          <w:tab w:val="left" w:pos="3435"/>
        </w:tabs>
        <w:rPr>
          <w:rFonts w:ascii="Times New Roman" w:hAnsi="Times New Roman"/>
          <w:sz w:val="28"/>
          <w:szCs w:val="28"/>
        </w:rPr>
      </w:pPr>
      <w:r>
        <w:rPr>
          <w:rFonts w:ascii="Times New Roman" w:hAnsi="Times New Roman"/>
        </w:rPr>
        <w:tab/>
      </w:r>
    </w:p>
    <w:p w:rsidR="00CB4033" w:rsidRDefault="00CB4033" w:rsidP="00851E0B">
      <w:pPr>
        <w:rPr>
          <w:rFonts w:ascii="Times New Roman" w:hAnsi="Times New Roman"/>
          <w:sz w:val="28"/>
          <w:szCs w:val="28"/>
        </w:rPr>
      </w:pPr>
    </w:p>
    <w:p w:rsidR="00CB4033" w:rsidRDefault="00CB4033" w:rsidP="00851E0B">
      <w:pPr>
        <w:rPr>
          <w:rFonts w:ascii="Times New Roman" w:hAnsi="Times New Roman"/>
          <w:sz w:val="28"/>
          <w:szCs w:val="28"/>
        </w:rPr>
        <w:sectPr w:rsidR="00CB4033" w:rsidSect="00AA6D71">
          <w:headerReference w:type="default" r:id="rId19"/>
          <w:pgSz w:w="11906" w:h="16838"/>
          <w:pgMar w:top="1134" w:right="567" w:bottom="1134" w:left="1701" w:header="709" w:footer="851" w:gutter="0"/>
          <w:cols w:space="720"/>
          <w:titlePg/>
          <w:docGrid w:linePitch="326"/>
        </w:sectPr>
      </w:pPr>
    </w:p>
    <w:p w:rsidR="00CB4033" w:rsidRPr="009F23E0" w:rsidRDefault="00CB4033" w:rsidP="0026598B">
      <w:pPr>
        <w:pStyle w:val="affffff8"/>
        <w:rPr>
          <w:rFonts w:eastAsia="Arial Unicode MS"/>
        </w:rPr>
      </w:pPr>
      <w:r w:rsidRPr="009F23E0">
        <w:rPr>
          <w:rFonts w:eastAsia="Arial Unicode MS"/>
        </w:rPr>
        <w:lastRenderedPageBreak/>
        <w:t>2. СТРУКТУРА И СОДЕРЖАНИЕ ПРОФЕССИОНАЛЬНОГО МОДУЛЯ</w:t>
      </w:r>
    </w:p>
    <w:p w:rsidR="00CB4033" w:rsidRDefault="00CB4033" w:rsidP="009B4BE9">
      <w:pPr>
        <w:pStyle w:val="affffff8"/>
        <w:spacing w:before="240" w:after="200"/>
      </w:pPr>
      <w:r w:rsidRPr="00322AAD">
        <w:t>2.1. Структура профессионального модуля</w:t>
      </w:r>
    </w:p>
    <w:tbl>
      <w:tblPr>
        <w:tblW w:w="516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506"/>
        <w:gridCol w:w="1323"/>
        <w:gridCol w:w="850"/>
        <w:gridCol w:w="1986"/>
        <w:gridCol w:w="1418"/>
        <w:gridCol w:w="520"/>
        <w:gridCol w:w="752"/>
        <w:gridCol w:w="1280"/>
        <w:gridCol w:w="1415"/>
        <w:gridCol w:w="1274"/>
      </w:tblGrid>
      <w:tr w:rsidR="00CB4033" w:rsidRPr="00B26BD5" w:rsidTr="000B55B5">
        <w:trPr>
          <w:trHeight w:val="353"/>
        </w:trPr>
        <w:tc>
          <w:tcPr>
            <w:tcW w:w="640" w:type="pct"/>
            <w:vMerge w:val="restart"/>
            <w:vAlign w:val="center"/>
          </w:tcPr>
          <w:p w:rsidR="00CB4033" w:rsidRPr="00472ACE" w:rsidRDefault="00CB4033" w:rsidP="00D529BC">
            <w:pPr>
              <w:pStyle w:val="affffff9"/>
            </w:pPr>
            <w:r w:rsidRPr="00472ACE">
              <w:t>Коды профессиональных общих компетенций</w:t>
            </w:r>
          </w:p>
        </w:tc>
        <w:tc>
          <w:tcPr>
            <w:tcW w:w="820" w:type="pct"/>
            <w:vMerge w:val="restart"/>
            <w:vAlign w:val="center"/>
          </w:tcPr>
          <w:p w:rsidR="00CB4033" w:rsidRPr="00472ACE" w:rsidRDefault="00CB4033" w:rsidP="00D529BC">
            <w:pPr>
              <w:pStyle w:val="affffff9"/>
            </w:pPr>
            <w:r w:rsidRPr="00472ACE">
              <w:t>Наименования разделов профессионального модуля</w:t>
            </w:r>
          </w:p>
        </w:tc>
        <w:tc>
          <w:tcPr>
            <w:tcW w:w="433" w:type="pct"/>
            <w:vMerge w:val="restart"/>
            <w:vAlign w:val="center"/>
          </w:tcPr>
          <w:p w:rsidR="00CB4033" w:rsidRPr="00472ACE" w:rsidRDefault="00CB4033" w:rsidP="00D529BC">
            <w:pPr>
              <w:pStyle w:val="affffff9"/>
            </w:pPr>
            <w:r w:rsidRPr="00472ACE">
              <w:t>Суммарный объем нагрузки, час.</w:t>
            </w:r>
          </w:p>
        </w:tc>
        <w:tc>
          <w:tcPr>
            <w:tcW w:w="3107" w:type="pct"/>
            <w:gridSpan w:val="8"/>
            <w:vAlign w:val="center"/>
          </w:tcPr>
          <w:p w:rsidR="00CB4033" w:rsidRPr="00472ACE" w:rsidRDefault="00CB4033" w:rsidP="00D529BC">
            <w:pPr>
              <w:pStyle w:val="affffff9"/>
            </w:pPr>
            <w:r w:rsidRPr="00472ACE">
              <w:t>Объем профессионального модуля, ак. час.</w:t>
            </w:r>
          </w:p>
        </w:tc>
      </w:tr>
      <w:tr w:rsidR="00CB4033" w:rsidRPr="00B26BD5" w:rsidTr="000B55B5">
        <w:trPr>
          <w:trHeight w:val="353"/>
        </w:trPr>
        <w:tc>
          <w:tcPr>
            <w:tcW w:w="640" w:type="pct"/>
            <w:vMerge/>
            <w:vAlign w:val="center"/>
          </w:tcPr>
          <w:p w:rsidR="00CB4033" w:rsidRPr="00472ACE" w:rsidRDefault="00CB4033" w:rsidP="00D529BC">
            <w:pPr>
              <w:pStyle w:val="affffff9"/>
            </w:pPr>
          </w:p>
        </w:tc>
        <w:tc>
          <w:tcPr>
            <w:tcW w:w="820" w:type="pct"/>
            <w:vMerge/>
            <w:vAlign w:val="center"/>
          </w:tcPr>
          <w:p w:rsidR="00CB4033" w:rsidRPr="00472ACE" w:rsidRDefault="00CB4033" w:rsidP="00D529BC">
            <w:pPr>
              <w:pStyle w:val="affffff9"/>
            </w:pPr>
          </w:p>
        </w:tc>
        <w:tc>
          <w:tcPr>
            <w:tcW w:w="433" w:type="pct"/>
            <w:vMerge/>
            <w:vAlign w:val="center"/>
          </w:tcPr>
          <w:p w:rsidR="00CB4033" w:rsidRPr="00472ACE" w:rsidRDefault="00CB4033" w:rsidP="00D529BC">
            <w:pPr>
              <w:pStyle w:val="affffff9"/>
            </w:pPr>
          </w:p>
        </w:tc>
        <w:tc>
          <w:tcPr>
            <w:tcW w:w="2227" w:type="pct"/>
            <w:gridSpan w:val="6"/>
            <w:vAlign w:val="center"/>
          </w:tcPr>
          <w:p w:rsidR="00CB4033" w:rsidRPr="00472ACE" w:rsidRDefault="00CB4033" w:rsidP="00D529BC">
            <w:pPr>
              <w:pStyle w:val="affffff9"/>
            </w:pPr>
            <w:r w:rsidRPr="00472ACE">
              <w:t>Работа обучающихся во взаимодействии с преподавателем</w:t>
            </w:r>
          </w:p>
        </w:tc>
        <w:tc>
          <w:tcPr>
            <w:tcW w:w="463" w:type="pct"/>
            <w:vMerge w:val="restart"/>
            <w:vAlign w:val="center"/>
          </w:tcPr>
          <w:p w:rsidR="00CB4033" w:rsidRPr="00472ACE" w:rsidRDefault="00CB4033" w:rsidP="00D529BC">
            <w:pPr>
              <w:pStyle w:val="affffff9"/>
            </w:pPr>
            <w:r w:rsidRPr="00472ACE">
              <w:t>Экзамен по модулю</w:t>
            </w:r>
          </w:p>
        </w:tc>
        <w:tc>
          <w:tcPr>
            <w:tcW w:w="418" w:type="pct"/>
            <w:vMerge w:val="restart"/>
            <w:vAlign w:val="center"/>
          </w:tcPr>
          <w:p w:rsidR="00CB4033" w:rsidRPr="00472ACE" w:rsidRDefault="00CB4033" w:rsidP="00D529BC">
            <w:pPr>
              <w:pStyle w:val="affffff9"/>
            </w:pPr>
            <w:r w:rsidRPr="00472ACE">
              <w:t>Самостоятельная работа</w:t>
            </w:r>
            <w:r w:rsidRPr="00472ACE">
              <w:rPr>
                <w:rStyle w:val="ad"/>
              </w:rPr>
              <w:footnoteReference w:id="22"/>
            </w:r>
          </w:p>
        </w:tc>
      </w:tr>
      <w:tr w:rsidR="00CB4033" w:rsidRPr="00B26BD5" w:rsidTr="000B55B5">
        <w:tc>
          <w:tcPr>
            <w:tcW w:w="640" w:type="pct"/>
            <w:vMerge/>
          </w:tcPr>
          <w:p w:rsidR="00CB4033" w:rsidRPr="00472ACE" w:rsidRDefault="00CB4033" w:rsidP="00D529BC">
            <w:pPr>
              <w:pStyle w:val="affffff9"/>
            </w:pPr>
          </w:p>
        </w:tc>
        <w:tc>
          <w:tcPr>
            <w:tcW w:w="820" w:type="pct"/>
            <w:vMerge/>
            <w:vAlign w:val="center"/>
          </w:tcPr>
          <w:p w:rsidR="00CB4033" w:rsidRPr="00472ACE" w:rsidRDefault="00CB4033" w:rsidP="00D529BC">
            <w:pPr>
              <w:pStyle w:val="affffff9"/>
            </w:pPr>
          </w:p>
        </w:tc>
        <w:tc>
          <w:tcPr>
            <w:tcW w:w="433" w:type="pct"/>
            <w:vMerge/>
            <w:vAlign w:val="center"/>
          </w:tcPr>
          <w:p w:rsidR="00CB4033" w:rsidRPr="00472ACE" w:rsidRDefault="00CB4033" w:rsidP="00D529BC">
            <w:pPr>
              <w:pStyle w:val="affffff9"/>
            </w:pPr>
          </w:p>
        </w:tc>
        <w:tc>
          <w:tcPr>
            <w:tcW w:w="1392" w:type="pct"/>
            <w:gridSpan w:val="3"/>
            <w:vAlign w:val="center"/>
          </w:tcPr>
          <w:p w:rsidR="00CB4033" w:rsidRPr="00472ACE" w:rsidRDefault="00CB4033" w:rsidP="00D529BC">
            <w:pPr>
              <w:pStyle w:val="affffff9"/>
            </w:pPr>
            <w:r w:rsidRPr="00472ACE">
              <w:t>Обучение по МДК</w:t>
            </w:r>
          </w:p>
        </w:tc>
        <w:tc>
          <w:tcPr>
            <w:tcW w:w="835" w:type="pct"/>
            <w:gridSpan w:val="3"/>
            <w:vMerge w:val="restart"/>
            <w:vAlign w:val="center"/>
          </w:tcPr>
          <w:p w:rsidR="00CB4033" w:rsidRPr="00472ACE" w:rsidRDefault="00CB4033" w:rsidP="00D529BC">
            <w:pPr>
              <w:pStyle w:val="affffff9"/>
            </w:pPr>
            <w:r w:rsidRPr="00472ACE">
              <w:t>Практики</w:t>
            </w:r>
          </w:p>
        </w:tc>
        <w:tc>
          <w:tcPr>
            <w:tcW w:w="463" w:type="pct"/>
            <w:vMerge/>
          </w:tcPr>
          <w:p w:rsidR="00CB4033" w:rsidRPr="00472ACE" w:rsidRDefault="00CB4033" w:rsidP="00D529BC">
            <w:pPr>
              <w:pStyle w:val="affffff9"/>
            </w:pPr>
          </w:p>
        </w:tc>
        <w:tc>
          <w:tcPr>
            <w:tcW w:w="418" w:type="pct"/>
            <w:vMerge/>
            <w:vAlign w:val="center"/>
          </w:tcPr>
          <w:p w:rsidR="00CB4033" w:rsidRPr="00472ACE" w:rsidRDefault="00CB4033" w:rsidP="00D529BC">
            <w:pPr>
              <w:pStyle w:val="affffff9"/>
            </w:pPr>
          </w:p>
        </w:tc>
      </w:tr>
      <w:tr w:rsidR="00CB4033" w:rsidRPr="00B26BD5" w:rsidTr="000B55B5">
        <w:tc>
          <w:tcPr>
            <w:tcW w:w="640" w:type="pct"/>
            <w:vMerge/>
          </w:tcPr>
          <w:p w:rsidR="00CB4033" w:rsidRPr="00472ACE" w:rsidRDefault="00CB4033" w:rsidP="00D529BC">
            <w:pPr>
              <w:pStyle w:val="affffff9"/>
            </w:pPr>
          </w:p>
        </w:tc>
        <w:tc>
          <w:tcPr>
            <w:tcW w:w="820" w:type="pct"/>
            <w:vMerge/>
            <w:vAlign w:val="center"/>
          </w:tcPr>
          <w:p w:rsidR="00CB4033" w:rsidRPr="00472ACE" w:rsidRDefault="00CB4033" w:rsidP="00D529BC">
            <w:pPr>
              <w:pStyle w:val="affffff9"/>
            </w:pPr>
          </w:p>
        </w:tc>
        <w:tc>
          <w:tcPr>
            <w:tcW w:w="433" w:type="pct"/>
            <w:vMerge/>
            <w:vAlign w:val="center"/>
          </w:tcPr>
          <w:p w:rsidR="00CB4033" w:rsidRPr="00472ACE" w:rsidRDefault="00CB4033" w:rsidP="00D529BC">
            <w:pPr>
              <w:pStyle w:val="affffff9"/>
            </w:pPr>
          </w:p>
        </w:tc>
        <w:tc>
          <w:tcPr>
            <w:tcW w:w="278" w:type="pct"/>
            <w:vMerge w:val="restart"/>
            <w:vAlign w:val="center"/>
          </w:tcPr>
          <w:p w:rsidR="00CB4033" w:rsidRPr="00472ACE" w:rsidRDefault="00CB4033" w:rsidP="00D529BC">
            <w:pPr>
              <w:pStyle w:val="affffff9"/>
            </w:pPr>
            <w:r w:rsidRPr="00472ACE">
              <w:t>Всего</w:t>
            </w:r>
          </w:p>
          <w:p w:rsidR="00CB4033" w:rsidRPr="00472ACE" w:rsidRDefault="00CB4033" w:rsidP="00D529BC">
            <w:pPr>
              <w:pStyle w:val="affffff9"/>
            </w:pPr>
          </w:p>
        </w:tc>
        <w:tc>
          <w:tcPr>
            <w:tcW w:w="1114" w:type="pct"/>
            <w:gridSpan w:val="2"/>
            <w:vAlign w:val="center"/>
          </w:tcPr>
          <w:p w:rsidR="00CB4033" w:rsidRPr="00472ACE" w:rsidRDefault="00CB4033" w:rsidP="00D529BC">
            <w:pPr>
              <w:pStyle w:val="affffff9"/>
            </w:pPr>
            <w:r w:rsidRPr="00472ACE">
              <w:t>В том числе</w:t>
            </w:r>
          </w:p>
        </w:tc>
        <w:tc>
          <w:tcPr>
            <w:tcW w:w="835" w:type="pct"/>
            <w:gridSpan w:val="3"/>
            <w:vMerge/>
            <w:vAlign w:val="center"/>
          </w:tcPr>
          <w:p w:rsidR="00CB4033" w:rsidRPr="00472ACE" w:rsidRDefault="00CB4033" w:rsidP="00D529BC">
            <w:pPr>
              <w:pStyle w:val="affffff9"/>
            </w:pPr>
          </w:p>
        </w:tc>
        <w:tc>
          <w:tcPr>
            <w:tcW w:w="463" w:type="pct"/>
            <w:vMerge/>
          </w:tcPr>
          <w:p w:rsidR="00CB4033" w:rsidRPr="00472ACE" w:rsidRDefault="00CB4033" w:rsidP="00D529BC">
            <w:pPr>
              <w:pStyle w:val="affffff9"/>
            </w:pPr>
          </w:p>
        </w:tc>
        <w:tc>
          <w:tcPr>
            <w:tcW w:w="418" w:type="pct"/>
            <w:vMerge/>
            <w:vAlign w:val="center"/>
          </w:tcPr>
          <w:p w:rsidR="00CB4033" w:rsidRPr="00472ACE" w:rsidRDefault="00CB4033" w:rsidP="00D529BC">
            <w:pPr>
              <w:pStyle w:val="affffff9"/>
            </w:pPr>
          </w:p>
        </w:tc>
      </w:tr>
      <w:tr w:rsidR="00CB4033" w:rsidRPr="00B26BD5" w:rsidTr="000B55B5">
        <w:tc>
          <w:tcPr>
            <w:tcW w:w="640" w:type="pct"/>
            <w:vMerge/>
          </w:tcPr>
          <w:p w:rsidR="00CB4033" w:rsidRPr="00472ACE" w:rsidRDefault="00CB4033" w:rsidP="00D529BC">
            <w:pPr>
              <w:pStyle w:val="affffff9"/>
            </w:pPr>
          </w:p>
        </w:tc>
        <w:tc>
          <w:tcPr>
            <w:tcW w:w="820" w:type="pct"/>
            <w:vMerge/>
            <w:vAlign w:val="center"/>
          </w:tcPr>
          <w:p w:rsidR="00CB4033" w:rsidRPr="00472ACE" w:rsidRDefault="00CB4033" w:rsidP="00D529BC">
            <w:pPr>
              <w:pStyle w:val="affffff9"/>
            </w:pPr>
          </w:p>
        </w:tc>
        <w:tc>
          <w:tcPr>
            <w:tcW w:w="433" w:type="pct"/>
            <w:vMerge/>
            <w:vAlign w:val="center"/>
          </w:tcPr>
          <w:p w:rsidR="00CB4033" w:rsidRPr="00472ACE" w:rsidRDefault="00CB4033" w:rsidP="00D529BC">
            <w:pPr>
              <w:pStyle w:val="affffff9"/>
            </w:pPr>
          </w:p>
        </w:tc>
        <w:tc>
          <w:tcPr>
            <w:tcW w:w="278" w:type="pct"/>
            <w:vMerge/>
            <w:vAlign w:val="center"/>
          </w:tcPr>
          <w:p w:rsidR="00CB4033" w:rsidRPr="00472ACE" w:rsidRDefault="00CB4033" w:rsidP="00D529BC">
            <w:pPr>
              <w:pStyle w:val="affffff9"/>
            </w:pPr>
          </w:p>
        </w:tc>
        <w:tc>
          <w:tcPr>
            <w:tcW w:w="650" w:type="pct"/>
            <w:vAlign w:val="center"/>
          </w:tcPr>
          <w:p w:rsidR="00CB4033" w:rsidRPr="00472ACE" w:rsidRDefault="00CB4033" w:rsidP="00D529BC">
            <w:pPr>
              <w:pStyle w:val="affffff9"/>
            </w:pPr>
            <w:r w:rsidRPr="00472ACE">
              <w:t>Лабораторных и практических занятий</w:t>
            </w:r>
          </w:p>
        </w:tc>
        <w:tc>
          <w:tcPr>
            <w:tcW w:w="464" w:type="pct"/>
            <w:vAlign w:val="center"/>
          </w:tcPr>
          <w:p w:rsidR="00CB4033" w:rsidRPr="00472ACE" w:rsidRDefault="00CB4033" w:rsidP="00D529BC">
            <w:pPr>
              <w:pStyle w:val="affffff9"/>
            </w:pPr>
            <w:r w:rsidRPr="00472ACE">
              <w:t>Курсовых работ (проектов)</w:t>
            </w:r>
            <w:r w:rsidRPr="00472ACE">
              <w:rPr>
                <w:rStyle w:val="ad"/>
                <w:color w:val="000000"/>
                <w:sz w:val="20"/>
                <w:szCs w:val="20"/>
              </w:rPr>
              <w:footnoteReference w:id="23"/>
            </w:r>
          </w:p>
        </w:tc>
        <w:tc>
          <w:tcPr>
            <w:tcW w:w="416" w:type="pct"/>
            <w:gridSpan w:val="2"/>
            <w:vAlign w:val="center"/>
          </w:tcPr>
          <w:p w:rsidR="00CB4033" w:rsidRPr="00472ACE" w:rsidRDefault="00CB4033" w:rsidP="00D529BC">
            <w:pPr>
              <w:pStyle w:val="affffff9"/>
            </w:pPr>
            <w:r w:rsidRPr="00472ACE">
              <w:t>Учебная</w:t>
            </w:r>
          </w:p>
        </w:tc>
        <w:tc>
          <w:tcPr>
            <w:tcW w:w="418" w:type="pct"/>
            <w:vAlign w:val="center"/>
          </w:tcPr>
          <w:p w:rsidR="00CB4033" w:rsidRPr="00472ACE" w:rsidRDefault="00CB4033" w:rsidP="00D529BC">
            <w:pPr>
              <w:pStyle w:val="affffff9"/>
            </w:pPr>
            <w:r w:rsidRPr="00472ACE">
              <w:t>Производственная</w:t>
            </w:r>
          </w:p>
        </w:tc>
        <w:tc>
          <w:tcPr>
            <w:tcW w:w="463" w:type="pct"/>
            <w:vMerge/>
          </w:tcPr>
          <w:p w:rsidR="00CB4033" w:rsidRPr="00472ACE" w:rsidRDefault="00CB4033" w:rsidP="00D529BC">
            <w:pPr>
              <w:pStyle w:val="affffff9"/>
            </w:pPr>
          </w:p>
        </w:tc>
        <w:tc>
          <w:tcPr>
            <w:tcW w:w="418" w:type="pct"/>
            <w:vMerge/>
            <w:vAlign w:val="center"/>
          </w:tcPr>
          <w:p w:rsidR="00CB4033" w:rsidRPr="00472ACE" w:rsidRDefault="00CB4033" w:rsidP="00D529BC">
            <w:pPr>
              <w:pStyle w:val="affffff9"/>
            </w:pPr>
          </w:p>
        </w:tc>
      </w:tr>
      <w:tr w:rsidR="00CB4033" w:rsidRPr="00B26BD5" w:rsidTr="000B55B5">
        <w:tc>
          <w:tcPr>
            <w:tcW w:w="640" w:type="pct"/>
            <w:vAlign w:val="center"/>
          </w:tcPr>
          <w:p w:rsidR="00CB4033" w:rsidRPr="00472ACE" w:rsidRDefault="00CB4033" w:rsidP="00D529BC">
            <w:pPr>
              <w:pStyle w:val="affffff9"/>
            </w:pPr>
            <w:r w:rsidRPr="00472ACE">
              <w:t>1</w:t>
            </w:r>
          </w:p>
        </w:tc>
        <w:tc>
          <w:tcPr>
            <w:tcW w:w="820" w:type="pct"/>
            <w:vAlign w:val="center"/>
          </w:tcPr>
          <w:p w:rsidR="00CB4033" w:rsidRPr="00472ACE" w:rsidRDefault="00CB4033" w:rsidP="00D529BC">
            <w:pPr>
              <w:pStyle w:val="affffff9"/>
            </w:pPr>
            <w:r w:rsidRPr="00472ACE">
              <w:t>2</w:t>
            </w:r>
          </w:p>
        </w:tc>
        <w:tc>
          <w:tcPr>
            <w:tcW w:w="433" w:type="pct"/>
            <w:vAlign w:val="center"/>
          </w:tcPr>
          <w:p w:rsidR="00CB4033" w:rsidRPr="00472ACE" w:rsidRDefault="00CB4033" w:rsidP="00D529BC">
            <w:pPr>
              <w:pStyle w:val="affffff9"/>
            </w:pPr>
            <w:r w:rsidRPr="00472ACE">
              <w:t>3</w:t>
            </w:r>
          </w:p>
        </w:tc>
        <w:tc>
          <w:tcPr>
            <w:tcW w:w="278" w:type="pct"/>
            <w:vAlign w:val="center"/>
          </w:tcPr>
          <w:p w:rsidR="00CB4033" w:rsidRPr="00472ACE" w:rsidRDefault="00CB4033" w:rsidP="00D529BC">
            <w:pPr>
              <w:pStyle w:val="affffff9"/>
            </w:pPr>
            <w:r w:rsidRPr="00472ACE">
              <w:t>4</w:t>
            </w:r>
          </w:p>
        </w:tc>
        <w:tc>
          <w:tcPr>
            <w:tcW w:w="650" w:type="pct"/>
            <w:vAlign w:val="center"/>
          </w:tcPr>
          <w:p w:rsidR="00CB4033" w:rsidRPr="00472ACE" w:rsidRDefault="00CB4033" w:rsidP="00D529BC">
            <w:pPr>
              <w:pStyle w:val="affffff9"/>
            </w:pPr>
            <w:r w:rsidRPr="00472ACE">
              <w:t>5</w:t>
            </w:r>
          </w:p>
        </w:tc>
        <w:tc>
          <w:tcPr>
            <w:tcW w:w="464" w:type="pct"/>
            <w:vAlign w:val="center"/>
          </w:tcPr>
          <w:p w:rsidR="00CB4033" w:rsidRPr="00472ACE" w:rsidRDefault="00CB4033" w:rsidP="00D529BC">
            <w:pPr>
              <w:pStyle w:val="affffff9"/>
            </w:pPr>
            <w:r w:rsidRPr="00472ACE">
              <w:t>6</w:t>
            </w:r>
          </w:p>
        </w:tc>
        <w:tc>
          <w:tcPr>
            <w:tcW w:w="416" w:type="pct"/>
            <w:gridSpan w:val="2"/>
            <w:vAlign w:val="center"/>
          </w:tcPr>
          <w:p w:rsidR="00CB4033" w:rsidRPr="00472ACE" w:rsidRDefault="00CB4033" w:rsidP="00D529BC">
            <w:pPr>
              <w:pStyle w:val="affffff9"/>
            </w:pPr>
            <w:r w:rsidRPr="00472ACE">
              <w:t>7</w:t>
            </w:r>
          </w:p>
        </w:tc>
        <w:tc>
          <w:tcPr>
            <w:tcW w:w="418" w:type="pct"/>
            <w:vAlign w:val="center"/>
          </w:tcPr>
          <w:p w:rsidR="00CB4033" w:rsidRPr="00472ACE" w:rsidRDefault="00CB4033" w:rsidP="00D529BC">
            <w:pPr>
              <w:pStyle w:val="affffff9"/>
            </w:pPr>
            <w:r w:rsidRPr="00472ACE">
              <w:t>8</w:t>
            </w:r>
          </w:p>
        </w:tc>
        <w:tc>
          <w:tcPr>
            <w:tcW w:w="463" w:type="pct"/>
          </w:tcPr>
          <w:p w:rsidR="00CB4033" w:rsidRPr="00472ACE" w:rsidRDefault="00CB4033" w:rsidP="00D529BC">
            <w:pPr>
              <w:pStyle w:val="affffff9"/>
            </w:pPr>
          </w:p>
        </w:tc>
        <w:tc>
          <w:tcPr>
            <w:tcW w:w="418" w:type="pct"/>
            <w:vAlign w:val="center"/>
          </w:tcPr>
          <w:p w:rsidR="00CB4033" w:rsidRPr="00472ACE" w:rsidRDefault="00CB4033" w:rsidP="00D529BC">
            <w:pPr>
              <w:pStyle w:val="affffff9"/>
            </w:pPr>
            <w:r w:rsidRPr="00472ACE">
              <w:t>9</w:t>
            </w:r>
          </w:p>
        </w:tc>
      </w:tr>
      <w:tr w:rsidR="00CB4033" w:rsidRPr="00B26BD5" w:rsidTr="000B55B5">
        <w:tc>
          <w:tcPr>
            <w:tcW w:w="640" w:type="pct"/>
          </w:tcPr>
          <w:p w:rsidR="00CB4033" w:rsidRPr="00472ACE" w:rsidRDefault="00CB4033" w:rsidP="000B55B5">
            <w:pPr>
              <w:pStyle w:val="affffff6"/>
              <w:spacing w:line="276" w:lineRule="auto"/>
            </w:pPr>
            <w:r w:rsidRPr="00472ACE">
              <w:t>ПК1.1 – ПК 1.3</w:t>
            </w:r>
          </w:p>
          <w:p w:rsidR="00CB4033" w:rsidRPr="00472ACE" w:rsidRDefault="00CB4033" w:rsidP="000B55B5">
            <w:pPr>
              <w:pStyle w:val="affffff6"/>
              <w:spacing w:line="276" w:lineRule="auto"/>
            </w:pPr>
            <w:r w:rsidRPr="00472ACE">
              <w:t xml:space="preserve">ОК01 – ОК06, </w:t>
            </w:r>
          </w:p>
          <w:p w:rsidR="00CB4033" w:rsidRPr="00472ACE" w:rsidRDefault="00CB4033" w:rsidP="000B55B5">
            <w:pPr>
              <w:pStyle w:val="affffff6"/>
              <w:spacing w:line="276" w:lineRule="auto"/>
            </w:pPr>
            <w:r w:rsidRPr="00472ACE">
              <w:t>ОК09 – ОК11</w:t>
            </w:r>
          </w:p>
        </w:tc>
        <w:tc>
          <w:tcPr>
            <w:tcW w:w="820" w:type="pct"/>
          </w:tcPr>
          <w:p w:rsidR="00CB4033" w:rsidRPr="00472ACE" w:rsidRDefault="00CB4033" w:rsidP="000B55B5">
            <w:pPr>
              <w:pStyle w:val="affffff6"/>
              <w:spacing w:line="276" w:lineRule="auto"/>
              <w:rPr>
                <w:rFonts w:eastAsia="Arial Unicode MS"/>
              </w:rPr>
            </w:pPr>
            <w:r w:rsidRPr="00472ACE">
              <w:rPr>
                <w:rFonts w:eastAsia="Arial Unicode MS"/>
              </w:rPr>
              <w:t xml:space="preserve">Раздел 1. Осуществление расчетов показателей проектов бюджетов бюджетной системы Российской Федерации, обеспечение исполнения этих бюджетов и осуществление контроля за совершением операций со </w:t>
            </w:r>
            <w:r w:rsidRPr="00472ACE">
              <w:rPr>
                <w:rFonts w:eastAsia="Arial Unicode MS"/>
              </w:rPr>
              <w:lastRenderedPageBreak/>
              <w:t>средствами бюджетов.</w:t>
            </w:r>
          </w:p>
        </w:tc>
        <w:tc>
          <w:tcPr>
            <w:tcW w:w="433" w:type="pct"/>
            <w:vAlign w:val="center"/>
          </w:tcPr>
          <w:p w:rsidR="00CB4033" w:rsidRPr="00472ACE" w:rsidRDefault="00CB4033" w:rsidP="0026598B">
            <w:pPr>
              <w:pStyle w:val="affffff6"/>
              <w:jc w:val="center"/>
            </w:pPr>
            <w:r w:rsidRPr="00472ACE">
              <w:lastRenderedPageBreak/>
              <w:t>64</w:t>
            </w:r>
          </w:p>
        </w:tc>
        <w:tc>
          <w:tcPr>
            <w:tcW w:w="278" w:type="pct"/>
            <w:vAlign w:val="center"/>
          </w:tcPr>
          <w:p w:rsidR="00CB4033" w:rsidRPr="00472ACE" w:rsidRDefault="00CB4033" w:rsidP="0026598B">
            <w:pPr>
              <w:pStyle w:val="affffff6"/>
              <w:jc w:val="center"/>
            </w:pPr>
            <w:r w:rsidRPr="00472ACE">
              <w:t>60</w:t>
            </w:r>
          </w:p>
        </w:tc>
        <w:tc>
          <w:tcPr>
            <w:tcW w:w="650" w:type="pct"/>
            <w:vAlign w:val="center"/>
          </w:tcPr>
          <w:p w:rsidR="00CB4033" w:rsidRPr="00472ACE" w:rsidRDefault="00CB4033" w:rsidP="00502398">
            <w:pPr>
              <w:pStyle w:val="affffff6"/>
              <w:jc w:val="center"/>
            </w:pPr>
            <w:r w:rsidRPr="00472ACE">
              <w:t>32</w:t>
            </w:r>
          </w:p>
        </w:tc>
        <w:tc>
          <w:tcPr>
            <w:tcW w:w="464" w:type="pct"/>
            <w:vMerge w:val="restart"/>
            <w:vAlign w:val="center"/>
          </w:tcPr>
          <w:p w:rsidR="00CB4033" w:rsidRPr="00472ACE" w:rsidRDefault="00CB4033" w:rsidP="0026598B">
            <w:pPr>
              <w:pStyle w:val="affffff6"/>
              <w:jc w:val="center"/>
            </w:pPr>
            <w:r w:rsidRPr="00472ACE">
              <w:t>-</w:t>
            </w:r>
          </w:p>
        </w:tc>
        <w:tc>
          <w:tcPr>
            <w:tcW w:w="416" w:type="pct"/>
            <w:gridSpan w:val="2"/>
            <w:vAlign w:val="center"/>
          </w:tcPr>
          <w:p w:rsidR="00CB4033" w:rsidRPr="00472ACE" w:rsidRDefault="00CB4033" w:rsidP="0026598B">
            <w:pPr>
              <w:pStyle w:val="affffff6"/>
              <w:jc w:val="center"/>
            </w:pPr>
          </w:p>
        </w:tc>
        <w:tc>
          <w:tcPr>
            <w:tcW w:w="418" w:type="pct"/>
            <w:vAlign w:val="center"/>
          </w:tcPr>
          <w:p w:rsidR="00CB4033" w:rsidRPr="00472ACE" w:rsidRDefault="00CB4033" w:rsidP="0026598B">
            <w:pPr>
              <w:pStyle w:val="affffff6"/>
              <w:jc w:val="center"/>
            </w:pPr>
          </w:p>
        </w:tc>
        <w:tc>
          <w:tcPr>
            <w:tcW w:w="463" w:type="pct"/>
            <w:vAlign w:val="center"/>
          </w:tcPr>
          <w:p w:rsidR="00CB4033" w:rsidRPr="00472ACE" w:rsidRDefault="00CB4033" w:rsidP="0026598B">
            <w:pPr>
              <w:pStyle w:val="affffff6"/>
              <w:jc w:val="center"/>
            </w:pPr>
          </w:p>
        </w:tc>
        <w:tc>
          <w:tcPr>
            <w:tcW w:w="418" w:type="pct"/>
            <w:vAlign w:val="center"/>
          </w:tcPr>
          <w:p w:rsidR="00CB4033" w:rsidRPr="00472ACE" w:rsidRDefault="00CB4033" w:rsidP="008B3358">
            <w:pPr>
              <w:pStyle w:val="affffff6"/>
              <w:jc w:val="center"/>
            </w:pPr>
            <w:r w:rsidRPr="00472ACE">
              <w:t>4</w:t>
            </w:r>
          </w:p>
        </w:tc>
      </w:tr>
      <w:tr w:rsidR="00CB4033" w:rsidRPr="00B26BD5" w:rsidTr="000B55B5">
        <w:tc>
          <w:tcPr>
            <w:tcW w:w="640" w:type="pct"/>
          </w:tcPr>
          <w:p w:rsidR="00CB4033" w:rsidRPr="00472ACE" w:rsidRDefault="00CB4033" w:rsidP="000B55B5">
            <w:pPr>
              <w:pStyle w:val="affffff6"/>
              <w:spacing w:line="276" w:lineRule="auto"/>
            </w:pPr>
            <w:r w:rsidRPr="00472ACE">
              <w:lastRenderedPageBreak/>
              <w:t>ПК1.4</w:t>
            </w:r>
          </w:p>
          <w:p w:rsidR="00CB4033" w:rsidRPr="00472ACE" w:rsidRDefault="00CB4033" w:rsidP="000B55B5">
            <w:pPr>
              <w:pStyle w:val="affffff6"/>
              <w:spacing w:line="276" w:lineRule="auto"/>
            </w:pPr>
            <w:r w:rsidRPr="00472ACE">
              <w:t xml:space="preserve">ОК01 – ОК06, </w:t>
            </w:r>
          </w:p>
          <w:p w:rsidR="00CB4033" w:rsidRPr="00472ACE" w:rsidRDefault="00CB4033" w:rsidP="000B55B5">
            <w:pPr>
              <w:pStyle w:val="affffff6"/>
              <w:spacing w:line="276" w:lineRule="auto"/>
            </w:pPr>
            <w:r w:rsidRPr="00472ACE">
              <w:t>ОК09 – ОК11</w:t>
            </w:r>
          </w:p>
        </w:tc>
        <w:tc>
          <w:tcPr>
            <w:tcW w:w="820" w:type="pct"/>
          </w:tcPr>
          <w:p w:rsidR="00CB4033" w:rsidRPr="00472ACE" w:rsidRDefault="00CB4033" w:rsidP="000B55B5">
            <w:pPr>
              <w:pStyle w:val="affffff6"/>
              <w:spacing w:line="276" w:lineRule="auto"/>
              <w:rPr>
                <w:rFonts w:eastAsia="Arial Unicode MS"/>
              </w:rPr>
            </w:pPr>
            <w:r w:rsidRPr="00472ACE">
              <w:rPr>
                <w:rFonts w:eastAsia="Arial Unicode MS"/>
              </w:rPr>
              <w:t>Раздел 2.Составление плановых документов государственных и муниципальных учреждений и обоснований к ним.</w:t>
            </w:r>
          </w:p>
        </w:tc>
        <w:tc>
          <w:tcPr>
            <w:tcW w:w="433" w:type="pct"/>
            <w:vAlign w:val="center"/>
          </w:tcPr>
          <w:p w:rsidR="00CB4033" w:rsidRPr="00472ACE" w:rsidRDefault="00CB4033" w:rsidP="0026598B">
            <w:pPr>
              <w:pStyle w:val="affffff6"/>
              <w:jc w:val="center"/>
            </w:pPr>
            <w:r w:rsidRPr="00472ACE">
              <w:t>58</w:t>
            </w:r>
          </w:p>
        </w:tc>
        <w:tc>
          <w:tcPr>
            <w:tcW w:w="278" w:type="pct"/>
            <w:vAlign w:val="center"/>
          </w:tcPr>
          <w:p w:rsidR="00CB4033" w:rsidRPr="00472ACE" w:rsidRDefault="00CB4033" w:rsidP="0026598B">
            <w:pPr>
              <w:pStyle w:val="affffff6"/>
              <w:jc w:val="center"/>
            </w:pPr>
            <w:r w:rsidRPr="00472ACE">
              <w:t>54</w:t>
            </w:r>
          </w:p>
        </w:tc>
        <w:tc>
          <w:tcPr>
            <w:tcW w:w="650" w:type="pct"/>
            <w:vAlign w:val="center"/>
          </w:tcPr>
          <w:p w:rsidR="00CB4033" w:rsidRPr="00472ACE" w:rsidRDefault="00CB4033" w:rsidP="0026598B">
            <w:pPr>
              <w:pStyle w:val="affffff6"/>
              <w:jc w:val="center"/>
            </w:pPr>
            <w:r w:rsidRPr="00472ACE">
              <w:t>28</w:t>
            </w:r>
          </w:p>
        </w:tc>
        <w:tc>
          <w:tcPr>
            <w:tcW w:w="464" w:type="pct"/>
            <w:vMerge/>
            <w:vAlign w:val="center"/>
          </w:tcPr>
          <w:p w:rsidR="00CB4033" w:rsidRPr="00472ACE" w:rsidRDefault="00CB4033" w:rsidP="0026598B">
            <w:pPr>
              <w:pStyle w:val="affffff6"/>
              <w:jc w:val="center"/>
            </w:pPr>
          </w:p>
        </w:tc>
        <w:tc>
          <w:tcPr>
            <w:tcW w:w="416" w:type="pct"/>
            <w:gridSpan w:val="2"/>
            <w:vAlign w:val="center"/>
          </w:tcPr>
          <w:p w:rsidR="00CB4033" w:rsidRPr="00472ACE" w:rsidRDefault="00CB4033" w:rsidP="0026598B">
            <w:pPr>
              <w:pStyle w:val="affffff6"/>
              <w:jc w:val="center"/>
            </w:pPr>
          </w:p>
        </w:tc>
        <w:tc>
          <w:tcPr>
            <w:tcW w:w="418" w:type="pct"/>
            <w:vAlign w:val="center"/>
          </w:tcPr>
          <w:p w:rsidR="00CB4033" w:rsidRPr="00472ACE" w:rsidRDefault="00CB4033" w:rsidP="0026598B">
            <w:pPr>
              <w:pStyle w:val="affffff6"/>
              <w:jc w:val="center"/>
            </w:pPr>
          </w:p>
        </w:tc>
        <w:tc>
          <w:tcPr>
            <w:tcW w:w="463" w:type="pct"/>
            <w:vAlign w:val="center"/>
          </w:tcPr>
          <w:p w:rsidR="00CB4033" w:rsidRPr="00472ACE" w:rsidRDefault="00CB4033" w:rsidP="0026598B">
            <w:pPr>
              <w:pStyle w:val="affffff6"/>
              <w:jc w:val="center"/>
            </w:pPr>
          </w:p>
        </w:tc>
        <w:tc>
          <w:tcPr>
            <w:tcW w:w="418" w:type="pct"/>
            <w:vAlign w:val="center"/>
          </w:tcPr>
          <w:p w:rsidR="00CB4033" w:rsidRPr="00472ACE" w:rsidRDefault="00CB4033" w:rsidP="0026598B">
            <w:pPr>
              <w:pStyle w:val="affffff6"/>
              <w:jc w:val="center"/>
            </w:pPr>
            <w:r w:rsidRPr="00472ACE">
              <w:t>4</w:t>
            </w:r>
          </w:p>
        </w:tc>
      </w:tr>
      <w:tr w:rsidR="00CB4033" w:rsidRPr="00B26BD5" w:rsidTr="000B55B5">
        <w:tc>
          <w:tcPr>
            <w:tcW w:w="640" w:type="pct"/>
          </w:tcPr>
          <w:p w:rsidR="00CB4033" w:rsidRPr="00472ACE" w:rsidRDefault="00CB4033" w:rsidP="000B55B5">
            <w:pPr>
              <w:pStyle w:val="affffff6"/>
              <w:spacing w:line="276" w:lineRule="auto"/>
            </w:pPr>
            <w:r w:rsidRPr="00472ACE">
              <w:t>ПК1.5</w:t>
            </w:r>
          </w:p>
          <w:p w:rsidR="00CB4033" w:rsidRPr="00472ACE" w:rsidRDefault="00CB4033" w:rsidP="000B55B5">
            <w:pPr>
              <w:pStyle w:val="affffff6"/>
              <w:spacing w:line="276" w:lineRule="auto"/>
            </w:pPr>
            <w:r w:rsidRPr="00472ACE">
              <w:t xml:space="preserve">ОК01 – ОК06, </w:t>
            </w:r>
          </w:p>
          <w:p w:rsidR="00CB4033" w:rsidRPr="00472ACE" w:rsidRDefault="00CB4033" w:rsidP="000B55B5">
            <w:pPr>
              <w:pStyle w:val="affffff6"/>
              <w:spacing w:line="276" w:lineRule="auto"/>
            </w:pPr>
            <w:r w:rsidRPr="00472ACE">
              <w:t>ОК09 – ОК11</w:t>
            </w:r>
          </w:p>
        </w:tc>
        <w:tc>
          <w:tcPr>
            <w:tcW w:w="820" w:type="pct"/>
          </w:tcPr>
          <w:p w:rsidR="00CB4033" w:rsidRPr="00472ACE" w:rsidRDefault="00CB4033" w:rsidP="000B55B5">
            <w:pPr>
              <w:pStyle w:val="affffff6"/>
              <w:spacing w:line="276" w:lineRule="auto"/>
              <w:rPr>
                <w:rFonts w:eastAsia="Arial Unicode MS"/>
              </w:rPr>
            </w:pPr>
            <w:r w:rsidRPr="00472ACE">
              <w:rPr>
                <w:rFonts w:eastAsia="Arial Unicode MS"/>
              </w:rPr>
              <w:t>Раздел 3. Финансово-экономическое сопровождение осуществления государственных и муниципальных закупок</w:t>
            </w:r>
          </w:p>
        </w:tc>
        <w:tc>
          <w:tcPr>
            <w:tcW w:w="433" w:type="pct"/>
            <w:vAlign w:val="center"/>
          </w:tcPr>
          <w:p w:rsidR="00CB4033" w:rsidRPr="00472ACE" w:rsidRDefault="00CB4033" w:rsidP="0026598B">
            <w:pPr>
              <w:pStyle w:val="affffff6"/>
              <w:jc w:val="center"/>
            </w:pPr>
            <w:r w:rsidRPr="00472ACE">
              <w:t>42</w:t>
            </w:r>
          </w:p>
        </w:tc>
        <w:tc>
          <w:tcPr>
            <w:tcW w:w="278" w:type="pct"/>
            <w:vAlign w:val="center"/>
          </w:tcPr>
          <w:p w:rsidR="00CB4033" w:rsidRPr="00472ACE" w:rsidRDefault="00CB4033" w:rsidP="0026598B">
            <w:pPr>
              <w:pStyle w:val="affffff6"/>
              <w:jc w:val="center"/>
            </w:pPr>
            <w:r w:rsidRPr="00472ACE">
              <w:t>38</w:t>
            </w:r>
          </w:p>
        </w:tc>
        <w:tc>
          <w:tcPr>
            <w:tcW w:w="650" w:type="pct"/>
            <w:vAlign w:val="center"/>
          </w:tcPr>
          <w:p w:rsidR="00CB4033" w:rsidRPr="00472ACE" w:rsidRDefault="00CB4033" w:rsidP="0026598B">
            <w:pPr>
              <w:pStyle w:val="affffff6"/>
              <w:jc w:val="center"/>
            </w:pPr>
            <w:r w:rsidRPr="00472ACE">
              <w:t>16</w:t>
            </w:r>
          </w:p>
        </w:tc>
        <w:tc>
          <w:tcPr>
            <w:tcW w:w="464" w:type="pct"/>
            <w:vAlign w:val="center"/>
          </w:tcPr>
          <w:p w:rsidR="00CB4033" w:rsidRPr="00472ACE" w:rsidRDefault="00CB4033" w:rsidP="0026598B">
            <w:pPr>
              <w:pStyle w:val="affffff6"/>
              <w:jc w:val="center"/>
            </w:pPr>
          </w:p>
        </w:tc>
        <w:tc>
          <w:tcPr>
            <w:tcW w:w="416" w:type="pct"/>
            <w:gridSpan w:val="2"/>
            <w:vAlign w:val="center"/>
          </w:tcPr>
          <w:p w:rsidR="00CB4033" w:rsidRPr="00472ACE" w:rsidRDefault="00CB4033" w:rsidP="0026598B">
            <w:pPr>
              <w:pStyle w:val="affffff6"/>
              <w:jc w:val="center"/>
            </w:pPr>
          </w:p>
        </w:tc>
        <w:tc>
          <w:tcPr>
            <w:tcW w:w="418" w:type="pct"/>
            <w:vAlign w:val="center"/>
          </w:tcPr>
          <w:p w:rsidR="00CB4033" w:rsidRPr="00472ACE" w:rsidRDefault="00CB4033" w:rsidP="0026598B">
            <w:pPr>
              <w:pStyle w:val="affffff6"/>
              <w:jc w:val="center"/>
            </w:pPr>
          </w:p>
        </w:tc>
        <w:tc>
          <w:tcPr>
            <w:tcW w:w="463" w:type="pct"/>
            <w:vAlign w:val="center"/>
          </w:tcPr>
          <w:p w:rsidR="00CB4033" w:rsidRPr="00472ACE" w:rsidRDefault="00CB4033" w:rsidP="0026598B">
            <w:pPr>
              <w:pStyle w:val="affffff6"/>
              <w:jc w:val="center"/>
            </w:pPr>
          </w:p>
        </w:tc>
        <w:tc>
          <w:tcPr>
            <w:tcW w:w="418" w:type="pct"/>
            <w:vAlign w:val="center"/>
          </w:tcPr>
          <w:p w:rsidR="00CB4033" w:rsidRPr="00472ACE" w:rsidRDefault="00CB4033" w:rsidP="0026598B">
            <w:pPr>
              <w:pStyle w:val="affffff6"/>
              <w:jc w:val="center"/>
            </w:pPr>
            <w:r w:rsidRPr="00472ACE">
              <w:t>4</w:t>
            </w:r>
          </w:p>
        </w:tc>
      </w:tr>
      <w:tr w:rsidR="00CB4033" w:rsidRPr="00B26BD5" w:rsidTr="000B55B5">
        <w:tc>
          <w:tcPr>
            <w:tcW w:w="640" w:type="pct"/>
          </w:tcPr>
          <w:p w:rsidR="00CB4033" w:rsidRPr="00472ACE" w:rsidRDefault="00CB4033" w:rsidP="00D529BC">
            <w:pPr>
              <w:pStyle w:val="affffff6"/>
            </w:pPr>
          </w:p>
        </w:tc>
        <w:tc>
          <w:tcPr>
            <w:tcW w:w="820" w:type="pct"/>
          </w:tcPr>
          <w:p w:rsidR="00CB4033" w:rsidRPr="00472ACE" w:rsidRDefault="00CB4033" w:rsidP="000B55B5">
            <w:pPr>
              <w:pStyle w:val="affffff6"/>
              <w:spacing w:line="276" w:lineRule="auto"/>
              <w:rPr>
                <w:rFonts w:eastAsia="Arial Unicode MS"/>
              </w:rPr>
            </w:pPr>
            <w:r w:rsidRPr="00472ACE">
              <w:rPr>
                <w:rFonts w:eastAsia="Arial Unicode MS"/>
              </w:rPr>
              <w:t>Учебная практика, часов</w:t>
            </w:r>
          </w:p>
        </w:tc>
        <w:tc>
          <w:tcPr>
            <w:tcW w:w="433" w:type="pct"/>
            <w:vAlign w:val="center"/>
          </w:tcPr>
          <w:p w:rsidR="00CB4033" w:rsidRPr="00472ACE" w:rsidRDefault="00CB4033" w:rsidP="0026598B">
            <w:pPr>
              <w:pStyle w:val="affffff6"/>
              <w:jc w:val="center"/>
            </w:pPr>
            <w:r w:rsidRPr="00472ACE">
              <w:t>36</w:t>
            </w:r>
          </w:p>
        </w:tc>
        <w:tc>
          <w:tcPr>
            <w:tcW w:w="1808" w:type="pct"/>
            <w:gridSpan w:val="5"/>
            <w:shd w:val="clear" w:color="auto" w:fill="BFBFBF"/>
            <w:vAlign w:val="center"/>
          </w:tcPr>
          <w:p w:rsidR="00CB4033" w:rsidRPr="00472ACE" w:rsidRDefault="00CB4033" w:rsidP="0026598B">
            <w:pPr>
              <w:pStyle w:val="affffff6"/>
              <w:jc w:val="center"/>
            </w:pPr>
          </w:p>
        </w:tc>
        <w:tc>
          <w:tcPr>
            <w:tcW w:w="418" w:type="pct"/>
            <w:vAlign w:val="center"/>
          </w:tcPr>
          <w:p w:rsidR="00CB4033" w:rsidRPr="00472ACE" w:rsidRDefault="00CB4033" w:rsidP="0026598B">
            <w:pPr>
              <w:pStyle w:val="affffff6"/>
              <w:jc w:val="center"/>
            </w:pPr>
            <w:r w:rsidRPr="00472ACE">
              <w:t>36</w:t>
            </w:r>
          </w:p>
        </w:tc>
        <w:tc>
          <w:tcPr>
            <w:tcW w:w="463" w:type="pct"/>
            <w:vAlign w:val="center"/>
          </w:tcPr>
          <w:p w:rsidR="00CB4033" w:rsidRPr="00472ACE" w:rsidRDefault="00CB4033" w:rsidP="0026598B">
            <w:pPr>
              <w:pStyle w:val="affffff6"/>
              <w:jc w:val="center"/>
            </w:pPr>
          </w:p>
        </w:tc>
        <w:tc>
          <w:tcPr>
            <w:tcW w:w="418" w:type="pct"/>
            <w:vAlign w:val="center"/>
          </w:tcPr>
          <w:p w:rsidR="00CB4033" w:rsidRPr="00472ACE" w:rsidRDefault="00CB4033" w:rsidP="0026598B">
            <w:pPr>
              <w:pStyle w:val="affffff6"/>
              <w:jc w:val="center"/>
            </w:pPr>
          </w:p>
        </w:tc>
      </w:tr>
      <w:tr w:rsidR="00CB4033" w:rsidRPr="00B26BD5" w:rsidTr="000B55B5">
        <w:tc>
          <w:tcPr>
            <w:tcW w:w="640" w:type="pct"/>
          </w:tcPr>
          <w:p w:rsidR="00CB4033" w:rsidRPr="00472ACE" w:rsidRDefault="00CB4033" w:rsidP="00D529BC">
            <w:pPr>
              <w:pStyle w:val="affffff6"/>
            </w:pPr>
          </w:p>
        </w:tc>
        <w:tc>
          <w:tcPr>
            <w:tcW w:w="820" w:type="pct"/>
          </w:tcPr>
          <w:p w:rsidR="00CB4033" w:rsidRPr="00472ACE" w:rsidRDefault="00CB4033" w:rsidP="000B55B5">
            <w:pPr>
              <w:pStyle w:val="affffff6"/>
              <w:spacing w:line="276" w:lineRule="auto"/>
            </w:pPr>
            <w:r w:rsidRPr="00472ACE">
              <w:t xml:space="preserve">Производственная практика (по профилю специальности), часов </w:t>
            </w:r>
          </w:p>
        </w:tc>
        <w:tc>
          <w:tcPr>
            <w:tcW w:w="433" w:type="pct"/>
            <w:vAlign w:val="center"/>
          </w:tcPr>
          <w:p w:rsidR="00CB4033" w:rsidRPr="00472ACE" w:rsidRDefault="00CB4033" w:rsidP="0026598B">
            <w:pPr>
              <w:pStyle w:val="affffff6"/>
              <w:jc w:val="center"/>
            </w:pPr>
            <w:r w:rsidRPr="00472ACE">
              <w:t>72</w:t>
            </w:r>
          </w:p>
          <w:p w:rsidR="00CB4033" w:rsidRPr="00472ACE" w:rsidRDefault="00CB4033" w:rsidP="0026598B">
            <w:pPr>
              <w:pStyle w:val="affffff6"/>
              <w:jc w:val="center"/>
            </w:pPr>
          </w:p>
        </w:tc>
        <w:tc>
          <w:tcPr>
            <w:tcW w:w="1808" w:type="pct"/>
            <w:gridSpan w:val="5"/>
            <w:shd w:val="clear" w:color="auto" w:fill="C0C0C0"/>
            <w:vAlign w:val="center"/>
          </w:tcPr>
          <w:p w:rsidR="00CB4033" w:rsidRPr="00472ACE" w:rsidRDefault="00CB4033" w:rsidP="0026598B">
            <w:pPr>
              <w:pStyle w:val="affffff6"/>
              <w:jc w:val="center"/>
            </w:pPr>
          </w:p>
        </w:tc>
        <w:tc>
          <w:tcPr>
            <w:tcW w:w="418" w:type="pct"/>
            <w:vAlign w:val="center"/>
          </w:tcPr>
          <w:p w:rsidR="00CB4033" w:rsidRPr="00472ACE" w:rsidRDefault="00CB4033" w:rsidP="0026598B">
            <w:pPr>
              <w:pStyle w:val="affffff6"/>
              <w:jc w:val="center"/>
            </w:pPr>
            <w:r w:rsidRPr="00472ACE">
              <w:t>72</w:t>
            </w:r>
          </w:p>
          <w:p w:rsidR="00CB4033" w:rsidRPr="00472ACE" w:rsidRDefault="00CB4033" w:rsidP="0026598B">
            <w:pPr>
              <w:pStyle w:val="affffff6"/>
              <w:jc w:val="center"/>
            </w:pPr>
          </w:p>
        </w:tc>
        <w:tc>
          <w:tcPr>
            <w:tcW w:w="463" w:type="pct"/>
            <w:vAlign w:val="center"/>
          </w:tcPr>
          <w:p w:rsidR="00CB4033" w:rsidRPr="00472ACE" w:rsidRDefault="00CB4033" w:rsidP="0026598B">
            <w:pPr>
              <w:pStyle w:val="affffff6"/>
              <w:jc w:val="center"/>
            </w:pPr>
          </w:p>
        </w:tc>
        <w:tc>
          <w:tcPr>
            <w:tcW w:w="418" w:type="pct"/>
            <w:vAlign w:val="center"/>
          </w:tcPr>
          <w:p w:rsidR="00CB4033" w:rsidRPr="00472ACE" w:rsidRDefault="00CB4033" w:rsidP="0026598B">
            <w:pPr>
              <w:pStyle w:val="affffff6"/>
              <w:jc w:val="center"/>
            </w:pPr>
          </w:p>
        </w:tc>
      </w:tr>
      <w:tr w:rsidR="00CB4033" w:rsidRPr="00B26BD5" w:rsidTr="000B55B5">
        <w:tc>
          <w:tcPr>
            <w:tcW w:w="640" w:type="pct"/>
          </w:tcPr>
          <w:p w:rsidR="00CB4033" w:rsidRPr="00472ACE" w:rsidRDefault="00CB4033" w:rsidP="00D529BC">
            <w:pPr>
              <w:pStyle w:val="affffff6"/>
            </w:pPr>
          </w:p>
        </w:tc>
        <w:tc>
          <w:tcPr>
            <w:tcW w:w="820" w:type="pct"/>
          </w:tcPr>
          <w:p w:rsidR="00CB4033" w:rsidRPr="00472ACE" w:rsidRDefault="00CB4033" w:rsidP="00D529BC">
            <w:pPr>
              <w:pStyle w:val="affffff6"/>
            </w:pPr>
            <w:r w:rsidRPr="00472ACE">
              <w:t>Экзамен по модулю</w:t>
            </w:r>
          </w:p>
        </w:tc>
        <w:tc>
          <w:tcPr>
            <w:tcW w:w="433" w:type="pct"/>
            <w:vAlign w:val="center"/>
          </w:tcPr>
          <w:p w:rsidR="00CB4033" w:rsidRPr="00472ACE" w:rsidRDefault="00CB4033" w:rsidP="0026598B">
            <w:pPr>
              <w:pStyle w:val="affffff6"/>
              <w:jc w:val="center"/>
            </w:pPr>
            <w:r w:rsidRPr="00472ACE">
              <w:t>12</w:t>
            </w:r>
          </w:p>
        </w:tc>
        <w:tc>
          <w:tcPr>
            <w:tcW w:w="1808" w:type="pct"/>
            <w:gridSpan w:val="5"/>
            <w:shd w:val="clear" w:color="auto" w:fill="C0C0C0"/>
            <w:vAlign w:val="center"/>
          </w:tcPr>
          <w:p w:rsidR="00CB4033" w:rsidRPr="00472ACE" w:rsidRDefault="00CB4033" w:rsidP="0026598B">
            <w:pPr>
              <w:pStyle w:val="affffff6"/>
              <w:jc w:val="center"/>
            </w:pPr>
          </w:p>
        </w:tc>
        <w:tc>
          <w:tcPr>
            <w:tcW w:w="418" w:type="pct"/>
            <w:vAlign w:val="center"/>
          </w:tcPr>
          <w:p w:rsidR="00CB4033" w:rsidRPr="00472ACE" w:rsidRDefault="00CB4033" w:rsidP="0026598B">
            <w:pPr>
              <w:pStyle w:val="affffff6"/>
              <w:jc w:val="center"/>
            </w:pPr>
          </w:p>
        </w:tc>
        <w:tc>
          <w:tcPr>
            <w:tcW w:w="463" w:type="pct"/>
            <w:vAlign w:val="center"/>
          </w:tcPr>
          <w:p w:rsidR="00CB4033" w:rsidRPr="00472ACE" w:rsidRDefault="00CB4033" w:rsidP="0026598B">
            <w:pPr>
              <w:pStyle w:val="affffff6"/>
              <w:jc w:val="center"/>
            </w:pPr>
            <w:r w:rsidRPr="00472ACE">
              <w:t>12</w:t>
            </w:r>
          </w:p>
        </w:tc>
        <w:tc>
          <w:tcPr>
            <w:tcW w:w="418" w:type="pct"/>
            <w:vAlign w:val="center"/>
          </w:tcPr>
          <w:p w:rsidR="00CB4033" w:rsidRPr="00472ACE" w:rsidRDefault="00CB4033" w:rsidP="0026598B">
            <w:pPr>
              <w:pStyle w:val="affffff6"/>
              <w:jc w:val="center"/>
            </w:pPr>
          </w:p>
        </w:tc>
      </w:tr>
      <w:tr w:rsidR="00CB4033" w:rsidRPr="00B26BD5" w:rsidTr="000B55B5">
        <w:tc>
          <w:tcPr>
            <w:tcW w:w="640" w:type="pct"/>
          </w:tcPr>
          <w:p w:rsidR="00CB4033" w:rsidRPr="00472ACE" w:rsidRDefault="00CB4033" w:rsidP="00D529BC">
            <w:pPr>
              <w:pStyle w:val="affffff6"/>
            </w:pPr>
          </w:p>
        </w:tc>
        <w:tc>
          <w:tcPr>
            <w:tcW w:w="820" w:type="pct"/>
          </w:tcPr>
          <w:p w:rsidR="00CB4033" w:rsidRPr="00472ACE" w:rsidRDefault="00CB4033" w:rsidP="00D529BC">
            <w:pPr>
              <w:pStyle w:val="affffff9"/>
            </w:pPr>
            <w:r w:rsidRPr="00472ACE">
              <w:t>Всего:</w:t>
            </w:r>
          </w:p>
        </w:tc>
        <w:tc>
          <w:tcPr>
            <w:tcW w:w="433" w:type="pct"/>
          </w:tcPr>
          <w:p w:rsidR="00CB4033" w:rsidRPr="00472ACE" w:rsidRDefault="00CB4033" w:rsidP="00D529BC">
            <w:pPr>
              <w:pStyle w:val="affffff9"/>
            </w:pPr>
            <w:r w:rsidRPr="00472ACE">
              <w:t>284</w:t>
            </w:r>
          </w:p>
        </w:tc>
        <w:tc>
          <w:tcPr>
            <w:tcW w:w="278" w:type="pct"/>
          </w:tcPr>
          <w:p w:rsidR="00CB4033" w:rsidRPr="00472ACE" w:rsidRDefault="00CB4033" w:rsidP="00D529BC">
            <w:pPr>
              <w:pStyle w:val="affffff9"/>
            </w:pPr>
            <w:r w:rsidRPr="00472ACE">
              <w:t>152</w:t>
            </w:r>
          </w:p>
        </w:tc>
        <w:tc>
          <w:tcPr>
            <w:tcW w:w="650" w:type="pct"/>
          </w:tcPr>
          <w:p w:rsidR="00CB4033" w:rsidRPr="00472ACE" w:rsidRDefault="00CB4033" w:rsidP="00502398">
            <w:pPr>
              <w:pStyle w:val="affffff9"/>
            </w:pPr>
            <w:r w:rsidRPr="00472ACE">
              <w:t>76</w:t>
            </w:r>
          </w:p>
        </w:tc>
        <w:tc>
          <w:tcPr>
            <w:tcW w:w="634" w:type="pct"/>
            <w:gridSpan w:val="2"/>
          </w:tcPr>
          <w:p w:rsidR="00CB4033" w:rsidRPr="00472ACE" w:rsidRDefault="00CB4033" w:rsidP="00D529BC">
            <w:pPr>
              <w:pStyle w:val="affffff9"/>
            </w:pPr>
            <w:r w:rsidRPr="00472ACE">
              <w:t>-</w:t>
            </w:r>
          </w:p>
        </w:tc>
        <w:tc>
          <w:tcPr>
            <w:tcW w:w="246" w:type="pct"/>
          </w:tcPr>
          <w:p w:rsidR="00CB4033" w:rsidRPr="00472ACE" w:rsidRDefault="00CB4033" w:rsidP="00D529BC">
            <w:pPr>
              <w:pStyle w:val="affffff9"/>
            </w:pPr>
            <w:r w:rsidRPr="00472ACE">
              <w:t>36</w:t>
            </w:r>
          </w:p>
        </w:tc>
        <w:tc>
          <w:tcPr>
            <w:tcW w:w="418" w:type="pct"/>
          </w:tcPr>
          <w:p w:rsidR="00CB4033" w:rsidRPr="00472ACE" w:rsidRDefault="00CB4033" w:rsidP="00D529BC">
            <w:pPr>
              <w:pStyle w:val="affffff9"/>
            </w:pPr>
            <w:r w:rsidRPr="00472ACE">
              <w:t>72</w:t>
            </w:r>
          </w:p>
        </w:tc>
        <w:tc>
          <w:tcPr>
            <w:tcW w:w="463" w:type="pct"/>
          </w:tcPr>
          <w:p w:rsidR="00CB4033" w:rsidRPr="00472ACE" w:rsidRDefault="00CB4033" w:rsidP="00D529BC">
            <w:pPr>
              <w:pStyle w:val="affffff9"/>
            </w:pPr>
            <w:r w:rsidRPr="00472ACE">
              <w:t>12</w:t>
            </w:r>
          </w:p>
        </w:tc>
        <w:tc>
          <w:tcPr>
            <w:tcW w:w="418" w:type="pct"/>
          </w:tcPr>
          <w:p w:rsidR="00CB4033" w:rsidRPr="00472ACE" w:rsidRDefault="00CB4033" w:rsidP="00D529BC">
            <w:pPr>
              <w:pStyle w:val="affffff9"/>
            </w:pPr>
            <w:r w:rsidRPr="00472ACE">
              <w:t>12</w:t>
            </w:r>
          </w:p>
        </w:tc>
      </w:tr>
    </w:tbl>
    <w:p w:rsidR="00CB4033" w:rsidRDefault="00CB4033" w:rsidP="00851E0B">
      <w:pPr>
        <w:suppressAutoHyphens/>
        <w:jc w:val="both"/>
        <w:rPr>
          <w:rFonts w:ascii="Times New Roman" w:eastAsia="Arial Unicode MS" w:hAnsi="Times New Roman"/>
          <w:b/>
          <w:color w:val="000000"/>
          <w:sz w:val="24"/>
          <w:szCs w:val="24"/>
        </w:rPr>
      </w:pPr>
    </w:p>
    <w:p w:rsidR="00CB4033" w:rsidRDefault="00CB4033" w:rsidP="00851E0B">
      <w:pPr>
        <w:suppressAutoHyphens/>
        <w:jc w:val="both"/>
        <w:rPr>
          <w:rFonts w:ascii="Times New Roman" w:eastAsia="Arial Unicode MS" w:hAnsi="Times New Roman"/>
          <w:b/>
          <w:color w:val="000000"/>
          <w:sz w:val="24"/>
          <w:szCs w:val="24"/>
        </w:rPr>
      </w:pPr>
    </w:p>
    <w:p w:rsidR="00CB4033" w:rsidRDefault="00CB4033" w:rsidP="00851E0B">
      <w:pPr>
        <w:suppressAutoHyphens/>
        <w:jc w:val="both"/>
        <w:rPr>
          <w:rFonts w:ascii="Times New Roman" w:eastAsia="Arial Unicode MS" w:hAnsi="Times New Roman"/>
          <w:b/>
          <w:color w:val="000000"/>
          <w:sz w:val="24"/>
          <w:szCs w:val="24"/>
        </w:rPr>
      </w:pPr>
    </w:p>
    <w:p w:rsidR="00CB4033" w:rsidRDefault="00CB4033" w:rsidP="00851E0B">
      <w:pPr>
        <w:suppressAutoHyphens/>
        <w:jc w:val="both"/>
        <w:rPr>
          <w:rFonts w:ascii="Times New Roman" w:eastAsia="Arial Unicode MS" w:hAnsi="Times New Roman"/>
          <w:b/>
          <w:color w:val="000000"/>
          <w:sz w:val="24"/>
          <w:szCs w:val="24"/>
        </w:rPr>
      </w:pPr>
    </w:p>
    <w:p w:rsidR="00CB4033" w:rsidRDefault="00CB4033" w:rsidP="0026598B">
      <w:pPr>
        <w:pStyle w:val="affffff8"/>
      </w:pPr>
      <w:r w:rsidRPr="00322AAD">
        <w:lastRenderedPageBreak/>
        <w:t>2.2. Тематический план и содержание профессионального модуля (ПМ)</w:t>
      </w:r>
    </w:p>
    <w:tbl>
      <w:tblPr>
        <w:tblW w:w="147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90"/>
        <w:gridCol w:w="200"/>
        <w:gridCol w:w="10177"/>
        <w:gridCol w:w="1246"/>
      </w:tblGrid>
      <w:tr w:rsidR="00CB4033" w:rsidRPr="005456E6" w:rsidTr="00D529BC">
        <w:tc>
          <w:tcPr>
            <w:tcW w:w="3290" w:type="dxa"/>
            <w:gridSpan w:val="2"/>
            <w:vAlign w:val="center"/>
          </w:tcPr>
          <w:p w:rsidR="00CB4033" w:rsidRPr="00472ACE" w:rsidRDefault="00CB4033" w:rsidP="00D529BC">
            <w:pPr>
              <w:pStyle w:val="affffff9"/>
              <w:rPr>
                <w:rFonts w:eastAsia="Arial Unicode MS"/>
              </w:rPr>
            </w:pPr>
            <w:r w:rsidRPr="00472ACE">
              <w:rPr>
                <w:rFonts w:eastAsia="Arial Unicode MS"/>
              </w:rPr>
              <w:t>Наименование разделов профессионального модуля (ПМ), междисциплинарных курсов (МДК) и тем</w:t>
            </w:r>
          </w:p>
        </w:tc>
        <w:tc>
          <w:tcPr>
            <w:tcW w:w="10177" w:type="dxa"/>
            <w:vAlign w:val="center"/>
          </w:tcPr>
          <w:p w:rsidR="00CB4033" w:rsidRPr="00472ACE" w:rsidRDefault="00CB4033" w:rsidP="00D529BC">
            <w:pPr>
              <w:pStyle w:val="affffff9"/>
              <w:rPr>
                <w:rFonts w:eastAsia="Arial Unicode MS"/>
              </w:rPr>
            </w:pPr>
            <w:r w:rsidRPr="00472ACE">
              <w:rPr>
                <w:rFonts w:eastAsia="Arial Unicode MS"/>
              </w:rPr>
              <w:t>Содержание учебного материала,</w:t>
            </w:r>
          </w:p>
          <w:p w:rsidR="00CB4033" w:rsidRPr="00472ACE" w:rsidRDefault="00CB4033" w:rsidP="00D529BC">
            <w:pPr>
              <w:pStyle w:val="affffff9"/>
              <w:rPr>
                <w:rFonts w:eastAsia="Arial Unicode MS"/>
              </w:rPr>
            </w:pPr>
            <w:r w:rsidRPr="00472ACE">
              <w:rPr>
                <w:rFonts w:eastAsia="Arial Unicode MS"/>
              </w:rPr>
              <w:t>лабораторные работы и практические занятия, внеаудиторная (самостоятельная) работа обучающихся, курсовая работа (проект)</w:t>
            </w:r>
          </w:p>
        </w:tc>
        <w:tc>
          <w:tcPr>
            <w:tcW w:w="1246" w:type="dxa"/>
            <w:vAlign w:val="center"/>
          </w:tcPr>
          <w:p w:rsidR="00CB4033" w:rsidRPr="00472ACE" w:rsidRDefault="00CB4033" w:rsidP="00D529BC">
            <w:pPr>
              <w:pStyle w:val="affffff9"/>
              <w:rPr>
                <w:rFonts w:eastAsia="Arial Unicode MS"/>
              </w:rPr>
            </w:pPr>
            <w:r w:rsidRPr="00472ACE">
              <w:rPr>
                <w:rFonts w:eastAsia="Arial Unicode MS"/>
              </w:rPr>
              <w:t>Объем часов</w:t>
            </w:r>
          </w:p>
        </w:tc>
      </w:tr>
      <w:tr w:rsidR="00CB4033" w:rsidRPr="00777EBC" w:rsidTr="00D529BC">
        <w:tc>
          <w:tcPr>
            <w:tcW w:w="3290" w:type="dxa"/>
            <w:gridSpan w:val="2"/>
            <w:vAlign w:val="center"/>
          </w:tcPr>
          <w:p w:rsidR="00CB4033" w:rsidRPr="00472ACE" w:rsidRDefault="00CB4033" w:rsidP="00D529BC">
            <w:pPr>
              <w:pStyle w:val="affffff9"/>
              <w:rPr>
                <w:rFonts w:eastAsia="Arial Unicode MS"/>
              </w:rPr>
            </w:pPr>
            <w:r w:rsidRPr="00472ACE">
              <w:rPr>
                <w:rFonts w:eastAsia="Arial Unicode MS"/>
              </w:rPr>
              <w:t>1</w:t>
            </w:r>
          </w:p>
        </w:tc>
        <w:tc>
          <w:tcPr>
            <w:tcW w:w="10177" w:type="dxa"/>
            <w:vAlign w:val="center"/>
          </w:tcPr>
          <w:p w:rsidR="00CB4033" w:rsidRPr="00472ACE" w:rsidRDefault="00CB4033" w:rsidP="00D529BC">
            <w:pPr>
              <w:pStyle w:val="affffff9"/>
              <w:rPr>
                <w:rFonts w:eastAsia="Arial Unicode MS"/>
              </w:rPr>
            </w:pPr>
            <w:r w:rsidRPr="00472ACE">
              <w:rPr>
                <w:rFonts w:eastAsia="Arial Unicode MS"/>
              </w:rPr>
              <w:t>2</w:t>
            </w:r>
          </w:p>
        </w:tc>
        <w:tc>
          <w:tcPr>
            <w:tcW w:w="1246" w:type="dxa"/>
            <w:vAlign w:val="center"/>
          </w:tcPr>
          <w:p w:rsidR="00CB4033" w:rsidRPr="00472ACE" w:rsidRDefault="00CB4033" w:rsidP="00D529BC">
            <w:pPr>
              <w:pStyle w:val="affffff9"/>
              <w:rPr>
                <w:rFonts w:eastAsia="Arial Unicode MS"/>
              </w:rPr>
            </w:pPr>
            <w:r w:rsidRPr="00472ACE">
              <w:rPr>
                <w:rFonts w:eastAsia="Arial Unicode MS"/>
              </w:rPr>
              <w:t>3</w:t>
            </w:r>
          </w:p>
        </w:tc>
      </w:tr>
      <w:tr w:rsidR="00CB4033" w:rsidRPr="005456E6" w:rsidTr="00D529BC">
        <w:tc>
          <w:tcPr>
            <w:tcW w:w="13467" w:type="dxa"/>
            <w:gridSpan w:val="3"/>
          </w:tcPr>
          <w:p w:rsidR="00CB4033" w:rsidRPr="00472ACE" w:rsidRDefault="00CB4033" w:rsidP="007E1C5A">
            <w:pPr>
              <w:pStyle w:val="affffff9"/>
              <w:spacing w:before="200" w:after="120"/>
              <w:rPr>
                <w:rFonts w:eastAsia="Arial Unicode MS"/>
              </w:rPr>
            </w:pPr>
            <w:r w:rsidRPr="00472ACE">
              <w:rPr>
                <w:rFonts w:eastAsia="Arial Unicode MS"/>
              </w:rPr>
              <w:t>Раздел 1. ПМ 01. Осуществление расчетов показателей проектов бюджетов бюджетной системы Российской Федерации, обеспечение исполнения этих бюджетов и осуществление контроля за совершением операций со средствами бюджетов.</w:t>
            </w:r>
          </w:p>
        </w:tc>
        <w:tc>
          <w:tcPr>
            <w:tcW w:w="1246" w:type="dxa"/>
          </w:tcPr>
          <w:p w:rsidR="00CB4033" w:rsidRPr="00472ACE" w:rsidRDefault="00CB4033" w:rsidP="007E1C5A">
            <w:pPr>
              <w:pStyle w:val="affffff9"/>
              <w:spacing w:before="200" w:after="120"/>
              <w:rPr>
                <w:rFonts w:eastAsia="Arial Unicode MS"/>
              </w:rPr>
            </w:pPr>
            <w:r w:rsidRPr="00472ACE">
              <w:rPr>
                <w:rFonts w:eastAsia="Arial Unicode MS"/>
              </w:rPr>
              <w:t>106</w:t>
            </w:r>
          </w:p>
        </w:tc>
      </w:tr>
      <w:tr w:rsidR="00CB4033" w:rsidRPr="005456E6" w:rsidTr="00D529BC">
        <w:tc>
          <w:tcPr>
            <w:tcW w:w="13467" w:type="dxa"/>
            <w:gridSpan w:val="3"/>
          </w:tcPr>
          <w:p w:rsidR="00CB4033" w:rsidRPr="00472ACE" w:rsidRDefault="00CB4033" w:rsidP="00DF2BE9">
            <w:pPr>
              <w:pStyle w:val="affffff9"/>
              <w:jc w:val="left"/>
              <w:rPr>
                <w:rFonts w:eastAsia="Arial Unicode MS"/>
              </w:rPr>
            </w:pPr>
            <w:r w:rsidRPr="00472ACE">
              <w:rPr>
                <w:rFonts w:eastAsia="Arial Unicode MS"/>
              </w:rPr>
              <w:t>МДК 01.01. Основы организации и функционирования бюджетной системы Российской Федерации</w:t>
            </w:r>
          </w:p>
        </w:tc>
        <w:tc>
          <w:tcPr>
            <w:tcW w:w="1246" w:type="dxa"/>
          </w:tcPr>
          <w:p w:rsidR="00CB4033" w:rsidRPr="00472ACE" w:rsidRDefault="00CB4033" w:rsidP="00D529BC">
            <w:pPr>
              <w:pStyle w:val="affffff9"/>
              <w:rPr>
                <w:rFonts w:eastAsia="Arial Unicode MS"/>
              </w:rPr>
            </w:pPr>
            <w:r w:rsidRPr="00472ACE">
              <w:rPr>
                <w:rFonts w:eastAsia="Arial Unicode MS"/>
              </w:rPr>
              <w:t>64</w:t>
            </w:r>
          </w:p>
        </w:tc>
      </w:tr>
      <w:tr w:rsidR="00CB4033" w:rsidRPr="005456E6" w:rsidTr="00D529BC">
        <w:tc>
          <w:tcPr>
            <w:tcW w:w="3090" w:type="dxa"/>
            <w:vMerge w:val="restart"/>
          </w:tcPr>
          <w:p w:rsidR="00CB4033" w:rsidRPr="00472ACE" w:rsidRDefault="00CB4033" w:rsidP="00DF2BE9">
            <w:pPr>
              <w:pStyle w:val="affffff9"/>
              <w:jc w:val="left"/>
              <w:rPr>
                <w:rFonts w:eastAsia="Arial Unicode MS"/>
              </w:rPr>
            </w:pPr>
            <w:r w:rsidRPr="00472ACE">
              <w:rPr>
                <w:rFonts w:eastAsia="Arial Unicode MS"/>
              </w:rPr>
              <w:t>Тема 1.1. Понятие бюджета и бюджетной системы.</w:t>
            </w:r>
          </w:p>
        </w:tc>
        <w:tc>
          <w:tcPr>
            <w:tcW w:w="10377" w:type="dxa"/>
            <w:gridSpan w:val="2"/>
          </w:tcPr>
          <w:p w:rsidR="00CB4033" w:rsidRPr="005456E6" w:rsidRDefault="00CB4033" w:rsidP="00502398">
            <w:pPr>
              <w:tabs>
                <w:tab w:val="left" w:pos="5985"/>
              </w:tabs>
              <w:spacing w:after="120" w:line="240" w:lineRule="auto"/>
              <w:ind w:left="34"/>
              <w:rPr>
                <w:rFonts w:ascii="Times New Roman" w:eastAsia="Arial Unicode MS" w:hAnsi="Times New Roman"/>
                <w:b/>
                <w:sz w:val="24"/>
                <w:szCs w:val="24"/>
              </w:rPr>
            </w:pPr>
            <w:r>
              <w:rPr>
                <w:rFonts w:ascii="Times New Roman" w:eastAsia="Arial Unicode MS" w:hAnsi="Times New Roman"/>
                <w:b/>
                <w:sz w:val="24"/>
                <w:szCs w:val="24"/>
              </w:rPr>
              <w:t>Содержание</w:t>
            </w:r>
            <w:r w:rsidRPr="005456E6">
              <w:rPr>
                <w:rFonts w:ascii="Times New Roman" w:eastAsia="Arial Unicode MS" w:hAnsi="Times New Roman"/>
                <w:b/>
                <w:sz w:val="24"/>
                <w:szCs w:val="24"/>
              </w:rPr>
              <w:t>.</w:t>
            </w:r>
          </w:p>
        </w:tc>
        <w:tc>
          <w:tcPr>
            <w:tcW w:w="1246" w:type="dxa"/>
          </w:tcPr>
          <w:p w:rsidR="00CB4033" w:rsidRPr="00472ACE" w:rsidRDefault="00CB4033" w:rsidP="00D529BC">
            <w:pPr>
              <w:pStyle w:val="affffff9"/>
              <w:rPr>
                <w:rFonts w:eastAsia="Arial Unicode MS"/>
              </w:rPr>
            </w:pPr>
            <w:r w:rsidRPr="00472ACE">
              <w:rPr>
                <w:rFonts w:eastAsia="Arial Unicode MS"/>
              </w:rPr>
              <w:t>8</w:t>
            </w: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5"/>
              </w:numPr>
              <w:tabs>
                <w:tab w:val="left" w:pos="317"/>
              </w:tabs>
              <w:spacing w:before="0" w:after="0"/>
              <w:ind w:left="317" w:hanging="283"/>
              <w:contextualSpacing/>
              <w:rPr>
                <w:rFonts w:eastAsia="Arial Unicode MS"/>
              </w:rPr>
            </w:pPr>
            <w:r w:rsidRPr="00472ACE">
              <w:rPr>
                <w:rFonts w:eastAsia="Arial Unicode MS"/>
              </w:rPr>
              <w:t xml:space="preserve">Введение. </w:t>
            </w:r>
          </w:p>
          <w:p w:rsidR="00CB4033" w:rsidRPr="00472ACE" w:rsidRDefault="00CB4033" w:rsidP="009F65DC">
            <w:pPr>
              <w:pStyle w:val="af"/>
              <w:numPr>
                <w:ilvl w:val="0"/>
                <w:numId w:val="5"/>
              </w:numPr>
              <w:tabs>
                <w:tab w:val="left" w:pos="317"/>
              </w:tabs>
              <w:spacing w:before="0" w:after="0" w:line="276" w:lineRule="auto"/>
              <w:ind w:left="317" w:hanging="283"/>
              <w:contextualSpacing/>
              <w:rPr>
                <w:rFonts w:eastAsia="Arial Unicode MS"/>
              </w:rPr>
            </w:pPr>
            <w:r w:rsidRPr="00472ACE">
              <w:rPr>
                <w:rFonts w:eastAsia="Arial Unicode MS"/>
              </w:rPr>
              <w:t>Понятие бюджета органов государственной власти (местного самоуправления). Бюджетные правоотношения. Законодательные и нормативные правовые акты, регулирующие бюджетные правоотношения в Российской Федерации</w:t>
            </w:r>
          </w:p>
        </w:tc>
        <w:tc>
          <w:tcPr>
            <w:tcW w:w="1246" w:type="dxa"/>
            <w:vMerge w:val="restart"/>
          </w:tcPr>
          <w:p w:rsidR="00CB4033" w:rsidRPr="00472ACE" w:rsidRDefault="00CB4033" w:rsidP="00D529BC">
            <w:pPr>
              <w:pStyle w:val="affffff9"/>
              <w:rPr>
                <w:rFonts w:eastAsia="Arial Unicode MS"/>
              </w:rPr>
            </w:pP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5"/>
              </w:numPr>
              <w:spacing w:before="0" w:after="0" w:line="276" w:lineRule="auto"/>
              <w:ind w:left="317" w:hanging="283"/>
              <w:contextualSpacing/>
              <w:rPr>
                <w:rFonts w:eastAsia="Arial Unicode MS"/>
              </w:rPr>
            </w:pPr>
            <w:r w:rsidRPr="00472ACE">
              <w:rPr>
                <w:rFonts w:eastAsia="Arial Unicode MS"/>
              </w:rPr>
              <w:t>Бюджетное устройство Российской Федерации: организация бюджетной системы, принципы ее построения. Понятие и основные принципы бюджетного федерализма. Значение федерального бюджета, бюджетов субъектов Российской Федерации и местных бюджетов. Понятие и роль консолидированных бюджетов.</w:t>
            </w:r>
          </w:p>
        </w:tc>
        <w:tc>
          <w:tcPr>
            <w:tcW w:w="1246" w:type="dxa"/>
            <w:vMerge/>
          </w:tcPr>
          <w:p w:rsidR="00CB4033" w:rsidRPr="00472ACE" w:rsidRDefault="00CB4033" w:rsidP="00D529BC">
            <w:pPr>
              <w:pStyle w:val="affffff9"/>
              <w:rPr>
                <w:rFonts w:eastAsia="Arial Unicode MS"/>
              </w:rPr>
            </w:pPr>
          </w:p>
        </w:tc>
      </w:tr>
      <w:tr w:rsidR="00CB4033" w:rsidRPr="005456E6" w:rsidTr="00D529BC">
        <w:tc>
          <w:tcPr>
            <w:tcW w:w="3090" w:type="dxa"/>
            <w:vMerge/>
          </w:tcPr>
          <w:p w:rsidR="00CB4033" w:rsidRPr="005456E6" w:rsidRDefault="00CB4033" w:rsidP="00D529BC">
            <w:pPr>
              <w:tabs>
                <w:tab w:val="left" w:pos="5985"/>
              </w:tabs>
              <w:spacing w:after="0" w:line="240" w:lineRule="auto"/>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5"/>
              </w:numPr>
              <w:spacing w:before="0" w:after="0"/>
              <w:ind w:left="317" w:hanging="283"/>
              <w:contextualSpacing/>
              <w:rPr>
                <w:rFonts w:eastAsia="Arial Unicode MS"/>
              </w:rPr>
            </w:pPr>
            <w:r w:rsidRPr="00472ACE">
              <w:rPr>
                <w:rFonts w:eastAsia="Arial Unicode MS"/>
              </w:rPr>
              <w:t>Понятие бюджетных полномочий. Бюджетные полномочия органов государственной власти (местного самоуправления).</w:t>
            </w:r>
          </w:p>
        </w:tc>
        <w:tc>
          <w:tcPr>
            <w:tcW w:w="1246" w:type="dxa"/>
            <w:vMerge/>
          </w:tcPr>
          <w:p w:rsidR="00CB4033" w:rsidRPr="00472ACE" w:rsidRDefault="00CB4033" w:rsidP="00D529BC">
            <w:pPr>
              <w:pStyle w:val="affffff9"/>
              <w:rPr>
                <w:rFonts w:eastAsia="Arial Unicode MS"/>
              </w:rPr>
            </w:pP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DF2BE9" w:rsidRDefault="00CB4033" w:rsidP="00D529BC">
            <w:pPr>
              <w:tabs>
                <w:tab w:val="left" w:pos="5985"/>
              </w:tabs>
              <w:spacing w:after="0"/>
              <w:rPr>
                <w:rFonts w:ascii="Times New Roman" w:eastAsia="Arial Unicode MS" w:hAnsi="Times New Roman"/>
                <w:b/>
                <w:sz w:val="24"/>
                <w:szCs w:val="24"/>
              </w:rPr>
            </w:pPr>
            <w:r w:rsidRPr="00DF2BE9">
              <w:rPr>
                <w:rFonts w:ascii="Times New Roman" w:hAnsi="Times New Roman"/>
                <w:b/>
                <w:bCs/>
                <w:sz w:val="24"/>
              </w:rPr>
              <w:t>В том числе практических занятий и лабораторных работ</w:t>
            </w:r>
          </w:p>
        </w:tc>
        <w:tc>
          <w:tcPr>
            <w:tcW w:w="1246" w:type="dxa"/>
          </w:tcPr>
          <w:p w:rsidR="00CB4033" w:rsidRPr="00472ACE" w:rsidRDefault="00CB4033" w:rsidP="00D529BC">
            <w:pPr>
              <w:pStyle w:val="affffff9"/>
              <w:rPr>
                <w:rFonts w:eastAsia="Arial Unicode MS"/>
              </w:rPr>
            </w:pPr>
            <w:r w:rsidRPr="00472ACE">
              <w:rPr>
                <w:rFonts w:eastAsia="Arial Unicode MS"/>
              </w:rPr>
              <w:t>2</w:t>
            </w: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0674DE" w:rsidRDefault="00CB4033" w:rsidP="00D529BC">
            <w:pPr>
              <w:tabs>
                <w:tab w:val="left" w:pos="5985"/>
              </w:tabs>
              <w:spacing w:after="0"/>
              <w:rPr>
                <w:rFonts w:ascii="Times New Roman" w:eastAsia="Arial Unicode MS" w:hAnsi="Times New Roman"/>
                <w:sz w:val="24"/>
                <w:szCs w:val="24"/>
              </w:rPr>
            </w:pPr>
            <w:r w:rsidRPr="005456E6">
              <w:rPr>
                <w:rFonts w:ascii="Times New Roman" w:eastAsia="Arial Unicode MS" w:hAnsi="Times New Roman"/>
                <w:sz w:val="24"/>
                <w:szCs w:val="24"/>
              </w:rPr>
              <w:t xml:space="preserve">Решение ситуационных задач по разграничению бюджетных полномочий между </w:t>
            </w:r>
            <w:r>
              <w:rPr>
                <w:rFonts w:ascii="Times New Roman" w:eastAsia="Arial Unicode MS" w:hAnsi="Times New Roman"/>
                <w:sz w:val="24"/>
                <w:szCs w:val="24"/>
              </w:rPr>
              <w:t xml:space="preserve">органами государственной власти </w:t>
            </w:r>
            <w:r w:rsidRPr="005456E6">
              <w:rPr>
                <w:rFonts w:ascii="Times New Roman" w:eastAsia="Arial Unicode MS" w:hAnsi="Times New Roman"/>
                <w:sz w:val="24"/>
                <w:szCs w:val="24"/>
              </w:rPr>
              <w:t>Р</w:t>
            </w:r>
            <w:r>
              <w:rPr>
                <w:rFonts w:ascii="Times New Roman" w:eastAsia="Arial Unicode MS" w:hAnsi="Times New Roman"/>
                <w:sz w:val="24"/>
                <w:szCs w:val="24"/>
              </w:rPr>
              <w:t>оссийской Федерацией, субъектов</w:t>
            </w:r>
            <w:r w:rsidRPr="005456E6">
              <w:rPr>
                <w:rFonts w:ascii="Times New Roman" w:eastAsia="Arial Unicode MS" w:hAnsi="Times New Roman"/>
                <w:sz w:val="24"/>
                <w:szCs w:val="24"/>
              </w:rPr>
              <w:t xml:space="preserve"> Российской Федерации и </w:t>
            </w:r>
            <w:r>
              <w:rPr>
                <w:rFonts w:ascii="Times New Roman" w:eastAsia="Arial Unicode MS" w:hAnsi="Times New Roman"/>
                <w:sz w:val="24"/>
                <w:szCs w:val="24"/>
              </w:rPr>
              <w:t>органами местного самоуправления</w:t>
            </w:r>
          </w:p>
        </w:tc>
        <w:tc>
          <w:tcPr>
            <w:tcW w:w="1246" w:type="dxa"/>
          </w:tcPr>
          <w:p w:rsidR="00CB4033" w:rsidRPr="00472ACE" w:rsidRDefault="00CB4033" w:rsidP="00D529BC">
            <w:pPr>
              <w:pStyle w:val="affffff9"/>
              <w:rPr>
                <w:rFonts w:eastAsia="Arial Unicode MS"/>
              </w:rPr>
            </w:pPr>
            <w:r w:rsidRPr="00472ACE">
              <w:rPr>
                <w:rFonts w:eastAsia="Arial Unicode MS"/>
              </w:rPr>
              <w:t>2</w:t>
            </w:r>
          </w:p>
        </w:tc>
      </w:tr>
      <w:tr w:rsidR="00CB4033" w:rsidRPr="005456E6" w:rsidTr="00502398">
        <w:trPr>
          <w:trHeight w:val="375"/>
        </w:trPr>
        <w:tc>
          <w:tcPr>
            <w:tcW w:w="3090" w:type="dxa"/>
            <w:vMerge w:val="restart"/>
          </w:tcPr>
          <w:p w:rsidR="00CB4033" w:rsidRPr="005456E6" w:rsidRDefault="00CB4033" w:rsidP="00D529BC">
            <w:pPr>
              <w:tabs>
                <w:tab w:val="left" w:pos="5985"/>
              </w:tabs>
              <w:rPr>
                <w:rFonts w:ascii="Times New Roman" w:eastAsia="Arial Unicode MS" w:hAnsi="Times New Roman"/>
                <w:b/>
                <w:bCs/>
                <w:sz w:val="24"/>
                <w:szCs w:val="24"/>
              </w:rPr>
            </w:pPr>
            <w:r w:rsidRPr="005456E6">
              <w:rPr>
                <w:rFonts w:ascii="Times New Roman" w:eastAsia="Arial Unicode MS" w:hAnsi="Times New Roman"/>
                <w:b/>
                <w:bCs/>
                <w:sz w:val="24"/>
                <w:szCs w:val="24"/>
              </w:rPr>
              <w:t xml:space="preserve">Тема 1.2. Формирование доходов и расходов бюджетов бюджетной системы Российской </w:t>
            </w:r>
            <w:r w:rsidRPr="005456E6">
              <w:rPr>
                <w:rFonts w:ascii="Times New Roman" w:eastAsia="Arial Unicode MS" w:hAnsi="Times New Roman"/>
                <w:b/>
                <w:bCs/>
                <w:sz w:val="24"/>
                <w:szCs w:val="24"/>
              </w:rPr>
              <w:lastRenderedPageBreak/>
              <w:t>Федерации. Межбюджетные отношения.</w:t>
            </w:r>
          </w:p>
        </w:tc>
        <w:tc>
          <w:tcPr>
            <w:tcW w:w="10377" w:type="dxa"/>
            <w:gridSpan w:val="2"/>
          </w:tcPr>
          <w:p w:rsidR="00CB4033" w:rsidRPr="00EB6669" w:rsidRDefault="00CB4033" w:rsidP="00502398">
            <w:pPr>
              <w:tabs>
                <w:tab w:val="left" w:pos="5985"/>
              </w:tabs>
              <w:spacing w:after="120"/>
              <w:rPr>
                <w:rFonts w:ascii="Times New Roman" w:eastAsia="Arial Unicode MS" w:hAnsi="Times New Roman"/>
                <w:b/>
                <w:sz w:val="24"/>
                <w:szCs w:val="24"/>
              </w:rPr>
            </w:pPr>
            <w:r w:rsidRPr="005456E6">
              <w:rPr>
                <w:rFonts w:ascii="Times New Roman" w:eastAsia="Arial Unicode MS" w:hAnsi="Times New Roman"/>
                <w:b/>
                <w:sz w:val="24"/>
                <w:szCs w:val="24"/>
              </w:rPr>
              <w:lastRenderedPageBreak/>
              <w:t>Содержание</w:t>
            </w:r>
          </w:p>
        </w:tc>
        <w:tc>
          <w:tcPr>
            <w:tcW w:w="1246" w:type="dxa"/>
          </w:tcPr>
          <w:p w:rsidR="00CB4033" w:rsidRPr="00472ACE" w:rsidRDefault="00CB4033" w:rsidP="00BF14DF">
            <w:pPr>
              <w:pStyle w:val="affffff9"/>
              <w:rPr>
                <w:rFonts w:eastAsia="Arial Unicode MS"/>
              </w:rPr>
            </w:pPr>
            <w:r w:rsidRPr="00472ACE">
              <w:rPr>
                <w:rFonts w:eastAsia="Arial Unicode MS"/>
              </w:rPr>
              <w:t>24</w:t>
            </w: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6"/>
              </w:numPr>
              <w:tabs>
                <w:tab w:val="left" w:pos="317"/>
              </w:tabs>
              <w:spacing w:before="0" w:after="0"/>
              <w:ind w:left="317" w:hanging="283"/>
              <w:contextualSpacing/>
              <w:rPr>
                <w:rFonts w:eastAsia="Arial Unicode MS"/>
              </w:rPr>
            </w:pPr>
            <w:r w:rsidRPr="00472ACE">
              <w:rPr>
                <w:rFonts w:eastAsia="Arial Unicode MS"/>
              </w:rPr>
              <w:t xml:space="preserve">Общая характеристика доходов бюджетов. Состав и структура доходов бюджета: налоговые доходы, неналоговые доходы, безвозмездные поступления. Разграничение и распределение доходов между уровнями бюджетной системы Российской Федерации. Полномочия Российской Федерации, субъектов Российской Федерации и муниципальных образований по </w:t>
            </w:r>
            <w:r w:rsidRPr="00472ACE">
              <w:rPr>
                <w:rFonts w:eastAsia="Arial Unicode MS"/>
              </w:rPr>
              <w:lastRenderedPageBreak/>
              <w:t>формированию доходов бюджетов соответствующего уровня.</w:t>
            </w:r>
          </w:p>
        </w:tc>
        <w:tc>
          <w:tcPr>
            <w:tcW w:w="1246" w:type="dxa"/>
            <w:vMerge w:val="restart"/>
          </w:tcPr>
          <w:p w:rsidR="00CB4033" w:rsidRPr="00472ACE" w:rsidRDefault="00CB4033" w:rsidP="00D529BC">
            <w:pPr>
              <w:pStyle w:val="affffff9"/>
              <w:rPr>
                <w:rFonts w:eastAsia="Arial Unicode MS"/>
              </w:rPr>
            </w:pPr>
          </w:p>
          <w:p w:rsidR="00CB4033" w:rsidRPr="00472ACE" w:rsidRDefault="00CB4033" w:rsidP="00D529BC">
            <w:pPr>
              <w:pStyle w:val="affffff9"/>
              <w:rPr>
                <w:rFonts w:eastAsia="Arial Unicode MS"/>
              </w:rPr>
            </w:pPr>
          </w:p>
          <w:p w:rsidR="00CB4033" w:rsidRPr="00472ACE" w:rsidRDefault="00CB4033" w:rsidP="00D529BC">
            <w:pPr>
              <w:pStyle w:val="affffff9"/>
              <w:rPr>
                <w:rFonts w:eastAsia="Arial Unicode MS"/>
              </w:rPr>
            </w:pPr>
          </w:p>
          <w:p w:rsidR="00CB4033" w:rsidRPr="00472ACE" w:rsidRDefault="00CB4033" w:rsidP="00D529BC">
            <w:pPr>
              <w:pStyle w:val="affffff9"/>
              <w:rPr>
                <w:rFonts w:eastAsia="Arial Unicode MS"/>
              </w:rPr>
            </w:pPr>
          </w:p>
          <w:p w:rsidR="00CB4033" w:rsidRPr="00472ACE" w:rsidRDefault="00CB4033" w:rsidP="00D529BC">
            <w:pPr>
              <w:pStyle w:val="affffff9"/>
              <w:rPr>
                <w:rFonts w:eastAsia="Arial Unicode MS"/>
              </w:rPr>
            </w:pP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6"/>
              </w:numPr>
              <w:tabs>
                <w:tab w:val="left" w:pos="317"/>
              </w:tabs>
              <w:spacing w:before="0" w:after="0"/>
              <w:ind w:left="317" w:hanging="283"/>
              <w:contextualSpacing/>
              <w:rPr>
                <w:rFonts w:eastAsia="Arial Unicode MS"/>
              </w:rPr>
            </w:pPr>
            <w:r w:rsidRPr="00472ACE">
              <w:rPr>
                <w:rFonts w:eastAsia="Arial Unicode MS"/>
              </w:rPr>
              <w:t>Формирование доходной части бюджетов. Методология планирования доходов в условиях среднесрочного планирования.</w:t>
            </w:r>
          </w:p>
        </w:tc>
        <w:tc>
          <w:tcPr>
            <w:tcW w:w="1246" w:type="dxa"/>
            <w:vMerge/>
          </w:tcPr>
          <w:p w:rsidR="00CB4033" w:rsidRPr="00472ACE" w:rsidRDefault="00CB4033" w:rsidP="00D529BC">
            <w:pPr>
              <w:pStyle w:val="affffff9"/>
              <w:rPr>
                <w:rFonts w:eastAsia="Arial Unicode MS"/>
              </w:rPr>
            </w:pP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6"/>
              </w:numPr>
              <w:tabs>
                <w:tab w:val="left" w:pos="317"/>
              </w:tabs>
              <w:spacing w:before="0" w:after="0"/>
              <w:ind w:left="317" w:hanging="283"/>
              <w:contextualSpacing/>
              <w:rPr>
                <w:rFonts w:eastAsia="Arial Unicode MS"/>
              </w:rPr>
            </w:pPr>
            <w:r w:rsidRPr="00472ACE">
              <w:rPr>
                <w:rFonts w:eastAsia="Arial Unicode MS"/>
              </w:rPr>
              <w:t>Общая характеристика расходов бюджетов. Расходные обязательства публично-правовых образований. Порядок разграничения расходных обязательств между публично-правовыми образованиями. Состав и структура расходов бюджетов. Программная форма расходов бюджета.</w:t>
            </w:r>
          </w:p>
        </w:tc>
        <w:tc>
          <w:tcPr>
            <w:tcW w:w="1246" w:type="dxa"/>
            <w:vMerge/>
          </w:tcPr>
          <w:p w:rsidR="00CB4033" w:rsidRPr="00472ACE" w:rsidRDefault="00CB4033" w:rsidP="00D529BC">
            <w:pPr>
              <w:pStyle w:val="affffff9"/>
              <w:rPr>
                <w:rFonts w:eastAsia="Arial Unicode MS"/>
              </w:rPr>
            </w:pP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6"/>
              </w:numPr>
              <w:tabs>
                <w:tab w:val="left" w:pos="317"/>
              </w:tabs>
              <w:spacing w:before="0" w:after="0"/>
              <w:ind w:left="317" w:hanging="283"/>
              <w:contextualSpacing/>
              <w:rPr>
                <w:rFonts w:eastAsia="Arial Unicode MS"/>
              </w:rPr>
            </w:pPr>
            <w:r w:rsidRPr="00472ACE">
              <w:rPr>
                <w:rFonts w:eastAsia="Arial Unicode MS"/>
              </w:rPr>
              <w:t>Состав бюджетных ассигнований: на оказание государственных (муниципальных) услуг (выполнение работ) и обеспечение выполнения функций казенных учреждений. Субсидии юридическим лицам. Государственное (муниципальное) задание, его содержание, значение и порядок его формирования. Закупки в секторе государственного (муниципального) управления.</w:t>
            </w:r>
          </w:p>
        </w:tc>
        <w:tc>
          <w:tcPr>
            <w:tcW w:w="1246" w:type="dxa"/>
            <w:vMerge/>
          </w:tcPr>
          <w:p w:rsidR="00CB4033" w:rsidRPr="00472ACE" w:rsidRDefault="00CB4033" w:rsidP="00D529BC">
            <w:pPr>
              <w:pStyle w:val="affffff9"/>
              <w:rPr>
                <w:rFonts w:eastAsia="Arial Unicode MS"/>
              </w:rPr>
            </w:pP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6"/>
              </w:numPr>
              <w:tabs>
                <w:tab w:val="left" w:pos="317"/>
              </w:tabs>
              <w:spacing w:before="0" w:after="0"/>
              <w:ind w:left="317" w:hanging="283"/>
              <w:contextualSpacing/>
              <w:rPr>
                <w:rFonts w:eastAsia="Arial Unicode MS"/>
              </w:rPr>
            </w:pPr>
            <w:r w:rsidRPr="00472ACE">
              <w:rPr>
                <w:rFonts w:eastAsia="Arial Unicode MS"/>
              </w:rPr>
              <w:t>Расчет субсидии на выполнение государственного (муниципального) задания на оказание государственными (муниципальными) учреждениями государственных (муниципальных) услуг и нормативных затрат на содержание имущества этих учреждений.</w:t>
            </w:r>
          </w:p>
        </w:tc>
        <w:tc>
          <w:tcPr>
            <w:tcW w:w="1246" w:type="dxa"/>
            <w:vMerge/>
          </w:tcPr>
          <w:p w:rsidR="00CB4033" w:rsidRPr="00472ACE" w:rsidRDefault="00CB4033" w:rsidP="00D529BC">
            <w:pPr>
              <w:pStyle w:val="affffff9"/>
              <w:rPr>
                <w:rFonts w:eastAsia="Arial Unicode MS"/>
              </w:rPr>
            </w:pP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sz w:val="24"/>
                <w:szCs w:val="24"/>
              </w:rPr>
            </w:pPr>
          </w:p>
        </w:tc>
        <w:tc>
          <w:tcPr>
            <w:tcW w:w="10377" w:type="dxa"/>
            <w:gridSpan w:val="2"/>
          </w:tcPr>
          <w:p w:rsidR="00CB4033" w:rsidRPr="00472ACE" w:rsidRDefault="00CB4033" w:rsidP="009F65DC">
            <w:pPr>
              <w:pStyle w:val="af"/>
              <w:numPr>
                <w:ilvl w:val="0"/>
                <w:numId w:val="6"/>
              </w:numPr>
              <w:tabs>
                <w:tab w:val="left" w:pos="317"/>
              </w:tabs>
              <w:spacing w:before="0" w:after="0"/>
              <w:ind w:left="317" w:hanging="283"/>
              <w:contextualSpacing/>
              <w:rPr>
                <w:rFonts w:eastAsia="Arial Unicode MS"/>
              </w:rPr>
            </w:pPr>
            <w:r w:rsidRPr="00472ACE">
              <w:rPr>
                <w:rFonts w:eastAsia="Arial Unicode MS"/>
              </w:rPr>
              <w:t>Определение расходной части бюджетов. Действующие и принимаемые расходные обязательства.</w:t>
            </w:r>
          </w:p>
        </w:tc>
        <w:tc>
          <w:tcPr>
            <w:tcW w:w="1246" w:type="dxa"/>
            <w:vMerge/>
          </w:tcPr>
          <w:p w:rsidR="00CB4033" w:rsidRPr="00472ACE" w:rsidRDefault="00CB4033" w:rsidP="00D529BC">
            <w:pPr>
              <w:pStyle w:val="affffff9"/>
              <w:rPr>
                <w:rFonts w:eastAsia="Arial Unicode MS"/>
              </w:rPr>
            </w:pP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sz w:val="24"/>
                <w:szCs w:val="24"/>
              </w:rPr>
            </w:pPr>
          </w:p>
        </w:tc>
        <w:tc>
          <w:tcPr>
            <w:tcW w:w="10377" w:type="dxa"/>
            <w:gridSpan w:val="2"/>
          </w:tcPr>
          <w:p w:rsidR="00CB4033" w:rsidRPr="00472ACE" w:rsidRDefault="00CB4033" w:rsidP="009F65DC">
            <w:pPr>
              <w:pStyle w:val="af"/>
              <w:numPr>
                <w:ilvl w:val="0"/>
                <w:numId w:val="6"/>
              </w:numPr>
              <w:tabs>
                <w:tab w:val="left" w:pos="317"/>
              </w:tabs>
              <w:spacing w:before="0" w:after="0"/>
              <w:ind w:left="317" w:hanging="283"/>
              <w:contextualSpacing/>
              <w:rPr>
                <w:rFonts w:eastAsia="Arial Unicode MS"/>
              </w:rPr>
            </w:pPr>
            <w:r w:rsidRPr="00472ACE">
              <w:rPr>
                <w:rFonts w:eastAsia="Arial Unicode MS"/>
              </w:rPr>
              <w:t>Сбалансированность бюджетов бюджетной системы Российской Федерации. Бюджетный дефицит, источники его покрытия. Поддержание сбалансированности федерального бюджета. Бюджетное правило.</w:t>
            </w:r>
          </w:p>
        </w:tc>
        <w:tc>
          <w:tcPr>
            <w:tcW w:w="1246" w:type="dxa"/>
            <w:vMerge/>
          </w:tcPr>
          <w:p w:rsidR="00CB4033" w:rsidRPr="00472ACE" w:rsidRDefault="00CB4033" w:rsidP="00D529BC">
            <w:pPr>
              <w:pStyle w:val="affffff9"/>
              <w:rPr>
                <w:rFonts w:eastAsia="Arial Unicode MS"/>
              </w:rPr>
            </w:pP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6"/>
              </w:numPr>
              <w:tabs>
                <w:tab w:val="left" w:pos="317"/>
              </w:tabs>
              <w:spacing w:before="0" w:after="0"/>
              <w:ind w:left="317" w:hanging="283"/>
              <w:contextualSpacing/>
              <w:rPr>
                <w:rFonts w:eastAsia="Arial Unicode MS"/>
              </w:rPr>
            </w:pPr>
            <w:r w:rsidRPr="00472ACE">
              <w:rPr>
                <w:rFonts w:eastAsia="Arial Unicode MS"/>
              </w:rPr>
              <w:t>Организация межбюджетных отношения в Российской Федерации. Формы и условия предоставления межбюджетных трансфертов из бюджетов бюджетной системы Российской Федерации. Финансовая помощь бюджетам других уровней: выравнивание бюджетной обеспеченности бюджетов нижестоящих территориальных образований, софинансирование расходов бюджетов. Система бюджетных компенсаций.</w:t>
            </w:r>
          </w:p>
        </w:tc>
        <w:tc>
          <w:tcPr>
            <w:tcW w:w="1246" w:type="dxa"/>
            <w:vMerge/>
          </w:tcPr>
          <w:p w:rsidR="00CB4033" w:rsidRPr="00472ACE" w:rsidRDefault="00CB4033" w:rsidP="00D529BC">
            <w:pPr>
              <w:pStyle w:val="affffff9"/>
              <w:rPr>
                <w:rFonts w:eastAsia="Arial Unicode MS"/>
              </w:rPr>
            </w:pP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6"/>
              </w:numPr>
              <w:tabs>
                <w:tab w:val="left" w:pos="317"/>
              </w:tabs>
              <w:spacing w:before="0" w:after="0" w:line="276" w:lineRule="auto"/>
              <w:ind w:left="317" w:hanging="283"/>
              <w:contextualSpacing/>
              <w:rPr>
                <w:rFonts w:eastAsia="Arial Unicode MS"/>
              </w:rPr>
            </w:pPr>
            <w:r w:rsidRPr="00472ACE">
              <w:rPr>
                <w:rFonts w:eastAsia="Arial Unicode MS"/>
              </w:rPr>
              <w:t xml:space="preserve">Состав доходов и расходов бюджетов государственных внебюджетных фондов. </w:t>
            </w:r>
          </w:p>
        </w:tc>
        <w:tc>
          <w:tcPr>
            <w:tcW w:w="1246" w:type="dxa"/>
            <w:vMerge/>
          </w:tcPr>
          <w:p w:rsidR="00CB4033" w:rsidRPr="00472ACE" w:rsidRDefault="00CB4033" w:rsidP="00D529BC">
            <w:pPr>
              <w:pStyle w:val="affffff9"/>
              <w:rPr>
                <w:rFonts w:eastAsia="Arial Unicode MS"/>
              </w:rPr>
            </w:pPr>
          </w:p>
        </w:tc>
      </w:tr>
      <w:tr w:rsidR="00CB4033" w:rsidRPr="006A309A" w:rsidTr="00D529BC">
        <w:tc>
          <w:tcPr>
            <w:tcW w:w="3090" w:type="dxa"/>
            <w:vMerge/>
          </w:tcPr>
          <w:p w:rsidR="00CB4033" w:rsidRPr="006A309A" w:rsidRDefault="00CB4033" w:rsidP="00D529BC">
            <w:pPr>
              <w:tabs>
                <w:tab w:val="left" w:pos="5985"/>
              </w:tabs>
              <w:rPr>
                <w:rFonts w:ascii="Times New Roman" w:eastAsia="Arial Unicode MS" w:hAnsi="Times New Roman"/>
                <w:b/>
                <w:bCs/>
                <w:sz w:val="24"/>
                <w:szCs w:val="24"/>
              </w:rPr>
            </w:pPr>
          </w:p>
        </w:tc>
        <w:tc>
          <w:tcPr>
            <w:tcW w:w="10377" w:type="dxa"/>
            <w:gridSpan w:val="2"/>
          </w:tcPr>
          <w:p w:rsidR="00CB4033" w:rsidRPr="006A309A" w:rsidRDefault="00CB4033" w:rsidP="00502398">
            <w:pPr>
              <w:tabs>
                <w:tab w:val="left" w:pos="5985"/>
              </w:tabs>
              <w:spacing w:after="120"/>
              <w:ind w:left="34"/>
              <w:rPr>
                <w:rFonts w:ascii="Times New Roman" w:eastAsia="Arial Unicode MS" w:hAnsi="Times New Roman"/>
                <w:b/>
                <w:sz w:val="24"/>
                <w:szCs w:val="24"/>
              </w:rPr>
            </w:pPr>
            <w:r w:rsidRPr="006A309A">
              <w:rPr>
                <w:rFonts w:ascii="Times New Roman" w:hAnsi="Times New Roman"/>
                <w:b/>
                <w:bCs/>
                <w:sz w:val="24"/>
                <w:szCs w:val="24"/>
              </w:rPr>
              <w:t>В том числе практических занятий и лабораторных работ</w:t>
            </w:r>
          </w:p>
        </w:tc>
        <w:tc>
          <w:tcPr>
            <w:tcW w:w="1246" w:type="dxa"/>
          </w:tcPr>
          <w:p w:rsidR="00CB4033" w:rsidRPr="00472ACE" w:rsidRDefault="00CB4033" w:rsidP="00BF14DF">
            <w:pPr>
              <w:pStyle w:val="affffff9"/>
              <w:rPr>
                <w:rFonts w:eastAsia="Arial Unicode MS"/>
              </w:rPr>
            </w:pPr>
            <w:r w:rsidRPr="00472ACE">
              <w:rPr>
                <w:rFonts w:eastAsia="Arial Unicode MS"/>
              </w:rPr>
              <w:t>16</w:t>
            </w:r>
          </w:p>
        </w:tc>
      </w:tr>
      <w:tr w:rsidR="00CB4033" w:rsidRPr="005456E6" w:rsidTr="00D529BC">
        <w:tc>
          <w:tcPr>
            <w:tcW w:w="3090" w:type="dxa"/>
            <w:vMerge/>
          </w:tcPr>
          <w:p w:rsidR="00CB4033" w:rsidRPr="005456E6" w:rsidRDefault="00CB4033" w:rsidP="00D529BC">
            <w:pPr>
              <w:tabs>
                <w:tab w:val="left" w:pos="5985"/>
              </w:tabs>
              <w:spacing w:after="0" w:line="240" w:lineRule="auto"/>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7"/>
              </w:numPr>
              <w:spacing w:before="0" w:after="0"/>
              <w:ind w:left="317" w:hanging="283"/>
              <w:contextualSpacing/>
              <w:rPr>
                <w:rFonts w:eastAsia="Arial Unicode MS"/>
              </w:rPr>
            </w:pPr>
            <w:r w:rsidRPr="00472ACE">
              <w:rPr>
                <w:rFonts w:eastAsia="Arial Unicode MS"/>
              </w:rPr>
              <w:t>Расчет и анализ состава и структуры доходов бюджетов бюджетной системы Российской Федерации по источникам.</w:t>
            </w:r>
          </w:p>
        </w:tc>
        <w:tc>
          <w:tcPr>
            <w:tcW w:w="1246" w:type="dxa"/>
          </w:tcPr>
          <w:p w:rsidR="00CB4033" w:rsidRPr="00472ACE" w:rsidRDefault="00CB4033" w:rsidP="00D529BC">
            <w:pPr>
              <w:pStyle w:val="affffff9"/>
              <w:rPr>
                <w:rFonts w:eastAsia="Arial Unicode MS"/>
              </w:rPr>
            </w:pPr>
            <w:r w:rsidRPr="00472ACE">
              <w:rPr>
                <w:rFonts w:eastAsia="Arial Unicode MS"/>
              </w:rPr>
              <w:t>2</w:t>
            </w: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7"/>
              </w:numPr>
              <w:spacing w:before="0" w:after="0"/>
              <w:ind w:left="317" w:hanging="283"/>
              <w:contextualSpacing/>
              <w:rPr>
                <w:rFonts w:eastAsia="Arial Unicode MS"/>
              </w:rPr>
            </w:pPr>
            <w:r w:rsidRPr="00472ACE">
              <w:rPr>
                <w:rFonts w:eastAsia="Arial Unicode MS"/>
              </w:rPr>
              <w:t>Расчет и анализ состава и структуры расходов бюджетов бюджетной системы Российской Федерации по разделам, подразделам, программам и подпрограммам.</w:t>
            </w:r>
          </w:p>
        </w:tc>
        <w:tc>
          <w:tcPr>
            <w:tcW w:w="1246" w:type="dxa"/>
          </w:tcPr>
          <w:p w:rsidR="00CB4033" w:rsidRPr="00472ACE" w:rsidRDefault="00CB4033" w:rsidP="00D529BC">
            <w:pPr>
              <w:pStyle w:val="affffff9"/>
              <w:rPr>
                <w:rFonts w:eastAsia="Arial Unicode MS"/>
              </w:rPr>
            </w:pPr>
            <w:r w:rsidRPr="00472ACE">
              <w:rPr>
                <w:rFonts w:eastAsia="Arial Unicode MS"/>
              </w:rPr>
              <w:t>4</w:t>
            </w: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7"/>
              </w:numPr>
              <w:spacing w:before="0" w:after="0"/>
              <w:ind w:left="317" w:hanging="283"/>
              <w:contextualSpacing/>
              <w:rPr>
                <w:rFonts w:eastAsia="Arial Unicode MS"/>
              </w:rPr>
            </w:pPr>
            <w:r w:rsidRPr="00472ACE">
              <w:rPr>
                <w:rFonts w:eastAsia="Arial Unicode MS"/>
              </w:rPr>
              <w:t xml:space="preserve">Определение размеров дотаций на выравнивание бюджетной обеспеченности муниципальным </w:t>
            </w:r>
            <w:r w:rsidRPr="00472ACE">
              <w:rPr>
                <w:rFonts w:eastAsia="Arial Unicode MS"/>
              </w:rPr>
              <w:lastRenderedPageBreak/>
              <w:t>образованиям.</w:t>
            </w:r>
          </w:p>
        </w:tc>
        <w:tc>
          <w:tcPr>
            <w:tcW w:w="1246" w:type="dxa"/>
          </w:tcPr>
          <w:p w:rsidR="00CB4033" w:rsidRPr="00472ACE" w:rsidRDefault="00CB4033" w:rsidP="00D529BC">
            <w:pPr>
              <w:pStyle w:val="affffff9"/>
              <w:rPr>
                <w:rFonts w:eastAsia="Arial Unicode MS"/>
              </w:rPr>
            </w:pPr>
            <w:r w:rsidRPr="00472ACE">
              <w:rPr>
                <w:rFonts w:eastAsia="Arial Unicode MS"/>
              </w:rPr>
              <w:lastRenderedPageBreak/>
              <w:t>2</w:t>
            </w: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7"/>
              </w:numPr>
              <w:spacing w:before="0" w:after="0"/>
              <w:ind w:left="317" w:hanging="283"/>
              <w:contextualSpacing/>
              <w:rPr>
                <w:rFonts w:eastAsia="Arial Unicode MS"/>
              </w:rPr>
            </w:pPr>
            <w:r w:rsidRPr="00472ACE">
              <w:rPr>
                <w:rFonts w:eastAsia="Arial Unicode MS"/>
              </w:rPr>
              <w:t>Расчет распределения доходов, поступивших на территории муниципального образования по бюджетам бюджетной системы РФ.</w:t>
            </w:r>
          </w:p>
        </w:tc>
        <w:tc>
          <w:tcPr>
            <w:tcW w:w="1246" w:type="dxa"/>
          </w:tcPr>
          <w:p w:rsidR="00CB4033" w:rsidRPr="00472ACE" w:rsidRDefault="00CB4033" w:rsidP="00D529BC">
            <w:pPr>
              <w:pStyle w:val="affffff9"/>
              <w:rPr>
                <w:rFonts w:eastAsia="Arial Unicode MS"/>
              </w:rPr>
            </w:pPr>
            <w:r w:rsidRPr="00472ACE">
              <w:rPr>
                <w:rFonts w:eastAsia="Arial Unicode MS"/>
              </w:rPr>
              <w:t>2</w:t>
            </w:r>
          </w:p>
        </w:tc>
      </w:tr>
      <w:tr w:rsidR="00CB4033" w:rsidRPr="005456E6" w:rsidTr="00D529BC">
        <w:trPr>
          <w:trHeight w:val="291"/>
        </w:trPr>
        <w:tc>
          <w:tcPr>
            <w:tcW w:w="3090" w:type="dxa"/>
            <w:vMerge/>
          </w:tcPr>
          <w:p w:rsidR="00CB4033" w:rsidRPr="005456E6" w:rsidRDefault="00CB4033" w:rsidP="00D529BC">
            <w:pPr>
              <w:tabs>
                <w:tab w:val="left" w:pos="5985"/>
              </w:tabs>
              <w:spacing w:after="0" w:line="240" w:lineRule="auto"/>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7"/>
              </w:numPr>
              <w:spacing w:before="0" w:after="0"/>
              <w:ind w:left="317" w:hanging="283"/>
              <w:contextualSpacing/>
              <w:rPr>
                <w:rFonts w:eastAsia="Arial Unicode MS"/>
              </w:rPr>
            </w:pPr>
            <w:r w:rsidRPr="00472ACE">
              <w:rPr>
                <w:rFonts w:eastAsia="Arial Unicode MS"/>
              </w:rPr>
              <w:t>Расчет поступлений доходов в бюджет муниципального образования на планируемый год.</w:t>
            </w:r>
          </w:p>
        </w:tc>
        <w:tc>
          <w:tcPr>
            <w:tcW w:w="1246" w:type="dxa"/>
          </w:tcPr>
          <w:p w:rsidR="00CB4033" w:rsidRPr="00472ACE" w:rsidRDefault="00CB4033" w:rsidP="00D529BC">
            <w:pPr>
              <w:pStyle w:val="affffff9"/>
              <w:rPr>
                <w:rFonts w:eastAsia="Arial Unicode MS"/>
              </w:rPr>
            </w:pPr>
            <w:r w:rsidRPr="00472ACE">
              <w:rPr>
                <w:rFonts w:eastAsia="Arial Unicode MS"/>
              </w:rPr>
              <w:t>4</w:t>
            </w:r>
          </w:p>
        </w:tc>
      </w:tr>
      <w:tr w:rsidR="00CB4033" w:rsidRPr="005456E6" w:rsidTr="00D529BC">
        <w:tc>
          <w:tcPr>
            <w:tcW w:w="3090" w:type="dxa"/>
            <w:vMerge/>
          </w:tcPr>
          <w:p w:rsidR="00CB4033" w:rsidRPr="005456E6" w:rsidRDefault="00CB4033" w:rsidP="00D529BC">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9F65DC">
            <w:pPr>
              <w:pStyle w:val="af"/>
              <w:numPr>
                <w:ilvl w:val="0"/>
                <w:numId w:val="7"/>
              </w:numPr>
              <w:spacing w:before="0" w:after="0"/>
              <w:ind w:left="317" w:hanging="283"/>
              <w:contextualSpacing/>
              <w:rPr>
                <w:rFonts w:eastAsia="Arial Unicode MS"/>
              </w:rPr>
            </w:pPr>
            <w:r w:rsidRPr="00472ACE">
              <w:rPr>
                <w:rFonts w:eastAsia="Arial Unicode MS"/>
              </w:rPr>
              <w:t>Определение размера субсидии из бюджета на выполнение государственного (муниципального) задания бюджетному или автономному учреждению.</w:t>
            </w:r>
          </w:p>
        </w:tc>
        <w:tc>
          <w:tcPr>
            <w:tcW w:w="1246" w:type="dxa"/>
          </w:tcPr>
          <w:p w:rsidR="00CB4033" w:rsidRPr="00472ACE" w:rsidRDefault="00CB4033" w:rsidP="00D529BC">
            <w:pPr>
              <w:pStyle w:val="affffff9"/>
              <w:rPr>
                <w:rFonts w:eastAsia="Arial Unicode MS"/>
              </w:rPr>
            </w:pPr>
            <w:r w:rsidRPr="00472ACE">
              <w:rPr>
                <w:rFonts w:eastAsia="Arial Unicode MS"/>
              </w:rPr>
              <w:t>2</w:t>
            </w:r>
          </w:p>
        </w:tc>
      </w:tr>
    </w:tbl>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284"/>
        <w:gridCol w:w="10093"/>
        <w:gridCol w:w="1275"/>
      </w:tblGrid>
      <w:tr w:rsidR="00CB4033" w:rsidRPr="005456E6" w:rsidTr="00DC7CA7">
        <w:trPr>
          <w:trHeight w:val="320"/>
        </w:trPr>
        <w:tc>
          <w:tcPr>
            <w:tcW w:w="3085" w:type="dxa"/>
            <w:vMerge w:val="restart"/>
          </w:tcPr>
          <w:p w:rsidR="00CB4033" w:rsidRPr="005456E6" w:rsidRDefault="00CB4033" w:rsidP="00DC7CA7">
            <w:pPr>
              <w:tabs>
                <w:tab w:val="left" w:pos="5985"/>
              </w:tabs>
              <w:rPr>
                <w:rFonts w:ascii="Times New Roman" w:eastAsia="Arial Unicode MS" w:hAnsi="Times New Roman"/>
                <w:b/>
                <w:bCs/>
                <w:sz w:val="24"/>
                <w:szCs w:val="24"/>
              </w:rPr>
            </w:pPr>
            <w:r w:rsidRPr="005456E6">
              <w:rPr>
                <w:rFonts w:ascii="Times New Roman" w:eastAsia="Arial Unicode MS" w:hAnsi="Times New Roman"/>
                <w:b/>
                <w:sz w:val="24"/>
                <w:szCs w:val="24"/>
              </w:rPr>
              <w:t>Тема 1.3. Бюджетная классификация.</w:t>
            </w:r>
          </w:p>
        </w:tc>
        <w:tc>
          <w:tcPr>
            <w:tcW w:w="10377" w:type="dxa"/>
            <w:gridSpan w:val="2"/>
          </w:tcPr>
          <w:p w:rsidR="00CB4033" w:rsidRPr="005456E6" w:rsidRDefault="00CB4033" w:rsidP="00502398">
            <w:pPr>
              <w:tabs>
                <w:tab w:val="left" w:pos="5985"/>
              </w:tabs>
              <w:spacing w:after="120"/>
              <w:rPr>
                <w:rFonts w:ascii="Times New Roman" w:eastAsia="Arial Unicode MS" w:hAnsi="Times New Roman"/>
                <w:sz w:val="24"/>
                <w:szCs w:val="24"/>
              </w:rPr>
            </w:pPr>
            <w:r w:rsidRPr="005456E6">
              <w:rPr>
                <w:rFonts w:ascii="Times New Roman" w:eastAsia="Arial Unicode MS" w:hAnsi="Times New Roman"/>
                <w:b/>
                <w:sz w:val="24"/>
                <w:szCs w:val="24"/>
              </w:rPr>
              <w:t>Содержание</w:t>
            </w:r>
          </w:p>
        </w:tc>
        <w:tc>
          <w:tcPr>
            <w:tcW w:w="1275" w:type="dxa"/>
          </w:tcPr>
          <w:p w:rsidR="00CB4033" w:rsidRPr="00472ACE" w:rsidRDefault="00CB4033" w:rsidP="00DC7CA7">
            <w:pPr>
              <w:pStyle w:val="affffff9"/>
              <w:rPr>
                <w:rFonts w:eastAsia="Arial Unicode MS"/>
              </w:rPr>
            </w:pPr>
            <w:r w:rsidRPr="00472ACE">
              <w:rPr>
                <w:rFonts w:eastAsia="Arial Unicode MS"/>
              </w:rPr>
              <w:t>8</w:t>
            </w:r>
          </w:p>
        </w:tc>
      </w:tr>
      <w:tr w:rsidR="00CB4033" w:rsidRPr="005456E6" w:rsidTr="00DC7CA7">
        <w:tc>
          <w:tcPr>
            <w:tcW w:w="3085" w:type="dxa"/>
            <w:vMerge/>
          </w:tcPr>
          <w:p w:rsidR="00CB4033" w:rsidRPr="005456E6" w:rsidRDefault="00CB4033" w:rsidP="00DC7CA7">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DC7CA7">
            <w:pPr>
              <w:pStyle w:val="affffff6"/>
              <w:rPr>
                <w:rFonts w:eastAsia="Arial Unicode MS"/>
              </w:rPr>
            </w:pPr>
            <w:r w:rsidRPr="00472ACE">
              <w:rPr>
                <w:rFonts w:eastAsia="Arial Unicode MS"/>
              </w:rPr>
              <w:t>Понятие бюджетной классификации и ее значение для формирования и исполнения бюджета. Состав бюджетной классификации Российской Федерации. Классификация доходов бюджетов. Классификация расходов бюджетов. Классификация источников финансирования дефицитов бюджетов. Классификация операций публично-правовых образований (классификация операций сектора государственного управления).</w:t>
            </w:r>
          </w:p>
        </w:tc>
        <w:tc>
          <w:tcPr>
            <w:tcW w:w="1275" w:type="dxa"/>
          </w:tcPr>
          <w:p w:rsidR="00CB4033" w:rsidRPr="00472ACE" w:rsidRDefault="00CB4033" w:rsidP="00DC7CA7">
            <w:pPr>
              <w:pStyle w:val="affffff9"/>
              <w:rPr>
                <w:rFonts w:eastAsia="Arial Unicode MS"/>
              </w:rPr>
            </w:pPr>
          </w:p>
        </w:tc>
      </w:tr>
      <w:tr w:rsidR="00CB4033" w:rsidRPr="0094328F" w:rsidTr="00DC7CA7">
        <w:tc>
          <w:tcPr>
            <w:tcW w:w="3085" w:type="dxa"/>
            <w:vMerge/>
          </w:tcPr>
          <w:p w:rsidR="00CB4033" w:rsidRPr="0094328F" w:rsidRDefault="00CB4033" w:rsidP="00DC7CA7">
            <w:pPr>
              <w:rPr>
                <w:rFonts w:ascii="Times New Roman" w:hAnsi="Times New Roman"/>
                <w:b/>
                <w:sz w:val="24"/>
              </w:rPr>
            </w:pPr>
          </w:p>
        </w:tc>
        <w:tc>
          <w:tcPr>
            <w:tcW w:w="10377" w:type="dxa"/>
            <w:gridSpan w:val="2"/>
          </w:tcPr>
          <w:p w:rsidR="00CB4033" w:rsidRPr="0094328F" w:rsidRDefault="00CB4033" w:rsidP="00502398">
            <w:pPr>
              <w:spacing w:after="120"/>
              <w:rPr>
                <w:rFonts w:ascii="Times New Roman" w:hAnsi="Times New Roman"/>
                <w:b/>
                <w:sz w:val="24"/>
              </w:rPr>
            </w:pPr>
            <w:r w:rsidRPr="0094328F">
              <w:rPr>
                <w:rFonts w:ascii="Times New Roman" w:hAnsi="Times New Roman"/>
                <w:b/>
                <w:sz w:val="24"/>
              </w:rPr>
              <w:t>В том числе практических занятий и лабораторных работ</w:t>
            </w:r>
            <w:r w:rsidRPr="0094328F">
              <w:rPr>
                <w:rFonts w:ascii="Times New Roman" w:hAnsi="Times New Roman"/>
                <w:b/>
                <w:sz w:val="24"/>
              </w:rPr>
              <w:tab/>
            </w:r>
          </w:p>
        </w:tc>
        <w:tc>
          <w:tcPr>
            <w:tcW w:w="1275" w:type="dxa"/>
          </w:tcPr>
          <w:p w:rsidR="00CB4033" w:rsidRPr="00472ACE" w:rsidRDefault="00CB4033" w:rsidP="00DC7CA7">
            <w:pPr>
              <w:pStyle w:val="affffff9"/>
            </w:pPr>
            <w:r w:rsidRPr="00472ACE">
              <w:t>6</w:t>
            </w:r>
          </w:p>
        </w:tc>
      </w:tr>
      <w:tr w:rsidR="00CB4033" w:rsidRPr="005456E6" w:rsidTr="00DC7CA7">
        <w:tc>
          <w:tcPr>
            <w:tcW w:w="3085" w:type="dxa"/>
            <w:vMerge/>
          </w:tcPr>
          <w:p w:rsidR="00CB4033" w:rsidRPr="005456E6" w:rsidRDefault="00CB4033" w:rsidP="00DC7CA7">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DC7CA7">
            <w:pPr>
              <w:pStyle w:val="af"/>
              <w:numPr>
                <w:ilvl w:val="0"/>
                <w:numId w:val="8"/>
              </w:numPr>
              <w:tabs>
                <w:tab w:val="left" w:pos="317"/>
              </w:tabs>
              <w:spacing w:before="0" w:after="0"/>
              <w:ind w:left="317" w:hanging="283"/>
              <w:contextualSpacing/>
              <w:rPr>
                <w:rFonts w:eastAsia="Arial Unicode MS"/>
              </w:rPr>
            </w:pPr>
            <w:r w:rsidRPr="00472ACE">
              <w:rPr>
                <w:rFonts w:eastAsia="Arial Unicode MS"/>
              </w:rPr>
              <w:t>Формирование кода доходов бюджетов, определение структуры кода.</w:t>
            </w:r>
          </w:p>
        </w:tc>
        <w:tc>
          <w:tcPr>
            <w:tcW w:w="1275" w:type="dxa"/>
          </w:tcPr>
          <w:p w:rsidR="00CB4033" w:rsidRPr="00472ACE" w:rsidRDefault="00CB4033" w:rsidP="00DC7CA7">
            <w:pPr>
              <w:pStyle w:val="affffff9"/>
              <w:rPr>
                <w:rFonts w:eastAsia="Arial Unicode MS"/>
              </w:rPr>
            </w:pPr>
            <w:r w:rsidRPr="00472ACE">
              <w:rPr>
                <w:rFonts w:eastAsia="Arial Unicode MS"/>
              </w:rPr>
              <w:t>2</w:t>
            </w:r>
          </w:p>
        </w:tc>
      </w:tr>
      <w:tr w:rsidR="00CB4033" w:rsidRPr="005456E6" w:rsidTr="00DC7CA7">
        <w:tc>
          <w:tcPr>
            <w:tcW w:w="3085" w:type="dxa"/>
            <w:vMerge/>
          </w:tcPr>
          <w:p w:rsidR="00CB4033" w:rsidRPr="005456E6" w:rsidRDefault="00CB4033" w:rsidP="00DC7CA7">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DC7CA7">
            <w:pPr>
              <w:pStyle w:val="af"/>
              <w:numPr>
                <w:ilvl w:val="0"/>
                <w:numId w:val="8"/>
              </w:numPr>
              <w:tabs>
                <w:tab w:val="left" w:pos="317"/>
              </w:tabs>
              <w:spacing w:before="0" w:after="0"/>
              <w:ind w:left="317" w:hanging="283"/>
              <w:contextualSpacing/>
              <w:rPr>
                <w:rFonts w:eastAsia="Arial Unicode MS"/>
              </w:rPr>
            </w:pPr>
            <w:r w:rsidRPr="00472ACE">
              <w:rPr>
                <w:rFonts w:eastAsia="Arial Unicode MS"/>
              </w:rPr>
              <w:t>Формирование кода расходов бюджетов, определение структуры кода.</w:t>
            </w:r>
          </w:p>
        </w:tc>
        <w:tc>
          <w:tcPr>
            <w:tcW w:w="1275" w:type="dxa"/>
          </w:tcPr>
          <w:p w:rsidR="00CB4033" w:rsidRPr="00472ACE" w:rsidRDefault="00CB4033" w:rsidP="00DC7CA7">
            <w:pPr>
              <w:pStyle w:val="affffff9"/>
              <w:rPr>
                <w:rFonts w:eastAsia="Arial Unicode MS"/>
              </w:rPr>
            </w:pPr>
            <w:r w:rsidRPr="00472ACE">
              <w:rPr>
                <w:rFonts w:eastAsia="Arial Unicode MS"/>
              </w:rPr>
              <w:t>2</w:t>
            </w:r>
          </w:p>
        </w:tc>
      </w:tr>
      <w:tr w:rsidR="00CB4033" w:rsidRPr="005456E6" w:rsidTr="00DC7CA7">
        <w:tc>
          <w:tcPr>
            <w:tcW w:w="3085" w:type="dxa"/>
            <w:vMerge/>
          </w:tcPr>
          <w:p w:rsidR="00CB4033" w:rsidRPr="005456E6" w:rsidRDefault="00CB4033" w:rsidP="00DC7CA7">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DC7CA7">
            <w:pPr>
              <w:pStyle w:val="af"/>
              <w:numPr>
                <w:ilvl w:val="0"/>
                <w:numId w:val="8"/>
              </w:numPr>
              <w:tabs>
                <w:tab w:val="left" w:pos="317"/>
              </w:tabs>
              <w:spacing w:before="0" w:after="0"/>
              <w:ind w:left="317" w:hanging="283"/>
              <w:contextualSpacing/>
              <w:rPr>
                <w:rFonts w:eastAsia="Arial Unicode MS"/>
              </w:rPr>
            </w:pPr>
            <w:r w:rsidRPr="00472ACE">
              <w:rPr>
                <w:rFonts w:eastAsia="Arial Unicode MS"/>
              </w:rPr>
              <w:t>Формирование кода источников финансирования дефицита бюджетов, определение структуры кода.</w:t>
            </w:r>
          </w:p>
        </w:tc>
        <w:tc>
          <w:tcPr>
            <w:tcW w:w="1275" w:type="dxa"/>
          </w:tcPr>
          <w:p w:rsidR="00CB4033" w:rsidRPr="00472ACE" w:rsidRDefault="00CB4033" w:rsidP="00DC7CA7">
            <w:pPr>
              <w:pStyle w:val="affffff9"/>
              <w:rPr>
                <w:rFonts w:eastAsia="Arial Unicode MS"/>
              </w:rPr>
            </w:pPr>
            <w:r w:rsidRPr="00472ACE">
              <w:rPr>
                <w:rFonts w:eastAsia="Arial Unicode MS"/>
              </w:rPr>
              <w:t>2</w:t>
            </w:r>
          </w:p>
        </w:tc>
      </w:tr>
      <w:tr w:rsidR="00CB4033" w:rsidRPr="005456E6" w:rsidTr="00DC7CA7">
        <w:tc>
          <w:tcPr>
            <w:tcW w:w="3085" w:type="dxa"/>
            <w:vMerge w:val="restart"/>
          </w:tcPr>
          <w:p w:rsidR="00CB4033" w:rsidRPr="005456E6" w:rsidRDefault="00CB4033" w:rsidP="00DC7CA7">
            <w:pPr>
              <w:tabs>
                <w:tab w:val="left" w:pos="5985"/>
              </w:tabs>
              <w:rPr>
                <w:rFonts w:ascii="Times New Roman" w:eastAsia="Arial Unicode MS" w:hAnsi="Times New Roman"/>
                <w:b/>
                <w:bCs/>
                <w:sz w:val="24"/>
                <w:szCs w:val="24"/>
              </w:rPr>
            </w:pPr>
            <w:r w:rsidRPr="005456E6">
              <w:rPr>
                <w:rFonts w:ascii="Times New Roman" w:eastAsia="Arial Unicode MS" w:hAnsi="Times New Roman"/>
                <w:b/>
                <w:sz w:val="24"/>
                <w:szCs w:val="24"/>
              </w:rPr>
              <w:t>Тема 1.4. Организация составления, рассмотрения и утверждения бюджетов бюджетной системы Российской Федерации.</w:t>
            </w:r>
          </w:p>
        </w:tc>
        <w:tc>
          <w:tcPr>
            <w:tcW w:w="10377" w:type="dxa"/>
            <w:gridSpan w:val="2"/>
          </w:tcPr>
          <w:p w:rsidR="00CB4033" w:rsidRPr="005456E6" w:rsidRDefault="00CB4033" w:rsidP="00502398">
            <w:pPr>
              <w:tabs>
                <w:tab w:val="left" w:pos="5985"/>
              </w:tabs>
              <w:spacing w:after="120"/>
              <w:rPr>
                <w:rFonts w:ascii="Times New Roman" w:eastAsia="Arial Unicode MS" w:hAnsi="Times New Roman"/>
                <w:sz w:val="24"/>
                <w:szCs w:val="24"/>
              </w:rPr>
            </w:pPr>
            <w:r w:rsidRPr="005456E6">
              <w:rPr>
                <w:rFonts w:ascii="Times New Roman" w:eastAsia="Arial Unicode MS" w:hAnsi="Times New Roman"/>
                <w:b/>
                <w:sz w:val="24"/>
                <w:szCs w:val="24"/>
              </w:rPr>
              <w:t>Содержание</w:t>
            </w:r>
          </w:p>
        </w:tc>
        <w:tc>
          <w:tcPr>
            <w:tcW w:w="1275" w:type="dxa"/>
          </w:tcPr>
          <w:p w:rsidR="00CB4033" w:rsidRPr="00472ACE" w:rsidRDefault="00CB4033" w:rsidP="00DC7CA7">
            <w:pPr>
              <w:pStyle w:val="affffff9"/>
              <w:rPr>
                <w:rFonts w:eastAsia="Arial Unicode MS"/>
              </w:rPr>
            </w:pPr>
            <w:r w:rsidRPr="00472ACE">
              <w:rPr>
                <w:rFonts w:eastAsia="Arial Unicode MS"/>
              </w:rPr>
              <w:t>8</w:t>
            </w:r>
          </w:p>
        </w:tc>
      </w:tr>
      <w:tr w:rsidR="00CB4033" w:rsidRPr="005456E6" w:rsidTr="00DC7CA7">
        <w:tc>
          <w:tcPr>
            <w:tcW w:w="3085" w:type="dxa"/>
            <w:vMerge/>
          </w:tcPr>
          <w:p w:rsidR="00CB4033" w:rsidRPr="005456E6" w:rsidRDefault="00CB4033" w:rsidP="00DC7CA7">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DC7CA7">
            <w:pPr>
              <w:pStyle w:val="af"/>
              <w:numPr>
                <w:ilvl w:val="0"/>
                <w:numId w:val="9"/>
              </w:numPr>
              <w:tabs>
                <w:tab w:val="left" w:pos="317"/>
              </w:tabs>
              <w:spacing w:before="0" w:after="0"/>
              <w:ind w:left="317" w:hanging="283"/>
              <w:contextualSpacing/>
              <w:rPr>
                <w:rFonts w:eastAsia="Arial Unicode MS"/>
              </w:rPr>
            </w:pPr>
            <w:r w:rsidRPr="00472ACE">
              <w:rPr>
                <w:rFonts w:eastAsia="Arial Unicode MS"/>
              </w:rPr>
              <w:t>Бюджетный процесс в Российской Федерации, его стадии. Участники бюджетного процесса в Российской Федерации и их полномочия.</w:t>
            </w:r>
          </w:p>
        </w:tc>
        <w:tc>
          <w:tcPr>
            <w:tcW w:w="1275" w:type="dxa"/>
            <w:vMerge w:val="restart"/>
          </w:tcPr>
          <w:p w:rsidR="00CB4033" w:rsidRPr="00472ACE" w:rsidRDefault="00CB4033" w:rsidP="00DC7CA7">
            <w:pPr>
              <w:pStyle w:val="affffff9"/>
              <w:rPr>
                <w:rFonts w:eastAsia="Arial Unicode MS"/>
              </w:rPr>
            </w:pPr>
          </w:p>
        </w:tc>
      </w:tr>
      <w:tr w:rsidR="00CB4033" w:rsidRPr="005456E6" w:rsidTr="00DC7CA7">
        <w:tc>
          <w:tcPr>
            <w:tcW w:w="3085" w:type="dxa"/>
            <w:vMerge/>
          </w:tcPr>
          <w:p w:rsidR="00CB4033" w:rsidRPr="005456E6" w:rsidRDefault="00CB4033" w:rsidP="00DC7CA7">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DC7CA7">
            <w:pPr>
              <w:pStyle w:val="af"/>
              <w:numPr>
                <w:ilvl w:val="0"/>
                <w:numId w:val="9"/>
              </w:numPr>
              <w:tabs>
                <w:tab w:val="left" w:pos="317"/>
              </w:tabs>
              <w:spacing w:before="0" w:after="0"/>
              <w:ind w:left="317" w:hanging="283"/>
              <w:contextualSpacing/>
              <w:rPr>
                <w:rFonts w:eastAsia="Arial Unicode MS"/>
              </w:rPr>
            </w:pPr>
            <w:r w:rsidRPr="00472ACE">
              <w:rPr>
                <w:rFonts w:eastAsia="Arial Unicode MS"/>
              </w:rPr>
              <w:t>Основы составления проектов бюджетов бюджетной системы Российской Федерации. Порядок и сроки составления проектов бюджетов. Прогноз социально-экономического развития публично-правового образования. Среднесрочный финансовый план субъекта РФ (муниципального образования), порядок его составления.</w:t>
            </w:r>
          </w:p>
        </w:tc>
        <w:tc>
          <w:tcPr>
            <w:tcW w:w="1275" w:type="dxa"/>
            <w:vMerge/>
          </w:tcPr>
          <w:p w:rsidR="00CB4033" w:rsidRPr="00472ACE" w:rsidRDefault="00CB4033" w:rsidP="00DC7CA7">
            <w:pPr>
              <w:pStyle w:val="affffff9"/>
              <w:rPr>
                <w:rFonts w:eastAsia="Arial Unicode MS"/>
              </w:rPr>
            </w:pPr>
          </w:p>
        </w:tc>
      </w:tr>
      <w:tr w:rsidR="00CB4033" w:rsidRPr="005456E6" w:rsidTr="00DC7CA7">
        <w:tc>
          <w:tcPr>
            <w:tcW w:w="3085" w:type="dxa"/>
            <w:vMerge/>
          </w:tcPr>
          <w:p w:rsidR="00CB4033" w:rsidRPr="005456E6" w:rsidRDefault="00CB4033" w:rsidP="00DC7CA7">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DC7CA7">
            <w:pPr>
              <w:pStyle w:val="af"/>
              <w:numPr>
                <w:ilvl w:val="0"/>
                <w:numId w:val="9"/>
              </w:numPr>
              <w:tabs>
                <w:tab w:val="left" w:pos="317"/>
              </w:tabs>
              <w:spacing w:before="0" w:after="0"/>
              <w:ind w:left="317" w:hanging="283"/>
              <w:contextualSpacing/>
              <w:rPr>
                <w:rFonts w:eastAsia="Arial Unicode MS"/>
              </w:rPr>
            </w:pPr>
            <w:r w:rsidRPr="00472ACE">
              <w:rPr>
                <w:rFonts w:eastAsia="Arial Unicode MS"/>
              </w:rPr>
              <w:t>Порядок рассмотрения и утверждения федерального бюджета и бюджетов государственных внебюджетных фондов РФ. Федеральный закон о федеральном бюджете на очередной финансовый год и плановый период, его содержание и значение.</w:t>
            </w:r>
          </w:p>
        </w:tc>
        <w:tc>
          <w:tcPr>
            <w:tcW w:w="1275" w:type="dxa"/>
            <w:vMerge/>
          </w:tcPr>
          <w:p w:rsidR="00CB4033" w:rsidRPr="00472ACE" w:rsidRDefault="00CB4033" w:rsidP="00DC7CA7">
            <w:pPr>
              <w:pStyle w:val="affffff9"/>
              <w:rPr>
                <w:rFonts w:eastAsia="Arial Unicode MS"/>
              </w:rPr>
            </w:pPr>
          </w:p>
        </w:tc>
      </w:tr>
      <w:tr w:rsidR="00CB4033" w:rsidRPr="005456E6" w:rsidTr="00DC7CA7">
        <w:tc>
          <w:tcPr>
            <w:tcW w:w="3085" w:type="dxa"/>
            <w:vMerge/>
          </w:tcPr>
          <w:p w:rsidR="00CB4033" w:rsidRPr="005456E6" w:rsidRDefault="00CB4033" w:rsidP="00DC7CA7">
            <w:pPr>
              <w:tabs>
                <w:tab w:val="left" w:pos="5985"/>
              </w:tabs>
              <w:spacing w:after="0"/>
              <w:rPr>
                <w:rFonts w:ascii="Times New Roman" w:eastAsia="Arial Unicode MS" w:hAnsi="Times New Roman"/>
                <w:b/>
                <w:bCs/>
                <w:sz w:val="24"/>
                <w:szCs w:val="24"/>
              </w:rPr>
            </w:pPr>
          </w:p>
        </w:tc>
        <w:tc>
          <w:tcPr>
            <w:tcW w:w="10377" w:type="dxa"/>
            <w:gridSpan w:val="2"/>
          </w:tcPr>
          <w:p w:rsidR="00CB4033" w:rsidRPr="00472ACE" w:rsidRDefault="00CB4033" w:rsidP="00DC7CA7">
            <w:pPr>
              <w:pStyle w:val="af"/>
              <w:numPr>
                <w:ilvl w:val="0"/>
                <w:numId w:val="9"/>
              </w:numPr>
              <w:tabs>
                <w:tab w:val="left" w:pos="317"/>
              </w:tabs>
              <w:spacing w:before="0" w:after="0"/>
              <w:ind w:left="317" w:hanging="283"/>
              <w:contextualSpacing/>
              <w:rPr>
                <w:rFonts w:eastAsia="Arial Unicode MS"/>
              </w:rPr>
            </w:pPr>
            <w:r w:rsidRPr="00472ACE">
              <w:rPr>
                <w:rFonts w:eastAsia="Arial Unicode MS"/>
              </w:rPr>
              <w:t>Порядок рассмотрения и утверждения бюджетов субъектов Российской Федерации и муниципальных образований. Содержание закона (решения) о бюджете субъекта Российской Федерации (муниципального образования).</w:t>
            </w:r>
          </w:p>
        </w:tc>
        <w:tc>
          <w:tcPr>
            <w:tcW w:w="1275" w:type="dxa"/>
            <w:vMerge/>
          </w:tcPr>
          <w:p w:rsidR="00CB4033" w:rsidRPr="00472ACE" w:rsidRDefault="00CB4033" w:rsidP="00DC7CA7">
            <w:pPr>
              <w:pStyle w:val="affffff9"/>
              <w:rPr>
                <w:rFonts w:eastAsia="Arial Unicode MS"/>
              </w:rPr>
            </w:pPr>
          </w:p>
        </w:tc>
      </w:tr>
      <w:tr w:rsidR="00CB4033" w:rsidRPr="005456E6" w:rsidTr="00DC7CA7">
        <w:tc>
          <w:tcPr>
            <w:tcW w:w="3085" w:type="dxa"/>
            <w:vMerge/>
          </w:tcPr>
          <w:p w:rsidR="00CB4033" w:rsidRPr="005456E6" w:rsidRDefault="00CB4033" w:rsidP="00DC7CA7">
            <w:pPr>
              <w:tabs>
                <w:tab w:val="left" w:pos="5985"/>
              </w:tabs>
              <w:rPr>
                <w:rFonts w:ascii="Times New Roman" w:eastAsia="Arial Unicode MS" w:hAnsi="Times New Roman"/>
                <w:b/>
                <w:bCs/>
                <w:sz w:val="24"/>
                <w:szCs w:val="24"/>
              </w:rPr>
            </w:pPr>
          </w:p>
        </w:tc>
        <w:tc>
          <w:tcPr>
            <w:tcW w:w="10377" w:type="dxa"/>
            <w:gridSpan w:val="2"/>
          </w:tcPr>
          <w:p w:rsidR="00CB4033" w:rsidRPr="0094328F" w:rsidRDefault="00CB4033" w:rsidP="00502398">
            <w:pPr>
              <w:tabs>
                <w:tab w:val="left" w:pos="5985"/>
              </w:tabs>
              <w:spacing w:after="120" w:line="240" w:lineRule="auto"/>
              <w:rPr>
                <w:rFonts w:ascii="Times New Roman" w:eastAsia="Arial Unicode MS" w:hAnsi="Times New Roman"/>
                <w:b/>
                <w:sz w:val="24"/>
                <w:szCs w:val="24"/>
              </w:rPr>
            </w:pPr>
            <w:r w:rsidRPr="0094328F">
              <w:rPr>
                <w:rFonts w:ascii="Times New Roman" w:hAnsi="Times New Roman"/>
                <w:b/>
                <w:bCs/>
                <w:sz w:val="24"/>
              </w:rPr>
              <w:t>В том числе практических занятий и лабораторных работ</w:t>
            </w:r>
          </w:p>
        </w:tc>
        <w:tc>
          <w:tcPr>
            <w:tcW w:w="1275" w:type="dxa"/>
          </w:tcPr>
          <w:p w:rsidR="00CB4033" w:rsidRPr="00472ACE" w:rsidRDefault="00CB4033" w:rsidP="00DC7CA7">
            <w:pPr>
              <w:pStyle w:val="affffff9"/>
              <w:rPr>
                <w:rFonts w:eastAsia="Arial Unicode MS"/>
              </w:rPr>
            </w:pPr>
            <w:r w:rsidRPr="00472ACE">
              <w:rPr>
                <w:rFonts w:eastAsia="Arial Unicode MS"/>
              </w:rPr>
              <w:t>2</w:t>
            </w:r>
          </w:p>
        </w:tc>
      </w:tr>
      <w:tr w:rsidR="00CB4033" w:rsidRPr="005456E6" w:rsidTr="00DC7CA7">
        <w:tc>
          <w:tcPr>
            <w:tcW w:w="3085" w:type="dxa"/>
            <w:vMerge/>
          </w:tcPr>
          <w:p w:rsidR="00CB4033" w:rsidRPr="005456E6" w:rsidRDefault="00CB4033" w:rsidP="00DC7CA7">
            <w:pPr>
              <w:tabs>
                <w:tab w:val="left" w:pos="5985"/>
              </w:tabs>
              <w:spacing w:after="0"/>
              <w:rPr>
                <w:rFonts w:ascii="Times New Roman" w:eastAsia="Arial Unicode MS" w:hAnsi="Times New Roman"/>
                <w:b/>
                <w:bCs/>
                <w:sz w:val="24"/>
                <w:szCs w:val="24"/>
              </w:rPr>
            </w:pPr>
          </w:p>
        </w:tc>
        <w:tc>
          <w:tcPr>
            <w:tcW w:w="10377" w:type="dxa"/>
            <w:gridSpan w:val="2"/>
          </w:tcPr>
          <w:p w:rsidR="00CB4033" w:rsidRPr="005456E6" w:rsidRDefault="00CB4033" w:rsidP="00DC7CA7">
            <w:pPr>
              <w:tabs>
                <w:tab w:val="left" w:pos="5985"/>
              </w:tabs>
              <w:spacing w:after="0" w:line="240" w:lineRule="auto"/>
              <w:rPr>
                <w:rFonts w:ascii="Times New Roman" w:eastAsia="Arial Unicode MS" w:hAnsi="Times New Roman"/>
                <w:sz w:val="24"/>
                <w:szCs w:val="24"/>
              </w:rPr>
            </w:pPr>
            <w:r w:rsidRPr="005456E6">
              <w:rPr>
                <w:rFonts w:ascii="Times New Roman" w:eastAsia="Arial Unicode MS" w:hAnsi="Times New Roman"/>
                <w:sz w:val="24"/>
                <w:szCs w:val="24"/>
              </w:rPr>
              <w:t xml:space="preserve">Деловая игра по бюджетным полномочиям федеральных </w:t>
            </w:r>
            <w:r>
              <w:rPr>
                <w:rFonts w:ascii="Times New Roman" w:eastAsia="Arial Unicode MS" w:hAnsi="Times New Roman"/>
                <w:sz w:val="24"/>
                <w:szCs w:val="24"/>
              </w:rPr>
              <w:t xml:space="preserve">(региональных) </w:t>
            </w:r>
            <w:r w:rsidRPr="005456E6">
              <w:rPr>
                <w:rFonts w:ascii="Times New Roman" w:eastAsia="Arial Unicode MS" w:hAnsi="Times New Roman"/>
                <w:sz w:val="24"/>
                <w:szCs w:val="24"/>
              </w:rPr>
              <w:t>органов власти</w:t>
            </w:r>
            <w:r>
              <w:rPr>
                <w:rFonts w:ascii="Times New Roman" w:eastAsia="Arial Unicode MS" w:hAnsi="Times New Roman"/>
                <w:sz w:val="24"/>
                <w:szCs w:val="24"/>
              </w:rPr>
              <w:t xml:space="preserve"> (органов местного самоуправления)</w:t>
            </w:r>
            <w:r w:rsidRPr="005456E6">
              <w:rPr>
                <w:rFonts w:ascii="Times New Roman" w:eastAsia="Arial Unicode MS" w:hAnsi="Times New Roman"/>
                <w:sz w:val="24"/>
                <w:szCs w:val="24"/>
              </w:rPr>
              <w:t xml:space="preserve"> в бюджет</w:t>
            </w:r>
            <w:r>
              <w:rPr>
                <w:rFonts w:ascii="Times New Roman" w:eastAsia="Arial Unicode MS" w:hAnsi="Times New Roman"/>
                <w:sz w:val="24"/>
                <w:szCs w:val="24"/>
              </w:rPr>
              <w:t>н</w:t>
            </w:r>
            <w:r w:rsidRPr="005456E6">
              <w:rPr>
                <w:rFonts w:ascii="Times New Roman" w:eastAsia="Arial Unicode MS" w:hAnsi="Times New Roman"/>
                <w:sz w:val="24"/>
                <w:szCs w:val="24"/>
              </w:rPr>
              <w:t>ом процессе</w:t>
            </w:r>
          </w:p>
        </w:tc>
        <w:tc>
          <w:tcPr>
            <w:tcW w:w="1275" w:type="dxa"/>
          </w:tcPr>
          <w:p w:rsidR="00CB4033" w:rsidRPr="00472ACE" w:rsidRDefault="00CB4033" w:rsidP="00DC7CA7">
            <w:pPr>
              <w:pStyle w:val="affffff9"/>
              <w:rPr>
                <w:rFonts w:eastAsia="Arial Unicode MS"/>
              </w:rPr>
            </w:pPr>
            <w:r w:rsidRPr="00472ACE">
              <w:rPr>
                <w:rFonts w:eastAsia="Arial Unicode MS"/>
              </w:rPr>
              <w:t>2</w:t>
            </w:r>
          </w:p>
        </w:tc>
      </w:tr>
      <w:tr w:rsidR="00CB4033" w:rsidRPr="005456E6" w:rsidTr="00DC7CA7">
        <w:tc>
          <w:tcPr>
            <w:tcW w:w="3085" w:type="dxa"/>
            <w:vMerge w:val="restart"/>
          </w:tcPr>
          <w:p w:rsidR="00CB4033" w:rsidRPr="005456E6" w:rsidRDefault="00CB4033" w:rsidP="00DC7CA7">
            <w:pPr>
              <w:tabs>
                <w:tab w:val="left" w:pos="5985"/>
              </w:tabs>
              <w:rPr>
                <w:rFonts w:ascii="Times New Roman" w:eastAsia="Arial Unicode MS" w:hAnsi="Times New Roman"/>
                <w:b/>
                <w:bCs/>
                <w:sz w:val="24"/>
                <w:szCs w:val="24"/>
              </w:rPr>
            </w:pPr>
            <w:r w:rsidRPr="005456E6">
              <w:rPr>
                <w:rFonts w:ascii="Times New Roman" w:eastAsia="Arial Unicode MS" w:hAnsi="Times New Roman"/>
                <w:b/>
                <w:sz w:val="24"/>
                <w:szCs w:val="24"/>
              </w:rPr>
              <w:t>Тема 1.5.  Организация исполнения бюджетов бюджетной системы Российской Федерации.</w:t>
            </w:r>
          </w:p>
        </w:tc>
        <w:tc>
          <w:tcPr>
            <w:tcW w:w="10377" w:type="dxa"/>
            <w:gridSpan w:val="2"/>
          </w:tcPr>
          <w:p w:rsidR="00CB4033" w:rsidRPr="005456E6" w:rsidRDefault="00CB4033" w:rsidP="00502398">
            <w:pPr>
              <w:tabs>
                <w:tab w:val="left" w:pos="5985"/>
              </w:tabs>
              <w:spacing w:after="120"/>
              <w:rPr>
                <w:rFonts w:ascii="Times New Roman" w:eastAsia="Arial Unicode MS" w:hAnsi="Times New Roman"/>
                <w:b/>
                <w:sz w:val="24"/>
                <w:szCs w:val="24"/>
              </w:rPr>
            </w:pPr>
            <w:r w:rsidRPr="005456E6">
              <w:rPr>
                <w:rFonts w:ascii="Times New Roman" w:eastAsia="Arial Unicode MS" w:hAnsi="Times New Roman"/>
                <w:b/>
                <w:sz w:val="24"/>
                <w:szCs w:val="24"/>
              </w:rPr>
              <w:t>Содержание</w:t>
            </w:r>
          </w:p>
        </w:tc>
        <w:tc>
          <w:tcPr>
            <w:tcW w:w="1275" w:type="dxa"/>
          </w:tcPr>
          <w:p w:rsidR="00CB4033" w:rsidRPr="00472ACE" w:rsidRDefault="00CB4033" w:rsidP="00DC7CA7">
            <w:pPr>
              <w:pStyle w:val="affffff9"/>
              <w:rPr>
                <w:rFonts w:eastAsia="Arial Unicode MS"/>
              </w:rPr>
            </w:pPr>
            <w:r w:rsidRPr="00472ACE">
              <w:rPr>
                <w:rFonts w:eastAsia="Arial Unicode MS"/>
              </w:rPr>
              <w:t>12</w:t>
            </w:r>
          </w:p>
        </w:tc>
      </w:tr>
      <w:tr w:rsidR="00CB4033" w:rsidRPr="005456E6" w:rsidTr="00DC7CA7">
        <w:tc>
          <w:tcPr>
            <w:tcW w:w="3085" w:type="dxa"/>
            <w:vMerge/>
          </w:tcPr>
          <w:p w:rsidR="00CB4033" w:rsidRPr="005456E6" w:rsidRDefault="00CB4033" w:rsidP="00DC7CA7">
            <w:pPr>
              <w:tabs>
                <w:tab w:val="left" w:pos="5985"/>
              </w:tabs>
              <w:spacing w:after="0"/>
              <w:rPr>
                <w:rFonts w:ascii="Times New Roman" w:eastAsia="Arial Unicode MS" w:hAnsi="Times New Roman"/>
                <w:b/>
                <w:sz w:val="24"/>
                <w:szCs w:val="24"/>
              </w:rPr>
            </w:pPr>
          </w:p>
        </w:tc>
        <w:tc>
          <w:tcPr>
            <w:tcW w:w="10377" w:type="dxa"/>
            <w:gridSpan w:val="2"/>
          </w:tcPr>
          <w:p w:rsidR="00CB4033" w:rsidRPr="00472ACE" w:rsidRDefault="00CB4033" w:rsidP="004D7FD1">
            <w:pPr>
              <w:pStyle w:val="af"/>
              <w:numPr>
                <w:ilvl w:val="0"/>
                <w:numId w:val="48"/>
              </w:numPr>
              <w:spacing w:before="0" w:after="0"/>
              <w:ind w:left="317" w:right="63" w:hanging="283"/>
              <w:contextualSpacing/>
              <w:rPr>
                <w:rFonts w:eastAsia="Arial Unicode MS"/>
              </w:rPr>
            </w:pPr>
            <w:r w:rsidRPr="00472ACE">
              <w:rPr>
                <w:rFonts w:eastAsia="Arial Unicode MS"/>
              </w:rPr>
              <w:t>Задачи и организация исполнения бюджетов бюджетной системы Российской Федерации. Основы исполнения бюджетов всех уровней. Сводная бюджетная роспись, ее назначение, порядок составления и утверждения. Составление кассового плана. Порядок кассового обслуживания исполнения бюджетов бюджетной системы Российской Федерации.</w:t>
            </w:r>
          </w:p>
        </w:tc>
        <w:tc>
          <w:tcPr>
            <w:tcW w:w="1275" w:type="dxa"/>
            <w:vMerge w:val="restart"/>
          </w:tcPr>
          <w:p w:rsidR="00CB4033" w:rsidRPr="00472ACE" w:rsidRDefault="00CB4033" w:rsidP="00DC7CA7">
            <w:pPr>
              <w:pStyle w:val="affffff9"/>
              <w:rPr>
                <w:rFonts w:eastAsia="Arial Unicode MS"/>
              </w:rPr>
            </w:pPr>
          </w:p>
        </w:tc>
      </w:tr>
      <w:tr w:rsidR="00CB4033" w:rsidRPr="005456E6" w:rsidTr="00DC7CA7">
        <w:tc>
          <w:tcPr>
            <w:tcW w:w="3085" w:type="dxa"/>
            <w:vMerge/>
          </w:tcPr>
          <w:p w:rsidR="00CB4033" w:rsidRPr="005456E6" w:rsidRDefault="00CB4033" w:rsidP="00DC7CA7">
            <w:pPr>
              <w:tabs>
                <w:tab w:val="left" w:pos="5985"/>
              </w:tabs>
              <w:spacing w:after="0"/>
              <w:rPr>
                <w:rFonts w:ascii="Times New Roman" w:eastAsia="Arial Unicode MS" w:hAnsi="Times New Roman"/>
                <w:b/>
                <w:sz w:val="24"/>
                <w:szCs w:val="24"/>
              </w:rPr>
            </w:pPr>
          </w:p>
        </w:tc>
        <w:tc>
          <w:tcPr>
            <w:tcW w:w="10377" w:type="dxa"/>
            <w:gridSpan w:val="2"/>
          </w:tcPr>
          <w:p w:rsidR="00CB4033" w:rsidRPr="00472ACE" w:rsidRDefault="00CB4033" w:rsidP="004D7FD1">
            <w:pPr>
              <w:pStyle w:val="af"/>
              <w:numPr>
                <w:ilvl w:val="0"/>
                <w:numId w:val="48"/>
              </w:numPr>
              <w:tabs>
                <w:tab w:val="left" w:pos="317"/>
              </w:tabs>
              <w:spacing w:before="0" w:after="0"/>
              <w:ind w:left="317" w:right="63" w:hanging="283"/>
              <w:contextualSpacing/>
              <w:rPr>
                <w:rFonts w:eastAsia="Arial Unicode MS"/>
              </w:rPr>
            </w:pPr>
            <w:r w:rsidRPr="00472ACE">
              <w:rPr>
                <w:rFonts w:eastAsia="Arial Unicode MS"/>
              </w:rPr>
              <w:t>Процедуры исполнения бюджетов бюджетной системы Российской Федерации по доходам. Участники исполнения доходов бюджетов, их полномочия. Роль администраторов доходов бюджета в процессе исполнения бюджетов бюджетной системы Российской Федерации.</w:t>
            </w:r>
          </w:p>
        </w:tc>
        <w:tc>
          <w:tcPr>
            <w:tcW w:w="1275" w:type="dxa"/>
            <w:vMerge/>
          </w:tcPr>
          <w:p w:rsidR="00CB4033" w:rsidRPr="00472ACE" w:rsidRDefault="00CB4033" w:rsidP="00DC7CA7">
            <w:pPr>
              <w:pStyle w:val="affffff9"/>
              <w:rPr>
                <w:rFonts w:eastAsia="Arial Unicode MS"/>
              </w:rPr>
            </w:pPr>
          </w:p>
        </w:tc>
      </w:tr>
      <w:tr w:rsidR="00CB4033" w:rsidRPr="005456E6" w:rsidTr="00DC7CA7">
        <w:tc>
          <w:tcPr>
            <w:tcW w:w="3085" w:type="dxa"/>
            <w:vMerge/>
          </w:tcPr>
          <w:p w:rsidR="00CB4033" w:rsidRPr="005456E6" w:rsidRDefault="00CB4033" w:rsidP="00DC7CA7">
            <w:pPr>
              <w:tabs>
                <w:tab w:val="left" w:pos="5985"/>
              </w:tabs>
              <w:spacing w:after="0"/>
              <w:rPr>
                <w:rFonts w:ascii="Times New Roman" w:eastAsia="Arial Unicode MS" w:hAnsi="Times New Roman"/>
                <w:b/>
                <w:sz w:val="24"/>
                <w:szCs w:val="24"/>
              </w:rPr>
            </w:pPr>
          </w:p>
        </w:tc>
        <w:tc>
          <w:tcPr>
            <w:tcW w:w="10377" w:type="dxa"/>
            <w:gridSpan w:val="2"/>
          </w:tcPr>
          <w:p w:rsidR="00CB4033" w:rsidRPr="00472ACE" w:rsidRDefault="00CB4033" w:rsidP="004D7FD1">
            <w:pPr>
              <w:pStyle w:val="af"/>
              <w:numPr>
                <w:ilvl w:val="0"/>
                <w:numId w:val="48"/>
              </w:numPr>
              <w:tabs>
                <w:tab w:val="left" w:pos="317"/>
              </w:tabs>
              <w:spacing w:before="0" w:after="0"/>
              <w:ind w:left="317" w:right="63" w:hanging="283"/>
              <w:contextualSpacing/>
              <w:rPr>
                <w:rFonts w:eastAsia="Arial Unicode MS"/>
              </w:rPr>
            </w:pPr>
            <w:r w:rsidRPr="00472ACE">
              <w:rPr>
                <w:rFonts w:eastAsia="Arial Unicode MS"/>
              </w:rPr>
              <w:t>Процедуры исполнения бюджетов по расходам. Принятие и исполнение бюджетных обязательств получателями бюджетных средств. Лицевые счета для учета операций по исполнению бюджетов бюджетной системы Российской Федерации. Санкционирование и оплата расходов получателей бюджетных средств.</w:t>
            </w:r>
          </w:p>
        </w:tc>
        <w:tc>
          <w:tcPr>
            <w:tcW w:w="1275" w:type="dxa"/>
            <w:vMerge/>
          </w:tcPr>
          <w:p w:rsidR="00CB4033" w:rsidRPr="00472ACE" w:rsidRDefault="00CB4033" w:rsidP="00DC7CA7">
            <w:pPr>
              <w:pStyle w:val="affffff9"/>
              <w:rPr>
                <w:rFonts w:eastAsia="Arial Unicode MS"/>
              </w:rPr>
            </w:pPr>
          </w:p>
        </w:tc>
      </w:tr>
      <w:tr w:rsidR="00CB4033" w:rsidRPr="005456E6" w:rsidTr="00DC7CA7">
        <w:tc>
          <w:tcPr>
            <w:tcW w:w="3085" w:type="dxa"/>
            <w:vMerge/>
          </w:tcPr>
          <w:p w:rsidR="00CB4033" w:rsidRPr="005456E6" w:rsidRDefault="00CB4033" w:rsidP="00DC7CA7">
            <w:pPr>
              <w:tabs>
                <w:tab w:val="left" w:pos="5985"/>
              </w:tabs>
              <w:rPr>
                <w:rFonts w:ascii="Times New Roman" w:eastAsia="Arial Unicode MS" w:hAnsi="Times New Roman"/>
                <w:b/>
                <w:sz w:val="24"/>
                <w:szCs w:val="24"/>
              </w:rPr>
            </w:pPr>
          </w:p>
        </w:tc>
        <w:tc>
          <w:tcPr>
            <w:tcW w:w="10377" w:type="dxa"/>
            <w:gridSpan w:val="2"/>
          </w:tcPr>
          <w:p w:rsidR="00CB4033" w:rsidRPr="0094328F" w:rsidRDefault="00CB4033" w:rsidP="00502398">
            <w:pPr>
              <w:tabs>
                <w:tab w:val="left" w:pos="5985"/>
              </w:tabs>
              <w:spacing w:after="120"/>
              <w:rPr>
                <w:rFonts w:ascii="Times New Roman" w:eastAsia="Arial Unicode MS" w:hAnsi="Times New Roman"/>
                <w:sz w:val="24"/>
                <w:szCs w:val="24"/>
              </w:rPr>
            </w:pPr>
            <w:r w:rsidRPr="0094328F">
              <w:rPr>
                <w:rFonts w:ascii="Times New Roman" w:hAnsi="Times New Roman"/>
                <w:b/>
                <w:bCs/>
                <w:sz w:val="24"/>
              </w:rPr>
              <w:t>В том числе практических занятий и лабораторных работ</w:t>
            </w:r>
          </w:p>
        </w:tc>
        <w:tc>
          <w:tcPr>
            <w:tcW w:w="1275" w:type="dxa"/>
          </w:tcPr>
          <w:p w:rsidR="00CB4033" w:rsidRPr="00472ACE" w:rsidRDefault="00CB4033" w:rsidP="00DC7CA7">
            <w:pPr>
              <w:pStyle w:val="affffff9"/>
              <w:rPr>
                <w:rFonts w:eastAsia="Arial Unicode MS"/>
              </w:rPr>
            </w:pPr>
            <w:r w:rsidRPr="00472ACE">
              <w:rPr>
                <w:rFonts w:eastAsia="Arial Unicode MS"/>
              </w:rPr>
              <w:t>6</w:t>
            </w:r>
          </w:p>
        </w:tc>
      </w:tr>
      <w:tr w:rsidR="00CB4033" w:rsidRPr="005456E6" w:rsidTr="00DC7CA7">
        <w:trPr>
          <w:trHeight w:val="276"/>
        </w:trPr>
        <w:tc>
          <w:tcPr>
            <w:tcW w:w="3085" w:type="dxa"/>
            <w:vMerge/>
          </w:tcPr>
          <w:p w:rsidR="00CB4033" w:rsidRPr="005456E6" w:rsidRDefault="00CB4033" w:rsidP="00DC7CA7">
            <w:pPr>
              <w:tabs>
                <w:tab w:val="left" w:pos="5985"/>
              </w:tabs>
              <w:spacing w:after="0"/>
              <w:rPr>
                <w:rFonts w:ascii="Times New Roman" w:eastAsia="Arial Unicode MS" w:hAnsi="Times New Roman"/>
                <w:b/>
                <w:sz w:val="24"/>
                <w:szCs w:val="24"/>
              </w:rPr>
            </w:pPr>
          </w:p>
        </w:tc>
        <w:tc>
          <w:tcPr>
            <w:tcW w:w="10377" w:type="dxa"/>
            <w:gridSpan w:val="2"/>
          </w:tcPr>
          <w:p w:rsidR="00CB4033" w:rsidRPr="00472ACE" w:rsidRDefault="00CB4033" w:rsidP="001857ED">
            <w:pPr>
              <w:pStyle w:val="af"/>
              <w:numPr>
                <w:ilvl w:val="0"/>
                <w:numId w:val="195"/>
              </w:numPr>
              <w:tabs>
                <w:tab w:val="left" w:pos="5985"/>
              </w:tabs>
              <w:spacing w:before="0" w:after="0"/>
              <w:ind w:left="460" w:hanging="284"/>
              <w:rPr>
                <w:rFonts w:eastAsia="Arial Unicode MS"/>
              </w:rPr>
            </w:pPr>
            <w:r w:rsidRPr="00472ACE">
              <w:rPr>
                <w:rFonts w:eastAsia="Arial Unicode MS"/>
              </w:rPr>
              <w:t>Оформление документов по учету поступлений в бюджетную систему Российской Федерации</w:t>
            </w:r>
          </w:p>
        </w:tc>
        <w:tc>
          <w:tcPr>
            <w:tcW w:w="1275" w:type="dxa"/>
          </w:tcPr>
          <w:p w:rsidR="00CB4033" w:rsidRPr="00472ACE" w:rsidRDefault="00CB4033" w:rsidP="00DC7CA7">
            <w:pPr>
              <w:pStyle w:val="affffff9"/>
              <w:rPr>
                <w:rFonts w:eastAsia="Arial Unicode MS"/>
              </w:rPr>
            </w:pPr>
            <w:r w:rsidRPr="00472ACE">
              <w:rPr>
                <w:rFonts w:eastAsia="Arial Unicode MS"/>
              </w:rPr>
              <w:t>2</w:t>
            </w:r>
          </w:p>
        </w:tc>
      </w:tr>
      <w:tr w:rsidR="00CB4033" w:rsidRPr="005456E6" w:rsidTr="00DC7CA7">
        <w:tc>
          <w:tcPr>
            <w:tcW w:w="3085" w:type="dxa"/>
            <w:vMerge/>
          </w:tcPr>
          <w:p w:rsidR="00CB4033" w:rsidRPr="005456E6" w:rsidRDefault="00CB4033" w:rsidP="00DC7CA7">
            <w:pPr>
              <w:tabs>
                <w:tab w:val="left" w:pos="5985"/>
              </w:tabs>
              <w:spacing w:after="0"/>
              <w:rPr>
                <w:rFonts w:ascii="Times New Roman" w:eastAsia="Arial Unicode MS" w:hAnsi="Times New Roman"/>
                <w:b/>
                <w:sz w:val="24"/>
                <w:szCs w:val="24"/>
              </w:rPr>
            </w:pPr>
          </w:p>
        </w:tc>
        <w:tc>
          <w:tcPr>
            <w:tcW w:w="10377" w:type="dxa"/>
            <w:gridSpan w:val="2"/>
          </w:tcPr>
          <w:p w:rsidR="00CB4033" w:rsidRPr="00472ACE" w:rsidRDefault="00CB4033" w:rsidP="001857ED">
            <w:pPr>
              <w:pStyle w:val="af"/>
              <w:numPr>
                <w:ilvl w:val="0"/>
                <w:numId w:val="195"/>
              </w:numPr>
              <w:tabs>
                <w:tab w:val="left" w:pos="176"/>
              </w:tabs>
              <w:spacing w:before="0" w:after="0"/>
              <w:ind w:left="460" w:hanging="284"/>
              <w:contextualSpacing/>
              <w:rPr>
                <w:rFonts w:eastAsia="Arial Unicode MS"/>
              </w:rPr>
            </w:pPr>
            <w:r w:rsidRPr="00472ACE">
              <w:rPr>
                <w:rFonts w:eastAsia="Arial Unicode MS"/>
              </w:rPr>
              <w:t>Оформление документов по распределению поступлений между бюджетами бюджетной системы, по перерасчету  с плательщиками по  суммам платежей, излишне поступившим в бюджетную систему и определение суммы поступлений в бюджеты бюджетной системы Российской Федерации за текущий операционный день</w:t>
            </w:r>
          </w:p>
        </w:tc>
        <w:tc>
          <w:tcPr>
            <w:tcW w:w="1275" w:type="dxa"/>
          </w:tcPr>
          <w:p w:rsidR="00CB4033" w:rsidRPr="00472ACE" w:rsidRDefault="00CB4033" w:rsidP="00DC7CA7">
            <w:pPr>
              <w:pStyle w:val="affffff9"/>
              <w:rPr>
                <w:rFonts w:eastAsia="Arial Unicode MS"/>
              </w:rPr>
            </w:pPr>
            <w:r w:rsidRPr="00472ACE">
              <w:rPr>
                <w:rFonts w:eastAsia="Arial Unicode MS"/>
              </w:rPr>
              <w:t>2</w:t>
            </w:r>
          </w:p>
        </w:tc>
      </w:tr>
      <w:tr w:rsidR="00CB4033" w:rsidRPr="005456E6" w:rsidTr="00DC7CA7">
        <w:tc>
          <w:tcPr>
            <w:tcW w:w="3085" w:type="dxa"/>
            <w:vMerge/>
          </w:tcPr>
          <w:p w:rsidR="00CB4033" w:rsidRPr="005456E6" w:rsidRDefault="00CB4033" w:rsidP="00DC7CA7">
            <w:pPr>
              <w:tabs>
                <w:tab w:val="left" w:pos="5985"/>
              </w:tabs>
              <w:spacing w:after="0" w:line="240" w:lineRule="auto"/>
              <w:rPr>
                <w:rFonts w:ascii="Times New Roman" w:eastAsia="Arial Unicode MS" w:hAnsi="Times New Roman"/>
                <w:b/>
                <w:sz w:val="24"/>
                <w:szCs w:val="24"/>
              </w:rPr>
            </w:pPr>
          </w:p>
        </w:tc>
        <w:tc>
          <w:tcPr>
            <w:tcW w:w="10377" w:type="dxa"/>
            <w:gridSpan w:val="2"/>
          </w:tcPr>
          <w:p w:rsidR="00CB4033" w:rsidRPr="00472ACE" w:rsidRDefault="00CB4033" w:rsidP="001857ED">
            <w:pPr>
              <w:pStyle w:val="af"/>
              <w:numPr>
                <w:ilvl w:val="0"/>
                <w:numId w:val="195"/>
              </w:numPr>
              <w:tabs>
                <w:tab w:val="left" w:pos="176"/>
              </w:tabs>
              <w:spacing w:before="0" w:after="0"/>
              <w:ind w:left="460" w:hanging="284"/>
              <w:contextualSpacing/>
              <w:rPr>
                <w:rFonts w:eastAsia="Arial Unicode MS"/>
              </w:rPr>
            </w:pPr>
            <w:r w:rsidRPr="00472ACE">
              <w:rPr>
                <w:rFonts w:eastAsia="Arial Unicode MS"/>
              </w:rPr>
              <w:t>Оформление платежных документов для проведения кассовых выплат получателя бюджетных средств</w:t>
            </w:r>
          </w:p>
        </w:tc>
        <w:tc>
          <w:tcPr>
            <w:tcW w:w="1275" w:type="dxa"/>
          </w:tcPr>
          <w:p w:rsidR="00CB4033" w:rsidRPr="00472ACE" w:rsidRDefault="00CB4033" w:rsidP="00DC7CA7">
            <w:pPr>
              <w:pStyle w:val="affffff9"/>
              <w:rPr>
                <w:rFonts w:eastAsia="Arial Unicode MS"/>
              </w:rPr>
            </w:pPr>
            <w:r w:rsidRPr="00472ACE">
              <w:rPr>
                <w:rFonts w:eastAsia="Arial Unicode MS"/>
              </w:rPr>
              <w:t>2</w:t>
            </w:r>
          </w:p>
        </w:tc>
      </w:tr>
      <w:tr w:rsidR="00CB4033" w:rsidRPr="005456E6" w:rsidTr="00DC7CA7">
        <w:tc>
          <w:tcPr>
            <w:tcW w:w="13462" w:type="dxa"/>
            <w:gridSpan w:val="3"/>
          </w:tcPr>
          <w:p w:rsidR="00CB4033" w:rsidRPr="00185FC3" w:rsidRDefault="00CB4033" w:rsidP="007E1C5A">
            <w:pPr>
              <w:spacing w:after="120" w:line="240" w:lineRule="auto"/>
              <w:rPr>
                <w:rFonts w:ascii="Times New Roman" w:hAnsi="Times New Roman"/>
                <w:b/>
                <w:bCs/>
                <w:sz w:val="24"/>
              </w:rPr>
            </w:pPr>
            <w:r>
              <w:rPr>
                <w:rFonts w:ascii="Times New Roman" w:hAnsi="Times New Roman"/>
                <w:b/>
                <w:bCs/>
                <w:sz w:val="24"/>
              </w:rPr>
              <w:t>В том числе</w:t>
            </w:r>
            <w:r w:rsidRPr="00185FC3">
              <w:rPr>
                <w:rFonts w:ascii="Times New Roman" w:hAnsi="Times New Roman"/>
                <w:b/>
                <w:bCs/>
                <w:sz w:val="24"/>
              </w:rPr>
              <w:t xml:space="preserve"> самостоятельной учебной работы при изучении раздела 1</w:t>
            </w:r>
          </w:p>
          <w:p w:rsidR="00CB4033" w:rsidRPr="00472ACE" w:rsidRDefault="00CB4033" w:rsidP="00DC7CA7">
            <w:pPr>
              <w:pStyle w:val="affffff6"/>
              <w:rPr>
                <w:rFonts w:eastAsia="Arial Unicode MS"/>
              </w:rPr>
            </w:pPr>
            <w:r w:rsidRPr="00472ACE">
              <w:rPr>
                <w:rFonts w:eastAsia="Arial Unicode MS"/>
              </w:rPr>
              <w:t>1. Самостоятельное изучение законодательных и иных нормативных правовых актов, регулирующих деятельность органов государственной власти и органов местного самоуправления по вопросам бюджетного устройства, организации бюджетного процесса, финансово-экономического планирования.</w:t>
            </w:r>
          </w:p>
          <w:p w:rsidR="00CB4033" w:rsidRPr="00472ACE" w:rsidRDefault="00CB4033" w:rsidP="00DC7CA7">
            <w:pPr>
              <w:pStyle w:val="affffff6"/>
              <w:rPr>
                <w:rFonts w:eastAsia="Arial Unicode MS"/>
              </w:rPr>
            </w:pPr>
            <w:r w:rsidRPr="00472ACE">
              <w:rPr>
                <w:rFonts w:eastAsia="Arial Unicode MS"/>
              </w:rPr>
              <w:t>2. Подготовка к практическим занятиям, оформление результатов практических работ.</w:t>
            </w:r>
          </w:p>
          <w:p w:rsidR="00CB4033" w:rsidRPr="00472ACE" w:rsidRDefault="00CB4033" w:rsidP="00DC7CA7">
            <w:pPr>
              <w:pStyle w:val="affffff6"/>
              <w:rPr>
                <w:rFonts w:eastAsia="Arial Unicode MS"/>
              </w:rPr>
            </w:pPr>
            <w:r w:rsidRPr="00472ACE">
              <w:rPr>
                <w:rFonts w:eastAsia="Arial Unicode MS"/>
              </w:rPr>
              <w:t>3. Проведение самостоятельного анализа состава и структуры доходов и расходов бюджета муниципального образования и составление заключения по результатам анализа.</w:t>
            </w:r>
          </w:p>
          <w:p w:rsidR="00CB4033" w:rsidRPr="00472ACE" w:rsidRDefault="00CB4033" w:rsidP="00DC7CA7">
            <w:pPr>
              <w:pStyle w:val="affffff6"/>
              <w:rPr>
                <w:rFonts w:eastAsia="Arial Unicode MS"/>
              </w:rPr>
            </w:pPr>
            <w:r w:rsidRPr="00472ACE">
              <w:rPr>
                <w:rFonts w:eastAsia="Arial Unicode MS"/>
              </w:rPr>
              <w:t>4. Подготовка сообщений, рефератов по темам междисциплинарного курса.</w:t>
            </w:r>
          </w:p>
          <w:p w:rsidR="00CB4033" w:rsidRPr="00472ACE" w:rsidRDefault="00CB4033" w:rsidP="00DC7CA7">
            <w:pPr>
              <w:pStyle w:val="affffff6"/>
              <w:rPr>
                <w:b/>
              </w:rPr>
            </w:pPr>
            <w:r w:rsidRPr="00472ACE">
              <w:t>5. Составление схем-конспектов по темам междисциплинарного курса.</w:t>
            </w:r>
          </w:p>
        </w:tc>
        <w:tc>
          <w:tcPr>
            <w:tcW w:w="1275" w:type="dxa"/>
          </w:tcPr>
          <w:p w:rsidR="00CB4033" w:rsidRPr="00472ACE" w:rsidRDefault="00CB4033" w:rsidP="00DC7CA7">
            <w:pPr>
              <w:pStyle w:val="affffff9"/>
              <w:rPr>
                <w:rFonts w:eastAsia="Arial Unicode MS"/>
              </w:rPr>
            </w:pPr>
            <w:r w:rsidRPr="00472ACE">
              <w:rPr>
                <w:rFonts w:eastAsia="Arial Unicode MS"/>
              </w:rPr>
              <w:t>4</w:t>
            </w:r>
          </w:p>
        </w:tc>
      </w:tr>
      <w:tr w:rsidR="00CB4033" w:rsidRPr="005456E6" w:rsidTr="00DC7CA7">
        <w:tc>
          <w:tcPr>
            <w:tcW w:w="13462" w:type="dxa"/>
            <w:gridSpan w:val="3"/>
          </w:tcPr>
          <w:p w:rsidR="00CB4033" w:rsidRPr="00B26BD5" w:rsidRDefault="00CB4033" w:rsidP="007E1C5A">
            <w:pPr>
              <w:spacing w:after="120" w:line="240" w:lineRule="auto"/>
              <w:rPr>
                <w:rFonts w:ascii="Times New Roman" w:hAnsi="Times New Roman"/>
                <w:b/>
                <w:bCs/>
              </w:rPr>
            </w:pPr>
            <w:r w:rsidRPr="0094328F">
              <w:rPr>
                <w:rFonts w:ascii="Times New Roman" w:hAnsi="Times New Roman"/>
                <w:b/>
                <w:bCs/>
                <w:sz w:val="24"/>
              </w:rPr>
              <w:lastRenderedPageBreak/>
              <w:t xml:space="preserve">Учебная практика </w:t>
            </w:r>
            <w:r w:rsidRPr="00B26BD5">
              <w:rPr>
                <w:rFonts w:ascii="Times New Roman" w:hAnsi="Times New Roman"/>
                <w:b/>
                <w:bCs/>
              </w:rPr>
              <w:t>раздела 1</w:t>
            </w:r>
          </w:p>
          <w:p w:rsidR="00CB4033" w:rsidRPr="0022381A" w:rsidRDefault="00CB4033" w:rsidP="007E1C5A">
            <w:pPr>
              <w:spacing w:after="120" w:line="240" w:lineRule="auto"/>
              <w:rPr>
                <w:rFonts w:ascii="Times New Roman" w:hAnsi="Times New Roman"/>
                <w:b/>
                <w:bCs/>
                <w:sz w:val="24"/>
              </w:rPr>
            </w:pPr>
            <w:r w:rsidRPr="0022381A">
              <w:rPr>
                <w:rFonts w:ascii="Times New Roman" w:hAnsi="Times New Roman"/>
                <w:b/>
                <w:bCs/>
                <w:sz w:val="24"/>
              </w:rPr>
              <w:t xml:space="preserve">Виды работ </w:t>
            </w:r>
          </w:p>
          <w:p w:rsidR="00CB4033" w:rsidRPr="00472ACE" w:rsidRDefault="00CB4033" w:rsidP="00DC7CA7">
            <w:pPr>
              <w:pStyle w:val="affffff6"/>
              <w:rPr>
                <w:rFonts w:eastAsia="Arial Unicode MS"/>
              </w:rPr>
            </w:pPr>
            <w:r w:rsidRPr="00472ACE">
              <w:rPr>
                <w:rFonts w:eastAsia="Arial Unicode MS"/>
              </w:rPr>
              <w:t>1. Ознакомиться с Уставом (Конституцией) выбранного субъекта РФ.</w:t>
            </w:r>
          </w:p>
          <w:p w:rsidR="00CB4033" w:rsidRPr="00472ACE" w:rsidRDefault="00CB4033" w:rsidP="00DC7CA7">
            <w:pPr>
              <w:pStyle w:val="affffff6"/>
              <w:rPr>
                <w:rFonts w:eastAsia="Arial Unicode MS"/>
              </w:rPr>
            </w:pPr>
            <w:r w:rsidRPr="00472ACE">
              <w:rPr>
                <w:rFonts w:eastAsia="Arial Unicode MS"/>
              </w:rPr>
              <w:t xml:space="preserve">2. Составить схему консолидированного бюджета региона. </w:t>
            </w:r>
          </w:p>
          <w:p w:rsidR="00CB4033" w:rsidRPr="00472ACE" w:rsidRDefault="00CB4033" w:rsidP="00DC7CA7">
            <w:pPr>
              <w:pStyle w:val="affffff6"/>
              <w:rPr>
                <w:rFonts w:eastAsia="Arial Unicode MS"/>
              </w:rPr>
            </w:pPr>
            <w:r w:rsidRPr="00472ACE">
              <w:rPr>
                <w:rFonts w:eastAsia="Arial Unicode MS"/>
              </w:rPr>
              <w:t>3. Изучить законы субъекта РФ о бюджетах и составить аналитические таблицы, характеризующие состав и структуру доходов и расходов бюджета субъекта РФ в текущем финансовом году (по закону о бюджете) и в динамике за два предыдущих года (по отчету об исполнении бюджета), написать заключение по результатам анализа. Оценить дотационность субъекта РФ.</w:t>
            </w:r>
          </w:p>
          <w:p w:rsidR="00CB4033" w:rsidRPr="00472ACE" w:rsidRDefault="00CB4033" w:rsidP="00DC7CA7">
            <w:pPr>
              <w:pStyle w:val="affffff6"/>
              <w:rPr>
                <w:rFonts w:eastAsia="Arial Unicode MS"/>
              </w:rPr>
            </w:pPr>
            <w:r w:rsidRPr="00472ACE">
              <w:rPr>
                <w:rFonts w:eastAsia="Arial Unicode MS"/>
              </w:rPr>
              <w:t>4. Проанализировать состав и структуру доходов и расходов консолидированного бюджета субъекта РФ и написать заключение.</w:t>
            </w:r>
          </w:p>
          <w:p w:rsidR="00CB4033" w:rsidRPr="00472ACE" w:rsidRDefault="00CB4033" w:rsidP="00DC7CA7">
            <w:pPr>
              <w:pStyle w:val="affffff6"/>
              <w:rPr>
                <w:rFonts w:eastAsia="Arial Unicode MS"/>
              </w:rPr>
            </w:pPr>
            <w:r w:rsidRPr="00472ACE">
              <w:rPr>
                <w:rFonts w:eastAsia="Arial Unicode MS"/>
              </w:rPr>
              <w:t>5. Изучить ведомственную структуру расходов бюджета субъекта РФ, коды, присвоенные главным распорядителям средств бюджета субъекта РФ, главных администраторов доходов и главных администраторов источников финансирования дефицита бюджета субъекта РФ и коды, им присвоенные региональным законодательством.</w:t>
            </w:r>
          </w:p>
          <w:p w:rsidR="00CB4033" w:rsidRPr="00472ACE" w:rsidRDefault="00CB4033" w:rsidP="00DC7CA7">
            <w:pPr>
              <w:pStyle w:val="affffff6"/>
              <w:rPr>
                <w:rFonts w:eastAsia="Arial Unicode MS"/>
              </w:rPr>
            </w:pPr>
            <w:r w:rsidRPr="00472ACE">
              <w:rPr>
                <w:rFonts w:eastAsia="Arial Unicode MS"/>
              </w:rPr>
              <w:t>6. Изучить закон субъекта РФ «О бюджетном устройстве и бюджетном процессе» и составить схему бюджетного процесса в субъекте РФ с указанием участников по каждому этапу, их бюджетных полномочий и сроков, установленным для каждого этапа в региональном законе.</w:t>
            </w:r>
          </w:p>
          <w:p w:rsidR="00CB4033" w:rsidRPr="00472ACE" w:rsidRDefault="00CB4033" w:rsidP="00DC7CA7">
            <w:pPr>
              <w:pStyle w:val="affffff6"/>
              <w:rPr>
                <w:rFonts w:eastAsia="Arial Unicode MS"/>
              </w:rPr>
            </w:pPr>
            <w:r w:rsidRPr="00472ACE">
              <w:rPr>
                <w:rFonts w:eastAsia="Arial Unicode MS"/>
              </w:rPr>
              <w:t>7. Изучить порядок исполнения бюджета и кассового обслуживания исполнения бюджета субъекта РФ. Описать порядок в отчете.</w:t>
            </w:r>
          </w:p>
        </w:tc>
        <w:tc>
          <w:tcPr>
            <w:tcW w:w="1275" w:type="dxa"/>
          </w:tcPr>
          <w:p w:rsidR="00CB4033" w:rsidRPr="00472ACE" w:rsidRDefault="00CB4033" w:rsidP="00DC7CA7">
            <w:pPr>
              <w:pStyle w:val="affffff9"/>
              <w:rPr>
                <w:rFonts w:eastAsia="Arial Unicode MS"/>
              </w:rPr>
            </w:pPr>
            <w:r w:rsidRPr="00472ACE">
              <w:rPr>
                <w:rFonts w:eastAsia="Arial Unicode MS"/>
              </w:rPr>
              <w:t>14</w:t>
            </w:r>
          </w:p>
        </w:tc>
      </w:tr>
      <w:tr w:rsidR="00CB4033" w:rsidRPr="005456E6" w:rsidTr="007E1C5A">
        <w:trPr>
          <w:trHeight w:val="2690"/>
        </w:trPr>
        <w:tc>
          <w:tcPr>
            <w:tcW w:w="13462" w:type="dxa"/>
            <w:gridSpan w:val="3"/>
          </w:tcPr>
          <w:p w:rsidR="00CB4033" w:rsidRDefault="00CB4033" w:rsidP="007E1C5A">
            <w:pPr>
              <w:spacing w:after="120" w:line="240" w:lineRule="auto"/>
              <w:rPr>
                <w:rFonts w:ascii="Times New Roman" w:hAnsi="Times New Roman"/>
                <w:b/>
              </w:rPr>
            </w:pPr>
            <w:r w:rsidRPr="0094328F">
              <w:rPr>
                <w:rFonts w:ascii="Times New Roman" w:hAnsi="Times New Roman"/>
                <w:b/>
                <w:bCs/>
                <w:sz w:val="24"/>
              </w:rPr>
              <w:t xml:space="preserve">Производственная практика </w:t>
            </w:r>
            <w:r w:rsidRPr="005E6429">
              <w:rPr>
                <w:rFonts w:ascii="Times New Roman" w:eastAsia="Arial Unicode MS" w:hAnsi="Times New Roman"/>
                <w:b/>
                <w:color w:val="000000"/>
                <w:sz w:val="24"/>
                <w:szCs w:val="24"/>
              </w:rPr>
              <w:t>(по профилю специальности)</w:t>
            </w:r>
            <w:r>
              <w:rPr>
                <w:rFonts w:ascii="Times New Roman" w:eastAsia="Arial Unicode MS" w:hAnsi="Times New Roman"/>
                <w:b/>
                <w:color w:val="000000"/>
                <w:sz w:val="24"/>
                <w:szCs w:val="24"/>
              </w:rPr>
              <w:t xml:space="preserve"> </w:t>
            </w:r>
            <w:r w:rsidRPr="0094328F">
              <w:rPr>
                <w:rFonts w:ascii="Times New Roman" w:hAnsi="Times New Roman"/>
                <w:b/>
                <w:bCs/>
                <w:sz w:val="24"/>
              </w:rPr>
              <w:t>раздела 1</w:t>
            </w:r>
          </w:p>
          <w:p w:rsidR="00CB4033" w:rsidRPr="0022381A" w:rsidRDefault="00CB4033" w:rsidP="007E1C5A">
            <w:pPr>
              <w:spacing w:after="120" w:line="240" w:lineRule="auto"/>
              <w:rPr>
                <w:rFonts w:ascii="Times New Roman" w:hAnsi="Times New Roman"/>
                <w:b/>
                <w:bCs/>
                <w:sz w:val="24"/>
              </w:rPr>
            </w:pPr>
            <w:r w:rsidRPr="0022381A">
              <w:rPr>
                <w:rFonts w:ascii="Times New Roman" w:hAnsi="Times New Roman"/>
                <w:b/>
                <w:bCs/>
                <w:sz w:val="24"/>
              </w:rPr>
              <w:t xml:space="preserve">Виды работ </w:t>
            </w:r>
          </w:p>
          <w:p w:rsidR="00CB4033" w:rsidRPr="00B924AA" w:rsidRDefault="00CB4033" w:rsidP="007E1C5A">
            <w:pPr>
              <w:spacing w:before="120" w:after="0" w:line="240" w:lineRule="auto"/>
              <w:rPr>
                <w:rFonts w:ascii="Times New Roman" w:hAnsi="Times New Roman"/>
                <w:b/>
                <w:sz w:val="24"/>
                <w:szCs w:val="24"/>
              </w:rPr>
            </w:pPr>
            <w:r w:rsidRPr="00B924AA">
              <w:rPr>
                <w:rFonts w:ascii="Times New Roman" w:hAnsi="Times New Roman"/>
                <w:b/>
                <w:sz w:val="24"/>
                <w:szCs w:val="24"/>
              </w:rPr>
              <w:t xml:space="preserve">       а) в финансовых органах (органах государственных внебюджетных фондов):</w:t>
            </w:r>
          </w:p>
          <w:p w:rsidR="00CB4033" w:rsidRPr="00472ACE" w:rsidRDefault="00CB4033" w:rsidP="00DC7CA7">
            <w:pPr>
              <w:pStyle w:val="affffff6"/>
            </w:pPr>
            <w:r w:rsidRPr="00472ACE">
              <w:t>1. Ознакомиться с законом (решением) или проектом закона (решения) представительного органа о соответствующем бюджете на очередной финансовый год и плановый период (среднесрочным финансовым планом муниципального образования).</w:t>
            </w:r>
          </w:p>
          <w:p w:rsidR="00CB4033" w:rsidRPr="00472ACE" w:rsidRDefault="00CB4033" w:rsidP="00DC7CA7">
            <w:pPr>
              <w:pStyle w:val="affffff6"/>
            </w:pPr>
            <w:r w:rsidRPr="00472ACE">
              <w:t>2. Выполнить расчеты показателей доходов к проекту соответствующего бюджета на очередной финансовый год и плановый период (проекту среднесрочного финансового плана муниципального образования).</w:t>
            </w:r>
          </w:p>
          <w:p w:rsidR="00CB4033" w:rsidRPr="00472ACE" w:rsidRDefault="00CB4033" w:rsidP="00DC7CA7">
            <w:pPr>
              <w:pStyle w:val="affffff6"/>
            </w:pPr>
            <w:r w:rsidRPr="00472ACE">
              <w:t>3. Выполнить расчеты показателей расходов к проекту соответствующего бюджета в разрезе кодов классификации расходов бюджетов.</w:t>
            </w:r>
          </w:p>
          <w:p w:rsidR="00CB4033" w:rsidRPr="00472ACE" w:rsidRDefault="00CB4033" w:rsidP="00DC7CA7">
            <w:pPr>
              <w:pStyle w:val="affffff6"/>
            </w:pPr>
            <w:r w:rsidRPr="00472ACE">
              <w:t>4. Ознакомиться с реестром расходных обязательств соответствующего публично-правового образования и с порядком его формирования.</w:t>
            </w:r>
          </w:p>
          <w:p w:rsidR="00CB4033" w:rsidRPr="00472ACE" w:rsidRDefault="00CB4033" w:rsidP="00DC7CA7">
            <w:pPr>
              <w:pStyle w:val="affffff6"/>
            </w:pPr>
            <w:r w:rsidRPr="00472ACE">
              <w:t>5. Ознакомиться со сводным перечнем участников бюджетного процесса соответствующего уровня и с порядком его формирования.</w:t>
            </w:r>
          </w:p>
          <w:p w:rsidR="00CB4033" w:rsidRPr="00472ACE" w:rsidRDefault="00CB4033" w:rsidP="00DC7CA7">
            <w:pPr>
              <w:pStyle w:val="affffff6"/>
            </w:pPr>
            <w:r w:rsidRPr="00472ACE">
              <w:t>6. Ознакомиться с перечнем действующих долгосрочных целевых программ соответствующего публично-правового образования и ведомственных целевых программ.</w:t>
            </w:r>
          </w:p>
          <w:p w:rsidR="00CB4033" w:rsidRPr="00472ACE" w:rsidRDefault="00CB4033" w:rsidP="00DC7CA7">
            <w:pPr>
              <w:pStyle w:val="affffff6"/>
            </w:pPr>
            <w:r w:rsidRPr="00472ACE">
              <w:t xml:space="preserve">7. Ознакомиться с перечнем инвестиционных проектов, планируемых к включению в инвестиционную программу </w:t>
            </w:r>
            <w:r w:rsidRPr="00472ACE">
              <w:lastRenderedPageBreak/>
              <w:t>соответствующего публично-правового образования.</w:t>
            </w:r>
          </w:p>
          <w:p w:rsidR="00CB4033" w:rsidRPr="00472ACE" w:rsidRDefault="00CB4033" w:rsidP="00DC7CA7">
            <w:pPr>
              <w:pStyle w:val="affffff6"/>
            </w:pPr>
            <w:r w:rsidRPr="00472ACE">
              <w:t xml:space="preserve">8. Ознакомиться с порядком формирования государственных (муниципальных) заданий для государственных (муниципальных) учреждений и определения размеров субсидий. </w:t>
            </w:r>
          </w:p>
          <w:p w:rsidR="00CB4033" w:rsidRPr="00472ACE" w:rsidRDefault="00CB4033" w:rsidP="00DC7CA7">
            <w:pPr>
              <w:pStyle w:val="affffff6"/>
            </w:pPr>
            <w:r w:rsidRPr="00472ACE">
              <w:t>9. Ознакомиться с методикой расчета распределения межбюджетных трансфертов между бюджетами разных уровней.</w:t>
            </w:r>
          </w:p>
          <w:p w:rsidR="00CB4033" w:rsidRPr="00472ACE" w:rsidRDefault="00CB4033" w:rsidP="00DC7CA7">
            <w:pPr>
              <w:pStyle w:val="affffff6"/>
            </w:pPr>
            <w:r w:rsidRPr="00472ACE">
              <w:t>10. Ознакомиться с порядком составления сводной бюджетной росписи и кассового плана по соответствующему бюджету.</w:t>
            </w:r>
          </w:p>
          <w:p w:rsidR="00CB4033" w:rsidRPr="00472ACE" w:rsidRDefault="00CB4033" w:rsidP="00DC7CA7">
            <w:pPr>
              <w:pStyle w:val="affffff6"/>
            </w:pPr>
            <w:r w:rsidRPr="00472ACE">
              <w:t>11. Ознакомиться с отчетом об исполнении соответствующего бюджета.</w:t>
            </w:r>
          </w:p>
          <w:p w:rsidR="00CB4033" w:rsidRPr="00472ACE" w:rsidRDefault="00CB4033" w:rsidP="00DC7CA7">
            <w:pPr>
              <w:pStyle w:val="affffff6"/>
            </w:pPr>
            <w:r w:rsidRPr="00472ACE">
              <w:t>12. Ознакомиться с нормативными документами, регламентирующими деятельность органов государственного (муниципального) финансового контроля.</w:t>
            </w:r>
          </w:p>
          <w:p w:rsidR="00CB4033" w:rsidRPr="00B924AA" w:rsidRDefault="00CB4033" w:rsidP="007E1C5A">
            <w:pPr>
              <w:spacing w:before="120" w:after="0" w:line="240" w:lineRule="auto"/>
              <w:rPr>
                <w:rFonts w:ascii="Times New Roman" w:hAnsi="Times New Roman"/>
                <w:b/>
                <w:sz w:val="24"/>
                <w:szCs w:val="24"/>
              </w:rPr>
            </w:pPr>
            <w:r w:rsidRPr="00B924AA">
              <w:rPr>
                <w:rFonts w:ascii="Times New Roman" w:hAnsi="Times New Roman"/>
                <w:b/>
                <w:sz w:val="24"/>
                <w:szCs w:val="24"/>
              </w:rPr>
              <w:t xml:space="preserve">       б) в органах Федерального казначейства:</w:t>
            </w:r>
          </w:p>
          <w:p w:rsidR="00CB4033" w:rsidRPr="00B924AA" w:rsidRDefault="00CB4033" w:rsidP="00DC7CA7">
            <w:pPr>
              <w:spacing w:after="0" w:line="240" w:lineRule="auto"/>
              <w:rPr>
                <w:rFonts w:ascii="Times New Roman" w:hAnsi="Times New Roman"/>
                <w:sz w:val="24"/>
                <w:szCs w:val="24"/>
              </w:rPr>
            </w:pPr>
            <w:r w:rsidRPr="00B924AA">
              <w:rPr>
                <w:rFonts w:ascii="Times New Roman" w:hAnsi="Times New Roman"/>
                <w:sz w:val="24"/>
                <w:szCs w:val="24"/>
              </w:rPr>
              <w:t>1. Ознакомиться со структурой орга</w:t>
            </w:r>
            <w:r>
              <w:rPr>
                <w:rFonts w:ascii="Times New Roman" w:hAnsi="Times New Roman"/>
                <w:sz w:val="24"/>
                <w:szCs w:val="24"/>
              </w:rPr>
              <w:t>нов Федерального казначейства и</w:t>
            </w:r>
            <w:r w:rsidRPr="00B924AA">
              <w:rPr>
                <w:rFonts w:ascii="Times New Roman" w:hAnsi="Times New Roman"/>
                <w:sz w:val="24"/>
                <w:szCs w:val="24"/>
              </w:rPr>
              <w:t xml:space="preserve"> местом отдела (управления) в этой структуре.</w:t>
            </w:r>
          </w:p>
          <w:p w:rsidR="00CB4033" w:rsidRPr="00B924AA" w:rsidRDefault="00CB4033" w:rsidP="00DC7CA7">
            <w:pPr>
              <w:spacing w:after="0" w:line="240" w:lineRule="auto"/>
              <w:rPr>
                <w:rFonts w:ascii="Times New Roman" w:hAnsi="Times New Roman"/>
                <w:sz w:val="24"/>
                <w:szCs w:val="24"/>
              </w:rPr>
            </w:pPr>
            <w:r w:rsidRPr="00B924AA">
              <w:rPr>
                <w:rFonts w:ascii="Times New Roman" w:hAnsi="Times New Roman"/>
                <w:sz w:val="24"/>
                <w:szCs w:val="24"/>
              </w:rPr>
              <w:t>2. Ознакомиться с правилами внутреннего распорядка и техникой безопасности на рабочем месте.</w:t>
            </w:r>
          </w:p>
          <w:p w:rsidR="00CB4033" w:rsidRPr="00B924AA" w:rsidRDefault="00CB4033" w:rsidP="00DC7CA7">
            <w:pPr>
              <w:spacing w:after="0" w:line="240" w:lineRule="auto"/>
              <w:rPr>
                <w:rFonts w:ascii="Times New Roman" w:hAnsi="Times New Roman"/>
                <w:sz w:val="24"/>
                <w:szCs w:val="24"/>
              </w:rPr>
            </w:pPr>
            <w:r w:rsidRPr="00B924AA">
              <w:rPr>
                <w:rFonts w:ascii="Times New Roman" w:hAnsi="Times New Roman"/>
                <w:sz w:val="24"/>
                <w:szCs w:val="24"/>
              </w:rPr>
              <w:t>3. Изучить Положение о Федеральном казначействе, об Управлении Федерального казначейства, их задачи и функции.</w:t>
            </w:r>
          </w:p>
          <w:p w:rsidR="00CB4033" w:rsidRPr="00B924AA" w:rsidRDefault="00CB4033" w:rsidP="00DC7CA7">
            <w:pPr>
              <w:spacing w:after="0" w:line="240" w:lineRule="auto"/>
              <w:rPr>
                <w:rFonts w:ascii="Times New Roman" w:hAnsi="Times New Roman"/>
                <w:sz w:val="24"/>
                <w:szCs w:val="24"/>
              </w:rPr>
            </w:pPr>
            <w:r w:rsidRPr="00B924AA">
              <w:rPr>
                <w:rFonts w:ascii="Times New Roman" w:hAnsi="Times New Roman"/>
                <w:sz w:val="24"/>
                <w:szCs w:val="24"/>
              </w:rPr>
              <w:t>4. Изучить организацию работы отдела (управления), должностные обязанности специалистов отдела (управления).</w:t>
            </w:r>
          </w:p>
          <w:p w:rsidR="00CB4033" w:rsidRPr="00472ACE" w:rsidRDefault="00CB4033" w:rsidP="00DC7CA7">
            <w:pPr>
              <w:pStyle w:val="affffff6"/>
            </w:pPr>
            <w:r w:rsidRPr="00472ACE">
              <w:t>5. Ознакомиться с нормативными правовыми актами, регулирующими взаимодействие органов Федерального казначейства с финансовыми органами, получателями бюджетных средств при кассовом обслуживании исполнения бюджетов субъекта РФ (муниципальных образований).</w:t>
            </w:r>
          </w:p>
          <w:p w:rsidR="00CB4033" w:rsidRPr="00472ACE" w:rsidRDefault="00CB4033" w:rsidP="00DC7CA7">
            <w:pPr>
              <w:pStyle w:val="affffff6"/>
            </w:pPr>
            <w:r w:rsidRPr="00472ACE">
              <w:t>6. Ознакомиться с порядком открытия, переоформления и закрытия лицевых счетов клиентов в органах Федерального казначейства, с порядком отражения операций на лицевых счетах.</w:t>
            </w:r>
          </w:p>
          <w:p w:rsidR="00CB4033" w:rsidRPr="00472ACE" w:rsidRDefault="00CB4033" w:rsidP="00DC7CA7">
            <w:pPr>
              <w:pStyle w:val="affffff6"/>
            </w:pPr>
            <w:r w:rsidRPr="00472ACE">
              <w:t>7. Ознакомиться с направленными в управление Федерального казначейства реестрами расходных расписаний.</w:t>
            </w:r>
          </w:p>
          <w:p w:rsidR="00CB4033" w:rsidRPr="00472ACE" w:rsidRDefault="00CB4033" w:rsidP="00DC7CA7">
            <w:pPr>
              <w:pStyle w:val="affffff6"/>
            </w:pPr>
            <w:r w:rsidRPr="00472ACE">
              <w:t xml:space="preserve">8. Ознакомиться с порядком принятия бюджетных обязательств и реестром принятых на учет обязательств. </w:t>
            </w:r>
          </w:p>
          <w:p w:rsidR="00CB4033" w:rsidRPr="00472ACE" w:rsidRDefault="00CB4033" w:rsidP="00DC7CA7">
            <w:pPr>
              <w:pStyle w:val="affffff6"/>
            </w:pPr>
            <w:r w:rsidRPr="00472ACE">
              <w:t xml:space="preserve">9. Ознакомиться с порядком проверки электронных заявок на кассовый расход и документов, подтверждающих возникновение денежных обязательств. </w:t>
            </w:r>
          </w:p>
          <w:p w:rsidR="00CB4033" w:rsidRPr="00472ACE" w:rsidRDefault="00CB4033" w:rsidP="00DC7CA7">
            <w:pPr>
              <w:pStyle w:val="affffff6"/>
            </w:pPr>
            <w:r w:rsidRPr="00472ACE">
              <w:t xml:space="preserve">10. Ознакомиться с порядком санкционирования оплаты денежных обязательств. </w:t>
            </w:r>
          </w:p>
          <w:p w:rsidR="00CB4033" w:rsidRPr="00472ACE" w:rsidRDefault="00CB4033" w:rsidP="00DC7CA7">
            <w:pPr>
              <w:pStyle w:val="affffff6"/>
            </w:pPr>
            <w:r w:rsidRPr="00472ACE">
              <w:t>11. Ознакомиться с платежными документами, подтверждающими списание денежных средств с единого счета бюджета в пользу физических или юридических лиц, бюджетов бюджетной системы РФ.</w:t>
            </w:r>
          </w:p>
          <w:p w:rsidR="00CB4033" w:rsidRPr="00472ACE" w:rsidRDefault="00CB4033" w:rsidP="00DC7CA7">
            <w:pPr>
              <w:pStyle w:val="affffff6"/>
            </w:pPr>
            <w:r w:rsidRPr="00472ACE">
              <w:t>12. Ознакомиться с выписками из лицевых счетов и отчетами о состоянии лицевого счета учреждения.</w:t>
            </w:r>
          </w:p>
          <w:p w:rsidR="00CB4033" w:rsidRPr="00B924AA" w:rsidRDefault="00CB4033" w:rsidP="007E1C5A">
            <w:pPr>
              <w:spacing w:before="120" w:after="0" w:line="240" w:lineRule="auto"/>
              <w:rPr>
                <w:rFonts w:ascii="Times New Roman" w:hAnsi="Times New Roman"/>
                <w:b/>
                <w:sz w:val="24"/>
                <w:szCs w:val="24"/>
              </w:rPr>
            </w:pPr>
            <w:r>
              <w:rPr>
                <w:rFonts w:ascii="Times New Roman" w:hAnsi="Times New Roman"/>
                <w:b/>
                <w:sz w:val="24"/>
                <w:szCs w:val="24"/>
              </w:rPr>
              <w:t>в</w:t>
            </w:r>
            <w:r w:rsidRPr="00B924AA">
              <w:rPr>
                <w:rFonts w:ascii="Times New Roman" w:hAnsi="Times New Roman"/>
                <w:b/>
                <w:sz w:val="24"/>
                <w:szCs w:val="24"/>
              </w:rPr>
              <w:t>) в государственных (муниципальных) учреждениях:</w:t>
            </w:r>
          </w:p>
          <w:p w:rsidR="00CB4033" w:rsidRPr="00B924AA" w:rsidRDefault="00CB4033" w:rsidP="00DC7CA7">
            <w:pPr>
              <w:spacing w:after="0" w:line="240" w:lineRule="auto"/>
              <w:rPr>
                <w:rFonts w:ascii="Times New Roman" w:hAnsi="Times New Roman"/>
                <w:sz w:val="24"/>
                <w:szCs w:val="24"/>
              </w:rPr>
            </w:pPr>
            <w:r w:rsidRPr="00B924AA">
              <w:rPr>
                <w:rFonts w:ascii="Times New Roman" w:hAnsi="Times New Roman"/>
                <w:sz w:val="24"/>
                <w:szCs w:val="24"/>
              </w:rPr>
              <w:t>1.Ознакомиться с видами деятельности учреждения и государственными (муниципальными) услугами (работами), которые это учреждение оказывает (выполняет).</w:t>
            </w:r>
          </w:p>
          <w:p w:rsidR="00CB4033" w:rsidRPr="00B924AA" w:rsidRDefault="00CB4033" w:rsidP="00DC7CA7">
            <w:pPr>
              <w:spacing w:after="0" w:line="240" w:lineRule="auto"/>
              <w:rPr>
                <w:rFonts w:ascii="Times New Roman" w:hAnsi="Times New Roman"/>
                <w:sz w:val="24"/>
                <w:szCs w:val="24"/>
              </w:rPr>
            </w:pPr>
            <w:r w:rsidRPr="00B924AA">
              <w:rPr>
                <w:rFonts w:ascii="Times New Roman" w:hAnsi="Times New Roman"/>
                <w:sz w:val="24"/>
                <w:szCs w:val="24"/>
              </w:rPr>
              <w:t>2. Ознакомиться с правилами внутреннего распорядка учреждения и техникой безопасности на рабочем месте.</w:t>
            </w:r>
          </w:p>
          <w:p w:rsidR="00CB4033" w:rsidRPr="00B924AA" w:rsidRDefault="00CB4033" w:rsidP="00DC7CA7">
            <w:pPr>
              <w:spacing w:after="0" w:line="240" w:lineRule="auto"/>
              <w:rPr>
                <w:rFonts w:ascii="Times New Roman" w:hAnsi="Times New Roman"/>
                <w:sz w:val="24"/>
                <w:szCs w:val="24"/>
              </w:rPr>
            </w:pPr>
            <w:r w:rsidRPr="00B924AA">
              <w:rPr>
                <w:rFonts w:ascii="Times New Roman" w:hAnsi="Times New Roman"/>
                <w:sz w:val="24"/>
                <w:szCs w:val="24"/>
              </w:rPr>
              <w:t>3. Ознакомиться с учредительными документами и лицензиями на все виды деятельности.</w:t>
            </w:r>
          </w:p>
          <w:p w:rsidR="00CB4033" w:rsidRPr="00B924AA" w:rsidRDefault="00CB4033" w:rsidP="00DC7CA7">
            <w:pPr>
              <w:spacing w:after="0" w:line="240" w:lineRule="auto"/>
              <w:rPr>
                <w:rFonts w:ascii="Times New Roman" w:hAnsi="Times New Roman"/>
                <w:sz w:val="24"/>
                <w:szCs w:val="24"/>
              </w:rPr>
            </w:pPr>
            <w:r w:rsidRPr="00B924AA">
              <w:rPr>
                <w:rFonts w:ascii="Times New Roman" w:hAnsi="Times New Roman"/>
                <w:sz w:val="24"/>
                <w:szCs w:val="24"/>
              </w:rPr>
              <w:t xml:space="preserve">4. Ознакомиться с законом (решением) или проектом закона (решения) представительного органа соответствующего уровня о бюджете на очередной финансовый год и плановый период (среднесрочным финансовым планом муниципального </w:t>
            </w:r>
            <w:r w:rsidRPr="00B924AA">
              <w:rPr>
                <w:rFonts w:ascii="Times New Roman" w:hAnsi="Times New Roman"/>
                <w:sz w:val="24"/>
                <w:szCs w:val="24"/>
              </w:rPr>
              <w:lastRenderedPageBreak/>
              <w:t>образования). Проанализировать состав и структуру расходов бюджета соответствующего уровня по соответствующему разделу классификации расходов бюджетов.</w:t>
            </w:r>
          </w:p>
          <w:p w:rsidR="00CB4033" w:rsidRPr="00B924AA" w:rsidRDefault="00CB4033" w:rsidP="00DC7CA7">
            <w:pPr>
              <w:spacing w:after="0" w:line="240" w:lineRule="auto"/>
              <w:rPr>
                <w:rFonts w:ascii="Times New Roman" w:hAnsi="Times New Roman"/>
                <w:sz w:val="24"/>
                <w:szCs w:val="24"/>
              </w:rPr>
            </w:pPr>
            <w:r w:rsidRPr="00B924AA">
              <w:rPr>
                <w:rFonts w:ascii="Times New Roman" w:hAnsi="Times New Roman"/>
                <w:sz w:val="24"/>
                <w:szCs w:val="24"/>
              </w:rPr>
              <w:t>5. Изучить нормативные документы соответствующих органов государственной власти (местного самоуправления), выполняющих функции и полномочия учредителя, определяющие порядок оказания услуг (выполнения работ), а также принципы и размеры финансового обеспечения учреждения.</w:t>
            </w:r>
          </w:p>
          <w:p w:rsidR="00CB4033" w:rsidRPr="00B924AA" w:rsidRDefault="00CB4033" w:rsidP="00DC7CA7">
            <w:pPr>
              <w:spacing w:after="0" w:line="240" w:lineRule="auto"/>
              <w:rPr>
                <w:rFonts w:ascii="Times New Roman" w:hAnsi="Times New Roman"/>
                <w:sz w:val="24"/>
                <w:szCs w:val="24"/>
              </w:rPr>
            </w:pPr>
            <w:r w:rsidRPr="00B924AA">
              <w:rPr>
                <w:rFonts w:ascii="Times New Roman" w:hAnsi="Times New Roman"/>
                <w:sz w:val="24"/>
                <w:szCs w:val="24"/>
              </w:rPr>
              <w:t>7. Изучить порядок осуществления государственных (муниципальных) закупок данным учреждением.</w:t>
            </w:r>
          </w:p>
          <w:p w:rsidR="00CB4033" w:rsidRPr="00B924AA" w:rsidRDefault="00CB4033" w:rsidP="00DC7CA7">
            <w:pPr>
              <w:spacing w:after="0" w:line="240" w:lineRule="auto"/>
              <w:rPr>
                <w:rFonts w:ascii="Times New Roman" w:hAnsi="Times New Roman"/>
                <w:sz w:val="24"/>
                <w:szCs w:val="24"/>
              </w:rPr>
            </w:pPr>
            <w:r w:rsidRPr="00B924AA">
              <w:rPr>
                <w:rFonts w:ascii="Times New Roman" w:hAnsi="Times New Roman"/>
                <w:sz w:val="24"/>
                <w:szCs w:val="24"/>
              </w:rPr>
              <w:t xml:space="preserve">8. Ознакомиться с порядком принятия учреждением бюджетных обязательств и постановки их на учет в органах Федерального казначейства (финансовом органе). </w:t>
            </w:r>
          </w:p>
          <w:p w:rsidR="00CB4033" w:rsidRPr="00B924AA" w:rsidRDefault="00CB4033" w:rsidP="00DC7CA7">
            <w:pPr>
              <w:spacing w:after="0" w:line="240" w:lineRule="auto"/>
              <w:rPr>
                <w:rFonts w:ascii="Times New Roman" w:hAnsi="Times New Roman"/>
                <w:sz w:val="24"/>
                <w:szCs w:val="24"/>
              </w:rPr>
            </w:pPr>
            <w:r w:rsidRPr="00B924AA">
              <w:rPr>
                <w:rFonts w:ascii="Times New Roman" w:hAnsi="Times New Roman"/>
                <w:sz w:val="24"/>
                <w:szCs w:val="24"/>
              </w:rPr>
              <w:t>9. Ознакомиться с порядком подготовки заявок на кассовый расход и заявок на получение наличных денег.</w:t>
            </w:r>
          </w:p>
          <w:p w:rsidR="00CB4033" w:rsidRPr="00B26BD5" w:rsidRDefault="00CB4033" w:rsidP="007E1C5A">
            <w:pPr>
              <w:spacing w:after="0" w:line="240" w:lineRule="auto"/>
              <w:rPr>
                <w:rFonts w:ascii="Times New Roman" w:hAnsi="Times New Roman"/>
                <w:b/>
                <w:bCs/>
              </w:rPr>
            </w:pPr>
            <w:r w:rsidRPr="00B924AA">
              <w:rPr>
                <w:rFonts w:ascii="Times New Roman" w:hAnsi="Times New Roman"/>
                <w:sz w:val="24"/>
                <w:szCs w:val="24"/>
              </w:rPr>
              <w:t>10. Ознакомиться с выписками из лицевых счетов и отчетами о состоянии лицевого счета учреждения.</w:t>
            </w:r>
          </w:p>
        </w:tc>
        <w:tc>
          <w:tcPr>
            <w:tcW w:w="1275" w:type="dxa"/>
          </w:tcPr>
          <w:p w:rsidR="00CB4033" w:rsidRPr="00472ACE" w:rsidRDefault="00CB4033" w:rsidP="00DC7CA7">
            <w:pPr>
              <w:pStyle w:val="affffff9"/>
              <w:rPr>
                <w:rFonts w:eastAsia="Arial Unicode MS"/>
              </w:rPr>
            </w:pPr>
            <w:r w:rsidRPr="00472ACE">
              <w:rPr>
                <w:rFonts w:eastAsia="Arial Unicode MS"/>
              </w:rPr>
              <w:lastRenderedPageBreak/>
              <w:t>28</w:t>
            </w:r>
          </w:p>
        </w:tc>
      </w:tr>
      <w:tr w:rsidR="00CB4033" w:rsidRPr="005456E6" w:rsidTr="00DC7CA7">
        <w:tc>
          <w:tcPr>
            <w:tcW w:w="13462" w:type="dxa"/>
            <w:gridSpan w:val="3"/>
          </w:tcPr>
          <w:p w:rsidR="00CB4033" w:rsidRPr="009E3345" w:rsidRDefault="00CB4033" w:rsidP="00502398">
            <w:pPr>
              <w:pStyle w:val="Body1"/>
              <w:spacing w:before="200" w:after="120"/>
              <w:rPr>
                <w:rFonts w:ascii="Times New Roman" w:hAnsi="Times New Roman"/>
                <w:b/>
                <w:color w:val="auto"/>
                <w:szCs w:val="24"/>
              </w:rPr>
            </w:pPr>
            <w:r>
              <w:rPr>
                <w:rFonts w:ascii="Times New Roman" w:hAnsi="Times New Roman"/>
                <w:b/>
                <w:szCs w:val="24"/>
              </w:rPr>
              <w:lastRenderedPageBreak/>
              <w:t xml:space="preserve">Раздел 2 ПМ 01. </w:t>
            </w:r>
            <w:r w:rsidRPr="009E3345">
              <w:rPr>
                <w:rFonts w:ascii="Times New Roman" w:hAnsi="Times New Roman"/>
                <w:b/>
                <w:color w:val="auto"/>
                <w:szCs w:val="24"/>
              </w:rPr>
              <w:t>Составление бю</w:t>
            </w:r>
            <w:r>
              <w:rPr>
                <w:rFonts w:ascii="Times New Roman" w:hAnsi="Times New Roman"/>
                <w:b/>
                <w:color w:val="auto"/>
                <w:szCs w:val="24"/>
              </w:rPr>
              <w:t>джетных</w:t>
            </w:r>
            <w:r w:rsidRPr="009E3345">
              <w:rPr>
                <w:rFonts w:ascii="Times New Roman" w:hAnsi="Times New Roman"/>
                <w:b/>
                <w:color w:val="auto"/>
                <w:szCs w:val="24"/>
              </w:rPr>
              <w:t xml:space="preserve"> смет казенных учреждений и планов финансово-хозяйственной деятельности бюджетных и автономных учреждений.</w:t>
            </w:r>
          </w:p>
        </w:tc>
        <w:tc>
          <w:tcPr>
            <w:tcW w:w="1275" w:type="dxa"/>
          </w:tcPr>
          <w:p w:rsidR="00CB4033" w:rsidRPr="00050C8F" w:rsidRDefault="00CB4033" w:rsidP="00DC7CA7">
            <w:pPr>
              <w:tabs>
                <w:tab w:val="left" w:pos="5985"/>
              </w:tabs>
              <w:spacing w:before="240" w:after="240"/>
              <w:jc w:val="center"/>
              <w:rPr>
                <w:rFonts w:ascii="Times New Roman" w:eastAsia="Arial Unicode MS" w:hAnsi="Times New Roman"/>
                <w:b/>
                <w:sz w:val="24"/>
                <w:szCs w:val="24"/>
              </w:rPr>
            </w:pPr>
            <w:r>
              <w:rPr>
                <w:rFonts w:ascii="Times New Roman" w:eastAsia="Arial Unicode MS" w:hAnsi="Times New Roman"/>
                <w:b/>
                <w:sz w:val="24"/>
                <w:szCs w:val="24"/>
              </w:rPr>
              <w:t>94</w:t>
            </w:r>
          </w:p>
        </w:tc>
      </w:tr>
      <w:tr w:rsidR="00CB4033" w:rsidRPr="005E6429" w:rsidTr="00DC7CA7">
        <w:tc>
          <w:tcPr>
            <w:tcW w:w="13462" w:type="dxa"/>
            <w:gridSpan w:val="3"/>
          </w:tcPr>
          <w:p w:rsidR="00CB4033" w:rsidRPr="005E6429" w:rsidRDefault="00CB4033" w:rsidP="00502398">
            <w:pPr>
              <w:spacing w:before="200" w:after="120"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МДК 01.02. «Основы финансового планирования в государственных (муниципальных) учреждениях»</w:t>
            </w:r>
          </w:p>
        </w:tc>
        <w:tc>
          <w:tcPr>
            <w:tcW w:w="1275" w:type="dxa"/>
          </w:tcPr>
          <w:p w:rsidR="00CB4033" w:rsidRPr="005E6429" w:rsidRDefault="00CB4033" w:rsidP="00DC7CA7">
            <w:pPr>
              <w:spacing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58</w:t>
            </w:r>
          </w:p>
        </w:tc>
      </w:tr>
      <w:tr w:rsidR="00CB4033" w:rsidRPr="005E6429" w:rsidTr="00DC7CA7">
        <w:tc>
          <w:tcPr>
            <w:tcW w:w="3369" w:type="dxa"/>
            <w:gridSpan w:val="2"/>
            <w:vMerge w:val="restart"/>
          </w:tcPr>
          <w:p w:rsidR="00CB4033" w:rsidRPr="005E6429" w:rsidRDefault="00CB4033" w:rsidP="00DC7CA7">
            <w:pPr>
              <w:spacing w:after="0"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 xml:space="preserve">Тема 2.1. </w:t>
            </w:r>
            <w:r w:rsidRPr="006A1FE2">
              <w:rPr>
                <w:rFonts w:ascii="Times New Roman" w:eastAsia="Arial Unicode MS" w:hAnsi="Times New Roman"/>
                <w:b/>
                <w:sz w:val="24"/>
                <w:szCs w:val="24"/>
              </w:rPr>
              <w:t xml:space="preserve">Основы финансового обеспечения деятельности </w:t>
            </w:r>
            <w:r w:rsidRPr="005E6429">
              <w:rPr>
                <w:rFonts w:ascii="Times New Roman" w:eastAsia="Arial Unicode MS" w:hAnsi="Times New Roman"/>
                <w:b/>
                <w:color w:val="000000"/>
                <w:sz w:val="24"/>
                <w:szCs w:val="24"/>
              </w:rPr>
              <w:t>государственных (муниципальных) учреждений.</w:t>
            </w:r>
          </w:p>
        </w:tc>
        <w:tc>
          <w:tcPr>
            <w:tcW w:w="10093" w:type="dxa"/>
          </w:tcPr>
          <w:p w:rsidR="00CB4033" w:rsidRPr="005E6429" w:rsidRDefault="00CB4033" w:rsidP="007E1C5A">
            <w:pPr>
              <w:spacing w:after="120"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Содержание</w:t>
            </w:r>
          </w:p>
        </w:tc>
        <w:tc>
          <w:tcPr>
            <w:tcW w:w="1275" w:type="dxa"/>
          </w:tcPr>
          <w:p w:rsidR="00CB4033" w:rsidRPr="005E6429" w:rsidRDefault="00CB4033" w:rsidP="00DC7CA7">
            <w:pPr>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4</w:t>
            </w: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0"/>
              </w:numPr>
              <w:spacing w:before="0" w:after="0"/>
              <w:ind w:left="317" w:hanging="317"/>
              <w:contextualSpacing/>
              <w:rPr>
                <w:rFonts w:eastAsia="Arial Unicode MS"/>
                <w:color w:val="000000"/>
              </w:rPr>
            </w:pPr>
            <w:r w:rsidRPr="00472ACE">
              <w:rPr>
                <w:rFonts w:eastAsia="Arial Unicode MS"/>
                <w:color w:val="000000"/>
              </w:rPr>
              <w:t>Государственные (муниципальные) учреждения, их виды и особенности функционирования</w:t>
            </w:r>
          </w:p>
        </w:tc>
        <w:tc>
          <w:tcPr>
            <w:tcW w:w="1275" w:type="dxa"/>
            <w:vMerge w:val="restart"/>
          </w:tcPr>
          <w:p w:rsidR="00CB4033" w:rsidRPr="005E6429" w:rsidRDefault="00CB4033" w:rsidP="00DC7CA7">
            <w:pPr>
              <w:spacing w:after="0" w:line="240" w:lineRule="auto"/>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0"/>
              </w:numPr>
              <w:spacing w:before="0" w:after="0"/>
              <w:ind w:left="317" w:hanging="317"/>
              <w:contextualSpacing/>
              <w:rPr>
                <w:rFonts w:eastAsia="Arial Unicode MS"/>
                <w:color w:val="000000"/>
              </w:rPr>
            </w:pPr>
            <w:r w:rsidRPr="00472ACE">
              <w:rPr>
                <w:rFonts w:eastAsia="Arial Unicode MS"/>
                <w:color w:val="000000"/>
              </w:rPr>
              <w:t>Порядок формирования государственного (муниципального) задания для государственных (муниципальных) учреждений. Финансовое обеспечение выполнения государственного (муниципального) задания государственными (муниципальными) учреждениями.</w:t>
            </w:r>
          </w:p>
        </w:tc>
        <w:tc>
          <w:tcPr>
            <w:tcW w:w="1275" w:type="dxa"/>
            <w:vMerge/>
          </w:tcPr>
          <w:p w:rsidR="00CB4033" w:rsidRPr="005E6429" w:rsidRDefault="00CB4033" w:rsidP="00DC7CA7">
            <w:pPr>
              <w:spacing w:after="0" w:line="240" w:lineRule="auto"/>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0"/>
              </w:numPr>
              <w:spacing w:before="0" w:after="0"/>
              <w:ind w:left="317" w:hanging="317"/>
              <w:contextualSpacing/>
              <w:rPr>
                <w:rFonts w:eastAsia="Arial Unicode MS"/>
                <w:color w:val="000000"/>
              </w:rPr>
            </w:pPr>
            <w:r w:rsidRPr="00472ACE">
              <w:rPr>
                <w:rFonts w:eastAsia="Arial Unicode MS"/>
                <w:color w:val="000000"/>
              </w:rPr>
              <w:t>Основные плановые документы государственных (муниципальных) учреждений: бюджетная смета казенного учреждения, план финансово-хозяйственной деятельности бюджетного или автономного учреждения. Порядок их составления, утверждения и ведения.</w:t>
            </w:r>
          </w:p>
        </w:tc>
        <w:tc>
          <w:tcPr>
            <w:tcW w:w="1275" w:type="dxa"/>
            <w:vMerge/>
          </w:tcPr>
          <w:p w:rsidR="00CB4033" w:rsidRPr="005E6429" w:rsidRDefault="00CB4033" w:rsidP="00DC7CA7">
            <w:pPr>
              <w:spacing w:after="0" w:line="240" w:lineRule="auto"/>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0"/>
              </w:numPr>
              <w:spacing w:before="0" w:after="0"/>
              <w:ind w:left="317" w:hanging="317"/>
              <w:contextualSpacing/>
              <w:rPr>
                <w:rFonts w:eastAsia="Arial Unicode MS"/>
                <w:color w:val="000000"/>
              </w:rPr>
            </w:pPr>
            <w:r w:rsidRPr="00472ACE">
              <w:rPr>
                <w:rFonts w:eastAsia="Arial Unicode MS"/>
                <w:color w:val="000000"/>
              </w:rPr>
              <w:t>Общие принципы планирования расходов на оплату труда работников государственных (муниципальных) учреждений. Состав выплат основному персоналу и руководящим работникам государственных (муниципальных) учреждений. Плановые документы по оплате труда работников: тарификационный список, штатное расписание.</w:t>
            </w:r>
          </w:p>
        </w:tc>
        <w:tc>
          <w:tcPr>
            <w:tcW w:w="1275" w:type="dxa"/>
            <w:vMerge/>
          </w:tcPr>
          <w:p w:rsidR="00CB4033" w:rsidRPr="005E6429" w:rsidRDefault="00CB4033" w:rsidP="00DC7CA7">
            <w:pPr>
              <w:spacing w:after="0" w:line="240" w:lineRule="auto"/>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0"/>
              </w:numPr>
              <w:spacing w:before="0" w:after="0"/>
              <w:ind w:left="317" w:hanging="317"/>
              <w:contextualSpacing/>
              <w:rPr>
                <w:rFonts w:eastAsia="Arial Unicode MS"/>
                <w:color w:val="000000"/>
              </w:rPr>
            </w:pPr>
            <w:r w:rsidRPr="00472ACE">
              <w:rPr>
                <w:rFonts w:eastAsia="Arial Unicode MS"/>
                <w:color w:val="000000"/>
              </w:rPr>
              <w:t>Порядок планирования расходов государственных (муниципальных) учреждений на оказание государственных (муниципальных) услуг (выполнение работ). Планирование закупок государственных (муниципальных) учреждений.</w:t>
            </w:r>
          </w:p>
        </w:tc>
        <w:tc>
          <w:tcPr>
            <w:tcW w:w="1275" w:type="dxa"/>
            <w:vMerge/>
          </w:tcPr>
          <w:p w:rsidR="00CB4033" w:rsidRPr="005E6429" w:rsidRDefault="00CB4033" w:rsidP="00DC7CA7">
            <w:pPr>
              <w:spacing w:after="0" w:line="240" w:lineRule="auto"/>
              <w:rPr>
                <w:rFonts w:ascii="Times New Roman" w:eastAsia="Arial Unicode MS" w:hAnsi="Times New Roman"/>
                <w:b/>
                <w:color w:val="000000"/>
                <w:sz w:val="24"/>
                <w:szCs w:val="24"/>
              </w:rPr>
            </w:pPr>
          </w:p>
        </w:tc>
      </w:tr>
      <w:tr w:rsidR="00CB4033" w:rsidRPr="005E6429" w:rsidTr="00DC7CA7">
        <w:tc>
          <w:tcPr>
            <w:tcW w:w="3369" w:type="dxa"/>
            <w:gridSpan w:val="2"/>
            <w:vMerge w:val="restart"/>
          </w:tcPr>
          <w:p w:rsidR="00CB4033" w:rsidRPr="005E6429" w:rsidRDefault="00CB4033" w:rsidP="00DC7CA7">
            <w:pPr>
              <w:spacing w:after="0"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 xml:space="preserve">Тема 2.2. Финансовое обеспечение деятельности </w:t>
            </w:r>
            <w:r w:rsidRPr="005E6429">
              <w:rPr>
                <w:rFonts w:ascii="Times New Roman" w:eastAsia="Arial Unicode MS" w:hAnsi="Times New Roman"/>
                <w:b/>
                <w:color w:val="000000"/>
                <w:sz w:val="24"/>
                <w:szCs w:val="24"/>
              </w:rPr>
              <w:lastRenderedPageBreak/>
              <w:t>учреждений образования.</w:t>
            </w:r>
          </w:p>
        </w:tc>
        <w:tc>
          <w:tcPr>
            <w:tcW w:w="10093" w:type="dxa"/>
          </w:tcPr>
          <w:p w:rsidR="00CB4033" w:rsidRPr="005E6429" w:rsidRDefault="00CB4033" w:rsidP="00DC7CA7">
            <w:pPr>
              <w:spacing w:after="0" w:line="360" w:lineRule="auto"/>
              <w:rPr>
                <w:rFonts w:ascii="Times New Roman" w:eastAsia="Arial Unicode MS" w:hAnsi="Times New Roman"/>
                <w:color w:val="000000"/>
                <w:sz w:val="24"/>
                <w:szCs w:val="24"/>
              </w:rPr>
            </w:pPr>
            <w:r>
              <w:rPr>
                <w:rFonts w:ascii="Times New Roman" w:eastAsia="Arial Unicode MS" w:hAnsi="Times New Roman"/>
                <w:b/>
                <w:color w:val="000000"/>
                <w:sz w:val="24"/>
                <w:szCs w:val="24"/>
              </w:rPr>
              <w:lastRenderedPageBreak/>
              <w:t>Содержание</w:t>
            </w:r>
          </w:p>
        </w:tc>
        <w:tc>
          <w:tcPr>
            <w:tcW w:w="1275" w:type="dxa"/>
          </w:tcPr>
          <w:p w:rsidR="00CB4033" w:rsidRPr="005E6429" w:rsidRDefault="00CB4033" w:rsidP="00DC7CA7">
            <w:pPr>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20</w:t>
            </w: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1"/>
              </w:numPr>
              <w:spacing w:before="0" w:after="0"/>
              <w:ind w:left="459" w:hanging="426"/>
              <w:contextualSpacing/>
              <w:rPr>
                <w:rFonts w:eastAsia="Arial Unicode MS"/>
                <w:color w:val="000000"/>
              </w:rPr>
            </w:pPr>
            <w:r w:rsidRPr="00472ACE">
              <w:rPr>
                <w:rFonts w:eastAsia="Arial Unicode MS"/>
                <w:color w:val="000000"/>
              </w:rPr>
              <w:t xml:space="preserve">Законодательство РФ об образовании в Российской Федерации. Источники финансового </w:t>
            </w:r>
            <w:r w:rsidRPr="00472ACE">
              <w:rPr>
                <w:rFonts w:eastAsia="Arial Unicode MS"/>
                <w:color w:val="000000"/>
              </w:rPr>
              <w:lastRenderedPageBreak/>
              <w:t>обеспечения образовательных учреждений. Показатели государственного (муниципального) задания образовательному учреждению. Порядок расчета основных показателей, характеризующих качество и объем государственных (муниципальных) услуг, оказываемых образовательными учреждениями (дошкольными образовательными учреждениями, школами, учреждениями среднего профессионального образования).</w:t>
            </w:r>
          </w:p>
        </w:tc>
        <w:tc>
          <w:tcPr>
            <w:tcW w:w="1275" w:type="dxa"/>
            <w:vMerge w:val="restart"/>
          </w:tcPr>
          <w:p w:rsidR="00CB4033" w:rsidRPr="005E6429" w:rsidRDefault="00CB4033" w:rsidP="00DC7CA7">
            <w:pPr>
              <w:spacing w:after="0" w:line="240" w:lineRule="auto"/>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1"/>
              </w:numPr>
              <w:spacing w:before="0" w:after="0"/>
              <w:ind w:left="459" w:hanging="426"/>
              <w:contextualSpacing/>
              <w:rPr>
                <w:rFonts w:eastAsia="Arial Unicode MS"/>
                <w:color w:val="000000"/>
              </w:rPr>
            </w:pPr>
            <w:r w:rsidRPr="00472ACE">
              <w:rPr>
                <w:rFonts w:eastAsia="Arial Unicode MS"/>
                <w:color w:val="000000"/>
              </w:rPr>
              <w:t>Система оплаты труда работников школ. Определение месячной заработной платы учителей и других педагогических работников. Виды выплат компенсационного и стимулирующего характера, порядок их установления. Порядок тарификации учителей и других педагогических работников. Определение должностных окладов руководящих работников, административно-хозяйственного и учебно-вспомогательного персонала общеобразовательных учреждений.</w:t>
            </w:r>
          </w:p>
        </w:tc>
        <w:tc>
          <w:tcPr>
            <w:tcW w:w="1275" w:type="dxa"/>
            <w:vMerge/>
          </w:tcPr>
          <w:p w:rsidR="00CB4033" w:rsidRPr="005E6429" w:rsidRDefault="00CB4033" w:rsidP="00DC7CA7">
            <w:pPr>
              <w:spacing w:after="0" w:line="240" w:lineRule="auto"/>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1"/>
              </w:numPr>
              <w:spacing w:before="0" w:after="0"/>
              <w:ind w:left="459" w:hanging="426"/>
              <w:contextualSpacing/>
              <w:rPr>
                <w:rFonts w:eastAsia="Arial Unicode MS"/>
                <w:color w:val="000000"/>
              </w:rPr>
            </w:pPr>
            <w:r w:rsidRPr="00472ACE">
              <w:rPr>
                <w:rFonts w:eastAsia="Arial Unicode MS"/>
                <w:color w:val="000000"/>
              </w:rPr>
              <w:t>Планирование фонда оплаты труда работников общеобразовательных учреждений.</w:t>
            </w:r>
          </w:p>
        </w:tc>
        <w:tc>
          <w:tcPr>
            <w:tcW w:w="1275" w:type="dxa"/>
            <w:vMerge/>
          </w:tcPr>
          <w:p w:rsidR="00CB4033" w:rsidRPr="005E6429" w:rsidRDefault="00CB4033" w:rsidP="00DC7CA7">
            <w:pPr>
              <w:spacing w:after="0" w:line="240" w:lineRule="auto"/>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1"/>
              </w:numPr>
              <w:spacing w:before="0" w:after="0"/>
              <w:ind w:left="459" w:hanging="426"/>
              <w:contextualSpacing/>
              <w:rPr>
                <w:rFonts w:eastAsia="Arial Unicode MS"/>
                <w:color w:val="000000"/>
              </w:rPr>
            </w:pPr>
            <w:r w:rsidRPr="00472ACE">
              <w:rPr>
                <w:rFonts w:eastAsia="Arial Unicode MS"/>
                <w:bCs/>
                <w:color w:val="000000"/>
              </w:rPr>
              <w:t>Состав и планирование расходов на содержание общеобразовательных учреждений (школ) и выполнения ими государственного (муниципального) задания.</w:t>
            </w:r>
          </w:p>
        </w:tc>
        <w:tc>
          <w:tcPr>
            <w:tcW w:w="1275" w:type="dxa"/>
            <w:vMerge/>
          </w:tcPr>
          <w:p w:rsidR="00CB4033" w:rsidRPr="005E6429" w:rsidRDefault="00CB4033" w:rsidP="00DC7CA7">
            <w:pPr>
              <w:spacing w:after="0" w:line="240" w:lineRule="auto"/>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1"/>
              </w:numPr>
              <w:spacing w:before="0" w:after="0"/>
              <w:ind w:left="459" w:hanging="426"/>
              <w:contextualSpacing/>
              <w:rPr>
                <w:rFonts w:eastAsia="Arial Unicode MS"/>
                <w:color w:val="000000"/>
              </w:rPr>
            </w:pPr>
            <w:r w:rsidRPr="00472ACE">
              <w:rPr>
                <w:rFonts w:eastAsia="Arial Unicode MS"/>
                <w:bCs/>
                <w:color w:val="000000"/>
              </w:rPr>
              <w:t>Особенности финансового обеспечения деятельности дошкольных образовательных учреждений. Порядок расчета родительской платы за содержание детей в дошкольном образовательном учреждении. Особенности планирования расходов на оплату труда и других расходов на содержание дошкольных образовательных учреждений.</w:t>
            </w:r>
          </w:p>
        </w:tc>
        <w:tc>
          <w:tcPr>
            <w:tcW w:w="1275" w:type="dxa"/>
            <w:vMerge/>
          </w:tcPr>
          <w:p w:rsidR="00CB4033" w:rsidRPr="005E6429" w:rsidRDefault="00CB4033" w:rsidP="00DC7CA7">
            <w:pPr>
              <w:spacing w:after="0" w:line="240" w:lineRule="auto"/>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1"/>
              </w:numPr>
              <w:spacing w:before="0" w:after="0"/>
              <w:ind w:left="459" w:hanging="426"/>
              <w:contextualSpacing/>
              <w:rPr>
                <w:rFonts w:eastAsia="Arial Unicode MS"/>
                <w:bCs/>
                <w:color w:val="000000"/>
              </w:rPr>
            </w:pPr>
            <w:r w:rsidRPr="00472ACE">
              <w:rPr>
                <w:rFonts w:eastAsia="Arial Unicode MS"/>
                <w:bCs/>
                <w:color w:val="000000"/>
              </w:rPr>
              <w:t>Особенности финансового обеспечения деятельности образовательных учреждений среднего профессионального образования. Особенности планирования и расчетов по оплате труда и порядок тарификации педагогических работников образовательных учреждений среднего профессионального образования. Планирование расходов на оплату труда и других расходов на содержание образовательных учреждений среднего профессионального образования.</w:t>
            </w:r>
          </w:p>
        </w:tc>
        <w:tc>
          <w:tcPr>
            <w:tcW w:w="1275" w:type="dxa"/>
            <w:vMerge/>
          </w:tcPr>
          <w:p w:rsidR="00CB4033" w:rsidRPr="005E6429" w:rsidRDefault="00CB4033" w:rsidP="00DC7CA7">
            <w:pPr>
              <w:spacing w:after="0" w:line="240" w:lineRule="auto"/>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line="240" w:lineRule="auto"/>
              <w:rPr>
                <w:rFonts w:ascii="Times New Roman" w:eastAsia="Arial Unicode MS" w:hAnsi="Times New Roman"/>
                <w:b/>
                <w:color w:val="000000"/>
                <w:sz w:val="24"/>
                <w:szCs w:val="24"/>
              </w:rPr>
            </w:pPr>
          </w:p>
        </w:tc>
        <w:tc>
          <w:tcPr>
            <w:tcW w:w="10093" w:type="dxa"/>
          </w:tcPr>
          <w:p w:rsidR="00CB4033" w:rsidRPr="005E6429" w:rsidRDefault="00CB4033" w:rsidP="007E1C5A">
            <w:pPr>
              <w:spacing w:after="120" w:line="240" w:lineRule="auto"/>
              <w:rPr>
                <w:rFonts w:ascii="Times New Roman" w:eastAsia="Arial Unicode MS" w:hAnsi="Times New Roman"/>
                <w:bCs/>
                <w:color w:val="000000"/>
                <w:sz w:val="24"/>
                <w:szCs w:val="24"/>
              </w:rPr>
            </w:pPr>
            <w:r w:rsidRPr="00B85274">
              <w:rPr>
                <w:rFonts w:ascii="Times New Roman" w:eastAsia="Arial Unicode MS" w:hAnsi="Times New Roman"/>
                <w:b/>
                <w:color w:val="000000"/>
                <w:sz w:val="24"/>
                <w:szCs w:val="24"/>
              </w:rPr>
              <w:t>В том числе практических занятий и лабораторных работ</w:t>
            </w:r>
          </w:p>
        </w:tc>
        <w:tc>
          <w:tcPr>
            <w:tcW w:w="1275" w:type="dxa"/>
          </w:tcPr>
          <w:p w:rsidR="00CB4033" w:rsidRPr="005E6429" w:rsidRDefault="00CB4033" w:rsidP="007E1C5A">
            <w:pPr>
              <w:spacing w:after="12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12</w:t>
            </w: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2"/>
              </w:numPr>
              <w:spacing w:before="0" w:after="0"/>
              <w:ind w:left="317" w:hanging="284"/>
              <w:contextualSpacing/>
              <w:rPr>
                <w:rFonts w:eastAsia="Arial Unicode MS"/>
                <w:color w:val="000000"/>
              </w:rPr>
            </w:pPr>
            <w:r w:rsidRPr="00472ACE">
              <w:rPr>
                <w:rFonts w:eastAsia="Arial Unicode MS"/>
                <w:color w:val="000000"/>
              </w:rPr>
              <w:t>Определение основных расчетных показателей, характеризующих объем работы школ, и размера субсидий на выполнение государственного (муниципального) задания на планируемый год. Особенности расчета субсидии на выполнение государственного (муниципального) задания дошкольному образовательному учреждению и учреждению среднего профессионального образования.</w:t>
            </w:r>
          </w:p>
        </w:tc>
        <w:tc>
          <w:tcPr>
            <w:tcW w:w="1275" w:type="dxa"/>
          </w:tcPr>
          <w:p w:rsidR="00CB4033" w:rsidRPr="00E64076" w:rsidRDefault="00CB4033" w:rsidP="00DC7CA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2"/>
              </w:numPr>
              <w:spacing w:before="0" w:after="0"/>
              <w:ind w:left="317" w:hanging="284"/>
              <w:contextualSpacing/>
              <w:rPr>
                <w:rFonts w:eastAsia="Arial Unicode MS"/>
                <w:color w:val="000000"/>
              </w:rPr>
            </w:pPr>
            <w:r w:rsidRPr="00472ACE">
              <w:rPr>
                <w:rFonts w:eastAsia="Arial Unicode MS"/>
                <w:color w:val="000000"/>
              </w:rPr>
              <w:t>Определение заработной платы учителей и руководящих работников школы. Составление тарификационного списка учителей и других педагогических работников.</w:t>
            </w:r>
          </w:p>
        </w:tc>
        <w:tc>
          <w:tcPr>
            <w:tcW w:w="1275" w:type="dxa"/>
          </w:tcPr>
          <w:p w:rsidR="00CB4033" w:rsidRPr="00E64076" w:rsidRDefault="00CB4033" w:rsidP="00DC7CA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2"/>
              </w:numPr>
              <w:spacing w:before="0" w:after="0"/>
              <w:ind w:left="317" w:hanging="284"/>
              <w:contextualSpacing/>
              <w:rPr>
                <w:rFonts w:eastAsia="Arial Unicode MS"/>
                <w:color w:val="000000"/>
              </w:rPr>
            </w:pPr>
            <w:r w:rsidRPr="00472ACE">
              <w:rPr>
                <w:rFonts w:eastAsia="Arial Unicode MS"/>
                <w:color w:val="000000"/>
              </w:rPr>
              <w:t xml:space="preserve">Определение фонда оплаты труда работников школы. Расчет максимально возможной </w:t>
            </w:r>
            <w:r w:rsidRPr="00472ACE">
              <w:rPr>
                <w:rFonts w:eastAsia="Arial Unicode MS"/>
                <w:color w:val="000000"/>
              </w:rPr>
              <w:lastRenderedPageBreak/>
              <w:t>стоимости ученико-часа по общеобразовательной школе на планируемый год.</w:t>
            </w:r>
          </w:p>
        </w:tc>
        <w:tc>
          <w:tcPr>
            <w:tcW w:w="1275" w:type="dxa"/>
          </w:tcPr>
          <w:p w:rsidR="00CB4033" w:rsidRPr="00E64076" w:rsidRDefault="00CB4033" w:rsidP="00DC7CA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lastRenderedPageBreak/>
              <w:t>2</w:t>
            </w: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2"/>
              </w:numPr>
              <w:spacing w:before="0" w:after="0"/>
              <w:ind w:left="317" w:hanging="284"/>
              <w:contextualSpacing/>
              <w:rPr>
                <w:rFonts w:eastAsia="Arial Unicode MS"/>
                <w:color w:val="000000"/>
              </w:rPr>
            </w:pPr>
            <w:r w:rsidRPr="00472ACE">
              <w:rPr>
                <w:rFonts w:eastAsia="Arial Unicode MS"/>
                <w:color w:val="000000"/>
              </w:rPr>
              <w:t>Определение размера родительской платы и поступлений от приносящей доход деятельности на планируемый год по дошкольному образовательному учреждению</w:t>
            </w:r>
          </w:p>
        </w:tc>
        <w:tc>
          <w:tcPr>
            <w:tcW w:w="1275" w:type="dxa"/>
          </w:tcPr>
          <w:p w:rsidR="00CB4033" w:rsidRPr="00E64076" w:rsidRDefault="00CB4033" w:rsidP="00DC7CA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2"/>
              </w:numPr>
              <w:spacing w:before="0" w:after="0"/>
              <w:ind w:left="317" w:hanging="284"/>
              <w:contextualSpacing/>
              <w:rPr>
                <w:rFonts w:eastAsia="Arial Unicode MS"/>
                <w:color w:val="000000"/>
              </w:rPr>
            </w:pPr>
            <w:r w:rsidRPr="00472ACE">
              <w:rPr>
                <w:rFonts w:eastAsia="Arial Unicode MS"/>
                <w:color w:val="000000"/>
              </w:rPr>
              <w:t xml:space="preserve">Определение месячной заработной платы работников и расчет расходов дошкольного образовательного учреждения на оказание образовательных услуг, а также услуг по присмотру и уходу </w:t>
            </w:r>
          </w:p>
        </w:tc>
        <w:tc>
          <w:tcPr>
            <w:tcW w:w="1275" w:type="dxa"/>
          </w:tcPr>
          <w:p w:rsidR="00CB4033" w:rsidRPr="00E64076" w:rsidRDefault="00CB4033" w:rsidP="00DC7CA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CB4033" w:rsidRPr="005E6429" w:rsidTr="00DC7CA7">
        <w:trPr>
          <w:trHeight w:val="562"/>
        </w:trPr>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2"/>
              </w:numPr>
              <w:spacing w:before="0" w:after="0"/>
              <w:ind w:left="317" w:hanging="284"/>
              <w:contextualSpacing/>
              <w:rPr>
                <w:rFonts w:eastAsia="Arial Unicode MS"/>
                <w:color w:val="000000"/>
              </w:rPr>
            </w:pPr>
            <w:r w:rsidRPr="00472ACE">
              <w:rPr>
                <w:rFonts w:eastAsia="Arial Unicode MS"/>
                <w:color w:val="000000"/>
              </w:rPr>
              <w:t>Определение размеров оплаты труда работников годового фонда оплаты труда и других расходов по учреждению среднего профессионального образования</w:t>
            </w:r>
          </w:p>
        </w:tc>
        <w:tc>
          <w:tcPr>
            <w:tcW w:w="1275" w:type="dxa"/>
          </w:tcPr>
          <w:p w:rsidR="00CB4033" w:rsidRPr="00E64076" w:rsidRDefault="00CB4033" w:rsidP="00DC7CA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CB4033" w:rsidRPr="005E6429" w:rsidTr="007E1C5A">
        <w:trPr>
          <w:trHeight w:val="433"/>
        </w:trPr>
        <w:tc>
          <w:tcPr>
            <w:tcW w:w="3369" w:type="dxa"/>
            <w:gridSpan w:val="2"/>
            <w:vMerge w:val="restart"/>
          </w:tcPr>
          <w:p w:rsidR="00CB4033" w:rsidRPr="005E6429" w:rsidRDefault="00CB4033" w:rsidP="00DC7CA7">
            <w:pPr>
              <w:spacing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Тема 2.3. Финансовое обеспечение деятельности учреждений культуры.</w:t>
            </w:r>
          </w:p>
        </w:tc>
        <w:tc>
          <w:tcPr>
            <w:tcW w:w="10093" w:type="dxa"/>
          </w:tcPr>
          <w:p w:rsidR="00CB4033" w:rsidRPr="00D14EDC" w:rsidRDefault="00CB4033" w:rsidP="007E1C5A">
            <w:pPr>
              <w:spacing w:after="120" w:line="240"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rPr>
              <w:t>Содержание</w:t>
            </w:r>
          </w:p>
        </w:tc>
        <w:tc>
          <w:tcPr>
            <w:tcW w:w="1275" w:type="dxa"/>
          </w:tcPr>
          <w:p w:rsidR="00CB4033" w:rsidRPr="005E6429" w:rsidRDefault="00CB4033" w:rsidP="007E1C5A">
            <w:pPr>
              <w:spacing w:after="120" w:line="240" w:lineRule="auto"/>
              <w:jc w:val="center"/>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2</w:t>
            </w:r>
          </w:p>
        </w:tc>
      </w:tr>
      <w:tr w:rsidR="00CB4033" w:rsidRPr="005E6429" w:rsidTr="00DC7CA7">
        <w:trPr>
          <w:trHeight w:val="1656"/>
        </w:trPr>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A137A4" w:rsidRDefault="00CB4033" w:rsidP="00DC7CA7">
            <w:pPr>
              <w:spacing w:after="0" w:line="240" w:lineRule="auto"/>
              <w:ind w:left="44"/>
              <w:rPr>
                <w:rFonts w:ascii="Times New Roman" w:eastAsia="Arial Unicode MS" w:hAnsi="Times New Roman"/>
                <w:color w:val="000000"/>
                <w:sz w:val="24"/>
                <w:szCs w:val="24"/>
              </w:rPr>
            </w:pPr>
            <w:r w:rsidRPr="00EA6A73">
              <w:rPr>
                <w:rFonts w:ascii="Times New Roman" w:eastAsia="Arial Unicode MS" w:hAnsi="Times New Roman"/>
                <w:color w:val="000000"/>
                <w:sz w:val="24"/>
                <w:szCs w:val="24"/>
              </w:rPr>
              <w:t>Особенности финансового обеспечения деятельности учреждений культуры. Источники формирования финансовых ресурсов учреждений культуры. Показатели государственного (муниципального) задания учреждения культуры. Порядок расчета основных показателей, характеризующих качество и объем государственных (муниципальных) услуг, оказываемых учреждениями культуры. Порядок планирования расходов на содержание учреждений культуры.</w:t>
            </w:r>
          </w:p>
        </w:tc>
        <w:tc>
          <w:tcPr>
            <w:tcW w:w="1275" w:type="dxa"/>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r>
      <w:tr w:rsidR="00CB4033" w:rsidRPr="00B85274" w:rsidTr="00DC7CA7">
        <w:tc>
          <w:tcPr>
            <w:tcW w:w="3369" w:type="dxa"/>
            <w:gridSpan w:val="2"/>
            <w:vMerge w:val="restart"/>
          </w:tcPr>
          <w:p w:rsidR="00CB4033" w:rsidRPr="005E6429" w:rsidRDefault="00CB4033" w:rsidP="00DC7CA7">
            <w:pPr>
              <w:spacing w:line="240" w:lineRule="auto"/>
              <w:rPr>
                <w:rFonts w:ascii="Times New Roman" w:eastAsia="Arial Unicode MS" w:hAnsi="Times New Roman"/>
                <w:b/>
                <w:color w:val="000000"/>
                <w:sz w:val="24"/>
                <w:szCs w:val="24"/>
              </w:rPr>
            </w:pPr>
            <w:r w:rsidRPr="005E6429">
              <w:rPr>
                <w:rFonts w:ascii="Times New Roman" w:hAnsi="Times New Roman"/>
                <w:b/>
                <w:bCs/>
                <w:color w:val="000000"/>
                <w:sz w:val="24"/>
                <w:szCs w:val="28"/>
              </w:rPr>
              <w:t>Тема 2.4. Финансовое обеспечение деятельности учреждений здравоохранения.</w:t>
            </w:r>
          </w:p>
        </w:tc>
        <w:tc>
          <w:tcPr>
            <w:tcW w:w="10093" w:type="dxa"/>
          </w:tcPr>
          <w:p w:rsidR="00CB4033" w:rsidRPr="00D14EDC" w:rsidRDefault="00CB4033" w:rsidP="007E1C5A">
            <w:pPr>
              <w:spacing w:after="120" w:line="240"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rPr>
              <w:t>Содержание</w:t>
            </w:r>
          </w:p>
        </w:tc>
        <w:tc>
          <w:tcPr>
            <w:tcW w:w="1275" w:type="dxa"/>
          </w:tcPr>
          <w:p w:rsidR="00CB4033" w:rsidRDefault="00CB4033" w:rsidP="007E1C5A">
            <w:pPr>
              <w:spacing w:after="12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18</w:t>
            </w: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3"/>
              </w:numPr>
              <w:spacing w:before="0" w:after="0"/>
              <w:ind w:left="317" w:hanging="317"/>
              <w:contextualSpacing/>
              <w:rPr>
                <w:rFonts w:eastAsia="Arial Unicode MS"/>
                <w:color w:val="000000"/>
              </w:rPr>
            </w:pPr>
            <w:r w:rsidRPr="00472ACE">
              <w:rPr>
                <w:rFonts w:eastAsia="Arial Unicode MS"/>
                <w:color w:val="000000"/>
              </w:rPr>
              <w:t>Организация здравоохранения в Российской Федерации. Финансовое обеспечение бесплатной медицинской помощи. Система обязательного медицинского страхования в России.</w:t>
            </w:r>
          </w:p>
        </w:tc>
        <w:tc>
          <w:tcPr>
            <w:tcW w:w="1275" w:type="dxa"/>
            <w:vMerge w:val="restart"/>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after="0" w:line="240" w:lineRule="auto"/>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3"/>
              </w:numPr>
              <w:spacing w:before="0" w:after="0"/>
              <w:ind w:left="317" w:hanging="317"/>
              <w:contextualSpacing/>
              <w:rPr>
                <w:rFonts w:eastAsia="Arial Unicode MS"/>
                <w:color w:val="000000"/>
              </w:rPr>
            </w:pPr>
            <w:r w:rsidRPr="00472ACE">
              <w:rPr>
                <w:rFonts w:eastAsia="Arial Unicode MS"/>
                <w:color w:val="000000"/>
              </w:rPr>
              <w:t>Источники финансового обеспечения деятельности учреждений здравоохранения. Разработка показателей государственного (муниципального) задания учреждениям здравоохранения. Порядок расчета основных показателей, характеризующих качество и объем государственных (муниципальных) услуг, оказываемых учреждениями здравоохранения.</w:t>
            </w:r>
          </w:p>
        </w:tc>
        <w:tc>
          <w:tcPr>
            <w:tcW w:w="1275" w:type="dxa"/>
            <w:vMerge/>
          </w:tcPr>
          <w:p w:rsidR="00CB4033" w:rsidRPr="005E6429" w:rsidRDefault="00CB4033" w:rsidP="00DC7CA7">
            <w:pPr>
              <w:spacing w:after="0" w:line="240" w:lineRule="auto"/>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3"/>
              </w:numPr>
              <w:spacing w:before="0" w:after="0"/>
              <w:ind w:left="317" w:hanging="317"/>
              <w:contextualSpacing/>
              <w:rPr>
                <w:rFonts w:eastAsia="Arial Unicode MS"/>
                <w:color w:val="000000"/>
              </w:rPr>
            </w:pPr>
            <w:r w:rsidRPr="00472ACE">
              <w:rPr>
                <w:rFonts w:eastAsia="Arial Unicode MS"/>
                <w:color w:val="000000"/>
              </w:rPr>
              <w:t>Определение должностных окладов, выплат компенсационного и стимулирующего характера медицинским, руководящим и другим работникам учреждений здравоохранения. Порядок тарификации работников учреждений здравоохранения. Планирование расходов на оплату труда работников учреждений здравоохранения.</w:t>
            </w:r>
          </w:p>
        </w:tc>
        <w:tc>
          <w:tcPr>
            <w:tcW w:w="1275" w:type="dxa"/>
            <w:vMerge/>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3"/>
              </w:numPr>
              <w:spacing w:before="0" w:after="0"/>
              <w:ind w:left="317" w:hanging="317"/>
              <w:contextualSpacing/>
              <w:rPr>
                <w:rFonts w:eastAsia="Arial Unicode MS"/>
                <w:color w:val="000000"/>
              </w:rPr>
            </w:pPr>
            <w:r w:rsidRPr="00472ACE">
              <w:rPr>
                <w:rFonts w:eastAsia="Arial Unicode MS"/>
                <w:color w:val="000000"/>
              </w:rPr>
              <w:t>Состав и планирование расходов на содержание казенных учреждений здравоохранения. Порядок расчета плановых показателей по поступлениям и выплатам плана финансово-хозяйственной деятельности бюджетных и автономных учреждений здравоохранения.</w:t>
            </w:r>
          </w:p>
        </w:tc>
        <w:tc>
          <w:tcPr>
            <w:tcW w:w="1275" w:type="dxa"/>
            <w:vMerge/>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r>
      <w:tr w:rsidR="00CB4033" w:rsidRPr="005E6429" w:rsidTr="00DC7CA7">
        <w:tc>
          <w:tcPr>
            <w:tcW w:w="3369" w:type="dxa"/>
            <w:gridSpan w:val="2"/>
            <w:vMerge/>
          </w:tcPr>
          <w:p w:rsidR="00CB4033" w:rsidRPr="005E6429" w:rsidRDefault="00CB4033" w:rsidP="00DC7CA7">
            <w:pPr>
              <w:spacing w:line="240" w:lineRule="auto"/>
              <w:jc w:val="center"/>
              <w:rPr>
                <w:rFonts w:ascii="Times New Roman" w:eastAsia="Arial Unicode MS" w:hAnsi="Times New Roman"/>
                <w:b/>
                <w:color w:val="000000"/>
                <w:sz w:val="24"/>
                <w:szCs w:val="24"/>
              </w:rPr>
            </w:pPr>
          </w:p>
        </w:tc>
        <w:tc>
          <w:tcPr>
            <w:tcW w:w="10093" w:type="dxa"/>
          </w:tcPr>
          <w:p w:rsidR="00CB4033" w:rsidRPr="005E6429" w:rsidRDefault="00CB4033" w:rsidP="007E1C5A">
            <w:pPr>
              <w:spacing w:after="120" w:line="240" w:lineRule="auto"/>
              <w:rPr>
                <w:rFonts w:ascii="Times New Roman" w:eastAsia="Arial Unicode MS" w:hAnsi="Times New Roman"/>
                <w:color w:val="000000"/>
                <w:sz w:val="24"/>
                <w:szCs w:val="24"/>
              </w:rPr>
            </w:pPr>
            <w:r w:rsidRPr="00B85274">
              <w:rPr>
                <w:rFonts w:ascii="Times New Roman" w:eastAsia="Arial Unicode MS" w:hAnsi="Times New Roman"/>
                <w:b/>
                <w:color w:val="000000"/>
                <w:sz w:val="24"/>
                <w:szCs w:val="24"/>
              </w:rPr>
              <w:t>В том числе практических занятий и лабораторных работ</w:t>
            </w:r>
          </w:p>
        </w:tc>
        <w:tc>
          <w:tcPr>
            <w:tcW w:w="1275" w:type="dxa"/>
          </w:tcPr>
          <w:p w:rsidR="00CB4033" w:rsidRPr="005E6429" w:rsidRDefault="00CB4033" w:rsidP="007E1C5A">
            <w:pPr>
              <w:spacing w:after="12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10</w:t>
            </w:r>
          </w:p>
        </w:tc>
      </w:tr>
      <w:tr w:rsidR="00CB4033" w:rsidRPr="005E6429" w:rsidTr="00DC7CA7">
        <w:tc>
          <w:tcPr>
            <w:tcW w:w="3369" w:type="dxa"/>
            <w:gridSpan w:val="2"/>
            <w:vMerge w:val="restart"/>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4"/>
              </w:numPr>
              <w:spacing w:before="0" w:after="0"/>
              <w:ind w:left="317" w:hanging="284"/>
              <w:contextualSpacing/>
              <w:rPr>
                <w:rFonts w:eastAsia="Arial Unicode MS"/>
                <w:color w:val="000000"/>
              </w:rPr>
            </w:pPr>
            <w:r w:rsidRPr="00472ACE">
              <w:rPr>
                <w:rFonts w:eastAsia="Arial Unicode MS"/>
                <w:color w:val="000000"/>
              </w:rPr>
              <w:t>Определение объемных показателей работы учреждения здравоохранения и размеров его финансового обеспечения на планируемый год</w:t>
            </w:r>
          </w:p>
        </w:tc>
        <w:tc>
          <w:tcPr>
            <w:tcW w:w="1275" w:type="dxa"/>
          </w:tcPr>
          <w:p w:rsidR="00CB4033" w:rsidRPr="00E64076" w:rsidRDefault="00CB4033" w:rsidP="00DC7CA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CB4033" w:rsidRPr="005E6429" w:rsidTr="00DC7CA7">
        <w:tc>
          <w:tcPr>
            <w:tcW w:w="3369" w:type="dxa"/>
            <w:gridSpan w:val="2"/>
            <w:vMerge/>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4"/>
              </w:numPr>
              <w:spacing w:before="0" w:after="0"/>
              <w:ind w:left="317" w:hanging="284"/>
              <w:contextualSpacing/>
              <w:rPr>
                <w:rFonts w:eastAsia="Arial Unicode MS"/>
                <w:color w:val="000000"/>
              </w:rPr>
            </w:pPr>
            <w:r w:rsidRPr="00472ACE">
              <w:rPr>
                <w:rFonts w:eastAsia="Arial Unicode MS"/>
                <w:color w:val="000000"/>
              </w:rPr>
              <w:t>Определение размеров оплаты труда работников учреждений здравоохранения.</w:t>
            </w:r>
          </w:p>
        </w:tc>
        <w:tc>
          <w:tcPr>
            <w:tcW w:w="1275" w:type="dxa"/>
          </w:tcPr>
          <w:p w:rsidR="00CB4033" w:rsidRPr="00E64076" w:rsidRDefault="00CB4033" w:rsidP="00DC7CA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CB4033" w:rsidRPr="005E6429" w:rsidTr="00DC7CA7">
        <w:tc>
          <w:tcPr>
            <w:tcW w:w="3369" w:type="dxa"/>
            <w:gridSpan w:val="2"/>
            <w:vMerge/>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4"/>
              </w:numPr>
              <w:spacing w:before="0" w:after="0"/>
              <w:ind w:left="317" w:hanging="284"/>
              <w:contextualSpacing/>
              <w:rPr>
                <w:rFonts w:eastAsia="Arial Unicode MS"/>
                <w:color w:val="000000"/>
              </w:rPr>
            </w:pPr>
            <w:r w:rsidRPr="00472ACE">
              <w:rPr>
                <w:rFonts w:eastAsia="Arial Unicode MS"/>
                <w:color w:val="000000"/>
              </w:rPr>
              <w:t>Составление тарификационного списка работников учреждений здравоохранения.</w:t>
            </w:r>
          </w:p>
        </w:tc>
        <w:tc>
          <w:tcPr>
            <w:tcW w:w="1275" w:type="dxa"/>
          </w:tcPr>
          <w:p w:rsidR="00CB4033" w:rsidRPr="00E64076" w:rsidRDefault="00CB4033" w:rsidP="00DC7CA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CB4033" w:rsidRPr="005E6429" w:rsidTr="00DC7CA7">
        <w:tc>
          <w:tcPr>
            <w:tcW w:w="3369" w:type="dxa"/>
            <w:gridSpan w:val="2"/>
            <w:vMerge/>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4"/>
              </w:numPr>
              <w:spacing w:before="0" w:after="0"/>
              <w:ind w:left="317" w:hanging="284"/>
              <w:contextualSpacing/>
              <w:rPr>
                <w:rFonts w:eastAsia="Arial Unicode MS"/>
                <w:color w:val="000000"/>
              </w:rPr>
            </w:pPr>
            <w:r w:rsidRPr="00472ACE">
              <w:rPr>
                <w:rFonts w:eastAsia="Arial Unicode MS"/>
                <w:color w:val="000000"/>
              </w:rPr>
              <w:t>Определение расходов на оплату труда работников учреждений здравоохранения.</w:t>
            </w:r>
          </w:p>
        </w:tc>
        <w:tc>
          <w:tcPr>
            <w:tcW w:w="1275" w:type="dxa"/>
          </w:tcPr>
          <w:p w:rsidR="00CB4033" w:rsidRPr="00E64076" w:rsidRDefault="00CB4033" w:rsidP="00DC7CA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CB4033" w:rsidRPr="005E6429" w:rsidTr="00DC7CA7">
        <w:tc>
          <w:tcPr>
            <w:tcW w:w="3369" w:type="dxa"/>
            <w:gridSpan w:val="2"/>
            <w:vMerge/>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4"/>
              </w:numPr>
              <w:spacing w:before="0" w:after="0"/>
              <w:ind w:left="317" w:hanging="284"/>
              <w:contextualSpacing/>
              <w:rPr>
                <w:rFonts w:eastAsia="Arial Unicode MS"/>
                <w:color w:val="000000"/>
              </w:rPr>
            </w:pPr>
            <w:r w:rsidRPr="00472ACE">
              <w:rPr>
                <w:rFonts w:eastAsia="Arial Unicode MS"/>
                <w:color w:val="000000"/>
              </w:rPr>
              <w:t>Расчет плановых расходов учреждений здравоохранения для составления бюджетной сметы или плана финансово-хозяйственной деятельности учреждения. Определение расходов на питание, медикаменты и других расходов на содержание учреждений здравоохранения.</w:t>
            </w:r>
          </w:p>
        </w:tc>
        <w:tc>
          <w:tcPr>
            <w:tcW w:w="1275" w:type="dxa"/>
          </w:tcPr>
          <w:p w:rsidR="00CB4033" w:rsidRPr="00E64076" w:rsidRDefault="00CB4033" w:rsidP="00DC7CA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CB4033" w:rsidRPr="005E6429" w:rsidTr="007E1C5A">
        <w:trPr>
          <w:trHeight w:val="361"/>
        </w:trPr>
        <w:tc>
          <w:tcPr>
            <w:tcW w:w="3369" w:type="dxa"/>
            <w:gridSpan w:val="2"/>
            <w:vMerge w:val="restart"/>
          </w:tcPr>
          <w:p w:rsidR="00CB4033" w:rsidRDefault="00CB4033" w:rsidP="00DC7CA7">
            <w:pPr>
              <w:spacing w:line="240" w:lineRule="auto"/>
              <w:rPr>
                <w:rFonts w:ascii="Times New Roman" w:eastAsia="Arial Unicode MS" w:hAnsi="Times New Roman"/>
                <w:b/>
                <w:color w:val="000000"/>
                <w:sz w:val="24"/>
                <w:szCs w:val="24"/>
              </w:rPr>
            </w:pPr>
            <w:r w:rsidRPr="005E6429">
              <w:rPr>
                <w:rFonts w:ascii="Times New Roman" w:eastAsia="Arial Unicode MS" w:hAnsi="Times New Roman"/>
                <w:b/>
                <w:bCs/>
                <w:color w:val="000000"/>
                <w:sz w:val="24"/>
                <w:szCs w:val="24"/>
              </w:rPr>
              <w:t xml:space="preserve">Тема 2.5. </w:t>
            </w:r>
            <w:r w:rsidRPr="00B85274">
              <w:rPr>
                <w:rFonts w:ascii="Times New Roman" w:eastAsia="Arial Unicode MS" w:hAnsi="Times New Roman"/>
                <w:b/>
                <w:bCs/>
                <w:color w:val="000000"/>
                <w:sz w:val="24"/>
                <w:szCs w:val="24"/>
              </w:rPr>
              <w:t xml:space="preserve">Финансовое обеспечение </w:t>
            </w:r>
            <w:r w:rsidRPr="005E6429">
              <w:rPr>
                <w:rFonts w:ascii="Times New Roman" w:eastAsia="Arial Unicode MS" w:hAnsi="Times New Roman"/>
                <w:b/>
                <w:bCs/>
                <w:color w:val="000000"/>
                <w:sz w:val="24"/>
                <w:szCs w:val="24"/>
              </w:rPr>
              <w:t>социальной политики.</w:t>
            </w:r>
          </w:p>
          <w:p w:rsidR="00CB4033" w:rsidRPr="005E6429" w:rsidRDefault="00CB4033" w:rsidP="00DC7CA7">
            <w:pPr>
              <w:jc w:val="right"/>
              <w:rPr>
                <w:rFonts w:ascii="Times New Roman" w:eastAsia="Arial Unicode MS" w:hAnsi="Times New Roman"/>
                <w:b/>
                <w:color w:val="000000"/>
                <w:sz w:val="24"/>
                <w:szCs w:val="24"/>
              </w:rPr>
            </w:pPr>
          </w:p>
        </w:tc>
        <w:tc>
          <w:tcPr>
            <w:tcW w:w="10093" w:type="dxa"/>
          </w:tcPr>
          <w:p w:rsidR="00CB4033" w:rsidRPr="00D14EDC" w:rsidRDefault="00CB4033" w:rsidP="007E1C5A">
            <w:pPr>
              <w:spacing w:after="120" w:line="240"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rPr>
              <w:t>Содержание</w:t>
            </w:r>
          </w:p>
        </w:tc>
        <w:tc>
          <w:tcPr>
            <w:tcW w:w="1275" w:type="dxa"/>
          </w:tcPr>
          <w:p w:rsidR="00CB4033" w:rsidRDefault="00CB4033" w:rsidP="007E1C5A">
            <w:pPr>
              <w:spacing w:after="12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8</w:t>
            </w:r>
          </w:p>
        </w:tc>
      </w:tr>
      <w:tr w:rsidR="00CB4033" w:rsidRPr="005E6429" w:rsidTr="00DC7CA7">
        <w:tc>
          <w:tcPr>
            <w:tcW w:w="3369" w:type="dxa"/>
            <w:gridSpan w:val="2"/>
            <w:vMerge/>
          </w:tcPr>
          <w:p w:rsidR="00CB4033" w:rsidRPr="00B85274" w:rsidRDefault="00CB4033" w:rsidP="00DC7CA7">
            <w:pPr>
              <w:jc w:val="right"/>
              <w:rPr>
                <w:rFonts w:ascii="Times New Roman" w:eastAsia="Arial Unicode MS" w:hAnsi="Times New Roman"/>
                <w:sz w:val="24"/>
                <w:szCs w:val="24"/>
              </w:rPr>
            </w:pPr>
          </w:p>
        </w:tc>
        <w:tc>
          <w:tcPr>
            <w:tcW w:w="10093" w:type="dxa"/>
          </w:tcPr>
          <w:p w:rsidR="00CB4033" w:rsidRPr="00472ACE" w:rsidRDefault="00CB4033" w:rsidP="00B97260">
            <w:pPr>
              <w:pStyle w:val="af"/>
              <w:numPr>
                <w:ilvl w:val="0"/>
                <w:numId w:val="15"/>
              </w:numPr>
              <w:spacing w:before="0" w:after="0"/>
              <w:ind w:left="317" w:hanging="284"/>
              <w:contextualSpacing/>
              <w:rPr>
                <w:rFonts w:eastAsia="Arial Unicode MS"/>
                <w:color w:val="000000"/>
              </w:rPr>
            </w:pPr>
            <w:r w:rsidRPr="00472ACE">
              <w:rPr>
                <w:rFonts w:eastAsia="Arial Unicode MS"/>
                <w:color w:val="000000"/>
              </w:rPr>
              <w:t xml:space="preserve">Система социального обеспечения и социального обслуживания населения. Роль бюджетов бюджетной системы Российской Федерации в осуществлении мероприятий по социальной политике. Состав расходов бюджетов разных уровней на социальную политику. </w:t>
            </w:r>
          </w:p>
        </w:tc>
        <w:tc>
          <w:tcPr>
            <w:tcW w:w="1275" w:type="dxa"/>
            <w:vMerge w:val="restart"/>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r>
      <w:tr w:rsidR="00CB4033" w:rsidRPr="005E6429" w:rsidTr="00DC7CA7">
        <w:trPr>
          <w:trHeight w:val="1114"/>
        </w:trPr>
        <w:tc>
          <w:tcPr>
            <w:tcW w:w="3369" w:type="dxa"/>
            <w:gridSpan w:val="2"/>
            <w:vMerge/>
          </w:tcPr>
          <w:p w:rsidR="00CB4033" w:rsidRPr="005E6429" w:rsidRDefault="00CB4033" w:rsidP="00DC7CA7">
            <w:pPr>
              <w:spacing w:after="0" w:line="240" w:lineRule="auto"/>
              <w:rPr>
                <w:rFonts w:ascii="Times New Roman" w:eastAsia="Arial Unicode MS" w:hAnsi="Times New Roman"/>
                <w:b/>
                <w:bCs/>
                <w:color w:val="000000"/>
                <w:sz w:val="24"/>
                <w:szCs w:val="24"/>
                <w:lang w:val="en-US"/>
              </w:rPr>
            </w:pPr>
          </w:p>
        </w:tc>
        <w:tc>
          <w:tcPr>
            <w:tcW w:w="10093" w:type="dxa"/>
          </w:tcPr>
          <w:p w:rsidR="00CB4033" w:rsidRPr="00472ACE" w:rsidRDefault="00CB4033" w:rsidP="00B97260">
            <w:pPr>
              <w:pStyle w:val="af"/>
              <w:numPr>
                <w:ilvl w:val="0"/>
                <w:numId w:val="15"/>
              </w:numPr>
              <w:spacing w:before="0" w:after="0"/>
              <w:ind w:left="317" w:hanging="284"/>
              <w:contextualSpacing/>
              <w:rPr>
                <w:rFonts w:eastAsia="Arial Unicode MS"/>
                <w:color w:val="000000"/>
              </w:rPr>
            </w:pPr>
            <w:r w:rsidRPr="00472ACE">
              <w:rPr>
                <w:rFonts w:eastAsia="Arial Unicode MS"/>
                <w:color w:val="000000"/>
              </w:rPr>
              <w:t>Планирование и финансирование расходов на социальное обеспечение и на проведение мероприятий по социальной защите отдельных категорий граждан.</w:t>
            </w:r>
          </w:p>
          <w:p w:rsidR="00CB4033" w:rsidRPr="00472ACE" w:rsidRDefault="00CB4033" w:rsidP="00B97260">
            <w:pPr>
              <w:pStyle w:val="af"/>
              <w:numPr>
                <w:ilvl w:val="0"/>
                <w:numId w:val="15"/>
              </w:numPr>
              <w:spacing w:after="0"/>
              <w:ind w:left="317" w:hanging="284"/>
              <w:contextualSpacing/>
              <w:rPr>
                <w:rFonts w:eastAsia="Arial Unicode MS"/>
                <w:color w:val="000000"/>
              </w:rPr>
            </w:pPr>
            <w:r w:rsidRPr="00472ACE">
              <w:rPr>
                <w:rFonts w:eastAsia="Arial Unicode MS"/>
                <w:color w:val="000000"/>
              </w:rPr>
              <w:t>Система государственных социальных пособий и компенсационных выплат отдельным категориям граждан.</w:t>
            </w:r>
          </w:p>
        </w:tc>
        <w:tc>
          <w:tcPr>
            <w:tcW w:w="1275" w:type="dxa"/>
            <w:vMerge/>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r>
      <w:tr w:rsidR="00CB4033" w:rsidRPr="005E6429" w:rsidTr="00DC7CA7">
        <w:tc>
          <w:tcPr>
            <w:tcW w:w="3369" w:type="dxa"/>
            <w:gridSpan w:val="2"/>
            <w:vMerge/>
            <w:tcBorders>
              <w:bottom w:val="nil"/>
            </w:tcBorders>
          </w:tcPr>
          <w:p w:rsidR="00CB4033" w:rsidRPr="005E6429" w:rsidRDefault="00CB4033" w:rsidP="00DC7CA7">
            <w:pPr>
              <w:spacing w:line="240" w:lineRule="auto"/>
              <w:jc w:val="center"/>
              <w:rPr>
                <w:rFonts w:ascii="Times New Roman" w:eastAsia="Arial Unicode MS" w:hAnsi="Times New Roman"/>
                <w:b/>
                <w:color w:val="000000"/>
                <w:sz w:val="24"/>
                <w:szCs w:val="24"/>
              </w:rPr>
            </w:pPr>
          </w:p>
        </w:tc>
        <w:tc>
          <w:tcPr>
            <w:tcW w:w="10093" w:type="dxa"/>
          </w:tcPr>
          <w:p w:rsidR="00CB4033" w:rsidRPr="005E6429" w:rsidRDefault="00CB4033" w:rsidP="007E1C5A">
            <w:pPr>
              <w:spacing w:after="120" w:line="240" w:lineRule="auto"/>
              <w:rPr>
                <w:rFonts w:ascii="Times New Roman" w:eastAsia="Arial Unicode MS" w:hAnsi="Times New Roman"/>
                <w:color w:val="000000"/>
                <w:sz w:val="24"/>
                <w:szCs w:val="24"/>
              </w:rPr>
            </w:pPr>
            <w:r w:rsidRPr="00B85274">
              <w:rPr>
                <w:rFonts w:ascii="Times New Roman" w:eastAsia="Arial Unicode MS" w:hAnsi="Times New Roman"/>
                <w:b/>
                <w:color w:val="000000"/>
                <w:sz w:val="24"/>
                <w:szCs w:val="24"/>
              </w:rPr>
              <w:t>В том числе практических занятий и лабораторных работ</w:t>
            </w:r>
          </w:p>
        </w:tc>
        <w:tc>
          <w:tcPr>
            <w:tcW w:w="1275" w:type="dxa"/>
          </w:tcPr>
          <w:p w:rsidR="00CB4033" w:rsidRPr="005E6429" w:rsidRDefault="00CB4033" w:rsidP="007E1C5A">
            <w:pPr>
              <w:spacing w:after="120" w:line="240" w:lineRule="auto"/>
              <w:jc w:val="center"/>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4</w:t>
            </w:r>
          </w:p>
        </w:tc>
      </w:tr>
      <w:tr w:rsidR="00CB4033" w:rsidRPr="005E6429" w:rsidTr="00DC7CA7">
        <w:tc>
          <w:tcPr>
            <w:tcW w:w="3369" w:type="dxa"/>
            <w:gridSpan w:val="2"/>
            <w:vMerge w:val="restart"/>
            <w:tcBorders>
              <w:top w:val="nil"/>
            </w:tcBorders>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6"/>
              </w:numPr>
              <w:spacing w:before="0" w:after="0" w:line="360" w:lineRule="auto"/>
              <w:ind w:left="317" w:hanging="284"/>
              <w:contextualSpacing/>
              <w:rPr>
                <w:rFonts w:eastAsia="Arial Unicode MS"/>
                <w:color w:val="000000"/>
              </w:rPr>
            </w:pPr>
            <w:r w:rsidRPr="00472ACE">
              <w:rPr>
                <w:rFonts w:eastAsia="Arial Unicode MS"/>
                <w:color w:val="000000"/>
              </w:rPr>
              <w:t>Исчисление размера пособий и компенсационных выплат отдельным категориям граждан.</w:t>
            </w:r>
          </w:p>
        </w:tc>
        <w:tc>
          <w:tcPr>
            <w:tcW w:w="1275" w:type="dxa"/>
          </w:tcPr>
          <w:p w:rsidR="00CB4033" w:rsidRPr="00E64076" w:rsidRDefault="00CB4033" w:rsidP="00DC7CA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CB4033" w:rsidRPr="005E6429" w:rsidTr="00DC7CA7">
        <w:trPr>
          <w:trHeight w:val="562"/>
        </w:trPr>
        <w:tc>
          <w:tcPr>
            <w:tcW w:w="3369" w:type="dxa"/>
            <w:gridSpan w:val="2"/>
            <w:vMerge/>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c>
          <w:tcPr>
            <w:tcW w:w="10093" w:type="dxa"/>
          </w:tcPr>
          <w:p w:rsidR="00CB4033" w:rsidRPr="00472ACE" w:rsidRDefault="00CB4033" w:rsidP="00B97260">
            <w:pPr>
              <w:pStyle w:val="af"/>
              <w:numPr>
                <w:ilvl w:val="0"/>
                <w:numId w:val="16"/>
              </w:numPr>
              <w:spacing w:before="0" w:after="0"/>
              <w:ind w:left="317" w:hanging="284"/>
              <w:contextualSpacing/>
              <w:rPr>
                <w:rFonts w:eastAsia="Arial Unicode MS"/>
                <w:color w:val="000000"/>
              </w:rPr>
            </w:pPr>
            <w:r w:rsidRPr="00472ACE">
              <w:rPr>
                <w:rFonts w:eastAsia="Arial Unicode MS"/>
                <w:color w:val="000000"/>
              </w:rPr>
              <w:t>Расчет расходов на социальное обеспечение и на проведение мероприятий по социальной защите населения.</w:t>
            </w:r>
          </w:p>
        </w:tc>
        <w:tc>
          <w:tcPr>
            <w:tcW w:w="1275" w:type="dxa"/>
          </w:tcPr>
          <w:p w:rsidR="00CB4033" w:rsidRPr="00E64076" w:rsidRDefault="00CB4033" w:rsidP="00DC7CA7">
            <w:pPr>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w:t>
            </w:r>
          </w:p>
        </w:tc>
      </w:tr>
      <w:tr w:rsidR="00CB4033" w:rsidRPr="005E6429" w:rsidTr="00DC7CA7">
        <w:tc>
          <w:tcPr>
            <w:tcW w:w="13462" w:type="dxa"/>
            <w:gridSpan w:val="3"/>
          </w:tcPr>
          <w:p w:rsidR="00CB4033" w:rsidRPr="005E6429" w:rsidRDefault="00CB4033" w:rsidP="007E1C5A">
            <w:pPr>
              <w:spacing w:after="120" w:line="240"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rPr>
              <w:t>В том числе с</w:t>
            </w:r>
            <w:r w:rsidRPr="005E6429">
              <w:rPr>
                <w:rFonts w:ascii="Times New Roman" w:eastAsia="Arial Unicode MS" w:hAnsi="Times New Roman"/>
                <w:b/>
                <w:color w:val="000000"/>
                <w:sz w:val="24"/>
                <w:szCs w:val="24"/>
              </w:rPr>
              <w:t>амостоятельная работа при изучении МДК 01.02.</w:t>
            </w:r>
          </w:p>
        </w:tc>
        <w:tc>
          <w:tcPr>
            <w:tcW w:w="1275" w:type="dxa"/>
            <w:shd w:val="clear" w:color="auto" w:fill="FFFFFF"/>
          </w:tcPr>
          <w:p w:rsidR="00CB4033" w:rsidRPr="005E6429" w:rsidRDefault="00CB4033" w:rsidP="007E1C5A">
            <w:pPr>
              <w:spacing w:after="120" w:line="240" w:lineRule="auto"/>
              <w:jc w:val="center"/>
              <w:rPr>
                <w:rFonts w:ascii="Times New Roman" w:eastAsia="Arial Unicode MS" w:hAnsi="Times New Roman"/>
                <w:b/>
                <w:color w:val="D9D9D9"/>
                <w:sz w:val="24"/>
                <w:szCs w:val="24"/>
              </w:rPr>
            </w:pPr>
            <w:r w:rsidRPr="0022381A">
              <w:rPr>
                <w:rFonts w:ascii="Times New Roman" w:eastAsia="Arial Unicode MS" w:hAnsi="Times New Roman"/>
                <w:b/>
                <w:sz w:val="24"/>
                <w:szCs w:val="24"/>
              </w:rPr>
              <w:t>4</w:t>
            </w:r>
          </w:p>
        </w:tc>
      </w:tr>
      <w:tr w:rsidR="00CB4033" w:rsidRPr="005E6429" w:rsidTr="00DC7CA7">
        <w:tc>
          <w:tcPr>
            <w:tcW w:w="13462" w:type="dxa"/>
            <w:gridSpan w:val="3"/>
          </w:tcPr>
          <w:p w:rsidR="00CB4033" w:rsidRPr="00D14EDC" w:rsidRDefault="00CB4033" w:rsidP="007E1C5A">
            <w:pPr>
              <w:spacing w:after="120" w:line="240" w:lineRule="auto"/>
              <w:rPr>
                <w:rStyle w:val="affffffa"/>
                <w:rFonts w:eastAsia="Arial Unicode MS"/>
              </w:rPr>
            </w:pPr>
            <w:r w:rsidRPr="00D14EDC">
              <w:rPr>
                <w:rStyle w:val="affffffa"/>
                <w:rFonts w:eastAsia="Arial Unicode MS"/>
              </w:rPr>
              <w:t>Примерная тематика внеаудиторной самостоятельной работы</w:t>
            </w:r>
          </w:p>
          <w:p w:rsidR="00CB4033" w:rsidRPr="00472ACE" w:rsidRDefault="00CB4033" w:rsidP="00DC7CA7">
            <w:pPr>
              <w:pStyle w:val="affffff6"/>
              <w:rPr>
                <w:rFonts w:eastAsia="Arial Unicode MS"/>
              </w:rPr>
            </w:pPr>
            <w:r w:rsidRPr="00472ACE">
              <w:rPr>
                <w:rFonts w:eastAsia="Arial Unicode MS"/>
              </w:rPr>
              <w:t>1.Самостоятельное изучение законодательных и иных нормативных правовых актов, регулирующих деятельность государственных (муниципальных) учреждений по вопросам финансово-экономического планирования.</w:t>
            </w:r>
          </w:p>
          <w:p w:rsidR="00CB4033" w:rsidRPr="00472ACE" w:rsidRDefault="00CB4033" w:rsidP="00DC7CA7">
            <w:pPr>
              <w:pStyle w:val="affffff6"/>
              <w:rPr>
                <w:rFonts w:eastAsia="Arial Unicode MS"/>
              </w:rPr>
            </w:pPr>
            <w:r w:rsidRPr="00472ACE">
              <w:rPr>
                <w:rFonts w:eastAsia="Arial Unicode MS"/>
              </w:rPr>
              <w:t>2. Подготовка к практическим занятиям, оформление результатов практических работ.</w:t>
            </w:r>
          </w:p>
          <w:p w:rsidR="00CB4033" w:rsidRPr="00472ACE" w:rsidRDefault="00CB4033" w:rsidP="00DC7CA7">
            <w:pPr>
              <w:pStyle w:val="affffff6"/>
              <w:rPr>
                <w:rFonts w:eastAsia="Arial Unicode MS"/>
              </w:rPr>
            </w:pPr>
            <w:r w:rsidRPr="00472ACE">
              <w:rPr>
                <w:rFonts w:eastAsia="Arial Unicode MS"/>
              </w:rPr>
              <w:t>3. Проведение самостоятельных расчетов доходов и расходов бюджетных и автономных учреждений и составление плана финансово-хозяйственной деятельности.</w:t>
            </w:r>
          </w:p>
          <w:p w:rsidR="00CB4033" w:rsidRPr="00472ACE" w:rsidRDefault="00CB4033" w:rsidP="00DC7CA7">
            <w:pPr>
              <w:pStyle w:val="affffff6"/>
              <w:rPr>
                <w:rFonts w:eastAsia="Arial Unicode MS"/>
              </w:rPr>
            </w:pPr>
            <w:r w:rsidRPr="00472ACE">
              <w:rPr>
                <w:rFonts w:eastAsia="Arial Unicode MS"/>
              </w:rPr>
              <w:t>4. Выполнение расчетов к бюджетной смете казенного учреждения и ее составление.</w:t>
            </w:r>
          </w:p>
          <w:p w:rsidR="00CB4033" w:rsidRPr="00472ACE" w:rsidRDefault="00CB4033" w:rsidP="00DC7CA7">
            <w:pPr>
              <w:pStyle w:val="affffff6"/>
              <w:rPr>
                <w:rFonts w:eastAsia="Arial Unicode MS"/>
              </w:rPr>
            </w:pPr>
            <w:r w:rsidRPr="00472ACE">
              <w:rPr>
                <w:rFonts w:eastAsia="Arial Unicode MS"/>
              </w:rPr>
              <w:t>5. Подготовка сообщений, рефератов по темам междисциплинарного курса.</w:t>
            </w:r>
          </w:p>
          <w:p w:rsidR="00CB4033" w:rsidRPr="00472ACE" w:rsidRDefault="00CB4033" w:rsidP="00DC7CA7">
            <w:pPr>
              <w:pStyle w:val="affffff6"/>
              <w:rPr>
                <w:rFonts w:eastAsia="Arial Unicode MS"/>
                <w:b/>
              </w:rPr>
            </w:pPr>
            <w:r w:rsidRPr="00472ACE">
              <w:rPr>
                <w:rFonts w:eastAsia="Arial Unicode MS"/>
              </w:rPr>
              <w:t>6. Составление схем-конспектов по темам междисциплинарного курса.</w:t>
            </w:r>
          </w:p>
        </w:tc>
        <w:tc>
          <w:tcPr>
            <w:tcW w:w="1275" w:type="dxa"/>
            <w:shd w:val="clear" w:color="auto" w:fill="FFFFFF"/>
            <w:vAlign w:val="center"/>
          </w:tcPr>
          <w:p w:rsidR="00CB4033" w:rsidRPr="005E6429" w:rsidRDefault="00CB4033" w:rsidP="00DC7CA7">
            <w:pPr>
              <w:spacing w:after="0" w:line="240" w:lineRule="auto"/>
              <w:jc w:val="center"/>
              <w:rPr>
                <w:rFonts w:ascii="Times New Roman" w:eastAsia="Arial Unicode MS" w:hAnsi="Times New Roman"/>
                <w:b/>
                <w:color w:val="000000"/>
                <w:sz w:val="24"/>
                <w:szCs w:val="24"/>
              </w:rPr>
            </w:pPr>
          </w:p>
        </w:tc>
      </w:tr>
      <w:tr w:rsidR="00CB4033" w:rsidRPr="005E6429" w:rsidTr="00DC7CA7">
        <w:tc>
          <w:tcPr>
            <w:tcW w:w="13462" w:type="dxa"/>
            <w:gridSpan w:val="3"/>
          </w:tcPr>
          <w:p w:rsidR="00CB4033" w:rsidRPr="005E6429" w:rsidRDefault="00CB4033" w:rsidP="007E1C5A">
            <w:pPr>
              <w:spacing w:after="120"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lastRenderedPageBreak/>
              <w:t xml:space="preserve">Учебная практика </w:t>
            </w:r>
            <w:r>
              <w:rPr>
                <w:rFonts w:ascii="Times New Roman" w:eastAsia="Arial Unicode MS" w:hAnsi="Times New Roman"/>
                <w:b/>
                <w:color w:val="000000"/>
                <w:sz w:val="24"/>
                <w:szCs w:val="24"/>
              </w:rPr>
              <w:t>раздела 2</w:t>
            </w:r>
          </w:p>
          <w:p w:rsidR="00CB4033" w:rsidRDefault="00CB4033" w:rsidP="00DC7CA7">
            <w:pPr>
              <w:spacing w:after="0" w:line="240" w:lineRule="auto"/>
              <w:rPr>
                <w:rFonts w:ascii="Times New Roman" w:eastAsia="Arial Unicode MS" w:hAnsi="Times New Roman"/>
                <w:b/>
                <w:color w:val="FF0000"/>
                <w:sz w:val="24"/>
                <w:szCs w:val="24"/>
              </w:rPr>
            </w:pPr>
            <w:r w:rsidRPr="005E6429">
              <w:rPr>
                <w:rFonts w:ascii="Times New Roman" w:eastAsia="Arial Unicode MS" w:hAnsi="Times New Roman"/>
                <w:b/>
                <w:color w:val="000000"/>
                <w:sz w:val="24"/>
                <w:szCs w:val="24"/>
              </w:rPr>
              <w:t xml:space="preserve">Виды работ: </w:t>
            </w:r>
          </w:p>
          <w:p w:rsidR="00CB4033" w:rsidRPr="00472ACE" w:rsidRDefault="00CB4033" w:rsidP="00DC7CA7">
            <w:pPr>
              <w:pStyle w:val="affffff6"/>
              <w:rPr>
                <w:bCs/>
              </w:rPr>
            </w:pPr>
            <w:r w:rsidRPr="00472ACE">
              <w:t xml:space="preserve">1. На территории выбранного субъекта РФ на сайте www.bus.gov.ru найти информацию о государственном (муниципальном) учреждении образования, здравоохранения или социального обслуживания. Изучить его основные документы, представленные на сайте, а также региональные документы, регулирующие деятельность учреждений в данной сфере, а также порядок их финансового обеспечения из региональных (местных) бюджетов. Выбор учреждения обуславливается представленными на сайте документами. При выборе </w:t>
            </w:r>
            <w:r w:rsidRPr="00472ACE">
              <w:rPr>
                <w:bCs/>
              </w:rPr>
              <w:t>для анализа казенного учреждения, студент должен проанализировать исполнение бюджетной сметы казенным учреждением и составить заключение по результатам анализа.</w:t>
            </w:r>
          </w:p>
          <w:p w:rsidR="00CB4033" w:rsidRPr="005E6429" w:rsidRDefault="00CB4033" w:rsidP="00DC7CA7">
            <w:pPr>
              <w:spacing w:after="0" w:line="240" w:lineRule="auto"/>
              <w:ind w:left="34"/>
              <w:contextualSpacing/>
              <w:rPr>
                <w:rFonts w:ascii="Times New Roman" w:hAnsi="Times New Roman"/>
                <w:bCs/>
                <w:sz w:val="24"/>
              </w:rPr>
            </w:pPr>
            <w:r w:rsidRPr="005E6429">
              <w:rPr>
                <w:rFonts w:ascii="Times New Roman" w:hAnsi="Times New Roman"/>
                <w:sz w:val="24"/>
              </w:rPr>
              <w:t xml:space="preserve">При выборе </w:t>
            </w:r>
            <w:r w:rsidRPr="005E6429">
              <w:rPr>
                <w:rFonts w:ascii="Times New Roman" w:hAnsi="Times New Roman"/>
                <w:bCs/>
                <w:sz w:val="24"/>
              </w:rPr>
              <w:t>для анализа бюджетного или автономного учреждения, студент должен проанализировать исполнение показателей по поступлениям и выплатам плана финансово-хозяйственной деятельности бюджетного или автономного учреждения, и составить заключение по результатам анализа.</w:t>
            </w:r>
          </w:p>
          <w:p w:rsidR="00CB4033" w:rsidRPr="007E1C5A" w:rsidRDefault="00CB4033" w:rsidP="007E1C5A">
            <w:pPr>
              <w:spacing w:after="0" w:line="240" w:lineRule="auto"/>
              <w:ind w:left="34"/>
              <w:contextualSpacing/>
              <w:rPr>
                <w:rFonts w:ascii="Times New Roman" w:hAnsi="Times New Roman"/>
                <w:sz w:val="24"/>
              </w:rPr>
            </w:pPr>
            <w:r w:rsidRPr="005E6429">
              <w:rPr>
                <w:rFonts w:ascii="Times New Roman" w:hAnsi="Times New Roman"/>
                <w:bCs/>
                <w:sz w:val="24"/>
              </w:rPr>
              <w:t>2. Проанализировать состав и структуру расходов регионального бюджета</w:t>
            </w:r>
            <w:r>
              <w:rPr>
                <w:rFonts w:ascii="Times New Roman" w:hAnsi="Times New Roman"/>
                <w:bCs/>
                <w:sz w:val="24"/>
              </w:rPr>
              <w:t xml:space="preserve"> </w:t>
            </w:r>
            <w:r w:rsidRPr="005E6429">
              <w:rPr>
                <w:rFonts w:ascii="Times New Roman" w:hAnsi="Times New Roman"/>
                <w:bCs/>
                <w:sz w:val="24"/>
              </w:rPr>
              <w:t>на предоставление государственных и муниципальных услуг в той отрасли социально-культурной сферы, к которой относится выбранное учреждение. Анализ провести за три года: текущий финансовый год (по закону о бюджете) и в динамике за два предыдущих года (по отчету об исполнении бюджета), написать заключение по результатам анализа.</w:t>
            </w:r>
          </w:p>
        </w:tc>
        <w:tc>
          <w:tcPr>
            <w:tcW w:w="1275" w:type="dxa"/>
            <w:shd w:val="clear" w:color="auto" w:fill="FFFFFF"/>
          </w:tcPr>
          <w:p w:rsidR="00CB4033" w:rsidRPr="005E6429" w:rsidRDefault="00CB4033" w:rsidP="00DC7CA7">
            <w:pPr>
              <w:spacing w:after="0" w:line="240" w:lineRule="auto"/>
              <w:jc w:val="center"/>
              <w:rPr>
                <w:rFonts w:ascii="Times New Roman" w:hAnsi="Times New Roman"/>
                <w:sz w:val="24"/>
                <w:szCs w:val="24"/>
              </w:rPr>
            </w:pPr>
            <w:r w:rsidRPr="005E6429">
              <w:rPr>
                <w:rFonts w:ascii="Times New Roman" w:hAnsi="Times New Roman"/>
                <w:b/>
                <w:sz w:val="24"/>
                <w:szCs w:val="24"/>
              </w:rPr>
              <w:t>12</w:t>
            </w:r>
          </w:p>
        </w:tc>
      </w:tr>
      <w:tr w:rsidR="00CB4033" w:rsidRPr="005E6429" w:rsidTr="00DC7CA7">
        <w:tc>
          <w:tcPr>
            <w:tcW w:w="13462" w:type="dxa"/>
            <w:gridSpan w:val="3"/>
          </w:tcPr>
          <w:p w:rsidR="00CB4033" w:rsidRPr="005E6429" w:rsidRDefault="00CB4033" w:rsidP="007E1C5A">
            <w:pPr>
              <w:spacing w:after="120"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Производственная практика (по профилю специальности)</w:t>
            </w:r>
            <w:r>
              <w:rPr>
                <w:rFonts w:ascii="Times New Roman" w:eastAsia="Arial Unicode MS" w:hAnsi="Times New Roman"/>
                <w:b/>
                <w:color w:val="000000"/>
                <w:sz w:val="24"/>
                <w:szCs w:val="24"/>
              </w:rPr>
              <w:t xml:space="preserve"> по разделу 2</w:t>
            </w:r>
          </w:p>
          <w:p w:rsidR="00CB4033" w:rsidRPr="005E6429" w:rsidRDefault="00CB4033" w:rsidP="007E1C5A">
            <w:pPr>
              <w:spacing w:after="120" w:line="240" w:lineRule="auto"/>
              <w:rPr>
                <w:rFonts w:ascii="Times New Roman" w:eastAsia="Arial Unicode MS" w:hAnsi="Times New Roman"/>
                <w:b/>
                <w:color w:val="FF0000"/>
                <w:sz w:val="24"/>
                <w:szCs w:val="24"/>
              </w:rPr>
            </w:pPr>
            <w:r w:rsidRPr="005E6429">
              <w:rPr>
                <w:rFonts w:ascii="Times New Roman" w:eastAsia="Arial Unicode MS" w:hAnsi="Times New Roman"/>
                <w:b/>
                <w:color w:val="000000"/>
                <w:sz w:val="24"/>
                <w:szCs w:val="24"/>
              </w:rPr>
              <w:t xml:space="preserve">Виды работ: </w:t>
            </w:r>
          </w:p>
          <w:p w:rsidR="00CB4033" w:rsidRPr="005E6429" w:rsidRDefault="00CB4033" w:rsidP="00DC7CA7">
            <w:pPr>
              <w:spacing w:after="0" w:line="240" w:lineRule="auto"/>
              <w:rPr>
                <w:rFonts w:ascii="Times New Roman" w:hAnsi="Times New Roman"/>
                <w:b/>
                <w:sz w:val="24"/>
                <w:szCs w:val="24"/>
              </w:rPr>
            </w:pPr>
            <w:r w:rsidRPr="005E6429">
              <w:rPr>
                <w:rFonts w:ascii="Times New Roman" w:hAnsi="Times New Roman"/>
                <w:b/>
                <w:sz w:val="24"/>
                <w:szCs w:val="24"/>
              </w:rPr>
              <w:t xml:space="preserve">     а) в финансовых органах (органах государственных внебюджетных фондов):</w:t>
            </w:r>
          </w:p>
          <w:p w:rsidR="00CB4033" w:rsidRPr="00472ACE" w:rsidRDefault="00CB4033" w:rsidP="00DC7CA7">
            <w:pPr>
              <w:pStyle w:val="affffff6"/>
              <w:rPr>
                <w:rFonts w:eastAsia="Arial Unicode MS"/>
              </w:rPr>
            </w:pPr>
            <w:r w:rsidRPr="00472ACE">
              <w:rPr>
                <w:rFonts w:eastAsia="Arial Unicode MS"/>
              </w:rPr>
              <w:t xml:space="preserve">1. Проанализировать состав и структуру расходов бюджета соответствующего публично-правового образования на образование. </w:t>
            </w:r>
          </w:p>
          <w:p w:rsidR="00CB4033" w:rsidRPr="00472ACE" w:rsidRDefault="00CB4033" w:rsidP="00DC7CA7">
            <w:pPr>
              <w:pStyle w:val="affffff6"/>
              <w:rPr>
                <w:rFonts w:eastAsia="Arial Unicode MS"/>
              </w:rPr>
            </w:pPr>
            <w:r w:rsidRPr="00472ACE">
              <w:rPr>
                <w:rFonts w:eastAsia="Arial Unicode MS"/>
              </w:rPr>
              <w:t>2. Изучить порядок финансового обеспечения образовательных учреждений за счет средств соответствующего бюджета.</w:t>
            </w:r>
          </w:p>
          <w:p w:rsidR="00CB4033" w:rsidRPr="00472ACE" w:rsidRDefault="00CB4033" w:rsidP="00DC7CA7">
            <w:pPr>
              <w:pStyle w:val="affffff6"/>
              <w:rPr>
                <w:rFonts w:eastAsia="Arial Unicode MS"/>
              </w:rPr>
            </w:pPr>
            <w:r w:rsidRPr="00472ACE">
              <w:rPr>
                <w:rFonts w:eastAsia="Arial Unicode MS"/>
              </w:rPr>
              <w:t xml:space="preserve">3. Проанализировать состав и структуру расходов бюджета соответствующего публично-правового образования на здравоохранение. </w:t>
            </w:r>
          </w:p>
          <w:p w:rsidR="00CB4033" w:rsidRPr="00472ACE" w:rsidRDefault="00CB4033" w:rsidP="00DC7CA7">
            <w:pPr>
              <w:pStyle w:val="affffff6"/>
              <w:rPr>
                <w:rFonts w:eastAsia="Arial Unicode MS"/>
              </w:rPr>
            </w:pPr>
            <w:r w:rsidRPr="00472ACE">
              <w:rPr>
                <w:rFonts w:eastAsia="Arial Unicode MS"/>
              </w:rPr>
              <w:t>4. Изучить порядок финансового обеспечения деятельности учреждений здравоохранения за счет средств обязательного медицинского страхования на территории субъекта РФ (муниципального образования).</w:t>
            </w:r>
          </w:p>
          <w:p w:rsidR="00CB4033" w:rsidRPr="00472ACE" w:rsidRDefault="00CB4033" w:rsidP="00DC7CA7">
            <w:pPr>
              <w:pStyle w:val="affffff6"/>
              <w:rPr>
                <w:rFonts w:eastAsia="Arial Unicode MS"/>
              </w:rPr>
            </w:pPr>
            <w:r w:rsidRPr="00472ACE">
              <w:rPr>
                <w:rFonts w:eastAsia="Arial Unicode MS"/>
              </w:rPr>
              <w:t>5. Изучить порядок финансового обеспечения деятельности учреждений здравоохранения за счет средств бюджета органов государственной власти (местного самоуправления).</w:t>
            </w:r>
          </w:p>
          <w:p w:rsidR="00CB4033" w:rsidRPr="00472ACE" w:rsidRDefault="00CB4033" w:rsidP="00DC7CA7">
            <w:pPr>
              <w:pStyle w:val="affffff6"/>
              <w:rPr>
                <w:rFonts w:eastAsia="Arial Unicode MS"/>
              </w:rPr>
            </w:pPr>
            <w:r w:rsidRPr="00472ACE">
              <w:rPr>
                <w:rFonts w:eastAsia="Arial Unicode MS"/>
              </w:rPr>
              <w:t>6. Проанализировать состав и структуру расходов бюджета соответствующего публично-правового образования на социальную политику.</w:t>
            </w:r>
          </w:p>
          <w:p w:rsidR="00CB4033" w:rsidRPr="00472ACE" w:rsidRDefault="00CB4033" w:rsidP="00DC7CA7">
            <w:pPr>
              <w:pStyle w:val="affffff6"/>
              <w:rPr>
                <w:rFonts w:eastAsia="Arial Unicode MS"/>
              </w:rPr>
            </w:pPr>
            <w:r w:rsidRPr="00472ACE">
              <w:rPr>
                <w:rFonts w:eastAsia="Arial Unicode MS"/>
              </w:rPr>
              <w:t>7. Изучить порядок финансового обеспечения деятельности учреждений социального обслуживания за счет средств бюджета органов государственной власти (местного самоуправления).</w:t>
            </w:r>
          </w:p>
          <w:p w:rsidR="00CB4033" w:rsidRPr="00472ACE" w:rsidRDefault="00CB4033" w:rsidP="00DC7CA7">
            <w:pPr>
              <w:pStyle w:val="affffff6"/>
              <w:rPr>
                <w:rFonts w:eastAsia="Arial Unicode MS"/>
              </w:rPr>
            </w:pPr>
            <w:r w:rsidRPr="00472ACE">
              <w:rPr>
                <w:rFonts w:eastAsia="Arial Unicode MS"/>
              </w:rPr>
              <w:t>8. Изучить порядок назначения социальных пособий отдельным категориям граждан за счет средств бюджетов органов государственной власти (местного самоуправления).</w:t>
            </w:r>
          </w:p>
          <w:p w:rsidR="00CB4033" w:rsidRPr="005E6429" w:rsidRDefault="00CB4033" w:rsidP="007E1C5A">
            <w:pPr>
              <w:spacing w:before="120" w:after="0" w:line="240" w:lineRule="auto"/>
              <w:rPr>
                <w:rFonts w:ascii="Times New Roman" w:eastAsia="Arial Unicode MS" w:hAnsi="Times New Roman"/>
                <w:color w:val="000000"/>
                <w:sz w:val="24"/>
                <w:szCs w:val="20"/>
              </w:rPr>
            </w:pPr>
            <w:r w:rsidRPr="005E6429">
              <w:rPr>
                <w:rFonts w:ascii="Times New Roman" w:eastAsia="Arial Unicode MS" w:hAnsi="Times New Roman"/>
                <w:b/>
                <w:color w:val="000000"/>
                <w:sz w:val="24"/>
                <w:szCs w:val="20"/>
              </w:rPr>
              <w:lastRenderedPageBreak/>
              <w:t xml:space="preserve">     б) в органах Федерального казначейства:</w:t>
            </w:r>
          </w:p>
          <w:p w:rsidR="00CB4033" w:rsidRPr="00472ACE" w:rsidRDefault="00CB4033" w:rsidP="00DC7CA7">
            <w:pPr>
              <w:pStyle w:val="affffff6"/>
              <w:rPr>
                <w:rFonts w:eastAsia="Arial Unicode MS"/>
              </w:rPr>
            </w:pPr>
            <w:r w:rsidRPr="00472ACE">
              <w:rPr>
                <w:rFonts w:eastAsia="Arial Unicode MS"/>
              </w:rPr>
              <w:t>1. Изучить документы юридического дела получателя бюджетных средств – казенного учреждения.</w:t>
            </w:r>
          </w:p>
          <w:p w:rsidR="00CB4033" w:rsidRPr="00472ACE" w:rsidRDefault="00CB4033" w:rsidP="00DC7CA7">
            <w:pPr>
              <w:pStyle w:val="affffff6"/>
              <w:rPr>
                <w:rFonts w:eastAsia="Arial Unicode MS"/>
              </w:rPr>
            </w:pPr>
            <w:r w:rsidRPr="00472ACE">
              <w:rPr>
                <w:rFonts w:eastAsia="Arial Unicode MS"/>
              </w:rPr>
              <w:t xml:space="preserve">2. Ознакомиться с лицевыми счетами, открытыми получателю бюджетных средств – казенному учреждению. </w:t>
            </w:r>
          </w:p>
          <w:p w:rsidR="00CB4033" w:rsidRPr="00472ACE" w:rsidRDefault="00CB4033" w:rsidP="00DC7CA7">
            <w:pPr>
              <w:pStyle w:val="affffff6"/>
              <w:rPr>
                <w:rFonts w:eastAsia="Arial Unicode MS"/>
              </w:rPr>
            </w:pPr>
            <w:r w:rsidRPr="00472ACE">
              <w:rPr>
                <w:rFonts w:eastAsia="Arial Unicode MS"/>
              </w:rPr>
              <w:t>3. Ознакомиться с поставленными на учет бюджетными обязательствами получателя бюджетных средств.</w:t>
            </w:r>
          </w:p>
          <w:p w:rsidR="00CB4033" w:rsidRPr="00472ACE" w:rsidRDefault="00CB4033" w:rsidP="00DC7CA7">
            <w:pPr>
              <w:pStyle w:val="affffff6"/>
              <w:rPr>
                <w:rFonts w:eastAsia="Arial Unicode MS"/>
              </w:rPr>
            </w:pPr>
            <w:r w:rsidRPr="00472ACE">
              <w:rPr>
                <w:rFonts w:eastAsia="Arial Unicode MS"/>
              </w:rPr>
              <w:t>4. Ознакомиться с операциями, отраженными на лицевых счетах получателя бюджетных средств – казенного учреждения.</w:t>
            </w:r>
          </w:p>
          <w:p w:rsidR="00CB4033" w:rsidRPr="00472ACE" w:rsidRDefault="00CB4033" w:rsidP="00DC7CA7">
            <w:pPr>
              <w:pStyle w:val="affffff6"/>
              <w:rPr>
                <w:rFonts w:eastAsia="Arial Unicode MS"/>
              </w:rPr>
            </w:pPr>
            <w:r w:rsidRPr="00472ACE">
              <w:rPr>
                <w:rFonts w:eastAsia="Arial Unicode MS"/>
              </w:rPr>
              <w:t>5. Ознакомиться с документами получателя бюджетных средств – казенного учреждения, являющимися основанием для отражения операций на лицевых счетах: заявками на кассовый расход, заявками на получение наличных денег, денежными чеками и др.</w:t>
            </w:r>
          </w:p>
          <w:p w:rsidR="00CB4033" w:rsidRPr="00472ACE" w:rsidRDefault="00CB4033" w:rsidP="00DC7CA7">
            <w:pPr>
              <w:pStyle w:val="affffff6"/>
              <w:rPr>
                <w:rFonts w:eastAsia="Arial Unicode MS"/>
              </w:rPr>
            </w:pPr>
            <w:r w:rsidRPr="00472ACE">
              <w:rPr>
                <w:rFonts w:eastAsia="Arial Unicode MS"/>
              </w:rPr>
              <w:t>6. Изучить документы юридического дела клиента органов Федерального казначейства – бюджетного учреждения.</w:t>
            </w:r>
          </w:p>
          <w:p w:rsidR="00CB4033" w:rsidRPr="00472ACE" w:rsidRDefault="00CB4033" w:rsidP="00DC7CA7">
            <w:pPr>
              <w:pStyle w:val="affffff6"/>
              <w:rPr>
                <w:rFonts w:eastAsia="Arial Unicode MS"/>
              </w:rPr>
            </w:pPr>
            <w:r w:rsidRPr="00472ACE">
              <w:rPr>
                <w:rFonts w:eastAsia="Arial Unicode MS"/>
              </w:rPr>
              <w:t>7. Ознакомиться с лицевыми счетами, открытыми клиенту органов Федерального казначейства – бюджетному учреждению.</w:t>
            </w:r>
          </w:p>
          <w:p w:rsidR="00CB4033" w:rsidRPr="00472ACE" w:rsidRDefault="00CB4033" w:rsidP="00DC7CA7">
            <w:pPr>
              <w:pStyle w:val="affffff6"/>
              <w:rPr>
                <w:rFonts w:eastAsia="Arial Unicode MS"/>
              </w:rPr>
            </w:pPr>
            <w:r w:rsidRPr="00472ACE">
              <w:rPr>
                <w:rFonts w:eastAsia="Arial Unicode MS"/>
              </w:rPr>
              <w:t>8. Ознакомиться с операциями, отраженными на лицевых счетах клиента органов Федерального казначейства – бюджетного учреждения, а также с документами, являющимися основанием для отражения операций на лицевых счетах: заявками на кассовый расход, заявками на получение наличных денег, денежными чеками и др..</w:t>
            </w:r>
          </w:p>
          <w:p w:rsidR="00CB4033" w:rsidRPr="00472ACE" w:rsidRDefault="00CB4033" w:rsidP="00DC7CA7">
            <w:pPr>
              <w:pStyle w:val="affffff6"/>
              <w:rPr>
                <w:rFonts w:eastAsia="Arial Unicode MS"/>
              </w:rPr>
            </w:pPr>
            <w:r w:rsidRPr="00472ACE">
              <w:rPr>
                <w:rFonts w:eastAsia="Arial Unicode MS"/>
              </w:rPr>
              <w:t>9. Изучить документы юридического дела клиента органов Федерального казначейства – автономного учреждения.</w:t>
            </w:r>
          </w:p>
          <w:p w:rsidR="00CB4033" w:rsidRPr="00472ACE" w:rsidRDefault="00CB4033" w:rsidP="00DC7CA7">
            <w:pPr>
              <w:pStyle w:val="affffff6"/>
              <w:rPr>
                <w:rFonts w:eastAsia="Arial Unicode MS"/>
              </w:rPr>
            </w:pPr>
            <w:r w:rsidRPr="00472ACE">
              <w:rPr>
                <w:rFonts w:eastAsia="Arial Unicode MS"/>
              </w:rPr>
              <w:t>10. Ознакомиться с лицевыми счетами, открытыми клиенту органов Федерального казначейства – автономному учреждению.</w:t>
            </w:r>
          </w:p>
          <w:p w:rsidR="00CB4033" w:rsidRPr="00472ACE" w:rsidRDefault="00CB4033" w:rsidP="00DC7CA7">
            <w:pPr>
              <w:pStyle w:val="affffff6"/>
              <w:rPr>
                <w:rFonts w:eastAsia="Arial Unicode MS"/>
              </w:rPr>
            </w:pPr>
            <w:r w:rsidRPr="00472ACE">
              <w:rPr>
                <w:rFonts w:eastAsia="Arial Unicode MS"/>
              </w:rPr>
              <w:t>11. Ознакомиться с операциями, отраженными на лицевых счетах клиента органов Федерального казначейства – автономного учреждения, а также с документами, являющимися основанием для отражения операций на лицевых счетах: заявками на кассовый расход, заявками на получение наличных денег, денежными чеками и др.</w:t>
            </w:r>
          </w:p>
          <w:p w:rsidR="00CB4033" w:rsidRPr="00472ACE" w:rsidRDefault="00CB4033" w:rsidP="007E1C5A">
            <w:pPr>
              <w:pStyle w:val="affffff6"/>
              <w:spacing w:before="120"/>
              <w:ind w:firstLine="284"/>
              <w:rPr>
                <w:b/>
              </w:rPr>
            </w:pPr>
            <w:r w:rsidRPr="00472ACE">
              <w:rPr>
                <w:b/>
              </w:rPr>
              <w:t>в) в государственных (муниципальных) учреждениях:</w:t>
            </w:r>
          </w:p>
          <w:p w:rsidR="00CB4033" w:rsidRPr="00472ACE" w:rsidRDefault="00CB4033" w:rsidP="00DC7CA7">
            <w:pPr>
              <w:pStyle w:val="affffff6"/>
              <w:rPr>
                <w:rFonts w:eastAsia="Arial Unicode MS"/>
              </w:rPr>
            </w:pPr>
            <w:r w:rsidRPr="00472ACE">
              <w:rPr>
                <w:rFonts w:eastAsia="Arial Unicode MS"/>
              </w:rPr>
              <w:t>1. Ознакомиться с государственным (муниципальным) заданием, полученным учреждением на очередной финансовый год и плановый период.</w:t>
            </w:r>
          </w:p>
          <w:p w:rsidR="00CB4033" w:rsidRPr="00472ACE" w:rsidRDefault="00CB4033" w:rsidP="00DC7CA7">
            <w:pPr>
              <w:pStyle w:val="affffff6"/>
              <w:rPr>
                <w:rFonts w:eastAsia="Arial Unicode MS"/>
              </w:rPr>
            </w:pPr>
            <w:r w:rsidRPr="00472ACE">
              <w:rPr>
                <w:rFonts w:eastAsia="Arial Unicode MS"/>
              </w:rPr>
              <w:t>2. Составить расчет основных показателей, характеризующих качество и объем государственных (муниципальных) услуг, оказываемых учреждением.</w:t>
            </w:r>
          </w:p>
          <w:p w:rsidR="00CB4033" w:rsidRPr="00472ACE" w:rsidRDefault="00CB4033" w:rsidP="00DC7CA7">
            <w:pPr>
              <w:pStyle w:val="affffff6"/>
              <w:rPr>
                <w:rFonts w:eastAsia="Arial Unicode MS"/>
              </w:rPr>
            </w:pPr>
            <w:r w:rsidRPr="00472ACE">
              <w:rPr>
                <w:rFonts w:eastAsia="Arial Unicode MS"/>
              </w:rPr>
              <w:t>3. Составить расчет финансового обеспечения учреждения на планируемый год.</w:t>
            </w:r>
          </w:p>
          <w:p w:rsidR="00CB4033" w:rsidRPr="00472ACE" w:rsidRDefault="00CB4033" w:rsidP="00DC7CA7">
            <w:pPr>
              <w:pStyle w:val="affffff6"/>
              <w:rPr>
                <w:rFonts w:eastAsia="Arial Unicode MS"/>
              </w:rPr>
            </w:pPr>
            <w:r w:rsidRPr="00472ACE">
              <w:rPr>
                <w:rFonts w:eastAsia="Arial Unicode MS"/>
              </w:rPr>
              <w:t>3. Изучить Положение об оплате труда учреждения, о материальном стимулировании (премировании) работников.</w:t>
            </w:r>
          </w:p>
          <w:p w:rsidR="00CB4033" w:rsidRPr="00472ACE" w:rsidRDefault="00CB4033" w:rsidP="00DC7CA7">
            <w:pPr>
              <w:pStyle w:val="affffff6"/>
              <w:rPr>
                <w:rFonts w:eastAsia="Arial Unicode MS"/>
              </w:rPr>
            </w:pPr>
            <w:r w:rsidRPr="00472ACE">
              <w:rPr>
                <w:rFonts w:eastAsia="Arial Unicode MS"/>
              </w:rPr>
              <w:t xml:space="preserve">4. Ознакомиться с порядком проведения тарификации в учреждении. Составить или проверить тарификационный список (штатное расписание) работников учреждения. </w:t>
            </w:r>
          </w:p>
          <w:p w:rsidR="00CB4033" w:rsidRPr="00472ACE" w:rsidRDefault="00CB4033" w:rsidP="00DC7CA7">
            <w:pPr>
              <w:pStyle w:val="affffff6"/>
              <w:rPr>
                <w:rFonts w:eastAsia="Arial Unicode MS"/>
              </w:rPr>
            </w:pPr>
            <w:r w:rsidRPr="00472ACE">
              <w:rPr>
                <w:rFonts w:eastAsia="Arial Unicode MS"/>
              </w:rPr>
              <w:t>5. Ознакомиться с порядком планирования расходов на оплату труда. Составить или проверить расчет фонда оплаты труда работников учреждения.</w:t>
            </w:r>
          </w:p>
          <w:p w:rsidR="00CB4033" w:rsidRPr="00472ACE" w:rsidRDefault="00CB4033" w:rsidP="00DC7CA7">
            <w:pPr>
              <w:pStyle w:val="affffff6"/>
              <w:rPr>
                <w:rFonts w:eastAsia="Arial Unicode MS"/>
                <w:b/>
              </w:rPr>
            </w:pPr>
            <w:r w:rsidRPr="00472ACE">
              <w:rPr>
                <w:rFonts w:eastAsia="Arial Unicode MS"/>
              </w:rPr>
              <w:t xml:space="preserve">6. Ознакомиться с порядком расчета расходов к бюджетной смете (плану финансово-хозяйственной деятельности) учреждения. </w:t>
            </w:r>
            <w:r w:rsidRPr="00472ACE">
              <w:rPr>
                <w:szCs w:val="26"/>
              </w:rPr>
              <w:t>Составить или проверить расчет расходов по видам.</w:t>
            </w:r>
          </w:p>
        </w:tc>
        <w:tc>
          <w:tcPr>
            <w:tcW w:w="1275" w:type="dxa"/>
          </w:tcPr>
          <w:p w:rsidR="00CB4033" w:rsidRPr="005E6429" w:rsidRDefault="00CB4033" w:rsidP="00DC7CA7">
            <w:pPr>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lastRenderedPageBreak/>
              <w:t>24</w:t>
            </w:r>
          </w:p>
        </w:tc>
      </w:tr>
      <w:tr w:rsidR="00CB4033" w:rsidRPr="005456E6" w:rsidTr="00DC7CA7">
        <w:trPr>
          <w:trHeight w:val="438"/>
        </w:trPr>
        <w:tc>
          <w:tcPr>
            <w:tcW w:w="13462" w:type="dxa"/>
            <w:gridSpan w:val="3"/>
          </w:tcPr>
          <w:p w:rsidR="00CB4033" w:rsidRPr="00B35ABD" w:rsidRDefault="00CB4033" w:rsidP="007E1C5A">
            <w:pPr>
              <w:spacing w:before="200" w:after="120" w:line="240" w:lineRule="auto"/>
              <w:rPr>
                <w:rFonts w:ascii="Times New Roman" w:hAnsi="Times New Roman"/>
                <w:b/>
                <w:sz w:val="24"/>
              </w:rPr>
            </w:pPr>
            <w:r w:rsidRPr="00B35ABD">
              <w:rPr>
                <w:rFonts w:ascii="Times New Roman" w:hAnsi="Times New Roman"/>
                <w:b/>
                <w:sz w:val="24"/>
              </w:rPr>
              <w:lastRenderedPageBreak/>
              <w:t>Раздел 3 ПМ 01.  Финансово-экономическое сопровождение осуществления государственных и муниципальных закупок</w:t>
            </w:r>
          </w:p>
        </w:tc>
        <w:tc>
          <w:tcPr>
            <w:tcW w:w="1275" w:type="dxa"/>
          </w:tcPr>
          <w:p w:rsidR="00CB4033" w:rsidRPr="00050C8F" w:rsidRDefault="00CB4033" w:rsidP="007E1C5A">
            <w:pPr>
              <w:tabs>
                <w:tab w:val="left" w:pos="5985"/>
              </w:tabs>
              <w:spacing w:before="200" w:after="12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72</w:t>
            </w:r>
          </w:p>
        </w:tc>
      </w:tr>
      <w:tr w:rsidR="00CB4033" w:rsidRPr="005456E6" w:rsidTr="00DC7CA7">
        <w:tc>
          <w:tcPr>
            <w:tcW w:w="13462" w:type="dxa"/>
            <w:gridSpan w:val="3"/>
          </w:tcPr>
          <w:p w:rsidR="00CB4033" w:rsidRPr="00B35ABD" w:rsidRDefault="00CB4033" w:rsidP="007E1C5A">
            <w:pPr>
              <w:spacing w:before="200" w:after="120"/>
              <w:rPr>
                <w:rFonts w:ascii="Times New Roman" w:hAnsi="Times New Roman"/>
                <w:b/>
                <w:sz w:val="24"/>
              </w:rPr>
            </w:pPr>
            <w:r w:rsidRPr="00B35ABD">
              <w:rPr>
                <w:rFonts w:ascii="Times New Roman" w:hAnsi="Times New Roman"/>
                <w:b/>
                <w:sz w:val="24"/>
              </w:rPr>
              <w:t>МДК 01.03 Финансово-экономический механизм государственных закупок</w:t>
            </w:r>
          </w:p>
        </w:tc>
        <w:tc>
          <w:tcPr>
            <w:tcW w:w="1275" w:type="dxa"/>
          </w:tcPr>
          <w:p w:rsidR="00CB4033" w:rsidRPr="00050C8F" w:rsidRDefault="00CB4033" w:rsidP="007E1C5A">
            <w:pPr>
              <w:tabs>
                <w:tab w:val="left" w:pos="5985"/>
              </w:tabs>
              <w:spacing w:before="200" w:after="12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42</w:t>
            </w:r>
          </w:p>
        </w:tc>
      </w:tr>
      <w:tr w:rsidR="00CB4033" w:rsidRPr="005456E6" w:rsidTr="00FF014F">
        <w:trPr>
          <w:trHeight w:val="298"/>
        </w:trPr>
        <w:tc>
          <w:tcPr>
            <w:tcW w:w="3369" w:type="dxa"/>
            <w:gridSpan w:val="2"/>
            <w:vMerge w:val="restart"/>
          </w:tcPr>
          <w:p w:rsidR="00CB4033" w:rsidRDefault="00CB4033" w:rsidP="007E1C5A">
            <w:pPr>
              <w:pStyle w:val="Body1"/>
              <w:spacing w:after="120"/>
              <w:rPr>
                <w:rFonts w:ascii="Times New Roman" w:hAnsi="Times New Roman"/>
                <w:b/>
                <w:szCs w:val="24"/>
              </w:rPr>
            </w:pPr>
            <w:r>
              <w:rPr>
                <w:rFonts w:ascii="Times New Roman" w:hAnsi="Times New Roman"/>
                <w:b/>
                <w:szCs w:val="24"/>
              </w:rPr>
              <w:t>Тема 3.1. Основы контрактной системы в сфере закупок для государственных (муниципальных) нужд</w:t>
            </w:r>
          </w:p>
        </w:tc>
        <w:tc>
          <w:tcPr>
            <w:tcW w:w="10093" w:type="dxa"/>
          </w:tcPr>
          <w:p w:rsidR="00CB4033" w:rsidRPr="00B35ABD" w:rsidRDefault="00CB4033" w:rsidP="007E1C5A">
            <w:pPr>
              <w:spacing w:after="120" w:line="240" w:lineRule="auto"/>
              <w:rPr>
                <w:rFonts w:ascii="Times New Roman" w:hAnsi="Times New Roman"/>
                <w:b/>
                <w:sz w:val="24"/>
              </w:rPr>
            </w:pPr>
            <w:r w:rsidRPr="004F5888">
              <w:rPr>
                <w:rFonts w:ascii="Times New Roman" w:hAnsi="Times New Roman"/>
                <w:b/>
                <w:sz w:val="24"/>
              </w:rPr>
              <w:t>Содержание</w:t>
            </w:r>
          </w:p>
        </w:tc>
        <w:tc>
          <w:tcPr>
            <w:tcW w:w="1275" w:type="dxa"/>
          </w:tcPr>
          <w:p w:rsidR="00CB4033" w:rsidRPr="00050C8F" w:rsidRDefault="00CB4033" w:rsidP="007E1C5A">
            <w:pPr>
              <w:tabs>
                <w:tab w:val="left" w:pos="5985"/>
              </w:tabs>
              <w:spacing w:after="12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6</w:t>
            </w:r>
          </w:p>
        </w:tc>
      </w:tr>
      <w:tr w:rsidR="00CB4033" w:rsidRPr="005456E6" w:rsidTr="00DC7CA7">
        <w:trPr>
          <w:trHeight w:val="397"/>
        </w:trPr>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472ACE" w:rsidRDefault="00CB4033" w:rsidP="00B97260">
            <w:pPr>
              <w:pStyle w:val="af"/>
              <w:numPr>
                <w:ilvl w:val="0"/>
                <w:numId w:val="17"/>
              </w:numPr>
              <w:spacing w:before="0" w:after="0"/>
              <w:ind w:left="317" w:hanging="284"/>
              <w:contextualSpacing/>
            </w:pPr>
            <w:r w:rsidRPr="00472ACE">
              <w:t>Сущность и значение государственных (муниципальных) закупок, их роль в рыночной экономике. Цели, задачи и принципы контрактной системы</w:t>
            </w:r>
          </w:p>
        </w:tc>
        <w:tc>
          <w:tcPr>
            <w:tcW w:w="1275" w:type="dxa"/>
            <w:vMerge w:val="restart"/>
          </w:tcPr>
          <w:p w:rsidR="00CB4033" w:rsidRPr="00050C8F" w:rsidRDefault="00CB4033" w:rsidP="00DC7CA7">
            <w:pPr>
              <w:tabs>
                <w:tab w:val="left" w:pos="5985"/>
              </w:tabs>
              <w:spacing w:after="0" w:line="240" w:lineRule="auto"/>
              <w:jc w:val="center"/>
              <w:rPr>
                <w:rFonts w:ascii="Times New Roman" w:eastAsia="Arial Unicode MS" w:hAnsi="Times New Roman"/>
                <w:b/>
                <w:sz w:val="24"/>
                <w:szCs w:val="24"/>
              </w:rPr>
            </w:pPr>
          </w:p>
        </w:tc>
      </w:tr>
      <w:tr w:rsidR="00CB4033" w:rsidRPr="005456E6" w:rsidTr="00DC7CA7">
        <w:trPr>
          <w:trHeight w:val="340"/>
        </w:trPr>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D245A6" w:rsidRDefault="00CB4033" w:rsidP="00B97260">
            <w:pPr>
              <w:pStyle w:val="Body1"/>
              <w:numPr>
                <w:ilvl w:val="0"/>
                <w:numId w:val="17"/>
              </w:numPr>
              <w:ind w:left="317" w:hanging="284"/>
              <w:rPr>
                <w:rFonts w:ascii="Times New Roman" w:hAnsi="Times New Roman"/>
                <w:szCs w:val="24"/>
              </w:rPr>
            </w:pPr>
            <w:r>
              <w:rPr>
                <w:rFonts w:ascii="Times New Roman" w:hAnsi="Times New Roman"/>
                <w:szCs w:val="24"/>
              </w:rPr>
              <w:t>Формирование и развитие контрактной системы в сфере закупок в Российской Федерации. Международная практика организации общественных закупок.</w:t>
            </w:r>
          </w:p>
        </w:tc>
        <w:tc>
          <w:tcPr>
            <w:tcW w:w="1275" w:type="dxa"/>
            <w:vMerge/>
          </w:tcPr>
          <w:p w:rsidR="00CB4033" w:rsidRPr="00050C8F" w:rsidRDefault="00CB4033" w:rsidP="00DC7CA7">
            <w:pPr>
              <w:tabs>
                <w:tab w:val="left" w:pos="5985"/>
              </w:tabs>
              <w:spacing w:after="0"/>
              <w:jc w:val="center"/>
              <w:rPr>
                <w:rFonts w:ascii="Times New Roman" w:eastAsia="Arial Unicode MS" w:hAnsi="Times New Roman"/>
                <w:b/>
                <w:sz w:val="24"/>
                <w:szCs w:val="24"/>
              </w:rPr>
            </w:pPr>
          </w:p>
        </w:tc>
      </w:tr>
      <w:tr w:rsidR="00CB4033" w:rsidRPr="005456E6" w:rsidTr="00DC7CA7">
        <w:trPr>
          <w:trHeight w:val="340"/>
        </w:trPr>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Default="00CB4033" w:rsidP="00B97260">
            <w:pPr>
              <w:pStyle w:val="Body1"/>
              <w:numPr>
                <w:ilvl w:val="0"/>
                <w:numId w:val="17"/>
              </w:numPr>
              <w:ind w:left="317" w:hanging="284"/>
              <w:rPr>
                <w:rFonts w:ascii="Times New Roman" w:hAnsi="Times New Roman"/>
                <w:szCs w:val="24"/>
              </w:rPr>
            </w:pPr>
            <w:r>
              <w:rPr>
                <w:rFonts w:ascii="Times New Roman" w:hAnsi="Times New Roman"/>
                <w:szCs w:val="24"/>
              </w:rPr>
              <w:t xml:space="preserve">Нормативно-правовое обеспечение финансового механизма закупок для государственных (муниципальных) нужд. Структурные элементы финансового механизма </w:t>
            </w:r>
            <w:r w:rsidRPr="001A5B70">
              <w:rPr>
                <w:rFonts w:ascii="Times New Roman" w:hAnsi="Times New Roman"/>
                <w:szCs w:val="24"/>
              </w:rPr>
              <w:t>государственных и муниципальных закупок</w:t>
            </w:r>
            <w:r>
              <w:rPr>
                <w:rFonts w:ascii="Times New Roman" w:hAnsi="Times New Roman"/>
                <w:szCs w:val="24"/>
              </w:rPr>
              <w:t>. Этапы закупочного процесса.</w:t>
            </w:r>
          </w:p>
        </w:tc>
        <w:tc>
          <w:tcPr>
            <w:tcW w:w="1275" w:type="dxa"/>
            <w:vMerge/>
          </w:tcPr>
          <w:p w:rsidR="00CB4033" w:rsidRPr="00050C8F" w:rsidRDefault="00CB4033" w:rsidP="00DC7CA7">
            <w:pPr>
              <w:tabs>
                <w:tab w:val="left" w:pos="5985"/>
              </w:tabs>
              <w:spacing w:after="0"/>
              <w:jc w:val="center"/>
              <w:rPr>
                <w:rFonts w:ascii="Times New Roman" w:eastAsia="Arial Unicode MS" w:hAnsi="Times New Roman"/>
                <w:b/>
                <w:sz w:val="24"/>
                <w:szCs w:val="24"/>
              </w:rPr>
            </w:pPr>
          </w:p>
        </w:tc>
      </w:tr>
      <w:tr w:rsidR="00CB4033" w:rsidRPr="005456E6" w:rsidTr="00DC7CA7">
        <w:trPr>
          <w:trHeight w:val="340"/>
        </w:trPr>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D245A6" w:rsidRDefault="00CB4033" w:rsidP="00FF014F">
            <w:pPr>
              <w:pStyle w:val="Body1"/>
              <w:spacing w:after="120"/>
              <w:rPr>
                <w:rFonts w:ascii="Times New Roman" w:hAnsi="Times New Roman"/>
                <w:b/>
                <w:szCs w:val="24"/>
              </w:rPr>
            </w:pPr>
            <w:r w:rsidRPr="00B35ABD">
              <w:rPr>
                <w:rFonts w:ascii="Times New Roman" w:hAnsi="Times New Roman"/>
                <w:b/>
              </w:rPr>
              <w:t>В том числе практических занятий и лабораторных работ</w:t>
            </w:r>
          </w:p>
        </w:tc>
        <w:tc>
          <w:tcPr>
            <w:tcW w:w="1275" w:type="dxa"/>
          </w:tcPr>
          <w:p w:rsidR="00CB4033" w:rsidRPr="00050C8F" w:rsidRDefault="00CB4033" w:rsidP="00DC7CA7">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2</w:t>
            </w:r>
          </w:p>
        </w:tc>
      </w:tr>
      <w:tr w:rsidR="00CB4033" w:rsidRPr="005456E6" w:rsidTr="00FF014F">
        <w:trPr>
          <w:trHeight w:val="366"/>
        </w:trPr>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D706DD" w:rsidRDefault="00CB4033" w:rsidP="00FF014F">
            <w:pPr>
              <w:spacing w:after="120"/>
              <w:jc w:val="center"/>
              <w:rPr>
                <w:rFonts w:ascii="Times New Roman" w:hAnsi="Times New Roman"/>
                <w:sz w:val="24"/>
              </w:rPr>
            </w:pPr>
            <w:r w:rsidRPr="00F568A9">
              <w:rPr>
                <w:rFonts w:ascii="Times New Roman" w:hAnsi="Times New Roman"/>
                <w:sz w:val="24"/>
                <w:szCs w:val="24"/>
              </w:rPr>
              <w:t>Семинарское занятие на тему: международный опыт организации общественных закупок.</w:t>
            </w:r>
          </w:p>
        </w:tc>
        <w:tc>
          <w:tcPr>
            <w:tcW w:w="1275" w:type="dxa"/>
          </w:tcPr>
          <w:p w:rsidR="00CB4033" w:rsidRPr="00050C8F" w:rsidRDefault="00CB4033" w:rsidP="00DC7CA7">
            <w:pPr>
              <w:tabs>
                <w:tab w:val="left" w:pos="5985"/>
              </w:tabs>
              <w:spacing w:after="0"/>
              <w:jc w:val="center"/>
              <w:rPr>
                <w:rFonts w:ascii="Times New Roman" w:eastAsia="Arial Unicode MS" w:hAnsi="Times New Roman"/>
                <w:b/>
                <w:sz w:val="24"/>
                <w:szCs w:val="24"/>
              </w:rPr>
            </w:pPr>
          </w:p>
        </w:tc>
      </w:tr>
      <w:tr w:rsidR="00CB4033" w:rsidRPr="005456E6" w:rsidTr="00DC7CA7">
        <w:trPr>
          <w:trHeight w:val="301"/>
        </w:trPr>
        <w:tc>
          <w:tcPr>
            <w:tcW w:w="3369" w:type="dxa"/>
            <w:gridSpan w:val="2"/>
            <w:vMerge w:val="restart"/>
          </w:tcPr>
          <w:p w:rsidR="00CB4033" w:rsidRDefault="00CB4033" w:rsidP="00DC7CA7">
            <w:pPr>
              <w:pStyle w:val="Body1"/>
              <w:rPr>
                <w:rFonts w:ascii="Times New Roman" w:hAnsi="Times New Roman"/>
                <w:b/>
                <w:szCs w:val="24"/>
              </w:rPr>
            </w:pPr>
            <w:r>
              <w:rPr>
                <w:rFonts w:ascii="Times New Roman" w:hAnsi="Times New Roman"/>
                <w:b/>
                <w:szCs w:val="24"/>
              </w:rPr>
              <w:t>Тема 3.2. Планирование и обоснование государственных (муниципальных) закупок</w:t>
            </w:r>
          </w:p>
        </w:tc>
        <w:tc>
          <w:tcPr>
            <w:tcW w:w="10093" w:type="dxa"/>
          </w:tcPr>
          <w:p w:rsidR="00CB4033" w:rsidRPr="00D245A6" w:rsidRDefault="00CB4033" w:rsidP="00FF014F">
            <w:pPr>
              <w:pStyle w:val="Body1"/>
              <w:spacing w:after="120"/>
              <w:rPr>
                <w:rFonts w:ascii="Times New Roman" w:hAnsi="Times New Roman"/>
                <w:b/>
                <w:szCs w:val="24"/>
              </w:rPr>
            </w:pPr>
            <w:r w:rsidRPr="00D245A6">
              <w:rPr>
                <w:rFonts w:ascii="Times New Roman" w:hAnsi="Times New Roman"/>
                <w:b/>
                <w:szCs w:val="24"/>
              </w:rPr>
              <w:t>Содержание</w:t>
            </w:r>
          </w:p>
        </w:tc>
        <w:tc>
          <w:tcPr>
            <w:tcW w:w="1275" w:type="dxa"/>
          </w:tcPr>
          <w:p w:rsidR="00CB4033" w:rsidRPr="00050C8F" w:rsidRDefault="00CB4033" w:rsidP="00DC7CA7">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8</w:t>
            </w: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D706DD" w:rsidRDefault="00CB4033" w:rsidP="00B97260">
            <w:pPr>
              <w:pStyle w:val="Body1"/>
              <w:numPr>
                <w:ilvl w:val="0"/>
                <w:numId w:val="18"/>
              </w:numPr>
              <w:ind w:left="317" w:hanging="284"/>
              <w:rPr>
                <w:rFonts w:ascii="Times New Roman" w:hAnsi="Times New Roman"/>
                <w:szCs w:val="24"/>
              </w:rPr>
            </w:pPr>
            <w:r w:rsidRPr="002D2810">
              <w:rPr>
                <w:rFonts w:ascii="Times New Roman" w:hAnsi="Times New Roman"/>
                <w:szCs w:val="24"/>
              </w:rPr>
              <w:t>Порядок</w:t>
            </w:r>
            <w:r>
              <w:rPr>
                <w:rFonts w:ascii="Times New Roman" w:hAnsi="Times New Roman"/>
                <w:szCs w:val="24"/>
              </w:rPr>
              <w:t xml:space="preserve"> планирования и обоснования государственных (муниципальных) закупок. Нормирование закупок. Планирование закупочной деятельности заказчика. Порядок составления плана закупок и плана-графика, их содержание и значение.</w:t>
            </w:r>
          </w:p>
        </w:tc>
        <w:tc>
          <w:tcPr>
            <w:tcW w:w="1275" w:type="dxa"/>
            <w:vMerge w:val="restart"/>
          </w:tcPr>
          <w:p w:rsidR="00CB4033" w:rsidRPr="00050C8F" w:rsidRDefault="00CB4033" w:rsidP="00DC7CA7">
            <w:pPr>
              <w:tabs>
                <w:tab w:val="left" w:pos="5985"/>
              </w:tabs>
              <w:spacing w:after="0" w:line="240" w:lineRule="auto"/>
              <w:jc w:val="center"/>
              <w:rPr>
                <w:rFonts w:ascii="Times New Roman" w:eastAsia="Arial Unicode MS" w:hAnsi="Times New Roman"/>
                <w:b/>
                <w:sz w:val="24"/>
                <w:szCs w:val="24"/>
              </w:rPr>
            </w:pP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D706DD" w:rsidRDefault="00CB4033" w:rsidP="00B97260">
            <w:pPr>
              <w:pStyle w:val="Body1"/>
              <w:numPr>
                <w:ilvl w:val="0"/>
                <w:numId w:val="18"/>
              </w:numPr>
              <w:ind w:left="317" w:hanging="284"/>
              <w:rPr>
                <w:rFonts w:ascii="Times New Roman" w:hAnsi="Times New Roman"/>
                <w:szCs w:val="24"/>
              </w:rPr>
            </w:pPr>
            <w:r>
              <w:rPr>
                <w:rFonts w:ascii="Times New Roman" w:hAnsi="Times New Roman"/>
                <w:szCs w:val="24"/>
              </w:rPr>
              <w:t xml:space="preserve">Понятие начальной (максимальной) цены контракта, алгоритм ее определения. Методы обоснования </w:t>
            </w:r>
            <w:r w:rsidRPr="00E23C38">
              <w:rPr>
                <w:rFonts w:ascii="Times New Roman" w:hAnsi="Times New Roman"/>
                <w:szCs w:val="24"/>
              </w:rPr>
              <w:t>начальной (максимальной) цены контракта</w:t>
            </w:r>
            <w:r>
              <w:rPr>
                <w:rFonts w:ascii="Times New Roman" w:hAnsi="Times New Roman"/>
                <w:szCs w:val="24"/>
              </w:rPr>
              <w:t>.</w:t>
            </w:r>
          </w:p>
        </w:tc>
        <w:tc>
          <w:tcPr>
            <w:tcW w:w="1275" w:type="dxa"/>
            <w:vMerge/>
          </w:tcPr>
          <w:p w:rsidR="00CB4033" w:rsidRPr="002D2810" w:rsidRDefault="00CB4033" w:rsidP="00DC7CA7">
            <w:pPr>
              <w:tabs>
                <w:tab w:val="left" w:pos="5985"/>
              </w:tabs>
              <w:spacing w:after="0"/>
              <w:jc w:val="center"/>
              <w:rPr>
                <w:rFonts w:ascii="Times New Roman" w:eastAsia="Arial Unicode MS" w:hAnsi="Times New Roman"/>
                <w:sz w:val="24"/>
                <w:szCs w:val="24"/>
              </w:rPr>
            </w:pP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2D2810" w:rsidRDefault="00CB4033" w:rsidP="00FF014F">
            <w:pPr>
              <w:pStyle w:val="Body1"/>
              <w:spacing w:after="120"/>
              <w:rPr>
                <w:rFonts w:ascii="Times New Roman" w:hAnsi="Times New Roman"/>
                <w:szCs w:val="24"/>
              </w:rPr>
            </w:pPr>
            <w:r w:rsidRPr="00B35ABD">
              <w:rPr>
                <w:rFonts w:ascii="Times New Roman" w:hAnsi="Times New Roman"/>
                <w:b/>
              </w:rPr>
              <w:t>В том числе практических занятий и лабораторных работ</w:t>
            </w:r>
          </w:p>
        </w:tc>
        <w:tc>
          <w:tcPr>
            <w:tcW w:w="1275" w:type="dxa"/>
          </w:tcPr>
          <w:p w:rsidR="00CB4033" w:rsidRPr="002D2810" w:rsidRDefault="00CB4033" w:rsidP="00DC7CA7">
            <w:pPr>
              <w:tabs>
                <w:tab w:val="left" w:pos="5985"/>
              </w:tabs>
              <w:spacing w:after="0"/>
              <w:jc w:val="center"/>
              <w:rPr>
                <w:rFonts w:ascii="Times New Roman" w:eastAsia="Arial Unicode MS" w:hAnsi="Times New Roman"/>
                <w:sz w:val="24"/>
                <w:szCs w:val="24"/>
              </w:rPr>
            </w:pPr>
            <w:r>
              <w:rPr>
                <w:rFonts w:ascii="Times New Roman" w:eastAsia="Arial Unicode MS" w:hAnsi="Times New Roman"/>
                <w:b/>
                <w:sz w:val="24"/>
                <w:szCs w:val="24"/>
              </w:rPr>
              <w:t>4</w:t>
            </w: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D706DD" w:rsidRDefault="00CB4033" w:rsidP="00B97260">
            <w:pPr>
              <w:pStyle w:val="afffffb"/>
              <w:numPr>
                <w:ilvl w:val="0"/>
                <w:numId w:val="19"/>
              </w:numPr>
              <w:rPr>
                <w:rFonts w:ascii="Times New Roman" w:hAnsi="Times New Roman"/>
                <w:sz w:val="24"/>
              </w:rPr>
            </w:pPr>
            <w:r w:rsidRPr="004F5888">
              <w:rPr>
                <w:rFonts w:ascii="Times New Roman" w:hAnsi="Times New Roman"/>
                <w:sz w:val="24"/>
              </w:rPr>
              <w:t>Расчет (обоснование) начальной (максимальной) цены контракта</w:t>
            </w:r>
          </w:p>
        </w:tc>
        <w:tc>
          <w:tcPr>
            <w:tcW w:w="1275" w:type="dxa"/>
          </w:tcPr>
          <w:p w:rsidR="00CB4033" w:rsidRPr="00A36216" w:rsidRDefault="00CB4033" w:rsidP="00DC7CA7">
            <w:pPr>
              <w:tabs>
                <w:tab w:val="left" w:pos="5985"/>
              </w:tabs>
              <w:spacing w:after="0"/>
              <w:jc w:val="center"/>
              <w:rPr>
                <w:rFonts w:ascii="Times New Roman" w:eastAsia="Arial Unicode MS" w:hAnsi="Times New Roman"/>
                <w:sz w:val="24"/>
                <w:szCs w:val="24"/>
              </w:rPr>
            </w:pPr>
            <w:r>
              <w:rPr>
                <w:rFonts w:ascii="Times New Roman" w:eastAsia="Arial Unicode MS" w:hAnsi="Times New Roman"/>
                <w:sz w:val="24"/>
                <w:szCs w:val="24"/>
              </w:rPr>
              <w:t>2</w:t>
            </w:r>
          </w:p>
        </w:tc>
      </w:tr>
      <w:tr w:rsidR="00CB4033" w:rsidRPr="005456E6" w:rsidTr="00DC7CA7">
        <w:trPr>
          <w:trHeight w:val="272"/>
        </w:trPr>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E23C38" w:rsidRDefault="00CB4033" w:rsidP="00B97260">
            <w:pPr>
              <w:pStyle w:val="Body1"/>
              <w:numPr>
                <w:ilvl w:val="0"/>
                <w:numId w:val="19"/>
              </w:numPr>
              <w:rPr>
                <w:rFonts w:ascii="Times New Roman" w:hAnsi="Times New Roman"/>
                <w:szCs w:val="24"/>
              </w:rPr>
            </w:pPr>
            <w:r>
              <w:rPr>
                <w:rFonts w:ascii="Times New Roman" w:hAnsi="Times New Roman"/>
                <w:szCs w:val="24"/>
              </w:rPr>
              <w:t>Оформление плана закупок и плана-графика.</w:t>
            </w:r>
          </w:p>
        </w:tc>
        <w:tc>
          <w:tcPr>
            <w:tcW w:w="1275" w:type="dxa"/>
          </w:tcPr>
          <w:p w:rsidR="00CB4033" w:rsidRPr="00A36216" w:rsidRDefault="00CB4033" w:rsidP="00DC7CA7">
            <w:pPr>
              <w:tabs>
                <w:tab w:val="left" w:pos="5985"/>
              </w:tabs>
              <w:spacing w:after="0"/>
              <w:jc w:val="center"/>
              <w:rPr>
                <w:rFonts w:ascii="Times New Roman" w:eastAsia="Arial Unicode MS" w:hAnsi="Times New Roman"/>
                <w:sz w:val="24"/>
                <w:szCs w:val="24"/>
              </w:rPr>
            </w:pPr>
            <w:r>
              <w:rPr>
                <w:rFonts w:ascii="Times New Roman" w:eastAsia="Arial Unicode MS" w:hAnsi="Times New Roman"/>
                <w:sz w:val="24"/>
                <w:szCs w:val="24"/>
              </w:rPr>
              <w:t>2</w:t>
            </w:r>
          </w:p>
        </w:tc>
      </w:tr>
      <w:tr w:rsidR="00CB4033" w:rsidRPr="005456E6" w:rsidTr="00DC7CA7">
        <w:tc>
          <w:tcPr>
            <w:tcW w:w="3369" w:type="dxa"/>
            <w:gridSpan w:val="2"/>
            <w:vMerge w:val="restart"/>
          </w:tcPr>
          <w:p w:rsidR="00CB4033" w:rsidRDefault="00CB4033" w:rsidP="00DC7CA7">
            <w:pPr>
              <w:pStyle w:val="Body1"/>
              <w:rPr>
                <w:rFonts w:ascii="Times New Roman" w:hAnsi="Times New Roman"/>
                <w:b/>
                <w:szCs w:val="24"/>
              </w:rPr>
            </w:pPr>
            <w:r>
              <w:rPr>
                <w:rFonts w:ascii="Times New Roman" w:hAnsi="Times New Roman"/>
                <w:b/>
                <w:szCs w:val="24"/>
              </w:rPr>
              <w:t>Тема 3.3. Порядок осуществления государственных (муниципальных) закупок</w:t>
            </w:r>
          </w:p>
        </w:tc>
        <w:tc>
          <w:tcPr>
            <w:tcW w:w="10093" w:type="dxa"/>
          </w:tcPr>
          <w:p w:rsidR="00CB4033" w:rsidRPr="00B35ABD" w:rsidRDefault="00CB4033" w:rsidP="00FF014F">
            <w:pPr>
              <w:pStyle w:val="Body1"/>
              <w:spacing w:after="120"/>
              <w:rPr>
                <w:rFonts w:ascii="Times New Roman" w:hAnsi="Times New Roman"/>
                <w:b/>
              </w:rPr>
            </w:pPr>
            <w:r w:rsidRPr="00B35ABD">
              <w:rPr>
                <w:rFonts w:ascii="Times New Roman" w:hAnsi="Times New Roman"/>
                <w:b/>
              </w:rPr>
              <w:t>Содержание</w:t>
            </w:r>
          </w:p>
        </w:tc>
        <w:tc>
          <w:tcPr>
            <w:tcW w:w="1275" w:type="dxa"/>
          </w:tcPr>
          <w:p w:rsidR="00CB4033" w:rsidRPr="00050C8F" w:rsidRDefault="00CB4033" w:rsidP="00DC7CA7">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8</w:t>
            </w: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D706DD" w:rsidRDefault="00CB4033" w:rsidP="00B97260">
            <w:pPr>
              <w:pStyle w:val="afffffb"/>
              <w:numPr>
                <w:ilvl w:val="0"/>
                <w:numId w:val="20"/>
              </w:numPr>
              <w:ind w:left="317" w:hanging="284"/>
              <w:rPr>
                <w:rFonts w:ascii="Times New Roman" w:hAnsi="Times New Roman"/>
                <w:sz w:val="24"/>
              </w:rPr>
            </w:pPr>
            <w:r w:rsidRPr="004F5888">
              <w:rPr>
                <w:rFonts w:ascii="Times New Roman" w:hAnsi="Times New Roman"/>
                <w:sz w:val="24"/>
              </w:rPr>
              <w:t>Информационное сопровождение системы государственных (муниципальных) закупок. Единая информационная система, ее нормативно-правовое регулирование.</w:t>
            </w:r>
          </w:p>
        </w:tc>
        <w:tc>
          <w:tcPr>
            <w:tcW w:w="1275" w:type="dxa"/>
            <w:vMerge w:val="restart"/>
          </w:tcPr>
          <w:p w:rsidR="00CB4033" w:rsidRPr="00050C8F" w:rsidRDefault="00CB4033" w:rsidP="00DC7CA7">
            <w:pPr>
              <w:tabs>
                <w:tab w:val="left" w:pos="5985"/>
              </w:tabs>
              <w:spacing w:after="0"/>
              <w:jc w:val="center"/>
              <w:rPr>
                <w:rFonts w:ascii="Times New Roman" w:eastAsia="Arial Unicode MS" w:hAnsi="Times New Roman"/>
                <w:b/>
                <w:sz w:val="24"/>
                <w:szCs w:val="24"/>
              </w:rPr>
            </w:pP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615CE9" w:rsidRDefault="00CB4033" w:rsidP="00B97260">
            <w:pPr>
              <w:pStyle w:val="Body1"/>
              <w:numPr>
                <w:ilvl w:val="0"/>
                <w:numId w:val="20"/>
              </w:numPr>
              <w:ind w:left="317" w:hanging="284"/>
              <w:rPr>
                <w:rFonts w:ascii="Times New Roman" w:hAnsi="Times New Roman"/>
                <w:szCs w:val="24"/>
              </w:rPr>
            </w:pPr>
            <w:r w:rsidRPr="00615CE9">
              <w:rPr>
                <w:rFonts w:ascii="Times New Roman" w:hAnsi="Times New Roman"/>
                <w:szCs w:val="24"/>
              </w:rPr>
              <w:t>Способы</w:t>
            </w:r>
            <w:r>
              <w:rPr>
                <w:rFonts w:ascii="Times New Roman" w:hAnsi="Times New Roman"/>
                <w:szCs w:val="24"/>
              </w:rPr>
              <w:t xml:space="preserve"> и основные правила выбора поставщика. Требования к участникам закупки. Конкурентные способы: аукцион, конкурс, запрос котировок, запрос предложений. Закрытые способы определения поставщика. Закупка у единственного поставщика.</w:t>
            </w:r>
          </w:p>
        </w:tc>
        <w:tc>
          <w:tcPr>
            <w:tcW w:w="1275" w:type="dxa"/>
            <w:vMerge/>
          </w:tcPr>
          <w:p w:rsidR="00CB4033" w:rsidRPr="00050C8F" w:rsidRDefault="00CB4033" w:rsidP="00DC7CA7">
            <w:pPr>
              <w:tabs>
                <w:tab w:val="left" w:pos="5985"/>
              </w:tabs>
              <w:spacing w:after="0"/>
              <w:jc w:val="center"/>
              <w:rPr>
                <w:rFonts w:ascii="Times New Roman" w:eastAsia="Arial Unicode MS" w:hAnsi="Times New Roman"/>
                <w:b/>
                <w:sz w:val="24"/>
                <w:szCs w:val="24"/>
              </w:rPr>
            </w:pP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615CE9" w:rsidRDefault="00CB4033" w:rsidP="00B97260">
            <w:pPr>
              <w:pStyle w:val="Body1"/>
              <w:numPr>
                <w:ilvl w:val="0"/>
                <w:numId w:val="20"/>
              </w:numPr>
              <w:ind w:left="317" w:hanging="284"/>
              <w:rPr>
                <w:rFonts w:ascii="Times New Roman" w:hAnsi="Times New Roman"/>
                <w:szCs w:val="24"/>
              </w:rPr>
            </w:pPr>
            <w:r>
              <w:rPr>
                <w:rFonts w:ascii="Times New Roman" w:hAnsi="Times New Roman"/>
                <w:szCs w:val="24"/>
              </w:rPr>
              <w:t>Особенности осуществления закупок бюджетными, автономными учреждениями, государственными (муниципальными) унитарными предприятиями и иными юридическими лицами</w:t>
            </w:r>
          </w:p>
        </w:tc>
        <w:tc>
          <w:tcPr>
            <w:tcW w:w="1275" w:type="dxa"/>
            <w:vMerge/>
          </w:tcPr>
          <w:p w:rsidR="00CB4033" w:rsidRPr="00050C8F" w:rsidRDefault="00CB4033" w:rsidP="00DC7CA7">
            <w:pPr>
              <w:tabs>
                <w:tab w:val="left" w:pos="5985"/>
              </w:tabs>
              <w:spacing w:after="0"/>
              <w:jc w:val="center"/>
              <w:rPr>
                <w:rFonts w:ascii="Times New Roman" w:eastAsia="Arial Unicode MS" w:hAnsi="Times New Roman"/>
                <w:b/>
                <w:sz w:val="24"/>
                <w:szCs w:val="24"/>
              </w:rPr>
            </w:pPr>
          </w:p>
        </w:tc>
      </w:tr>
      <w:tr w:rsidR="00CB4033" w:rsidRPr="005456E6" w:rsidTr="00DC7CA7">
        <w:trPr>
          <w:trHeight w:val="303"/>
        </w:trPr>
        <w:tc>
          <w:tcPr>
            <w:tcW w:w="3369" w:type="dxa"/>
            <w:gridSpan w:val="2"/>
            <w:vMerge/>
          </w:tcPr>
          <w:p w:rsidR="00CB4033" w:rsidRDefault="00CB4033" w:rsidP="00FF014F">
            <w:pPr>
              <w:pStyle w:val="Body1"/>
              <w:spacing w:after="120"/>
              <w:rPr>
                <w:rFonts w:ascii="Times New Roman" w:hAnsi="Times New Roman"/>
                <w:b/>
                <w:szCs w:val="24"/>
              </w:rPr>
            </w:pPr>
          </w:p>
        </w:tc>
        <w:tc>
          <w:tcPr>
            <w:tcW w:w="10093" w:type="dxa"/>
          </w:tcPr>
          <w:p w:rsidR="00CB4033" w:rsidRPr="004F5888" w:rsidRDefault="00CB4033" w:rsidP="00FF014F">
            <w:pPr>
              <w:spacing w:after="120" w:line="240" w:lineRule="auto"/>
              <w:rPr>
                <w:rFonts w:ascii="Times New Roman" w:hAnsi="Times New Roman"/>
                <w:b/>
                <w:sz w:val="24"/>
                <w:szCs w:val="24"/>
              </w:rPr>
            </w:pPr>
            <w:r w:rsidRPr="004F5888">
              <w:rPr>
                <w:rFonts w:ascii="Times New Roman" w:hAnsi="Times New Roman"/>
                <w:b/>
                <w:sz w:val="24"/>
              </w:rPr>
              <w:t>В том числе практических занятий и лабораторных работ</w:t>
            </w:r>
          </w:p>
        </w:tc>
        <w:tc>
          <w:tcPr>
            <w:tcW w:w="1275" w:type="dxa"/>
          </w:tcPr>
          <w:p w:rsidR="00CB4033" w:rsidRPr="00050C8F" w:rsidRDefault="00CB4033" w:rsidP="00FF014F">
            <w:pPr>
              <w:tabs>
                <w:tab w:val="left" w:pos="5985"/>
              </w:tabs>
              <w:spacing w:after="12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2</w:t>
            </w:r>
          </w:p>
        </w:tc>
      </w:tr>
      <w:tr w:rsidR="00CB4033" w:rsidRPr="005456E6" w:rsidTr="00DC7CA7">
        <w:trPr>
          <w:trHeight w:val="606"/>
        </w:trPr>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D706DD" w:rsidRDefault="00CB4033" w:rsidP="00DC7CA7">
            <w:pPr>
              <w:pStyle w:val="afffffb"/>
              <w:rPr>
                <w:rFonts w:ascii="Times New Roman" w:hAnsi="Times New Roman"/>
                <w:sz w:val="24"/>
              </w:rPr>
            </w:pPr>
            <w:r w:rsidRPr="004F5888">
              <w:rPr>
                <w:rFonts w:ascii="Times New Roman" w:hAnsi="Times New Roman"/>
                <w:sz w:val="24"/>
              </w:rPr>
              <w:t>Деловая игра: проведение открытого конкурса на закупку товаров, работ, услуг для государственных (муниципальных) нужд.</w:t>
            </w:r>
          </w:p>
        </w:tc>
        <w:tc>
          <w:tcPr>
            <w:tcW w:w="1275" w:type="dxa"/>
          </w:tcPr>
          <w:p w:rsidR="00CB4033" w:rsidRPr="00A36216" w:rsidRDefault="00CB4033" w:rsidP="00DC7CA7">
            <w:pPr>
              <w:tabs>
                <w:tab w:val="left" w:pos="5985"/>
              </w:tabs>
              <w:spacing w:after="0"/>
              <w:jc w:val="center"/>
              <w:rPr>
                <w:rFonts w:ascii="Times New Roman" w:eastAsia="Arial Unicode MS" w:hAnsi="Times New Roman"/>
                <w:sz w:val="24"/>
                <w:szCs w:val="24"/>
              </w:rPr>
            </w:pPr>
            <w:r>
              <w:rPr>
                <w:rFonts w:ascii="Times New Roman" w:eastAsia="Arial Unicode MS" w:hAnsi="Times New Roman"/>
                <w:sz w:val="24"/>
                <w:szCs w:val="24"/>
              </w:rPr>
              <w:t>2</w:t>
            </w:r>
          </w:p>
        </w:tc>
      </w:tr>
      <w:tr w:rsidR="00CB4033" w:rsidRPr="005456E6" w:rsidTr="00DC7CA7">
        <w:tc>
          <w:tcPr>
            <w:tcW w:w="3369" w:type="dxa"/>
            <w:gridSpan w:val="2"/>
            <w:vMerge w:val="restart"/>
          </w:tcPr>
          <w:p w:rsidR="00CB4033" w:rsidRDefault="00CB4033" w:rsidP="00DC7CA7">
            <w:pPr>
              <w:pStyle w:val="Body1"/>
              <w:rPr>
                <w:rFonts w:ascii="Times New Roman" w:hAnsi="Times New Roman"/>
                <w:b/>
                <w:szCs w:val="24"/>
              </w:rPr>
            </w:pPr>
            <w:r>
              <w:rPr>
                <w:rFonts w:ascii="Times New Roman" w:hAnsi="Times New Roman"/>
                <w:b/>
                <w:szCs w:val="24"/>
              </w:rPr>
              <w:t>Тема 3.4. Обеспечение исполнения и сопровождения государственных (муниципальных) контрактов.</w:t>
            </w:r>
          </w:p>
        </w:tc>
        <w:tc>
          <w:tcPr>
            <w:tcW w:w="10093" w:type="dxa"/>
          </w:tcPr>
          <w:p w:rsidR="00CB4033" w:rsidRPr="00B35ABD" w:rsidRDefault="00CB4033" w:rsidP="00FF014F">
            <w:pPr>
              <w:pStyle w:val="Body1"/>
              <w:spacing w:after="120"/>
              <w:rPr>
                <w:rFonts w:ascii="Times New Roman" w:hAnsi="Times New Roman"/>
                <w:b/>
              </w:rPr>
            </w:pPr>
            <w:r w:rsidRPr="00B35ABD">
              <w:rPr>
                <w:rFonts w:ascii="Times New Roman" w:hAnsi="Times New Roman"/>
                <w:b/>
              </w:rPr>
              <w:t>Содержание</w:t>
            </w:r>
          </w:p>
        </w:tc>
        <w:tc>
          <w:tcPr>
            <w:tcW w:w="1275" w:type="dxa"/>
          </w:tcPr>
          <w:p w:rsidR="00CB4033" w:rsidRPr="00050C8F" w:rsidRDefault="00CB4033" w:rsidP="00DC7CA7">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10</w:t>
            </w: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D706DD" w:rsidRDefault="00CB4033" w:rsidP="00B97260">
            <w:pPr>
              <w:pStyle w:val="afffffb"/>
              <w:numPr>
                <w:ilvl w:val="0"/>
                <w:numId w:val="21"/>
              </w:numPr>
              <w:ind w:left="317" w:hanging="284"/>
              <w:rPr>
                <w:rFonts w:ascii="Times New Roman" w:hAnsi="Times New Roman"/>
                <w:sz w:val="24"/>
              </w:rPr>
            </w:pPr>
            <w:r w:rsidRPr="004F5888">
              <w:rPr>
                <w:rFonts w:ascii="Times New Roman" w:hAnsi="Times New Roman"/>
                <w:sz w:val="24"/>
              </w:rPr>
              <w:t>Порядок заключения, исполнения, изменения и расторжения государственных (муниципальных) контрактов.</w:t>
            </w:r>
          </w:p>
        </w:tc>
        <w:tc>
          <w:tcPr>
            <w:tcW w:w="1275" w:type="dxa"/>
            <w:vMerge w:val="restart"/>
          </w:tcPr>
          <w:p w:rsidR="00CB4033" w:rsidRPr="00050C8F" w:rsidRDefault="00CB4033" w:rsidP="00DC7CA7">
            <w:pPr>
              <w:tabs>
                <w:tab w:val="left" w:pos="5985"/>
              </w:tabs>
              <w:spacing w:after="0"/>
              <w:jc w:val="center"/>
              <w:rPr>
                <w:rFonts w:ascii="Times New Roman" w:eastAsia="Arial Unicode MS" w:hAnsi="Times New Roman"/>
                <w:b/>
                <w:sz w:val="24"/>
                <w:szCs w:val="24"/>
              </w:rPr>
            </w:pP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973414" w:rsidRDefault="00CB4033" w:rsidP="00B97260">
            <w:pPr>
              <w:pStyle w:val="Body1"/>
              <w:numPr>
                <w:ilvl w:val="0"/>
                <w:numId w:val="21"/>
              </w:numPr>
              <w:ind w:left="317" w:hanging="284"/>
              <w:rPr>
                <w:rFonts w:ascii="Times New Roman" w:hAnsi="Times New Roman"/>
                <w:szCs w:val="24"/>
              </w:rPr>
            </w:pPr>
            <w:r>
              <w:rPr>
                <w:rFonts w:ascii="Times New Roman" w:hAnsi="Times New Roman"/>
                <w:szCs w:val="24"/>
              </w:rPr>
              <w:t xml:space="preserve">Цели и принципы внедрения сопровождения государственных контрактов.  Банковское и казначейское сопровождение. Полномочия органов Федерального казначейства по обеспечению исполнения и сопровождения государственных контрактов. Идентификатор государственного контракта, его формирование и применение. </w:t>
            </w:r>
          </w:p>
        </w:tc>
        <w:tc>
          <w:tcPr>
            <w:tcW w:w="1275" w:type="dxa"/>
            <w:vMerge/>
          </w:tcPr>
          <w:p w:rsidR="00CB4033" w:rsidRPr="00050C8F" w:rsidRDefault="00CB4033" w:rsidP="00DC7CA7">
            <w:pPr>
              <w:tabs>
                <w:tab w:val="left" w:pos="5985"/>
              </w:tabs>
              <w:spacing w:after="0"/>
              <w:jc w:val="center"/>
              <w:rPr>
                <w:rFonts w:ascii="Times New Roman" w:eastAsia="Arial Unicode MS" w:hAnsi="Times New Roman"/>
                <w:b/>
                <w:sz w:val="24"/>
                <w:szCs w:val="24"/>
              </w:rPr>
            </w:pP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Default="00CB4033" w:rsidP="00B97260">
            <w:pPr>
              <w:pStyle w:val="Body1"/>
              <w:numPr>
                <w:ilvl w:val="0"/>
                <w:numId w:val="21"/>
              </w:numPr>
              <w:ind w:left="317" w:hanging="284"/>
              <w:rPr>
                <w:rFonts w:ascii="Times New Roman" w:hAnsi="Times New Roman"/>
                <w:szCs w:val="24"/>
              </w:rPr>
            </w:pPr>
            <w:r>
              <w:rPr>
                <w:rFonts w:ascii="Times New Roman" w:hAnsi="Times New Roman"/>
                <w:szCs w:val="24"/>
              </w:rPr>
              <w:t xml:space="preserve">Открытие лицевых счетов в органах Федерального казначейства государственным заказчикам и исполнителям (соисполнителям) по государственным контрактам. Порядок санкционирования и проведения оплаты </w:t>
            </w:r>
            <w:r w:rsidRPr="002A2419">
              <w:rPr>
                <w:rFonts w:ascii="Times New Roman" w:hAnsi="Times New Roman"/>
                <w:szCs w:val="24"/>
              </w:rPr>
              <w:t>по государственным контрактам</w:t>
            </w:r>
            <w:r>
              <w:rPr>
                <w:rFonts w:ascii="Times New Roman" w:hAnsi="Times New Roman"/>
                <w:szCs w:val="24"/>
              </w:rPr>
              <w:t>. Казначейский аккредитив. Расширенное казначейское сопровождение государственных контрактов.</w:t>
            </w:r>
          </w:p>
        </w:tc>
        <w:tc>
          <w:tcPr>
            <w:tcW w:w="1275" w:type="dxa"/>
            <w:vMerge/>
          </w:tcPr>
          <w:p w:rsidR="00CB4033" w:rsidRPr="00050C8F" w:rsidRDefault="00CB4033" w:rsidP="00DC7CA7">
            <w:pPr>
              <w:tabs>
                <w:tab w:val="left" w:pos="5985"/>
              </w:tabs>
              <w:spacing w:after="0"/>
              <w:jc w:val="center"/>
              <w:rPr>
                <w:rFonts w:ascii="Times New Roman" w:eastAsia="Arial Unicode MS" w:hAnsi="Times New Roman"/>
                <w:b/>
                <w:sz w:val="24"/>
                <w:szCs w:val="24"/>
              </w:rPr>
            </w:pPr>
          </w:p>
        </w:tc>
      </w:tr>
      <w:tr w:rsidR="00CB4033" w:rsidRPr="005456E6" w:rsidTr="00DC7CA7">
        <w:trPr>
          <w:trHeight w:val="283"/>
        </w:trPr>
        <w:tc>
          <w:tcPr>
            <w:tcW w:w="3369" w:type="dxa"/>
            <w:gridSpan w:val="2"/>
            <w:vMerge/>
          </w:tcPr>
          <w:p w:rsidR="00CB4033" w:rsidRDefault="00CB4033" w:rsidP="00FF014F">
            <w:pPr>
              <w:pStyle w:val="Body1"/>
              <w:spacing w:after="120"/>
              <w:jc w:val="both"/>
              <w:rPr>
                <w:rFonts w:ascii="Times New Roman" w:hAnsi="Times New Roman"/>
                <w:b/>
                <w:szCs w:val="24"/>
              </w:rPr>
            </w:pPr>
          </w:p>
        </w:tc>
        <w:tc>
          <w:tcPr>
            <w:tcW w:w="10093" w:type="dxa"/>
          </w:tcPr>
          <w:p w:rsidR="00CB4033" w:rsidRPr="00C04034" w:rsidRDefault="00CB4033" w:rsidP="00FF014F">
            <w:pPr>
              <w:spacing w:after="120" w:line="240" w:lineRule="auto"/>
              <w:rPr>
                <w:rFonts w:ascii="Times New Roman" w:hAnsi="Times New Roman"/>
                <w:b/>
                <w:sz w:val="24"/>
                <w:szCs w:val="24"/>
              </w:rPr>
            </w:pPr>
            <w:r w:rsidRPr="00C04034">
              <w:rPr>
                <w:rFonts w:ascii="Times New Roman" w:hAnsi="Times New Roman"/>
                <w:b/>
                <w:sz w:val="24"/>
              </w:rPr>
              <w:t>В том числе практических занятий и лабораторных работ</w:t>
            </w:r>
          </w:p>
        </w:tc>
        <w:tc>
          <w:tcPr>
            <w:tcW w:w="1275" w:type="dxa"/>
          </w:tcPr>
          <w:p w:rsidR="00CB4033" w:rsidRPr="00050C8F" w:rsidRDefault="00CB4033" w:rsidP="00FF014F">
            <w:pPr>
              <w:tabs>
                <w:tab w:val="left" w:pos="5985"/>
              </w:tabs>
              <w:spacing w:after="12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4</w:t>
            </w:r>
          </w:p>
        </w:tc>
      </w:tr>
      <w:tr w:rsidR="00CB4033" w:rsidRPr="005456E6" w:rsidTr="00DC7CA7">
        <w:trPr>
          <w:trHeight w:val="606"/>
        </w:trPr>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053887" w:rsidRDefault="00CB4033" w:rsidP="00B97260">
            <w:pPr>
              <w:pStyle w:val="afffffb"/>
              <w:numPr>
                <w:ilvl w:val="0"/>
                <w:numId w:val="22"/>
              </w:numPr>
              <w:ind w:left="600" w:hanging="283"/>
              <w:rPr>
                <w:rFonts w:ascii="Times New Roman" w:hAnsi="Times New Roman"/>
                <w:sz w:val="24"/>
              </w:rPr>
            </w:pPr>
            <w:r w:rsidRPr="004F5888">
              <w:rPr>
                <w:rFonts w:ascii="Times New Roman" w:hAnsi="Times New Roman"/>
                <w:sz w:val="24"/>
              </w:rPr>
              <w:t xml:space="preserve">Оформление сведений о целевых направлениях расходов. </w:t>
            </w:r>
            <w:r>
              <w:rPr>
                <w:rFonts w:ascii="Times New Roman" w:hAnsi="Times New Roman"/>
                <w:sz w:val="24"/>
              </w:rPr>
              <w:t>Оформление документов по казначейскому сопровождению государственного контракта.</w:t>
            </w:r>
          </w:p>
        </w:tc>
        <w:tc>
          <w:tcPr>
            <w:tcW w:w="1275" w:type="dxa"/>
          </w:tcPr>
          <w:p w:rsidR="00CB4033" w:rsidRPr="00A36216" w:rsidRDefault="00CB4033" w:rsidP="00DC7CA7">
            <w:pPr>
              <w:tabs>
                <w:tab w:val="left" w:pos="5985"/>
              </w:tabs>
              <w:spacing w:after="0"/>
              <w:jc w:val="center"/>
              <w:rPr>
                <w:rFonts w:ascii="Times New Roman" w:eastAsia="Arial Unicode MS" w:hAnsi="Times New Roman"/>
                <w:sz w:val="24"/>
                <w:szCs w:val="24"/>
              </w:rPr>
            </w:pPr>
            <w:r w:rsidRPr="00A36216">
              <w:rPr>
                <w:rFonts w:ascii="Times New Roman" w:eastAsia="Arial Unicode MS" w:hAnsi="Times New Roman"/>
                <w:sz w:val="24"/>
                <w:szCs w:val="24"/>
              </w:rPr>
              <w:t>2</w:t>
            </w:r>
          </w:p>
        </w:tc>
      </w:tr>
      <w:tr w:rsidR="00CB4033" w:rsidRPr="005456E6" w:rsidTr="00DC7CA7">
        <w:trPr>
          <w:trHeight w:val="606"/>
        </w:trPr>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053887" w:rsidRDefault="00CB4033" w:rsidP="00B97260">
            <w:pPr>
              <w:pStyle w:val="afffffb"/>
              <w:numPr>
                <w:ilvl w:val="0"/>
                <w:numId w:val="22"/>
              </w:numPr>
              <w:ind w:left="600" w:hanging="283"/>
              <w:rPr>
                <w:rFonts w:ascii="Times New Roman" w:hAnsi="Times New Roman"/>
                <w:sz w:val="24"/>
              </w:rPr>
            </w:pPr>
            <w:r w:rsidRPr="004F5888">
              <w:rPr>
                <w:rFonts w:ascii="Times New Roman" w:hAnsi="Times New Roman"/>
                <w:sz w:val="24"/>
              </w:rPr>
              <w:t>Оформление расчетов по государственному контракту с применением казначейского аккредитива.</w:t>
            </w:r>
          </w:p>
        </w:tc>
        <w:tc>
          <w:tcPr>
            <w:tcW w:w="1275" w:type="dxa"/>
          </w:tcPr>
          <w:p w:rsidR="00CB4033" w:rsidRPr="00A36216" w:rsidRDefault="00CB4033" w:rsidP="00DC7CA7">
            <w:pPr>
              <w:tabs>
                <w:tab w:val="left" w:pos="5985"/>
              </w:tabs>
              <w:spacing w:after="0"/>
              <w:jc w:val="center"/>
              <w:rPr>
                <w:rFonts w:ascii="Times New Roman" w:eastAsia="Arial Unicode MS" w:hAnsi="Times New Roman"/>
                <w:sz w:val="24"/>
                <w:szCs w:val="24"/>
              </w:rPr>
            </w:pPr>
            <w:r w:rsidRPr="00A36216">
              <w:rPr>
                <w:rFonts w:ascii="Times New Roman" w:eastAsia="Arial Unicode MS" w:hAnsi="Times New Roman"/>
                <w:sz w:val="24"/>
                <w:szCs w:val="24"/>
              </w:rPr>
              <w:t>2</w:t>
            </w:r>
          </w:p>
        </w:tc>
      </w:tr>
      <w:tr w:rsidR="00CB4033" w:rsidRPr="005456E6" w:rsidTr="00DC7CA7">
        <w:trPr>
          <w:trHeight w:val="280"/>
        </w:trPr>
        <w:tc>
          <w:tcPr>
            <w:tcW w:w="3369" w:type="dxa"/>
            <w:gridSpan w:val="2"/>
            <w:vMerge w:val="restart"/>
          </w:tcPr>
          <w:p w:rsidR="00CB4033" w:rsidRDefault="00CB4033" w:rsidP="00DC7CA7">
            <w:pPr>
              <w:pStyle w:val="Body1"/>
              <w:rPr>
                <w:rFonts w:ascii="Times New Roman" w:hAnsi="Times New Roman"/>
                <w:b/>
                <w:szCs w:val="24"/>
              </w:rPr>
            </w:pPr>
            <w:r>
              <w:rPr>
                <w:rFonts w:ascii="Times New Roman" w:hAnsi="Times New Roman"/>
                <w:b/>
                <w:szCs w:val="24"/>
              </w:rPr>
              <w:t xml:space="preserve">Тема 3.5. Эффективность контрактной системы в сфере </w:t>
            </w:r>
            <w:r w:rsidRPr="00E86C63">
              <w:rPr>
                <w:rFonts w:ascii="Times New Roman" w:hAnsi="Times New Roman"/>
                <w:b/>
                <w:szCs w:val="24"/>
              </w:rPr>
              <w:t xml:space="preserve">государственных (муниципальных) </w:t>
            </w:r>
            <w:r>
              <w:rPr>
                <w:rFonts w:ascii="Times New Roman" w:hAnsi="Times New Roman"/>
                <w:b/>
                <w:szCs w:val="24"/>
              </w:rPr>
              <w:t>закупок.</w:t>
            </w:r>
          </w:p>
        </w:tc>
        <w:tc>
          <w:tcPr>
            <w:tcW w:w="10093" w:type="dxa"/>
          </w:tcPr>
          <w:p w:rsidR="00CB4033" w:rsidRPr="00B35ABD" w:rsidRDefault="00CB4033" w:rsidP="00FF014F">
            <w:pPr>
              <w:spacing w:after="120" w:line="240" w:lineRule="auto"/>
              <w:rPr>
                <w:rFonts w:ascii="Times New Roman" w:hAnsi="Times New Roman"/>
                <w:b/>
                <w:sz w:val="24"/>
              </w:rPr>
            </w:pPr>
            <w:r w:rsidRPr="00B35ABD">
              <w:rPr>
                <w:rFonts w:ascii="Times New Roman" w:hAnsi="Times New Roman"/>
                <w:b/>
                <w:sz w:val="24"/>
              </w:rPr>
              <w:t>Содержание</w:t>
            </w:r>
          </w:p>
        </w:tc>
        <w:tc>
          <w:tcPr>
            <w:tcW w:w="1275" w:type="dxa"/>
          </w:tcPr>
          <w:p w:rsidR="00CB4033" w:rsidRPr="00050C8F" w:rsidRDefault="00CB4033" w:rsidP="00DC7CA7">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6</w:t>
            </w: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053887" w:rsidRDefault="00CB4033" w:rsidP="00B97260">
            <w:pPr>
              <w:pStyle w:val="Body1"/>
              <w:numPr>
                <w:ilvl w:val="0"/>
                <w:numId w:val="23"/>
              </w:numPr>
              <w:ind w:left="317" w:hanging="284"/>
              <w:rPr>
                <w:rFonts w:ascii="Times New Roman" w:hAnsi="Times New Roman"/>
                <w:szCs w:val="24"/>
              </w:rPr>
            </w:pPr>
            <w:r>
              <w:rPr>
                <w:rFonts w:ascii="Times New Roman" w:hAnsi="Times New Roman"/>
                <w:szCs w:val="24"/>
              </w:rPr>
              <w:t>Оценка экономической эффективности системы государственных (муниципальных) закупок</w:t>
            </w:r>
          </w:p>
        </w:tc>
        <w:tc>
          <w:tcPr>
            <w:tcW w:w="1275" w:type="dxa"/>
            <w:vMerge w:val="restart"/>
          </w:tcPr>
          <w:p w:rsidR="00CB4033" w:rsidRPr="00050C8F" w:rsidRDefault="00CB4033" w:rsidP="00DC7CA7">
            <w:pPr>
              <w:tabs>
                <w:tab w:val="left" w:pos="5985"/>
              </w:tabs>
              <w:spacing w:after="0"/>
              <w:jc w:val="center"/>
              <w:rPr>
                <w:rFonts w:ascii="Times New Roman" w:eastAsia="Arial Unicode MS" w:hAnsi="Times New Roman"/>
                <w:b/>
                <w:sz w:val="24"/>
                <w:szCs w:val="24"/>
              </w:rPr>
            </w:pP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053887" w:rsidRDefault="00CB4033" w:rsidP="00B97260">
            <w:pPr>
              <w:pStyle w:val="Body1"/>
              <w:numPr>
                <w:ilvl w:val="0"/>
                <w:numId w:val="23"/>
              </w:numPr>
              <w:ind w:left="317" w:hanging="284"/>
              <w:rPr>
                <w:rFonts w:ascii="Times New Roman" w:hAnsi="Times New Roman"/>
                <w:szCs w:val="24"/>
              </w:rPr>
            </w:pPr>
            <w:r w:rsidRPr="007E20EB">
              <w:rPr>
                <w:rFonts w:ascii="Times New Roman" w:hAnsi="Times New Roman"/>
                <w:szCs w:val="24"/>
              </w:rPr>
              <w:t>Методика определения эффективности</w:t>
            </w:r>
            <w:r>
              <w:rPr>
                <w:rFonts w:ascii="Times New Roman" w:hAnsi="Times New Roman"/>
                <w:szCs w:val="24"/>
              </w:rPr>
              <w:t xml:space="preserve"> размещения государственного (муниципального) заказа. Оценка экономической эффективности размещения заказов на поставки товаров для государственных (муниципальных) нужд.</w:t>
            </w:r>
          </w:p>
        </w:tc>
        <w:tc>
          <w:tcPr>
            <w:tcW w:w="1275" w:type="dxa"/>
            <w:vMerge/>
          </w:tcPr>
          <w:p w:rsidR="00CB4033" w:rsidRPr="00050C8F" w:rsidRDefault="00CB4033" w:rsidP="00DC7CA7">
            <w:pPr>
              <w:tabs>
                <w:tab w:val="left" w:pos="5985"/>
              </w:tabs>
              <w:spacing w:after="0"/>
              <w:jc w:val="center"/>
              <w:rPr>
                <w:rFonts w:ascii="Times New Roman" w:eastAsia="Arial Unicode MS" w:hAnsi="Times New Roman"/>
                <w:b/>
                <w:sz w:val="24"/>
                <w:szCs w:val="24"/>
              </w:rPr>
            </w:pPr>
          </w:p>
        </w:tc>
      </w:tr>
      <w:tr w:rsidR="00CB4033" w:rsidRPr="005456E6" w:rsidTr="00DC7CA7">
        <w:trPr>
          <w:trHeight w:val="424"/>
        </w:trPr>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B35ABD" w:rsidRDefault="00CB4033" w:rsidP="00FF014F">
            <w:pPr>
              <w:spacing w:after="120" w:line="240" w:lineRule="auto"/>
              <w:rPr>
                <w:rFonts w:ascii="Times New Roman" w:hAnsi="Times New Roman"/>
                <w:b/>
                <w:sz w:val="24"/>
              </w:rPr>
            </w:pPr>
            <w:r w:rsidRPr="00B35ABD">
              <w:rPr>
                <w:rFonts w:ascii="Times New Roman" w:hAnsi="Times New Roman"/>
                <w:b/>
                <w:sz w:val="24"/>
              </w:rPr>
              <w:t>В том числе практических занятий и лабораторных работ</w:t>
            </w:r>
          </w:p>
        </w:tc>
        <w:tc>
          <w:tcPr>
            <w:tcW w:w="1275" w:type="dxa"/>
          </w:tcPr>
          <w:p w:rsidR="00CB4033" w:rsidRPr="00050C8F" w:rsidRDefault="00CB4033" w:rsidP="00DC7CA7">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4</w:t>
            </w: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053887" w:rsidRDefault="00CB4033" w:rsidP="00B97260">
            <w:pPr>
              <w:pStyle w:val="Body1"/>
              <w:numPr>
                <w:ilvl w:val="0"/>
                <w:numId w:val="24"/>
              </w:numPr>
              <w:rPr>
                <w:rFonts w:ascii="Times New Roman" w:hAnsi="Times New Roman"/>
                <w:szCs w:val="24"/>
              </w:rPr>
            </w:pPr>
            <w:r>
              <w:rPr>
                <w:rFonts w:ascii="Times New Roman" w:hAnsi="Times New Roman"/>
                <w:szCs w:val="24"/>
              </w:rPr>
              <w:t>Расчет сокращения расходов бюджета за счет применения конкурса.</w:t>
            </w:r>
          </w:p>
        </w:tc>
        <w:tc>
          <w:tcPr>
            <w:tcW w:w="1275" w:type="dxa"/>
          </w:tcPr>
          <w:p w:rsidR="00CB4033" w:rsidRPr="00A36216" w:rsidRDefault="00CB4033" w:rsidP="00DC7CA7">
            <w:pPr>
              <w:tabs>
                <w:tab w:val="left" w:pos="5985"/>
              </w:tabs>
              <w:spacing w:after="0"/>
              <w:jc w:val="center"/>
              <w:rPr>
                <w:rFonts w:ascii="Times New Roman" w:eastAsia="Arial Unicode MS" w:hAnsi="Times New Roman"/>
                <w:sz w:val="24"/>
                <w:szCs w:val="24"/>
              </w:rPr>
            </w:pPr>
            <w:r>
              <w:rPr>
                <w:rFonts w:ascii="Times New Roman" w:eastAsia="Arial Unicode MS" w:hAnsi="Times New Roman"/>
                <w:sz w:val="24"/>
                <w:szCs w:val="24"/>
              </w:rPr>
              <w:t>2</w:t>
            </w:r>
          </w:p>
        </w:tc>
      </w:tr>
      <w:tr w:rsidR="00CB4033" w:rsidRPr="005456E6" w:rsidTr="00DC7CA7">
        <w:tc>
          <w:tcPr>
            <w:tcW w:w="3369" w:type="dxa"/>
            <w:gridSpan w:val="2"/>
            <w:vMerge/>
          </w:tcPr>
          <w:p w:rsidR="00CB4033" w:rsidRDefault="00CB4033" w:rsidP="00DC7CA7">
            <w:pPr>
              <w:pStyle w:val="Body1"/>
              <w:rPr>
                <w:rFonts w:ascii="Times New Roman" w:hAnsi="Times New Roman"/>
                <w:b/>
                <w:szCs w:val="24"/>
              </w:rPr>
            </w:pPr>
          </w:p>
        </w:tc>
        <w:tc>
          <w:tcPr>
            <w:tcW w:w="10093" w:type="dxa"/>
          </w:tcPr>
          <w:p w:rsidR="00CB4033" w:rsidRPr="00053887" w:rsidRDefault="00CB4033" w:rsidP="00B97260">
            <w:pPr>
              <w:pStyle w:val="Body1"/>
              <w:numPr>
                <w:ilvl w:val="0"/>
                <w:numId w:val="24"/>
              </w:numPr>
              <w:rPr>
                <w:rFonts w:ascii="Times New Roman" w:hAnsi="Times New Roman"/>
                <w:szCs w:val="24"/>
              </w:rPr>
            </w:pPr>
            <w:r>
              <w:rPr>
                <w:rFonts w:ascii="Times New Roman" w:hAnsi="Times New Roman"/>
                <w:szCs w:val="24"/>
              </w:rPr>
              <w:t>Расчет сравнительной эффективности конкурса</w:t>
            </w:r>
          </w:p>
        </w:tc>
        <w:tc>
          <w:tcPr>
            <w:tcW w:w="1275" w:type="dxa"/>
          </w:tcPr>
          <w:p w:rsidR="00CB4033" w:rsidRPr="00A36216" w:rsidRDefault="00CB4033" w:rsidP="00DC7CA7">
            <w:pPr>
              <w:tabs>
                <w:tab w:val="left" w:pos="5985"/>
              </w:tabs>
              <w:spacing w:after="0"/>
              <w:jc w:val="center"/>
              <w:rPr>
                <w:rFonts w:ascii="Times New Roman" w:eastAsia="Arial Unicode MS" w:hAnsi="Times New Roman"/>
                <w:sz w:val="24"/>
                <w:szCs w:val="24"/>
              </w:rPr>
            </w:pPr>
            <w:r>
              <w:rPr>
                <w:rFonts w:ascii="Times New Roman" w:eastAsia="Arial Unicode MS" w:hAnsi="Times New Roman"/>
                <w:sz w:val="24"/>
                <w:szCs w:val="24"/>
              </w:rPr>
              <w:t>2</w:t>
            </w:r>
          </w:p>
        </w:tc>
      </w:tr>
      <w:tr w:rsidR="00CB4033" w:rsidRPr="005456E6" w:rsidTr="00DC7CA7">
        <w:tc>
          <w:tcPr>
            <w:tcW w:w="13462" w:type="dxa"/>
            <w:gridSpan w:val="3"/>
          </w:tcPr>
          <w:p w:rsidR="00CB4033" w:rsidRPr="00FF014F" w:rsidRDefault="00CB4033" w:rsidP="00FF014F">
            <w:pPr>
              <w:spacing w:after="120" w:line="240"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rPr>
              <w:lastRenderedPageBreak/>
              <w:t>В том числе</w:t>
            </w:r>
            <w:r w:rsidRPr="005E6429">
              <w:rPr>
                <w:rFonts w:ascii="Times New Roman" w:eastAsia="Arial Unicode MS" w:hAnsi="Times New Roman"/>
                <w:b/>
                <w:color w:val="000000"/>
                <w:sz w:val="24"/>
                <w:szCs w:val="24"/>
              </w:rPr>
              <w:t xml:space="preserve"> самостоятельной работы при из</w:t>
            </w:r>
            <w:r>
              <w:rPr>
                <w:rFonts w:ascii="Times New Roman" w:eastAsia="Arial Unicode MS" w:hAnsi="Times New Roman"/>
                <w:b/>
                <w:color w:val="000000"/>
                <w:sz w:val="24"/>
                <w:szCs w:val="24"/>
              </w:rPr>
              <w:t>учении МДК 01.03</w:t>
            </w:r>
          </w:p>
        </w:tc>
        <w:tc>
          <w:tcPr>
            <w:tcW w:w="1275" w:type="dxa"/>
          </w:tcPr>
          <w:p w:rsidR="00CB4033" w:rsidRPr="00050C8F" w:rsidRDefault="00CB4033" w:rsidP="00DC7CA7">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4</w:t>
            </w:r>
          </w:p>
        </w:tc>
      </w:tr>
      <w:tr w:rsidR="00CB4033" w:rsidRPr="005456E6" w:rsidTr="00DC7CA7">
        <w:tc>
          <w:tcPr>
            <w:tcW w:w="13462" w:type="dxa"/>
            <w:gridSpan w:val="3"/>
          </w:tcPr>
          <w:p w:rsidR="00CB4033" w:rsidRPr="00D14EDC" w:rsidRDefault="00CB4033" w:rsidP="00FF014F">
            <w:pPr>
              <w:spacing w:after="120" w:line="240" w:lineRule="auto"/>
              <w:rPr>
                <w:rStyle w:val="affffffa"/>
                <w:rFonts w:eastAsia="Arial Unicode MS"/>
              </w:rPr>
            </w:pPr>
            <w:r w:rsidRPr="00D14EDC">
              <w:rPr>
                <w:rStyle w:val="affffffa"/>
                <w:rFonts w:eastAsia="Arial Unicode MS"/>
              </w:rPr>
              <w:t>Примерная тематика внеаудиторной самостоятельной работы</w:t>
            </w:r>
          </w:p>
          <w:p w:rsidR="00CB4033" w:rsidRPr="00472ACE" w:rsidRDefault="00CB4033" w:rsidP="00FF014F">
            <w:pPr>
              <w:pStyle w:val="affffff6"/>
              <w:rPr>
                <w:rFonts w:eastAsia="Arial Unicode MS"/>
              </w:rPr>
            </w:pPr>
            <w:r w:rsidRPr="00472ACE">
              <w:rPr>
                <w:rFonts w:eastAsia="Arial Unicode MS"/>
              </w:rPr>
              <w:t>1.Самостоятельное изучение законодательных и иных нормативных правовых актов, регулирующих закупочную деятельность в секторе государственного (муниципального) управления.</w:t>
            </w:r>
          </w:p>
          <w:p w:rsidR="00CB4033" w:rsidRPr="00472ACE" w:rsidRDefault="00CB4033" w:rsidP="00FF014F">
            <w:pPr>
              <w:pStyle w:val="affffff6"/>
              <w:rPr>
                <w:rFonts w:eastAsia="Arial Unicode MS"/>
              </w:rPr>
            </w:pPr>
            <w:r w:rsidRPr="00472ACE">
              <w:rPr>
                <w:rFonts w:eastAsia="Arial Unicode MS"/>
              </w:rPr>
              <w:t>2. Подготовка к практическим занятиям, оформление результатов практических работ.</w:t>
            </w:r>
          </w:p>
          <w:p w:rsidR="00CB4033" w:rsidRPr="00472ACE" w:rsidRDefault="00CB4033" w:rsidP="00FF014F">
            <w:pPr>
              <w:pStyle w:val="affffff6"/>
              <w:rPr>
                <w:rFonts w:eastAsia="Arial Unicode MS"/>
              </w:rPr>
            </w:pPr>
            <w:r w:rsidRPr="00472ACE">
              <w:rPr>
                <w:rFonts w:eastAsia="Arial Unicode MS"/>
              </w:rPr>
              <w:t>3. Проведение самостоятельных расчетов начальной (максимальной) цены контракта.</w:t>
            </w:r>
          </w:p>
          <w:p w:rsidR="00CB4033" w:rsidRPr="00472ACE" w:rsidRDefault="00CB4033" w:rsidP="00FF014F">
            <w:pPr>
              <w:pStyle w:val="affffff6"/>
              <w:rPr>
                <w:rFonts w:eastAsia="Arial Unicode MS"/>
              </w:rPr>
            </w:pPr>
            <w:r w:rsidRPr="00472ACE">
              <w:rPr>
                <w:rFonts w:eastAsia="Arial Unicode MS"/>
              </w:rPr>
              <w:t>4. Выполнение расчетов эффективности закупочных процедур.</w:t>
            </w:r>
          </w:p>
          <w:p w:rsidR="00CB4033" w:rsidRPr="00472ACE" w:rsidRDefault="00CB4033" w:rsidP="00FF014F">
            <w:pPr>
              <w:pStyle w:val="affffff6"/>
              <w:rPr>
                <w:rFonts w:eastAsia="Arial Unicode MS"/>
              </w:rPr>
            </w:pPr>
            <w:r w:rsidRPr="00472ACE">
              <w:rPr>
                <w:rFonts w:eastAsia="Arial Unicode MS"/>
              </w:rPr>
              <w:t>5. Подготовка сообщений, рефератов по темам междисциплинарного курса.</w:t>
            </w:r>
          </w:p>
          <w:p w:rsidR="00CB4033" w:rsidRPr="00DF2BE9" w:rsidRDefault="00CB4033" w:rsidP="00FF014F">
            <w:pPr>
              <w:spacing w:after="0" w:line="240" w:lineRule="auto"/>
              <w:rPr>
                <w:rFonts w:ascii="Times New Roman" w:eastAsia="Arial Unicode MS" w:hAnsi="Times New Roman"/>
                <w:b/>
                <w:color w:val="000000"/>
                <w:sz w:val="24"/>
                <w:szCs w:val="24"/>
              </w:rPr>
            </w:pPr>
            <w:r w:rsidRPr="00DF2BE9">
              <w:rPr>
                <w:rFonts w:ascii="Times New Roman" w:hAnsi="Times New Roman"/>
                <w:sz w:val="24"/>
              </w:rPr>
              <w:t>6. Составление схем-конспектов по темам междисциплинарного курса.</w:t>
            </w:r>
          </w:p>
        </w:tc>
        <w:tc>
          <w:tcPr>
            <w:tcW w:w="1275" w:type="dxa"/>
          </w:tcPr>
          <w:p w:rsidR="00CB4033" w:rsidRDefault="00CB4033" w:rsidP="00DC7CA7">
            <w:pPr>
              <w:tabs>
                <w:tab w:val="left" w:pos="5985"/>
              </w:tabs>
              <w:spacing w:after="0"/>
              <w:jc w:val="center"/>
              <w:rPr>
                <w:rFonts w:ascii="Times New Roman" w:eastAsia="Arial Unicode MS" w:hAnsi="Times New Roman"/>
                <w:b/>
                <w:sz w:val="24"/>
                <w:szCs w:val="24"/>
              </w:rPr>
            </w:pPr>
          </w:p>
        </w:tc>
      </w:tr>
      <w:tr w:rsidR="00CB4033" w:rsidRPr="005456E6" w:rsidTr="00DC7CA7">
        <w:tc>
          <w:tcPr>
            <w:tcW w:w="13462" w:type="dxa"/>
            <w:gridSpan w:val="3"/>
          </w:tcPr>
          <w:p w:rsidR="00CB4033" w:rsidRPr="00D76BD5" w:rsidRDefault="00CB4033" w:rsidP="00FF014F">
            <w:pPr>
              <w:spacing w:after="120" w:line="240" w:lineRule="auto"/>
              <w:rPr>
                <w:rFonts w:ascii="Times New Roman" w:hAnsi="Times New Roman"/>
                <w:b/>
                <w:bCs/>
                <w:sz w:val="24"/>
              </w:rPr>
            </w:pPr>
            <w:r w:rsidRPr="00D76BD5">
              <w:rPr>
                <w:rFonts w:ascii="Times New Roman" w:hAnsi="Times New Roman"/>
                <w:b/>
                <w:bCs/>
                <w:sz w:val="24"/>
              </w:rPr>
              <w:t>Учебная практика раздела 3</w:t>
            </w:r>
          </w:p>
          <w:p w:rsidR="00CB4033" w:rsidRPr="00D76BD5" w:rsidRDefault="00CB4033" w:rsidP="00FF014F">
            <w:pPr>
              <w:spacing w:after="120" w:line="240" w:lineRule="auto"/>
              <w:rPr>
                <w:rFonts w:ascii="Times New Roman" w:hAnsi="Times New Roman"/>
                <w:b/>
                <w:bCs/>
                <w:sz w:val="28"/>
              </w:rPr>
            </w:pPr>
            <w:r w:rsidRPr="00D76BD5">
              <w:rPr>
                <w:rFonts w:ascii="Times New Roman" w:hAnsi="Times New Roman"/>
                <w:b/>
                <w:bCs/>
                <w:sz w:val="24"/>
              </w:rPr>
              <w:t xml:space="preserve">Виды работ </w:t>
            </w:r>
          </w:p>
          <w:p w:rsidR="00CB4033" w:rsidRPr="00472ACE" w:rsidRDefault="00CB4033" w:rsidP="00DC7CA7">
            <w:pPr>
              <w:pStyle w:val="af"/>
              <w:numPr>
                <w:ilvl w:val="0"/>
                <w:numId w:val="4"/>
              </w:numPr>
              <w:tabs>
                <w:tab w:val="left" w:pos="313"/>
              </w:tabs>
              <w:spacing w:before="0" w:after="0"/>
              <w:ind w:left="29" w:firstLine="0"/>
              <w:contextualSpacing/>
              <w:rPr>
                <w:rFonts w:eastAsia="Arial Unicode MS"/>
                <w:color w:val="000000"/>
              </w:rPr>
            </w:pPr>
            <w:r w:rsidRPr="00472ACE">
              <w:rPr>
                <w:rFonts w:eastAsia="Arial Unicode MS"/>
                <w:color w:val="000000"/>
              </w:rPr>
              <w:t>Ознакомиться с реестром государственных контрактов, реализуемых на территории соответствующего субъекта Российской Федерации.</w:t>
            </w:r>
          </w:p>
          <w:p w:rsidR="00CB4033" w:rsidRPr="00472ACE" w:rsidRDefault="00CB4033" w:rsidP="00DC7CA7">
            <w:pPr>
              <w:pStyle w:val="af"/>
              <w:numPr>
                <w:ilvl w:val="0"/>
                <w:numId w:val="4"/>
              </w:numPr>
              <w:tabs>
                <w:tab w:val="left" w:pos="313"/>
              </w:tabs>
              <w:spacing w:before="0" w:after="0"/>
              <w:ind w:left="29" w:firstLine="0"/>
              <w:contextualSpacing/>
              <w:rPr>
                <w:rFonts w:eastAsia="Arial Unicode MS"/>
                <w:color w:val="000000"/>
              </w:rPr>
            </w:pPr>
            <w:r w:rsidRPr="00472ACE">
              <w:rPr>
                <w:rFonts w:eastAsia="Arial Unicode MS"/>
                <w:color w:val="000000"/>
              </w:rPr>
              <w:t>Изучить организационно-правовые основы государственных закупок субъекта Российской Федерации и муниципальных закупок, осуществляемых на территории выбранного субъекта Российской Федерации.</w:t>
            </w:r>
          </w:p>
          <w:p w:rsidR="00CB4033" w:rsidRPr="00472ACE" w:rsidRDefault="00CB4033" w:rsidP="00DC7CA7">
            <w:pPr>
              <w:pStyle w:val="af"/>
              <w:numPr>
                <w:ilvl w:val="0"/>
                <w:numId w:val="4"/>
              </w:numPr>
              <w:tabs>
                <w:tab w:val="left" w:pos="313"/>
              </w:tabs>
              <w:spacing w:before="0" w:after="0"/>
              <w:ind w:left="29" w:firstLine="0"/>
              <w:contextualSpacing/>
              <w:rPr>
                <w:rFonts w:eastAsia="Arial Unicode MS"/>
                <w:color w:val="000000"/>
              </w:rPr>
            </w:pPr>
            <w:r w:rsidRPr="00472ACE">
              <w:rPr>
                <w:rFonts w:eastAsia="Arial Unicode MS"/>
                <w:color w:val="000000"/>
              </w:rPr>
              <w:t>Органы контроля процесса государственных (муниципальных) закупок в выбранном субъекте Российской Федерации.</w:t>
            </w:r>
          </w:p>
          <w:p w:rsidR="00CB4033" w:rsidRPr="00472ACE" w:rsidRDefault="00CB4033" w:rsidP="00DC7CA7">
            <w:pPr>
              <w:pStyle w:val="af"/>
              <w:numPr>
                <w:ilvl w:val="0"/>
                <w:numId w:val="4"/>
              </w:numPr>
              <w:tabs>
                <w:tab w:val="left" w:pos="313"/>
              </w:tabs>
              <w:spacing w:before="0" w:after="0"/>
              <w:ind w:left="29" w:firstLine="0"/>
              <w:contextualSpacing/>
              <w:rPr>
                <w:rFonts w:eastAsia="Arial Unicode MS"/>
                <w:color w:val="000000"/>
              </w:rPr>
            </w:pPr>
            <w:r w:rsidRPr="00472ACE">
              <w:rPr>
                <w:rFonts w:eastAsia="Arial Unicode MS"/>
                <w:color w:val="000000"/>
              </w:rPr>
              <w:t>Проанализировать полномочия региональных органов исполнительной власти в сфере закупок.</w:t>
            </w:r>
          </w:p>
          <w:p w:rsidR="00CB4033" w:rsidRPr="00472ACE" w:rsidRDefault="00CB4033" w:rsidP="00DC7CA7">
            <w:pPr>
              <w:pStyle w:val="af"/>
              <w:numPr>
                <w:ilvl w:val="0"/>
                <w:numId w:val="4"/>
              </w:numPr>
              <w:tabs>
                <w:tab w:val="left" w:pos="313"/>
              </w:tabs>
              <w:spacing w:before="0" w:after="0"/>
              <w:ind w:left="29" w:firstLine="0"/>
              <w:contextualSpacing/>
              <w:rPr>
                <w:rFonts w:eastAsia="Arial Unicode MS"/>
                <w:b/>
                <w:color w:val="000000"/>
              </w:rPr>
            </w:pPr>
            <w:r w:rsidRPr="00472ACE">
              <w:rPr>
                <w:rFonts w:eastAsia="Arial Unicode MS"/>
                <w:color w:val="000000"/>
              </w:rPr>
              <w:t>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w:t>
            </w:r>
          </w:p>
        </w:tc>
        <w:tc>
          <w:tcPr>
            <w:tcW w:w="1275" w:type="dxa"/>
          </w:tcPr>
          <w:p w:rsidR="00CB4033" w:rsidRPr="00050C8F" w:rsidRDefault="00CB4033" w:rsidP="00DC7CA7">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t>10</w:t>
            </w:r>
          </w:p>
        </w:tc>
      </w:tr>
      <w:tr w:rsidR="00CB4033" w:rsidRPr="005456E6" w:rsidTr="00DC7CA7">
        <w:tc>
          <w:tcPr>
            <w:tcW w:w="13462" w:type="dxa"/>
            <w:gridSpan w:val="3"/>
          </w:tcPr>
          <w:p w:rsidR="00CB4033" w:rsidRPr="005E6429" w:rsidRDefault="00CB4033" w:rsidP="00FF014F">
            <w:pPr>
              <w:spacing w:after="120" w:line="240" w:lineRule="auto"/>
              <w:rPr>
                <w:rFonts w:ascii="Times New Roman" w:eastAsia="Arial Unicode MS" w:hAnsi="Times New Roman"/>
                <w:b/>
                <w:color w:val="000000"/>
                <w:sz w:val="24"/>
                <w:szCs w:val="24"/>
              </w:rPr>
            </w:pPr>
            <w:r w:rsidRPr="005E6429">
              <w:rPr>
                <w:rFonts w:ascii="Times New Roman" w:eastAsia="Arial Unicode MS" w:hAnsi="Times New Roman"/>
                <w:b/>
                <w:color w:val="000000"/>
                <w:sz w:val="24"/>
                <w:szCs w:val="24"/>
              </w:rPr>
              <w:t>Производственная практика (по профилю специальности)</w:t>
            </w:r>
            <w:r>
              <w:rPr>
                <w:rFonts w:ascii="Times New Roman" w:eastAsia="Arial Unicode MS" w:hAnsi="Times New Roman"/>
                <w:b/>
                <w:color w:val="000000"/>
                <w:sz w:val="24"/>
                <w:szCs w:val="24"/>
              </w:rPr>
              <w:t xml:space="preserve"> по разделу 3</w:t>
            </w:r>
          </w:p>
          <w:p w:rsidR="00CB4033" w:rsidRPr="005E6429" w:rsidRDefault="00CB4033" w:rsidP="00FF014F">
            <w:pPr>
              <w:spacing w:after="120" w:line="240" w:lineRule="auto"/>
              <w:rPr>
                <w:rFonts w:ascii="Times New Roman" w:eastAsia="Arial Unicode MS" w:hAnsi="Times New Roman"/>
                <w:b/>
                <w:color w:val="FF0000"/>
                <w:sz w:val="24"/>
                <w:szCs w:val="24"/>
              </w:rPr>
            </w:pPr>
            <w:r w:rsidRPr="005E6429">
              <w:rPr>
                <w:rFonts w:ascii="Times New Roman" w:eastAsia="Arial Unicode MS" w:hAnsi="Times New Roman"/>
                <w:b/>
                <w:color w:val="000000"/>
                <w:sz w:val="24"/>
                <w:szCs w:val="24"/>
              </w:rPr>
              <w:t xml:space="preserve">Виды работ: </w:t>
            </w:r>
          </w:p>
          <w:p w:rsidR="00CB4033" w:rsidRPr="005E6429" w:rsidRDefault="00CB4033" w:rsidP="00FF014F">
            <w:pPr>
              <w:spacing w:after="0" w:line="240" w:lineRule="auto"/>
              <w:rPr>
                <w:rFonts w:ascii="Times New Roman" w:hAnsi="Times New Roman"/>
                <w:b/>
                <w:sz w:val="24"/>
                <w:szCs w:val="24"/>
              </w:rPr>
            </w:pPr>
            <w:r w:rsidRPr="005E6429">
              <w:rPr>
                <w:rFonts w:ascii="Times New Roman" w:hAnsi="Times New Roman"/>
                <w:b/>
                <w:sz w:val="24"/>
                <w:szCs w:val="24"/>
              </w:rPr>
              <w:t xml:space="preserve">     а) в финансовых органах (органах государственных внебюджетных фондов):</w:t>
            </w:r>
          </w:p>
          <w:p w:rsidR="00CB4033" w:rsidRPr="00472ACE" w:rsidRDefault="00CB4033" w:rsidP="00DC7CA7">
            <w:pPr>
              <w:pStyle w:val="affffff6"/>
            </w:pPr>
            <w:r w:rsidRPr="00472ACE">
              <w:t xml:space="preserve">1. Изучить функции финансового органа (органа государственного внебюджетного фонда) в сфере закупок. </w:t>
            </w:r>
          </w:p>
          <w:p w:rsidR="00CB4033" w:rsidRPr="00472ACE" w:rsidRDefault="00CB4033" w:rsidP="00DC7CA7">
            <w:pPr>
              <w:pStyle w:val="affffff6"/>
            </w:pPr>
            <w:r w:rsidRPr="00472ACE">
              <w:t>2. Проанализировать государственные (муниципальные) контракты, ведение которых осуществляет соответствующий финансовый орган.</w:t>
            </w:r>
          </w:p>
          <w:p w:rsidR="00CB4033" w:rsidRPr="00472ACE" w:rsidRDefault="00CB4033" w:rsidP="00DC7CA7">
            <w:pPr>
              <w:pStyle w:val="affffff6"/>
            </w:pPr>
            <w:r w:rsidRPr="00472ACE">
              <w:t>3.  Ознакомиться с идентификационными кодами закупок и объемами финансового обеспечения для осуществления закупок, учтенными на лицевых счетах государственных (муниципальных) заказчиков.</w:t>
            </w:r>
          </w:p>
          <w:p w:rsidR="00CB4033" w:rsidRPr="00472ACE" w:rsidRDefault="00CB4033" w:rsidP="00DC7CA7">
            <w:pPr>
              <w:pStyle w:val="affffff6"/>
            </w:pPr>
            <w:r w:rsidRPr="00472ACE">
              <w:t>4. Проверить соответствие информации в планах-графиках, в планах закупок; в извещениях об осуществлении закупок; в документации о закупках; в протоколах определения поставщиков (подрядчиков, исполнителей); в условиях проектов контрактов, направляемых участникам закупок; в реестре контрактов, заключенных заказчиками, по государственным (муниципальным) контрактам, полномочия по ведению которых осуществляет соответствующий финансовый орган.</w:t>
            </w:r>
          </w:p>
          <w:p w:rsidR="00CB4033" w:rsidRPr="00472ACE" w:rsidRDefault="00CB4033" w:rsidP="00DC7CA7">
            <w:pPr>
              <w:pStyle w:val="affffff6"/>
            </w:pPr>
            <w:r w:rsidRPr="00472ACE">
              <w:lastRenderedPageBreak/>
              <w:t>5. Ознакомиться с процедурами санкционирования и документооборотом по оплате государственных (муниципальных) контрактов, полномочия по ведению которых осуществляет соответствующий финансовый орган.</w:t>
            </w:r>
          </w:p>
          <w:p w:rsidR="00CB4033" w:rsidRPr="00472ACE" w:rsidRDefault="00CB4033" w:rsidP="00DC7CA7">
            <w:pPr>
              <w:pStyle w:val="affffff6"/>
            </w:pPr>
            <w:r w:rsidRPr="00472ACE">
              <w:t>6. Изучить государственные (муниципальные) контракты, заключенные соответствующим органом в качестве государственного (муниципального) заказчика.</w:t>
            </w:r>
          </w:p>
          <w:p w:rsidR="00CB4033" w:rsidRPr="00472ACE" w:rsidRDefault="00CB4033" w:rsidP="00DC7CA7">
            <w:pPr>
              <w:pStyle w:val="affffff6"/>
            </w:pPr>
            <w:r w:rsidRPr="00472ACE">
              <w:t>7.  Выполнить расчеты или ознакомиться с расчетами эффективности государственных (муниципальных) закупок.</w:t>
            </w:r>
          </w:p>
          <w:p w:rsidR="00CB4033" w:rsidRPr="005E6429" w:rsidRDefault="00CB4033" w:rsidP="00FF014F">
            <w:pPr>
              <w:tabs>
                <w:tab w:val="left" w:pos="9945"/>
              </w:tabs>
              <w:spacing w:before="120" w:after="0" w:line="240" w:lineRule="auto"/>
              <w:ind w:firstLine="312"/>
              <w:rPr>
                <w:rFonts w:ascii="Times New Roman" w:eastAsia="Arial Unicode MS" w:hAnsi="Times New Roman"/>
                <w:color w:val="000000"/>
                <w:sz w:val="24"/>
                <w:szCs w:val="20"/>
              </w:rPr>
            </w:pPr>
            <w:r w:rsidRPr="005E6429">
              <w:rPr>
                <w:rFonts w:ascii="Times New Roman" w:eastAsia="Arial Unicode MS" w:hAnsi="Times New Roman"/>
                <w:b/>
                <w:color w:val="000000"/>
                <w:sz w:val="24"/>
                <w:szCs w:val="20"/>
              </w:rPr>
              <w:t>б) в органах Федерального казначейства:</w:t>
            </w:r>
            <w:r>
              <w:rPr>
                <w:rFonts w:ascii="Times New Roman" w:eastAsia="Arial Unicode MS" w:hAnsi="Times New Roman"/>
                <w:b/>
                <w:color w:val="000000"/>
                <w:sz w:val="24"/>
                <w:szCs w:val="20"/>
              </w:rPr>
              <w:tab/>
            </w:r>
          </w:p>
          <w:p w:rsidR="00CB4033" w:rsidRPr="00472ACE" w:rsidRDefault="00CB4033" w:rsidP="00DC7CA7">
            <w:pPr>
              <w:pStyle w:val="affffff6"/>
            </w:pPr>
            <w:r w:rsidRPr="00472ACE">
              <w:t>1. Ознакомиться с реестром государственных контрактов.</w:t>
            </w:r>
          </w:p>
          <w:p w:rsidR="00CB4033" w:rsidRPr="00472ACE" w:rsidRDefault="00CB4033" w:rsidP="00DC7CA7">
            <w:pPr>
              <w:pStyle w:val="affffff6"/>
            </w:pPr>
            <w:r w:rsidRPr="00472ACE">
              <w:t>2. Ознакомиться с идентификационными кодами закупок и объемами финансового обеспечения для осуществления закупок, учтенными на лицевых счетах государственных заказчиков.</w:t>
            </w:r>
          </w:p>
          <w:p w:rsidR="00CB4033" w:rsidRPr="00472ACE" w:rsidRDefault="00CB4033" w:rsidP="00DC7CA7">
            <w:pPr>
              <w:pStyle w:val="affffff6"/>
            </w:pPr>
            <w:r w:rsidRPr="00472ACE">
              <w:t>3. Проверить соответствие информации в планах-графиках, в планах закупок; в извещениях об осуществлении закупок; в документации о закупках; в протоколах определения поставщиков (подрядчиков, исполнителей); в условиях проектов контрактов, направляемых участникам закупок; в реестре контрактов, заключенных заказчиками.</w:t>
            </w:r>
          </w:p>
          <w:p w:rsidR="00CB4033" w:rsidRPr="00472ACE" w:rsidRDefault="00CB4033" w:rsidP="00DC7CA7">
            <w:pPr>
              <w:pStyle w:val="affffff6"/>
            </w:pPr>
            <w:r w:rsidRPr="00472ACE">
              <w:t>4. Ознакомиться с процедурами санкционирования и документооборотом по казначейскому сопровождению государственных контрактов.</w:t>
            </w:r>
          </w:p>
          <w:p w:rsidR="00CB4033" w:rsidRPr="00472ACE" w:rsidRDefault="00CB4033" w:rsidP="00DC7CA7">
            <w:pPr>
              <w:pStyle w:val="affffff6"/>
            </w:pPr>
            <w:r w:rsidRPr="00472ACE">
              <w:t>5. Изучить порядок применения казначейского аккредитива при оплате выполненных работ по государственному контракту.</w:t>
            </w:r>
          </w:p>
          <w:p w:rsidR="00CB4033" w:rsidRPr="005E6429" w:rsidRDefault="00CB4033" w:rsidP="00FF014F">
            <w:pPr>
              <w:spacing w:before="120" w:after="0" w:line="240" w:lineRule="auto"/>
              <w:ind w:firstLine="284"/>
              <w:rPr>
                <w:rFonts w:ascii="Times New Roman" w:hAnsi="Times New Roman"/>
                <w:b/>
                <w:sz w:val="24"/>
                <w:szCs w:val="24"/>
              </w:rPr>
            </w:pPr>
            <w:r>
              <w:rPr>
                <w:rFonts w:ascii="Times New Roman" w:hAnsi="Times New Roman"/>
                <w:b/>
                <w:sz w:val="24"/>
                <w:szCs w:val="24"/>
              </w:rPr>
              <w:t>в</w:t>
            </w:r>
            <w:r w:rsidRPr="005E6429">
              <w:rPr>
                <w:rFonts w:ascii="Times New Roman" w:hAnsi="Times New Roman"/>
                <w:b/>
                <w:sz w:val="24"/>
                <w:szCs w:val="24"/>
              </w:rPr>
              <w:t>) в государственных (муниципальных) учреждениях:</w:t>
            </w:r>
          </w:p>
          <w:p w:rsidR="00CB4033" w:rsidRPr="00472ACE" w:rsidRDefault="00CB4033" w:rsidP="00DC7CA7">
            <w:pPr>
              <w:pStyle w:val="affffff6"/>
            </w:pPr>
            <w:r w:rsidRPr="00472ACE">
              <w:rPr>
                <w:bCs/>
              </w:rPr>
              <w:t>1. Ознакомиться с ф</w:t>
            </w:r>
            <w:r w:rsidRPr="00472ACE">
              <w:t>ормированием плана закупок на текущий финансовый год, практикой внесения изменений в план закупок, порядком утверждения и размещения в Единой информационной системе плана закупок и внесенных в него изменений.</w:t>
            </w:r>
          </w:p>
          <w:p w:rsidR="00CB4033" w:rsidRPr="00472ACE" w:rsidRDefault="00CB4033" w:rsidP="00DC7CA7">
            <w:pPr>
              <w:pStyle w:val="affffff6"/>
            </w:pPr>
            <w:r w:rsidRPr="00472ACE">
              <w:t>2.  Ознакомиться с формированием плана-графика на текущий финансовый год, практикой внесения изменений в план-график, порядком утверждения и размещения в Единой информационной системе плана-графика и внесенных в него изменений.</w:t>
            </w:r>
          </w:p>
          <w:p w:rsidR="00CB4033" w:rsidRPr="00472ACE" w:rsidRDefault="00CB4033" w:rsidP="00DC7CA7">
            <w:pPr>
              <w:pStyle w:val="affffff6"/>
            </w:pPr>
            <w:r w:rsidRPr="00472ACE">
              <w:t>3. Изучить практику обязательного общественного обсуждения закупок товара, работы или услуги.</w:t>
            </w:r>
          </w:p>
          <w:p w:rsidR="00CB4033" w:rsidRPr="00472ACE" w:rsidRDefault="00CB4033" w:rsidP="00DC7CA7">
            <w:pPr>
              <w:pStyle w:val="affffff6"/>
            </w:pPr>
            <w:r w:rsidRPr="00472ACE">
              <w:t>4. Изучить способы осуществления закупок государственным (муниципальным) учреждением, выбор способа определения поставщика (подрядчика, исполнителя), практику обоснования закупок, описание объекта закупки и определение начальной (максимальной) цены контракта.</w:t>
            </w:r>
          </w:p>
          <w:p w:rsidR="00CB4033" w:rsidRPr="00472ACE" w:rsidRDefault="00CB4033" w:rsidP="00DC7CA7">
            <w:pPr>
              <w:pStyle w:val="affffff6"/>
            </w:pPr>
            <w:r w:rsidRPr="00472ACE">
              <w:t>5. Изучить порядок взаимодействия учреждения с органами исполнительной власти (органами Федерального казначейства) при проведении закупочных процедур и формировании отчета о закупках и его размещении в Единой информационной системе.</w:t>
            </w:r>
          </w:p>
        </w:tc>
        <w:tc>
          <w:tcPr>
            <w:tcW w:w="1275" w:type="dxa"/>
          </w:tcPr>
          <w:p w:rsidR="00CB4033" w:rsidRPr="00050C8F" w:rsidRDefault="00CB4033" w:rsidP="00DC7CA7">
            <w:pPr>
              <w:tabs>
                <w:tab w:val="left" w:pos="5985"/>
              </w:tabs>
              <w:spacing w:after="0"/>
              <w:jc w:val="center"/>
              <w:rPr>
                <w:rFonts w:ascii="Times New Roman" w:eastAsia="Arial Unicode MS" w:hAnsi="Times New Roman"/>
                <w:b/>
                <w:sz w:val="24"/>
                <w:szCs w:val="24"/>
              </w:rPr>
            </w:pPr>
            <w:r>
              <w:rPr>
                <w:rFonts w:ascii="Times New Roman" w:eastAsia="Arial Unicode MS" w:hAnsi="Times New Roman"/>
                <w:b/>
                <w:sz w:val="24"/>
                <w:szCs w:val="24"/>
              </w:rPr>
              <w:lastRenderedPageBreak/>
              <w:t>20</w:t>
            </w:r>
          </w:p>
        </w:tc>
      </w:tr>
      <w:tr w:rsidR="00CB4033" w:rsidRPr="00467266" w:rsidTr="00DC7CA7">
        <w:tc>
          <w:tcPr>
            <w:tcW w:w="13462" w:type="dxa"/>
            <w:gridSpan w:val="3"/>
          </w:tcPr>
          <w:p w:rsidR="00CB4033" w:rsidRPr="00467266" w:rsidRDefault="00CB4033" w:rsidP="00FF014F">
            <w:pPr>
              <w:spacing w:before="120" w:after="120" w:line="240"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rPr>
              <w:lastRenderedPageBreak/>
              <w:t>Промежуточная аттестация в форме экзамена</w:t>
            </w:r>
            <w:r w:rsidRPr="00467266">
              <w:rPr>
                <w:rFonts w:ascii="Times New Roman" w:eastAsia="Arial Unicode MS" w:hAnsi="Times New Roman"/>
                <w:b/>
                <w:color w:val="000000"/>
                <w:sz w:val="24"/>
                <w:szCs w:val="24"/>
              </w:rPr>
              <w:t xml:space="preserve"> по модулю</w:t>
            </w:r>
          </w:p>
        </w:tc>
        <w:tc>
          <w:tcPr>
            <w:tcW w:w="1275" w:type="dxa"/>
          </w:tcPr>
          <w:p w:rsidR="00CB4033" w:rsidRPr="00467266" w:rsidRDefault="00CB4033" w:rsidP="00FF014F">
            <w:pPr>
              <w:tabs>
                <w:tab w:val="left" w:pos="5985"/>
              </w:tabs>
              <w:spacing w:before="120" w:after="120" w:line="240" w:lineRule="auto"/>
              <w:jc w:val="center"/>
              <w:rPr>
                <w:rFonts w:ascii="Times New Roman" w:eastAsia="Arial Unicode MS" w:hAnsi="Times New Roman"/>
                <w:b/>
                <w:sz w:val="24"/>
                <w:szCs w:val="24"/>
              </w:rPr>
            </w:pPr>
            <w:r w:rsidRPr="00467266">
              <w:rPr>
                <w:rFonts w:ascii="Times New Roman" w:eastAsia="Arial Unicode MS" w:hAnsi="Times New Roman"/>
                <w:b/>
                <w:sz w:val="24"/>
                <w:szCs w:val="24"/>
              </w:rPr>
              <w:t>12</w:t>
            </w:r>
          </w:p>
        </w:tc>
      </w:tr>
      <w:tr w:rsidR="00CB4033" w:rsidRPr="00733820" w:rsidTr="00DC7CA7">
        <w:tc>
          <w:tcPr>
            <w:tcW w:w="13462" w:type="dxa"/>
            <w:gridSpan w:val="3"/>
          </w:tcPr>
          <w:p w:rsidR="00CB4033" w:rsidRPr="00472ACE" w:rsidRDefault="00CB4033" w:rsidP="00DC7CA7">
            <w:pPr>
              <w:pStyle w:val="affffff8"/>
              <w:ind w:firstLine="0"/>
              <w:rPr>
                <w:rFonts w:eastAsia="Arial Unicode MS"/>
                <w:b w:val="0"/>
              </w:rPr>
            </w:pPr>
            <w:r w:rsidRPr="00472ACE">
              <w:rPr>
                <w:rFonts w:eastAsia="Arial Unicode MS"/>
                <w:b w:val="0"/>
              </w:rPr>
              <w:t>Всего</w:t>
            </w:r>
          </w:p>
        </w:tc>
        <w:tc>
          <w:tcPr>
            <w:tcW w:w="1275" w:type="dxa"/>
          </w:tcPr>
          <w:p w:rsidR="00CB4033" w:rsidRPr="00737AA7" w:rsidRDefault="00CB4033" w:rsidP="00FF014F">
            <w:pPr>
              <w:tabs>
                <w:tab w:val="left" w:pos="5985"/>
              </w:tabs>
              <w:spacing w:before="120" w:after="120"/>
              <w:jc w:val="center"/>
              <w:rPr>
                <w:rFonts w:ascii="Times New Roman" w:eastAsia="Arial Unicode MS" w:hAnsi="Times New Roman"/>
                <w:b/>
                <w:sz w:val="24"/>
                <w:szCs w:val="24"/>
              </w:rPr>
            </w:pPr>
            <w:r w:rsidRPr="00737AA7">
              <w:rPr>
                <w:rFonts w:ascii="Times New Roman" w:eastAsia="Arial Unicode MS" w:hAnsi="Times New Roman"/>
                <w:b/>
                <w:sz w:val="24"/>
                <w:szCs w:val="24"/>
              </w:rPr>
              <w:t>284</w:t>
            </w:r>
          </w:p>
        </w:tc>
      </w:tr>
    </w:tbl>
    <w:p w:rsidR="00CB4033" w:rsidRPr="005456E6" w:rsidRDefault="00CB4033" w:rsidP="00851E0B">
      <w:pPr>
        <w:tabs>
          <w:tab w:val="left" w:pos="5985"/>
        </w:tabs>
        <w:rPr>
          <w:rFonts w:ascii="Times New Roman" w:eastAsia="Arial Unicode MS" w:hAnsi="Times New Roman"/>
          <w:sz w:val="24"/>
          <w:szCs w:val="24"/>
        </w:rPr>
        <w:sectPr w:rsidR="00CB4033" w:rsidRPr="005456E6" w:rsidSect="00AA6D71">
          <w:pgSz w:w="16838" w:h="11906" w:orient="landscape"/>
          <w:pgMar w:top="1134" w:right="567" w:bottom="1134" w:left="1701" w:header="709" w:footer="851" w:gutter="0"/>
          <w:cols w:space="720"/>
          <w:docGrid w:linePitch="326"/>
        </w:sectPr>
      </w:pPr>
    </w:p>
    <w:p w:rsidR="00CB4033" w:rsidRPr="00861E68" w:rsidRDefault="00CB4033" w:rsidP="00737AA7">
      <w:pPr>
        <w:pStyle w:val="affffff8"/>
      </w:pPr>
      <w:r>
        <w:lastRenderedPageBreak/>
        <w:t xml:space="preserve">3. </w:t>
      </w:r>
      <w:r w:rsidRPr="00DF2BE9">
        <w:t>УСЛОВИЯ РЕАЛИЗАЦИИ ПРОГРАММЫ</w:t>
      </w:r>
      <w:r>
        <w:t xml:space="preserve"> </w:t>
      </w:r>
      <w:r w:rsidRPr="00861E68">
        <w:t>ПРОФЕССИОНАЛЬНОГО МОДУЛЯ</w:t>
      </w:r>
    </w:p>
    <w:p w:rsidR="00CB4033" w:rsidRPr="00DF2BE9" w:rsidRDefault="00CB4033" w:rsidP="00737AA7">
      <w:pPr>
        <w:pStyle w:val="affffff8"/>
      </w:pPr>
      <w:r w:rsidRPr="00DF2BE9">
        <w:t>3.1. Материально-техническое обеспечение</w:t>
      </w:r>
    </w:p>
    <w:p w:rsidR="00CB4033" w:rsidRDefault="00CB4033" w:rsidP="00851E0B">
      <w:pPr>
        <w:pStyle w:val="affffff4"/>
      </w:pPr>
      <w:r>
        <w:rPr>
          <w:color w:val="000000"/>
        </w:rPr>
        <w:t>У</w:t>
      </w:r>
      <w:r>
        <w:t>чебная лаборатория «Финансы сектора государственного (муниципального) управления» оборудуется в соответствии с п. 6.1.2.1. ПООП.</w:t>
      </w:r>
    </w:p>
    <w:p w:rsidR="00CB4033" w:rsidRPr="009A3716" w:rsidRDefault="00CB4033" w:rsidP="00851E0B">
      <w:pPr>
        <w:pStyle w:val="affffff4"/>
        <w:rPr>
          <w:color w:val="000000"/>
        </w:rPr>
      </w:pPr>
      <w:r w:rsidRPr="009A3716">
        <w:rPr>
          <w:color w:val="000000"/>
        </w:rPr>
        <w:t xml:space="preserve">Реализация профессионального модуля предполагает обязательную учебную и производственную </w:t>
      </w:r>
      <w:r w:rsidRPr="009A3716">
        <w:t xml:space="preserve">практику (по профилю специальности). Учебная практика </w:t>
      </w:r>
      <w:r>
        <w:t xml:space="preserve">может </w:t>
      </w:r>
      <w:r w:rsidRPr="009A3716">
        <w:t>проводит</w:t>
      </w:r>
      <w:r>
        <w:t>ь</w:t>
      </w:r>
      <w:r w:rsidRPr="009A3716">
        <w:t xml:space="preserve">ся </w:t>
      </w:r>
      <w:r>
        <w:t>концентрированно или рассредоточено (</w:t>
      </w:r>
      <w:r w:rsidRPr="009A3716">
        <w:t>в учебном заведении</w:t>
      </w:r>
      <w:r>
        <w:t>)</w:t>
      </w:r>
      <w:r w:rsidRPr="009A3716">
        <w:t xml:space="preserve">, производственная практика (по профилю специальности) </w:t>
      </w:r>
      <w:r w:rsidRPr="009A3716">
        <w:rPr>
          <w:color w:val="000000"/>
        </w:rPr>
        <w:t>проводится концентрированно</w:t>
      </w:r>
      <w:r>
        <w:rPr>
          <w:color w:val="000000"/>
        </w:rPr>
        <w:t xml:space="preserve"> </w:t>
      </w:r>
      <w:r w:rsidRPr="00045C0A">
        <w:rPr>
          <w:color w:val="000000"/>
        </w:rPr>
        <w:t>в финансовых органах</w:t>
      </w:r>
      <w:r>
        <w:rPr>
          <w:color w:val="000000"/>
        </w:rPr>
        <w:t>,</w:t>
      </w:r>
      <w:r w:rsidRPr="00045C0A">
        <w:rPr>
          <w:color w:val="000000"/>
        </w:rPr>
        <w:t xml:space="preserve"> органах государственных внебюджетных фондов</w:t>
      </w:r>
      <w:r>
        <w:rPr>
          <w:color w:val="000000"/>
        </w:rPr>
        <w:t xml:space="preserve">, </w:t>
      </w:r>
      <w:r w:rsidRPr="00045C0A">
        <w:rPr>
          <w:color w:val="000000"/>
        </w:rPr>
        <w:t>в органах Федерального казначейства</w:t>
      </w:r>
      <w:r>
        <w:rPr>
          <w:color w:val="000000"/>
        </w:rPr>
        <w:t xml:space="preserve">, </w:t>
      </w:r>
      <w:r w:rsidRPr="00045C0A">
        <w:rPr>
          <w:color w:val="000000"/>
        </w:rPr>
        <w:t>в государственных (муниципальных) учреждениях</w:t>
      </w:r>
      <w:r w:rsidRPr="009A3716">
        <w:rPr>
          <w:color w:val="000000"/>
        </w:rPr>
        <w:t>.</w:t>
      </w:r>
    </w:p>
    <w:p w:rsidR="00CB4033" w:rsidRPr="00DF2BE9" w:rsidRDefault="00CB4033" w:rsidP="00737AA7">
      <w:pPr>
        <w:pStyle w:val="affffff8"/>
      </w:pPr>
      <w:r w:rsidRPr="00DF2BE9">
        <w:t>3.2. Информационное обеспечение обучения</w:t>
      </w:r>
    </w:p>
    <w:p w:rsidR="00CB4033" w:rsidRPr="00EE5C77" w:rsidRDefault="00CB4033" w:rsidP="00045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120"/>
        <w:ind w:firstLine="771"/>
        <w:rPr>
          <w:rFonts w:ascii="Times New Roman" w:hAnsi="Times New Roman"/>
          <w:b/>
          <w:bCs/>
          <w:sz w:val="24"/>
          <w:szCs w:val="24"/>
        </w:rPr>
      </w:pPr>
      <w:r w:rsidRPr="00EE5C77">
        <w:rPr>
          <w:rFonts w:ascii="Times New Roman" w:hAnsi="Times New Roman"/>
          <w:b/>
          <w:bCs/>
          <w:sz w:val="24"/>
          <w:szCs w:val="24"/>
        </w:rPr>
        <w:t>3.2.1 Печатные издания</w:t>
      </w:r>
      <w:r w:rsidRPr="00181004">
        <w:rPr>
          <w:rStyle w:val="ad"/>
          <w:b/>
        </w:rPr>
        <w:footnoteReference w:id="24"/>
      </w:r>
    </w:p>
    <w:p w:rsidR="00CB4033" w:rsidRPr="00457D04" w:rsidRDefault="00CB4033" w:rsidP="008B3358">
      <w:pPr>
        <w:spacing w:before="200" w:after="120" w:line="360" w:lineRule="auto"/>
        <w:ind w:firstLine="709"/>
        <w:rPr>
          <w:rFonts w:ascii="Times New Roman" w:eastAsia="Arial Unicode MS" w:hAnsi="Times New Roman"/>
          <w:color w:val="000000"/>
          <w:sz w:val="24"/>
          <w:szCs w:val="24"/>
        </w:rPr>
      </w:pPr>
      <w:r w:rsidRPr="00457D04">
        <w:rPr>
          <w:rFonts w:ascii="Times New Roman" w:eastAsia="Arial Unicode MS" w:hAnsi="Times New Roman"/>
          <w:color w:val="000000"/>
          <w:sz w:val="24"/>
          <w:szCs w:val="24"/>
        </w:rPr>
        <w:t>Нормативно-правовые документы:</w:t>
      </w:r>
    </w:p>
    <w:p w:rsidR="00CB4033" w:rsidRPr="00C9275F" w:rsidRDefault="00CB4033" w:rsidP="00B3643D">
      <w:pPr>
        <w:pStyle w:val="affffffb"/>
        <w:numPr>
          <w:ilvl w:val="0"/>
          <w:numId w:val="258"/>
        </w:numPr>
        <w:ind w:left="0" w:firstLine="709"/>
        <w:jc w:val="both"/>
      </w:pPr>
      <w:r w:rsidRPr="00C9275F">
        <w:t>Конституция Российской Федерации с изменениями.</w:t>
      </w:r>
    </w:p>
    <w:p w:rsidR="00CB4033" w:rsidRPr="00C9275F" w:rsidRDefault="00CB4033" w:rsidP="00B3643D">
      <w:pPr>
        <w:pStyle w:val="affffffb"/>
        <w:numPr>
          <w:ilvl w:val="0"/>
          <w:numId w:val="258"/>
        </w:numPr>
        <w:ind w:left="0" w:firstLine="709"/>
        <w:jc w:val="both"/>
      </w:pPr>
      <w:r w:rsidRPr="00C9275F">
        <w:t>Бюджетный кодекс Российской Федерации с изменениями.</w:t>
      </w:r>
    </w:p>
    <w:p w:rsidR="00CB4033" w:rsidRPr="00C9275F" w:rsidRDefault="00CB4033" w:rsidP="00B3643D">
      <w:pPr>
        <w:pStyle w:val="affffffb"/>
        <w:numPr>
          <w:ilvl w:val="0"/>
          <w:numId w:val="258"/>
        </w:numPr>
        <w:ind w:left="0" w:firstLine="709"/>
        <w:jc w:val="both"/>
      </w:pPr>
      <w:r w:rsidRPr="00C9275F">
        <w:t>Налоговый кодекс Российской Федерации. Части первая и вторая с изменениями.</w:t>
      </w:r>
    </w:p>
    <w:p w:rsidR="00CB4033" w:rsidRPr="00C9275F" w:rsidRDefault="00CB4033" w:rsidP="00B3643D">
      <w:pPr>
        <w:pStyle w:val="affffffb"/>
        <w:numPr>
          <w:ilvl w:val="0"/>
          <w:numId w:val="258"/>
        </w:numPr>
        <w:ind w:left="0" w:firstLine="709"/>
        <w:jc w:val="both"/>
      </w:pPr>
      <w:r w:rsidRPr="00C9275F">
        <w:t>Кодекс Российской Федерации об административных правонарушениях.</w:t>
      </w:r>
    </w:p>
    <w:p w:rsidR="00CB4033" w:rsidRPr="00C9275F" w:rsidRDefault="00CB4033" w:rsidP="00B3643D">
      <w:pPr>
        <w:pStyle w:val="affffffb"/>
        <w:numPr>
          <w:ilvl w:val="0"/>
          <w:numId w:val="258"/>
        </w:numPr>
        <w:ind w:left="0" w:firstLine="709"/>
        <w:jc w:val="both"/>
      </w:pPr>
      <w:r w:rsidRPr="00C9275F">
        <w:t>Федеральный закон «О федеральном бюджете на очередной финансовый год и плановый период».</w:t>
      </w:r>
    </w:p>
    <w:p w:rsidR="00CB4033" w:rsidRPr="00C9275F" w:rsidRDefault="00CB4033" w:rsidP="00B3643D">
      <w:pPr>
        <w:pStyle w:val="affffffb"/>
        <w:numPr>
          <w:ilvl w:val="0"/>
          <w:numId w:val="258"/>
        </w:numPr>
        <w:ind w:left="0" w:firstLine="709"/>
        <w:jc w:val="both"/>
      </w:pPr>
      <w:r w:rsidRPr="00C9275F">
        <w:t>Федеральный закон от 16.07.1999</w:t>
      </w:r>
      <w:r>
        <w:t xml:space="preserve"> </w:t>
      </w:r>
      <w:r w:rsidRPr="00045C0A">
        <w:t>года</w:t>
      </w:r>
      <w:r w:rsidRPr="00C9275F">
        <w:t xml:space="preserve"> №165-ФЗ «Об основах обязательного социального страхования» (в действующей редакции).</w:t>
      </w:r>
    </w:p>
    <w:p w:rsidR="00CB4033" w:rsidRPr="00C9275F" w:rsidRDefault="00CB4033" w:rsidP="00B3643D">
      <w:pPr>
        <w:pStyle w:val="affffffb"/>
        <w:numPr>
          <w:ilvl w:val="0"/>
          <w:numId w:val="258"/>
        </w:numPr>
        <w:ind w:left="0" w:firstLine="709"/>
        <w:jc w:val="both"/>
      </w:pPr>
      <w:r w:rsidRPr="00C9275F">
        <w:t>Федеральный закон от 06.10.2003</w:t>
      </w:r>
      <w:r>
        <w:t xml:space="preserve"> </w:t>
      </w:r>
      <w:r w:rsidRPr="00045C0A">
        <w:t>года</w:t>
      </w:r>
      <w:r w:rsidRPr="00C9275F">
        <w:t xml:space="preserve"> №131-ФЗ «Об общих принципах организации местного самоуправления в Российской Федерации» (в действующей редакции).</w:t>
      </w:r>
    </w:p>
    <w:p w:rsidR="00CB4033" w:rsidRPr="00C9275F" w:rsidRDefault="00CB4033" w:rsidP="00B3643D">
      <w:pPr>
        <w:pStyle w:val="affffffb"/>
        <w:numPr>
          <w:ilvl w:val="0"/>
          <w:numId w:val="258"/>
        </w:numPr>
        <w:ind w:left="0" w:firstLine="709"/>
        <w:jc w:val="both"/>
      </w:pPr>
      <w:r w:rsidRPr="00C9275F">
        <w:t>Федеральный закон от 06.10.1999</w:t>
      </w:r>
      <w:r>
        <w:t xml:space="preserve"> </w:t>
      </w:r>
      <w:r w:rsidRPr="00045C0A">
        <w:t>года</w:t>
      </w:r>
      <w:r w:rsidRPr="00C9275F">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действующей редакции).</w:t>
      </w:r>
    </w:p>
    <w:p w:rsidR="00CB4033" w:rsidRPr="00C9275F" w:rsidRDefault="00CB4033" w:rsidP="00B3643D">
      <w:pPr>
        <w:pStyle w:val="affffffb"/>
        <w:numPr>
          <w:ilvl w:val="0"/>
          <w:numId w:val="258"/>
        </w:numPr>
        <w:ind w:left="0" w:firstLine="709"/>
        <w:jc w:val="both"/>
      </w:pPr>
      <w:r w:rsidRPr="00C9275F">
        <w:lastRenderedPageBreak/>
        <w:t>Федеральный закон от 05.04.2013</w:t>
      </w:r>
      <w:r>
        <w:t xml:space="preserve"> </w:t>
      </w:r>
      <w:r w:rsidRPr="00045C0A">
        <w:t>года</w:t>
      </w:r>
      <w:r w:rsidRPr="00C9275F">
        <w:t xml:space="preserve"> №44-ФЗ «О контрактной системе в сфере закупок товаров, работ, услуг для обеспечения государственных и муниципальных нужд» (в действующей редакции).</w:t>
      </w:r>
    </w:p>
    <w:p w:rsidR="00CB4033" w:rsidRPr="00C9275F" w:rsidRDefault="00CB4033" w:rsidP="00B3643D">
      <w:pPr>
        <w:pStyle w:val="affffffb"/>
        <w:numPr>
          <w:ilvl w:val="0"/>
          <w:numId w:val="258"/>
        </w:numPr>
        <w:ind w:left="0" w:firstLine="709"/>
        <w:jc w:val="both"/>
      </w:pPr>
      <w:r w:rsidRPr="00C9275F">
        <w:t>Федеральный закон от 18.07.2011</w:t>
      </w:r>
      <w:r>
        <w:t xml:space="preserve"> </w:t>
      </w:r>
      <w:r w:rsidRPr="00045C0A">
        <w:t>года</w:t>
      </w:r>
      <w:r w:rsidRPr="00C9275F">
        <w:t xml:space="preserve"> №223-ФЗ «О закупках товаров, работ, услуг отдельными видами юридических лиц» (в действующей редакции).</w:t>
      </w:r>
    </w:p>
    <w:p w:rsidR="00CB4033" w:rsidRPr="00C9275F" w:rsidRDefault="00CB4033" w:rsidP="00B3643D">
      <w:pPr>
        <w:pStyle w:val="affffffb"/>
        <w:numPr>
          <w:ilvl w:val="0"/>
          <w:numId w:val="258"/>
        </w:numPr>
        <w:ind w:left="0" w:firstLine="709"/>
        <w:jc w:val="both"/>
      </w:pPr>
      <w:r w:rsidRPr="00C9275F">
        <w:t>Федеральный закон от 08.05.2010</w:t>
      </w:r>
      <w:r>
        <w:t xml:space="preserve"> </w:t>
      </w:r>
      <w:r w:rsidRPr="00045C0A">
        <w:t>года</w:t>
      </w:r>
      <w:r w:rsidRPr="00C9275F">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действующей редакции). </w:t>
      </w:r>
    </w:p>
    <w:p w:rsidR="00CB4033" w:rsidRPr="00C9275F" w:rsidRDefault="00CB4033" w:rsidP="00B3643D">
      <w:pPr>
        <w:pStyle w:val="affffffb"/>
        <w:numPr>
          <w:ilvl w:val="0"/>
          <w:numId w:val="258"/>
        </w:numPr>
        <w:ind w:left="0" w:firstLine="709"/>
        <w:jc w:val="both"/>
      </w:pPr>
      <w:r w:rsidRPr="00C9275F">
        <w:t>Федеральный закон от 29.11.2010</w:t>
      </w:r>
      <w:r>
        <w:t xml:space="preserve"> </w:t>
      </w:r>
      <w:r w:rsidRPr="00045C0A">
        <w:t>года</w:t>
      </w:r>
      <w:r w:rsidRPr="00C9275F">
        <w:t xml:space="preserve"> №326-ФЗ «Об обязательном медицинском страховании в Российской Федерации» (в действующей редакции).</w:t>
      </w:r>
    </w:p>
    <w:p w:rsidR="00CB4033" w:rsidRPr="00C9275F" w:rsidRDefault="00CB4033" w:rsidP="00B3643D">
      <w:pPr>
        <w:pStyle w:val="affffffb"/>
        <w:numPr>
          <w:ilvl w:val="0"/>
          <w:numId w:val="258"/>
        </w:numPr>
        <w:ind w:left="0" w:firstLine="709"/>
        <w:jc w:val="both"/>
      </w:pPr>
      <w:r w:rsidRPr="00C9275F">
        <w:t>Федеральный закон от 29.12.2012</w:t>
      </w:r>
      <w:r>
        <w:t xml:space="preserve"> </w:t>
      </w:r>
      <w:r w:rsidRPr="00045C0A">
        <w:t>года</w:t>
      </w:r>
      <w:r w:rsidRPr="00C9275F">
        <w:t xml:space="preserve"> №273-ФЗ «Об образовании» (в действующей редакции).</w:t>
      </w:r>
    </w:p>
    <w:p w:rsidR="00CB4033" w:rsidRPr="00C9275F" w:rsidRDefault="00CB4033" w:rsidP="00B3643D">
      <w:pPr>
        <w:pStyle w:val="affffffb"/>
        <w:numPr>
          <w:ilvl w:val="0"/>
          <w:numId w:val="258"/>
        </w:numPr>
        <w:ind w:left="0" w:firstLine="709"/>
        <w:jc w:val="both"/>
      </w:pPr>
      <w:r>
        <w:t xml:space="preserve">Федеральный закон от 19.05.1995 </w:t>
      </w:r>
      <w:r w:rsidRPr="00045C0A">
        <w:t>года</w:t>
      </w:r>
      <w:r w:rsidRPr="00C9275F">
        <w:t xml:space="preserve"> №81-ФЗ «О государственных пособиях гражданам, имеющим детей» (в действующей редакции).</w:t>
      </w:r>
    </w:p>
    <w:p w:rsidR="00CB4033" w:rsidRPr="00C9275F" w:rsidRDefault="00CB4033" w:rsidP="00B3643D">
      <w:pPr>
        <w:pStyle w:val="affffffb"/>
        <w:numPr>
          <w:ilvl w:val="0"/>
          <w:numId w:val="258"/>
        </w:numPr>
        <w:ind w:left="0" w:firstLine="709"/>
        <w:jc w:val="both"/>
      </w:pPr>
      <w:r w:rsidRPr="00C9275F">
        <w:t xml:space="preserve">Федеральный закон от 12.01.1996 </w:t>
      </w:r>
      <w:r w:rsidRPr="00045C0A">
        <w:t>года</w:t>
      </w:r>
      <w:r>
        <w:t xml:space="preserve"> </w:t>
      </w:r>
      <w:r w:rsidRPr="00C9275F">
        <w:t>№7-ФЗ «О некоммерческих организациях» (в действующей редакции).</w:t>
      </w:r>
    </w:p>
    <w:p w:rsidR="00CB4033" w:rsidRPr="00C9275F" w:rsidRDefault="00CB4033" w:rsidP="00B3643D">
      <w:pPr>
        <w:pStyle w:val="affffffb"/>
        <w:numPr>
          <w:ilvl w:val="0"/>
          <w:numId w:val="258"/>
        </w:numPr>
        <w:ind w:left="0" w:firstLine="709"/>
        <w:jc w:val="both"/>
      </w:pPr>
      <w:r w:rsidRPr="00C9275F">
        <w:t>Федеральный закон от 03.11.2006</w:t>
      </w:r>
      <w:r>
        <w:t xml:space="preserve"> </w:t>
      </w:r>
      <w:r w:rsidRPr="00045C0A">
        <w:t>года</w:t>
      </w:r>
      <w:r w:rsidRPr="00C9275F">
        <w:t xml:space="preserve"> №174-ФЗ «Об автономных учреждениях» (в действующей редакции).</w:t>
      </w:r>
    </w:p>
    <w:p w:rsidR="00CB4033" w:rsidRPr="00C9275F" w:rsidRDefault="00CB4033" w:rsidP="00B3643D">
      <w:pPr>
        <w:pStyle w:val="affffffb"/>
        <w:numPr>
          <w:ilvl w:val="0"/>
          <w:numId w:val="258"/>
        </w:numPr>
        <w:ind w:left="0" w:firstLine="709"/>
        <w:jc w:val="both"/>
      </w:pPr>
      <w:r w:rsidRPr="00C9275F">
        <w:t xml:space="preserve">Федеральный закон от 29.12.2006 </w:t>
      </w:r>
      <w:r w:rsidRPr="00045C0A">
        <w:t>года</w:t>
      </w:r>
      <w:r>
        <w:t xml:space="preserve"> </w:t>
      </w:r>
      <w:r w:rsidRPr="00C9275F">
        <w:t>№256-ФЗ «О дополнительных мерах государственной поддержки семей, имеющих детей» (в действующей редакции).</w:t>
      </w:r>
    </w:p>
    <w:p w:rsidR="00CB4033" w:rsidRPr="00C9275F" w:rsidRDefault="00CB4033" w:rsidP="00B3643D">
      <w:pPr>
        <w:pStyle w:val="affffffb"/>
        <w:numPr>
          <w:ilvl w:val="0"/>
          <w:numId w:val="258"/>
        </w:numPr>
        <w:ind w:left="0" w:firstLine="709"/>
        <w:jc w:val="both"/>
      </w:pPr>
      <w:r w:rsidRPr="00C9275F">
        <w:t>Федеральный закон от 28.12.2013 года №442-ФЗ «Об основах социального обслуживания граждан в Российской Федерации» (в действующей редакции).</w:t>
      </w:r>
    </w:p>
    <w:p w:rsidR="00CB4033" w:rsidRPr="00C9275F" w:rsidRDefault="00CB4033" w:rsidP="00B3643D">
      <w:pPr>
        <w:pStyle w:val="affffffb"/>
        <w:numPr>
          <w:ilvl w:val="0"/>
          <w:numId w:val="258"/>
        </w:numPr>
        <w:ind w:left="0" w:firstLine="709"/>
        <w:jc w:val="both"/>
      </w:pPr>
      <w:r w:rsidRPr="00C9275F">
        <w:t>Указ Президента Российской Федерации от 25.07.2006</w:t>
      </w:r>
      <w:r w:rsidRPr="00045C0A">
        <w:rPr>
          <w:rFonts w:ascii="Calibri" w:hAnsi="Calibri"/>
          <w:sz w:val="22"/>
          <w:szCs w:val="22"/>
        </w:rPr>
        <w:t xml:space="preserve"> </w:t>
      </w:r>
      <w:r w:rsidRPr="00045C0A">
        <w:t>года</w:t>
      </w:r>
      <w:r>
        <w:t xml:space="preserve"> </w:t>
      </w:r>
      <w:r w:rsidRPr="00C9275F">
        <w:t xml:space="preserve"> №763 «О денежном содержании федеральных государственных гражданских служащих».</w:t>
      </w:r>
    </w:p>
    <w:p w:rsidR="00CB4033" w:rsidRPr="00C9275F" w:rsidRDefault="00CB4033" w:rsidP="00B3643D">
      <w:pPr>
        <w:pStyle w:val="affffffb"/>
        <w:numPr>
          <w:ilvl w:val="0"/>
          <w:numId w:val="258"/>
        </w:numPr>
        <w:ind w:left="0" w:firstLine="709"/>
        <w:jc w:val="both"/>
      </w:pPr>
      <w:r w:rsidRPr="00C9275F">
        <w:t>Указ Президента Российской Федерации от 07.05.2012</w:t>
      </w:r>
      <w:r>
        <w:t xml:space="preserve"> </w:t>
      </w:r>
      <w:r w:rsidRPr="00045C0A">
        <w:t>года</w:t>
      </w:r>
      <w:r w:rsidRPr="00C9275F">
        <w:t xml:space="preserve"> №606 «О мерах по реализации демографической политики Российской Федерации» </w:t>
      </w:r>
    </w:p>
    <w:p w:rsidR="00CB4033" w:rsidRPr="00C9275F" w:rsidRDefault="00CB4033" w:rsidP="00B3643D">
      <w:pPr>
        <w:pStyle w:val="affffffb"/>
        <w:numPr>
          <w:ilvl w:val="0"/>
          <w:numId w:val="258"/>
        </w:numPr>
        <w:ind w:left="0" w:firstLine="709"/>
        <w:jc w:val="both"/>
      </w:pPr>
      <w:r w:rsidRPr="00C9275F">
        <w:t>Указ Президента Российской Федерации от 07.05.2012</w:t>
      </w:r>
      <w:r>
        <w:t xml:space="preserve"> </w:t>
      </w:r>
      <w:r w:rsidRPr="00045C0A">
        <w:t>года</w:t>
      </w:r>
      <w:r w:rsidRPr="00C9275F">
        <w:t xml:space="preserve"> №597«О мероприятиях по реализации государственной социальной политики».</w:t>
      </w:r>
    </w:p>
    <w:p w:rsidR="00CB4033" w:rsidRPr="00C9275F" w:rsidRDefault="00CB4033" w:rsidP="00B3643D">
      <w:pPr>
        <w:pStyle w:val="affffffb"/>
        <w:numPr>
          <w:ilvl w:val="0"/>
          <w:numId w:val="258"/>
        </w:numPr>
        <w:ind w:left="0" w:firstLine="709"/>
        <w:jc w:val="both"/>
      </w:pPr>
      <w:r w:rsidRPr="00C9275F">
        <w:t>Указ Президента Российской Федерации от 07.05.2012</w:t>
      </w:r>
      <w:r>
        <w:t xml:space="preserve"> </w:t>
      </w:r>
      <w:r w:rsidRPr="00045C0A">
        <w:t>года</w:t>
      </w:r>
      <w:r w:rsidRPr="00C9275F">
        <w:t xml:space="preserve"> №598 «О совершенствовании государственной политики в сфере здравоохранения»</w:t>
      </w:r>
    </w:p>
    <w:p w:rsidR="00CB4033" w:rsidRPr="00C9275F" w:rsidRDefault="00CB4033" w:rsidP="00B3643D">
      <w:pPr>
        <w:pStyle w:val="affffffb"/>
        <w:numPr>
          <w:ilvl w:val="0"/>
          <w:numId w:val="258"/>
        </w:numPr>
        <w:ind w:left="0" w:firstLine="709"/>
        <w:jc w:val="both"/>
      </w:pPr>
      <w:r w:rsidRPr="00C9275F">
        <w:t>Указ Президента Российской Федерации от 07.05.2012</w:t>
      </w:r>
      <w:r>
        <w:t xml:space="preserve"> </w:t>
      </w:r>
      <w:r w:rsidRPr="00045C0A">
        <w:t>года</w:t>
      </w:r>
      <w:r w:rsidRPr="00C9275F">
        <w:t xml:space="preserve"> №599 «О мерах по реализации государственной политики в области образования и науки»</w:t>
      </w:r>
    </w:p>
    <w:p w:rsidR="00CB4033" w:rsidRPr="00C9275F" w:rsidRDefault="00CB4033" w:rsidP="00B3643D">
      <w:pPr>
        <w:pStyle w:val="affffffb"/>
        <w:numPr>
          <w:ilvl w:val="0"/>
          <w:numId w:val="258"/>
        </w:numPr>
        <w:ind w:left="0" w:firstLine="709"/>
        <w:jc w:val="both"/>
      </w:pPr>
      <w:r w:rsidRPr="00C9275F">
        <w:t xml:space="preserve">Закон субъекта Российской Федерации «О бюджетном устройстве и бюджетном процессе в субъекте Российской Федерации» в действующей редакции. </w:t>
      </w:r>
    </w:p>
    <w:p w:rsidR="00CB4033" w:rsidRPr="00C9275F" w:rsidRDefault="00CB4033" w:rsidP="00B3643D">
      <w:pPr>
        <w:pStyle w:val="affffffb"/>
        <w:numPr>
          <w:ilvl w:val="0"/>
          <w:numId w:val="258"/>
        </w:numPr>
        <w:ind w:left="0" w:firstLine="709"/>
        <w:jc w:val="both"/>
      </w:pPr>
      <w:r w:rsidRPr="00C9275F">
        <w:lastRenderedPageBreak/>
        <w:t>Закон субъекта Российской Федерации «О бюджете субъекта Российской Федерации на очередной финансовый год и плановый период»</w:t>
      </w:r>
    </w:p>
    <w:p w:rsidR="00CB4033" w:rsidRPr="00C9275F" w:rsidRDefault="00CB4033" w:rsidP="00B3643D">
      <w:pPr>
        <w:pStyle w:val="affffffb"/>
        <w:numPr>
          <w:ilvl w:val="0"/>
          <w:numId w:val="258"/>
        </w:numPr>
        <w:ind w:left="0" w:firstLine="709"/>
        <w:jc w:val="both"/>
      </w:pPr>
      <w:r w:rsidRPr="00C9275F">
        <w:t>Постановление Правительства Российской Федерации от 05.08.2008</w:t>
      </w:r>
      <w:r>
        <w:t xml:space="preserve"> </w:t>
      </w:r>
      <w:r w:rsidRPr="00045C0A">
        <w:t>года</w:t>
      </w:r>
      <w:r w:rsidRPr="00C9275F">
        <w:t xml:space="preserve">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(в действующей редакции).</w:t>
      </w:r>
    </w:p>
    <w:p w:rsidR="00CB4033" w:rsidRPr="00C9275F" w:rsidRDefault="00CB4033" w:rsidP="00B3643D">
      <w:pPr>
        <w:pStyle w:val="affffffb"/>
        <w:numPr>
          <w:ilvl w:val="0"/>
          <w:numId w:val="258"/>
        </w:numPr>
        <w:ind w:left="0" w:firstLine="709"/>
        <w:jc w:val="both"/>
      </w:pPr>
      <w:r w:rsidRPr="00C9275F">
        <w:t xml:space="preserve">Постановление Правительства Российской Федерации от 24 марта 2018 </w:t>
      </w:r>
      <w:r w:rsidRPr="00045C0A">
        <w:t xml:space="preserve">года </w:t>
      </w:r>
      <w:r w:rsidRPr="00C9275F">
        <w:t>№326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 (в действующей редакции).</w:t>
      </w:r>
    </w:p>
    <w:p w:rsidR="00CB4033" w:rsidRPr="00C9275F" w:rsidRDefault="00CB4033" w:rsidP="00B3643D">
      <w:pPr>
        <w:pStyle w:val="affffffb"/>
        <w:numPr>
          <w:ilvl w:val="0"/>
          <w:numId w:val="258"/>
        </w:numPr>
        <w:ind w:left="0" w:firstLine="709"/>
        <w:jc w:val="both"/>
      </w:pPr>
      <w:r w:rsidRPr="00C9275F">
        <w:t xml:space="preserve">Постановление Правительства РФ от 26 июня 2015 </w:t>
      </w:r>
      <w:r w:rsidRPr="007D3AE9">
        <w:t>года</w:t>
      </w:r>
      <w:r w:rsidRPr="00C9275F">
        <w:t xml:space="preserve">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 действующей редакции).</w:t>
      </w:r>
    </w:p>
    <w:p w:rsidR="00CB4033" w:rsidRPr="00C9275F" w:rsidRDefault="00CB4033" w:rsidP="00B3643D">
      <w:pPr>
        <w:pStyle w:val="affffffb"/>
        <w:numPr>
          <w:ilvl w:val="0"/>
          <w:numId w:val="258"/>
        </w:numPr>
        <w:ind w:left="0" w:firstLine="709"/>
        <w:jc w:val="both"/>
      </w:pPr>
      <w:r w:rsidRPr="00C9275F">
        <w:t>Постановление Правительства РФ от 30.12.2017</w:t>
      </w:r>
      <w:r>
        <w:t xml:space="preserve"> </w:t>
      </w:r>
      <w:r w:rsidRPr="007D3AE9">
        <w:t>года</w:t>
      </w:r>
      <w:r w:rsidRPr="00C9275F">
        <w:t xml:space="preserve"> №1722 "Об утверждении Правил казначейского сопровождения средств в случаях, предусмотренных Федеральным законом "О федеральном бюджете на 2018 год и на плановый период 2019 и 2020 годов"</w:t>
      </w:r>
    </w:p>
    <w:p w:rsidR="00CB4033" w:rsidRPr="00C9275F" w:rsidRDefault="00CB4033" w:rsidP="00B3643D">
      <w:pPr>
        <w:pStyle w:val="affffffb"/>
        <w:numPr>
          <w:ilvl w:val="0"/>
          <w:numId w:val="258"/>
        </w:numPr>
        <w:ind w:left="0" w:firstLine="709"/>
        <w:jc w:val="both"/>
      </w:pPr>
      <w:r w:rsidRPr="00C9275F">
        <w:t>Постановление Правительства Российской Федерации от 28.12.2017</w:t>
      </w:r>
      <w:r>
        <w:t xml:space="preserve"> </w:t>
      </w:r>
      <w:r w:rsidRPr="007D3AE9">
        <w:t>года</w:t>
      </w:r>
      <w:r w:rsidRPr="00C9275F">
        <w:t xml:space="preserve"> №1680 «Об утверждении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2018 год и на плановый период 2019 и 2020 годов»</w:t>
      </w:r>
    </w:p>
    <w:p w:rsidR="00CB4033" w:rsidRPr="00C9275F" w:rsidRDefault="00CB4033" w:rsidP="00B3643D">
      <w:pPr>
        <w:pStyle w:val="affffffb"/>
        <w:numPr>
          <w:ilvl w:val="0"/>
          <w:numId w:val="258"/>
        </w:numPr>
        <w:ind w:left="0" w:firstLine="709"/>
        <w:jc w:val="both"/>
      </w:pPr>
      <w:r w:rsidRPr="00C9275F">
        <w:t xml:space="preserve">Постановление Правительства РФ от 5 июня 2015 </w:t>
      </w:r>
      <w:r w:rsidRPr="007D3AE9">
        <w:t>года</w:t>
      </w:r>
      <w:r w:rsidRPr="00C9275F">
        <w:t xml:space="preserve">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 изменениями и дополнениями от 25 января 2017</w:t>
      </w:r>
      <w:r>
        <w:t xml:space="preserve"> </w:t>
      </w:r>
      <w:r w:rsidRPr="00C9275F">
        <w:t>г.)</w:t>
      </w:r>
    </w:p>
    <w:p w:rsidR="00CB4033" w:rsidRPr="00C9275F" w:rsidRDefault="00CB4033" w:rsidP="00B3643D">
      <w:pPr>
        <w:pStyle w:val="affffffb"/>
        <w:numPr>
          <w:ilvl w:val="0"/>
          <w:numId w:val="258"/>
        </w:numPr>
        <w:ind w:left="0" w:firstLine="709"/>
        <w:jc w:val="both"/>
      </w:pPr>
      <w:r w:rsidRPr="00C9275F">
        <w:t xml:space="preserve">Постановление Правительства РФ от 5 июня 2015 </w:t>
      </w:r>
      <w:r w:rsidRPr="007D3AE9">
        <w:t>года</w:t>
      </w:r>
      <w:r w:rsidRPr="00C9275F">
        <w:t xml:space="preserve"> №553 "Об утверждении Правил формирования, утверждения и ведения плана-графика закупок </w:t>
      </w:r>
      <w:r w:rsidRPr="00C9275F">
        <w:lastRenderedPageBreak/>
        <w:t>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 изменениями и дополнениями от 25 января 2017</w:t>
      </w:r>
      <w:r>
        <w:t xml:space="preserve"> </w:t>
      </w:r>
      <w:r w:rsidRPr="00C9275F">
        <w:t>г.)</w:t>
      </w:r>
    </w:p>
    <w:p w:rsidR="00CB4033" w:rsidRPr="00C9275F" w:rsidRDefault="00CB4033" w:rsidP="00B3643D">
      <w:pPr>
        <w:pStyle w:val="affffffb"/>
        <w:numPr>
          <w:ilvl w:val="0"/>
          <w:numId w:val="258"/>
        </w:numPr>
        <w:ind w:left="0" w:firstLine="709"/>
        <w:jc w:val="both"/>
      </w:pPr>
      <w:r w:rsidRPr="00C9275F">
        <w:t>Приказ Минфина России от 28.12.2016</w:t>
      </w:r>
      <w:r>
        <w:t xml:space="preserve"> </w:t>
      </w:r>
      <w:r w:rsidRPr="007D3AE9">
        <w:t>года</w:t>
      </w:r>
      <w:r w:rsidRPr="00C9275F">
        <w:t xml:space="preserve"> №244н «О Порядке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 "О федеральном бюджете на 2017 год и на плановый период 2018 и 2019 годов» (в действующей редакции).</w:t>
      </w:r>
    </w:p>
    <w:p w:rsidR="00CB4033" w:rsidRPr="00C9275F" w:rsidRDefault="00CB4033" w:rsidP="00B3643D">
      <w:pPr>
        <w:pStyle w:val="affffffb"/>
        <w:numPr>
          <w:ilvl w:val="0"/>
          <w:numId w:val="258"/>
        </w:numPr>
        <w:ind w:left="0" w:firstLine="709"/>
        <w:jc w:val="both"/>
      </w:pPr>
      <w:r w:rsidRPr="00C9275F">
        <w:t>Приказ Минфина России от 25.12.2015</w:t>
      </w:r>
      <w:r>
        <w:t xml:space="preserve"> </w:t>
      </w:r>
      <w:r w:rsidRPr="007D3AE9">
        <w:t>года</w:t>
      </w:r>
      <w:r w:rsidRPr="00C9275F">
        <w:t xml:space="preserve"> №213н «О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 соглашений, заключенных в рамках их исполнения» (в действующей редакции).</w:t>
      </w:r>
    </w:p>
    <w:p w:rsidR="00CB4033" w:rsidRPr="00C9275F" w:rsidRDefault="00CB4033" w:rsidP="00B3643D">
      <w:pPr>
        <w:pStyle w:val="affffffb"/>
        <w:numPr>
          <w:ilvl w:val="0"/>
          <w:numId w:val="258"/>
        </w:numPr>
        <w:ind w:left="0" w:firstLine="709"/>
        <w:jc w:val="both"/>
      </w:pPr>
      <w:r w:rsidRPr="00C9275F">
        <w:t>Приказ Минфина России от 08.12.2017</w:t>
      </w:r>
      <w:r>
        <w:t xml:space="preserve"> </w:t>
      </w:r>
      <w:r w:rsidRPr="007D3AE9">
        <w:t>года</w:t>
      </w:r>
      <w:r w:rsidRPr="00C9275F">
        <w:t xml:space="preserve">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2018 год и на плановый период 2019 и 2020 годов» (в действующей редакции).</w:t>
      </w:r>
    </w:p>
    <w:p w:rsidR="00CB4033" w:rsidRPr="00C9275F" w:rsidRDefault="00CB4033" w:rsidP="00B3643D">
      <w:pPr>
        <w:pStyle w:val="affffffb"/>
        <w:numPr>
          <w:ilvl w:val="0"/>
          <w:numId w:val="258"/>
        </w:numPr>
        <w:ind w:left="0" w:firstLine="709"/>
        <w:jc w:val="both"/>
      </w:pPr>
      <w:r w:rsidRPr="00C9275F">
        <w:t>Приказ Минфина России от 01.07.2013</w:t>
      </w:r>
      <w:r>
        <w:t xml:space="preserve"> </w:t>
      </w:r>
      <w:r w:rsidRPr="007D3AE9">
        <w:t>года</w:t>
      </w:r>
      <w:r w:rsidRPr="00C9275F">
        <w:t xml:space="preserve"> №65н «Об утверждении Указаний о порядке применения бюджетной классификации Российской Федерации».</w:t>
      </w:r>
    </w:p>
    <w:p w:rsidR="00CB4033" w:rsidRDefault="00CB4033" w:rsidP="00B3643D">
      <w:pPr>
        <w:pStyle w:val="affffffb"/>
        <w:numPr>
          <w:ilvl w:val="0"/>
          <w:numId w:val="258"/>
        </w:numPr>
        <w:ind w:left="0" w:firstLine="709"/>
        <w:jc w:val="both"/>
      </w:pPr>
      <w:r w:rsidRPr="00C9275F">
        <w:t>Приказ Минфина России от 20.11.2007</w:t>
      </w:r>
      <w:r>
        <w:t xml:space="preserve"> </w:t>
      </w:r>
      <w:r w:rsidRPr="007D3AE9">
        <w:t>года</w:t>
      </w:r>
      <w:r w:rsidRPr="00C9275F">
        <w:t xml:space="preserve"> №112н «Об Общих требованиях к порядку составления, утверждения и ведения бюджетных смет казенных учреждений» </w:t>
      </w:r>
    </w:p>
    <w:p w:rsidR="00CB4033" w:rsidRPr="00C9275F" w:rsidRDefault="00CB4033" w:rsidP="00B3643D">
      <w:pPr>
        <w:pStyle w:val="affffffb"/>
        <w:numPr>
          <w:ilvl w:val="0"/>
          <w:numId w:val="258"/>
        </w:numPr>
        <w:ind w:left="0" w:firstLine="709"/>
        <w:jc w:val="both"/>
      </w:pPr>
      <w:r w:rsidRPr="00C9275F">
        <w:t>Приказ Минфина России от 28.07.2010</w:t>
      </w:r>
      <w:r>
        <w:t xml:space="preserve"> </w:t>
      </w:r>
      <w:r w:rsidRPr="007D3AE9">
        <w:t>года</w:t>
      </w:r>
      <w:r w:rsidRPr="00C9275F">
        <w:t xml:space="preserve"> №81н «О требованиях к плану финансово-хозяйственной деятельности государственного (муниципального) учреждения» (в действующей редакции).</w:t>
      </w:r>
    </w:p>
    <w:p w:rsidR="00CB4033" w:rsidRPr="00C9275F" w:rsidRDefault="00CB4033" w:rsidP="00B3643D">
      <w:pPr>
        <w:pStyle w:val="affffffb"/>
        <w:numPr>
          <w:ilvl w:val="0"/>
          <w:numId w:val="258"/>
        </w:numPr>
        <w:ind w:left="0" w:firstLine="709"/>
        <w:jc w:val="both"/>
      </w:pPr>
      <w:r w:rsidRPr="00C9275F">
        <w:t>Приказ Минздравсоцразвития России от 22.10.2007</w:t>
      </w:r>
      <w:r>
        <w:t xml:space="preserve"> </w:t>
      </w:r>
      <w:r w:rsidRPr="007D3AE9">
        <w:t>года</w:t>
      </w:r>
      <w:r w:rsidRPr="00C9275F">
        <w:t xml:space="preserve"> №663 «О методических рекомендациях по введению в федеральных бюджетных учреждениях новых систем оплаты труда» (в действующей редакции).</w:t>
      </w:r>
    </w:p>
    <w:p w:rsidR="00CB4033" w:rsidRPr="00C9275F" w:rsidRDefault="00CB4033" w:rsidP="00B3643D">
      <w:pPr>
        <w:pStyle w:val="affffffb"/>
        <w:numPr>
          <w:ilvl w:val="0"/>
          <w:numId w:val="258"/>
        </w:numPr>
        <w:ind w:left="0" w:firstLine="709"/>
        <w:jc w:val="both"/>
      </w:pPr>
      <w:r w:rsidRPr="00C9275F">
        <w:t>Приказ Минздравсоцразвития России от 29.12.2007</w:t>
      </w:r>
      <w:r w:rsidRPr="007D3AE9">
        <w:rPr>
          <w:rFonts w:ascii="Calibri" w:hAnsi="Calibri"/>
          <w:sz w:val="22"/>
          <w:szCs w:val="22"/>
        </w:rPr>
        <w:t xml:space="preserve"> </w:t>
      </w:r>
      <w:r w:rsidRPr="007D3AE9">
        <w:t>года</w:t>
      </w:r>
      <w:r>
        <w:t xml:space="preserve"> </w:t>
      </w:r>
      <w:r w:rsidRPr="00C9275F">
        <w:t xml:space="preserve">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(в действующей редакции).</w:t>
      </w:r>
    </w:p>
    <w:p w:rsidR="00685437" w:rsidRDefault="00685437">
      <w:pPr>
        <w:spacing w:after="0" w:line="240" w:lineRule="auto"/>
        <w:rPr>
          <w:rFonts w:ascii="Times New Roman" w:eastAsia="Arial Unicode MS" w:hAnsi="Times New Roman"/>
          <w:bCs/>
          <w:sz w:val="24"/>
          <w:szCs w:val="24"/>
        </w:rPr>
      </w:pPr>
      <w:r>
        <w:br w:type="page"/>
      </w:r>
    </w:p>
    <w:p w:rsidR="00CB4033" w:rsidRPr="00457D04" w:rsidRDefault="00CB4033" w:rsidP="008B3358">
      <w:pPr>
        <w:pStyle w:val="affffff4"/>
        <w:spacing w:before="200" w:after="120"/>
      </w:pPr>
      <w:r w:rsidRPr="00457D04">
        <w:lastRenderedPageBreak/>
        <w:t>Основная литература:</w:t>
      </w:r>
    </w:p>
    <w:p w:rsidR="00CB4033" w:rsidRPr="00733820" w:rsidRDefault="00CB4033" w:rsidP="001857ED">
      <w:pPr>
        <w:pStyle w:val="affffffb"/>
        <w:numPr>
          <w:ilvl w:val="0"/>
          <w:numId w:val="186"/>
        </w:numPr>
        <w:ind w:left="709" w:hanging="425"/>
        <w:jc w:val="both"/>
      </w:pPr>
      <w:r w:rsidRPr="00733820">
        <w:t>Афанасьев,</w:t>
      </w:r>
      <w:r w:rsidR="00E615AF">
        <w:t xml:space="preserve"> М.П</w:t>
      </w:r>
      <w:r w:rsidRPr="00733820">
        <w:t>. Беленчук,</w:t>
      </w:r>
      <w:r w:rsidR="00E615AF" w:rsidRPr="00E615AF">
        <w:t xml:space="preserve"> </w:t>
      </w:r>
      <w:r w:rsidR="00E615AF" w:rsidRPr="00733820">
        <w:t>А. А</w:t>
      </w:r>
      <w:r>
        <w:t>,</w:t>
      </w:r>
      <w:r w:rsidRPr="00733820">
        <w:t xml:space="preserve"> Кривогов</w:t>
      </w:r>
      <w:r w:rsidR="00E615AF">
        <w:t>,</w:t>
      </w:r>
      <w:r w:rsidRPr="00733820">
        <w:t xml:space="preserve"> </w:t>
      </w:r>
      <w:r w:rsidR="00E615AF" w:rsidRPr="00733820">
        <w:t xml:space="preserve">И. В. </w:t>
      </w:r>
      <w:r w:rsidRPr="00733820">
        <w:t>Бюджет и бюджетная система. В 2 т.: учебник для бакалавриата и магистрату</w:t>
      </w:r>
      <w:r>
        <w:t>ры; под ред.</w:t>
      </w:r>
      <w:r w:rsidR="00E615AF">
        <w:t>М.П.</w:t>
      </w:r>
      <w:r>
        <w:t xml:space="preserve"> Афанасьева; [предисловие А. Л. Кудрина].</w:t>
      </w:r>
      <w:r w:rsidRPr="00733820">
        <w:t xml:space="preserve"> — М.: Издат</w:t>
      </w:r>
      <w:r>
        <w:t>ельство Юрайт, — 363 с. Академический курс</w:t>
      </w:r>
      <w:r w:rsidRPr="00733820">
        <w:t xml:space="preserve">. 2016 </w:t>
      </w:r>
    </w:p>
    <w:p w:rsidR="00CB4033" w:rsidRPr="00FD263A" w:rsidRDefault="00CB4033" w:rsidP="00B3643D">
      <w:pPr>
        <w:pStyle w:val="affffffb"/>
        <w:numPr>
          <w:ilvl w:val="0"/>
          <w:numId w:val="186"/>
        </w:numPr>
        <w:ind w:left="709" w:hanging="425"/>
        <w:jc w:val="both"/>
      </w:pPr>
      <w:r w:rsidRPr="00733820">
        <w:t>Ниналалова Ф.И. Бюджетная система Российской Федерации: у</w:t>
      </w:r>
      <w:r>
        <w:t>чебное пособие / Ф.И. Ниналалова</w:t>
      </w:r>
      <w:r w:rsidRPr="00733820">
        <w:t xml:space="preserve">.. – М., Вузовский учебник: ИНФРА-М, 2017. [Электронный ресурс; Режим доступа: </w:t>
      </w:r>
      <w:r w:rsidRPr="00B3643D">
        <w:t>ht</w:t>
      </w:r>
      <w:r>
        <w:rPr>
          <w:lang w:val="en-US"/>
        </w:rPr>
        <w:t>t</w:t>
      </w:r>
      <w:r w:rsidRPr="00B3643D">
        <w:t>p</w:t>
      </w:r>
      <w:r w:rsidRPr="00733820">
        <w:t>://</w:t>
      </w:r>
      <w:r w:rsidRPr="00B3643D">
        <w:t>www</w:t>
      </w:r>
      <w:r w:rsidRPr="00733820">
        <w:t>.</w:t>
      </w:r>
      <w:r w:rsidRPr="00B3643D">
        <w:t>znanium</w:t>
      </w:r>
      <w:r w:rsidRPr="00733820">
        <w:t>.</w:t>
      </w:r>
      <w:r w:rsidRPr="00B3643D">
        <w:t>com</w:t>
      </w:r>
      <w:r w:rsidRPr="00733820">
        <w:t xml:space="preserve">] </w:t>
      </w:r>
    </w:p>
    <w:p w:rsidR="00CB4033" w:rsidRPr="00733820" w:rsidRDefault="00CB4033" w:rsidP="00B3643D">
      <w:pPr>
        <w:pStyle w:val="affffffb"/>
        <w:numPr>
          <w:ilvl w:val="0"/>
          <w:numId w:val="186"/>
        </w:numPr>
        <w:ind w:left="709" w:hanging="425"/>
        <w:jc w:val="both"/>
      </w:pPr>
      <w:r w:rsidRPr="00733820">
        <w:t>Федорова И.Ю. Финансовый механизм государственных и муниципальных закупок: учебное пособие для бакалавриата и магистратуры / И.Ю.</w:t>
      </w:r>
      <w:r w:rsidR="00E615AF">
        <w:t xml:space="preserve"> </w:t>
      </w:r>
      <w:r w:rsidRPr="00733820">
        <w:t xml:space="preserve">Федорова, </w:t>
      </w:r>
      <w:r w:rsidR="00E615AF">
        <w:t xml:space="preserve"> </w:t>
      </w:r>
      <w:r w:rsidRPr="00733820">
        <w:t>А.В.</w:t>
      </w:r>
      <w:r w:rsidR="00E615AF">
        <w:t xml:space="preserve"> Фрыгин. - </w:t>
      </w:r>
      <w:r w:rsidRPr="00733820">
        <w:t>М.: Издательство Юрайт, 2018.</w:t>
      </w:r>
    </w:p>
    <w:p w:rsidR="00CB4033" w:rsidRDefault="00CB4033" w:rsidP="008B3358">
      <w:pPr>
        <w:overflowPunct w:val="0"/>
        <w:autoSpaceDE w:val="0"/>
        <w:autoSpaceDN w:val="0"/>
        <w:adjustRightInd w:val="0"/>
        <w:spacing w:before="200" w:after="120" w:line="360" w:lineRule="auto"/>
        <w:ind w:firstLine="720"/>
        <w:jc w:val="both"/>
        <w:textAlignment w:val="baseline"/>
        <w:rPr>
          <w:rFonts w:ascii="Times New Roman" w:hAnsi="Times New Roman"/>
          <w:b/>
          <w:bCs/>
          <w:sz w:val="24"/>
          <w:szCs w:val="24"/>
        </w:rPr>
      </w:pPr>
      <w:r w:rsidRPr="004F6304">
        <w:rPr>
          <w:rFonts w:ascii="Times New Roman" w:hAnsi="Times New Roman"/>
          <w:b/>
          <w:bCs/>
          <w:sz w:val="24"/>
          <w:szCs w:val="24"/>
        </w:rPr>
        <w:t>3.2.2. Электронные издания (электронные ресурсы)</w:t>
      </w:r>
    </w:p>
    <w:p w:rsidR="00CB4033" w:rsidRDefault="00010A7E" w:rsidP="001857ED">
      <w:pPr>
        <w:pStyle w:val="affffffb"/>
        <w:numPr>
          <w:ilvl w:val="0"/>
          <w:numId w:val="66"/>
        </w:numPr>
        <w:jc w:val="both"/>
      </w:pPr>
      <w:hyperlink r:id="rId20" w:history="1">
        <w:r w:rsidR="00CB4033" w:rsidRPr="00A56469">
          <w:rPr>
            <w:rStyle w:val="ae"/>
            <w:szCs w:val="28"/>
            <w:lang w:val="en-US"/>
          </w:rPr>
          <w:t>http</w:t>
        </w:r>
        <w:r w:rsidR="00CB4033" w:rsidRPr="00A56469">
          <w:rPr>
            <w:rStyle w:val="ae"/>
            <w:szCs w:val="28"/>
          </w:rPr>
          <w:t>://</w:t>
        </w:r>
        <w:r w:rsidR="00CB4033" w:rsidRPr="00A56469">
          <w:rPr>
            <w:rStyle w:val="ae"/>
            <w:szCs w:val="28"/>
            <w:lang w:val="en-US"/>
          </w:rPr>
          <w:t>www</w:t>
        </w:r>
        <w:r w:rsidR="00CB4033" w:rsidRPr="00A56469">
          <w:rPr>
            <w:rStyle w:val="ae"/>
            <w:szCs w:val="28"/>
          </w:rPr>
          <w:t>.budget.gov.ru-</w:t>
        </w:r>
      </w:hyperlink>
      <w:r w:rsidR="00CB4033" w:rsidRPr="00732430">
        <w:rPr>
          <w:rStyle w:val="ae"/>
          <w:szCs w:val="28"/>
          <w:u w:val="none"/>
        </w:rPr>
        <w:t xml:space="preserve"> </w:t>
      </w:r>
      <w:r w:rsidR="00CB4033" w:rsidRPr="009A3716">
        <w:t>Единый портал бюдже</w:t>
      </w:r>
      <w:r w:rsidR="00CB4033">
        <w:t>тной системы «Электронный бюджет</w:t>
      </w:r>
    </w:p>
    <w:p w:rsidR="00CB4033" w:rsidRDefault="00010A7E" w:rsidP="001857ED">
      <w:pPr>
        <w:pStyle w:val="affffffb"/>
        <w:numPr>
          <w:ilvl w:val="0"/>
          <w:numId w:val="66"/>
        </w:numPr>
        <w:jc w:val="both"/>
      </w:pPr>
      <w:hyperlink r:id="rId21" w:history="1">
        <w:r w:rsidR="00CB4033" w:rsidRPr="00A56469">
          <w:rPr>
            <w:rStyle w:val="ae"/>
            <w:szCs w:val="28"/>
            <w:lang w:val="en-US"/>
          </w:rPr>
          <w:t>http</w:t>
        </w:r>
        <w:r w:rsidR="00CB4033" w:rsidRPr="00A56469">
          <w:rPr>
            <w:rStyle w:val="ae"/>
            <w:szCs w:val="28"/>
          </w:rPr>
          <w:t>://</w:t>
        </w:r>
        <w:r w:rsidR="00CB4033" w:rsidRPr="00A56469">
          <w:rPr>
            <w:rStyle w:val="ae"/>
            <w:szCs w:val="28"/>
            <w:lang w:val="de-DE"/>
          </w:rPr>
          <w:t>www</w:t>
        </w:r>
        <w:r w:rsidR="00CB4033" w:rsidRPr="00A56469">
          <w:rPr>
            <w:rStyle w:val="ae"/>
            <w:szCs w:val="28"/>
          </w:rPr>
          <w:t>.</w:t>
        </w:r>
        <w:r w:rsidR="00CB4033" w:rsidRPr="00A56469">
          <w:rPr>
            <w:rStyle w:val="ae"/>
            <w:szCs w:val="28"/>
            <w:lang w:val="de-DE"/>
          </w:rPr>
          <w:t>consultant</w:t>
        </w:r>
        <w:r w:rsidR="00CB4033" w:rsidRPr="00A56469">
          <w:rPr>
            <w:rStyle w:val="ae"/>
            <w:szCs w:val="28"/>
          </w:rPr>
          <w:t>.</w:t>
        </w:r>
        <w:r w:rsidR="00CB4033" w:rsidRPr="00A56469">
          <w:rPr>
            <w:rStyle w:val="ae"/>
            <w:szCs w:val="28"/>
            <w:lang w:val="de-DE"/>
          </w:rPr>
          <w:t>ru</w:t>
        </w:r>
      </w:hyperlink>
      <w:r w:rsidR="00CB4033">
        <w:t xml:space="preserve"> - С</w:t>
      </w:r>
      <w:r w:rsidR="00CB4033" w:rsidRPr="009A3716">
        <w:t>правочно-правов</w:t>
      </w:r>
      <w:r w:rsidR="00CB4033">
        <w:t>ая система</w:t>
      </w:r>
      <w:r w:rsidR="00CB4033" w:rsidRPr="009A3716">
        <w:t xml:space="preserve"> «КонсультантПлюс</w:t>
      </w:r>
      <w:r w:rsidR="00CB4033">
        <w:t>»</w:t>
      </w:r>
    </w:p>
    <w:p w:rsidR="00CB4033" w:rsidRDefault="00010A7E" w:rsidP="001857ED">
      <w:pPr>
        <w:pStyle w:val="affffffb"/>
        <w:numPr>
          <w:ilvl w:val="0"/>
          <w:numId w:val="66"/>
        </w:numPr>
        <w:jc w:val="both"/>
      </w:pPr>
      <w:hyperlink r:id="rId22" w:history="1">
        <w:r w:rsidR="00CB4033" w:rsidRPr="00A56469">
          <w:rPr>
            <w:rStyle w:val="ae"/>
            <w:szCs w:val="28"/>
            <w:lang w:val="en-US"/>
          </w:rPr>
          <w:t>http</w:t>
        </w:r>
        <w:r w:rsidR="00CB4033" w:rsidRPr="00A56469">
          <w:rPr>
            <w:rStyle w:val="ae"/>
            <w:szCs w:val="28"/>
          </w:rPr>
          <w:t>://</w:t>
        </w:r>
        <w:r w:rsidR="00CB4033" w:rsidRPr="00A56469">
          <w:rPr>
            <w:rStyle w:val="ae"/>
            <w:szCs w:val="28"/>
            <w:lang w:val="de-DE"/>
          </w:rPr>
          <w:t>www</w:t>
        </w:r>
        <w:r w:rsidR="00CB4033" w:rsidRPr="00A56469">
          <w:rPr>
            <w:rStyle w:val="ae"/>
            <w:szCs w:val="28"/>
          </w:rPr>
          <w:t>.</w:t>
        </w:r>
        <w:r w:rsidR="00CB4033" w:rsidRPr="00A56469">
          <w:rPr>
            <w:rStyle w:val="ae"/>
            <w:szCs w:val="28"/>
            <w:lang w:val="de-DE"/>
          </w:rPr>
          <w:t>garant</w:t>
        </w:r>
        <w:r w:rsidR="00CB4033" w:rsidRPr="00A56469">
          <w:rPr>
            <w:rStyle w:val="ae"/>
            <w:szCs w:val="28"/>
          </w:rPr>
          <w:t>.</w:t>
        </w:r>
        <w:r w:rsidR="00CB4033" w:rsidRPr="00A56469">
          <w:rPr>
            <w:rStyle w:val="ae"/>
            <w:szCs w:val="28"/>
            <w:lang w:val="de-DE"/>
          </w:rPr>
          <w:t>ru</w:t>
        </w:r>
      </w:hyperlink>
      <w:r w:rsidR="00CB4033" w:rsidRPr="008B3358">
        <w:rPr>
          <w:rStyle w:val="ae"/>
          <w:szCs w:val="28"/>
          <w:u w:val="none"/>
        </w:rPr>
        <w:t xml:space="preserve"> - </w:t>
      </w:r>
      <w:r w:rsidR="00CB4033" w:rsidRPr="008B3358">
        <w:rPr>
          <w:rStyle w:val="ae"/>
          <w:color w:val="auto"/>
          <w:szCs w:val="28"/>
          <w:u w:val="none"/>
        </w:rPr>
        <w:t>С</w:t>
      </w:r>
      <w:r w:rsidR="00CB4033" w:rsidRPr="009A3716">
        <w:t>правочно-правов</w:t>
      </w:r>
      <w:r w:rsidR="00CB4033">
        <w:t>ая система</w:t>
      </w:r>
      <w:r w:rsidR="00CB4033" w:rsidRPr="009A3716">
        <w:t xml:space="preserve"> «Гарант». </w:t>
      </w:r>
    </w:p>
    <w:p w:rsidR="00CB4033" w:rsidRDefault="00010A7E" w:rsidP="001857ED">
      <w:pPr>
        <w:pStyle w:val="affffffb"/>
        <w:numPr>
          <w:ilvl w:val="0"/>
          <w:numId w:val="66"/>
        </w:numPr>
        <w:jc w:val="both"/>
      </w:pPr>
      <w:hyperlink r:id="rId23" w:history="1">
        <w:r w:rsidR="00CB4033" w:rsidRPr="00A56469">
          <w:rPr>
            <w:rStyle w:val="ae"/>
            <w:szCs w:val="28"/>
            <w:lang w:val="en-US"/>
          </w:rPr>
          <w:t>http</w:t>
        </w:r>
        <w:r w:rsidR="00CB4033" w:rsidRPr="00A56469">
          <w:rPr>
            <w:rStyle w:val="ae"/>
            <w:szCs w:val="28"/>
          </w:rPr>
          <w:t>://</w:t>
        </w:r>
        <w:r w:rsidR="00CB4033" w:rsidRPr="00A56469">
          <w:rPr>
            <w:rStyle w:val="ae"/>
            <w:szCs w:val="28"/>
            <w:lang w:val="de-DE"/>
          </w:rPr>
          <w:t>www</w:t>
        </w:r>
        <w:r w:rsidR="00CB4033" w:rsidRPr="00A56469">
          <w:rPr>
            <w:rStyle w:val="ae"/>
            <w:szCs w:val="28"/>
          </w:rPr>
          <w:t>.</w:t>
        </w:r>
        <w:r w:rsidR="00CB4033" w:rsidRPr="00A56469">
          <w:rPr>
            <w:rStyle w:val="ae"/>
            <w:szCs w:val="28"/>
            <w:lang w:val="de-DE"/>
          </w:rPr>
          <w:t>minfin</w:t>
        </w:r>
        <w:r w:rsidR="00CB4033" w:rsidRPr="00A56469">
          <w:rPr>
            <w:rStyle w:val="ae"/>
            <w:szCs w:val="28"/>
          </w:rPr>
          <w:t>.</w:t>
        </w:r>
        <w:r w:rsidR="00CB4033" w:rsidRPr="00A56469">
          <w:rPr>
            <w:rStyle w:val="ae"/>
            <w:szCs w:val="28"/>
            <w:lang w:val="de-DE"/>
          </w:rPr>
          <w:t>ru</w:t>
        </w:r>
      </w:hyperlink>
      <w:r w:rsidR="00CB4033">
        <w:t xml:space="preserve"> – Официальный сайт </w:t>
      </w:r>
      <w:r w:rsidR="00CB4033" w:rsidRPr="009A3716">
        <w:t>Министерства финансов Российской Федерации</w:t>
      </w:r>
    </w:p>
    <w:p w:rsidR="00CB4033" w:rsidRDefault="00010A7E" w:rsidP="001857ED">
      <w:pPr>
        <w:pStyle w:val="affffffb"/>
        <w:numPr>
          <w:ilvl w:val="0"/>
          <w:numId w:val="66"/>
        </w:numPr>
        <w:jc w:val="both"/>
      </w:pPr>
      <w:hyperlink r:id="rId24" w:history="1">
        <w:r w:rsidR="00CB4033" w:rsidRPr="00A56469">
          <w:rPr>
            <w:rStyle w:val="ae"/>
            <w:szCs w:val="28"/>
            <w:lang w:val="en-US"/>
          </w:rPr>
          <w:t>http</w:t>
        </w:r>
        <w:r w:rsidR="00CB4033" w:rsidRPr="00A56469">
          <w:rPr>
            <w:rStyle w:val="ae"/>
            <w:szCs w:val="28"/>
          </w:rPr>
          <w:t>://</w:t>
        </w:r>
        <w:r w:rsidR="00CB4033" w:rsidRPr="00A56469">
          <w:rPr>
            <w:rStyle w:val="ae"/>
            <w:szCs w:val="28"/>
            <w:lang w:val="en-US"/>
          </w:rPr>
          <w:t>www</w:t>
        </w:r>
        <w:r w:rsidR="00CB4033" w:rsidRPr="00A56469">
          <w:rPr>
            <w:rStyle w:val="ae"/>
            <w:szCs w:val="28"/>
          </w:rPr>
          <w:t>.</w:t>
        </w:r>
        <w:r w:rsidR="00CB4033" w:rsidRPr="00A56469">
          <w:rPr>
            <w:rStyle w:val="ae"/>
            <w:szCs w:val="28"/>
            <w:lang w:val="en-US"/>
          </w:rPr>
          <w:t>nalog</w:t>
        </w:r>
        <w:r w:rsidR="00CB4033" w:rsidRPr="00A56469">
          <w:rPr>
            <w:rStyle w:val="ae"/>
            <w:szCs w:val="28"/>
          </w:rPr>
          <w:t>.</w:t>
        </w:r>
        <w:r w:rsidR="00CB4033" w:rsidRPr="00A56469">
          <w:rPr>
            <w:rStyle w:val="ae"/>
            <w:szCs w:val="28"/>
            <w:lang w:val="en-US"/>
          </w:rPr>
          <w:t>ru</w:t>
        </w:r>
      </w:hyperlink>
      <w:r w:rsidR="00CB4033">
        <w:t xml:space="preserve"> -  Официальный сайт </w:t>
      </w:r>
      <w:r w:rsidR="00CB4033" w:rsidRPr="009A3716">
        <w:t xml:space="preserve">Федеральной налоговой службы </w:t>
      </w:r>
    </w:p>
    <w:p w:rsidR="00CB4033" w:rsidRDefault="00010A7E" w:rsidP="001857ED">
      <w:pPr>
        <w:pStyle w:val="affffffb"/>
        <w:numPr>
          <w:ilvl w:val="0"/>
          <w:numId w:val="66"/>
        </w:numPr>
        <w:jc w:val="both"/>
      </w:pPr>
      <w:hyperlink r:id="rId25" w:history="1">
        <w:r w:rsidR="00CB4033" w:rsidRPr="00A56469">
          <w:rPr>
            <w:rStyle w:val="ae"/>
            <w:szCs w:val="28"/>
          </w:rPr>
          <w:t>http://www.</w:t>
        </w:r>
        <w:r w:rsidR="00CB4033" w:rsidRPr="00A56469">
          <w:rPr>
            <w:rStyle w:val="ae"/>
            <w:szCs w:val="28"/>
            <w:lang w:val="en-US"/>
          </w:rPr>
          <w:t>roskazna</w:t>
        </w:r>
        <w:r w:rsidR="00CB4033" w:rsidRPr="00A56469">
          <w:rPr>
            <w:rStyle w:val="ae"/>
            <w:szCs w:val="28"/>
          </w:rPr>
          <w:t>.ru</w:t>
        </w:r>
      </w:hyperlink>
      <w:r w:rsidR="00CB4033" w:rsidRPr="00A56469">
        <w:rPr>
          <w:rStyle w:val="ae"/>
          <w:szCs w:val="28"/>
        </w:rPr>
        <w:t xml:space="preserve"> - </w:t>
      </w:r>
      <w:r w:rsidR="00CB4033">
        <w:t xml:space="preserve">Официальный сайт </w:t>
      </w:r>
      <w:r w:rsidR="00CB4033" w:rsidRPr="009A3716">
        <w:t>Федерально</w:t>
      </w:r>
      <w:r w:rsidR="00CB4033">
        <w:t xml:space="preserve">го казначейства. </w:t>
      </w:r>
    </w:p>
    <w:p w:rsidR="00CB4033" w:rsidRPr="00684D75" w:rsidRDefault="00010A7E" w:rsidP="001857ED">
      <w:pPr>
        <w:pStyle w:val="affffffb"/>
        <w:numPr>
          <w:ilvl w:val="0"/>
          <w:numId w:val="66"/>
        </w:numPr>
        <w:jc w:val="both"/>
      </w:pPr>
      <w:hyperlink r:id="rId26" w:history="1">
        <w:r w:rsidR="00CB4033" w:rsidRPr="00A56469">
          <w:rPr>
            <w:rStyle w:val="ae"/>
            <w:szCs w:val="28"/>
            <w:lang w:val="en-US"/>
          </w:rPr>
          <w:t>http</w:t>
        </w:r>
        <w:r w:rsidR="00CB4033" w:rsidRPr="00A56469">
          <w:rPr>
            <w:rStyle w:val="ae"/>
            <w:szCs w:val="28"/>
          </w:rPr>
          <w:t>://</w:t>
        </w:r>
        <w:r w:rsidR="00CB4033" w:rsidRPr="00A56469">
          <w:rPr>
            <w:rStyle w:val="ae"/>
            <w:szCs w:val="28"/>
            <w:lang w:val="en-US"/>
          </w:rPr>
          <w:t>zakupki</w:t>
        </w:r>
        <w:r w:rsidR="00CB4033" w:rsidRPr="00A56469">
          <w:rPr>
            <w:rStyle w:val="ae"/>
            <w:szCs w:val="28"/>
          </w:rPr>
          <w:t>.</w:t>
        </w:r>
        <w:r w:rsidR="00CB4033" w:rsidRPr="00A56469">
          <w:rPr>
            <w:rStyle w:val="ae"/>
            <w:szCs w:val="28"/>
            <w:lang w:val="en-US"/>
          </w:rPr>
          <w:t>gov</w:t>
        </w:r>
        <w:r w:rsidR="00CB4033" w:rsidRPr="00A56469">
          <w:rPr>
            <w:rStyle w:val="ae"/>
            <w:szCs w:val="28"/>
          </w:rPr>
          <w:t>.</w:t>
        </w:r>
        <w:r w:rsidR="00CB4033" w:rsidRPr="00A56469">
          <w:rPr>
            <w:rStyle w:val="ae"/>
            <w:szCs w:val="28"/>
            <w:lang w:val="en-US"/>
          </w:rPr>
          <w:t>ru</w:t>
        </w:r>
      </w:hyperlink>
      <w:r w:rsidR="00CB4033" w:rsidRPr="00A56469">
        <w:rPr>
          <w:rStyle w:val="ae"/>
          <w:szCs w:val="28"/>
        </w:rPr>
        <w:t xml:space="preserve"> - </w:t>
      </w:r>
      <w:r w:rsidR="00CB4033" w:rsidRPr="00684D75">
        <w:t xml:space="preserve">Официальный сайт единой информационной системы в сфере закупок </w:t>
      </w:r>
    </w:p>
    <w:p w:rsidR="00CB4033" w:rsidRPr="00684D75" w:rsidRDefault="00010A7E" w:rsidP="001857ED">
      <w:pPr>
        <w:pStyle w:val="affffffb"/>
        <w:numPr>
          <w:ilvl w:val="0"/>
          <w:numId w:val="66"/>
        </w:numPr>
        <w:jc w:val="both"/>
      </w:pPr>
      <w:hyperlink r:id="rId27" w:history="1">
        <w:r w:rsidR="00CB4033" w:rsidRPr="00A56469">
          <w:rPr>
            <w:rStyle w:val="ae"/>
            <w:szCs w:val="28"/>
            <w:lang w:val="en-US"/>
          </w:rPr>
          <w:t>http</w:t>
        </w:r>
        <w:r w:rsidR="00CB4033" w:rsidRPr="00A56469">
          <w:rPr>
            <w:rStyle w:val="ae"/>
            <w:szCs w:val="28"/>
          </w:rPr>
          <w:t>://</w:t>
        </w:r>
        <w:r w:rsidR="00CB4033" w:rsidRPr="00A56469">
          <w:rPr>
            <w:rStyle w:val="ae"/>
            <w:szCs w:val="28"/>
            <w:lang w:val="en-US"/>
          </w:rPr>
          <w:t>bus</w:t>
        </w:r>
        <w:r w:rsidR="00CB4033" w:rsidRPr="00A56469">
          <w:rPr>
            <w:rStyle w:val="ae"/>
            <w:szCs w:val="28"/>
          </w:rPr>
          <w:t>.</w:t>
        </w:r>
        <w:r w:rsidR="00CB4033" w:rsidRPr="00A56469">
          <w:rPr>
            <w:rStyle w:val="ae"/>
            <w:szCs w:val="28"/>
            <w:lang w:val="en-US"/>
          </w:rPr>
          <w:t>gov</w:t>
        </w:r>
        <w:r w:rsidR="00CB4033" w:rsidRPr="00A56469">
          <w:rPr>
            <w:rStyle w:val="ae"/>
            <w:szCs w:val="28"/>
          </w:rPr>
          <w:t>.</w:t>
        </w:r>
        <w:r w:rsidR="00CB4033" w:rsidRPr="00A56469">
          <w:rPr>
            <w:rStyle w:val="ae"/>
            <w:szCs w:val="28"/>
            <w:lang w:val="en-US"/>
          </w:rPr>
          <w:t>ru</w:t>
        </w:r>
      </w:hyperlink>
      <w:r w:rsidR="00CB4033">
        <w:t xml:space="preserve"> - </w:t>
      </w:r>
      <w:r w:rsidR="00CB4033" w:rsidRPr="00684D75">
        <w:t>Официальный сайт для размещения информации о государственных (муниципальных) учреждениях</w:t>
      </w:r>
    </w:p>
    <w:p w:rsidR="00CB4033" w:rsidRPr="00EE5C77" w:rsidRDefault="00CB4033" w:rsidP="00472ACE">
      <w:pPr>
        <w:spacing w:beforeLines="200" w:before="480" w:after="0" w:line="360" w:lineRule="auto"/>
        <w:ind w:firstLine="771"/>
        <w:rPr>
          <w:rFonts w:ascii="Times New Roman" w:hAnsi="Times New Roman"/>
          <w:sz w:val="24"/>
          <w:szCs w:val="24"/>
        </w:rPr>
      </w:pPr>
      <w:r w:rsidRPr="00EE5C77">
        <w:rPr>
          <w:rFonts w:ascii="Times New Roman" w:hAnsi="Times New Roman"/>
          <w:b/>
          <w:bCs/>
          <w:sz w:val="24"/>
          <w:szCs w:val="24"/>
        </w:rPr>
        <w:t>3.2.3. Дополнительные источники</w:t>
      </w:r>
    </w:p>
    <w:p w:rsidR="00CB4033" w:rsidRPr="009A3716" w:rsidRDefault="00CB4033" w:rsidP="008B3358">
      <w:pPr>
        <w:pStyle w:val="affffffb"/>
        <w:spacing w:before="200" w:after="120"/>
        <w:ind w:left="714" w:hanging="357"/>
        <w:jc w:val="both"/>
      </w:pPr>
      <w:r w:rsidRPr="009A3716">
        <w:t>Учебные и справочные издания:</w:t>
      </w:r>
    </w:p>
    <w:p w:rsidR="00CB4033" w:rsidRPr="009A3716" w:rsidRDefault="00CB4033" w:rsidP="001857ED">
      <w:pPr>
        <w:pStyle w:val="affffffb"/>
        <w:numPr>
          <w:ilvl w:val="0"/>
          <w:numId w:val="67"/>
        </w:numPr>
        <w:jc w:val="both"/>
      </w:pPr>
      <w:r w:rsidRPr="009A3716">
        <w:t xml:space="preserve">Бюджетная система РФ: Учебное пособие/ В.Н. Папело, А.Н. Голошевская. – Новосибирск: издательство СИУ РАНХиГС, 2014. </w:t>
      </w:r>
    </w:p>
    <w:p w:rsidR="00CB4033" w:rsidRDefault="00CB4033" w:rsidP="001857ED">
      <w:pPr>
        <w:pStyle w:val="affffffb"/>
        <w:numPr>
          <w:ilvl w:val="0"/>
          <w:numId w:val="67"/>
        </w:numPr>
        <w:jc w:val="both"/>
      </w:pPr>
      <w:r w:rsidRPr="009A3716">
        <w:t xml:space="preserve">Казначейская система исполнения бюджета в Российской Федерации: Учебное пособие / И.Г. Акперов, И.А. Коноплева, С.П. Головач; под. ред. проф. И.Г. Акперова. – М.: КНОРУС, 2015. </w:t>
      </w:r>
    </w:p>
    <w:p w:rsidR="00CB4033" w:rsidRPr="009A3716" w:rsidRDefault="00CB4033" w:rsidP="001857ED">
      <w:pPr>
        <w:pStyle w:val="affffffb"/>
        <w:numPr>
          <w:ilvl w:val="0"/>
          <w:numId w:val="67"/>
        </w:numPr>
        <w:jc w:val="both"/>
      </w:pPr>
      <w:r w:rsidRPr="00C4026C">
        <w:lastRenderedPageBreak/>
        <w:t>Мамедова Н.А. Управление государственными и муниципальными закупками: учебник и практикум для бакалавриата и магистратуры / Н.А. Мамедова, А.Н. Байкова, О.Н. Трушанова. - М.: Издательство Юрайт, 2016.</w:t>
      </w:r>
    </w:p>
    <w:p w:rsidR="00CB4033" w:rsidRPr="009A3716" w:rsidRDefault="00CB4033" w:rsidP="008B3358">
      <w:pPr>
        <w:pStyle w:val="affffffb"/>
        <w:spacing w:before="200" w:after="120"/>
        <w:ind w:left="357"/>
        <w:jc w:val="both"/>
      </w:pPr>
      <w:r w:rsidRPr="009A3716">
        <w:t>Периодические издания:</w:t>
      </w:r>
    </w:p>
    <w:p w:rsidR="00CB4033" w:rsidRPr="009A3716" w:rsidRDefault="00CB4033" w:rsidP="00F364AB">
      <w:pPr>
        <w:pStyle w:val="affffffb"/>
        <w:ind w:left="720" w:hanging="12"/>
        <w:jc w:val="both"/>
      </w:pPr>
      <w:r w:rsidRPr="009A3716">
        <w:t>Журналы: «БиНО: Бюджетные учреждения», «Бюджет», «Бюджетные учреждения: ревизии и проверки финансово-хозяйственной деятельности», «Деньги и кредит», «Налоговый вестник», «Оплата труда в бюджетном учреждении: акты и комментарии для бухгалтера», «Российский экономический журнал», «Финансы», Всероссийский экономический журнал «ЭКО», «Финконтроль».</w:t>
      </w:r>
    </w:p>
    <w:p w:rsidR="00CB4033" w:rsidRPr="00457D04" w:rsidRDefault="00CB4033" w:rsidP="008B3358">
      <w:pPr>
        <w:pStyle w:val="affffff8"/>
        <w:spacing w:before="200" w:line="360" w:lineRule="auto"/>
      </w:pPr>
      <w:r w:rsidRPr="00457D04">
        <w:t>3.3. Организация образовательного процесса</w:t>
      </w:r>
    </w:p>
    <w:p w:rsidR="00CB4033" w:rsidRPr="00D727DC" w:rsidRDefault="00CB4033" w:rsidP="00851E0B">
      <w:pPr>
        <w:pStyle w:val="affffff4"/>
        <w:rPr>
          <w:szCs w:val="28"/>
        </w:rPr>
      </w:pPr>
      <w:r w:rsidRPr="00D727DC">
        <w:t>Изучению междисциплинарных курсов данного профессионального модуля должно предшествовать освоение следующих учебных дисциплин: «Статистика», «Экономика организаций», «Финансы, денежное обращение и кредит», «Налоги и налогообложение», «Правовое обеспечение профессиональной деятельности».</w:t>
      </w:r>
    </w:p>
    <w:p w:rsidR="00CB4033" w:rsidRPr="009A3716" w:rsidRDefault="00CB4033" w:rsidP="00851E0B">
      <w:pPr>
        <w:pStyle w:val="affffff4"/>
      </w:pPr>
      <w:r w:rsidRPr="009A3716">
        <w:t>Занятия проводятся в учебных аудиториях и лабораториях, оснащенных необходимым учебным, методическим, информационным, программным обеспечением.</w:t>
      </w:r>
    </w:p>
    <w:p w:rsidR="00CB4033" w:rsidRPr="009A3716" w:rsidRDefault="00CB4033" w:rsidP="00851E0B">
      <w:pPr>
        <w:pStyle w:val="affffff4"/>
      </w:pPr>
      <w:r w:rsidRPr="009A3716">
        <w:t xml:space="preserve">В преподавании </w:t>
      </w:r>
      <w:r>
        <w:t xml:space="preserve">могут </w:t>
      </w:r>
      <w:r w:rsidRPr="009A3716">
        <w:t>использ</w:t>
      </w:r>
      <w:r>
        <w:t>ова</w:t>
      </w:r>
      <w:r w:rsidRPr="009A3716">
        <w:t>т</w:t>
      </w:r>
      <w:r>
        <w:t>ь</w:t>
      </w:r>
      <w:r w:rsidRPr="009A3716">
        <w:t xml:space="preserve">ся лекционные, семинарские (практические) формы проведения занятий, интерактивные виды занятий: практикум, рейтинговая технология оценки знаний студентов, информационно-коммуникационные технологии, кейс-технологии, игровые технологии. </w:t>
      </w:r>
    </w:p>
    <w:p w:rsidR="00CB4033" w:rsidRPr="009A3716" w:rsidRDefault="00CB4033" w:rsidP="00851E0B">
      <w:pPr>
        <w:pStyle w:val="affffff4"/>
      </w:pPr>
      <w:r w:rsidRPr="009A3716">
        <w:t xml:space="preserve">Реализация программы модуля предполагает проведение </w:t>
      </w:r>
      <w:r>
        <w:t xml:space="preserve">учебной и производственной </w:t>
      </w:r>
      <w:r w:rsidRPr="009A3716">
        <w:t>практики (по профилю специальности)в организациях, направление деятельности которых соответствует профилю подготовки обучающихся:</w:t>
      </w:r>
      <w:r>
        <w:t xml:space="preserve"> </w:t>
      </w:r>
      <w:r w:rsidRPr="009A3716">
        <w:t xml:space="preserve">в финансовых органах, в органах Федерального казначейства, в органах государственного (муниципального) финансового контроля, в государственных (муниципальных) учреждениях. </w:t>
      </w:r>
    </w:p>
    <w:p w:rsidR="00CB4033" w:rsidRPr="009A3716" w:rsidRDefault="00CB4033" w:rsidP="00851E0B">
      <w:pPr>
        <w:pStyle w:val="affffff4"/>
      </w:pPr>
      <w:r w:rsidRPr="009A3716">
        <w:t xml:space="preserve">Обязательным условием допуска к производственной практике в рамках профессионального модуля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является освоение </w:t>
      </w:r>
      <w:r>
        <w:t>междисциплинарных курсов</w:t>
      </w:r>
      <w:r w:rsidRPr="009A3716">
        <w:t xml:space="preserve"> для получения первичных профессиональных навыков в рамках данного профессионального модуля.</w:t>
      </w:r>
    </w:p>
    <w:p w:rsidR="00CB4033" w:rsidRPr="00457D04" w:rsidRDefault="00CB4033" w:rsidP="008B3358">
      <w:pPr>
        <w:pStyle w:val="affffff8"/>
        <w:spacing w:line="360" w:lineRule="auto"/>
      </w:pPr>
      <w:r w:rsidRPr="00457D04">
        <w:t>3.4. Кадровое обеспечение образовательного процесса.</w:t>
      </w:r>
    </w:p>
    <w:p w:rsidR="00CB4033" w:rsidRPr="009A3716" w:rsidRDefault="00CB4033" w:rsidP="00851E0B">
      <w:pPr>
        <w:pStyle w:val="affffff4"/>
      </w:pPr>
      <w:r w:rsidRPr="009A3716">
        <w:lastRenderedPageBreak/>
        <w:t>Требования к квал</w:t>
      </w:r>
      <w:r>
        <w:t>ификации педагогических кадров,</w:t>
      </w:r>
      <w:r w:rsidRPr="00F65845">
        <w:rPr>
          <w:szCs w:val="28"/>
        </w:rPr>
        <w:t xml:space="preserve"> обеспечивающих обучение по ме</w:t>
      </w:r>
      <w:r>
        <w:rPr>
          <w:szCs w:val="28"/>
        </w:rPr>
        <w:t>ждисциплинарному курсу (курсам)</w:t>
      </w:r>
      <w:r w:rsidRPr="009A3716">
        <w:t>: наличие высшего профессионального образования, соответствующего профилю модуля, и опыта деятельности в организациях соответствующей профессиональной сферы. Преподаватели должны проходить стажировку в профильных организациях не реже 1 раз</w:t>
      </w:r>
      <w:r>
        <w:t>а</w:t>
      </w:r>
      <w:r w:rsidRPr="009A3716">
        <w:t xml:space="preserve"> в 3 года. </w:t>
      </w:r>
    </w:p>
    <w:p w:rsidR="00CB4033" w:rsidRPr="00F65845" w:rsidRDefault="00CB4033" w:rsidP="00851E0B">
      <w:pPr>
        <w:pStyle w:val="affffff4"/>
      </w:pPr>
      <w:r w:rsidRPr="00F65845">
        <w:t>Требования к квалификации педагогических кадров, осуществляющих руководство практикой</w:t>
      </w:r>
      <w:r>
        <w:t>:</w:t>
      </w:r>
    </w:p>
    <w:p w:rsidR="00CB4033" w:rsidRPr="009A3716" w:rsidRDefault="00CB4033" w:rsidP="00851E0B">
      <w:pPr>
        <w:pStyle w:val="affffff4"/>
      </w:pPr>
      <w:r>
        <w:rPr>
          <w:szCs w:val="28"/>
        </w:rPr>
        <w:t xml:space="preserve">Преподаватели: высшее профессиональное образование по профилю </w:t>
      </w:r>
      <w:r w:rsidRPr="009A3716">
        <w:t>и опыт деятельности в организациях соответствующей профессиональной сферы.</w:t>
      </w:r>
    </w:p>
    <w:p w:rsidR="00CB4033" w:rsidRDefault="00CB4033" w:rsidP="00851E0B">
      <w:pPr>
        <w:pStyle w:val="affffff4"/>
      </w:pPr>
      <w:r w:rsidRPr="00F65845">
        <w:rPr>
          <w:szCs w:val="28"/>
        </w:rPr>
        <w:t>Руководители практики - представители организации, на базе которой проводится практика:</w:t>
      </w:r>
      <w:r>
        <w:rPr>
          <w:szCs w:val="28"/>
        </w:rPr>
        <w:t xml:space="preserve"> специалисты </w:t>
      </w:r>
      <w:r>
        <w:t>финансовых органов (органов государственных внебюджетных фондов)</w:t>
      </w:r>
      <w:r w:rsidRPr="009A3716">
        <w:t xml:space="preserve">, </w:t>
      </w:r>
      <w:r>
        <w:t xml:space="preserve">органов Федерального казначейства, </w:t>
      </w:r>
      <w:r w:rsidRPr="009A3716">
        <w:t>орган</w:t>
      </w:r>
      <w:r>
        <w:t>ов</w:t>
      </w:r>
      <w:r w:rsidRPr="009A3716">
        <w:t xml:space="preserve"> государственного (муниципального) финансового контроля, государств</w:t>
      </w:r>
      <w:r>
        <w:t>енных (муниципальных) учреждений.</w:t>
      </w:r>
    </w:p>
    <w:p w:rsidR="00CB4033" w:rsidRPr="00A22FA8" w:rsidRDefault="00CB4033">
      <w:pPr>
        <w:spacing w:after="160" w:line="259" w:lineRule="auto"/>
        <w:rPr>
          <w:rFonts w:ascii="Times New Roman" w:eastAsia="Arial Unicode MS" w:hAnsi="Times New Roman"/>
          <w:bCs/>
          <w:sz w:val="24"/>
          <w:szCs w:val="24"/>
        </w:rPr>
      </w:pPr>
      <w:r>
        <w:br w:type="page"/>
      </w:r>
    </w:p>
    <w:p w:rsidR="00CB4033" w:rsidRPr="009A3716" w:rsidRDefault="00CB4033" w:rsidP="003E69CD">
      <w:pPr>
        <w:pStyle w:val="affffff8"/>
        <w:ind w:right="-143" w:firstLine="0"/>
        <w:jc w:val="both"/>
        <w:rPr>
          <w:rFonts w:eastAsia="Arial Unicode MS"/>
        </w:rPr>
      </w:pPr>
      <w:r>
        <w:rPr>
          <w:rFonts w:eastAsia="Arial Unicode MS"/>
        </w:rPr>
        <w:lastRenderedPageBreak/>
        <w:t>4</w:t>
      </w:r>
      <w:r w:rsidRPr="009A3716">
        <w:rPr>
          <w:rFonts w:eastAsia="Arial Unicode MS"/>
        </w:rPr>
        <w:t>. КОНТРОЛЬ И ОЦЕНКА РЕЗУЛЬТАТОВ ОСВОЕНИЯ ПРОФЕССИОНАЛЬНОГО МОДУЛЯ (ВИДА ПРОФЕССИОНАЛЬНОЙ ДЕЯТЕЛЬНОСТИ).</w:t>
      </w:r>
    </w:p>
    <w:p w:rsidR="00CB4033" w:rsidRPr="009A3716" w:rsidRDefault="00CB4033" w:rsidP="00851E0B">
      <w:pPr>
        <w:pStyle w:val="affffff4"/>
      </w:pPr>
      <w:r w:rsidRPr="009A3716">
        <w:t>Контроль и оценка результатов МДК осуществляется преподавателем в процессе проведения учебных занятий в форме: устного опроса, выполнения заданий на практических занятиях, решения ситуационных и практико-ориентированных задач, выполнения контрольных работ, выполнения тестовых заданий, а также проведения промежуточной аттестации в форме экзамена.</w:t>
      </w:r>
    </w:p>
    <w:p w:rsidR="00CB4033" w:rsidRPr="009A3716" w:rsidRDefault="00CB4033" w:rsidP="00851E0B">
      <w:pPr>
        <w:pStyle w:val="affffff4"/>
      </w:pPr>
      <w:r w:rsidRPr="009A3716">
        <w:t>Контроль и оценка результатов практик осуществляются с использованием следующих форм и методов: наблюдение за деятельностью студента на производственной практике, анализ документов, подтверждающих выполнение им соответствующих работ (отчет о практике, аттестационный лист, характеристика учебной и профессиональной деятельности студента, дневник прохождения практики).</w:t>
      </w:r>
    </w:p>
    <w:p w:rsidR="00CB4033" w:rsidRPr="009A3716" w:rsidRDefault="00CB4033" w:rsidP="00851E0B">
      <w:pPr>
        <w:spacing w:after="0" w:line="240" w:lineRule="auto"/>
        <w:rPr>
          <w:rFonts w:ascii="Times New Roman" w:eastAsia="Arial Unicode MS" w:hAnsi="Times New Roman"/>
          <w:color w:val="000000"/>
          <w:sz w:val="14"/>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4"/>
        <w:gridCol w:w="3933"/>
        <w:gridCol w:w="2977"/>
      </w:tblGrid>
      <w:tr w:rsidR="00CB4033" w:rsidRPr="009A3716" w:rsidTr="0039034C">
        <w:trPr>
          <w:tblHeader/>
        </w:trPr>
        <w:tc>
          <w:tcPr>
            <w:tcW w:w="2304" w:type="dxa"/>
          </w:tcPr>
          <w:p w:rsidR="00CB4033" w:rsidRPr="00472ACE" w:rsidRDefault="00CB4033" w:rsidP="00D529BC">
            <w:pPr>
              <w:pStyle w:val="affffff9"/>
              <w:rPr>
                <w:rFonts w:eastAsia="Arial Unicode MS"/>
              </w:rPr>
            </w:pPr>
            <w:r w:rsidRPr="00472ACE">
              <w:rPr>
                <w:rFonts w:eastAsia="Arial Unicode MS"/>
              </w:rPr>
              <w:t>Результаты (освоенные профессиональные компетенции)</w:t>
            </w:r>
          </w:p>
        </w:tc>
        <w:tc>
          <w:tcPr>
            <w:tcW w:w="3933" w:type="dxa"/>
          </w:tcPr>
          <w:p w:rsidR="00CB4033" w:rsidRPr="00472ACE" w:rsidRDefault="00CB4033" w:rsidP="00D529BC">
            <w:pPr>
              <w:pStyle w:val="affffff9"/>
              <w:rPr>
                <w:rFonts w:eastAsia="Arial Unicode MS"/>
              </w:rPr>
            </w:pPr>
            <w:r w:rsidRPr="00472ACE">
              <w:rPr>
                <w:rFonts w:eastAsia="Arial Unicode MS"/>
              </w:rPr>
              <w:t>Критерии оценки</w:t>
            </w:r>
          </w:p>
        </w:tc>
        <w:tc>
          <w:tcPr>
            <w:tcW w:w="2977" w:type="dxa"/>
          </w:tcPr>
          <w:p w:rsidR="00CB4033" w:rsidRPr="00472ACE" w:rsidRDefault="00CB4033" w:rsidP="00D529BC">
            <w:pPr>
              <w:pStyle w:val="affffff9"/>
              <w:rPr>
                <w:rFonts w:eastAsia="Arial Unicode MS"/>
              </w:rPr>
            </w:pPr>
            <w:r w:rsidRPr="00472ACE">
              <w:rPr>
                <w:rFonts w:eastAsia="Arial Unicode MS"/>
              </w:rPr>
              <w:t>Формы и методы контроля и оценки</w:t>
            </w:r>
          </w:p>
        </w:tc>
      </w:tr>
      <w:tr w:rsidR="00CB4033" w:rsidRPr="009A3716" w:rsidTr="0039034C">
        <w:tc>
          <w:tcPr>
            <w:tcW w:w="2304" w:type="dxa"/>
          </w:tcPr>
          <w:p w:rsidR="00CB4033" w:rsidRPr="00472ACE" w:rsidRDefault="00CB4033" w:rsidP="00D529BC">
            <w:pPr>
              <w:pStyle w:val="affffff6"/>
              <w:rPr>
                <w:rFonts w:eastAsia="Arial Unicode MS"/>
              </w:rPr>
            </w:pPr>
            <w:r w:rsidRPr="00472ACE">
              <w:rPr>
                <w:rFonts w:eastAsia="Arial Unicode MS"/>
              </w:rPr>
              <w:t>ПК 1.1. Рассчитывать показатели проектов бюджетов бюджетной системы Российской Федерации</w:t>
            </w:r>
          </w:p>
        </w:tc>
        <w:tc>
          <w:tcPr>
            <w:tcW w:w="3933" w:type="dxa"/>
          </w:tcPr>
          <w:p w:rsidR="00CB4033" w:rsidRPr="00472ACE" w:rsidRDefault="00CB4033" w:rsidP="0046018B">
            <w:pPr>
              <w:pStyle w:val="affffff6"/>
              <w:jc w:val="both"/>
              <w:rPr>
                <w:rFonts w:eastAsia="Arial Unicode MS"/>
              </w:rPr>
            </w:pPr>
            <w:r w:rsidRPr="00472ACE">
              <w:rPr>
                <w:rFonts w:eastAsia="Arial Unicode MS"/>
              </w:rPr>
              <w:t>- Соответствие понимания основ бюджетных правоотношений законодательным и нормативным правовым актам.</w:t>
            </w:r>
          </w:p>
          <w:p w:rsidR="00CB4033" w:rsidRPr="00472ACE" w:rsidRDefault="00CB4033" w:rsidP="0046018B">
            <w:pPr>
              <w:pStyle w:val="affffff6"/>
              <w:jc w:val="both"/>
              <w:rPr>
                <w:rFonts w:eastAsia="Arial Unicode MS"/>
              </w:rPr>
            </w:pPr>
            <w:r w:rsidRPr="00472ACE">
              <w:rPr>
                <w:rFonts w:eastAsia="Arial Unicode MS"/>
              </w:rPr>
              <w:t>- Соответствие понимания основ организации бюджетной системы Российской Федерации и принципов ее построения требованиям Бюджетного кодекса Российской Федерации.</w:t>
            </w:r>
          </w:p>
          <w:p w:rsidR="00CB4033" w:rsidRPr="00472ACE" w:rsidRDefault="00CB4033" w:rsidP="0046018B">
            <w:pPr>
              <w:pStyle w:val="affffff6"/>
              <w:jc w:val="both"/>
              <w:rPr>
                <w:rFonts w:eastAsia="Arial Unicode MS"/>
              </w:rPr>
            </w:pPr>
            <w:r w:rsidRPr="00472ACE">
              <w:rPr>
                <w:rFonts w:eastAsia="Arial Unicode MS"/>
              </w:rPr>
              <w:t>- Правильность разграничения бюджетных полномочий между Российской Федерацией, субъектами Российской Федерации и муниципальными образованиями.</w:t>
            </w:r>
          </w:p>
          <w:p w:rsidR="00CB4033" w:rsidRPr="00472ACE" w:rsidRDefault="00CB4033" w:rsidP="0046018B">
            <w:pPr>
              <w:pStyle w:val="affffff6"/>
              <w:jc w:val="both"/>
              <w:rPr>
                <w:rFonts w:eastAsia="Arial Unicode MS"/>
              </w:rPr>
            </w:pPr>
            <w:r w:rsidRPr="00472ACE">
              <w:rPr>
                <w:rFonts w:eastAsia="Arial Unicode MS"/>
              </w:rPr>
              <w:t>- Соответствие понимания порядка распределения доходов между уровнями бюджетной системы требованиям Бюджетного и Налогового кодексов.</w:t>
            </w:r>
          </w:p>
          <w:p w:rsidR="00CB4033" w:rsidRPr="00472ACE" w:rsidRDefault="00CB4033" w:rsidP="0046018B">
            <w:pPr>
              <w:pStyle w:val="affffff6"/>
              <w:jc w:val="both"/>
              <w:rPr>
                <w:rFonts w:eastAsia="Arial Unicode MS"/>
              </w:rPr>
            </w:pPr>
            <w:r w:rsidRPr="00472ACE">
              <w:rPr>
                <w:rFonts w:eastAsia="Arial Unicode MS"/>
              </w:rPr>
              <w:t>- Полнота и правильность составления расчетов по прогнозируемым доходным источникам.</w:t>
            </w:r>
          </w:p>
          <w:p w:rsidR="00CB4033" w:rsidRPr="00472ACE" w:rsidRDefault="00CB4033" w:rsidP="0046018B">
            <w:pPr>
              <w:pStyle w:val="affffff6"/>
              <w:jc w:val="both"/>
              <w:rPr>
                <w:rFonts w:eastAsia="Arial Unicode MS"/>
              </w:rPr>
            </w:pPr>
            <w:r w:rsidRPr="00472ACE">
              <w:rPr>
                <w:rFonts w:eastAsia="Arial Unicode MS"/>
              </w:rPr>
              <w:t>- Соответствие понимания основ разграничения расходных обязательств между публично-правовыми образованиями требованиям Бюджетного кодекса.</w:t>
            </w:r>
          </w:p>
          <w:p w:rsidR="00CB4033" w:rsidRPr="00472ACE" w:rsidRDefault="00CB4033" w:rsidP="0046018B">
            <w:pPr>
              <w:pStyle w:val="affffff6"/>
              <w:jc w:val="both"/>
              <w:rPr>
                <w:rFonts w:eastAsia="Arial Unicode MS"/>
              </w:rPr>
            </w:pPr>
            <w:r w:rsidRPr="00472ACE">
              <w:rPr>
                <w:rFonts w:eastAsia="Arial Unicode MS"/>
              </w:rPr>
              <w:t xml:space="preserve">- Правильность формирования </w:t>
            </w:r>
            <w:r w:rsidRPr="00472ACE">
              <w:rPr>
                <w:rFonts w:eastAsia="Arial Unicode MS"/>
              </w:rPr>
              <w:lastRenderedPageBreak/>
              <w:t>государственного (муниципального) задания для государственных (муниципальных) учреждений.</w:t>
            </w:r>
          </w:p>
          <w:p w:rsidR="00CB4033" w:rsidRPr="00472ACE" w:rsidRDefault="00CB4033" w:rsidP="0046018B">
            <w:pPr>
              <w:pStyle w:val="affffff6"/>
              <w:jc w:val="both"/>
              <w:rPr>
                <w:rFonts w:eastAsia="Arial Unicode MS"/>
              </w:rPr>
            </w:pPr>
            <w:r w:rsidRPr="00472ACE">
              <w:rPr>
                <w:rFonts w:eastAsia="Arial Unicode MS"/>
              </w:rPr>
              <w:t>- Правильность определения размеров субсидий для бюджетных и автономных учреждений.</w:t>
            </w:r>
          </w:p>
          <w:p w:rsidR="00CB4033" w:rsidRPr="00472ACE" w:rsidRDefault="00CB4033" w:rsidP="0046018B">
            <w:pPr>
              <w:pStyle w:val="affffff6"/>
              <w:jc w:val="both"/>
              <w:rPr>
                <w:rFonts w:eastAsia="Arial Unicode MS"/>
              </w:rPr>
            </w:pPr>
            <w:r w:rsidRPr="00472ACE">
              <w:rPr>
                <w:rFonts w:eastAsia="Arial Unicode MS"/>
              </w:rPr>
              <w:t>- Правильность формирования реестра расходных обязательств муниципального образования.</w:t>
            </w:r>
          </w:p>
          <w:p w:rsidR="00CB4033" w:rsidRPr="00472ACE" w:rsidRDefault="00CB4033" w:rsidP="0046018B">
            <w:pPr>
              <w:pStyle w:val="affffff6"/>
              <w:jc w:val="both"/>
              <w:rPr>
                <w:rFonts w:eastAsia="Arial Unicode MS"/>
              </w:rPr>
            </w:pPr>
            <w:r w:rsidRPr="00472ACE">
              <w:rPr>
                <w:rFonts w:eastAsia="Arial Unicode MS"/>
              </w:rPr>
              <w:t>- Правильность составления расчетов по доходам и расходам бюджета муниципального образования в разрезе кодов бюджетной классификации Российской Федерации.</w:t>
            </w:r>
          </w:p>
        </w:tc>
        <w:tc>
          <w:tcPr>
            <w:tcW w:w="2977" w:type="dxa"/>
          </w:tcPr>
          <w:p w:rsidR="00CB4033" w:rsidRPr="00472ACE" w:rsidRDefault="00CB4033" w:rsidP="0046018B">
            <w:pPr>
              <w:pStyle w:val="affffff6"/>
              <w:jc w:val="both"/>
              <w:rPr>
                <w:rFonts w:eastAsia="Arial Unicode MS"/>
              </w:rPr>
            </w:pPr>
            <w:r w:rsidRPr="00472ACE">
              <w:rPr>
                <w:rFonts w:eastAsia="Arial Unicode MS"/>
              </w:rPr>
              <w:lastRenderedPageBreak/>
              <w:t>Выполнение заданий практических занятий.</w:t>
            </w:r>
          </w:p>
          <w:p w:rsidR="00CB4033" w:rsidRPr="00472ACE" w:rsidRDefault="00CB4033" w:rsidP="0046018B">
            <w:pPr>
              <w:pStyle w:val="affffff6"/>
              <w:jc w:val="both"/>
              <w:rPr>
                <w:rFonts w:eastAsia="Arial Unicode MS"/>
              </w:rPr>
            </w:pPr>
            <w:r w:rsidRPr="00472ACE">
              <w:rPr>
                <w:rFonts w:eastAsia="Arial Unicode MS"/>
              </w:rPr>
              <w:t>Контрольное тестирование по темам курса.</w:t>
            </w:r>
          </w:p>
          <w:p w:rsidR="00CB4033" w:rsidRPr="00472ACE" w:rsidRDefault="00CB4033" w:rsidP="0046018B">
            <w:pPr>
              <w:pStyle w:val="affffff6"/>
              <w:jc w:val="both"/>
              <w:rPr>
                <w:rFonts w:eastAsia="Arial Unicode MS"/>
              </w:rPr>
            </w:pPr>
            <w:r w:rsidRPr="00472ACE">
              <w:rPr>
                <w:rFonts w:eastAsia="Arial Unicode MS"/>
              </w:rPr>
              <w:t xml:space="preserve">Контроль выполнения самостоятельной внеаудиторной работы. </w:t>
            </w:r>
          </w:p>
          <w:p w:rsidR="00CB4033" w:rsidRPr="00472ACE" w:rsidRDefault="00CB4033" w:rsidP="0046018B">
            <w:pPr>
              <w:pStyle w:val="affffff6"/>
              <w:jc w:val="both"/>
              <w:rPr>
                <w:rFonts w:eastAsia="Arial Unicode MS"/>
              </w:rPr>
            </w:pPr>
            <w:r w:rsidRPr="00472ACE">
              <w:rPr>
                <w:rFonts w:eastAsia="Arial Unicode MS"/>
              </w:rPr>
              <w:t xml:space="preserve">Контрольные практические работы по темам курса. </w:t>
            </w:r>
          </w:p>
          <w:p w:rsidR="00CB4033" w:rsidRPr="00472ACE" w:rsidRDefault="00CB4033" w:rsidP="0046018B">
            <w:pPr>
              <w:pStyle w:val="affffff6"/>
              <w:jc w:val="both"/>
              <w:rPr>
                <w:rFonts w:eastAsia="Arial Unicode MS"/>
              </w:rPr>
            </w:pPr>
            <w:r w:rsidRPr="00472ACE">
              <w:rPr>
                <w:rFonts w:eastAsia="Arial Unicode MS"/>
              </w:rPr>
              <w:t>Экзаменационные билеты для комплексного экзамена по ПМ 01</w:t>
            </w:r>
          </w:p>
          <w:p w:rsidR="00CB4033" w:rsidRPr="00472ACE" w:rsidRDefault="00CB4033" w:rsidP="0046018B">
            <w:pPr>
              <w:pStyle w:val="affffff6"/>
              <w:jc w:val="both"/>
              <w:rPr>
                <w:rFonts w:eastAsia="Arial Unicode MS"/>
              </w:rPr>
            </w:pPr>
            <w:r w:rsidRPr="00472ACE">
              <w:rPr>
                <w:rFonts w:eastAsia="Arial Unicode MS"/>
              </w:rPr>
              <w:t>Экзаменационные варианты (практические ситуации) для квалификационного экзамена по ПМ 01</w:t>
            </w:r>
          </w:p>
          <w:p w:rsidR="00CB4033" w:rsidRPr="00472ACE" w:rsidRDefault="00CB4033" w:rsidP="0046018B">
            <w:pPr>
              <w:pStyle w:val="affffff6"/>
              <w:jc w:val="both"/>
              <w:rPr>
                <w:rFonts w:eastAsia="Arial Unicode MS"/>
              </w:rPr>
            </w:pPr>
            <w:r w:rsidRPr="00472ACE">
              <w:rPr>
                <w:rFonts w:eastAsia="Arial Unicode MS"/>
              </w:rPr>
              <w:t>Отчет по учебной практике.</w:t>
            </w:r>
          </w:p>
          <w:p w:rsidR="00CB4033" w:rsidRPr="00472ACE" w:rsidRDefault="00CB4033" w:rsidP="0046018B">
            <w:pPr>
              <w:pStyle w:val="affffff6"/>
              <w:jc w:val="both"/>
              <w:rPr>
                <w:rFonts w:eastAsia="Arial Unicode MS"/>
              </w:rPr>
            </w:pPr>
            <w:r w:rsidRPr="00472ACE">
              <w:rPr>
                <w:rFonts w:eastAsia="Arial Unicode MS"/>
              </w:rPr>
              <w:t>Отчет по производственной практике.</w:t>
            </w:r>
          </w:p>
        </w:tc>
      </w:tr>
      <w:tr w:rsidR="00CB4033" w:rsidRPr="009A3716" w:rsidTr="0039034C">
        <w:tc>
          <w:tcPr>
            <w:tcW w:w="2304" w:type="dxa"/>
          </w:tcPr>
          <w:p w:rsidR="00CB4033" w:rsidRPr="00472ACE" w:rsidRDefault="00CB4033" w:rsidP="00D529BC">
            <w:pPr>
              <w:pStyle w:val="affffff6"/>
              <w:rPr>
                <w:rFonts w:eastAsia="Arial Unicode MS"/>
              </w:rPr>
            </w:pPr>
            <w:r w:rsidRPr="00472ACE">
              <w:rPr>
                <w:rFonts w:eastAsia="Arial Unicode MS"/>
              </w:rPr>
              <w:lastRenderedPageBreak/>
              <w:t>ПК 1.2. Обеспечивать исполнение бюджетов бюджетной системы Российской Федерации</w:t>
            </w:r>
          </w:p>
        </w:tc>
        <w:tc>
          <w:tcPr>
            <w:tcW w:w="3933" w:type="dxa"/>
          </w:tcPr>
          <w:p w:rsidR="00CB4033" w:rsidRPr="00472ACE" w:rsidRDefault="00CB4033" w:rsidP="00D529BC">
            <w:pPr>
              <w:pStyle w:val="affffff6"/>
              <w:rPr>
                <w:rFonts w:eastAsia="Arial Unicode MS"/>
              </w:rPr>
            </w:pPr>
            <w:r w:rsidRPr="00472ACE">
              <w:rPr>
                <w:rFonts w:eastAsia="Arial Unicode MS"/>
              </w:rPr>
              <w:t>- Полнота и правильность составления сводной бюджетной росписи районного (городского) бюджета.</w:t>
            </w:r>
          </w:p>
          <w:p w:rsidR="00CB4033" w:rsidRPr="00472ACE" w:rsidRDefault="00CB4033" w:rsidP="00D529BC">
            <w:pPr>
              <w:pStyle w:val="affffff6"/>
              <w:rPr>
                <w:rFonts w:eastAsia="Arial Unicode MS"/>
              </w:rPr>
            </w:pPr>
            <w:r w:rsidRPr="00472ACE">
              <w:rPr>
                <w:rFonts w:eastAsia="Arial Unicode MS"/>
              </w:rPr>
              <w:t>- Полнота и правильность составления кассового плана (прогноз кассовых поступлений в бюджет и кассовых выплат из бюджета).</w:t>
            </w:r>
          </w:p>
          <w:p w:rsidR="00CB4033" w:rsidRPr="00472ACE" w:rsidRDefault="00CB4033" w:rsidP="00D529BC">
            <w:pPr>
              <w:pStyle w:val="affffff6"/>
              <w:rPr>
                <w:rFonts w:eastAsia="Arial Unicode MS"/>
              </w:rPr>
            </w:pPr>
            <w:r w:rsidRPr="00472ACE">
              <w:rPr>
                <w:rFonts w:eastAsia="Arial Unicode MS"/>
              </w:rPr>
              <w:t>- Выполнение требований Федерального казначейства при подготовке платежных документов для проведения кассовых выплат и на получение наличных денег из бюджета муниципального образования.</w:t>
            </w:r>
          </w:p>
          <w:p w:rsidR="00CB4033" w:rsidRPr="00472ACE" w:rsidRDefault="00CB4033" w:rsidP="00D529BC">
            <w:pPr>
              <w:pStyle w:val="affffff6"/>
              <w:rPr>
                <w:rFonts w:eastAsia="Arial Unicode MS"/>
              </w:rPr>
            </w:pPr>
            <w:r w:rsidRPr="00472ACE">
              <w:rPr>
                <w:rFonts w:eastAsia="Arial Unicode MS"/>
              </w:rPr>
              <w:t>- Своевременность и правильность формирования и направления в Управление федерального казначейства реестра расходных расписаний.</w:t>
            </w:r>
          </w:p>
          <w:p w:rsidR="00CB4033" w:rsidRPr="00472ACE" w:rsidRDefault="00CB4033" w:rsidP="00D529BC">
            <w:pPr>
              <w:pStyle w:val="affffff6"/>
              <w:rPr>
                <w:rFonts w:eastAsia="Arial Unicode MS"/>
              </w:rPr>
            </w:pPr>
            <w:r w:rsidRPr="00472ACE">
              <w:rPr>
                <w:rFonts w:eastAsia="Arial Unicode MS"/>
              </w:rPr>
              <w:t>- Полнота и правильность проведения анализа результатов исполнения бюджетов по доходам, расходам и источникам финансирования дефицита бюджета.</w:t>
            </w:r>
          </w:p>
          <w:p w:rsidR="00CB4033" w:rsidRPr="00472ACE" w:rsidRDefault="00CB4033" w:rsidP="00D529BC">
            <w:pPr>
              <w:pStyle w:val="affffff6"/>
              <w:rPr>
                <w:rFonts w:eastAsia="Arial Unicode MS"/>
              </w:rPr>
            </w:pPr>
            <w:r w:rsidRPr="00472ACE">
              <w:rPr>
                <w:rFonts w:eastAsia="Arial Unicode MS"/>
              </w:rPr>
              <w:t>- Аргументированность выводов по результатам анализа.</w:t>
            </w:r>
          </w:p>
        </w:tc>
        <w:tc>
          <w:tcPr>
            <w:tcW w:w="2977" w:type="dxa"/>
          </w:tcPr>
          <w:p w:rsidR="00CB4033" w:rsidRPr="00472ACE" w:rsidRDefault="00CB4033" w:rsidP="00D529BC">
            <w:pPr>
              <w:pStyle w:val="affffff6"/>
              <w:rPr>
                <w:rFonts w:eastAsia="Arial Unicode MS"/>
              </w:rPr>
            </w:pPr>
            <w:r w:rsidRPr="00472ACE">
              <w:rPr>
                <w:rFonts w:eastAsia="Arial Unicode MS"/>
              </w:rPr>
              <w:t>Выполнение заданий практических занятий.</w:t>
            </w:r>
          </w:p>
          <w:p w:rsidR="00CB4033" w:rsidRPr="00472ACE" w:rsidRDefault="00CB4033" w:rsidP="00D529BC">
            <w:pPr>
              <w:pStyle w:val="affffff6"/>
              <w:rPr>
                <w:rFonts w:eastAsia="Arial Unicode MS"/>
              </w:rPr>
            </w:pPr>
            <w:r w:rsidRPr="00472ACE">
              <w:rPr>
                <w:rFonts w:eastAsia="Arial Unicode MS"/>
              </w:rPr>
              <w:t>Контрольное тестирование по темам курса.</w:t>
            </w:r>
          </w:p>
          <w:p w:rsidR="00CB4033" w:rsidRPr="00472ACE" w:rsidRDefault="00CB4033" w:rsidP="00D529BC">
            <w:pPr>
              <w:pStyle w:val="affffff6"/>
              <w:rPr>
                <w:rFonts w:eastAsia="Arial Unicode MS"/>
              </w:rPr>
            </w:pPr>
            <w:r w:rsidRPr="00472ACE">
              <w:rPr>
                <w:rFonts w:eastAsia="Arial Unicode MS"/>
              </w:rPr>
              <w:t xml:space="preserve">Контроль выполнения самостоятельной внеаудиторной работы. </w:t>
            </w:r>
          </w:p>
          <w:p w:rsidR="00CB4033" w:rsidRPr="00472ACE" w:rsidRDefault="00CB4033" w:rsidP="00D529BC">
            <w:pPr>
              <w:pStyle w:val="affffff6"/>
              <w:rPr>
                <w:rFonts w:eastAsia="Arial Unicode MS"/>
              </w:rPr>
            </w:pPr>
            <w:r w:rsidRPr="00472ACE">
              <w:rPr>
                <w:rFonts w:eastAsia="Arial Unicode MS"/>
              </w:rPr>
              <w:t xml:space="preserve">Контрольные практические работы по темам курса. </w:t>
            </w:r>
          </w:p>
          <w:p w:rsidR="00CB4033" w:rsidRPr="00472ACE" w:rsidRDefault="00CB4033" w:rsidP="00D529BC">
            <w:pPr>
              <w:pStyle w:val="affffff6"/>
              <w:rPr>
                <w:rFonts w:eastAsia="Arial Unicode MS"/>
              </w:rPr>
            </w:pPr>
            <w:r w:rsidRPr="00472ACE">
              <w:rPr>
                <w:rFonts w:eastAsia="Arial Unicode MS"/>
              </w:rPr>
              <w:t>Экзаменационные варианты (практические ситуации) для квалификационного экзамена по ПМ 01</w:t>
            </w:r>
          </w:p>
          <w:p w:rsidR="00CB4033" w:rsidRPr="00472ACE" w:rsidRDefault="00CB4033" w:rsidP="00D529BC">
            <w:pPr>
              <w:pStyle w:val="affffff6"/>
              <w:rPr>
                <w:rFonts w:eastAsia="Arial Unicode MS"/>
              </w:rPr>
            </w:pPr>
            <w:r w:rsidRPr="00472ACE">
              <w:rPr>
                <w:rFonts w:eastAsia="Arial Unicode MS"/>
              </w:rPr>
              <w:t>Отчет по учебной практике.</w:t>
            </w:r>
          </w:p>
          <w:p w:rsidR="00CB4033" w:rsidRPr="00472ACE" w:rsidRDefault="00CB4033" w:rsidP="00D529BC">
            <w:pPr>
              <w:pStyle w:val="affffff6"/>
              <w:rPr>
                <w:rFonts w:eastAsia="Arial Unicode MS"/>
              </w:rPr>
            </w:pPr>
            <w:r w:rsidRPr="00472ACE">
              <w:rPr>
                <w:rFonts w:eastAsia="Arial Unicode MS"/>
              </w:rPr>
              <w:t>Отчет по производственной практике.</w:t>
            </w:r>
          </w:p>
        </w:tc>
      </w:tr>
      <w:tr w:rsidR="00CB4033" w:rsidRPr="009A3716" w:rsidTr="0039034C">
        <w:tc>
          <w:tcPr>
            <w:tcW w:w="2304" w:type="dxa"/>
          </w:tcPr>
          <w:p w:rsidR="00CB4033" w:rsidRPr="00472ACE" w:rsidRDefault="00CB4033" w:rsidP="00D529BC">
            <w:pPr>
              <w:pStyle w:val="affffff6"/>
              <w:rPr>
                <w:rFonts w:eastAsia="Arial Unicode MS"/>
              </w:rPr>
            </w:pPr>
            <w:r w:rsidRPr="00472ACE">
              <w:rPr>
                <w:rFonts w:eastAsia="Arial Unicode MS"/>
              </w:rPr>
              <w:t xml:space="preserve">ПК 1.3. Осуществлять контроль за </w:t>
            </w:r>
            <w:r w:rsidRPr="00472ACE">
              <w:rPr>
                <w:rFonts w:eastAsia="Arial Unicode MS"/>
              </w:rPr>
              <w:lastRenderedPageBreak/>
              <w:t>совершением операций со средствами бюджетов бюджетной системы Российской Федерации</w:t>
            </w:r>
          </w:p>
        </w:tc>
        <w:tc>
          <w:tcPr>
            <w:tcW w:w="3933" w:type="dxa"/>
          </w:tcPr>
          <w:p w:rsidR="00CB4033" w:rsidRPr="00472ACE" w:rsidRDefault="00CB4033" w:rsidP="00D529BC">
            <w:pPr>
              <w:pStyle w:val="affffff6"/>
              <w:rPr>
                <w:rFonts w:eastAsia="Arial Unicode MS"/>
              </w:rPr>
            </w:pPr>
            <w:r w:rsidRPr="00472ACE">
              <w:rPr>
                <w:rFonts w:eastAsia="Arial Unicode MS"/>
              </w:rPr>
              <w:lastRenderedPageBreak/>
              <w:t xml:space="preserve">- Полнота и правильность проверки документов, подтверждающих возникновение денежных </w:t>
            </w:r>
            <w:r w:rsidRPr="00472ACE">
              <w:rPr>
                <w:rFonts w:eastAsia="Arial Unicode MS"/>
              </w:rPr>
              <w:lastRenderedPageBreak/>
              <w:t>обязательств и служащих основанием для санкционирования и финансирования расходов.</w:t>
            </w:r>
          </w:p>
          <w:p w:rsidR="00CB4033" w:rsidRPr="00472ACE" w:rsidRDefault="00CB4033" w:rsidP="00D529BC">
            <w:pPr>
              <w:pStyle w:val="affffff6"/>
              <w:rPr>
                <w:rFonts w:eastAsia="Arial Unicode MS"/>
              </w:rPr>
            </w:pPr>
            <w:r w:rsidRPr="00472ACE">
              <w:rPr>
                <w:rFonts w:eastAsia="Arial Unicode MS"/>
              </w:rPr>
              <w:t>- Полнота и точность проверки платежных документов получателей бюджетных средств для проведения кассовых выплат из бюджета муниципального образования.</w:t>
            </w:r>
          </w:p>
          <w:p w:rsidR="00CB4033" w:rsidRPr="00472ACE" w:rsidRDefault="00CB4033" w:rsidP="00D529BC">
            <w:pPr>
              <w:pStyle w:val="affffff6"/>
              <w:rPr>
                <w:rFonts w:eastAsia="Arial Unicode MS"/>
              </w:rPr>
            </w:pPr>
            <w:r w:rsidRPr="00472ACE">
              <w:rPr>
                <w:rFonts w:eastAsia="Arial Unicode MS"/>
              </w:rPr>
              <w:t>- Соответствие понимания ответственности за нарушение бюджетного законодательства РФ требованиям Бюджетного кодекса РФ.</w:t>
            </w:r>
          </w:p>
          <w:p w:rsidR="00CB4033" w:rsidRPr="00472ACE" w:rsidRDefault="00CB4033" w:rsidP="00D529BC">
            <w:pPr>
              <w:pStyle w:val="affffff6"/>
              <w:rPr>
                <w:rFonts w:eastAsia="Arial Unicode MS"/>
              </w:rPr>
            </w:pPr>
            <w:r w:rsidRPr="00472ACE">
              <w:rPr>
                <w:rFonts w:eastAsia="Arial Unicode MS"/>
              </w:rPr>
              <w:t>- Соблюдение требований Бюджетного кодекса Российской Федерации при применении мер принуждения за нарушение бюджетного законодательства Российской Федерации.</w:t>
            </w:r>
          </w:p>
        </w:tc>
        <w:tc>
          <w:tcPr>
            <w:tcW w:w="2977" w:type="dxa"/>
          </w:tcPr>
          <w:p w:rsidR="00CB4033" w:rsidRPr="00472ACE" w:rsidRDefault="00CB4033" w:rsidP="00D529BC">
            <w:pPr>
              <w:pStyle w:val="affffff6"/>
              <w:rPr>
                <w:rFonts w:eastAsia="Arial Unicode MS"/>
              </w:rPr>
            </w:pPr>
            <w:r w:rsidRPr="00472ACE">
              <w:rPr>
                <w:rFonts w:eastAsia="Arial Unicode MS"/>
              </w:rPr>
              <w:lastRenderedPageBreak/>
              <w:t>Контрольное тестирование по темам курса.</w:t>
            </w:r>
          </w:p>
          <w:p w:rsidR="00CB4033" w:rsidRPr="00472ACE" w:rsidRDefault="00CB4033" w:rsidP="00D529BC">
            <w:pPr>
              <w:pStyle w:val="affffff6"/>
              <w:rPr>
                <w:rFonts w:eastAsia="Arial Unicode MS"/>
              </w:rPr>
            </w:pPr>
            <w:r w:rsidRPr="00472ACE">
              <w:rPr>
                <w:rFonts w:eastAsia="Arial Unicode MS"/>
              </w:rPr>
              <w:lastRenderedPageBreak/>
              <w:t xml:space="preserve">Контроль выполнения самостоятельной внеаудиторной работы. </w:t>
            </w:r>
          </w:p>
          <w:p w:rsidR="00CB4033" w:rsidRPr="00472ACE" w:rsidRDefault="00CB4033" w:rsidP="00D529BC">
            <w:pPr>
              <w:pStyle w:val="affffff6"/>
              <w:rPr>
                <w:rFonts w:eastAsia="Arial Unicode MS"/>
              </w:rPr>
            </w:pPr>
            <w:r w:rsidRPr="00472ACE">
              <w:rPr>
                <w:rFonts w:eastAsia="Arial Unicode MS"/>
              </w:rPr>
              <w:t>Экзаменационные варианты (практические ситуации) для квалификационного экзамена по ПМ 01</w:t>
            </w:r>
          </w:p>
          <w:p w:rsidR="00CB4033" w:rsidRPr="00472ACE" w:rsidRDefault="00CB4033" w:rsidP="00D529BC">
            <w:pPr>
              <w:pStyle w:val="affffff6"/>
              <w:rPr>
                <w:rFonts w:eastAsia="Arial Unicode MS"/>
              </w:rPr>
            </w:pPr>
            <w:r w:rsidRPr="00472ACE">
              <w:rPr>
                <w:rFonts w:eastAsia="Arial Unicode MS"/>
              </w:rPr>
              <w:t>Отчет по учебной практике.</w:t>
            </w:r>
          </w:p>
          <w:p w:rsidR="00CB4033" w:rsidRPr="00472ACE" w:rsidRDefault="00CB4033" w:rsidP="00D529BC">
            <w:pPr>
              <w:pStyle w:val="affffff6"/>
              <w:rPr>
                <w:rFonts w:eastAsia="Arial Unicode MS"/>
              </w:rPr>
            </w:pPr>
            <w:r w:rsidRPr="00472ACE">
              <w:rPr>
                <w:rFonts w:eastAsia="Arial Unicode MS"/>
              </w:rPr>
              <w:t>Отчет по производственной практике.</w:t>
            </w:r>
          </w:p>
        </w:tc>
      </w:tr>
      <w:tr w:rsidR="00CB4033" w:rsidRPr="009A3716" w:rsidTr="0039034C">
        <w:tc>
          <w:tcPr>
            <w:tcW w:w="2304" w:type="dxa"/>
          </w:tcPr>
          <w:p w:rsidR="00CB4033" w:rsidRPr="00472ACE" w:rsidRDefault="00CB4033" w:rsidP="00D529BC">
            <w:pPr>
              <w:pStyle w:val="affffff6"/>
              <w:rPr>
                <w:rFonts w:eastAsia="Arial Unicode MS"/>
              </w:rPr>
            </w:pPr>
            <w:r w:rsidRPr="00472ACE">
              <w:rPr>
                <w:rFonts w:eastAsia="Arial Unicode MS"/>
              </w:rPr>
              <w:lastRenderedPageBreak/>
              <w:t>ПК 1.4. Составлять плановые документы государственных и муниципальных учреждений и обоснования к ним</w:t>
            </w:r>
          </w:p>
        </w:tc>
        <w:tc>
          <w:tcPr>
            <w:tcW w:w="3933" w:type="dxa"/>
          </w:tcPr>
          <w:p w:rsidR="00CB4033" w:rsidRPr="00472ACE" w:rsidRDefault="00CB4033" w:rsidP="00D529BC">
            <w:pPr>
              <w:pStyle w:val="affffff6"/>
              <w:rPr>
                <w:rFonts w:eastAsia="Arial Unicode MS"/>
              </w:rPr>
            </w:pPr>
            <w:r w:rsidRPr="00472ACE">
              <w:rPr>
                <w:rFonts w:eastAsia="Arial Unicode MS"/>
              </w:rPr>
              <w:t>- Правильность и обоснованность расчета показателей государственного (муниципального) задания.</w:t>
            </w:r>
          </w:p>
          <w:p w:rsidR="00CB4033" w:rsidRPr="00472ACE" w:rsidRDefault="00CB4033" w:rsidP="00D529BC">
            <w:pPr>
              <w:pStyle w:val="affffff6"/>
              <w:rPr>
                <w:rFonts w:eastAsia="Arial Unicode MS"/>
              </w:rPr>
            </w:pPr>
            <w:r w:rsidRPr="00472ACE">
              <w:rPr>
                <w:rFonts w:eastAsia="Arial Unicode MS"/>
              </w:rPr>
              <w:t>- Правильность определения основных показателей деятельности казенных, бюджетных и автономных учреждений.</w:t>
            </w:r>
          </w:p>
          <w:p w:rsidR="00CB4033" w:rsidRPr="00472ACE" w:rsidRDefault="00CB4033" w:rsidP="00D529BC">
            <w:pPr>
              <w:pStyle w:val="affffff6"/>
              <w:rPr>
                <w:rFonts w:eastAsia="Arial Unicode MS"/>
              </w:rPr>
            </w:pPr>
            <w:r w:rsidRPr="00472ACE">
              <w:rPr>
                <w:rFonts w:eastAsia="Arial Unicode MS"/>
              </w:rPr>
              <w:t>- Правильность определения расходов на оплату труда в государственных (муниципальных) учреждениях.</w:t>
            </w:r>
          </w:p>
          <w:p w:rsidR="00CB4033" w:rsidRPr="00472ACE" w:rsidRDefault="00CB4033" w:rsidP="00D529BC">
            <w:pPr>
              <w:pStyle w:val="affffff6"/>
              <w:rPr>
                <w:rFonts w:eastAsia="Arial Unicode MS"/>
              </w:rPr>
            </w:pPr>
            <w:r w:rsidRPr="00472ACE">
              <w:rPr>
                <w:rFonts w:eastAsia="Arial Unicode MS"/>
              </w:rPr>
              <w:t>- Правильность определения расходов по видам расходов бюджетной сметы казенного учреждения.</w:t>
            </w:r>
          </w:p>
          <w:p w:rsidR="00CB4033" w:rsidRPr="00472ACE" w:rsidRDefault="00CB4033" w:rsidP="00D529BC">
            <w:pPr>
              <w:pStyle w:val="affffff6"/>
              <w:rPr>
                <w:rFonts w:eastAsia="Arial Unicode MS"/>
              </w:rPr>
            </w:pPr>
            <w:r w:rsidRPr="00472ACE">
              <w:rPr>
                <w:rFonts w:eastAsia="Arial Unicode MS"/>
              </w:rPr>
              <w:t>- Правильность определения показателей по поступлениям и выплатам плана финансово-хозяйственной деятельности бюджетных и автономных учреждений.</w:t>
            </w:r>
          </w:p>
          <w:p w:rsidR="00CB4033" w:rsidRPr="00472ACE" w:rsidRDefault="00CB4033" w:rsidP="00D529BC">
            <w:pPr>
              <w:pStyle w:val="affffff6"/>
              <w:rPr>
                <w:rFonts w:eastAsia="Arial Unicode MS"/>
              </w:rPr>
            </w:pPr>
            <w:r w:rsidRPr="00472ACE">
              <w:rPr>
                <w:rFonts w:eastAsia="Arial Unicode MS"/>
              </w:rPr>
              <w:t xml:space="preserve">- Полнота и точность анализа исполнения смет казенных учреждений и планов финансово-хозяйственной деятельности бюджетных и автономных </w:t>
            </w:r>
            <w:r w:rsidRPr="00472ACE">
              <w:rPr>
                <w:rFonts w:eastAsia="Arial Unicode MS"/>
              </w:rPr>
              <w:lastRenderedPageBreak/>
              <w:t>учреждений.</w:t>
            </w:r>
          </w:p>
          <w:p w:rsidR="00CB4033" w:rsidRPr="00472ACE" w:rsidRDefault="00CB4033" w:rsidP="00D529BC">
            <w:pPr>
              <w:pStyle w:val="affffff6"/>
              <w:rPr>
                <w:rFonts w:eastAsia="Arial Unicode MS"/>
              </w:rPr>
            </w:pPr>
            <w:r w:rsidRPr="00472ACE">
              <w:rPr>
                <w:rFonts w:eastAsia="Arial Unicode MS"/>
              </w:rPr>
              <w:t>- Аргументированность выводов по результатам анализа.</w:t>
            </w:r>
          </w:p>
        </w:tc>
        <w:tc>
          <w:tcPr>
            <w:tcW w:w="2977" w:type="dxa"/>
          </w:tcPr>
          <w:p w:rsidR="00CB4033" w:rsidRPr="00472ACE" w:rsidRDefault="00CB4033" w:rsidP="00D529BC">
            <w:pPr>
              <w:pStyle w:val="affffff6"/>
              <w:rPr>
                <w:rFonts w:eastAsia="Arial Unicode MS"/>
              </w:rPr>
            </w:pPr>
            <w:r w:rsidRPr="00472ACE">
              <w:rPr>
                <w:rFonts w:eastAsia="Arial Unicode MS"/>
              </w:rPr>
              <w:lastRenderedPageBreak/>
              <w:t>Выполнение заданий практических занятий.</w:t>
            </w:r>
          </w:p>
          <w:p w:rsidR="00CB4033" w:rsidRPr="00472ACE" w:rsidRDefault="00CB4033" w:rsidP="00D529BC">
            <w:pPr>
              <w:pStyle w:val="affffff6"/>
              <w:rPr>
                <w:rFonts w:eastAsia="Arial Unicode MS"/>
              </w:rPr>
            </w:pPr>
            <w:r w:rsidRPr="00472ACE">
              <w:rPr>
                <w:rFonts w:eastAsia="Arial Unicode MS"/>
              </w:rPr>
              <w:t>Контрольное тестирование по темам курса.</w:t>
            </w:r>
          </w:p>
          <w:p w:rsidR="00CB4033" w:rsidRPr="00472ACE" w:rsidRDefault="00CB4033" w:rsidP="00D529BC">
            <w:pPr>
              <w:pStyle w:val="affffff6"/>
              <w:rPr>
                <w:rFonts w:eastAsia="Arial Unicode MS"/>
              </w:rPr>
            </w:pPr>
            <w:r w:rsidRPr="00472ACE">
              <w:rPr>
                <w:rFonts w:eastAsia="Arial Unicode MS"/>
              </w:rPr>
              <w:t xml:space="preserve">Контроль выполнения самостоятельной внеаудиторной работы. </w:t>
            </w:r>
          </w:p>
          <w:p w:rsidR="00CB4033" w:rsidRPr="00472ACE" w:rsidRDefault="00CB4033" w:rsidP="00D529BC">
            <w:pPr>
              <w:pStyle w:val="affffff6"/>
              <w:rPr>
                <w:rFonts w:eastAsia="Arial Unicode MS"/>
              </w:rPr>
            </w:pPr>
            <w:r w:rsidRPr="00472ACE">
              <w:rPr>
                <w:rFonts w:eastAsia="Arial Unicode MS"/>
              </w:rPr>
              <w:t xml:space="preserve">Контрольные практические работы по темам курса. </w:t>
            </w:r>
          </w:p>
          <w:p w:rsidR="00CB4033" w:rsidRPr="00472ACE" w:rsidRDefault="00CB4033" w:rsidP="00D529BC">
            <w:pPr>
              <w:pStyle w:val="affffff6"/>
              <w:rPr>
                <w:rFonts w:eastAsia="Arial Unicode MS"/>
              </w:rPr>
            </w:pPr>
            <w:r w:rsidRPr="00472ACE">
              <w:rPr>
                <w:rFonts w:eastAsia="Arial Unicode MS"/>
              </w:rPr>
              <w:t>Экзаменационные варианты (практические ситуации) для квалификационного экзамена по ПМ 01</w:t>
            </w:r>
          </w:p>
          <w:p w:rsidR="00CB4033" w:rsidRPr="00472ACE" w:rsidRDefault="00CB4033" w:rsidP="00D529BC">
            <w:pPr>
              <w:pStyle w:val="affffff6"/>
              <w:rPr>
                <w:rFonts w:eastAsia="Arial Unicode MS"/>
              </w:rPr>
            </w:pPr>
            <w:r w:rsidRPr="00472ACE">
              <w:rPr>
                <w:rFonts w:eastAsia="Arial Unicode MS"/>
              </w:rPr>
              <w:t>Отчет по учебной практике.</w:t>
            </w:r>
          </w:p>
          <w:p w:rsidR="00CB4033" w:rsidRPr="00472ACE" w:rsidRDefault="00CB4033" w:rsidP="00D529BC">
            <w:pPr>
              <w:pStyle w:val="affffff6"/>
              <w:rPr>
                <w:rFonts w:eastAsia="Arial Unicode MS"/>
              </w:rPr>
            </w:pPr>
            <w:r w:rsidRPr="00472ACE">
              <w:rPr>
                <w:rFonts w:eastAsia="Arial Unicode MS"/>
              </w:rPr>
              <w:t>Отчет по производственной практике.</w:t>
            </w:r>
          </w:p>
        </w:tc>
      </w:tr>
      <w:tr w:rsidR="00CB4033" w:rsidRPr="009A3716" w:rsidTr="0039034C">
        <w:tc>
          <w:tcPr>
            <w:tcW w:w="2304" w:type="dxa"/>
          </w:tcPr>
          <w:p w:rsidR="00CB4033" w:rsidRPr="00472ACE" w:rsidRDefault="00CB4033" w:rsidP="00D529BC">
            <w:pPr>
              <w:pStyle w:val="affffff6"/>
              <w:rPr>
                <w:rFonts w:eastAsia="Arial Unicode MS"/>
              </w:rPr>
            </w:pPr>
            <w:r w:rsidRPr="00472ACE">
              <w:rPr>
                <w:rFonts w:eastAsia="Arial Unicode MS"/>
              </w:rPr>
              <w:lastRenderedPageBreak/>
              <w:t>ПК 1.5. Обеспечивать осуществление закупок для государственных и муниципальных нужд</w:t>
            </w:r>
          </w:p>
        </w:tc>
        <w:tc>
          <w:tcPr>
            <w:tcW w:w="3933" w:type="dxa"/>
          </w:tcPr>
          <w:p w:rsidR="00CB4033" w:rsidRPr="00472ACE" w:rsidRDefault="00CB4033" w:rsidP="00D529BC">
            <w:pPr>
              <w:pStyle w:val="affffff6"/>
              <w:rPr>
                <w:rFonts w:eastAsia="Arial Unicode MS"/>
              </w:rPr>
            </w:pPr>
            <w:r w:rsidRPr="00472ACE">
              <w:rPr>
                <w:rFonts w:eastAsia="Arial Unicode MS"/>
              </w:rPr>
              <w:t>Правильность и обоснованность потребностей для осуществления закупок для государственных и муниципальных нужд;</w:t>
            </w:r>
          </w:p>
          <w:p w:rsidR="00CB4033" w:rsidRPr="00472ACE" w:rsidRDefault="00CB4033" w:rsidP="00D529BC">
            <w:pPr>
              <w:pStyle w:val="affffff6"/>
              <w:rPr>
                <w:rFonts w:eastAsia="Arial Unicode MS"/>
              </w:rPr>
            </w:pPr>
            <w:r w:rsidRPr="00472ACE">
              <w:rPr>
                <w:rFonts w:eastAsia="Arial Unicode MS"/>
              </w:rPr>
              <w:t>Полнота и точность анализа информации о ценах на товары, работы, услуги в сфере закупок;</w:t>
            </w:r>
          </w:p>
          <w:p w:rsidR="00CB4033" w:rsidRPr="00472ACE" w:rsidRDefault="00CB4033" w:rsidP="00D529BC">
            <w:pPr>
              <w:pStyle w:val="affffff6"/>
              <w:rPr>
                <w:rFonts w:eastAsia="Arial Unicode MS"/>
              </w:rPr>
            </w:pPr>
            <w:r w:rsidRPr="00472ACE">
              <w:rPr>
                <w:rFonts w:eastAsia="Arial Unicode MS"/>
              </w:rPr>
              <w:t>Аргументированность выводов по результатам анализа.</w:t>
            </w:r>
          </w:p>
          <w:p w:rsidR="00CB4033" w:rsidRPr="00472ACE" w:rsidRDefault="00CB4033" w:rsidP="00D529BC">
            <w:pPr>
              <w:pStyle w:val="affffff6"/>
              <w:rPr>
                <w:rFonts w:eastAsia="Arial Unicode MS"/>
              </w:rPr>
            </w:pPr>
            <w:r w:rsidRPr="00472ACE">
              <w:rPr>
                <w:rFonts w:eastAsia="Arial Unicode MS"/>
              </w:rPr>
              <w:t>Полнота и точность описания объекта закупки и правильность обоснования начальной (максимальной) цены закупки;</w:t>
            </w:r>
          </w:p>
          <w:p w:rsidR="00CB4033" w:rsidRPr="00472ACE" w:rsidRDefault="00CB4033" w:rsidP="00D529BC">
            <w:pPr>
              <w:pStyle w:val="affffff6"/>
              <w:rPr>
                <w:rFonts w:eastAsia="Arial Unicode MS"/>
              </w:rPr>
            </w:pPr>
            <w:r w:rsidRPr="00472ACE">
              <w:rPr>
                <w:rFonts w:eastAsia="Arial Unicode MS"/>
              </w:rPr>
              <w:t>Полнота и правильность проведения анализа эффективности осуществления государственных (муниципальных) закупок</w:t>
            </w:r>
          </w:p>
          <w:p w:rsidR="00CB4033" w:rsidRPr="00472ACE" w:rsidRDefault="00CB4033" w:rsidP="00D529BC">
            <w:pPr>
              <w:pStyle w:val="affffff6"/>
              <w:rPr>
                <w:rFonts w:eastAsia="Arial Unicode MS"/>
              </w:rPr>
            </w:pPr>
          </w:p>
        </w:tc>
        <w:tc>
          <w:tcPr>
            <w:tcW w:w="2977" w:type="dxa"/>
          </w:tcPr>
          <w:p w:rsidR="00CB4033" w:rsidRPr="00472ACE" w:rsidRDefault="00CB4033" w:rsidP="00D529BC">
            <w:pPr>
              <w:pStyle w:val="affffff6"/>
              <w:rPr>
                <w:rFonts w:eastAsia="Arial Unicode MS"/>
              </w:rPr>
            </w:pPr>
            <w:r w:rsidRPr="00472ACE">
              <w:rPr>
                <w:rFonts w:eastAsia="Arial Unicode MS"/>
              </w:rPr>
              <w:t>Выполнение заданий практических занятий.</w:t>
            </w:r>
          </w:p>
          <w:p w:rsidR="00CB4033" w:rsidRPr="00472ACE" w:rsidRDefault="00CB4033" w:rsidP="00D529BC">
            <w:pPr>
              <w:pStyle w:val="affffff6"/>
              <w:rPr>
                <w:rFonts w:eastAsia="Arial Unicode MS"/>
              </w:rPr>
            </w:pPr>
            <w:r w:rsidRPr="00472ACE">
              <w:rPr>
                <w:rFonts w:eastAsia="Arial Unicode MS"/>
              </w:rPr>
              <w:t>Контрольное тестирование по темам курса.</w:t>
            </w:r>
          </w:p>
          <w:p w:rsidR="00CB4033" w:rsidRPr="00472ACE" w:rsidRDefault="00CB4033" w:rsidP="00D529BC">
            <w:pPr>
              <w:pStyle w:val="affffff6"/>
              <w:rPr>
                <w:rFonts w:eastAsia="Arial Unicode MS"/>
              </w:rPr>
            </w:pPr>
            <w:r w:rsidRPr="00472ACE">
              <w:rPr>
                <w:rFonts w:eastAsia="Arial Unicode MS"/>
              </w:rPr>
              <w:t xml:space="preserve">Контроль выполнения самостоятельной внеаудиторной работы. </w:t>
            </w:r>
          </w:p>
          <w:p w:rsidR="00CB4033" w:rsidRPr="00472ACE" w:rsidRDefault="00CB4033" w:rsidP="00D529BC">
            <w:pPr>
              <w:pStyle w:val="affffff6"/>
              <w:rPr>
                <w:rFonts w:eastAsia="Arial Unicode MS"/>
              </w:rPr>
            </w:pPr>
            <w:r w:rsidRPr="00472ACE">
              <w:rPr>
                <w:rFonts w:eastAsia="Arial Unicode MS"/>
              </w:rPr>
              <w:t xml:space="preserve">Контрольные практические работы по темам курса. </w:t>
            </w:r>
          </w:p>
          <w:p w:rsidR="00CB4033" w:rsidRPr="00472ACE" w:rsidRDefault="00CB4033" w:rsidP="00D529BC">
            <w:pPr>
              <w:pStyle w:val="affffff6"/>
              <w:rPr>
                <w:rFonts w:eastAsia="Arial Unicode MS"/>
              </w:rPr>
            </w:pPr>
            <w:r w:rsidRPr="00472ACE">
              <w:rPr>
                <w:rFonts w:eastAsia="Arial Unicode MS"/>
              </w:rPr>
              <w:t>Экзаменационные варианты (практические ситуации) для квалификационного экзамена по ПМ 01</w:t>
            </w:r>
          </w:p>
          <w:p w:rsidR="00CB4033" w:rsidRPr="00472ACE" w:rsidRDefault="00CB4033" w:rsidP="00D529BC">
            <w:pPr>
              <w:pStyle w:val="affffff6"/>
              <w:rPr>
                <w:rFonts w:eastAsia="Arial Unicode MS"/>
              </w:rPr>
            </w:pPr>
            <w:r w:rsidRPr="00472ACE">
              <w:rPr>
                <w:rFonts w:eastAsia="Arial Unicode MS"/>
              </w:rPr>
              <w:t>Отчет по учебной практике.</w:t>
            </w:r>
          </w:p>
          <w:p w:rsidR="00CB4033" w:rsidRPr="00472ACE" w:rsidRDefault="00CB4033" w:rsidP="00D529BC">
            <w:pPr>
              <w:pStyle w:val="affffff6"/>
              <w:rPr>
                <w:rFonts w:eastAsia="Arial Unicode MS"/>
              </w:rPr>
            </w:pPr>
            <w:r w:rsidRPr="00472ACE">
              <w:rPr>
                <w:rFonts w:eastAsia="Arial Unicode MS"/>
              </w:rPr>
              <w:t>Отчет по производственной практике.</w:t>
            </w:r>
          </w:p>
        </w:tc>
      </w:tr>
    </w:tbl>
    <w:p w:rsidR="00CB4033" w:rsidRPr="009A3716" w:rsidRDefault="00CB4033" w:rsidP="00851E0B">
      <w:pPr>
        <w:spacing w:after="0" w:line="240" w:lineRule="auto"/>
        <w:jc w:val="both"/>
        <w:rPr>
          <w:rFonts w:ascii="Times New Roman" w:eastAsia="Arial Unicode MS" w:hAnsi="Times New Roman"/>
          <w:color w:val="000000"/>
          <w:sz w:val="24"/>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969"/>
        <w:gridCol w:w="2977"/>
      </w:tblGrid>
      <w:tr w:rsidR="00CB4033" w:rsidRPr="009A3716" w:rsidTr="0039034C">
        <w:trPr>
          <w:tblHeader/>
        </w:trPr>
        <w:tc>
          <w:tcPr>
            <w:tcW w:w="2268" w:type="dxa"/>
          </w:tcPr>
          <w:p w:rsidR="00CB4033" w:rsidRPr="00472ACE" w:rsidRDefault="00CB4033" w:rsidP="00D529BC">
            <w:pPr>
              <w:pStyle w:val="affffff9"/>
              <w:rPr>
                <w:rFonts w:eastAsia="Arial Unicode MS"/>
              </w:rPr>
            </w:pPr>
            <w:r w:rsidRPr="00472ACE">
              <w:rPr>
                <w:rFonts w:eastAsia="Arial Unicode MS"/>
              </w:rPr>
              <w:t>Результаты (освоенные общие компетенции)</w:t>
            </w:r>
          </w:p>
        </w:tc>
        <w:tc>
          <w:tcPr>
            <w:tcW w:w="3969" w:type="dxa"/>
          </w:tcPr>
          <w:p w:rsidR="00CB4033" w:rsidRPr="00472ACE" w:rsidRDefault="00CB4033" w:rsidP="00D529BC">
            <w:pPr>
              <w:pStyle w:val="affffff9"/>
              <w:rPr>
                <w:rFonts w:eastAsia="Arial Unicode MS"/>
              </w:rPr>
            </w:pPr>
            <w:r w:rsidRPr="00472ACE">
              <w:rPr>
                <w:rFonts w:eastAsia="Arial Unicode MS"/>
              </w:rPr>
              <w:t>Критерии оценки</w:t>
            </w:r>
          </w:p>
        </w:tc>
        <w:tc>
          <w:tcPr>
            <w:tcW w:w="2977" w:type="dxa"/>
          </w:tcPr>
          <w:p w:rsidR="00CB4033" w:rsidRPr="00472ACE" w:rsidRDefault="00CB4033" w:rsidP="00D529BC">
            <w:pPr>
              <w:pStyle w:val="affffff9"/>
              <w:rPr>
                <w:rFonts w:eastAsia="Arial Unicode MS"/>
              </w:rPr>
            </w:pPr>
            <w:r w:rsidRPr="00472ACE">
              <w:rPr>
                <w:rFonts w:eastAsia="Arial Unicode MS"/>
              </w:rPr>
              <w:t>Формы и методы контроля и оценки</w:t>
            </w:r>
          </w:p>
        </w:tc>
      </w:tr>
      <w:tr w:rsidR="00CB4033" w:rsidRPr="009A3716" w:rsidTr="0039034C">
        <w:tc>
          <w:tcPr>
            <w:tcW w:w="2268" w:type="dxa"/>
          </w:tcPr>
          <w:p w:rsidR="00CB4033" w:rsidRPr="00472ACE" w:rsidRDefault="00CB4033" w:rsidP="00D529BC">
            <w:pPr>
              <w:pStyle w:val="affffff6"/>
              <w:rPr>
                <w:rFonts w:eastAsia="Arial Unicode MS"/>
              </w:rPr>
            </w:pPr>
            <w:r w:rsidRPr="00472ACE">
              <w:rPr>
                <w:rFonts w:eastAsia="Arial Unicode MS"/>
              </w:rPr>
              <w:t xml:space="preserve">ОК 01. </w:t>
            </w:r>
            <w:r w:rsidRPr="00472ACE">
              <w:t>Выбирать способы решения задач профессиональной деятельности, применительно к различным контекстам</w:t>
            </w:r>
          </w:p>
        </w:tc>
        <w:tc>
          <w:tcPr>
            <w:tcW w:w="3969" w:type="dxa"/>
          </w:tcPr>
          <w:p w:rsidR="00CB4033" w:rsidRPr="00472ACE" w:rsidRDefault="00CB4033" w:rsidP="00D529BC">
            <w:pPr>
              <w:pStyle w:val="affffff6"/>
            </w:pPr>
            <w:r w:rsidRPr="00472ACE">
              <w:t>- Обоснованность постановки цели, выбора и применения методов и способов решения профессиональных задач;</w:t>
            </w:r>
          </w:p>
          <w:p w:rsidR="00CB4033" w:rsidRPr="00472ACE" w:rsidRDefault="00CB4033" w:rsidP="00D529BC">
            <w:pPr>
              <w:pStyle w:val="affffff6"/>
            </w:pPr>
            <w:r w:rsidRPr="00472ACE">
              <w:t xml:space="preserve">- Эффективность выбираемых и применяемых методов и способов решения профессиональных задач в области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 </w:t>
            </w:r>
          </w:p>
          <w:p w:rsidR="00CB4033" w:rsidRPr="00472ACE" w:rsidRDefault="00CB4033" w:rsidP="00D529BC">
            <w:pPr>
              <w:pStyle w:val="affffff6"/>
            </w:pPr>
            <w:r w:rsidRPr="00472ACE">
              <w:t xml:space="preserve">- Своевременность сдачи практических заданий, отчетов по практике; </w:t>
            </w:r>
          </w:p>
          <w:p w:rsidR="00CB4033" w:rsidRPr="00472ACE" w:rsidRDefault="00CB4033" w:rsidP="00D529BC">
            <w:pPr>
              <w:pStyle w:val="affffff6"/>
            </w:pPr>
            <w:r w:rsidRPr="00472ACE">
              <w:t xml:space="preserve">- Рациональность распределения времени при выполнении практических работ с соблюдением </w:t>
            </w:r>
            <w:r w:rsidRPr="00472ACE">
              <w:lastRenderedPageBreak/>
              <w:t xml:space="preserve">норм и правил внутреннего распорядка; </w:t>
            </w:r>
          </w:p>
          <w:p w:rsidR="00CB4033" w:rsidRPr="00472ACE" w:rsidRDefault="00CB4033" w:rsidP="00D529BC">
            <w:pPr>
              <w:pStyle w:val="affffff6"/>
            </w:pPr>
          </w:p>
        </w:tc>
        <w:tc>
          <w:tcPr>
            <w:tcW w:w="2977" w:type="dxa"/>
          </w:tcPr>
          <w:p w:rsidR="00CB4033" w:rsidRPr="00472ACE" w:rsidRDefault="00CB4033" w:rsidP="00D529BC">
            <w:pPr>
              <w:pStyle w:val="affffff6"/>
            </w:pPr>
            <w:r w:rsidRPr="00472ACE">
              <w:lastRenderedPageBreak/>
              <w:t xml:space="preserve">- Выполнение практических заданий; </w:t>
            </w:r>
          </w:p>
          <w:p w:rsidR="00CB4033" w:rsidRPr="00472ACE" w:rsidRDefault="00CB4033" w:rsidP="00D529BC">
            <w:pPr>
              <w:pStyle w:val="affffff6"/>
            </w:pPr>
            <w:r w:rsidRPr="00472ACE">
              <w:t>- Выполнение и защита рефератов;</w:t>
            </w:r>
          </w:p>
          <w:p w:rsidR="00CB4033" w:rsidRPr="00472ACE" w:rsidRDefault="00CB4033" w:rsidP="00D529BC">
            <w:pPr>
              <w:pStyle w:val="affffff6"/>
            </w:pPr>
            <w:r w:rsidRPr="00472ACE">
              <w:t>- Контроль выполнения самостоятельной внеаудиторной работы.</w:t>
            </w:r>
          </w:p>
          <w:p w:rsidR="00CB4033" w:rsidRPr="00472ACE" w:rsidRDefault="00CB4033" w:rsidP="00D529BC">
            <w:pPr>
              <w:pStyle w:val="affffff6"/>
            </w:pPr>
            <w:r w:rsidRPr="00472ACE">
              <w:t xml:space="preserve">- Отчет по учебной практике; </w:t>
            </w:r>
          </w:p>
          <w:p w:rsidR="00CB4033" w:rsidRPr="00472ACE" w:rsidRDefault="00CB4033" w:rsidP="00D529BC">
            <w:pPr>
              <w:pStyle w:val="affffff6"/>
              <w:rPr>
                <w:rFonts w:eastAsia="Arial Unicode MS"/>
              </w:rPr>
            </w:pPr>
            <w:r w:rsidRPr="00472ACE">
              <w:t>- Отчет по производственной практике.</w:t>
            </w:r>
          </w:p>
        </w:tc>
      </w:tr>
      <w:tr w:rsidR="00CB4033" w:rsidRPr="009A3716" w:rsidTr="0039034C">
        <w:tc>
          <w:tcPr>
            <w:tcW w:w="2268" w:type="dxa"/>
          </w:tcPr>
          <w:p w:rsidR="00CB4033" w:rsidRPr="00472ACE" w:rsidRDefault="00CB4033" w:rsidP="00D529BC">
            <w:pPr>
              <w:pStyle w:val="affffff6"/>
              <w:rPr>
                <w:rFonts w:eastAsia="Arial Unicode MS"/>
              </w:rPr>
            </w:pPr>
            <w:r w:rsidRPr="00472ACE">
              <w:rPr>
                <w:rFonts w:eastAsia="Arial Unicode MS"/>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3969" w:type="dxa"/>
          </w:tcPr>
          <w:p w:rsidR="00CB4033" w:rsidRPr="00472ACE" w:rsidRDefault="00CB4033" w:rsidP="00D529BC">
            <w:pPr>
              <w:pStyle w:val="affffff6"/>
            </w:pPr>
            <w:r w:rsidRPr="00472ACE">
              <w:t>- Способность самостоятельно и эффективно осуществлять сбор, обработку и интерпретацию информации для решения задач профессиональной деятельности,</w:t>
            </w:r>
          </w:p>
          <w:p w:rsidR="00CB4033" w:rsidRPr="00472ACE" w:rsidRDefault="00CB4033" w:rsidP="00D529BC">
            <w:pPr>
              <w:pStyle w:val="affffff6"/>
              <w:rPr>
                <w:rFonts w:eastAsia="Arial Unicode MS"/>
              </w:rPr>
            </w:pPr>
            <w:r w:rsidRPr="00472ACE">
              <w:rPr>
                <w:rFonts w:eastAsia="Arial Unicode MS"/>
              </w:rPr>
              <w:t>- Широта использования различных источников информации, включая электронные.</w:t>
            </w:r>
          </w:p>
        </w:tc>
        <w:tc>
          <w:tcPr>
            <w:tcW w:w="2977" w:type="dxa"/>
          </w:tcPr>
          <w:p w:rsidR="00CB4033" w:rsidRPr="00472ACE" w:rsidRDefault="00CB4033" w:rsidP="00D529BC">
            <w:pPr>
              <w:pStyle w:val="affffff6"/>
            </w:pPr>
            <w:r w:rsidRPr="00472ACE">
              <w:t>- Выполнение практических заданий;</w:t>
            </w:r>
          </w:p>
          <w:p w:rsidR="00CB4033" w:rsidRPr="00472ACE" w:rsidRDefault="00CB4033" w:rsidP="00D529BC">
            <w:pPr>
              <w:pStyle w:val="affffff6"/>
            </w:pPr>
            <w:r w:rsidRPr="00472ACE">
              <w:t>- Контроль выполнения самостоятельной внеаудиторной работы.</w:t>
            </w:r>
          </w:p>
          <w:p w:rsidR="00CB4033" w:rsidRPr="00472ACE" w:rsidRDefault="00CB4033" w:rsidP="00D529BC">
            <w:pPr>
              <w:pStyle w:val="affffff6"/>
            </w:pPr>
            <w:r w:rsidRPr="00472ACE">
              <w:t>- Выполнение и защита рефератов;</w:t>
            </w:r>
          </w:p>
          <w:p w:rsidR="00CB4033" w:rsidRPr="00472ACE" w:rsidRDefault="00CB4033" w:rsidP="00D529BC">
            <w:pPr>
              <w:pStyle w:val="affffff6"/>
            </w:pPr>
            <w:r w:rsidRPr="00472ACE">
              <w:t>- Отчет по учебной практике;</w:t>
            </w:r>
          </w:p>
          <w:p w:rsidR="00CB4033" w:rsidRPr="00472ACE" w:rsidRDefault="00CB4033" w:rsidP="00D529BC">
            <w:pPr>
              <w:pStyle w:val="affffff6"/>
              <w:rPr>
                <w:rFonts w:eastAsia="Arial Unicode MS"/>
              </w:rPr>
            </w:pPr>
            <w:r w:rsidRPr="00472ACE">
              <w:t>- Отчет по производственной практике.</w:t>
            </w:r>
          </w:p>
        </w:tc>
      </w:tr>
      <w:tr w:rsidR="00CB4033" w:rsidRPr="009A3716" w:rsidTr="0039034C">
        <w:tc>
          <w:tcPr>
            <w:tcW w:w="2268" w:type="dxa"/>
          </w:tcPr>
          <w:p w:rsidR="00CB4033" w:rsidRPr="00472ACE" w:rsidRDefault="00CB4033" w:rsidP="00D529BC">
            <w:pPr>
              <w:pStyle w:val="affffff6"/>
              <w:rPr>
                <w:rFonts w:eastAsia="Arial Unicode MS"/>
              </w:rPr>
            </w:pPr>
            <w:r w:rsidRPr="00472ACE">
              <w:rPr>
                <w:rFonts w:eastAsia="Arial Unicode MS"/>
              </w:rPr>
              <w:t>ОК 03. Планировать и реализовывать собственное профессиональное и личностное развитие</w:t>
            </w:r>
          </w:p>
        </w:tc>
        <w:tc>
          <w:tcPr>
            <w:tcW w:w="3969" w:type="dxa"/>
          </w:tcPr>
          <w:p w:rsidR="00CB4033" w:rsidRPr="00472ACE" w:rsidRDefault="00CB4033" w:rsidP="00D529BC">
            <w:pPr>
              <w:pStyle w:val="affffff6"/>
            </w:pPr>
            <w:r w:rsidRPr="00472ACE">
              <w:t xml:space="preserve">- Нахождение и использование информации для эффективного выполнения профессиональных задач, профессионального и личностного развития; </w:t>
            </w:r>
          </w:p>
          <w:p w:rsidR="00CB4033" w:rsidRPr="00472ACE" w:rsidRDefault="00CB4033" w:rsidP="00D529BC">
            <w:pPr>
              <w:pStyle w:val="affffff6"/>
            </w:pPr>
            <w:r w:rsidRPr="00472ACE">
              <w:t>- Активность, инициативность в процессе освоения профессиональной деятельности;</w:t>
            </w:r>
          </w:p>
          <w:p w:rsidR="00CB4033" w:rsidRPr="00472ACE" w:rsidRDefault="00CB4033" w:rsidP="00D529BC">
            <w:pPr>
              <w:pStyle w:val="affffff6"/>
              <w:rPr>
                <w:rFonts w:eastAsia="Arial Unicode MS"/>
              </w:rPr>
            </w:pPr>
            <w:r w:rsidRPr="00472ACE">
              <w:t>- Способность к самоанализу и коррекции результатов собственной работы.</w:t>
            </w:r>
          </w:p>
        </w:tc>
        <w:tc>
          <w:tcPr>
            <w:tcW w:w="2977" w:type="dxa"/>
          </w:tcPr>
          <w:p w:rsidR="00CB4033" w:rsidRPr="00472ACE" w:rsidRDefault="00CB4033" w:rsidP="00D529BC">
            <w:pPr>
              <w:pStyle w:val="affffff6"/>
            </w:pPr>
            <w:r w:rsidRPr="00472ACE">
              <w:t xml:space="preserve">- Отзыв по итогам практики; </w:t>
            </w:r>
          </w:p>
          <w:p w:rsidR="00CB4033" w:rsidRPr="00472ACE" w:rsidRDefault="00CB4033" w:rsidP="00D529BC">
            <w:pPr>
              <w:pStyle w:val="affffff6"/>
              <w:rPr>
                <w:rFonts w:eastAsia="Arial Unicode MS"/>
              </w:rPr>
            </w:pPr>
            <w:r w:rsidRPr="00472ACE">
              <w:t>- Итоговый рейтинг по результатам внеаудиторных мероприятий по специальности</w:t>
            </w:r>
          </w:p>
        </w:tc>
      </w:tr>
      <w:tr w:rsidR="00CB4033" w:rsidRPr="009A3716" w:rsidTr="0039034C">
        <w:tc>
          <w:tcPr>
            <w:tcW w:w="2268" w:type="dxa"/>
          </w:tcPr>
          <w:p w:rsidR="00CB4033" w:rsidRPr="00472ACE" w:rsidRDefault="00CB4033" w:rsidP="00D529BC">
            <w:pPr>
              <w:pStyle w:val="affffff6"/>
              <w:rPr>
                <w:rFonts w:eastAsia="Arial Unicode MS"/>
              </w:rPr>
            </w:pPr>
            <w:r w:rsidRPr="00472ACE">
              <w:rPr>
                <w:rFonts w:eastAsia="Arial Unicode MS"/>
              </w:rPr>
              <w:t>ОК 04. Работать в коллективе и команде, эффективно взаимодействовать с коллегами, руководством, клиентами</w:t>
            </w:r>
          </w:p>
        </w:tc>
        <w:tc>
          <w:tcPr>
            <w:tcW w:w="3969" w:type="dxa"/>
          </w:tcPr>
          <w:p w:rsidR="00CB4033" w:rsidRPr="00472ACE" w:rsidRDefault="00CB4033" w:rsidP="00D529BC">
            <w:pPr>
              <w:pStyle w:val="affffff6"/>
              <w:rPr>
                <w:rFonts w:eastAsia="Arial Unicode MS"/>
              </w:rPr>
            </w:pPr>
            <w:r w:rsidRPr="00472ACE">
              <w:rPr>
                <w:rFonts w:eastAsia="Arial Unicode MS"/>
              </w:rPr>
              <w:t>- Взаимодействие с обучающимися, преподавателями в ходе обучения и практики.</w:t>
            </w:r>
          </w:p>
          <w:p w:rsidR="00CB4033" w:rsidRPr="00472ACE" w:rsidRDefault="00CB4033" w:rsidP="00D529BC">
            <w:pPr>
              <w:pStyle w:val="affffff6"/>
              <w:rPr>
                <w:rFonts w:eastAsia="Arial Unicode MS"/>
              </w:rPr>
            </w:pPr>
            <w:r w:rsidRPr="00472ACE">
              <w:t>- Правильность выбора стратегии поведения при организации работы в команде</w:t>
            </w:r>
          </w:p>
        </w:tc>
        <w:tc>
          <w:tcPr>
            <w:tcW w:w="2977" w:type="dxa"/>
          </w:tcPr>
          <w:p w:rsidR="00CB4033" w:rsidRPr="00472ACE" w:rsidRDefault="00CB4033" w:rsidP="00D529BC">
            <w:pPr>
              <w:pStyle w:val="affffff6"/>
            </w:pPr>
            <w:r w:rsidRPr="00472ACE">
              <w:t>- Выполнение группового задания в рамках деловой игры;</w:t>
            </w:r>
          </w:p>
          <w:p w:rsidR="00CB4033" w:rsidRPr="00472ACE" w:rsidRDefault="00CB4033" w:rsidP="00D529BC">
            <w:pPr>
              <w:pStyle w:val="affffff6"/>
            </w:pPr>
            <w:r w:rsidRPr="00472ACE">
              <w:t xml:space="preserve">- Отчет по производственной практике; </w:t>
            </w:r>
          </w:p>
          <w:p w:rsidR="00CB4033" w:rsidRPr="00472ACE" w:rsidRDefault="00CB4033" w:rsidP="00D529BC">
            <w:pPr>
              <w:pStyle w:val="affffff6"/>
            </w:pPr>
            <w:r w:rsidRPr="00472ACE">
              <w:t xml:space="preserve">- Отзывы организаций по итогам практики. </w:t>
            </w:r>
          </w:p>
        </w:tc>
      </w:tr>
      <w:tr w:rsidR="00CB4033" w:rsidRPr="009A3716" w:rsidTr="0039034C">
        <w:tc>
          <w:tcPr>
            <w:tcW w:w="2268" w:type="dxa"/>
          </w:tcPr>
          <w:p w:rsidR="00CB4033" w:rsidRPr="00472ACE" w:rsidRDefault="00CB4033" w:rsidP="00D529BC">
            <w:pPr>
              <w:pStyle w:val="affffff6"/>
              <w:rPr>
                <w:rFonts w:eastAsia="Arial Unicode MS"/>
              </w:rPr>
            </w:pPr>
            <w:r w:rsidRPr="00472ACE">
              <w:rPr>
                <w:rFonts w:eastAsia="Arial Unicode M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Pr>
          <w:p w:rsidR="00CB4033" w:rsidRPr="00472ACE" w:rsidRDefault="00CB4033" w:rsidP="00D529BC">
            <w:pPr>
              <w:pStyle w:val="affffff6"/>
            </w:pPr>
            <w:r w:rsidRPr="00472ACE">
              <w:t>- Полнота и аргументированность изложения собственного мнения;</w:t>
            </w:r>
          </w:p>
          <w:p w:rsidR="00CB4033" w:rsidRPr="00472ACE" w:rsidRDefault="00CB4033" w:rsidP="00D529BC">
            <w:pPr>
              <w:pStyle w:val="affffff6"/>
            </w:pPr>
            <w:r w:rsidRPr="00472ACE">
              <w:t>- Способность взаимодействовать с коллегами, сотрудниками финансовых органов, преподавателями</w:t>
            </w:r>
          </w:p>
          <w:p w:rsidR="00CB4033" w:rsidRPr="00472ACE" w:rsidRDefault="00CB4033" w:rsidP="00D529BC">
            <w:pPr>
              <w:pStyle w:val="affffff6"/>
              <w:rPr>
                <w:rFonts w:eastAsia="Arial Unicode MS"/>
              </w:rPr>
            </w:pPr>
          </w:p>
        </w:tc>
        <w:tc>
          <w:tcPr>
            <w:tcW w:w="2977" w:type="dxa"/>
          </w:tcPr>
          <w:p w:rsidR="00CB4033" w:rsidRPr="00472ACE" w:rsidRDefault="00CB4033" w:rsidP="00D529BC">
            <w:pPr>
              <w:pStyle w:val="affffff6"/>
            </w:pPr>
            <w:r w:rsidRPr="00472ACE">
              <w:t>- Выполнение практических заданий;</w:t>
            </w:r>
          </w:p>
          <w:p w:rsidR="00CB4033" w:rsidRPr="00472ACE" w:rsidRDefault="00CB4033" w:rsidP="00D529BC">
            <w:pPr>
              <w:pStyle w:val="affffff6"/>
            </w:pPr>
            <w:r w:rsidRPr="00472ACE">
              <w:t>- Защита отчета по учебной практике;</w:t>
            </w:r>
          </w:p>
          <w:p w:rsidR="00CB4033" w:rsidRPr="00472ACE" w:rsidRDefault="00CB4033" w:rsidP="00D529BC">
            <w:pPr>
              <w:pStyle w:val="affffff6"/>
            </w:pPr>
            <w:r w:rsidRPr="00472ACE">
              <w:t xml:space="preserve">- Защита отчета по производственной практике; </w:t>
            </w:r>
          </w:p>
          <w:p w:rsidR="00CB4033" w:rsidRPr="00472ACE" w:rsidRDefault="00CB4033" w:rsidP="00D529BC">
            <w:pPr>
              <w:pStyle w:val="affffff6"/>
              <w:rPr>
                <w:rFonts w:eastAsia="Arial Unicode MS"/>
              </w:rPr>
            </w:pPr>
            <w:r w:rsidRPr="00472ACE">
              <w:rPr>
                <w:rFonts w:eastAsia="Arial Unicode MS"/>
              </w:rPr>
              <w:t>- Отзывы организаций по итогам практики.</w:t>
            </w:r>
          </w:p>
        </w:tc>
      </w:tr>
      <w:tr w:rsidR="00CB4033" w:rsidRPr="009A3716" w:rsidTr="0039034C">
        <w:tc>
          <w:tcPr>
            <w:tcW w:w="2268" w:type="dxa"/>
          </w:tcPr>
          <w:p w:rsidR="00CB4033" w:rsidRPr="00472ACE" w:rsidRDefault="00CB4033" w:rsidP="00D529BC">
            <w:pPr>
              <w:pStyle w:val="affffff6"/>
              <w:rPr>
                <w:rFonts w:eastAsia="Arial Unicode MS"/>
              </w:rPr>
            </w:pPr>
            <w:r w:rsidRPr="00472ACE">
              <w:rPr>
                <w:rFonts w:eastAsia="Arial Unicode MS"/>
              </w:rPr>
              <w:t>ОК 06. Проявлять гражданско-</w:t>
            </w:r>
            <w:r w:rsidRPr="00472ACE">
              <w:rPr>
                <w:rFonts w:eastAsia="Arial Unicode MS"/>
              </w:rPr>
              <w:lastRenderedPageBreak/>
              <w:t>патриотическую позицию, демонстрировать осознанное поведение на основе традиционных общечеловеческих ценностей</w:t>
            </w:r>
          </w:p>
        </w:tc>
        <w:tc>
          <w:tcPr>
            <w:tcW w:w="3969" w:type="dxa"/>
          </w:tcPr>
          <w:p w:rsidR="00CB4033" w:rsidRPr="00472ACE" w:rsidRDefault="00CB4033" w:rsidP="00D529BC">
            <w:pPr>
              <w:pStyle w:val="affffff6"/>
            </w:pPr>
            <w:r w:rsidRPr="00472ACE">
              <w:lastRenderedPageBreak/>
              <w:t xml:space="preserve">- Способность оценивать ситуацию, определять эффективность решений </w:t>
            </w:r>
            <w:r w:rsidRPr="00472ACE">
              <w:lastRenderedPageBreak/>
              <w:t xml:space="preserve">с государственной точки зрения, </w:t>
            </w:r>
          </w:p>
          <w:p w:rsidR="00CB4033" w:rsidRPr="00472ACE" w:rsidRDefault="00CB4033" w:rsidP="00D529BC">
            <w:pPr>
              <w:pStyle w:val="affffff6"/>
            </w:pPr>
            <w:r w:rsidRPr="00472ACE">
              <w:t xml:space="preserve">- Ответственность за качество выполняемых работ. </w:t>
            </w:r>
          </w:p>
          <w:p w:rsidR="00CB4033" w:rsidRPr="00472ACE" w:rsidRDefault="00CB4033" w:rsidP="00D529BC">
            <w:pPr>
              <w:pStyle w:val="affffff6"/>
              <w:rPr>
                <w:rFonts w:eastAsia="Arial Unicode MS"/>
              </w:rPr>
            </w:pPr>
            <w:r w:rsidRPr="00472ACE">
              <w:t>-  Участие во внеаудиторных мероприятиях по направлению «Профессия - финансист».</w:t>
            </w:r>
          </w:p>
        </w:tc>
        <w:tc>
          <w:tcPr>
            <w:tcW w:w="2977" w:type="dxa"/>
          </w:tcPr>
          <w:p w:rsidR="00CB4033" w:rsidRPr="00472ACE" w:rsidRDefault="00CB4033" w:rsidP="00D529BC">
            <w:pPr>
              <w:pStyle w:val="affffff6"/>
              <w:rPr>
                <w:rFonts w:eastAsia="Arial Unicode MS"/>
              </w:rPr>
            </w:pPr>
            <w:r w:rsidRPr="00472ACE">
              <w:rPr>
                <w:rFonts w:eastAsia="Arial Unicode MS"/>
              </w:rPr>
              <w:lastRenderedPageBreak/>
              <w:t>- Выполнение практических заданий;</w:t>
            </w:r>
          </w:p>
          <w:p w:rsidR="00CB4033" w:rsidRPr="00472ACE" w:rsidRDefault="00CB4033" w:rsidP="00D529BC">
            <w:pPr>
              <w:pStyle w:val="affffff6"/>
              <w:rPr>
                <w:rFonts w:eastAsia="Arial Unicode MS"/>
              </w:rPr>
            </w:pPr>
            <w:r w:rsidRPr="00472ACE">
              <w:rPr>
                <w:rFonts w:eastAsia="Arial Unicode MS"/>
              </w:rPr>
              <w:lastRenderedPageBreak/>
              <w:t>- Итоговый рейтинг по результатам внеаудиторных мероприятий по специальности</w:t>
            </w:r>
          </w:p>
        </w:tc>
      </w:tr>
      <w:tr w:rsidR="00CB4033" w:rsidRPr="009A3716" w:rsidTr="0039034C">
        <w:tc>
          <w:tcPr>
            <w:tcW w:w="2268" w:type="dxa"/>
          </w:tcPr>
          <w:p w:rsidR="00CB4033" w:rsidRPr="00472ACE" w:rsidRDefault="00CB4033" w:rsidP="00D529BC">
            <w:pPr>
              <w:pStyle w:val="affffff6"/>
              <w:rPr>
                <w:rFonts w:eastAsia="Arial Unicode MS"/>
              </w:rPr>
            </w:pPr>
            <w:r w:rsidRPr="00472ACE">
              <w:rPr>
                <w:rFonts w:eastAsia="Arial Unicode MS"/>
              </w:rPr>
              <w:lastRenderedPageBreak/>
              <w:t>ОК 09. Использовать информационные технологии в профессиональной деятельности</w:t>
            </w:r>
          </w:p>
        </w:tc>
        <w:tc>
          <w:tcPr>
            <w:tcW w:w="3969" w:type="dxa"/>
          </w:tcPr>
          <w:p w:rsidR="00CB4033" w:rsidRPr="00472ACE" w:rsidRDefault="00CB4033" w:rsidP="00D529BC">
            <w:pPr>
              <w:pStyle w:val="affffff6"/>
            </w:pPr>
            <w:r w:rsidRPr="00472ACE">
              <w:t>- Демонстрация навыков использования информационно-коммуникационные технологии в профессиональной деятельности.</w:t>
            </w:r>
          </w:p>
          <w:p w:rsidR="00CB4033" w:rsidRPr="00472ACE" w:rsidRDefault="00CB4033" w:rsidP="00D529BC">
            <w:pPr>
              <w:pStyle w:val="affffff6"/>
              <w:rPr>
                <w:rFonts w:eastAsia="Arial Unicode MS"/>
              </w:rPr>
            </w:pPr>
            <w:r w:rsidRPr="00472ACE">
              <w:t>- Способность приобретать новые знания, используя современные информационные технологии.</w:t>
            </w:r>
          </w:p>
        </w:tc>
        <w:tc>
          <w:tcPr>
            <w:tcW w:w="2977" w:type="dxa"/>
          </w:tcPr>
          <w:p w:rsidR="00CB4033" w:rsidRPr="00472ACE" w:rsidRDefault="00CB4033" w:rsidP="00D529BC">
            <w:pPr>
              <w:pStyle w:val="affffff6"/>
            </w:pPr>
            <w:r w:rsidRPr="00472ACE">
              <w:t xml:space="preserve">-Выполнение практических заданий; </w:t>
            </w:r>
          </w:p>
          <w:p w:rsidR="00CB4033" w:rsidRPr="00472ACE" w:rsidRDefault="00CB4033" w:rsidP="00D529BC">
            <w:pPr>
              <w:pStyle w:val="affffff6"/>
            </w:pPr>
            <w:r w:rsidRPr="00472ACE">
              <w:t>- Подготовка презентаций к семинарскому занятию</w:t>
            </w:r>
          </w:p>
          <w:p w:rsidR="00CB4033" w:rsidRPr="00472ACE" w:rsidRDefault="00CB4033" w:rsidP="00D529BC">
            <w:pPr>
              <w:pStyle w:val="affffff6"/>
            </w:pPr>
            <w:r w:rsidRPr="00472ACE">
              <w:t>- Выполнение и защита рефератов, заданий самостоятельной внеаудиторной работы;</w:t>
            </w:r>
          </w:p>
          <w:p w:rsidR="00CB4033" w:rsidRPr="00472ACE" w:rsidRDefault="00CB4033" w:rsidP="00D529BC">
            <w:pPr>
              <w:pStyle w:val="affffff6"/>
            </w:pPr>
            <w:r w:rsidRPr="00472ACE">
              <w:t>- Отчет по учебной практике;</w:t>
            </w:r>
          </w:p>
          <w:p w:rsidR="00CB4033" w:rsidRPr="00472ACE" w:rsidRDefault="00CB4033" w:rsidP="00D529BC">
            <w:pPr>
              <w:pStyle w:val="affffff6"/>
              <w:rPr>
                <w:rFonts w:eastAsia="Arial Unicode MS"/>
              </w:rPr>
            </w:pPr>
            <w:r w:rsidRPr="00472ACE">
              <w:t>-Отчет по производственной практике.</w:t>
            </w:r>
          </w:p>
        </w:tc>
      </w:tr>
      <w:tr w:rsidR="00CB4033" w:rsidRPr="009A3716" w:rsidTr="0039034C">
        <w:tc>
          <w:tcPr>
            <w:tcW w:w="2268" w:type="dxa"/>
          </w:tcPr>
          <w:p w:rsidR="00CB4033" w:rsidRPr="00472ACE" w:rsidRDefault="00CB4033" w:rsidP="00D529BC">
            <w:pPr>
              <w:pStyle w:val="affffff6"/>
              <w:rPr>
                <w:rFonts w:eastAsia="Arial Unicode MS"/>
              </w:rPr>
            </w:pPr>
            <w:r w:rsidRPr="00472ACE">
              <w:rPr>
                <w:rFonts w:eastAsia="Arial Unicode MS"/>
              </w:rPr>
              <w:t>ОК 10. Пользоваться профессиональной документацией на государственном и иностранном языках</w:t>
            </w:r>
          </w:p>
        </w:tc>
        <w:tc>
          <w:tcPr>
            <w:tcW w:w="3969" w:type="dxa"/>
          </w:tcPr>
          <w:p w:rsidR="00CB4033" w:rsidRPr="00472ACE" w:rsidRDefault="00CB4033" w:rsidP="00D529BC">
            <w:pPr>
              <w:pStyle w:val="affffff6"/>
              <w:rPr>
                <w:rFonts w:eastAsia="Arial Unicode MS"/>
              </w:rPr>
            </w:pPr>
            <w:r w:rsidRPr="00472ACE">
              <w:rPr>
                <w:rFonts w:eastAsia="Arial Unicode MS"/>
              </w:rPr>
              <w:t>- Умение различать и правильно заполнять формы бюджетной документации</w:t>
            </w:r>
          </w:p>
          <w:p w:rsidR="00CB4033" w:rsidRPr="00472ACE" w:rsidRDefault="00CB4033" w:rsidP="00D529BC">
            <w:pPr>
              <w:pStyle w:val="affffff6"/>
              <w:rPr>
                <w:rFonts w:eastAsia="Arial Unicode MS"/>
              </w:rPr>
            </w:pPr>
            <w:r w:rsidRPr="00472ACE">
              <w:rPr>
                <w:rFonts w:eastAsia="Arial Unicode MS"/>
              </w:rPr>
              <w:t>-Способность грамотно применять нормативно-правовую базу для решения профессиональных задач</w:t>
            </w:r>
          </w:p>
        </w:tc>
        <w:tc>
          <w:tcPr>
            <w:tcW w:w="2977" w:type="dxa"/>
          </w:tcPr>
          <w:p w:rsidR="00CB4033" w:rsidRPr="00472ACE" w:rsidRDefault="00CB4033" w:rsidP="00D529BC">
            <w:pPr>
              <w:pStyle w:val="affffff6"/>
            </w:pPr>
            <w:r w:rsidRPr="00472ACE">
              <w:t>- Выполнение практических заданий;</w:t>
            </w:r>
          </w:p>
          <w:p w:rsidR="00CB4033" w:rsidRPr="00472ACE" w:rsidRDefault="00CB4033" w:rsidP="00D529BC">
            <w:pPr>
              <w:pStyle w:val="affffff6"/>
              <w:rPr>
                <w:rFonts w:eastAsia="Arial Unicode MS"/>
              </w:rPr>
            </w:pPr>
            <w:r w:rsidRPr="00472ACE">
              <w:t>- Экзаменационные варианты (практические ситуации) для квалификационного экзамена по ПМ 01</w:t>
            </w:r>
          </w:p>
        </w:tc>
      </w:tr>
      <w:tr w:rsidR="00CB4033" w:rsidRPr="009A3716" w:rsidTr="0039034C">
        <w:tc>
          <w:tcPr>
            <w:tcW w:w="2268" w:type="dxa"/>
          </w:tcPr>
          <w:p w:rsidR="00CB4033" w:rsidRPr="00472ACE" w:rsidRDefault="00CB4033" w:rsidP="00D529BC">
            <w:pPr>
              <w:pStyle w:val="affffff6"/>
              <w:rPr>
                <w:rFonts w:eastAsia="Arial Unicode MS"/>
              </w:rPr>
            </w:pPr>
            <w:r w:rsidRPr="00472ACE">
              <w:rPr>
                <w:rFonts w:eastAsia="Arial Unicode MS"/>
              </w:rPr>
              <w:t>ОК 11. Использовать знания по финансовой грамотности, планировать предпринимательскую деятельность в профессиональной сфере</w:t>
            </w:r>
          </w:p>
        </w:tc>
        <w:tc>
          <w:tcPr>
            <w:tcW w:w="3969" w:type="dxa"/>
          </w:tcPr>
          <w:p w:rsidR="00CB4033" w:rsidRPr="00472ACE" w:rsidRDefault="00CB4033" w:rsidP="00D529BC">
            <w:pPr>
              <w:pStyle w:val="affffff6"/>
            </w:pPr>
            <w:r w:rsidRPr="00472ACE">
              <w:t xml:space="preserve">- Способность осознавать задачи предпринимательской деятельности и намечать пути их решения. </w:t>
            </w:r>
          </w:p>
          <w:p w:rsidR="00CB4033" w:rsidRPr="00472ACE" w:rsidRDefault="00CB4033" w:rsidP="00D529BC">
            <w:pPr>
              <w:pStyle w:val="affffff6"/>
            </w:pPr>
            <w:r w:rsidRPr="00472ACE">
              <w:t>- Способность идентифицировать проблемы, их системное решение, анализ возможного риска.</w:t>
            </w:r>
          </w:p>
          <w:p w:rsidR="00CB4033" w:rsidRPr="00472ACE" w:rsidRDefault="00CB4033" w:rsidP="00D529BC">
            <w:pPr>
              <w:pStyle w:val="affffff6"/>
            </w:pPr>
            <w:r w:rsidRPr="00472ACE">
              <w:t>- Обоснованность и оптимальность выбора решения.</w:t>
            </w:r>
          </w:p>
          <w:p w:rsidR="00CB4033" w:rsidRPr="00472ACE" w:rsidRDefault="00CB4033" w:rsidP="00D529BC">
            <w:pPr>
              <w:pStyle w:val="affffff6"/>
            </w:pPr>
            <w:r w:rsidRPr="00472ACE">
              <w:t>- Способность генерировать новые идеи (креативность).</w:t>
            </w:r>
          </w:p>
          <w:p w:rsidR="00CB4033" w:rsidRPr="00472ACE" w:rsidRDefault="00CB4033" w:rsidP="00D529BC">
            <w:pPr>
              <w:pStyle w:val="affffff6"/>
              <w:rPr>
                <w:rFonts w:eastAsia="Arial Unicode MS"/>
              </w:rPr>
            </w:pPr>
            <w:r w:rsidRPr="00472ACE">
              <w:t>- Способность объективно оценивать результаты своей профессиональной деятельности</w:t>
            </w:r>
          </w:p>
        </w:tc>
        <w:tc>
          <w:tcPr>
            <w:tcW w:w="2977" w:type="dxa"/>
          </w:tcPr>
          <w:p w:rsidR="00CB4033" w:rsidRPr="00472ACE" w:rsidRDefault="00CB4033" w:rsidP="00D529BC">
            <w:pPr>
              <w:pStyle w:val="affffff6"/>
              <w:rPr>
                <w:rFonts w:eastAsia="Arial Unicode MS"/>
              </w:rPr>
            </w:pPr>
            <w:r w:rsidRPr="00472ACE">
              <w:rPr>
                <w:rFonts w:eastAsia="Arial Unicode MS"/>
              </w:rPr>
              <w:t>- Выступление на семинарских занятиях;</w:t>
            </w:r>
          </w:p>
          <w:p w:rsidR="00CB4033" w:rsidRPr="00472ACE" w:rsidRDefault="00CB4033" w:rsidP="00D529BC">
            <w:pPr>
              <w:pStyle w:val="affffff6"/>
              <w:rPr>
                <w:rFonts w:eastAsia="Arial Unicode MS"/>
              </w:rPr>
            </w:pPr>
            <w:r w:rsidRPr="00472ACE">
              <w:rPr>
                <w:rFonts w:eastAsia="Arial Unicode MS"/>
              </w:rPr>
              <w:t>- Защита отчета по учебной практике;</w:t>
            </w:r>
          </w:p>
          <w:p w:rsidR="00CB4033" w:rsidRPr="00472ACE" w:rsidRDefault="00CB4033" w:rsidP="00D529BC">
            <w:pPr>
              <w:pStyle w:val="affffff6"/>
              <w:rPr>
                <w:rFonts w:eastAsia="Arial Unicode MS"/>
              </w:rPr>
            </w:pPr>
            <w:r w:rsidRPr="00472ACE">
              <w:rPr>
                <w:rFonts w:eastAsia="Arial Unicode MS"/>
              </w:rPr>
              <w:t xml:space="preserve">- Защита отчета по производственной практике; </w:t>
            </w:r>
          </w:p>
          <w:p w:rsidR="00CB4033" w:rsidRPr="00472ACE" w:rsidRDefault="00CB4033" w:rsidP="00D529BC">
            <w:pPr>
              <w:pStyle w:val="affffff6"/>
              <w:rPr>
                <w:rFonts w:eastAsia="Arial Unicode MS"/>
              </w:rPr>
            </w:pPr>
            <w:r w:rsidRPr="00472ACE">
              <w:t>- Отзывы организаций по итогам практики.</w:t>
            </w:r>
          </w:p>
        </w:tc>
      </w:tr>
    </w:tbl>
    <w:p w:rsidR="00CB4033" w:rsidRDefault="00CB4033" w:rsidP="00851E0B"/>
    <w:p w:rsidR="00CB4033" w:rsidRPr="0046018B" w:rsidRDefault="00CB4033" w:rsidP="00BC350E">
      <w:pPr>
        <w:spacing w:after="0" w:line="360" w:lineRule="auto"/>
        <w:jc w:val="right"/>
        <w:rPr>
          <w:rFonts w:ascii="Times New Roman" w:hAnsi="Times New Roman"/>
          <w:b/>
          <w:sz w:val="24"/>
          <w:szCs w:val="24"/>
        </w:rPr>
      </w:pPr>
      <w:r w:rsidRPr="000406FB">
        <w:rPr>
          <w:rFonts w:ascii="Times New Roman" w:eastAsia="Arial Unicode MS" w:hAnsi="Times New Roman"/>
          <w:b/>
          <w:color w:val="000000"/>
          <w:sz w:val="24"/>
          <w:szCs w:val="20"/>
        </w:rPr>
        <w:br w:type="page"/>
      </w:r>
      <w:r w:rsidRPr="0046018B">
        <w:rPr>
          <w:rFonts w:ascii="Times New Roman" w:hAnsi="Times New Roman"/>
          <w:b/>
          <w:sz w:val="24"/>
          <w:szCs w:val="24"/>
        </w:rPr>
        <w:lastRenderedPageBreak/>
        <w:t xml:space="preserve">Приложение </w:t>
      </w:r>
      <w:r w:rsidRPr="0046018B">
        <w:rPr>
          <w:rFonts w:ascii="Times New Roman" w:hAnsi="Times New Roman"/>
          <w:b/>
          <w:sz w:val="24"/>
          <w:szCs w:val="24"/>
          <w:lang w:val="en-US"/>
        </w:rPr>
        <w:t>I</w:t>
      </w:r>
      <w:r w:rsidRPr="0046018B">
        <w:rPr>
          <w:rFonts w:ascii="Times New Roman" w:hAnsi="Times New Roman"/>
          <w:b/>
          <w:sz w:val="24"/>
          <w:szCs w:val="24"/>
        </w:rPr>
        <w:t>.2</w:t>
      </w:r>
    </w:p>
    <w:p w:rsidR="00CB4033" w:rsidRPr="0046018B" w:rsidRDefault="00CB4033" w:rsidP="00BC350E">
      <w:pPr>
        <w:spacing w:after="0" w:line="360" w:lineRule="auto"/>
        <w:jc w:val="right"/>
        <w:rPr>
          <w:rFonts w:ascii="Times New Roman" w:hAnsi="Times New Roman"/>
          <w:b/>
          <w:sz w:val="24"/>
          <w:szCs w:val="24"/>
        </w:rPr>
      </w:pPr>
      <w:r w:rsidRPr="0046018B">
        <w:rPr>
          <w:rFonts w:ascii="Times New Roman" w:hAnsi="Times New Roman"/>
          <w:b/>
          <w:sz w:val="24"/>
          <w:szCs w:val="24"/>
        </w:rPr>
        <w:t xml:space="preserve"> ПООП по специальности </w:t>
      </w:r>
    </w:p>
    <w:p w:rsidR="00CB4033" w:rsidRPr="0046018B" w:rsidRDefault="00CB4033" w:rsidP="00BC350E">
      <w:pPr>
        <w:spacing w:after="0" w:line="360" w:lineRule="auto"/>
        <w:jc w:val="right"/>
        <w:rPr>
          <w:rFonts w:ascii="Times New Roman" w:hAnsi="Times New Roman"/>
          <w:b/>
          <w:sz w:val="24"/>
          <w:szCs w:val="24"/>
        </w:rPr>
      </w:pPr>
      <w:r>
        <w:rPr>
          <w:rFonts w:ascii="Times New Roman" w:hAnsi="Times New Roman"/>
          <w:b/>
          <w:sz w:val="24"/>
          <w:szCs w:val="24"/>
        </w:rPr>
        <w:t>38.02.06 Финансы</w:t>
      </w:r>
    </w:p>
    <w:p w:rsidR="00CB4033" w:rsidRPr="0046018B" w:rsidRDefault="00CB4033" w:rsidP="00BC350E">
      <w:pPr>
        <w:spacing w:line="480" w:lineRule="auto"/>
        <w:jc w:val="right"/>
        <w:rPr>
          <w:rFonts w:ascii="Times New Roman" w:hAnsi="Times New Roman"/>
          <w:sz w:val="24"/>
          <w:szCs w:val="24"/>
        </w:rPr>
      </w:pPr>
    </w:p>
    <w:p w:rsidR="00CB4033" w:rsidRPr="006649F2" w:rsidRDefault="00CB4033" w:rsidP="00BC350E">
      <w:pPr>
        <w:jc w:val="center"/>
        <w:rPr>
          <w:rFonts w:ascii="Times New Roman" w:hAnsi="Times New Roman"/>
          <w:sz w:val="24"/>
          <w:szCs w:val="24"/>
        </w:rPr>
      </w:pPr>
    </w:p>
    <w:p w:rsidR="00CB4033" w:rsidRPr="006649F2" w:rsidRDefault="00CB4033" w:rsidP="00BC350E">
      <w:pPr>
        <w:jc w:val="center"/>
        <w:rPr>
          <w:rFonts w:ascii="Times New Roman" w:hAnsi="Times New Roman"/>
          <w:b/>
          <w:i/>
          <w:sz w:val="24"/>
          <w:szCs w:val="24"/>
        </w:rPr>
      </w:pPr>
    </w:p>
    <w:p w:rsidR="00CB4033" w:rsidRPr="006649F2" w:rsidRDefault="00CB4033" w:rsidP="00BC350E">
      <w:pPr>
        <w:jc w:val="center"/>
        <w:rPr>
          <w:rFonts w:ascii="Times New Roman" w:hAnsi="Times New Roman"/>
          <w:sz w:val="24"/>
          <w:szCs w:val="24"/>
        </w:rPr>
      </w:pPr>
    </w:p>
    <w:p w:rsidR="00CB4033" w:rsidRPr="006649F2" w:rsidRDefault="00CB4033" w:rsidP="00BC350E">
      <w:pPr>
        <w:jc w:val="center"/>
        <w:rPr>
          <w:rFonts w:ascii="Times New Roman" w:hAnsi="Times New Roman"/>
          <w:b/>
          <w:i/>
          <w:sz w:val="24"/>
          <w:szCs w:val="24"/>
        </w:rPr>
      </w:pPr>
    </w:p>
    <w:p w:rsidR="00CB4033" w:rsidRPr="006649F2" w:rsidRDefault="00CB4033" w:rsidP="00BC350E">
      <w:pPr>
        <w:jc w:val="center"/>
        <w:rPr>
          <w:rFonts w:ascii="Times New Roman" w:hAnsi="Times New Roman"/>
          <w:b/>
          <w:i/>
          <w:sz w:val="24"/>
          <w:szCs w:val="24"/>
        </w:rPr>
      </w:pPr>
    </w:p>
    <w:p w:rsidR="00CB4033" w:rsidRPr="006649F2" w:rsidRDefault="00CB4033" w:rsidP="00BC350E">
      <w:pPr>
        <w:jc w:val="center"/>
        <w:rPr>
          <w:rFonts w:ascii="Times New Roman" w:hAnsi="Times New Roman"/>
          <w:b/>
          <w:i/>
          <w:sz w:val="24"/>
          <w:szCs w:val="24"/>
        </w:rPr>
      </w:pPr>
    </w:p>
    <w:p w:rsidR="00CB4033" w:rsidRPr="006649F2" w:rsidRDefault="00CB4033" w:rsidP="00BC350E">
      <w:pPr>
        <w:jc w:val="center"/>
        <w:rPr>
          <w:rFonts w:ascii="Times New Roman" w:hAnsi="Times New Roman"/>
          <w:b/>
          <w:sz w:val="24"/>
          <w:szCs w:val="24"/>
        </w:rPr>
      </w:pPr>
      <w:r w:rsidRPr="006649F2">
        <w:rPr>
          <w:rFonts w:ascii="Times New Roman" w:hAnsi="Times New Roman"/>
          <w:b/>
          <w:sz w:val="24"/>
          <w:szCs w:val="24"/>
        </w:rPr>
        <w:t>ПРИМЕРНАЯ РАБОЧАЯ ПРОГРАММА ПРОФЕССИОНАЛЬНОГО МОДУЛЯ</w:t>
      </w:r>
    </w:p>
    <w:p w:rsidR="00CB4033" w:rsidRPr="006649F2" w:rsidRDefault="00CB4033" w:rsidP="00BC350E">
      <w:pPr>
        <w:jc w:val="center"/>
        <w:rPr>
          <w:rFonts w:ascii="Times New Roman" w:hAnsi="Times New Roman"/>
          <w:b/>
          <w:sz w:val="24"/>
          <w:szCs w:val="24"/>
          <w:u w:val="single"/>
        </w:rPr>
      </w:pPr>
    </w:p>
    <w:p w:rsidR="00CB4033" w:rsidRPr="00FD263A" w:rsidRDefault="00CB4033" w:rsidP="00146767">
      <w:pPr>
        <w:pStyle w:val="43"/>
        <w:ind w:firstLine="426"/>
        <w:jc w:val="left"/>
      </w:pPr>
      <w:bookmarkStart w:id="53" w:name="_Toc524169003"/>
      <w:r w:rsidRPr="00FD263A">
        <w:t>«ПМ</w:t>
      </w:r>
      <w:r>
        <w:t>.</w:t>
      </w:r>
      <w:r w:rsidRPr="00FD263A">
        <w:t>02 Ведение расчетов с бюджетами бюджетной системы Российской Федерации»</w:t>
      </w:r>
      <w:bookmarkEnd w:id="53"/>
    </w:p>
    <w:p w:rsidR="00CB4033" w:rsidRPr="006649F2" w:rsidRDefault="00CB4033" w:rsidP="00BC350E">
      <w:pPr>
        <w:jc w:val="center"/>
        <w:rPr>
          <w:rFonts w:ascii="Times New Roman" w:hAnsi="Times New Roman"/>
          <w:sz w:val="24"/>
          <w:szCs w:val="24"/>
        </w:rPr>
      </w:pPr>
    </w:p>
    <w:p w:rsidR="00CB4033" w:rsidRPr="006649F2" w:rsidRDefault="00CB4033" w:rsidP="00BC350E">
      <w:pPr>
        <w:jc w:val="center"/>
        <w:rPr>
          <w:rFonts w:ascii="Times New Roman" w:hAnsi="Times New Roman"/>
          <w:b/>
          <w:sz w:val="24"/>
          <w:szCs w:val="24"/>
        </w:rPr>
      </w:pPr>
    </w:p>
    <w:p w:rsidR="00CB4033" w:rsidRPr="006649F2" w:rsidRDefault="00CB4033" w:rsidP="00BC350E">
      <w:pPr>
        <w:jc w:val="center"/>
        <w:rPr>
          <w:rFonts w:ascii="Times New Roman" w:hAnsi="Times New Roman"/>
          <w:b/>
          <w:sz w:val="24"/>
          <w:szCs w:val="24"/>
        </w:rPr>
      </w:pPr>
    </w:p>
    <w:p w:rsidR="00CB4033" w:rsidRPr="006649F2" w:rsidRDefault="00CB4033" w:rsidP="00BC350E">
      <w:pPr>
        <w:jc w:val="center"/>
        <w:rPr>
          <w:rFonts w:ascii="Times New Roman" w:hAnsi="Times New Roman"/>
          <w:b/>
          <w:sz w:val="24"/>
          <w:szCs w:val="24"/>
        </w:rPr>
      </w:pPr>
    </w:p>
    <w:p w:rsidR="00CB4033" w:rsidRPr="006649F2" w:rsidRDefault="00CB4033" w:rsidP="00BC350E">
      <w:pPr>
        <w:jc w:val="center"/>
        <w:rPr>
          <w:rFonts w:ascii="Times New Roman" w:hAnsi="Times New Roman"/>
          <w:sz w:val="24"/>
          <w:szCs w:val="24"/>
        </w:rPr>
      </w:pPr>
    </w:p>
    <w:p w:rsidR="00CB4033" w:rsidRPr="006649F2" w:rsidRDefault="00CB4033" w:rsidP="00BC350E">
      <w:pPr>
        <w:jc w:val="center"/>
        <w:rPr>
          <w:rFonts w:ascii="Times New Roman" w:hAnsi="Times New Roman"/>
          <w:sz w:val="24"/>
          <w:szCs w:val="24"/>
        </w:rPr>
      </w:pPr>
    </w:p>
    <w:p w:rsidR="00CB4033" w:rsidRPr="006649F2" w:rsidRDefault="00CB4033" w:rsidP="00BC350E">
      <w:pPr>
        <w:jc w:val="center"/>
        <w:rPr>
          <w:rFonts w:ascii="Times New Roman" w:hAnsi="Times New Roman"/>
          <w:sz w:val="24"/>
          <w:szCs w:val="24"/>
        </w:rPr>
      </w:pPr>
    </w:p>
    <w:p w:rsidR="00CB4033" w:rsidRPr="006649F2" w:rsidRDefault="00CB4033" w:rsidP="00BC350E">
      <w:pPr>
        <w:jc w:val="center"/>
        <w:rPr>
          <w:rFonts w:ascii="Times New Roman" w:hAnsi="Times New Roman"/>
          <w:sz w:val="24"/>
          <w:szCs w:val="24"/>
        </w:rPr>
      </w:pPr>
    </w:p>
    <w:p w:rsidR="00CB4033" w:rsidRDefault="00CB4033" w:rsidP="00BC350E">
      <w:pPr>
        <w:jc w:val="center"/>
        <w:rPr>
          <w:rFonts w:ascii="Times New Roman" w:hAnsi="Times New Roman"/>
          <w:sz w:val="24"/>
          <w:szCs w:val="24"/>
        </w:rPr>
      </w:pPr>
    </w:p>
    <w:p w:rsidR="00CB4033" w:rsidRDefault="00CB4033" w:rsidP="00BC350E">
      <w:pPr>
        <w:jc w:val="center"/>
        <w:rPr>
          <w:rFonts w:ascii="Times New Roman" w:hAnsi="Times New Roman"/>
          <w:sz w:val="24"/>
          <w:szCs w:val="24"/>
        </w:rPr>
      </w:pPr>
    </w:p>
    <w:p w:rsidR="00CB4033" w:rsidRPr="006649F2" w:rsidRDefault="00CB4033" w:rsidP="00BC350E">
      <w:pPr>
        <w:jc w:val="center"/>
        <w:rPr>
          <w:rFonts w:ascii="Times New Roman" w:hAnsi="Times New Roman"/>
          <w:sz w:val="24"/>
          <w:szCs w:val="24"/>
        </w:rPr>
      </w:pPr>
    </w:p>
    <w:p w:rsidR="00CB4033" w:rsidRPr="006649F2" w:rsidRDefault="00CB4033" w:rsidP="00BC350E">
      <w:pPr>
        <w:pStyle w:val="affffff9"/>
      </w:pPr>
      <w:r>
        <w:t>2018 год</w:t>
      </w:r>
    </w:p>
    <w:p w:rsidR="00CB4033" w:rsidRPr="006649F2" w:rsidRDefault="00CB4033" w:rsidP="00BC350E">
      <w:pPr>
        <w:jc w:val="center"/>
        <w:rPr>
          <w:rFonts w:ascii="Times New Roman" w:hAnsi="Times New Roman"/>
          <w:sz w:val="24"/>
          <w:szCs w:val="24"/>
        </w:rPr>
      </w:pPr>
    </w:p>
    <w:p w:rsidR="00CB4033" w:rsidRDefault="00CB4033" w:rsidP="00BC350E">
      <w:pPr>
        <w:spacing w:after="160" w:line="259" w:lineRule="auto"/>
        <w:rPr>
          <w:rFonts w:ascii="Times New Roman" w:hAnsi="Times New Roman"/>
          <w:sz w:val="24"/>
          <w:szCs w:val="24"/>
        </w:rPr>
      </w:pPr>
      <w:r>
        <w:rPr>
          <w:rFonts w:ascii="Times New Roman" w:hAnsi="Times New Roman"/>
          <w:sz w:val="24"/>
          <w:szCs w:val="24"/>
        </w:rPr>
        <w:br w:type="page"/>
      </w:r>
    </w:p>
    <w:p w:rsidR="00CB4033" w:rsidRPr="006649F2" w:rsidRDefault="00CB4033" w:rsidP="00BC350E">
      <w:pPr>
        <w:spacing w:line="240" w:lineRule="auto"/>
        <w:jc w:val="center"/>
        <w:rPr>
          <w:rFonts w:ascii="Times New Roman" w:hAnsi="Times New Roman"/>
          <w:b/>
          <w:sz w:val="24"/>
          <w:szCs w:val="24"/>
        </w:rPr>
      </w:pPr>
      <w:r w:rsidRPr="006649F2">
        <w:rPr>
          <w:rFonts w:ascii="Times New Roman" w:hAnsi="Times New Roman"/>
          <w:b/>
          <w:sz w:val="24"/>
          <w:szCs w:val="24"/>
        </w:rPr>
        <w:lastRenderedPageBreak/>
        <w:t>СОДЕРЖАНИЕ</w:t>
      </w:r>
    </w:p>
    <w:p w:rsidR="00CB4033" w:rsidRPr="006649F2" w:rsidRDefault="00CB4033" w:rsidP="00BC350E">
      <w:pPr>
        <w:spacing w:line="240" w:lineRule="auto"/>
        <w:rPr>
          <w:rFonts w:ascii="Times New Roman" w:hAnsi="Times New Roman"/>
          <w:sz w:val="24"/>
          <w:szCs w:val="24"/>
        </w:rPr>
      </w:pPr>
    </w:p>
    <w:p w:rsidR="00CB4033" w:rsidRPr="006649F2" w:rsidRDefault="00CB4033" w:rsidP="00B97260">
      <w:pPr>
        <w:numPr>
          <w:ilvl w:val="0"/>
          <w:numId w:val="25"/>
        </w:numPr>
        <w:spacing w:after="0" w:line="240" w:lineRule="auto"/>
        <w:jc w:val="both"/>
        <w:rPr>
          <w:rFonts w:ascii="Times New Roman" w:hAnsi="Times New Roman"/>
          <w:b/>
          <w:sz w:val="24"/>
          <w:szCs w:val="24"/>
        </w:rPr>
      </w:pPr>
      <w:r w:rsidRPr="006649F2">
        <w:rPr>
          <w:rFonts w:ascii="Times New Roman" w:hAnsi="Times New Roman"/>
          <w:b/>
          <w:sz w:val="24"/>
          <w:szCs w:val="24"/>
        </w:rPr>
        <w:t>ОБЩАЯ ХАРАКТЕРИСТИКА ПРИМЕРНОЙ РАБОЧЕЙ ПРОГРАММЫ</w:t>
      </w:r>
    </w:p>
    <w:p w:rsidR="00CB4033" w:rsidRPr="006649F2" w:rsidRDefault="00CB4033" w:rsidP="00BC350E">
      <w:pPr>
        <w:spacing w:after="0" w:line="240" w:lineRule="auto"/>
        <w:ind w:left="360"/>
        <w:jc w:val="both"/>
        <w:rPr>
          <w:rFonts w:ascii="Times New Roman" w:hAnsi="Times New Roman"/>
          <w:b/>
          <w:sz w:val="24"/>
          <w:szCs w:val="24"/>
        </w:rPr>
      </w:pPr>
      <w:r w:rsidRPr="006649F2">
        <w:rPr>
          <w:rFonts w:ascii="Times New Roman" w:hAnsi="Times New Roman"/>
          <w:b/>
          <w:sz w:val="24"/>
          <w:szCs w:val="24"/>
        </w:rPr>
        <w:t>ПРОФЕССИОНАЛЬНОГО МОДУЛЯ</w:t>
      </w:r>
    </w:p>
    <w:p w:rsidR="00CB4033" w:rsidRPr="006649F2" w:rsidRDefault="00CB4033" w:rsidP="00BC350E">
      <w:pPr>
        <w:spacing w:after="0" w:line="240" w:lineRule="auto"/>
        <w:ind w:left="360"/>
        <w:jc w:val="both"/>
        <w:rPr>
          <w:rFonts w:ascii="Times New Roman" w:hAnsi="Times New Roman"/>
          <w:b/>
          <w:sz w:val="24"/>
          <w:szCs w:val="24"/>
        </w:rPr>
      </w:pPr>
    </w:p>
    <w:p w:rsidR="00CB4033" w:rsidRPr="006649F2" w:rsidRDefault="00CB4033" w:rsidP="00B97260">
      <w:pPr>
        <w:numPr>
          <w:ilvl w:val="0"/>
          <w:numId w:val="25"/>
        </w:numPr>
        <w:spacing w:after="0" w:line="240" w:lineRule="auto"/>
        <w:jc w:val="both"/>
        <w:rPr>
          <w:rFonts w:ascii="Times New Roman" w:hAnsi="Times New Roman"/>
          <w:b/>
          <w:sz w:val="24"/>
          <w:szCs w:val="24"/>
        </w:rPr>
      </w:pPr>
      <w:r w:rsidRPr="006649F2">
        <w:rPr>
          <w:rFonts w:ascii="Times New Roman" w:hAnsi="Times New Roman"/>
          <w:b/>
          <w:sz w:val="24"/>
          <w:szCs w:val="24"/>
        </w:rPr>
        <w:t>СТРУКТУРА И СОДЕРЖАНИЕ ПРОФЕССИОНАЛЬНОГО МОДУЛЯ</w:t>
      </w:r>
    </w:p>
    <w:p w:rsidR="00CB4033" w:rsidRPr="006649F2" w:rsidRDefault="00CB4033" w:rsidP="00BC350E">
      <w:pPr>
        <w:spacing w:after="0" w:line="240" w:lineRule="auto"/>
        <w:ind w:left="360"/>
        <w:jc w:val="both"/>
        <w:rPr>
          <w:rFonts w:ascii="Times New Roman" w:hAnsi="Times New Roman"/>
          <w:b/>
          <w:sz w:val="24"/>
          <w:szCs w:val="24"/>
        </w:rPr>
      </w:pPr>
    </w:p>
    <w:p w:rsidR="00CB4033" w:rsidRPr="006649F2" w:rsidRDefault="00CB4033" w:rsidP="00B97260">
      <w:pPr>
        <w:numPr>
          <w:ilvl w:val="0"/>
          <w:numId w:val="25"/>
        </w:numPr>
        <w:spacing w:after="0" w:line="240" w:lineRule="auto"/>
        <w:jc w:val="both"/>
        <w:rPr>
          <w:rFonts w:ascii="Times New Roman" w:hAnsi="Times New Roman"/>
          <w:b/>
          <w:sz w:val="24"/>
          <w:szCs w:val="24"/>
        </w:rPr>
      </w:pPr>
      <w:r w:rsidRPr="006649F2">
        <w:rPr>
          <w:rFonts w:ascii="Times New Roman" w:hAnsi="Times New Roman"/>
          <w:b/>
          <w:sz w:val="24"/>
          <w:szCs w:val="24"/>
        </w:rPr>
        <w:t>УСЛОВИЯ РЕАЛИЗАЦИИ ПРОФЕССИОНАЛЬНОГО МОДУЛЯ</w:t>
      </w:r>
    </w:p>
    <w:p w:rsidR="00CB4033" w:rsidRPr="006649F2" w:rsidRDefault="00CB4033" w:rsidP="00BC350E">
      <w:pPr>
        <w:spacing w:after="0" w:line="240" w:lineRule="auto"/>
        <w:ind w:left="360"/>
        <w:jc w:val="both"/>
        <w:rPr>
          <w:rFonts w:ascii="Times New Roman" w:hAnsi="Times New Roman"/>
          <w:b/>
          <w:sz w:val="24"/>
          <w:szCs w:val="24"/>
        </w:rPr>
      </w:pPr>
    </w:p>
    <w:p w:rsidR="00CB4033" w:rsidRPr="006649F2" w:rsidRDefault="00CB4033" w:rsidP="00B97260">
      <w:pPr>
        <w:numPr>
          <w:ilvl w:val="0"/>
          <w:numId w:val="25"/>
        </w:numPr>
        <w:spacing w:after="0" w:line="240" w:lineRule="auto"/>
        <w:jc w:val="both"/>
        <w:rPr>
          <w:rFonts w:ascii="Times New Roman" w:hAnsi="Times New Roman"/>
          <w:b/>
          <w:sz w:val="24"/>
          <w:szCs w:val="24"/>
        </w:rPr>
      </w:pPr>
      <w:r w:rsidRPr="006649F2">
        <w:rPr>
          <w:rFonts w:ascii="Times New Roman" w:hAnsi="Times New Roman"/>
          <w:b/>
          <w:sz w:val="24"/>
          <w:szCs w:val="24"/>
        </w:rPr>
        <w:t>КОНТРОЛЬ И ОЦЕНКА РЕЗУЛЬТАТОВ ОСВОЕНИЯ</w:t>
      </w:r>
    </w:p>
    <w:p w:rsidR="00CB4033" w:rsidRPr="006649F2" w:rsidRDefault="00CB4033" w:rsidP="00BC350E">
      <w:pPr>
        <w:spacing w:after="0" w:line="240" w:lineRule="auto"/>
        <w:ind w:left="360"/>
        <w:jc w:val="both"/>
        <w:rPr>
          <w:rFonts w:ascii="Times New Roman" w:hAnsi="Times New Roman"/>
          <w:b/>
          <w:sz w:val="24"/>
          <w:szCs w:val="24"/>
        </w:rPr>
        <w:sectPr w:rsidR="00CB4033" w:rsidRPr="006649F2" w:rsidSect="00CD1F07">
          <w:footerReference w:type="default" r:id="rId28"/>
          <w:pgSz w:w="11907" w:h="16840"/>
          <w:pgMar w:top="1134" w:right="851" w:bottom="992" w:left="1701" w:header="720" w:footer="709" w:gutter="0"/>
          <w:cols w:space="720"/>
        </w:sectPr>
      </w:pPr>
      <w:r>
        <w:rPr>
          <w:rFonts w:ascii="Times New Roman" w:hAnsi="Times New Roman"/>
          <w:b/>
          <w:sz w:val="24"/>
          <w:szCs w:val="24"/>
        </w:rPr>
        <w:t>ПРОФЕССИОНАЛЬНОГО</w:t>
      </w:r>
      <w:r w:rsidRPr="006649F2">
        <w:rPr>
          <w:rFonts w:ascii="Times New Roman" w:hAnsi="Times New Roman"/>
          <w:b/>
          <w:sz w:val="24"/>
          <w:szCs w:val="24"/>
        </w:rPr>
        <w:t>МОДУЛЯ</w:t>
      </w:r>
    </w:p>
    <w:p w:rsidR="00CB4033" w:rsidRPr="008B3358" w:rsidRDefault="00CB4033" w:rsidP="008B3358">
      <w:pPr>
        <w:pStyle w:val="affffff8"/>
        <w:ind w:firstLine="0"/>
        <w:jc w:val="both"/>
        <w:rPr>
          <w:b w:val="0"/>
        </w:rPr>
      </w:pPr>
      <w:r w:rsidRPr="00660C89">
        <w:lastRenderedPageBreak/>
        <w:t>1. ОБЩАЯ ХАРАКТЕРИСТИКА ПРИМЕРНОЙ РАБОЧЕЙ ПРОГРАММЫ</w:t>
      </w:r>
      <w:r>
        <w:t xml:space="preserve"> </w:t>
      </w:r>
      <w:r w:rsidRPr="00660C89">
        <w:t>ПРОФЕССИОНАЛЬНОГО МОДУЛЯ</w:t>
      </w:r>
      <w:r>
        <w:t xml:space="preserve"> </w:t>
      </w:r>
      <w:r w:rsidRPr="008B3358">
        <w:rPr>
          <w:b w:val="0"/>
        </w:rPr>
        <w:t>«ПМ 02. Ведение расчетов с бюджетами бюджетной системы Российской Федерации»</w:t>
      </w:r>
    </w:p>
    <w:p w:rsidR="00CB4033" w:rsidRPr="006649F2" w:rsidRDefault="00CB4033" w:rsidP="00D30087">
      <w:pPr>
        <w:pStyle w:val="affffff8"/>
        <w:spacing w:before="200"/>
      </w:pPr>
      <w:r w:rsidRPr="006649F2">
        <w:t xml:space="preserve">1.1. Цель и планируемые результаты освоения профессионального модуля </w:t>
      </w:r>
    </w:p>
    <w:p w:rsidR="00CB4033" w:rsidRPr="006649F2" w:rsidRDefault="00CB4033" w:rsidP="00BC350E">
      <w:pPr>
        <w:pStyle w:val="affffff4"/>
      </w:pPr>
      <w:r w:rsidRPr="006649F2">
        <w:t>В результате изучения профессионального модуля студент должен освоить основной вид деятельности «Ведение расчетов с бюджетами бюджетной системы Российской Федерации» и соответствующие ему общие компетенции и профессиональные компетенции:</w:t>
      </w:r>
    </w:p>
    <w:p w:rsidR="00CB4033" w:rsidRPr="008B3358" w:rsidRDefault="00CB4033" w:rsidP="00D30087">
      <w:pPr>
        <w:pStyle w:val="affffff4"/>
        <w:spacing w:before="200" w:after="120" w:line="240" w:lineRule="auto"/>
        <w:rPr>
          <w:b/>
        </w:rPr>
      </w:pPr>
      <w:r w:rsidRPr="008B3358">
        <w:rPr>
          <w:b/>
        </w:rPr>
        <w:t>1.1.1. Перечень общих компетенций:</w:t>
      </w:r>
    </w:p>
    <w:tbl>
      <w:tblPr>
        <w:tblW w:w="9781" w:type="dxa"/>
        <w:tblInd w:w="250" w:type="dxa"/>
        <w:tblLook w:val="0000" w:firstRow="0" w:lastRow="0" w:firstColumn="0" w:lastColumn="0" w:noHBand="0" w:noVBand="0"/>
      </w:tblPr>
      <w:tblGrid>
        <w:gridCol w:w="1208"/>
        <w:gridCol w:w="8573"/>
      </w:tblGrid>
      <w:tr w:rsidR="00CB4033" w:rsidRPr="006649F2" w:rsidTr="00385B7A">
        <w:trPr>
          <w:trHeight w:val="433"/>
        </w:trPr>
        <w:tc>
          <w:tcPr>
            <w:tcW w:w="1208"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9"/>
              <w:spacing w:before="120" w:after="120"/>
            </w:pPr>
            <w:r w:rsidRPr="00472ACE">
              <w:t>Код</w:t>
            </w:r>
          </w:p>
        </w:tc>
        <w:tc>
          <w:tcPr>
            <w:tcW w:w="8573"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9"/>
              <w:spacing w:before="120" w:after="120"/>
            </w:pPr>
            <w:r w:rsidRPr="00472ACE">
              <w:t>Наименование общих компетенций</w:t>
            </w:r>
          </w:p>
        </w:tc>
      </w:tr>
      <w:tr w:rsidR="00CB4033" w:rsidRPr="006649F2" w:rsidTr="00D30087">
        <w:tc>
          <w:tcPr>
            <w:tcW w:w="1208"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 xml:space="preserve">ОК 01  </w:t>
            </w:r>
          </w:p>
        </w:tc>
        <w:tc>
          <w:tcPr>
            <w:tcW w:w="857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i/>
              </w:rPr>
            </w:pPr>
            <w:r w:rsidRPr="00472ACE">
              <w:t xml:space="preserve">Выбирать способы решения задач профессиональной деятельности применительно к различным контекстам    </w:t>
            </w:r>
          </w:p>
        </w:tc>
      </w:tr>
      <w:tr w:rsidR="00CB4033" w:rsidRPr="006649F2" w:rsidTr="00D30087">
        <w:tc>
          <w:tcPr>
            <w:tcW w:w="1208"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ОК 02</w:t>
            </w:r>
          </w:p>
        </w:tc>
        <w:tc>
          <w:tcPr>
            <w:tcW w:w="857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 xml:space="preserve">Осуществлять поиск, анализ и интерпретацию информации, необходимой для выполнения задач профессиональной деятельности  </w:t>
            </w:r>
          </w:p>
        </w:tc>
      </w:tr>
      <w:tr w:rsidR="00CB4033" w:rsidRPr="006649F2" w:rsidTr="00D30087">
        <w:tc>
          <w:tcPr>
            <w:tcW w:w="1208"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 xml:space="preserve">ОК 03 </w:t>
            </w:r>
          </w:p>
        </w:tc>
        <w:tc>
          <w:tcPr>
            <w:tcW w:w="857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 xml:space="preserve">Планировать и реализовывать собственное профессиональное и личностное развитие  </w:t>
            </w:r>
          </w:p>
        </w:tc>
      </w:tr>
      <w:tr w:rsidR="00CB4033" w:rsidRPr="006649F2" w:rsidTr="00D30087">
        <w:tc>
          <w:tcPr>
            <w:tcW w:w="1208"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ОК 04</w:t>
            </w:r>
          </w:p>
        </w:tc>
        <w:tc>
          <w:tcPr>
            <w:tcW w:w="857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Работать в коллективе и команде, эффективно взаимодействовать с коллегами, руководством, клиентами.</w:t>
            </w:r>
          </w:p>
        </w:tc>
      </w:tr>
      <w:tr w:rsidR="00CB4033" w:rsidRPr="006649F2" w:rsidTr="00D30087">
        <w:tc>
          <w:tcPr>
            <w:tcW w:w="1208"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 xml:space="preserve">ОК 05  </w:t>
            </w:r>
          </w:p>
        </w:tc>
        <w:tc>
          <w:tcPr>
            <w:tcW w:w="857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B4033" w:rsidRPr="006649F2" w:rsidTr="00D30087">
        <w:tc>
          <w:tcPr>
            <w:tcW w:w="1208"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 xml:space="preserve">ОК 06 </w:t>
            </w:r>
          </w:p>
        </w:tc>
        <w:tc>
          <w:tcPr>
            <w:tcW w:w="857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CB4033" w:rsidRPr="006649F2" w:rsidTr="00D30087">
        <w:tc>
          <w:tcPr>
            <w:tcW w:w="1208"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ОК 09</w:t>
            </w:r>
          </w:p>
        </w:tc>
        <w:tc>
          <w:tcPr>
            <w:tcW w:w="857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Использовать информационные технологии в профессиональной деятельности</w:t>
            </w:r>
          </w:p>
        </w:tc>
      </w:tr>
      <w:tr w:rsidR="00CB4033" w:rsidRPr="006649F2" w:rsidTr="00D30087">
        <w:tc>
          <w:tcPr>
            <w:tcW w:w="1208"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ОК 10</w:t>
            </w:r>
          </w:p>
        </w:tc>
        <w:tc>
          <w:tcPr>
            <w:tcW w:w="857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Пользоваться профессиональной документацией на государственном и иностранном языках</w:t>
            </w:r>
          </w:p>
        </w:tc>
      </w:tr>
      <w:tr w:rsidR="00CB4033" w:rsidRPr="006649F2" w:rsidTr="00D30087">
        <w:tc>
          <w:tcPr>
            <w:tcW w:w="1208"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ОК 11</w:t>
            </w:r>
          </w:p>
        </w:tc>
        <w:tc>
          <w:tcPr>
            <w:tcW w:w="857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Использовать знания по финансовой грамотности, планировать предпринимательскую деятельность в профессиональной сфере</w:t>
            </w:r>
          </w:p>
        </w:tc>
      </w:tr>
    </w:tbl>
    <w:p w:rsidR="00CB4033" w:rsidRPr="008B3358" w:rsidRDefault="00CB4033" w:rsidP="00D30087">
      <w:pPr>
        <w:keepNext/>
        <w:spacing w:before="240" w:after="240" w:line="240" w:lineRule="auto"/>
        <w:ind w:firstLine="709"/>
        <w:jc w:val="both"/>
        <w:outlineLvl w:val="1"/>
        <w:rPr>
          <w:rFonts w:ascii="Times New Roman" w:hAnsi="Times New Roman"/>
          <w:b/>
          <w:sz w:val="24"/>
          <w:szCs w:val="24"/>
        </w:rPr>
      </w:pPr>
      <w:r w:rsidRPr="008B3358">
        <w:rPr>
          <w:rFonts w:ascii="Times New Roman" w:hAnsi="Times New Roman"/>
          <w:b/>
          <w:sz w:val="24"/>
          <w:szCs w:val="24"/>
        </w:rPr>
        <w:t>1.1.2.  Перечень профессиональных компетенций:</w:t>
      </w:r>
    </w:p>
    <w:tbl>
      <w:tblPr>
        <w:tblW w:w="9781" w:type="dxa"/>
        <w:tblInd w:w="250" w:type="dxa"/>
        <w:tblLook w:val="0000" w:firstRow="0" w:lastRow="0" w:firstColumn="0" w:lastColumn="0" w:noHBand="0" w:noVBand="0"/>
      </w:tblPr>
      <w:tblGrid>
        <w:gridCol w:w="1204"/>
        <w:gridCol w:w="8577"/>
      </w:tblGrid>
      <w:tr w:rsidR="00CB4033" w:rsidRPr="006649F2" w:rsidTr="00D30087">
        <w:trPr>
          <w:trHeight w:val="529"/>
        </w:trPr>
        <w:tc>
          <w:tcPr>
            <w:tcW w:w="1204"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9"/>
              <w:spacing w:before="120" w:after="120"/>
            </w:pPr>
            <w:r w:rsidRPr="00472ACE">
              <w:t>Код</w:t>
            </w:r>
          </w:p>
        </w:tc>
        <w:tc>
          <w:tcPr>
            <w:tcW w:w="8577"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9"/>
              <w:spacing w:before="120" w:after="120"/>
            </w:pPr>
            <w:r w:rsidRPr="00472ACE">
              <w:t>Наименование видов деятельности и Профессиональных компетенций</w:t>
            </w:r>
          </w:p>
        </w:tc>
      </w:tr>
      <w:tr w:rsidR="00CB4033" w:rsidRPr="006649F2" w:rsidTr="00D30087">
        <w:tc>
          <w:tcPr>
            <w:tcW w:w="120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 xml:space="preserve">ВД 02 </w:t>
            </w:r>
          </w:p>
        </w:tc>
        <w:tc>
          <w:tcPr>
            <w:tcW w:w="8577"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Ведение расчетов с бюджетами бюджетной системы Российской Федерации</w:t>
            </w:r>
          </w:p>
        </w:tc>
      </w:tr>
      <w:tr w:rsidR="00CB4033" w:rsidRPr="006649F2" w:rsidTr="00D30087">
        <w:tc>
          <w:tcPr>
            <w:tcW w:w="120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ПК 2.1.</w:t>
            </w:r>
          </w:p>
        </w:tc>
        <w:tc>
          <w:tcPr>
            <w:tcW w:w="8577"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CB4033" w:rsidRPr="006649F2" w:rsidTr="00D30087">
        <w:tc>
          <w:tcPr>
            <w:tcW w:w="120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ПК 2.2.</w:t>
            </w:r>
          </w:p>
        </w:tc>
        <w:tc>
          <w:tcPr>
            <w:tcW w:w="8577"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r w:rsidR="00CB4033" w:rsidRPr="006649F2" w:rsidTr="00D30087">
        <w:tc>
          <w:tcPr>
            <w:tcW w:w="120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ПК 2.3.</w:t>
            </w:r>
          </w:p>
        </w:tc>
        <w:tc>
          <w:tcPr>
            <w:tcW w:w="8577"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Осуществлять налоговый контроль, в том числе в форме налогового мониторинга.</w:t>
            </w:r>
          </w:p>
        </w:tc>
      </w:tr>
    </w:tbl>
    <w:p w:rsidR="00CB4033" w:rsidRPr="006649F2" w:rsidRDefault="00CB4033" w:rsidP="00BC350E">
      <w:pPr>
        <w:rPr>
          <w:rFonts w:ascii="Times New Roman" w:hAnsi="Times New Roman"/>
        </w:rPr>
      </w:pPr>
    </w:p>
    <w:p w:rsidR="00CB4033" w:rsidRDefault="00CB4033">
      <w:pPr>
        <w:spacing w:after="160" w:line="259" w:lineRule="auto"/>
        <w:rPr>
          <w:rFonts w:ascii="Times New Roman" w:hAnsi="Times New Roman"/>
          <w:sz w:val="24"/>
          <w:szCs w:val="24"/>
        </w:rPr>
      </w:pPr>
      <w:r>
        <w:rPr>
          <w:rFonts w:ascii="Times New Roman" w:hAnsi="Times New Roman"/>
          <w:sz w:val="24"/>
          <w:szCs w:val="24"/>
        </w:rPr>
        <w:br w:type="page"/>
      </w:r>
    </w:p>
    <w:p w:rsidR="00CB4033" w:rsidRPr="008B3358" w:rsidRDefault="00CB4033" w:rsidP="0046018B">
      <w:pPr>
        <w:ind w:firstLine="709"/>
        <w:rPr>
          <w:rFonts w:ascii="Times New Roman" w:hAnsi="Times New Roman"/>
          <w:b/>
          <w:sz w:val="24"/>
          <w:szCs w:val="24"/>
        </w:rPr>
      </w:pPr>
      <w:r w:rsidRPr="008B3358">
        <w:rPr>
          <w:rFonts w:ascii="Times New Roman" w:hAnsi="Times New Roman"/>
          <w:b/>
          <w:sz w:val="24"/>
          <w:szCs w:val="24"/>
        </w:rPr>
        <w:lastRenderedPageBreak/>
        <w:t>1.1.3. В результате освоения профессионального модуля студент должен:</w:t>
      </w:r>
    </w:p>
    <w:tbl>
      <w:tblPr>
        <w:tblW w:w="9464" w:type="dxa"/>
        <w:tblInd w:w="250" w:type="dxa"/>
        <w:tblLook w:val="0000" w:firstRow="0" w:lastRow="0" w:firstColumn="0" w:lastColumn="0" w:noHBand="0" w:noVBand="0"/>
      </w:tblPr>
      <w:tblGrid>
        <w:gridCol w:w="2405"/>
        <w:gridCol w:w="7059"/>
      </w:tblGrid>
      <w:tr w:rsidR="00CB4033" w:rsidRPr="00BC350E" w:rsidTr="00D30087">
        <w:tc>
          <w:tcPr>
            <w:tcW w:w="2405"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 xml:space="preserve">Иметь практический опыт </w:t>
            </w:r>
          </w:p>
        </w:tc>
        <w:tc>
          <w:tcPr>
            <w:tcW w:w="7059"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исчислении суммы налогов, сборов и страховых взносов, подлежащих уплате в бюджетную систему Российской Федерации и внебюджетные фонды;</w:t>
            </w:r>
          </w:p>
          <w:p w:rsidR="00CB4033" w:rsidRPr="00472ACE" w:rsidRDefault="00CB4033" w:rsidP="00BC350E">
            <w:pPr>
              <w:pStyle w:val="affffff6"/>
            </w:pPr>
            <w:r w:rsidRPr="00472ACE">
              <w:t>оформлении налоговых деклараций, расчетов, отчетов по страховым взносам во внебюджетные фонды в установленные законодательством сроки;</w:t>
            </w:r>
          </w:p>
          <w:p w:rsidR="00CB4033" w:rsidRPr="00472ACE" w:rsidRDefault="00CB4033" w:rsidP="00BC350E">
            <w:pPr>
              <w:pStyle w:val="affffff6"/>
            </w:pPr>
            <w:r w:rsidRPr="00472ACE">
              <w:t>организации и проведении контроля за соблюдением законодательства о налогах, сборах и страховых взносах.</w:t>
            </w:r>
          </w:p>
        </w:tc>
      </w:tr>
      <w:tr w:rsidR="00CB4033" w:rsidRPr="00BC350E" w:rsidTr="00D30087">
        <w:tc>
          <w:tcPr>
            <w:tcW w:w="2405" w:type="dxa"/>
            <w:tcBorders>
              <w:top w:val="single" w:sz="4" w:space="0" w:color="000000"/>
              <w:left w:val="single" w:sz="4" w:space="0" w:color="000000"/>
              <w:bottom w:val="single" w:sz="4" w:space="0" w:color="000000"/>
              <w:right w:val="single" w:sz="4" w:space="0" w:color="000000"/>
            </w:tcBorders>
          </w:tcPr>
          <w:p w:rsidR="00CB4033" w:rsidRPr="00472ACE" w:rsidRDefault="00CB4033" w:rsidP="00E32E7F">
            <w:pPr>
              <w:pStyle w:val="affffff6"/>
            </w:pPr>
            <w:r w:rsidRPr="00472ACE">
              <w:t>уметь</w:t>
            </w:r>
          </w:p>
        </w:tc>
        <w:tc>
          <w:tcPr>
            <w:tcW w:w="7059" w:type="dxa"/>
            <w:tcBorders>
              <w:top w:val="single" w:sz="4" w:space="0" w:color="000000"/>
              <w:left w:val="single" w:sz="4" w:space="0" w:color="000000"/>
              <w:bottom w:val="single" w:sz="4" w:space="0" w:color="000000"/>
              <w:right w:val="single" w:sz="4" w:space="0" w:color="000000"/>
            </w:tcBorders>
          </w:tcPr>
          <w:p w:rsidR="00CB4033" w:rsidRPr="00472ACE" w:rsidRDefault="00CB4033" w:rsidP="00E32E7F">
            <w:pPr>
              <w:pStyle w:val="affffff6"/>
            </w:pPr>
            <w:r w:rsidRPr="00472ACE">
              <w:t>- ориентироваться в законодательных и иных нормативных правовых актах о налогах, сборах и страховых взносах;</w:t>
            </w:r>
          </w:p>
          <w:p w:rsidR="00CB4033" w:rsidRPr="00472ACE" w:rsidRDefault="00CB4033" w:rsidP="00E32E7F">
            <w:pPr>
              <w:pStyle w:val="affffff6"/>
            </w:pPr>
            <w:r w:rsidRPr="00472ACE">
              <w:t>- ориентироваться в законодательных и иных нормативных правовых актах, определяющих порядок исчисления и уплаты налогов, сборов, страховых взносов в бюджеты бюджетной системы Российской Федерации;</w:t>
            </w:r>
          </w:p>
          <w:p w:rsidR="00CB4033" w:rsidRPr="00472ACE" w:rsidRDefault="00CB4033" w:rsidP="00E32E7F">
            <w:pPr>
              <w:pStyle w:val="affffff6"/>
            </w:pPr>
            <w:r w:rsidRPr="00472ACE">
              <w:t>- ориентироваться в законодательных и иных нормативных правовых актах, определяющих порядок организации налогового контроля;</w:t>
            </w:r>
          </w:p>
          <w:p w:rsidR="00CB4033" w:rsidRPr="00472ACE" w:rsidRDefault="00CB4033" w:rsidP="00E32E7F">
            <w:pPr>
              <w:pStyle w:val="affffff6"/>
            </w:pPr>
            <w:r w:rsidRPr="00472ACE">
              <w:t>- определять налоговую базу и рассчитывать налоги, сборы и страховые взносы, в соответствии с законодательством Российской Федерации;</w:t>
            </w:r>
          </w:p>
          <w:p w:rsidR="00CB4033" w:rsidRPr="00472ACE" w:rsidRDefault="00CB4033" w:rsidP="00E32E7F">
            <w:pPr>
              <w:pStyle w:val="affffff6"/>
            </w:pPr>
            <w:r w:rsidRPr="00472ACE">
              <w:t>- применять налоговые льготы;</w:t>
            </w:r>
          </w:p>
          <w:p w:rsidR="00CB4033" w:rsidRPr="00472ACE" w:rsidRDefault="00CB4033" w:rsidP="00E32E7F">
            <w:pPr>
              <w:pStyle w:val="affffff6"/>
            </w:pPr>
            <w:r w:rsidRPr="00472ACE">
              <w:t>- определять источники уплаты налогов, сборов и страховых взносов;</w:t>
            </w:r>
          </w:p>
          <w:p w:rsidR="00CB4033" w:rsidRPr="00472ACE" w:rsidRDefault="00CB4033" w:rsidP="00E32E7F">
            <w:pPr>
              <w:pStyle w:val="affffff6"/>
            </w:pPr>
            <w:r w:rsidRPr="00472ACE">
              <w:t>- формировать налоговую отчетность;</w:t>
            </w:r>
          </w:p>
          <w:p w:rsidR="00CB4033" w:rsidRPr="00472ACE" w:rsidRDefault="00CB4033" w:rsidP="00E32E7F">
            <w:pPr>
              <w:pStyle w:val="affffff6"/>
            </w:pPr>
            <w:r w:rsidRPr="00472ACE">
              <w:t>- формировать учетную политику для целей налогообложения;</w:t>
            </w:r>
          </w:p>
          <w:p w:rsidR="00CB4033" w:rsidRPr="00472ACE" w:rsidRDefault="00CB4033" w:rsidP="00E32E7F">
            <w:pPr>
              <w:pStyle w:val="affffff6"/>
            </w:pPr>
            <w:r w:rsidRPr="00472ACE">
              <w:t>- рассчитывать страховые взносы в бюджеты государственных внебюджетных фондов Российской Федерации;</w:t>
            </w:r>
          </w:p>
          <w:p w:rsidR="00CB4033" w:rsidRPr="00472ACE" w:rsidRDefault="00CB4033" w:rsidP="00E32E7F">
            <w:pPr>
              <w:pStyle w:val="affffff6"/>
            </w:pPr>
            <w:r w:rsidRPr="00472ACE">
              <w:t>- организовывать оптимальное ведение налогового учета;</w:t>
            </w:r>
          </w:p>
          <w:p w:rsidR="00CB4033" w:rsidRPr="00472ACE" w:rsidRDefault="00CB4033" w:rsidP="00E32E7F">
            <w:pPr>
              <w:pStyle w:val="affffff6"/>
            </w:pPr>
            <w:r w:rsidRPr="00472ACE">
              <w:t>- осуществлять контроль за своевременностью и полнотой уплаты налогов, сборов и страховых взносов в форме налогового мониторинга;</w:t>
            </w:r>
          </w:p>
          <w:p w:rsidR="00CB4033" w:rsidRPr="00472ACE" w:rsidRDefault="00CB4033" w:rsidP="00E32E7F">
            <w:pPr>
              <w:pStyle w:val="affffff6"/>
            </w:pPr>
            <w:r w:rsidRPr="00472ACE">
              <w:t>- применять положения международных договоров об устранении двойного налогообложения;</w:t>
            </w:r>
          </w:p>
          <w:p w:rsidR="00CB4033" w:rsidRPr="00472ACE" w:rsidRDefault="00CB4033" w:rsidP="00E32E7F">
            <w:pPr>
              <w:pStyle w:val="affffff6"/>
            </w:pPr>
            <w:r w:rsidRPr="00472ACE">
              <w:t>- определять режимы налогообложения;</w:t>
            </w:r>
          </w:p>
          <w:p w:rsidR="00CB4033" w:rsidRPr="00472ACE" w:rsidRDefault="00CB4033" w:rsidP="00E32E7F">
            <w:pPr>
              <w:pStyle w:val="affffff6"/>
            </w:pPr>
            <w:r w:rsidRPr="00472ACE">
              <w:t>- определять элементы налогообложения;</w:t>
            </w:r>
          </w:p>
          <w:p w:rsidR="00CB4033" w:rsidRPr="00472ACE" w:rsidRDefault="00CB4033" w:rsidP="00E32E7F">
            <w:pPr>
              <w:pStyle w:val="affffff6"/>
            </w:pPr>
            <w:r w:rsidRPr="00472ACE">
              <w:t>- оформлять бухгалтерскими проводками начисления и перечисления сумм налогов, сборов, страховых взносов;</w:t>
            </w:r>
          </w:p>
          <w:p w:rsidR="00CB4033" w:rsidRPr="00472ACE" w:rsidRDefault="00CB4033" w:rsidP="00E32E7F">
            <w:pPr>
              <w:pStyle w:val="affffff6"/>
            </w:pPr>
            <w:r w:rsidRPr="00472ACE">
              <w:t>- заполнять платежные поручения по перечислению налогов, сборов и страховых взносов в бюджетную систему Российской Федерации и внебюджетные фонды;</w:t>
            </w:r>
          </w:p>
          <w:p w:rsidR="00CB4033" w:rsidRPr="00472ACE" w:rsidRDefault="00CB4033" w:rsidP="00E32E7F">
            <w:pPr>
              <w:pStyle w:val="affffff6"/>
            </w:pPr>
            <w:r w:rsidRPr="00472ACE">
              <w:t>- выбирать и применять коды бюджетной классификации для определения налогов, сборов и страховых взносов, а также пеней и штрафов;</w:t>
            </w:r>
          </w:p>
          <w:p w:rsidR="00CB4033" w:rsidRPr="00472ACE" w:rsidRDefault="00CB4033" w:rsidP="00E32E7F">
            <w:pPr>
              <w:pStyle w:val="affffff6"/>
            </w:pPr>
            <w:r w:rsidRPr="00472ACE">
              <w:t>- соблюдать сроки и порядок начисления и уплаты налогов, сборов и страховых взносов;</w:t>
            </w:r>
          </w:p>
          <w:p w:rsidR="00CB4033" w:rsidRPr="00472ACE" w:rsidRDefault="00CB4033" w:rsidP="00E32E7F">
            <w:pPr>
              <w:pStyle w:val="affffff6"/>
            </w:pPr>
            <w:r w:rsidRPr="00472ACE">
              <w:t>- заполнять налоговую декларацию и рассчитывать налоги, проводить мониторинг уплаченных налогов, сборов и страховых взносов в бюджеты бюджетной системы Российской Федерации и внебюджетные фонды;</w:t>
            </w:r>
          </w:p>
          <w:p w:rsidR="00CB4033" w:rsidRPr="00472ACE" w:rsidRDefault="00CB4033" w:rsidP="00E32E7F">
            <w:pPr>
              <w:pStyle w:val="affffff6"/>
            </w:pPr>
            <w:r w:rsidRPr="00472ACE">
              <w:t xml:space="preserve">- выполнять контрольные процедуры в целях обеспечения </w:t>
            </w:r>
            <w:r w:rsidRPr="00472ACE">
              <w:lastRenderedPageBreak/>
              <w:t>соблюдения законодательства о налогах, сборах и страховых взносах;</w:t>
            </w:r>
          </w:p>
          <w:p w:rsidR="00CB4033" w:rsidRPr="00472ACE" w:rsidRDefault="00CB4033" w:rsidP="00E32E7F">
            <w:pPr>
              <w:pStyle w:val="affffff6"/>
            </w:pPr>
            <w:r w:rsidRPr="00472ACE">
              <w:t>-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w:t>
            </w:r>
          </w:p>
          <w:p w:rsidR="00CB4033" w:rsidRPr="00472ACE" w:rsidRDefault="00CB4033" w:rsidP="00E32E7F">
            <w:pPr>
              <w:pStyle w:val="affffff6"/>
            </w:pPr>
            <w:r w:rsidRPr="00472ACE">
              <w:t>- оценивать правильность проведения и учета финансово – хозяйственных операций;</w:t>
            </w:r>
          </w:p>
          <w:p w:rsidR="00CB4033" w:rsidRPr="00472ACE" w:rsidRDefault="00CB4033" w:rsidP="00E32E7F">
            <w:pPr>
              <w:pStyle w:val="affffff6"/>
            </w:pPr>
            <w:r w:rsidRPr="00472ACE">
              <w:t>- вырабатывать по результатам внутреннего контроля эффективные рекомендации по устранению выявленных нарушений налогового законодательства;</w:t>
            </w:r>
          </w:p>
          <w:p w:rsidR="00CB4033" w:rsidRPr="00472ACE" w:rsidRDefault="00CB4033" w:rsidP="00E32E7F">
            <w:pPr>
              <w:pStyle w:val="affffff6"/>
            </w:pPr>
            <w:r w:rsidRPr="00472ACE">
              <w:t>- использовать программное обеспечение в налоговых расчетах.</w:t>
            </w:r>
          </w:p>
        </w:tc>
      </w:tr>
      <w:tr w:rsidR="00CB4033" w:rsidRPr="00BC350E" w:rsidTr="00D30087">
        <w:tc>
          <w:tcPr>
            <w:tcW w:w="2405" w:type="dxa"/>
            <w:tcBorders>
              <w:top w:val="single" w:sz="4" w:space="0" w:color="000000"/>
              <w:left w:val="single" w:sz="4" w:space="0" w:color="000000"/>
              <w:bottom w:val="single" w:sz="4" w:space="0" w:color="000000"/>
              <w:right w:val="single" w:sz="4" w:space="0" w:color="000000"/>
            </w:tcBorders>
          </w:tcPr>
          <w:p w:rsidR="00CB4033" w:rsidRPr="00472ACE" w:rsidRDefault="00CB4033" w:rsidP="00E32E7F">
            <w:pPr>
              <w:pStyle w:val="affffff6"/>
            </w:pPr>
            <w:r w:rsidRPr="00472ACE">
              <w:lastRenderedPageBreak/>
              <w:t>знать</w:t>
            </w:r>
          </w:p>
        </w:tc>
        <w:tc>
          <w:tcPr>
            <w:tcW w:w="7059" w:type="dxa"/>
            <w:tcBorders>
              <w:top w:val="single" w:sz="4" w:space="0" w:color="000000"/>
              <w:left w:val="single" w:sz="4" w:space="0" w:color="000000"/>
              <w:bottom w:val="single" w:sz="4" w:space="0" w:color="000000"/>
              <w:right w:val="single" w:sz="4" w:space="0" w:color="000000"/>
            </w:tcBorders>
          </w:tcPr>
          <w:p w:rsidR="00CB4033" w:rsidRPr="00472ACE" w:rsidRDefault="00CB4033" w:rsidP="00E32E7F">
            <w:pPr>
              <w:pStyle w:val="affffff6"/>
            </w:pPr>
            <w:r w:rsidRPr="00472ACE">
              <w:t>- законодательство и иные нормативные правовые акты о налогах, сборах и страховых взносах;</w:t>
            </w:r>
          </w:p>
          <w:p w:rsidR="00CB4033" w:rsidRPr="00472ACE" w:rsidRDefault="00CB4033" w:rsidP="00E32E7F">
            <w:pPr>
              <w:pStyle w:val="affffff6"/>
            </w:pPr>
            <w:r w:rsidRPr="00472ACE">
              <w:t xml:space="preserve">- нормативные правовые акты, определяющие порядок исчисления и уплаты налоговых и других обязательных </w:t>
            </w:r>
          </w:p>
          <w:p w:rsidR="00CB4033" w:rsidRPr="00472ACE" w:rsidRDefault="00CB4033" w:rsidP="00E32E7F">
            <w:pPr>
              <w:pStyle w:val="affffff6"/>
            </w:pPr>
            <w:r w:rsidRPr="00472ACE">
              <w:t>платежей в бюджеты бюджетной системы Российской Федерации;</w:t>
            </w:r>
          </w:p>
          <w:p w:rsidR="00CB4033" w:rsidRPr="00472ACE" w:rsidRDefault="00CB4033" w:rsidP="00E32E7F">
            <w:pPr>
              <w:pStyle w:val="affffff6"/>
            </w:pPr>
            <w:r w:rsidRPr="00472ACE">
              <w:t>- нормативные правовые акты, регулирующие отношения в области организации налогового контроля;</w:t>
            </w:r>
          </w:p>
          <w:p w:rsidR="00CB4033" w:rsidRPr="00472ACE" w:rsidRDefault="00CB4033" w:rsidP="00E32E7F">
            <w:pPr>
              <w:pStyle w:val="affffff6"/>
            </w:pPr>
            <w:r w:rsidRPr="00472ACE">
              <w:t xml:space="preserve">порядок формирования налоговой базы для исчисления и уплаты налогов, сборов и страховых взносов;  </w:t>
            </w:r>
          </w:p>
          <w:p w:rsidR="00CB4033" w:rsidRPr="00472ACE" w:rsidRDefault="00CB4033" w:rsidP="00E32E7F">
            <w:pPr>
              <w:pStyle w:val="affffff6"/>
            </w:pPr>
            <w:r w:rsidRPr="00472ACE">
              <w:t>- элементы налогообложения, источники уплаты налогов, сборов и страховых взносов;</w:t>
            </w:r>
          </w:p>
          <w:p w:rsidR="00CB4033" w:rsidRPr="00472ACE" w:rsidRDefault="00CB4033" w:rsidP="00E32E7F">
            <w:pPr>
              <w:pStyle w:val="affffff6"/>
            </w:pPr>
            <w:r w:rsidRPr="00472ACE">
              <w:t>- порядок формирования базы для расчетов страховых взносов в бюджеты государственных внебюджетных фондов Российской Федерации;</w:t>
            </w:r>
          </w:p>
          <w:p w:rsidR="00CB4033" w:rsidRPr="00472ACE" w:rsidRDefault="00CB4033" w:rsidP="00E32E7F">
            <w:pPr>
              <w:pStyle w:val="affffff6"/>
            </w:pPr>
            <w:r w:rsidRPr="00472ACE">
              <w:t>- ставки налогов и сборов, тарифы страховых взносов;</w:t>
            </w:r>
          </w:p>
          <w:p w:rsidR="00CB4033" w:rsidRPr="00472ACE" w:rsidRDefault="00CB4033" w:rsidP="00E32E7F">
            <w:pPr>
              <w:pStyle w:val="affffff6"/>
            </w:pPr>
            <w:r w:rsidRPr="00472ACE">
              <w:t>- налоговые льготы, используемые при определении налоговой базы и исчислении налогов и сборов;</w:t>
            </w:r>
          </w:p>
          <w:p w:rsidR="00CB4033" w:rsidRPr="00472ACE" w:rsidRDefault="00CB4033" w:rsidP="00E32E7F">
            <w:pPr>
              <w:pStyle w:val="affffff6"/>
            </w:pPr>
            <w:r w:rsidRPr="00472ACE">
              <w:t>- порядок исчисления и перечисления в бюджет налогов, сборов и страховых взносов и сроки их уплаты;</w:t>
            </w:r>
          </w:p>
          <w:p w:rsidR="00CB4033" w:rsidRPr="00472ACE" w:rsidRDefault="00CB4033" w:rsidP="00E32E7F">
            <w:pPr>
              <w:pStyle w:val="affffff6"/>
            </w:pPr>
            <w:r w:rsidRPr="00472ACE">
              <w:t>-порядок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w:t>
            </w:r>
          </w:p>
          <w:p w:rsidR="00CB4033" w:rsidRPr="00472ACE" w:rsidRDefault="00CB4033" w:rsidP="00E32E7F">
            <w:pPr>
              <w:pStyle w:val="affffff6"/>
            </w:pPr>
            <w:r w:rsidRPr="00472ACE">
              <w:t>- порядок формирования и представления налоговой отчетности;</w:t>
            </w:r>
          </w:p>
          <w:p w:rsidR="00CB4033" w:rsidRPr="00472ACE" w:rsidRDefault="00CB4033" w:rsidP="00E32E7F">
            <w:pPr>
              <w:pStyle w:val="affffff6"/>
            </w:pPr>
            <w:r w:rsidRPr="00472ACE">
              <w:t>- порядок формирования и представления отчетности по уплате страховых взносов;</w:t>
            </w:r>
          </w:p>
          <w:p w:rsidR="00CB4033" w:rsidRPr="00472ACE" w:rsidRDefault="00CB4033" w:rsidP="00E32E7F">
            <w:pPr>
              <w:pStyle w:val="affffff6"/>
            </w:pPr>
            <w:r w:rsidRPr="00472ACE">
              <w:t>- порядок проведения налогового контроля в форме налогового мониторинга;</w:t>
            </w:r>
          </w:p>
          <w:p w:rsidR="00CB4033" w:rsidRPr="00472ACE" w:rsidRDefault="00CB4033" w:rsidP="00E32E7F">
            <w:pPr>
              <w:pStyle w:val="affffff6"/>
            </w:pPr>
            <w:r w:rsidRPr="00472ACE">
              <w:t>- коды бюджетной классификации для определенных налогов, сборов и страховых взносов, а также пеней и штрафов;</w:t>
            </w:r>
          </w:p>
          <w:p w:rsidR="00CB4033" w:rsidRPr="00472ACE" w:rsidRDefault="00CB4033" w:rsidP="00E32E7F">
            <w:pPr>
              <w:pStyle w:val="affffff6"/>
            </w:pPr>
            <w:r w:rsidRPr="00472ACE">
              <w:t>- порядок заполнения налоговых деклараций и расчетов и сроки их представления;</w:t>
            </w:r>
          </w:p>
          <w:p w:rsidR="00CB4033" w:rsidRPr="00472ACE" w:rsidRDefault="00CB4033" w:rsidP="00E32E7F">
            <w:pPr>
              <w:pStyle w:val="affffff6"/>
            </w:pPr>
            <w:r w:rsidRPr="00472ACE">
              <w:t>- методику расчетов пеней и штрафов;</w:t>
            </w:r>
          </w:p>
          <w:p w:rsidR="00CB4033" w:rsidRPr="00472ACE" w:rsidRDefault="00CB4033" w:rsidP="00E32E7F">
            <w:pPr>
              <w:pStyle w:val="affffff6"/>
            </w:pPr>
            <w:r w:rsidRPr="00472ACE">
              <w:t>- процедуру проведения мониторинга уплаченных налогов, сборов, страховых взносов и других обязательных платежей в бюджеты бюджетной системы Российской Федерации и во внебюджетные фонды;</w:t>
            </w:r>
          </w:p>
          <w:p w:rsidR="00CB4033" w:rsidRPr="00472ACE" w:rsidRDefault="00CB4033" w:rsidP="00E32E7F">
            <w:pPr>
              <w:pStyle w:val="affffff6"/>
            </w:pPr>
            <w:r w:rsidRPr="00472ACE">
              <w:t>- содержание, основные элементы и систему организации налогового контроля;</w:t>
            </w:r>
          </w:p>
          <w:p w:rsidR="00CB4033" w:rsidRPr="00472ACE" w:rsidRDefault="00CB4033" w:rsidP="00E32E7F">
            <w:pPr>
              <w:pStyle w:val="affffff6"/>
            </w:pPr>
            <w:r w:rsidRPr="00472ACE">
              <w:t xml:space="preserve">- порядок проведения налогового контроля и меры </w:t>
            </w:r>
            <w:r w:rsidRPr="00472ACE">
              <w:lastRenderedPageBreak/>
              <w:t>ответственности за совершение налоговых правонарушений;</w:t>
            </w:r>
          </w:p>
          <w:p w:rsidR="00CB4033" w:rsidRPr="00472ACE" w:rsidRDefault="00CB4033" w:rsidP="00E32E7F">
            <w:pPr>
              <w:pStyle w:val="affffff6"/>
            </w:pPr>
            <w:r w:rsidRPr="00472ACE">
              <w:t>- методику проведения камеральных и выездных налоговых проверок;</w:t>
            </w:r>
          </w:p>
          <w:p w:rsidR="00CB4033" w:rsidRPr="00472ACE" w:rsidRDefault="00CB4033" w:rsidP="00E32E7F">
            <w:pPr>
              <w:pStyle w:val="affffff6"/>
            </w:pPr>
            <w:r w:rsidRPr="00472ACE">
              <w:t xml:space="preserve">- виды программного обеспечения, используемого при осуществлении расчетов по платежам в бюджеты бюджетной системы Российской Федерации.     </w:t>
            </w:r>
          </w:p>
          <w:p w:rsidR="00CB4033" w:rsidRPr="00472ACE" w:rsidRDefault="00CB4033" w:rsidP="00E32E7F">
            <w:pPr>
              <w:pStyle w:val="affffff6"/>
            </w:pPr>
          </w:p>
        </w:tc>
      </w:tr>
    </w:tbl>
    <w:p w:rsidR="00CB4033" w:rsidRPr="006649F2" w:rsidRDefault="00CB4033" w:rsidP="00BC350E">
      <w:pPr>
        <w:rPr>
          <w:rFonts w:ascii="Times New Roman" w:hAnsi="Times New Roman"/>
          <w:b/>
          <w:sz w:val="24"/>
          <w:szCs w:val="24"/>
        </w:rPr>
      </w:pPr>
    </w:p>
    <w:p w:rsidR="00CB4033" w:rsidRPr="006649F2" w:rsidRDefault="00CB4033" w:rsidP="00BC350E">
      <w:pPr>
        <w:pStyle w:val="affffff8"/>
      </w:pPr>
      <w:r w:rsidRPr="006649F2">
        <w:t>1.2 Количество часов, отводимое на освоение профессионального модуля</w:t>
      </w:r>
    </w:p>
    <w:p w:rsidR="00CB4033" w:rsidRPr="006649F2" w:rsidRDefault="00CB4033" w:rsidP="00BC350E">
      <w:pPr>
        <w:pStyle w:val="affffff6"/>
        <w:spacing w:line="360" w:lineRule="auto"/>
        <w:rPr>
          <w:u w:val="single"/>
        </w:rPr>
      </w:pPr>
      <w:r w:rsidRPr="006649F2">
        <w:t xml:space="preserve">Всего часов – </w:t>
      </w:r>
      <w:r w:rsidRPr="006649F2">
        <w:rPr>
          <w:u w:val="single"/>
        </w:rPr>
        <w:t>196</w:t>
      </w:r>
    </w:p>
    <w:p w:rsidR="00CB4033" w:rsidRPr="006649F2" w:rsidRDefault="00CB4033" w:rsidP="00BC350E">
      <w:pPr>
        <w:pStyle w:val="affffff6"/>
        <w:spacing w:line="360" w:lineRule="auto"/>
      </w:pPr>
      <w:r w:rsidRPr="006649F2">
        <w:t xml:space="preserve">Из них: на освоение МДК – </w:t>
      </w:r>
      <w:r w:rsidRPr="006649F2">
        <w:rPr>
          <w:u w:val="single"/>
        </w:rPr>
        <w:t>1</w:t>
      </w:r>
      <w:r>
        <w:rPr>
          <w:u w:val="single"/>
        </w:rPr>
        <w:t>1</w:t>
      </w:r>
      <w:r w:rsidRPr="006649F2">
        <w:rPr>
          <w:u w:val="single"/>
        </w:rPr>
        <w:t>2</w:t>
      </w:r>
    </w:p>
    <w:p w:rsidR="00CB4033" w:rsidRPr="006649F2" w:rsidRDefault="00CB4033" w:rsidP="00BC350E">
      <w:pPr>
        <w:pStyle w:val="affffff6"/>
        <w:spacing w:line="360" w:lineRule="auto"/>
      </w:pPr>
      <w:r w:rsidRPr="006649F2">
        <w:t xml:space="preserve">самостоятельная работа – </w:t>
      </w:r>
      <w:r w:rsidRPr="006649F2">
        <w:rPr>
          <w:u w:val="single"/>
        </w:rPr>
        <w:t>10</w:t>
      </w:r>
    </w:p>
    <w:p w:rsidR="00CB4033" w:rsidRPr="006649F2" w:rsidRDefault="00CB4033" w:rsidP="00BC350E">
      <w:pPr>
        <w:pStyle w:val="affffff6"/>
        <w:spacing w:line="360" w:lineRule="auto"/>
      </w:pPr>
      <w:r w:rsidRPr="006649F2">
        <w:t xml:space="preserve">производственная практика – </w:t>
      </w:r>
      <w:r w:rsidRPr="006649F2">
        <w:rPr>
          <w:u w:val="single"/>
        </w:rPr>
        <w:t>72</w:t>
      </w:r>
    </w:p>
    <w:p w:rsidR="00CB4033" w:rsidRPr="006649F2" w:rsidRDefault="00CB4033" w:rsidP="00BC350E">
      <w:pPr>
        <w:pStyle w:val="affffff6"/>
        <w:spacing w:line="360" w:lineRule="auto"/>
      </w:pPr>
      <w:r w:rsidRPr="006649F2">
        <w:t xml:space="preserve">экзамен по модулю – </w:t>
      </w:r>
      <w:r w:rsidRPr="006649F2">
        <w:rPr>
          <w:u w:val="single"/>
        </w:rPr>
        <w:t>12</w:t>
      </w:r>
    </w:p>
    <w:p w:rsidR="00CB4033" w:rsidRPr="006649F2" w:rsidRDefault="00CB4033" w:rsidP="00BC350E">
      <w:pPr>
        <w:spacing w:line="240" w:lineRule="auto"/>
        <w:rPr>
          <w:rFonts w:ascii="Times New Roman" w:hAnsi="Times New Roman"/>
        </w:rPr>
      </w:pPr>
    </w:p>
    <w:p w:rsidR="00CB4033" w:rsidRPr="006649F2" w:rsidRDefault="00CB4033" w:rsidP="00BC350E">
      <w:pPr>
        <w:spacing w:line="240" w:lineRule="auto"/>
        <w:rPr>
          <w:rFonts w:ascii="Times New Roman" w:hAnsi="Times New Roman"/>
          <w:sz w:val="28"/>
          <w:szCs w:val="28"/>
          <w:u w:val="single"/>
        </w:rPr>
      </w:pPr>
    </w:p>
    <w:p w:rsidR="00CB4033" w:rsidRPr="006649F2" w:rsidRDefault="00CB4033" w:rsidP="00BC350E">
      <w:pPr>
        <w:spacing w:line="240" w:lineRule="auto"/>
        <w:rPr>
          <w:rFonts w:ascii="Times New Roman" w:hAnsi="Times New Roman"/>
          <w:sz w:val="28"/>
          <w:szCs w:val="28"/>
          <w:u w:val="single"/>
        </w:rPr>
        <w:sectPr w:rsidR="00CB4033" w:rsidRPr="006649F2">
          <w:footerReference w:type="default" r:id="rId29"/>
          <w:pgSz w:w="11907" w:h="16840"/>
          <w:pgMar w:top="1134" w:right="851" w:bottom="992" w:left="1418" w:header="720" w:footer="709" w:gutter="0"/>
          <w:cols w:space="340"/>
        </w:sectPr>
      </w:pPr>
    </w:p>
    <w:p w:rsidR="00CB4033" w:rsidRPr="006649F2" w:rsidRDefault="00CB4033" w:rsidP="00BC350E">
      <w:pPr>
        <w:pStyle w:val="affffff8"/>
      </w:pPr>
      <w:r w:rsidRPr="006649F2">
        <w:lastRenderedPageBreak/>
        <w:t>2. Структура и содержание профессионального модуля</w:t>
      </w:r>
    </w:p>
    <w:p w:rsidR="00CB4033" w:rsidRPr="006649F2" w:rsidRDefault="00CB4033" w:rsidP="00BC350E">
      <w:pPr>
        <w:pStyle w:val="affffff8"/>
      </w:pPr>
      <w:r w:rsidRPr="006649F2">
        <w:t>2.1. Структура профессионального модуля</w:t>
      </w:r>
    </w:p>
    <w:tbl>
      <w:tblPr>
        <w:tblW w:w="14737" w:type="dxa"/>
        <w:tblLayout w:type="fixed"/>
        <w:tblLook w:val="0000" w:firstRow="0" w:lastRow="0" w:firstColumn="0" w:lastColumn="0" w:noHBand="0" w:noVBand="0"/>
      </w:tblPr>
      <w:tblGrid>
        <w:gridCol w:w="1838"/>
        <w:gridCol w:w="2239"/>
        <w:gridCol w:w="1560"/>
        <w:gridCol w:w="850"/>
        <w:gridCol w:w="1701"/>
        <w:gridCol w:w="1276"/>
        <w:gridCol w:w="1134"/>
        <w:gridCol w:w="1417"/>
        <w:gridCol w:w="1588"/>
        <w:gridCol w:w="1134"/>
      </w:tblGrid>
      <w:tr w:rsidR="00CB4033" w:rsidRPr="000406FB" w:rsidTr="00E32E7F">
        <w:trPr>
          <w:trHeight w:val="353"/>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Коды профессиональных общих компетенций</w:t>
            </w:r>
          </w:p>
        </w:tc>
        <w:tc>
          <w:tcPr>
            <w:tcW w:w="2239"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Наименования разделов профессионального модуля</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Суммарный объем нагрузки, час.</w:t>
            </w:r>
          </w:p>
        </w:tc>
        <w:tc>
          <w:tcPr>
            <w:tcW w:w="9100" w:type="dxa"/>
            <w:gridSpan w:val="7"/>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Объем профессионального модуля, ак. час.</w:t>
            </w:r>
          </w:p>
        </w:tc>
      </w:tr>
      <w:tr w:rsidR="00CB4033" w:rsidRPr="006649F2" w:rsidTr="00E32E7F">
        <w:trPr>
          <w:trHeight w:val="353"/>
        </w:trPr>
        <w:tc>
          <w:tcPr>
            <w:tcW w:w="1838"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p>
        </w:tc>
        <w:tc>
          <w:tcPr>
            <w:tcW w:w="2239"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p>
        </w:tc>
        <w:tc>
          <w:tcPr>
            <w:tcW w:w="6378" w:type="dxa"/>
            <w:gridSpan w:val="5"/>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Работа обучающихся во взаимодействии с преподавателем</w:t>
            </w:r>
          </w:p>
        </w:tc>
        <w:tc>
          <w:tcPr>
            <w:tcW w:w="1588" w:type="dxa"/>
            <w:vMerge w:val="restart"/>
            <w:tcBorders>
              <w:top w:val="single" w:sz="4" w:space="0" w:color="000000"/>
              <w:left w:val="single" w:sz="4" w:space="0" w:color="000000"/>
              <w:right w:val="single" w:sz="4" w:space="0" w:color="000000"/>
            </w:tcBorders>
            <w:vAlign w:val="center"/>
          </w:tcPr>
          <w:p w:rsidR="00CB4033" w:rsidRPr="00472ACE" w:rsidRDefault="00CB4033" w:rsidP="00E32E7F">
            <w:pPr>
              <w:pStyle w:val="affffff9"/>
              <w:ind w:hanging="108"/>
              <w:rPr>
                <w:sz w:val="22"/>
              </w:rPr>
            </w:pPr>
            <w:r w:rsidRPr="00472ACE">
              <w:rPr>
                <w:sz w:val="22"/>
              </w:rPr>
              <w:t>Самостоятельная работа</w:t>
            </w:r>
          </w:p>
        </w:tc>
        <w:tc>
          <w:tcPr>
            <w:tcW w:w="1134" w:type="dxa"/>
            <w:vMerge w:val="restart"/>
            <w:tcBorders>
              <w:top w:val="single" w:sz="4" w:space="0" w:color="000000"/>
              <w:left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Экзамен по модулю</w:t>
            </w:r>
          </w:p>
        </w:tc>
      </w:tr>
      <w:tr w:rsidR="00CB4033" w:rsidRPr="006649F2" w:rsidTr="00E32E7F">
        <w:tc>
          <w:tcPr>
            <w:tcW w:w="1838"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9"/>
            </w:pPr>
          </w:p>
        </w:tc>
        <w:tc>
          <w:tcPr>
            <w:tcW w:w="2239"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r w:rsidRPr="00472ACE">
              <w:t>Обучение по МДК</w:t>
            </w:r>
          </w:p>
        </w:tc>
        <w:tc>
          <w:tcPr>
            <w:tcW w:w="2551" w:type="dxa"/>
            <w:gridSpan w:val="2"/>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r w:rsidRPr="00472ACE">
              <w:t>Практики</w:t>
            </w:r>
          </w:p>
        </w:tc>
        <w:tc>
          <w:tcPr>
            <w:tcW w:w="1588" w:type="dxa"/>
            <w:vMerge/>
            <w:tcBorders>
              <w:left w:val="single" w:sz="4" w:space="0" w:color="000000"/>
              <w:right w:val="single" w:sz="4" w:space="0" w:color="000000"/>
            </w:tcBorders>
            <w:vAlign w:val="center"/>
          </w:tcPr>
          <w:p w:rsidR="00CB4033" w:rsidRPr="006649F2" w:rsidRDefault="00CB4033" w:rsidP="00BC350E">
            <w:pPr>
              <w:widowControl w:val="0"/>
              <w:spacing w:after="0" w:line="240" w:lineRule="auto"/>
              <w:rPr>
                <w:rFonts w:ascii="Times New Roman" w:hAnsi="Times New Roman"/>
                <w:sz w:val="24"/>
                <w:szCs w:val="24"/>
              </w:rPr>
            </w:pPr>
          </w:p>
        </w:tc>
        <w:tc>
          <w:tcPr>
            <w:tcW w:w="1134" w:type="dxa"/>
            <w:vMerge/>
            <w:tcBorders>
              <w:left w:val="single" w:sz="4" w:space="0" w:color="000000"/>
              <w:right w:val="single" w:sz="4" w:space="0" w:color="000000"/>
            </w:tcBorders>
          </w:tcPr>
          <w:p w:rsidR="00CB4033" w:rsidRPr="00707B8D" w:rsidRDefault="00CB4033" w:rsidP="00BC350E">
            <w:pPr>
              <w:widowControl w:val="0"/>
              <w:spacing w:after="0" w:line="240" w:lineRule="auto"/>
              <w:rPr>
                <w:rFonts w:ascii="Times New Roman" w:hAnsi="Times New Roman"/>
                <w:szCs w:val="24"/>
              </w:rPr>
            </w:pPr>
          </w:p>
        </w:tc>
      </w:tr>
      <w:tr w:rsidR="00CB4033" w:rsidRPr="006649F2" w:rsidTr="00E32E7F">
        <w:tc>
          <w:tcPr>
            <w:tcW w:w="1838"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9"/>
            </w:pPr>
          </w:p>
        </w:tc>
        <w:tc>
          <w:tcPr>
            <w:tcW w:w="2239"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r w:rsidRPr="00472ACE">
              <w:t>Всего</w:t>
            </w:r>
          </w:p>
          <w:p w:rsidR="00CB4033" w:rsidRPr="00472ACE" w:rsidRDefault="00CB4033" w:rsidP="00BC350E">
            <w:pPr>
              <w:pStyle w:val="affffff9"/>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r w:rsidRPr="00472ACE">
              <w:t>В том числе</w:t>
            </w: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p>
        </w:tc>
        <w:tc>
          <w:tcPr>
            <w:tcW w:w="1588" w:type="dxa"/>
            <w:vMerge/>
            <w:tcBorders>
              <w:left w:val="single" w:sz="4" w:space="0" w:color="000000"/>
              <w:right w:val="single" w:sz="4" w:space="0" w:color="000000"/>
            </w:tcBorders>
            <w:vAlign w:val="center"/>
          </w:tcPr>
          <w:p w:rsidR="00CB4033" w:rsidRPr="006649F2" w:rsidRDefault="00CB4033" w:rsidP="00BC350E">
            <w:pPr>
              <w:widowControl w:val="0"/>
              <w:spacing w:after="0" w:line="240" w:lineRule="auto"/>
              <w:rPr>
                <w:rFonts w:ascii="Times New Roman" w:hAnsi="Times New Roman"/>
                <w:sz w:val="24"/>
                <w:szCs w:val="24"/>
              </w:rPr>
            </w:pPr>
          </w:p>
        </w:tc>
        <w:tc>
          <w:tcPr>
            <w:tcW w:w="1134" w:type="dxa"/>
            <w:vMerge/>
            <w:tcBorders>
              <w:left w:val="single" w:sz="4" w:space="0" w:color="000000"/>
              <w:right w:val="single" w:sz="4" w:space="0" w:color="000000"/>
            </w:tcBorders>
          </w:tcPr>
          <w:p w:rsidR="00CB4033" w:rsidRPr="00707B8D" w:rsidRDefault="00CB4033" w:rsidP="00BC350E">
            <w:pPr>
              <w:widowControl w:val="0"/>
              <w:spacing w:after="0" w:line="240" w:lineRule="auto"/>
              <w:rPr>
                <w:rFonts w:ascii="Times New Roman" w:hAnsi="Times New Roman"/>
                <w:szCs w:val="24"/>
              </w:rPr>
            </w:pPr>
          </w:p>
        </w:tc>
      </w:tr>
      <w:tr w:rsidR="00CB4033" w:rsidRPr="006649F2" w:rsidTr="00E32E7F">
        <w:tc>
          <w:tcPr>
            <w:tcW w:w="1838"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9"/>
            </w:pPr>
          </w:p>
        </w:tc>
        <w:tc>
          <w:tcPr>
            <w:tcW w:w="2239"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pPr>
          </w:p>
        </w:tc>
        <w:tc>
          <w:tcPr>
            <w:tcW w:w="1701"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 xml:space="preserve">Курсовых работ </w:t>
            </w:r>
          </w:p>
        </w:tc>
        <w:tc>
          <w:tcPr>
            <w:tcW w:w="113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Учебная</w:t>
            </w:r>
          </w:p>
          <w:p w:rsidR="00CB4033" w:rsidRPr="00472ACE" w:rsidRDefault="00CB4033" w:rsidP="00BC350E">
            <w:pPr>
              <w:pStyle w:val="affffff9"/>
              <w:rPr>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Производственная</w:t>
            </w:r>
          </w:p>
          <w:p w:rsidR="00CB4033" w:rsidRPr="00472ACE" w:rsidRDefault="00CB4033" w:rsidP="00BC350E">
            <w:pPr>
              <w:pStyle w:val="affffff9"/>
              <w:rPr>
                <w:sz w:val="22"/>
              </w:rPr>
            </w:pPr>
          </w:p>
        </w:tc>
        <w:tc>
          <w:tcPr>
            <w:tcW w:w="1588" w:type="dxa"/>
            <w:vMerge/>
            <w:tcBorders>
              <w:left w:val="single" w:sz="4" w:space="0" w:color="000000"/>
              <w:bottom w:val="single" w:sz="4" w:space="0" w:color="000000"/>
              <w:right w:val="single" w:sz="4" w:space="0" w:color="000000"/>
            </w:tcBorders>
            <w:vAlign w:val="center"/>
          </w:tcPr>
          <w:p w:rsidR="00CB4033" w:rsidRPr="00707B8D" w:rsidRDefault="00CB4033" w:rsidP="00BC350E">
            <w:pPr>
              <w:widowControl w:val="0"/>
              <w:spacing w:after="0" w:line="240" w:lineRule="auto"/>
              <w:rPr>
                <w:rFonts w:ascii="Times New Roman" w:hAnsi="Times New Roman"/>
                <w:sz w:val="24"/>
                <w:szCs w:val="24"/>
              </w:rPr>
            </w:pPr>
          </w:p>
        </w:tc>
        <w:tc>
          <w:tcPr>
            <w:tcW w:w="1134" w:type="dxa"/>
            <w:vMerge/>
            <w:tcBorders>
              <w:left w:val="single" w:sz="4" w:space="0" w:color="000000"/>
              <w:bottom w:val="single" w:sz="4" w:space="0" w:color="000000"/>
              <w:right w:val="single" w:sz="4" w:space="0" w:color="000000"/>
            </w:tcBorders>
          </w:tcPr>
          <w:p w:rsidR="00CB4033" w:rsidRPr="00707B8D" w:rsidRDefault="00CB4033" w:rsidP="00BC350E">
            <w:pPr>
              <w:widowControl w:val="0"/>
              <w:spacing w:after="0" w:line="240" w:lineRule="auto"/>
              <w:rPr>
                <w:rFonts w:ascii="Times New Roman" w:hAnsi="Times New Roman"/>
                <w:szCs w:val="24"/>
              </w:rPr>
            </w:pPr>
          </w:p>
        </w:tc>
      </w:tr>
      <w:tr w:rsidR="00CB4033" w:rsidRPr="000406FB" w:rsidTr="00E32E7F">
        <w:tc>
          <w:tcPr>
            <w:tcW w:w="1838"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1</w:t>
            </w:r>
          </w:p>
        </w:tc>
        <w:tc>
          <w:tcPr>
            <w:tcW w:w="2239"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BC350E">
            <w:pPr>
              <w:pStyle w:val="affffff9"/>
              <w:rPr>
                <w:sz w:val="22"/>
              </w:rPr>
            </w:pPr>
            <w:r w:rsidRPr="00472ACE">
              <w:rPr>
                <w:sz w:val="22"/>
              </w:rPr>
              <w:t>8</w:t>
            </w:r>
          </w:p>
        </w:tc>
        <w:tc>
          <w:tcPr>
            <w:tcW w:w="1588" w:type="dxa"/>
            <w:tcBorders>
              <w:top w:val="single" w:sz="4" w:space="0" w:color="000000"/>
              <w:left w:val="single" w:sz="4" w:space="0" w:color="000000"/>
              <w:bottom w:val="single" w:sz="4" w:space="0" w:color="000000"/>
              <w:right w:val="single" w:sz="4" w:space="0" w:color="000000"/>
            </w:tcBorders>
            <w:vAlign w:val="center"/>
          </w:tcPr>
          <w:p w:rsidR="00CB4033" w:rsidRPr="000406FB" w:rsidRDefault="00CB4033" w:rsidP="00BC350E">
            <w:pPr>
              <w:spacing w:after="0" w:line="240" w:lineRule="auto"/>
              <w:jc w:val="center"/>
              <w:rPr>
                <w:rFonts w:ascii="Times New Roman" w:hAnsi="Times New Roman"/>
                <w:b/>
                <w:szCs w:val="24"/>
              </w:rPr>
            </w:pPr>
            <w:r w:rsidRPr="000406FB">
              <w:rPr>
                <w:rFonts w:ascii="Times New Roman" w:hAnsi="Times New Roman"/>
                <w:b/>
                <w:szCs w:val="24"/>
              </w:rPr>
              <w:t>9</w:t>
            </w:r>
          </w:p>
        </w:tc>
        <w:tc>
          <w:tcPr>
            <w:tcW w:w="1134" w:type="dxa"/>
            <w:tcBorders>
              <w:top w:val="single" w:sz="4" w:space="0" w:color="000000"/>
              <w:left w:val="single" w:sz="4" w:space="0" w:color="000000"/>
              <w:bottom w:val="single" w:sz="4" w:space="0" w:color="000000"/>
              <w:right w:val="single" w:sz="4" w:space="0" w:color="000000"/>
            </w:tcBorders>
          </w:tcPr>
          <w:p w:rsidR="00CB4033" w:rsidRPr="00707B8D" w:rsidRDefault="00CB4033" w:rsidP="00BC350E">
            <w:pPr>
              <w:spacing w:after="0" w:line="240" w:lineRule="auto"/>
              <w:jc w:val="center"/>
              <w:rPr>
                <w:rFonts w:ascii="Times New Roman" w:hAnsi="Times New Roman"/>
                <w:b/>
                <w:szCs w:val="24"/>
              </w:rPr>
            </w:pPr>
            <w:r w:rsidRPr="00707B8D">
              <w:rPr>
                <w:rFonts w:ascii="Times New Roman" w:hAnsi="Times New Roman"/>
                <w:b/>
                <w:szCs w:val="24"/>
              </w:rPr>
              <w:t>10</w:t>
            </w:r>
          </w:p>
        </w:tc>
      </w:tr>
      <w:tr w:rsidR="00CB4033" w:rsidRPr="006649F2" w:rsidTr="00E32E7F">
        <w:trPr>
          <w:trHeight w:val="872"/>
        </w:trPr>
        <w:tc>
          <w:tcPr>
            <w:tcW w:w="1838"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after="0" w:line="240" w:lineRule="auto"/>
              <w:rPr>
                <w:rFonts w:ascii="Times New Roman" w:hAnsi="Times New Roman"/>
                <w:sz w:val="24"/>
                <w:szCs w:val="24"/>
              </w:rPr>
            </w:pPr>
            <w:r>
              <w:rPr>
                <w:rFonts w:ascii="Times New Roman" w:hAnsi="Times New Roman"/>
                <w:sz w:val="24"/>
                <w:szCs w:val="24"/>
              </w:rPr>
              <w:t>ПК</w:t>
            </w:r>
            <w:r w:rsidRPr="006649F2">
              <w:rPr>
                <w:rFonts w:ascii="Times New Roman" w:hAnsi="Times New Roman"/>
                <w:sz w:val="24"/>
                <w:szCs w:val="24"/>
              </w:rPr>
              <w:t xml:space="preserve"> 2.1 – 2.3</w:t>
            </w:r>
          </w:p>
          <w:p w:rsidR="00CB4033" w:rsidRPr="006649F2" w:rsidRDefault="00CB4033" w:rsidP="00BC350E">
            <w:pPr>
              <w:spacing w:after="0" w:line="240" w:lineRule="auto"/>
              <w:rPr>
                <w:rFonts w:ascii="Times New Roman" w:hAnsi="Times New Roman"/>
                <w:sz w:val="24"/>
                <w:szCs w:val="24"/>
              </w:rPr>
            </w:pPr>
            <w:r w:rsidRPr="006649F2">
              <w:rPr>
                <w:rFonts w:ascii="Times New Roman" w:hAnsi="Times New Roman"/>
                <w:sz w:val="24"/>
                <w:szCs w:val="24"/>
              </w:rPr>
              <w:t xml:space="preserve">ОК 1 -  11  </w:t>
            </w:r>
          </w:p>
          <w:p w:rsidR="00CB4033" w:rsidRPr="006649F2" w:rsidRDefault="00CB4033" w:rsidP="00BC350E">
            <w:pPr>
              <w:spacing w:after="0" w:line="240" w:lineRule="auto"/>
              <w:rPr>
                <w:rFonts w:ascii="Times New Roman" w:hAnsi="Times New Roman"/>
                <w:sz w:val="24"/>
                <w:szCs w:val="24"/>
              </w:rPr>
            </w:pPr>
          </w:p>
        </w:tc>
        <w:tc>
          <w:tcPr>
            <w:tcW w:w="2239" w:type="dxa"/>
            <w:tcBorders>
              <w:top w:val="single" w:sz="4" w:space="0" w:color="000000"/>
              <w:left w:val="single" w:sz="4" w:space="0" w:color="000000"/>
              <w:bottom w:val="single" w:sz="4" w:space="0" w:color="000000"/>
              <w:right w:val="single" w:sz="4" w:space="0" w:color="000000"/>
            </w:tcBorders>
          </w:tcPr>
          <w:p w:rsidR="00CB4033" w:rsidRPr="006649F2" w:rsidRDefault="00CB4033" w:rsidP="00754C56">
            <w:pPr>
              <w:spacing w:after="0" w:line="240" w:lineRule="auto"/>
              <w:rPr>
                <w:rFonts w:ascii="Times New Roman" w:hAnsi="Times New Roman"/>
                <w:sz w:val="24"/>
                <w:szCs w:val="24"/>
              </w:rPr>
            </w:pPr>
            <w:r w:rsidRPr="006649F2">
              <w:rPr>
                <w:rFonts w:ascii="Times New Roman" w:hAnsi="Times New Roman"/>
                <w:b/>
                <w:sz w:val="24"/>
                <w:szCs w:val="24"/>
              </w:rPr>
              <w:t>МДК 02.01</w:t>
            </w:r>
            <w:r>
              <w:rPr>
                <w:rFonts w:ascii="Times New Roman" w:hAnsi="Times New Roman"/>
                <w:b/>
                <w:sz w:val="24"/>
                <w:szCs w:val="24"/>
              </w:rPr>
              <w:t xml:space="preserve"> </w:t>
            </w:r>
            <w:r w:rsidRPr="00754C56">
              <w:rPr>
                <w:rFonts w:ascii="Times New Roman" w:hAnsi="Times New Roman"/>
                <w:b/>
                <w:sz w:val="24"/>
                <w:szCs w:val="24"/>
              </w:rPr>
              <w:t>«Организация расчетов с бюджетами бюджетной системы Российской Федерации»</w:t>
            </w:r>
          </w:p>
        </w:tc>
        <w:tc>
          <w:tcPr>
            <w:tcW w:w="1560" w:type="dxa"/>
            <w:tcBorders>
              <w:top w:val="single" w:sz="4" w:space="0" w:color="000000"/>
              <w:left w:val="single" w:sz="4" w:space="0" w:color="000000"/>
              <w:right w:val="single" w:sz="4" w:space="0" w:color="000000"/>
            </w:tcBorders>
            <w:vAlign w:val="center"/>
          </w:tcPr>
          <w:p w:rsidR="00CB4033" w:rsidRPr="006649F2" w:rsidRDefault="00CB4033" w:rsidP="00BC350E">
            <w:pPr>
              <w:spacing w:after="0" w:line="240" w:lineRule="auto"/>
              <w:jc w:val="center"/>
              <w:rPr>
                <w:rFonts w:ascii="Times New Roman" w:hAnsi="Times New Roman"/>
                <w:b/>
                <w:sz w:val="24"/>
                <w:szCs w:val="24"/>
              </w:rPr>
            </w:pPr>
            <w:r>
              <w:rPr>
                <w:rFonts w:ascii="Times New Roman" w:hAnsi="Times New Roman"/>
                <w:b/>
                <w:sz w:val="24"/>
                <w:szCs w:val="24"/>
              </w:rPr>
              <w:t>112</w:t>
            </w:r>
          </w:p>
        </w:tc>
        <w:tc>
          <w:tcPr>
            <w:tcW w:w="850" w:type="dxa"/>
            <w:tcBorders>
              <w:top w:val="single" w:sz="4" w:space="0" w:color="000000"/>
              <w:left w:val="single" w:sz="4" w:space="0" w:color="000000"/>
              <w:right w:val="single" w:sz="4" w:space="0" w:color="000000"/>
            </w:tcBorders>
            <w:vAlign w:val="center"/>
          </w:tcPr>
          <w:p w:rsidR="00CB4033" w:rsidRPr="006649F2" w:rsidRDefault="00CB4033" w:rsidP="00BC350E">
            <w:pPr>
              <w:spacing w:after="0" w:line="240" w:lineRule="auto"/>
              <w:jc w:val="center"/>
              <w:rPr>
                <w:rFonts w:ascii="Times New Roman" w:hAnsi="Times New Roman"/>
                <w:b/>
                <w:sz w:val="24"/>
                <w:szCs w:val="24"/>
              </w:rPr>
            </w:pPr>
            <w:r>
              <w:rPr>
                <w:rFonts w:ascii="Times New Roman" w:hAnsi="Times New Roman"/>
                <w:b/>
                <w:sz w:val="24"/>
                <w:szCs w:val="24"/>
              </w:rPr>
              <w:t>102</w:t>
            </w:r>
          </w:p>
        </w:tc>
        <w:tc>
          <w:tcPr>
            <w:tcW w:w="1701" w:type="dxa"/>
            <w:tcBorders>
              <w:top w:val="single" w:sz="4" w:space="0" w:color="000000"/>
              <w:left w:val="single" w:sz="4" w:space="0" w:color="000000"/>
              <w:right w:val="single" w:sz="4" w:space="0" w:color="000000"/>
            </w:tcBorders>
            <w:vAlign w:val="center"/>
          </w:tcPr>
          <w:p w:rsidR="00CB4033" w:rsidRPr="006649F2" w:rsidRDefault="00CB4033" w:rsidP="00BC350E">
            <w:pPr>
              <w:spacing w:after="0" w:line="240" w:lineRule="auto"/>
              <w:jc w:val="center"/>
              <w:rPr>
                <w:rFonts w:ascii="Times New Roman" w:hAnsi="Times New Roman"/>
                <w:sz w:val="24"/>
                <w:szCs w:val="24"/>
              </w:rPr>
            </w:pPr>
            <w:r>
              <w:rPr>
                <w:rFonts w:ascii="Times New Roman" w:hAnsi="Times New Roman"/>
                <w:sz w:val="24"/>
                <w:szCs w:val="24"/>
              </w:rPr>
              <w:t>52</w:t>
            </w:r>
          </w:p>
        </w:tc>
        <w:tc>
          <w:tcPr>
            <w:tcW w:w="1276" w:type="dxa"/>
            <w:tcBorders>
              <w:top w:val="single" w:sz="4" w:space="0" w:color="000000"/>
              <w:left w:val="single" w:sz="4" w:space="0" w:color="000000"/>
              <w:right w:val="single" w:sz="4" w:space="0" w:color="000000"/>
            </w:tcBorders>
            <w:vAlign w:val="center"/>
          </w:tcPr>
          <w:p w:rsidR="00CB4033" w:rsidRPr="006649F2" w:rsidRDefault="00CB4033" w:rsidP="00BC350E">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right w:val="single" w:sz="4" w:space="0" w:color="000000"/>
            </w:tcBorders>
            <w:vAlign w:val="center"/>
          </w:tcPr>
          <w:p w:rsidR="00CB4033" w:rsidRPr="006649F2" w:rsidRDefault="00CB4033" w:rsidP="00BC350E">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right w:val="single" w:sz="4" w:space="0" w:color="000000"/>
            </w:tcBorders>
            <w:vAlign w:val="center"/>
          </w:tcPr>
          <w:p w:rsidR="00CB4033" w:rsidRPr="006649F2" w:rsidRDefault="00CB4033" w:rsidP="00BC350E">
            <w:pPr>
              <w:spacing w:after="0" w:line="240" w:lineRule="auto"/>
              <w:jc w:val="center"/>
              <w:rPr>
                <w:rFonts w:ascii="Times New Roman" w:hAnsi="Times New Roman"/>
                <w:sz w:val="24"/>
                <w:szCs w:val="24"/>
              </w:rPr>
            </w:pPr>
          </w:p>
        </w:tc>
        <w:tc>
          <w:tcPr>
            <w:tcW w:w="1588" w:type="dxa"/>
            <w:tcBorders>
              <w:top w:val="single" w:sz="4" w:space="0" w:color="000000"/>
              <w:left w:val="single" w:sz="4" w:space="0" w:color="000000"/>
              <w:right w:val="single" w:sz="4" w:space="0" w:color="000000"/>
            </w:tcBorders>
            <w:vAlign w:val="center"/>
          </w:tcPr>
          <w:p w:rsidR="00CB4033" w:rsidRPr="00B721A8" w:rsidRDefault="00CB4033" w:rsidP="00BC350E">
            <w:pPr>
              <w:spacing w:after="0" w:line="240" w:lineRule="auto"/>
              <w:jc w:val="center"/>
              <w:rPr>
                <w:rFonts w:ascii="Times New Roman" w:hAnsi="Times New Roman"/>
                <w:b/>
                <w:sz w:val="24"/>
                <w:szCs w:val="24"/>
              </w:rPr>
            </w:pPr>
            <w:r w:rsidRPr="00B721A8">
              <w:rPr>
                <w:rFonts w:ascii="Times New Roman" w:hAnsi="Times New Roman"/>
                <w:b/>
                <w:sz w:val="24"/>
                <w:szCs w:val="24"/>
              </w:rPr>
              <w:t>10</w:t>
            </w:r>
          </w:p>
        </w:tc>
        <w:tc>
          <w:tcPr>
            <w:tcW w:w="1134" w:type="dxa"/>
            <w:tcBorders>
              <w:top w:val="single" w:sz="4" w:space="0" w:color="000000"/>
              <w:left w:val="single" w:sz="4" w:space="0" w:color="000000"/>
              <w:right w:val="single" w:sz="4" w:space="0" w:color="000000"/>
            </w:tcBorders>
            <w:vAlign w:val="center"/>
          </w:tcPr>
          <w:p w:rsidR="00CB4033" w:rsidRPr="006649F2" w:rsidRDefault="00CB4033" w:rsidP="00BC350E">
            <w:pPr>
              <w:spacing w:after="0" w:line="240" w:lineRule="auto"/>
              <w:jc w:val="center"/>
              <w:rPr>
                <w:rFonts w:ascii="Times New Roman" w:hAnsi="Times New Roman"/>
                <w:sz w:val="24"/>
                <w:szCs w:val="24"/>
              </w:rPr>
            </w:pPr>
          </w:p>
        </w:tc>
      </w:tr>
      <w:tr w:rsidR="00CB4033" w:rsidRPr="006649F2" w:rsidTr="00E32E7F">
        <w:trPr>
          <w:trHeight w:val="1442"/>
        </w:trPr>
        <w:tc>
          <w:tcPr>
            <w:tcW w:w="1838"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after="0" w:line="240" w:lineRule="auto"/>
              <w:rPr>
                <w:rFonts w:ascii="Times New Roman" w:hAnsi="Times New Roman"/>
                <w:sz w:val="24"/>
                <w:szCs w:val="24"/>
              </w:rPr>
            </w:pPr>
            <w:r>
              <w:rPr>
                <w:rFonts w:ascii="Times New Roman" w:hAnsi="Times New Roman"/>
                <w:sz w:val="24"/>
                <w:szCs w:val="24"/>
              </w:rPr>
              <w:t>ПК</w:t>
            </w:r>
            <w:r w:rsidRPr="006649F2">
              <w:rPr>
                <w:rFonts w:ascii="Times New Roman" w:hAnsi="Times New Roman"/>
                <w:sz w:val="24"/>
                <w:szCs w:val="24"/>
              </w:rPr>
              <w:t xml:space="preserve"> 2.1 – 2.3</w:t>
            </w:r>
          </w:p>
          <w:p w:rsidR="00CB4033" w:rsidRPr="006649F2" w:rsidRDefault="00CB4033" w:rsidP="00BC350E">
            <w:pPr>
              <w:spacing w:after="0" w:line="240" w:lineRule="auto"/>
              <w:rPr>
                <w:rFonts w:ascii="Times New Roman" w:hAnsi="Times New Roman"/>
                <w:sz w:val="24"/>
                <w:szCs w:val="24"/>
              </w:rPr>
            </w:pPr>
            <w:r>
              <w:rPr>
                <w:rFonts w:ascii="Times New Roman" w:hAnsi="Times New Roman"/>
                <w:sz w:val="24"/>
                <w:szCs w:val="24"/>
              </w:rPr>
              <w:t xml:space="preserve">ОК </w:t>
            </w:r>
            <w:r w:rsidRPr="006649F2">
              <w:rPr>
                <w:rFonts w:ascii="Times New Roman" w:hAnsi="Times New Roman"/>
                <w:sz w:val="24"/>
                <w:szCs w:val="24"/>
              </w:rPr>
              <w:t xml:space="preserve">1 -  11 </w:t>
            </w:r>
          </w:p>
          <w:p w:rsidR="00CB4033" w:rsidRPr="006649F2" w:rsidRDefault="00CB4033" w:rsidP="00BC350E">
            <w:pPr>
              <w:spacing w:after="0" w:line="240" w:lineRule="auto"/>
              <w:rPr>
                <w:rFonts w:ascii="Times New Roman" w:hAnsi="Times New Roman"/>
                <w:sz w:val="24"/>
                <w:szCs w:val="24"/>
              </w:rPr>
            </w:pPr>
          </w:p>
        </w:tc>
        <w:tc>
          <w:tcPr>
            <w:tcW w:w="2239"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uppressAutoHyphens/>
              <w:spacing w:after="0" w:line="240" w:lineRule="auto"/>
              <w:rPr>
                <w:rFonts w:ascii="Times New Roman" w:hAnsi="Times New Roman"/>
                <w:sz w:val="24"/>
                <w:szCs w:val="24"/>
              </w:rPr>
            </w:pPr>
            <w:r w:rsidRPr="006649F2">
              <w:rPr>
                <w:rFonts w:ascii="Times New Roman" w:hAnsi="Times New Roman"/>
                <w:sz w:val="24"/>
                <w:szCs w:val="24"/>
              </w:rPr>
              <w:t xml:space="preserve">Производственная практика (по профилю специальности), часов </w:t>
            </w:r>
          </w:p>
        </w:tc>
        <w:tc>
          <w:tcPr>
            <w:tcW w:w="1560"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uppressAutoHyphens/>
              <w:spacing w:after="0" w:line="240" w:lineRule="auto"/>
              <w:jc w:val="center"/>
              <w:rPr>
                <w:rFonts w:ascii="Times New Roman" w:hAnsi="Times New Roman"/>
                <w:i/>
                <w:sz w:val="24"/>
                <w:szCs w:val="24"/>
              </w:rPr>
            </w:pPr>
            <w:r w:rsidRPr="006649F2">
              <w:rPr>
                <w:rFonts w:ascii="Times New Roman" w:hAnsi="Times New Roman"/>
                <w:b/>
                <w:sz w:val="24"/>
                <w:szCs w:val="24"/>
              </w:rPr>
              <w:t>72</w:t>
            </w:r>
          </w:p>
        </w:tc>
        <w:tc>
          <w:tcPr>
            <w:tcW w:w="4961" w:type="dxa"/>
            <w:gridSpan w:val="4"/>
            <w:tcBorders>
              <w:top w:val="single" w:sz="4" w:space="0" w:color="000000"/>
              <w:left w:val="single" w:sz="4" w:space="0" w:color="000000"/>
              <w:bottom w:val="single" w:sz="4" w:space="0" w:color="000000"/>
              <w:right w:val="single" w:sz="4" w:space="0" w:color="000000"/>
            </w:tcBorders>
          </w:tcPr>
          <w:p w:rsidR="00CB4033" w:rsidRDefault="00CB4033" w:rsidP="00BC350E">
            <w:pPr>
              <w:spacing w:after="0" w:line="240" w:lineRule="auto"/>
              <w:jc w:val="center"/>
              <w:rPr>
                <w:rFonts w:ascii="Times New Roman" w:hAnsi="Times New Roman"/>
                <w:color w:val="595959"/>
                <w:sz w:val="24"/>
                <w:szCs w:val="24"/>
              </w:rPr>
            </w:pPr>
          </w:p>
          <w:p w:rsidR="00CB4033" w:rsidRPr="00504975" w:rsidRDefault="00CB4033" w:rsidP="00504975">
            <w:pPr>
              <w:tabs>
                <w:tab w:val="left" w:pos="1470"/>
              </w:tabs>
              <w:rPr>
                <w:rFonts w:ascii="Times New Roman" w:hAnsi="Times New Roman"/>
                <w:sz w:val="24"/>
                <w:szCs w:val="24"/>
              </w:rPr>
            </w:pPr>
            <w:r>
              <w:rPr>
                <w:rFonts w:ascii="Times New Roman" w:hAnsi="Times New Roman"/>
                <w:sz w:val="24"/>
                <w:szCs w:val="24"/>
              </w:rPr>
              <w:tab/>
            </w:r>
          </w:p>
        </w:tc>
        <w:tc>
          <w:tcPr>
            <w:tcW w:w="1417"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after="0" w:line="240" w:lineRule="auto"/>
              <w:jc w:val="center"/>
              <w:rPr>
                <w:rFonts w:ascii="Times New Roman" w:hAnsi="Times New Roman"/>
                <w:sz w:val="24"/>
                <w:szCs w:val="24"/>
              </w:rPr>
            </w:pPr>
            <w:r w:rsidRPr="006649F2">
              <w:rPr>
                <w:rFonts w:ascii="Times New Roman" w:hAnsi="Times New Roman"/>
                <w:b/>
                <w:sz w:val="24"/>
                <w:szCs w:val="24"/>
              </w:rPr>
              <w:t>72</w:t>
            </w:r>
          </w:p>
        </w:tc>
        <w:tc>
          <w:tcPr>
            <w:tcW w:w="1588"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after="0" w:line="240" w:lineRule="auto"/>
              <w:jc w:val="center"/>
              <w:rPr>
                <w:rFonts w:ascii="Times New Roman" w:hAnsi="Times New Roman"/>
                <w:sz w:val="24"/>
                <w:szCs w:val="24"/>
              </w:rPr>
            </w:pPr>
          </w:p>
        </w:tc>
      </w:tr>
      <w:tr w:rsidR="00CB4033" w:rsidRPr="006649F2" w:rsidTr="00E32E7F">
        <w:tc>
          <w:tcPr>
            <w:tcW w:w="1838"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rPr>
                <w:rFonts w:ascii="Times New Roman" w:hAnsi="Times New Roman"/>
                <w:b/>
                <w:i/>
                <w:sz w:val="24"/>
                <w:szCs w:val="24"/>
              </w:rPr>
            </w:pPr>
          </w:p>
        </w:tc>
        <w:tc>
          <w:tcPr>
            <w:tcW w:w="2239"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rPr>
                <w:rFonts w:ascii="Times New Roman" w:hAnsi="Times New Roman"/>
                <w:b/>
                <w:i/>
                <w:sz w:val="24"/>
                <w:szCs w:val="24"/>
              </w:rPr>
            </w:pPr>
            <w:r w:rsidRPr="006649F2">
              <w:rPr>
                <w:rFonts w:ascii="Times New Roman" w:hAnsi="Times New Roman"/>
                <w:sz w:val="24"/>
                <w:szCs w:val="24"/>
              </w:rPr>
              <w:t>Экзамен по модулю</w:t>
            </w:r>
          </w:p>
        </w:tc>
        <w:tc>
          <w:tcPr>
            <w:tcW w:w="1560"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jc w:val="center"/>
              <w:rPr>
                <w:rFonts w:ascii="Times New Roman" w:hAnsi="Times New Roman"/>
                <w:b/>
                <w:sz w:val="24"/>
                <w:szCs w:val="24"/>
              </w:rPr>
            </w:pPr>
            <w:r w:rsidRPr="006649F2">
              <w:rPr>
                <w:rFonts w:ascii="Times New Roman" w:hAnsi="Times New Roman"/>
                <w:b/>
                <w:sz w:val="24"/>
                <w:szCs w:val="24"/>
              </w:rPr>
              <w:t>12</w:t>
            </w:r>
          </w:p>
        </w:tc>
        <w:tc>
          <w:tcPr>
            <w:tcW w:w="4961" w:type="dxa"/>
            <w:gridSpan w:val="4"/>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jc w:val="center"/>
              <w:rPr>
                <w:rFonts w:ascii="Times New Roman" w:hAnsi="Times New Roman"/>
                <w:b/>
                <w:i/>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jc w:val="center"/>
              <w:rPr>
                <w:rFonts w:ascii="Times New Roman" w:hAnsi="Times New Roman"/>
                <w:b/>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jc w:val="center"/>
              <w:rPr>
                <w:rFonts w:ascii="Times New Roman" w:hAnsi="Times New Roman"/>
                <w:b/>
                <w:sz w:val="24"/>
                <w:szCs w:val="24"/>
              </w:rPr>
            </w:pPr>
            <w:r w:rsidRPr="006649F2">
              <w:rPr>
                <w:rFonts w:ascii="Times New Roman" w:hAnsi="Times New Roman"/>
                <w:b/>
                <w:sz w:val="24"/>
                <w:szCs w:val="24"/>
              </w:rPr>
              <w:t>12</w:t>
            </w:r>
          </w:p>
        </w:tc>
      </w:tr>
      <w:tr w:rsidR="00CB4033" w:rsidRPr="006649F2" w:rsidTr="00E32E7F">
        <w:tc>
          <w:tcPr>
            <w:tcW w:w="1838"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rPr>
                <w:rFonts w:ascii="Times New Roman" w:hAnsi="Times New Roman"/>
                <w:b/>
                <w:i/>
                <w:sz w:val="24"/>
                <w:szCs w:val="24"/>
              </w:rPr>
            </w:pPr>
          </w:p>
        </w:tc>
        <w:tc>
          <w:tcPr>
            <w:tcW w:w="2239"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rPr>
                <w:rFonts w:ascii="Times New Roman" w:hAnsi="Times New Roman"/>
                <w:b/>
                <w:i/>
                <w:sz w:val="24"/>
                <w:szCs w:val="24"/>
              </w:rPr>
            </w:pPr>
            <w:r w:rsidRPr="006649F2">
              <w:rPr>
                <w:rFonts w:ascii="Times New Roman" w:hAnsi="Times New Roman"/>
                <w:b/>
                <w:i/>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jc w:val="center"/>
              <w:rPr>
                <w:rFonts w:ascii="Times New Roman" w:hAnsi="Times New Roman"/>
                <w:b/>
                <w:sz w:val="24"/>
                <w:szCs w:val="24"/>
              </w:rPr>
            </w:pPr>
            <w:r w:rsidRPr="006649F2">
              <w:rPr>
                <w:rFonts w:ascii="Times New Roman" w:hAnsi="Times New Roman"/>
                <w:b/>
                <w:sz w:val="24"/>
                <w:szCs w:val="24"/>
              </w:rPr>
              <w:t>196</w:t>
            </w:r>
          </w:p>
        </w:tc>
        <w:tc>
          <w:tcPr>
            <w:tcW w:w="850"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jc w:val="center"/>
              <w:rPr>
                <w:rFonts w:ascii="Times New Roman" w:hAnsi="Times New Roman"/>
                <w:b/>
                <w:sz w:val="24"/>
                <w:szCs w:val="24"/>
              </w:rPr>
            </w:pPr>
            <w:r w:rsidRPr="006649F2">
              <w:rPr>
                <w:rFonts w:ascii="Times New Roman" w:hAnsi="Times New Roman"/>
                <w:b/>
                <w:sz w:val="24"/>
                <w:szCs w:val="24"/>
              </w:rPr>
              <w:t>102</w:t>
            </w:r>
          </w:p>
        </w:tc>
        <w:tc>
          <w:tcPr>
            <w:tcW w:w="1701"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jc w:val="center"/>
              <w:rPr>
                <w:rFonts w:ascii="Times New Roman" w:hAnsi="Times New Roman"/>
                <w:sz w:val="24"/>
                <w:szCs w:val="24"/>
              </w:rPr>
            </w:pPr>
            <w:r w:rsidRPr="006649F2">
              <w:rPr>
                <w:rFonts w:ascii="Times New Roman" w:hAnsi="Times New Roman"/>
                <w:sz w:val="24"/>
                <w:szCs w:val="24"/>
              </w:rPr>
              <w:t>52</w:t>
            </w:r>
          </w:p>
        </w:tc>
        <w:tc>
          <w:tcPr>
            <w:tcW w:w="1276"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after="0" w:line="240" w:lineRule="auto"/>
              <w:jc w:val="center"/>
              <w:rPr>
                <w:rFonts w:ascii="Times New Roman" w:hAnsi="Times New Roman"/>
                <w:sz w:val="24"/>
                <w:szCs w:val="24"/>
              </w:rPr>
            </w:pPr>
            <w:r w:rsidRPr="006649F2">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after="0" w:line="240" w:lineRule="auto"/>
              <w:jc w:val="center"/>
              <w:rPr>
                <w:rFonts w:ascii="Times New Roman" w:hAnsi="Times New Roman"/>
                <w:sz w:val="24"/>
                <w:szCs w:val="24"/>
              </w:rPr>
            </w:pPr>
            <w:r w:rsidRPr="006649F2">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jc w:val="center"/>
              <w:rPr>
                <w:rFonts w:ascii="Times New Roman" w:hAnsi="Times New Roman"/>
                <w:b/>
                <w:sz w:val="24"/>
                <w:szCs w:val="24"/>
              </w:rPr>
            </w:pPr>
            <w:r w:rsidRPr="006649F2">
              <w:rPr>
                <w:rFonts w:ascii="Times New Roman" w:hAnsi="Times New Roman"/>
                <w:b/>
                <w:sz w:val="24"/>
                <w:szCs w:val="24"/>
              </w:rPr>
              <w:t>72</w:t>
            </w:r>
          </w:p>
        </w:tc>
        <w:tc>
          <w:tcPr>
            <w:tcW w:w="1588"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jc w:val="center"/>
              <w:rPr>
                <w:rFonts w:ascii="Times New Roman" w:hAnsi="Times New Roman"/>
                <w:b/>
                <w:sz w:val="24"/>
                <w:szCs w:val="24"/>
              </w:rPr>
            </w:pPr>
            <w:r w:rsidRPr="006649F2">
              <w:rPr>
                <w:rFonts w:ascii="Times New Roman" w:hAnsi="Times New Roman"/>
                <w:b/>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B4033" w:rsidRPr="006649F2" w:rsidRDefault="00CB4033" w:rsidP="00BC350E">
            <w:pPr>
              <w:spacing w:line="240" w:lineRule="auto"/>
              <w:jc w:val="center"/>
              <w:rPr>
                <w:rFonts w:ascii="Times New Roman" w:hAnsi="Times New Roman"/>
                <w:b/>
                <w:sz w:val="24"/>
                <w:szCs w:val="24"/>
              </w:rPr>
            </w:pPr>
            <w:r>
              <w:rPr>
                <w:rFonts w:ascii="Times New Roman" w:hAnsi="Times New Roman"/>
                <w:b/>
                <w:sz w:val="24"/>
                <w:szCs w:val="24"/>
              </w:rPr>
              <w:t>12</w:t>
            </w:r>
          </w:p>
        </w:tc>
      </w:tr>
    </w:tbl>
    <w:p w:rsidR="00CB4033" w:rsidRDefault="00CB4033" w:rsidP="00BC350E">
      <w:pPr>
        <w:suppressAutoHyphens/>
        <w:spacing w:line="240" w:lineRule="auto"/>
        <w:jc w:val="both"/>
      </w:pPr>
      <w:r w:rsidRPr="006649F2">
        <w:br w:type="page"/>
      </w:r>
    </w:p>
    <w:p w:rsidR="00CB4033" w:rsidRPr="006649F2" w:rsidRDefault="00CB4033" w:rsidP="00005F82">
      <w:pPr>
        <w:pStyle w:val="affffff8"/>
      </w:pPr>
      <w:r w:rsidRPr="006649F2">
        <w:lastRenderedPageBreak/>
        <w:t>2.2. Тематический план и содержание профессионального модуля (ПМ)</w:t>
      </w:r>
    </w:p>
    <w:tbl>
      <w:tblPr>
        <w:tblW w:w="14933" w:type="dxa"/>
        <w:tblLook w:val="0000" w:firstRow="0" w:lastRow="0" w:firstColumn="0" w:lastColumn="0" w:noHBand="0" w:noVBand="0"/>
      </w:tblPr>
      <w:tblGrid>
        <w:gridCol w:w="3369"/>
        <w:gridCol w:w="9780"/>
        <w:gridCol w:w="1784"/>
      </w:tblGrid>
      <w:tr w:rsidR="00CB4033" w:rsidRPr="006649F2" w:rsidTr="00A05770">
        <w:trPr>
          <w:trHeight w:val="1204"/>
        </w:trPr>
        <w:tc>
          <w:tcPr>
            <w:tcW w:w="3369"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9"/>
            </w:pPr>
            <w:r w:rsidRPr="00472ACE">
              <w:t>Наименование разделов и тем профессионального модуля (ПМ), междисциплинарных курсов (МДК)</w:t>
            </w:r>
          </w:p>
        </w:tc>
        <w:tc>
          <w:tcPr>
            <w:tcW w:w="9780"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9"/>
            </w:pPr>
            <w:r w:rsidRPr="00472ACE">
              <w:t>Содержание учебного материала,</w:t>
            </w:r>
          </w:p>
          <w:p w:rsidR="00CB4033" w:rsidRPr="00472ACE" w:rsidRDefault="00CB4033" w:rsidP="00005F82">
            <w:pPr>
              <w:pStyle w:val="affffff9"/>
            </w:pPr>
            <w:r w:rsidRPr="00472ACE">
              <w:t>лабораторные работы и практические занятия, самостоятельная учебная работа обучающихся, курсовая работа (проект)</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9"/>
            </w:pPr>
            <w:r w:rsidRPr="00472ACE">
              <w:t>Объем  в часах</w:t>
            </w:r>
          </w:p>
        </w:tc>
      </w:tr>
      <w:tr w:rsidR="00CB4033" w:rsidRPr="006649F2" w:rsidTr="00A05770">
        <w:tc>
          <w:tcPr>
            <w:tcW w:w="3369"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jc w:val="center"/>
            </w:pPr>
            <w:r w:rsidRPr="00472ACE">
              <w:t>1</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jc w:val="center"/>
            </w:pPr>
            <w:r w:rsidRPr="00472ACE">
              <w:t>2</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3</w:t>
            </w:r>
          </w:p>
        </w:tc>
      </w:tr>
      <w:tr w:rsidR="00CB4033" w:rsidRPr="006649F2" w:rsidTr="00A05770">
        <w:trPr>
          <w:trHeight w:val="454"/>
        </w:trPr>
        <w:tc>
          <w:tcPr>
            <w:tcW w:w="13149" w:type="dxa"/>
            <w:gridSpan w:val="2"/>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6"/>
              <w:spacing w:before="120" w:after="120"/>
              <w:rPr>
                <w:b/>
              </w:rPr>
            </w:pPr>
            <w:r w:rsidRPr="00472ACE">
              <w:rPr>
                <w:b/>
              </w:rPr>
              <w:t>МДК 02.01 «Организация расчетов с бюджетами бюджетной системы Российской Федерации»</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102</w:t>
            </w:r>
          </w:p>
        </w:tc>
      </w:tr>
      <w:tr w:rsidR="00CB4033" w:rsidRPr="006649F2" w:rsidTr="00A05770">
        <w:trPr>
          <w:trHeight w:val="505"/>
        </w:trPr>
        <w:tc>
          <w:tcPr>
            <w:tcW w:w="13149" w:type="dxa"/>
            <w:gridSpan w:val="2"/>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6"/>
              <w:spacing w:before="120" w:after="120"/>
              <w:rPr>
                <w:b/>
              </w:rPr>
            </w:pPr>
            <w:r w:rsidRPr="00472ACE">
              <w:rPr>
                <w:b/>
              </w:rPr>
              <w:t>Раздел 1. Осуществление расчетов с бюджетами бюджетной системы Российской Федерации по налогам, сборам и страховым взносам.</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72</w:t>
            </w:r>
          </w:p>
        </w:tc>
      </w:tr>
      <w:tr w:rsidR="00CB4033" w:rsidRPr="006649F2" w:rsidTr="00A05770">
        <w:trPr>
          <w:trHeight w:val="340"/>
        </w:trPr>
        <w:tc>
          <w:tcPr>
            <w:tcW w:w="3369" w:type="dxa"/>
            <w:vMerge w:val="restart"/>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t xml:space="preserve">Тема 1.1. </w:t>
            </w:r>
          </w:p>
          <w:p w:rsidR="00CB4033" w:rsidRPr="00472ACE" w:rsidRDefault="00CB4033" w:rsidP="00005F82">
            <w:pPr>
              <w:pStyle w:val="affffff6"/>
              <w:rPr>
                <w:b/>
              </w:rPr>
            </w:pPr>
            <w:r w:rsidRPr="00472ACE">
              <w:rPr>
                <w:b/>
              </w:rPr>
              <w:t>Налоговая система Российской Федерации</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Экономическая сущность и понятие налогов, сборов и страховых взносов. Налоговая система Российской Федерации. Виды налогов. Элементы налогов: налогоплательщики, объект налогообложения, налоговая база, налоговые ставки, налоговый период, порядок исчисления, порядок и сроки уплаты налога, налоговые льготы. Порядок заполнения платежного поручения на перечисление налогов в бюджетную систему. Коды бюджетной классификации по налогам.</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p>
        </w:tc>
      </w:tr>
      <w:tr w:rsidR="00CB4033" w:rsidRPr="006649F2" w:rsidTr="00A05770">
        <w:trPr>
          <w:trHeight w:val="283"/>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624"/>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Анализ состава и структуры налоговых поступлений в бюджетную систему Российской Федерации.</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340"/>
        </w:trPr>
        <w:tc>
          <w:tcPr>
            <w:tcW w:w="3369" w:type="dxa"/>
            <w:vMerge w:val="restart"/>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t xml:space="preserve">Тема 1.2. </w:t>
            </w:r>
          </w:p>
          <w:p w:rsidR="00CB4033" w:rsidRPr="00472ACE" w:rsidRDefault="00CB4033" w:rsidP="00005F82">
            <w:pPr>
              <w:pStyle w:val="affffff6"/>
              <w:rPr>
                <w:b/>
              </w:rPr>
            </w:pPr>
            <w:r w:rsidRPr="00472ACE">
              <w:rPr>
                <w:b/>
              </w:rPr>
              <w:t>Налог на добавленную стоимость</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8</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Экономическая сущность налога на добавленную стоимость. Элементы налога: налогоплательщики, объект налогообложения, налоговая база, налоговые ставки, налоговый период, налоговые льготы, счет – фактура, налоговые вычеты, порядок и сроки уплаты налога, налоговая декларация, порядок возмещения налога на добавленную стоимость. Порядок заполнения платежного поручения на перечисление налога на добавленную стоимость в бюджетную систему.</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p>
        </w:tc>
      </w:tr>
      <w:tr w:rsidR="00CB4033" w:rsidRPr="006649F2" w:rsidTr="00A05770">
        <w:trPr>
          <w:trHeight w:val="283"/>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6"/>
              <w:spacing w:after="120"/>
            </w:pPr>
            <w:r w:rsidRPr="00472ACE">
              <w:rPr>
                <w:b/>
              </w:rPr>
              <w:t>В том числе практических заняти</w:t>
            </w:r>
            <w:r w:rsidRPr="00472ACE">
              <w:t>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rPr>
          <w:trHeight w:val="624"/>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 xml:space="preserve">1. Решение задач по исчислению суммы налога к уплате в бюджет. Составление бухгалтерских проводок по учету налога на добавленную стоимость. </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400"/>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2. Заполнение бланка налоговой декларации по налогу на добавленную стоимость. Оформление платежного поручения на перечисление налога на добавленную стоимость в бюджетную систему.</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340"/>
        </w:trPr>
        <w:tc>
          <w:tcPr>
            <w:tcW w:w="3369" w:type="dxa"/>
            <w:vMerge w:val="restart"/>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t xml:space="preserve">Тема 1.3. </w:t>
            </w:r>
          </w:p>
          <w:p w:rsidR="00CB4033" w:rsidRPr="00472ACE" w:rsidRDefault="00CB4033" w:rsidP="00005F82">
            <w:pPr>
              <w:pStyle w:val="affffff6"/>
              <w:rPr>
                <w:b/>
              </w:rPr>
            </w:pPr>
            <w:r w:rsidRPr="00472ACE">
              <w:rPr>
                <w:b/>
              </w:rPr>
              <w:t>Акцизы</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6</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Экономическая сущность акцизов. Подакцизные товары. Элементы налога: налогоплательщики, объект налогообложения, налоговая база, налоговые ставки, налоговый период, отчетный период, налоговые льготы, налоговые вычеты, порядок и сроки уплаты, налоговая декларация, порядок возмещения акциза. Порядок заполнения платежного поручения на перечисление акциза в бюджетную систему.</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p>
        </w:tc>
      </w:tr>
      <w:tr w:rsidR="00CB4033" w:rsidRPr="006649F2" w:rsidTr="00A05770">
        <w:trPr>
          <w:trHeight w:val="283"/>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rPr>
          <w:trHeight w:val="681"/>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Решение задач по исчислению суммы акциза к уплате в бюджетную систему. Составление бухгалтерских проводок по учету акцизов.  Оформление платежного поручения на перечисление налога в бюджет.</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400"/>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2. Заполнение налоговой декларации по акцизам. Оформление платежного поручения на перечисление акциза в бюджетную систему.</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340"/>
        </w:trPr>
        <w:tc>
          <w:tcPr>
            <w:tcW w:w="3369" w:type="dxa"/>
            <w:vMerge w:val="restart"/>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t xml:space="preserve">Тема 1.4. </w:t>
            </w:r>
          </w:p>
          <w:p w:rsidR="00CB4033" w:rsidRPr="00472ACE" w:rsidRDefault="00CB4033" w:rsidP="00005F82">
            <w:pPr>
              <w:pStyle w:val="affffff6"/>
              <w:rPr>
                <w:b/>
              </w:rPr>
            </w:pPr>
            <w:r w:rsidRPr="00472ACE">
              <w:rPr>
                <w:b/>
              </w:rPr>
              <w:t xml:space="preserve">Налог на прибыль </w:t>
            </w:r>
          </w:p>
          <w:p w:rsidR="00CB4033" w:rsidRPr="00472ACE" w:rsidRDefault="00CB4033" w:rsidP="00005F82">
            <w:pPr>
              <w:pStyle w:val="affffff6"/>
              <w:rPr>
                <w:b/>
              </w:rPr>
            </w:pPr>
            <w:r w:rsidRPr="00472ACE">
              <w:rPr>
                <w:b/>
              </w:rPr>
              <w:t>организаций</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8</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Экономическая сущность налога на прибыль организаций. Элементы налога: налогоплательщики, объект налогообложения, налоговая база, налоговые ставки, налоговый период, отчетный период, порядок исчисления налога и авансовых платежей по налогу, сроки уплаты налога и авансовых платежей, налоговая декларация. Понятие налогового учета. Порядок заполнения платежных поручений на перечисление налога на прибыль организаций в бюджетную систему Российской Федерации.</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p>
        </w:tc>
      </w:tr>
      <w:tr w:rsidR="00CB4033" w:rsidRPr="006649F2" w:rsidTr="00A05770">
        <w:trPr>
          <w:trHeight w:val="283"/>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rPr>
          <w:trHeight w:val="513"/>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 xml:space="preserve">1. Решение задач по исчислению суммы налога и авансовых платежей по налогу на прибыль организаций. </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400"/>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2. Заполнение бланка налоговой декларации. Оформление платежного поручения на перечисление налога на прибыль в бюджетную систему.</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340"/>
        </w:trPr>
        <w:tc>
          <w:tcPr>
            <w:tcW w:w="3369" w:type="dxa"/>
            <w:vMerge w:val="restart"/>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lastRenderedPageBreak/>
              <w:t>Тема 1.5.</w:t>
            </w:r>
          </w:p>
          <w:p w:rsidR="00CB4033" w:rsidRPr="00472ACE" w:rsidRDefault="00CB4033" w:rsidP="00005F82">
            <w:pPr>
              <w:pStyle w:val="affffff6"/>
              <w:rPr>
                <w:b/>
              </w:rPr>
            </w:pPr>
          </w:p>
          <w:p w:rsidR="00CB4033" w:rsidRPr="00472ACE" w:rsidRDefault="00CB4033" w:rsidP="00005F82">
            <w:pPr>
              <w:pStyle w:val="affffff6"/>
              <w:rPr>
                <w:b/>
              </w:rPr>
            </w:pPr>
            <w:r w:rsidRPr="00472ACE">
              <w:rPr>
                <w:b/>
              </w:rPr>
              <w:t xml:space="preserve">Страховые взносы </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6</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Экономическая сущность страховых взносов на обязательное пенсионное страхование и обязательное социальное страхование на случай временной нетрудоспособности и в связи с материнством, обязательное медицинское страхование и страхование от несчастных случаев на производстве и профессиональных заболеваний. Основные элементы страховых взносов: плательщики, объект обложения, база, тарифы страховых взносов, суммы, не подлежащие обложению, порядок исчисления и сроки уплаты страховых взносов.</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p>
        </w:tc>
      </w:tr>
      <w:tr w:rsidR="00CB4033" w:rsidRPr="006649F2" w:rsidTr="00A05770">
        <w:trPr>
          <w:trHeight w:val="283"/>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 xml:space="preserve">1. Решение задач по исчислению суммы страховых взносов. </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2. Заполнение расчета страховых взносов. Оформление платежного поручения на перечисление страховых взносов во внебюджетные фонды.</w:t>
            </w:r>
          </w:p>
          <w:p w:rsidR="00CB4033" w:rsidRPr="00472ACE" w:rsidRDefault="00CB4033" w:rsidP="00005F82">
            <w:pPr>
              <w:pStyle w:val="affffff6"/>
            </w:pPr>
            <w:r w:rsidRPr="00472ACE">
              <w:t>Решение задач по исчислению суммы пени, штрафа в случае неправильного исчисления суммы страховых взносов. Оформление платежного поручения на перечисление суммы пени, штрафа в бюджеты страховых взносов.</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340"/>
        </w:trPr>
        <w:tc>
          <w:tcPr>
            <w:tcW w:w="3369" w:type="dxa"/>
            <w:vMerge w:val="restart"/>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t xml:space="preserve">Тема 1.6. </w:t>
            </w:r>
          </w:p>
          <w:p w:rsidR="00CB4033" w:rsidRPr="00472ACE" w:rsidRDefault="00CB4033" w:rsidP="00005F82">
            <w:pPr>
              <w:pStyle w:val="affffff6"/>
              <w:rPr>
                <w:b/>
              </w:rPr>
            </w:pPr>
            <w:r w:rsidRPr="00472ACE">
              <w:rPr>
                <w:b/>
              </w:rPr>
              <w:t>Налог на доходы физических лиц</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6</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Экономическая сущность налога на доходы физических лиц. Элементы налога: налогоплательщики, объекты налогообложения, налоговая база, налоговые ставки, доходы, не подлежащие налогообложению, налоговые вычеты, порядок исчисления налога и сроки уплаты.</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pPr>
          </w:p>
        </w:tc>
      </w:tr>
      <w:tr w:rsidR="00CB4033" w:rsidRPr="006649F2" w:rsidTr="00A05770">
        <w:trPr>
          <w:trHeight w:val="283"/>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385B7A">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rPr>
          <w:trHeight w:val="397"/>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 xml:space="preserve">1. Решение задач по исчислению суммы налога на доходы физических лиц. Учет НДФЛ. </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400"/>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2. Заполнение Расчета 6-НДФЛ. Оформление платежного поручения на перечисление налога в бюджетную систему.</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340"/>
        </w:trPr>
        <w:tc>
          <w:tcPr>
            <w:tcW w:w="3369" w:type="dxa"/>
            <w:vMerge w:val="restart"/>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t>Тема 1.7</w:t>
            </w:r>
          </w:p>
          <w:p w:rsidR="00CB4033" w:rsidRPr="00472ACE" w:rsidRDefault="00CB4033" w:rsidP="00005F82">
            <w:pPr>
              <w:pStyle w:val="affffff6"/>
              <w:rPr>
                <w:b/>
              </w:rPr>
            </w:pPr>
            <w:r w:rsidRPr="00472ACE">
              <w:rPr>
                <w:b/>
              </w:rPr>
              <w:t>Природно-ресурсные платежи: налог на добычу полезных ископаемых, водный налог.</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6</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Экономическая сущность налога на добычу полезных ископаемых. Элементы налога: налогоплательщики, объекты налогообложения, налоговая база, налоговые ставки, порядок исчисления и сроки уплаты налога. Налоговая декларация. Экономическая сущность и элементы водного налога.</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p>
        </w:tc>
      </w:tr>
      <w:tr w:rsidR="00CB4033" w:rsidRPr="006649F2" w:rsidTr="00A05770">
        <w:trPr>
          <w:trHeight w:val="283"/>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1114"/>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right w:val="single" w:sz="4" w:space="0" w:color="000000"/>
            </w:tcBorders>
          </w:tcPr>
          <w:p w:rsidR="00CB4033" w:rsidRPr="00472ACE" w:rsidRDefault="00CB4033" w:rsidP="00005F82">
            <w:pPr>
              <w:pStyle w:val="affffff6"/>
            </w:pPr>
            <w:r w:rsidRPr="00472ACE">
              <w:t xml:space="preserve">1. Решение задач по исчислению суммы налогов (налога на добычу полезных ископаемых, водного налога) к уплате в бюджет. </w:t>
            </w:r>
          </w:p>
          <w:p w:rsidR="00CB4033" w:rsidRPr="00472ACE" w:rsidRDefault="00CB4033" w:rsidP="00005F82">
            <w:pPr>
              <w:pStyle w:val="affffff6"/>
            </w:pPr>
            <w:r w:rsidRPr="00472ACE">
              <w:t>Заполнение бланков налоговой декларации по налогу на добычу полезных ископаемых и водному налогу. Оформление платежных поручений на перечисление налогов в бюджетную систему.</w:t>
            </w:r>
          </w:p>
        </w:tc>
        <w:tc>
          <w:tcPr>
            <w:tcW w:w="1784" w:type="dxa"/>
            <w:tcBorders>
              <w:top w:val="single" w:sz="4" w:space="0" w:color="000000"/>
              <w:left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340"/>
        </w:trPr>
        <w:tc>
          <w:tcPr>
            <w:tcW w:w="3369" w:type="dxa"/>
            <w:vMerge w:val="restart"/>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t>Тема 1.8</w:t>
            </w:r>
          </w:p>
          <w:p w:rsidR="00CB4033" w:rsidRPr="00472ACE" w:rsidRDefault="00CB4033" w:rsidP="00005F82">
            <w:pPr>
              <w:pStyle w:val="affffff6"/>
              <w:rPr>
                <w:b/>
              </w:rPr>
            </w:pPr>
            <w:r w:rsidRPr="00472ACE">
              <w:rPr>
                <w:b/>
              </w:rPr>
              <w:t xml:space="preserve">Государственная пошлина </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Экономическая сущность государственной пошлины. Элементы сбора: плательщики госпошлины, размеры госпошлины, льготы, порядок и сроки уплаты госпошлины. Порядок возврата госпошлины.</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p>
        </w:tc>
      </w:tr>
      <w:tr w:rsidR="00CB4033" w:rsidRPr="006649F2" w:rsidTr="00A05770">
        <w:trPr>
          <w:trHeight w:val="340"/>
        </w:trPr>
        <w:tc>
          <w:tcPr>
            <w:tcW w:w="3369" w:type="dxa"/>
            <w:vMerge w:val="restart"/>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t>Тема 1.9</w:t>
            </w:r>
          </w:p>
          <w:p w:rsidR="00CB4033" w:rsidRPr="00472ACE" w:rsidRDefault="00CB4033" w:rsidP="00005F82">
            <w:pPr>
              <w:pStyle w:val="affffff6"/>
              <w:rPr>
                <w:b/>
              </w:rPr>
            </w:pPr>
            <w:r w:rsidRPr="00472ACE">
              <w:rPr>
                <w:b/>
              </w:rPr>
              <w:t xml:space="preserve">Налог на имущество </w:t>
            </w:r>
            <w:r w:rsidRPr="00472ACE">
              <w:rPr>
                <w:b/>
              </w:rPr>
              <w:br/>
              <w:t>организаций</w:t>
            </w:r>
          </w:p>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Экономическая сущность налога на имущество организаций. Элементы налога: налогоплательщики, объект налогообложения, налоговая база,  налоговая ставка, налоговый период, отчетный период, налоговые льготы, порядок исчисления налога и авансовых платежей по налогу, сроки уплаты налога, налоговая декларация.</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p>
        </w:tc>
      </w:tr>
      <w:tr w:rsidR="00CB4033" w:rsidRPr="006649F2" w:rsidTr="00A05770">
        <w:trPr>
          <w:trHeight w:val="283"/>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907"/>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right w:val="single" w:sz="4" w:space="0" w:color="000000"/>
            </w:tcBorders>
          </w:tcPr>
          <w:p w:rsidR="00CB4033" w:rsidRPr="00472ACE" w:rsidRDefault="00CB4033" w:rsidP="00005F82">
            <w:pPr>
              <w:pStyle w:val="affffff6"/>
            </w:pPr>
            <w:r w:rsidRPr="00472ACE">
              <w:t>1. Решение задач по исчислению суммы налога на имущество организаций (с учетом региональных особенностей). Заполнение бланка налоговой декларации. Оформление платежного поручения на перечисление налога в бюджет.</w:t>
            </w:r>
          </w:p>
        </w:tc>
        <w:tc>
          <w:tcPr>
            <w:tcW w:w="1784" w:type="dxa"/>
            <w:tcBorders>
              <w:top w:val="single" w:sz="4" w:space="0" w:color="000000"/>
              <w:left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340"/>
        </w:trPr>
        <w:tc>
          <w:tcPr>
            <w:tcW w:w="3369" w:type="dxa"/>
            <w:vMerge w:val="restart"/>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t>Тема 1.10</w:t>
            </w:r>
          </w:p>
          <w:p w:rsidR="00CB4033" w:rsidRPr="00472ACE" w:rsidRDefault="00CB4033" w:rsidP="00005F82">
            <w:pPr>
              <w:pStyle w:val="affffff6"/>
              <w:rPr>
                <w:b/>
              </w:rPr>
            </w:pPr>
            <w:r w:rsidRPr="00472ACE">
              <w:rPr>
                <w:b/>
              </w:rPr>
              <w:t>Другие региональные налоги</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lang w:eastAsia="en-US"/>
              </w:rPr>
            </w:pPr>
            <w:r w:rsidRPr="00472ACE">
              <w:t xml:space="preserve">1. </w:t>
            </w:r>
            <w:r w:rsidRPr="00472ACE">
              <w:rPr>
                <w:lang w:eastAsia="en-US"/>
              </w:rPr>
              <w:t>Экономическая сущность транспортного налога и налога на игорный бизнес. Элементы транспортного налога: налогоплательщики, объект налогообложения, налоговая база, налоговая ставка, налоговый период, отчетный период, налоговые льготы, порядок исчисления налога и авансовых платежей по налогу, сроки уплаты налога, налоговая декларация.</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rPr>
                <w:lang w:eastAsia="en-US"/>
              </w:rPr>
            </w:pPr>
          </w:p>
        </w:tc>
      </w:tr>
      <w:tr w:rsidR="00CB4033" w:rsidRPr="006649F2" w:rsidTr="00A05770">
        <w:trPr>
          <w:trHeight w:val="283"/>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lang w:eastAsia="en-US"/>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1380"/>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right w:val="single" w:sz="4" w:space="0" w:color="000000"/>
            </w:tcBorders>
          </w:tcPr>
          <w:p w:rsidR="00CB4033" w:rsidRPr="00472ACE" w:rsidRDefault="00CB4033" w:rsidP="00005F82">
            <w:pPr>
              <w:pStyle w:val="affffff6"/>
            </w:pPr>
            <w:r w:rsidRPr="00472ACE">
              <w:t>1. Решение задач по исчислению суммы транспортного налога(с учетом региональных особенностей)</w:t>
            </w:r>
            <w:r w:rsidRPr="00472ACE">
              <w:rPr>
                <w:lang w:eastAsia="en-US"/>
              </w:rPr>
              <w:t>.</w:t>
            </w:r>
            <w:r w:rsidRPr="00472ACE">
              <w:t xml:space="preserve"> Заполнение бланка налоговой декларации по транспортному налогу для налогоплательщиков – организаций и налогового уведомления для налогоплательщиков – физических лиц. Оформление платежного поручения на перечисление транспортного налога в бюджетную систему.</w:t>
            </w:r>
          </w:p>
        </w:tc>
        <w:tc>
          <w:tcPr>
            <w:tcW w:w="1784" w:type="dxa"/>
            <w:tcBorders>
              <w:top w:val="single" w:sz="4" w:space="0" w:color="000000"/>
              <w:left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340"/>
        </w:trPr>
        <w:tc>
          <w:tcPr>
            <w:tcW w:w="3369" w:type="dxa"/>
            <w:vMerge w:val="restart"/>
            <w:tcBorders>
              <w:top w:val="single" w:sz="4" w:space="0" w:color="000000"/>
              <w:left w:val="single" w:sz="4" w:space="0" w:color="000000"/>
              <w:right w:val="single" w:sz="4" w:space="0" w:color="000000"/>
            </w:tcBorders>
          </w:tcPr>
          <w:p w:rsidR="00CB4033" w:rsidRPr="00472ACE" w:rsidRDefault="00CB4033" w:rsidP="00005F82">
            <w:pPr>
              <w:pStyle w:val="affffff6"/>
              <w:rPr>
                <w:b/>
              </w:rPr>
            </w:pPr>
            <w:r w:rsidRPr="00472ACE">
              <w:rPr>
                <w:b/>
              </w:rPr>
              <w:t>Тема 1.11</w:t>
            </w:r>
          </w:p>
          <w:p w:rsidR="00CB4033" w:rsidRPr="00472ACE" w:rsidRDefault="00CB4033" w:rsidP="00005F82">
            <w:pPr>
              <w:pStyle w:val="affffff6"/>
              <w:rPr>
                <w:b/>
              </w:rPr>
            </w:pPr>
            <w:r w:rsidRPr="00472ACE">
              <w:rPr>
                <w:b/>
              </w:rPr>
              <w:t xml:space="preserve">Земельный налог </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rPr>
          <w:trHeight w:hRule="exact" w:val="1191"/>
        </w:trPr>
        <w:tc>
          <w:tcPr>
            <w:tcW w:w="3369" w:type="dxa"/>
            <w:vMerge/>
            <w:tcBorders>
              <w:left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Экономическая сущность земельного налога. Элементы налога: налогоплательщики, объект налогообложения, налоговая база, налоговая ставка, налоговый период, отчетный период, налоговые льготы, порядок исчисления налога и авансовых платежей по налогу, сроки уплаты налога и авансовых платежей, налоговая декларация.</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p>
        </w:tc>
      </w:tr>
      <w:tr w:rsidR="00CB4033" w:rsidRPr="006649F2" w:rsidTr="00A05770">
        <w:trPr>
          <w:trHeight w:val="283"/>
        </w:trPr>
        <w:tc>
          <w:tcPr>
            <w:tcW w:w="3369" w:type="dxa"/>
            <w:vMerge/>
            <w:tcBorders>
              <w:left w:val="single" w:sz="4" w:space="0" w:color="000000"/>
              <w:right w:val="single" w:sz="4" w:space="0" w:color="000000"/>
            </w:tcBorders>
          </w:tcPr>
          <w:p w:rsidR="00CB4033" w:rsidRPr="00472ACE" w:rsidRDefault="00CB4033" w:rsidP="00005F82">
            <w:pPr>
              <w:pStyle w:val="affffff6"/>
              <w:rPr>
                <w:rFonts w:eastAsia="SimSun"/>
                <w:b/>
                <w:kern w:val="1"/>
                <w:sz w:val="20"/>
                <w:szCs w:val="20"/>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1191"/>
        </w:trPr>
        <w:tc>
          <w:tcPr>
            <w:tcW w:w="3369" w:type="dxa"/>
            <w:vMerge/>
            <w:tcBorders>
              <w:left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right w:val="single" w:sz="4" w:space="0" w:color="000000"/>
            </w:tcBorders>
          </w:tcPr>
          <w:p w:rsidR="00CB4033" w:rsidRPr="00472ACE" w:rsidRDefault="00CB4033" w:rsidP="00005F82">
            <w:pPr>
              <w:pStyle w:val="affffff6"/>
            </w:pPr>
            <w:r w:rsidRPr="00472ACE">
              <w:t xml:space="preserve">1. Решение задач по исчислению суммы земельного налога (с учетом местных особенностей). Заполнение налогового уведомления для налогоплательщиков – физических лиц. Заполнение бланка налоговой декларации для налогоплательщиков – организаций Оформление платежного поручения на перечисление налога в бюджет. </w:t>
            </w:r>
          </w:p>
        </w:tc>
        <w:tc>
          <w:tcPr>
            <w:tcW w:w="1784" w:type="dxa"/>
            <w:tcBorders>
              <w:top w:val="single" w:sz="4" w:space="0" w:color="000000"/>
              <w:left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340"/>
        </w:trPr>
        <w:tc>
          <w:tcPr>
            <w:tcW w:w="3369" w:type="dxa"/>
            <w:vMerge w:val="restart"/>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t>Тема 1.12</w:t>
            </w:r>
          </w:p>
          <w:p w:rsidR="00CB4033" w:rsidRPr="00472ACE" w:rsidRDefault="00CB4033" w:rsidP="00005F82">
            <w:pPr>
              <w:pStyle w:val="affffff6"/>
              <w:rPr>
                <w:b/>
              </w:rPr>
            </w:pPr>
            <w:r w:rsidRPr="00472ACE">
              <w:rPr>
                <w:b/>
              </w:rPr>
              <w:t xml:space="preserve">Другие местные налоги </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Экономическая сущность налога на имущество физических лиц. Элементы налога: налогоплательщики, объект налогообложения, налоговая база, налоговые ставки, налоговый период, налоговые льготы, порядок исчисления налога, сроки уплаты. Торговый сбор. Элементы сбора: плательщики сбора, объект обложения, период обложения, виды предпринимательской деятельности. Учет плательщиков сбора. Ставки сбора, порядок исчисления и сроки уплаты сбора. Оформление платежного поручения на перечисление торгового сбора в бюджетную систему.</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p>
        </w:tc>
      </w:tr>
      <w:tr w:rsidR="00CB4033" w:rsidRPr="006649F2" w:rsidTr="00A05770">
        <w:trPr>
          <w:trHeight w:val="283"/>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Решение задач по исчислению суммы налога на имущество физических лиц. Заполнение бланка налогового уведомления. Оформление платежного поручения на перечисление торгового сбора в бюджетную систему.</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283"/>
        </w:trPr>
        <w:tc>
          <w:tcPr>
            <w:tcW w:w="3369" w:type="dxa"/>
            <w:vMerge w:val="restart"/>
            <w:tcBorders>
              <w:top w:val="single" w:sz="4" w:space="0" w:color="000000"/>
              <w:left w:val="single" w:sz="4" w:space="0" w:color="000000"/>
              <w:right w:val="single" w:sz="4" w:space="0" w:color="000000"/>
            </w:tcBorders>
          </w:tcPr>
          <w:p w:rsidR="00CB4033" w:rsidRPr="00472ACE" w:rsidRDefault="00CB4033" w:rsidP="00005F82">
            <w:pPr>
              <w:pStyle w:val="affffff6"/>
              <w:rPr>
                <w:b/>
              </w:rPr>
            </w:pPr>
            <w:r w:rsidRPr="00472ACE">
              <w:rPr>
                <w:b/>
              </w:rPr>
              <w:t>Тема 1.13</w:t>
            </w:r>
          </w:p>
          <w:p w:rsidR="00CB4033" w:rsidRPr="00472ACE" w:rsidRDefault="00CB4033" w:rsidP="00005F82">
            <w:pPr>
              <w:pStyle w:val="affffff6"/>
              <w:rPr>
                <w:b/>
              </w:rPr>
            </w:pPr>
            <w:r w:rsidRPr="00472ACE">
              <w:rPr>
                <w:b/>
              </w:rPr>
              <w:t xml:space="preserve">Упрощенная система </w:t>
            </w:r>
            <w:r w:rsidRPr="00472ACE">
              <w:rPr>
                <w:b/>
              </w:rPr>
              <w:lastRenderedPageBreak/>
              <w:t xml:space="preserve">налогообложения </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lastRenderedPageBreak/>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6</w:t>
            </w:r>
          </w:p>
        </w:tc>
      </w:tr>
      <w:tr w:rsidR="00CB4033" w:rsidRPr="006649F2" w:rsidTr="00A05770">
        <w:tc>
          <w:tcPr>
            <w:tcW w:w="3369" w:type="dxa"/>
            <w:vMerge/>
            <w:tcBorders>
              <w:left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 xml:space="preserve">1. </w:t>
            </w:r>
            <w:r w:rsidRPr="00472ACE">
              <w:rPr>
                <w:lang w:eastAsia="en-US"/>
              </w:rPr>
              <w:t xml:space="preserve">Экономическая сущность упрощенной системы налогообложения. </w:t>
            </w:r>
            <w:r w:rsidRPr="00472ACE">
              <w:t xml:space="preserve">Элементы налога: </w:t>
            </w:r>
            <w:r w:rsidRPr="00472ACE">
              <w:lastRenderedPageBreak/>
              <w:t>налогоплательщики, условия применения упрощенной системы налогообложения, объекты налогообложения, налоговая база, налоговый период, отчетный период, налоговые ставки, порядок исчисления и сроки уплаты, налоговая декларация.</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p>
        </w:tc>
      </w:tr>
      <w:tr w:rsidR="00CB4033" w:rsidRPr="006649F2" w:rsidTr="00A05770">
        <w:trPr>
          <w:trHeight w:val="283"/>
        </w:trPr>
        <w:tc>
          <w:tcPr>
            <w:tcW w:w="3369" w:type="dxa"/>
            <w:vMerge/>
            <w:tcBorders>
              <w:left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c>
          <w:tcPr>
            <w:tcW w:w="3369" w:type="dxa"/>
            <w:vMerge/>
            <w:tcBorders>
              <w:left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 xml:space="preserve">1. Решение задач по исчислению суммы налога при упрощенной системе налогообложения. </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c>
          <w:tcPr>
            <w:tcW w:w="3369" w:type="dxa"/>
            <w:vMerge/>
            <w:tcBorders>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2. Заполнение налоговой декларации. Оформление платежного поручения на перечисление налога в бюджет.</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340"/>
        </w:trPr>
        <w:tc>
          <w:tcPr>
            <w:tcW w:w="3369" w:type="dxa"/>
            <w:vMerge w:val="restart"/>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t>Тема 1.14</w:t>
            </w:r>
          </w:p>
          <w:p w:rsidR="00CB4033" w:rsidRPr="00472ACE" w:rsidRDefault="00CB4033" w:rsidP="00005F82">
            <w:pPr>
              <w:pStyle w:val="affffff6"/>
              <w:rPr>
                <w:b/>
              </w:rPr>
            </w:pPr>
            <w:r w:rsidRPr="00472ACE">
              <w:rPr>
                <w:b/>
              </w:rPr>
              <w:t xml:space="preserve">Другие специальные налоговые режимы </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pPr>
            <w:r w:rsidRPr="00472ACE">
              <w:rPr>
                <w:b/>
              </w:rPr>
              <w:t>Содержание</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lang w:eastAsia="en-US"/>
              </w:rPr>
            </w:pPr>
            <w:r w:rsidRPr="00472ACE">
              <w:t>1. Единый сельскохозяйственный налог.</w:t>
            </w:r>
            <w:r w:rsidRPr="00472ACE">
              <w:rPr>
                <w:rFonts w:eastAsia="Arial Unicode MS"/>
              </w:rPr>
              <w:t xml:space="preserve"> Понятие сельскохозяйственного товаропроизводителя. Виды предпринимательской деятельности, по которым применяется единый налог на вмененный доход</w:t>
            </w:r>
            <w:r w:rsidRPr="00472ACE">
              <w:t xml:space="preserve"> и </w:t>
            </w:r>
            <w:r w:rsidRPr="00472ACE">
              <w:rPr>
                <w:rFonts w:eastAsia="Arial Unicode MS"/>
              </w:rPr>
              <w:t>патентная система налогообложения. Понятие вмененного дохода, потенциально возможного годового дохода. Элементы налогов: налогоплательщики, объект налогообложения, налоговая база, налоговый период, налоговая ставка, порядок исчисления налога и сроки уплаты, налоговая декларация.</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rPr>
                <w:rFonts w:eastAsia="Arial Unicode MS"/>
                <w:color w:val="000000"/>
              </w:rPr>
            </w:pPr>
          </w:p>
        </w:tc>
      </w:tr>
      <w:tr w:rsidR="00CB4033" w:rsidRPr="006649F2" w:rsidTr="00A05770">
        <w:trPr>
          <w:trHeight w:val="340"/>
        </w:trPr>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rFonts w:eastAsia="Arial Unicode MS"/>
                <w:color w:val="000000"/>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Решение задач по исчислению суммы единого сельскохозяйственного налога, единого налога на вмененный доход и налога при патентной системе налогообложения. Оформление платежных поручений на перечисление налогов в бюджетную систему</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hRule="exact" w:val="567"/>
        </w:trPr>
        <w:tc>
          <w:tcPr>
            <w:tcW w:w="13149" w:type="dxa"/>
            <w:gridSpan w:val="2"/>
            <w:tcBorders>
              <w:top w:val="single" w:sz="4" w:space="0" w:color="000000"/>
              <w:left w:val="single" w:sz="4" w:space="0" w:color="000000"/>
              <w:bottom w:val="single" w:sz="4" w:space="0" w:color="000000"/>
              <w:right w:val="single" w:sz="4" w:space="0" w:color="000000"/>
            </w:tcBorders>
          </w:tcPr>
          <w:p w:rsidR="00CB4033" w:rsidRPr="00472ACE" w:rsidRDefault="00CB4033" w:rsidP="001A02AC">
            <w:pPr>
              <w:pStyle w:val="affffff6"/>
              <w:spacing w:before="120" w:after="120"/>
              <w:rPr>
                <w:b/>
              </w:rPr>
            </w:pPr>
            <w:r w:rsidRPr="00472ACE">
              <w:rPr>
                <w:b/>
              </w:rPr>
              <w:t>Раздел 2. Осуществление налогового контроля и налогового администрирования.</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CD7DD6">
            <w:pPr>
              <w:pStyle w:val="affffff6"/>
              <w:jc w:val="center"/>
            </w:pPr>
            <w:r w:rsidRPr="00472ACE">
              <w:t>30</w:t>
            </w:r>
          </w:p>
        </w:tc>
      </w:tr>
      <w:tr w:rsidR="00CB4033" w:rsidRPr="006649F2" w:rsidTr="00A05770">
        <w:trPr>
          <w:trHeight w:val="283"/>
        </w:trPr>
        <w:tc>
          <w:tcPr>
            <w:tcW w:w="3369" w:type="dxa"/>
            <w:vMerge w:val="restart"/>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r w:rsidRPr="00472ACE">
              <w:rPr>
                <w:b/>
              </w:rPr>
              <w:t>Тема 2.1</w:t>
            </w:r>
          </w:p>
          <w:p w:rsidR="00CB4033" w:rsidRPr="00472ACE" w:rsidRDefault="00CB4033" w:rsidP="00005F82">
            <w:pPr>
              <w:pStyle w:val="affffff6"/>
              <w:rPr>
                <w:rFonts w:eastAsia="Arial Unicode MS"/>
                <w:b/>
                <w:color w:val="000000"/>
              </w:rPr>
            </w:pPr>
            <w:r w:rsidRPr="00472ACE">
              <w:rPr>
                <w:rFonts w:eastAsia="Arial Unicode MS"/>
                <w:b/>
                <w:color w:val="000000"/>
              </w:rPr>
              <w:t>Налоговые органы в Российской Федерации</w:t>
            </w:r>
          </w:p>
          <w:p w:rsidR="00CB4033" w:rsidRPr="00472ACE" w:rsidRDefault="00CB4033" w:rsidP="00005F82">
            <w:pPr>
              <w:pStyle w:val="affffff6"/>
              <w:rPr>
                <w:rFonts w:eastAsia="Arial Unicode MS"/>
                <w:b/>
                <w:color w:val="000000"/>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c>
          <w:tcPr>
            <w:tcW w:w="3369" w:type="dxa"/>
            <w:vMerge/>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Налоговые органы в Российской Федерации. Содержание и задачи налогового администрирования.</w:t>
            </w:r>
          </w:p>
          <w:p w:rsidR="00CB4033" w:rsidRPr="00472ACE" w:rsidRDefault="00CB4033" w:rsidP="00005F82">
            <w:pPr>
              <w:pStyle w:val="affffff6"/>
            </w:pPr>
            <w:r w:rsidRPr="00472ACE">
              <w:t xml:space="preserve">Права налоговых органов. Обязанности налоговых органов. Обязанности должностных лиц налоговых органов. </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rPr>
                <w:rFonts w:eastAsia="Arial Unicode MS"/>
                <w:color w:val="000000"/>
              </w:rPr>
            </w:pPr>
          </w:p>
        </w:tc>
      </w:tr>
      <w:tr w:rsidR="00CB4033" w:rsidRPr="006649F2" w:rsidTr="00A05770">
        <w:trPr>
          <w:trHeight w:val="283"/>
        </w:trPr>
        <w:tc>
          <w:tcPr>
            <w:tcW w:w="3369" w:type="dxa"/>
            <w:vMerge w:val="restart"/>
            <w:tcBorders>
              <w:top w:val="single" w:sz="4" w:space="0" w:color="000000"/>
              <w:left w:val="single" w:sz="4" w:space="0" w:color="000000"/>
              <w:right w:val="single" w:sz="4" w:space="0" w:color="000000"/>
            </w:tcBorders>
          </w:tcPr>
          <w:p w:rsidR="00CB4033" w:rsidRPr="00472ACE" w:rsidRDefault="00CB4033" w:rsidP="00005F82">
            <w:pPr>
              <w:pStyle w:val="affffff6"/>
              <w:rPr>
                <w:b/>
              </w:rPr>
            </w:pPr>
            <w:r w:rsidRPr="00472ACE">
              <w:rPr>
                <w:b/>
              </w:rPr>
              <w:t>Тема 2.2</w:t>
            </w:r>
          </w:p>
          <w:p w:rsidR="00CB4033" w:rsidRPr="00472ACE" w:rsidRDefault="00CB4033" w:rsidP="00005F82">
            <w:pPr>
              <w:pStyle w:val="affffff6"/>
              <w:rPr>
                <w:rFonts w:eastAsia="Arial Unicode MS"/>
                <w:b/>
                <w:color w:val="000000"/>
              </w:rPr>
            </w:pPr>
            <w:r w:rsidRPr="00472ACE">
              <w:rPr>
                <w:rFonts w:eastAsia="Arial Unicode MS"/>
                <w:b/>
                <w:color w:val="000000"/>
              </w:rPr>
              <w:lastRenderedPageBreak/>
              <w:t>Обеспечение исполнения обязанности по уплате налога, сбора, страховых взносов</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lastRenderedPageBreak/>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10</w:t>
            </w:r>
          </w:p>
        </w:tc>
      </w:tr>
      <w:tr w:rsidR="00CB4033" w:rsidRPr="006649F2" w:rsidTr="00A05770">
        <w:trPr>
          <w:trHeight w:val="2262"/>
        </w:trPr>
        <w:tc>
          <w:tcPr>
            <w:tcW w:w="3369" w:type="dxa"/>
            <w:vMerge/>
            <w:tcBorders>
              <w:left w:val="single" w:sz="4" w:space="0" w:color="000000"/>
              <w:right w:val="single" w:sz="4" w:space="0" w:color="000000"/>
            </w:tcBorders>
          </w:tcPr>
          <w:p w:rsidR="00CB4033" w:rsidRPr="00472ACE" w:rsidRDefault="00CB4033" w:rsidP="00005F82">
            <w:pPr>
              <w:pStyle w:val="affffff6"/>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 xml:space="preserve">1. Ведение расчетов с бюджетом по налогам, сборам, страховым взносам в налоговых органах. (Карточка «РСБ»). Недоимка. Требование об уплате налогов, сборов, страховых взносов. Способы обеспечения исполнения обязанностей по уплате налогов, сборов, страховых взносов. Взыскание налога, сбора, страховых взносов, а также пеней, штрафа за счет денежных средств на счетах налогоплательщика - организации, индивидуального предпринимателя. </w:t>
            </w:r>
          </w:p>
          <w:p w:rsidR="00CB4033" w:rsidRPr="00472ACE" w:rsidRDefault="00CB4033" w:rsidP="00005F82">
            <w:pPr>
              <w:pStyle w:val="affffff6"/>
              <w:rPr>
                <w:rFonts w:eastAsia="Arial Unicode MS"/>
              </w:rPr>
            </w:pPr>
            <w:r w:rsidRPr="00472ACE">
              <w:t>Взыскание налога, сбора, страховых взносов, а также пеней и штрафов за счет иного имущества налогоплательщика - организации, индивидуального предпринимателя.</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rPr>
                <w:rFonts w:eastAsia="Arial Unicode MS"/>
                <w:color w:val="000000"/>
              </w:rPr>
            </w:pPr>
          </w:p>
        </w:tc>
      </w:tr>
      <w:tr w:rsidR="00CB4033" w:rsidRPr="006649F2" w:rsidTr="00A05770">
        <w:tc>
          <w:tcPr>
            <w:tcW w:w="3369" w:type="dxa"/>
            <w:vMerge/>
            <w:tcBorders>
              <w:left w:val="single" w:sz="4" w:space="0" w:color="000000"/>
              <w:right w:val="single" w:sz="4" w:space="0" w:color="000000"/>
            </w:tcBorders>
          </w:tcPr>
          <w:p w:rsidR="00CB4033" w:rsidRPr="00472ACE" w:rsidRDefault="00CB4033" w:rsidP="00005F82">
            <w:pPr>
              <w:pStyle w:val="affffff6"/>
              <w:rPr>
                <w:rFonts w:eastAsia="Arial Unicode MS"/>
                <w:color w:val="000000"/>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6</w:t>
            </w:r>
          </w:p>
        </w:tc>
      </w:tr>
      <w:tr w:rsidR="00CB4033" w:rsidRPr="006649F2" w:rsidTr="00A05770">
        <w:trPr>
          <w:trHeight w:hRule="exact" w:val="850"/>
        </w:trPr>
        <w:tc>
          <w:tcPr>
            <w:tcW w:w="3369" w:type="dxa"/>
            <w:vMerge/>
            <w:tcBorders>
              <w:left w:val="single" w:sz="4" w:space="0" w:color="000000"/>
              <w:right w:val="single" w:sz="4" w:space="0" w:color="000000"/>
            </w:tcBorders>
          </w:tcPr>
          <w:p w:rsidR="00CB4033" w:rsidRPr="00472ACE" w:rsidRDefault="00CB4033" w:rsidP="00005F82">
            <w:pPr>
              <w:pStyle w:val="affffff6"/>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 xml:space="preserve">1. Решение задач по определению суммы недоимки и выставлению требования по уплате налога, сбора, страховых взносов. Оформление требования по уплате налога, сбора, страховых взносов. </w:t>
            </w:r>
          </w:p>
          <w:p w:rsidR="00CB4033" w:rsidRPr="00472ACE" w:rsidRDefault="00CB4033" w:rsidP="00005F82">
            <w:pPr>
              <w:pStyle w:val="affffff6"/>
            </w:pP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hRule="exact" w:val="553"/>
        </w:trPr>
        <w:tc>
          <w:tcPr>
            <w:tcW w:w="3369" w:type="dxa"/>
            <w:vMerge/>
            <w:tcBorders>
              <w:left w:val="single" w:sz="4" w:space="0" w:color="000000"/>
              <w:right w:val="single" w:sz="4" w:space="0" w:color="000000"/>
            </w:tcBorders>
          </w:tcPr>
          <w:p w:rsidR="00CB4033" w:rsidRPr="00472ACE" w:rsidRDefault="00CB4033" w:rsidP="00005F82">
            <w:pPr>
              <w:pStyle w:val="affffff6"/>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2. Решение задач по исчислению суммы пени. Оформление платежного поручения на перечисление суммы пени в бюджетную систему.</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hRule="exact" w:val="1988"/>
        </w:trPr>
        <w:tc>
          <w:tcPr>
            <w:tcW w:w="3369" w:type="dxa"/>
            <w:vMerge/>
            <w:tcBorders>
              <w:left w:val="single" w:sz="4" w:space="0" w:color="000000"/>
              <w:bottom w:val="single" w:sz="4" w:space="0" w:color="000000"/>
              <w:right w:val="single" w:sz="4" w:space="0" w:color="000000"/>
            </w:tcBorders>
          </w:tcPr>
          <w:p w:rsidR="00CB4033" w:rsidRPr="00472ACE" w:rsidRDefault="00CB4033" w:rsidP="00005F82">
            <w:pPr>
              <w:pStyle w:val="affffff6"/>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3.Решение задач по взысканию налогов, сборов, страховых взносов за счет денежных средств на счетах налогоплательщика - организации, индивидуального предпринимателя и за счет иного имущества налогоплательщика - организации, индивидуального предпринимателя. Оформление Поручения на списание и перечисление денежных средств со счетов налогоплательщика (плательщика сбора, плательщика страховых взносов, налогового агента) в бюджетную систему Российской Федерации.</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340"/>
        </w:trPr>
        <w:tc>
          <w:tcPr>
            <w:tcW w:w="3369" w:type="dxa"/>
            <w:vMerge w:val="restart"/>
            <w:tcBorders>
              <w:top w:val="single" w:sz="4" w:space="0" w:color="000000"/>
              <w:left w:val="single" w:sz="4" w:space="0" w:color="000000"/>
              <w:right w:val="single" w:sz="4" w:space="0" w:color="000000"/>
            </w:tcBorders>
          </w:tcPr>
          <w:p w:rsidR="00CB4033" w:rsidRPr="00472ACE" w:rsidRDefault="00CB4033" w:rsidP="00005F82">
            <w:pPr>
              <w:pStyle w:val="affffff6"/>
              <w:rPr>
                <w:b/>
              </w:rPr>
            </w:pPr>
            <w:r w:rsidRPr="00472ACE">
              <w:rPr>
                <w:b/>
              </w:rPr>
              <w:t>Тема 2.3</w:t>
            </w:r>
          </w:p>
          <w:p w:rsidR="00CB4033" w:rsidRPr="00472ACE" w:rsidRDefault="00CB4033" w:rsidP="00005F82">
            <w:pPr>
              <w:pStyle w:val="affffff6"/>
              <w:rPr>
                <w:rFonts w:eastAsia="Arial Unicode MS"/>
                <w:b/>
                <w:color w:val="000000"/>
              </w:rPr>
            </w:pPr>
            <w:r w:rsidRPr="00472ACE">
              <w:rPr>
                <w:rFonts w:eastAsia="Arial Unicode MS"/>
                <w:b/>
                <w:color w:val="000000"/>
              </w:rPr>
              <w:t>Формы налогового контроля.</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10</w:t>
            </w:r>
          </w:p>
        </w:tc>
      </w:tr>
      <w:tr w:rsidR="00CB4033" w:rsidRPr="006649F2" w:rsidTr="00A05770">
        <w:tc>
          <w:tcPr>
            <w:tcW w:w="3369" w:type="dxa"/>
            <w:vMerge/>
            <w:tcBorders>
              <w:left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 xml:space="preserve">1. Формы налогового контроля. Виды налоговых проверок. Порядок проведения камеральной налоговой проверки. Особенности проведения камеральной налоговой проверки налоговой декларации по налогу на добавленную стоимость, в которой заявлено право на "возмещение" налога. Порядок проведения выездной налоговой проверки. Оформление результатов налоговой проверки. Вынесение решения по результатам рассмотрения материалов налоговой проверки. </w:t>
            </w:r>
          </w:p>
          <w:p w:rsidR="00CB4033" w:rsidRPr="00472ACE" w:rsidRDefault="00CB4033" w:rsidP="00005F82">
            <w:pPr>
              <w:pStyle w:val="affffff6"/>
            </w:pPr>
            <w:r w:rsidRPr="00472ACE">
              <w:t>Налоговый контроль в форме налогового мониторинга. Порядок проведения налогового мониторинга. Мотивированное мнение налогового органа.</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rPr>
                <w:rFonts w:eastAsia="Arial Unicode MS"/>
                <w:color w:val="000000"/>
              </w:rPr>
            </w:pPr>
          </w:p>
        </w:tc>
      </w:tr>
      <w:tr w:rsidR="00CB4033" w:rsidRPr="006649F2" w:rsidTr="00A05770">
        <w:trPr>
          <w:trHeight w:val="283"/>
        </w:trPr>
        <w:tc>
          <w:tcPr>
            <w:tcW w:w="3369" w:type="dxa"/>
            <w:vMerge/>
            <w:tcBorders>
              <w:left w:val="single" w:sz="4" w:space="0" w:color="000000"/>
              <w:right w:val="single" w:sz="4" w:space="0" w:color="000000"/>
            </w:tcBorders>
          </w:tcPr>
          <w:p w:rsidR="00CB4033" w:rsidRPr="00472ACE" w:rsidRDefault="00CB4033" w:rsidP="00005F82">
            <w:pPr>
              <w:pStyle w:val="affffff6"/>
              <w:rPr>
                <w:rFonts w:eastAsia="Arial Unicode MS"/>
                <w:b/>
                <w:color w:val="000000"/>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rPr>
          <w:trHeight w:hRule="exact" w:val="625"/>
        </w:trPr>
        <w:tc>
          <w:tcPr>
            <w:tcW w:w="3369" w:type="dxa"/>
            <w:vMerge/>
            <w:tcBorders>
              <w:left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 xml:space="preserve">1. Решение задач по проведению камеральной налоговой проверки. Оформление Акта налоговой проверки. </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hRule="exact" w:val="1474"/>
        </w:trPr>
        <w:tc>
          <w:tcPr>
            <w:tcW w:w="3369" w:type="dxa"/>
            <w:vMerge/>
            <w:tcBorders>
              <w:left w:val="single" w:sz="4" w:space="0" w:color="000000"/>
              <w:bottom w:val="single" w:sz="4" w:space="0" w:color="000000"/>
              <w:right w:val="single" w:sz="4" w:space="0" w:color="000000"/>
            </w:tcBorders>
          </w:tcPr>
          <w:p w:rsidR="00CB4033" w:rsidRPr="00472ACE" w:rsidRDefault="00CB4033" w:rsidP="00005F82">
            <w:pPr>
              <w:pStyle w:val="affffff6"/>
              <w:rPr>
                <w:b/>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2. Решение задач по проведению выездной налоговой проверки. Составление Справки</w:t>
            </w:r>
          </w:p>
          <w:p w:rsidR="00CB4033" w:rsidRPr="00472ACE" w:rsidRDefault="00CB4033" w:rsidP="00005F82">
            <w:pPr>
              <w:pStyle w:val="affffff6"/>
            </w:pPr>
            <w:r w:rsidRPr="00472ACE">
              <w:t xml:space="preserve"> о проведенной выездной налоговой проверке. исчисление суммы пени. Составление Требования о представлении документов (информации). Составление Уведомления о невозможности представления в установленные сроки документов (информации). Составление Акта налоговой проверки.</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val="340"/>
        </w:trPr>
        <w:tc>
          <w:tcPr>
            <w:tcW w:w="3369" w:type="dxa"/>
            <w:vMerge w:val="restart"/>
            <w:tcBorders>
              <w:top w:val="single" w:sz="4" w:space="0" w:color="000000"/>
              <w:left w:val="single" w:sz="4" w:space="0" w:color="000000"/>
              <w:right w:val="single" w:sz="4" w:space="0" w:color="000000"/>
            </w:tcBorders>
          </w:tcPr>
          <w:p w:rsidR="00CB4033" w:rsidRPr="00472ACE" w:rsidRDefault="00CB4033" w:rsidP="00005F82">
            <w:pPr>
              <w:pStyle w:val="affffff6"/>
              <w:rPr>
                <w:b/>
              </w:rPr>
            </w:pPr>
            <w:r w:rsidRPr="00472ACE">
              <w:rPr>
                <w:b/>
              </w:rPr>
              <w:t>Тема 2.4</w:t>
            </w:r>
          </w:p>
          <w:p w:rsidR="00CB4033" w:rsidRPr="00472ACE" w:rsidRDefault="00CB4033" w:rsidP="00005F82">
            <w:pPr>
              <w:pStyle w:val="affffff6"/>
              <w:rPr>
                <w:rFonts w:eastAsia="Arial Unicode MS"/>
                <w:b/>
                <w:color w:val="000000"/>
              </w:rPr>
            </w:pPr>
            <w:r w:rsidRPr="00472ACE">
              <w:rPr>
                <w:rFonts w:eastAsia="Arial Unicode MS"/>
                <w:b/>
                <w:color w:val="000000"/>
              </w:rPr>
              <w:t>Налоговые правонарушения</w:t>
            </w:r>
          </w:p>
          <w:p w:rsidR="00CB4033" w:rsidRPr="00472ACE" w:rsidRDefault="00CB4033" w:rsidP="00005F82">
            <w:pPr>
              <w:pStyle w:val="affffff6"/>
              <w:rPr>
                <w:rFonts w:eastAsia="Arial Unicode MS"/>
                <w:b/>
                <w:color w:val="000000"/>
              </w:rPr>
            </w:pPr>
            <w:r w:rsidRPr="00472ACE">
              <w:rPr>
                <w:rFonts w:eastAsia="Arial Unicode MS"/>
                <w:b/>
                <w:color w:val="000000"/>
              </w:rPr>
              <w:t>и ответственность за их совершение</w:t>
            </w: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 xml:space="preserve">Содержание </w:t>
            </w:r>
          </w:p>
        </w:tc>
        <w:tc>
          <w:tcPr>
            <w:tcW w:w="1784" w:type="dxa"/>
            <w:vMerge w:val="restart"/>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8</w:t>
            </w:r>
          </w:p>
        </w:tc>
      </w:tr>
      <w:tr w:rsidR="00CB4033" w:rsidRPr="006649F2" w:rsidTr="004D0176">
        <w:trPr>
          <w:trHeight w:val="1482"/>
        </w:trPr>
        <w:tc>
          <w:tcPr>
            <w:tcW w:w="3369" w:type="dxa"/>
            <w:vMerge/>
            <w:tcBorders>
              <w:left w:val="single" w:sz="4" w:space="0" w:color="000000"/>
              <w:right w:val="single" w:sz="4" w:space="0" w:color="000000"/>
            </w:tcBorders>
          </w:tcPr>
          <w:p w:rsidR="00CB4033" w:rsidRPr="00472ACE" w:rsidRDefault="00CB4033" w:rsidP="00005F82">
            <w:pPr>
              <w:pStyle w:val="affffff6"/>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Понятие налогового правонарушения. Условия привлечения к ответственности за совершение налогового правонарушения. Обстоятельства, исключающие привлечение к ответственности за совершение налогового правонарушения. Обстоятельства, смягчающие и отягчающие ответственность за совершение налогового правонарушения. Налоговые санкции. Виды налоговых правонарушений и ответственность за их совершение.</w:t>
            </w:r>
          </w:p>
        </w:tc>
        <w:tc>
          <w:tcPr>
            <w:tcW w:w="1784" w:type="dxa"/>
            <w:vMerge/>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rPr>
                <w:rFonts w:eastAsia="Arial Unicode MS"/>
                <w:color w:val="000000"/>
              </w:rPr>
            </w:pPr>
          </w:p>
        </w:tc>
      </w:tr>
      <w:tr w:rsidR="00CB4033" w:rsidRPr="006649F2" w:rsidTr="00A05770">
        <w:trPr>
          <w:trHeight w:val="340"/>
        </w:trPr>
        <w:tc>
          <w:tcPr>
            <w:tcW w:w="3369" w:type="dxa"/>
            <w:vMerge/>
            <w:tcBorders>
              <w:left w:val="single" w:sz="4" w:space="0" w:color="000000"/>
              <w:right w:val="single" w:sz="4" w:space="0" w:color="000000"/>
            </w:tcBorders>
          </w:tcPr>
          <w:p w:rsidR="00CB4033" w:rsidRPr="00472ACE" w:rsidRDefault="00CB4033" w:rsidP="00005F82">
            <w:pPr>
              <w:pStyle w:val="affffff6"/>
              <w:rPr>
                <w:rFonts w:eastAsia="Arial Unicode MS"/>
                <w:color w:val="000000"/>
              </w:rPr>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В том числе практических занятий</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4</w:t>
            </w:r>
          </w:p>
        </w:tc>
      </w:tr>
      <w:tr w:rsidR="00CB4033" w:rsidRPr="006649F2" w:rsidTr="00A05770">
        <w:trPr>
          <w:trHeight w:hRule="exact" w:val="850"/>
        </w:trPr>
        <w:tc>
          <w:tcPr>
            <w:tcW w:w="3369" w:type="dxa"/>
            <w:vMerge/>
            <w:tcBorders>
              <w:left w:val="single" w:sz="4" w:space="0" w:color="000000"/>
              <w:right w:val="single" w:sz="4" w:space="0" w:color="000000"/>
            </w:tcBorders>
          </w:tcPr>
          <w:p w:rsidR="00CB4033" w:rsidRPr="00472ACE" w:rsidRDefault="00CB4033" w:rsidP="00005F82">
            <w:pPr>
              <w:pStyle w:val="affffff6"/>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1. Решение задач по определению налоговых санкций, исчислению суммы штрафов за нарушение налогового законодательства. Порядок заполнения платежного поручения на перечисление штрафов в бюджетную систему.</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hRule="exact" w:val="792"/>
        </w:trPr>
        <w:tc>
          <w:tcPr>
            <w:tcW w:w="3369" w:type="dxa"/>
            <w:vMerge/>
            <w:tcBorders>
              <w:left w:val="single" w:sz="4" w:space="0" w:color="000000"/>
              <w:bottom w:val="single" w:sz="4" w:space="0" w:color="000000"/>
              <w:right w:val="single" w:sz="4" w:space="0" w:color="000000"/>
            </w:tcBorders>
          </w:tcPr>
          <w:p w:rsidR="00CB4033" w:rsidRPr="00472ACE" w:rsidRDefault="00CB4033" w:rsidP="00005F82">
            <w:pPr>
              <w:pStyle w:val="affffff6"/>
            </w:pPr>
          </w:p>
        </w:tc>
        <w:tc>
          <w:tcPr>
            <w:tcW w:w="9780" w:type="dxa"/>
            <w:tcBorders>
              <w:top w:val="single" w:sz="4" w:space="0" w:color="000000"/>
              <w:left w:val="single" w:sz="4" w:space="0" w:color="000000"/>
              <w:bottom w:val="single" w:sz="4" w:space="0" w:color="000000"/>
              <w:right w:val="single" w:sz="4" w:space="0" w:color="000000"/>
            </w:tcBorders>
          </w:tcPr>
          <w:p w:rsidR="00CB4033" w:rsidRPr="00472ACE" w:rsidRDefault="00CB4033" w:rsidP="00005F82">
            <w:pPr>
              <w:pStyle w:val="affffff6"/>
            </w:pPr>
            <w:r w:rsidRPr="00472ACE">
              <w:t>2. Решение задач по определению налоговых санкций при грубом нарушении правил учета доходов и расходов и объектов налогообложения (базы для исчисления страховых взносов)</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2</w:t>
            </w:r>
          </w:p>
        </w:tc>
      </w:tr>
      <w:tr w:rsidR="00CB4033" w:rsidRPr="006649F2" w:rsidTr="00A05770">
        <w:trPr>
          <w:trHeight w:hRule="exact" w:val="407"/>
        </w:trPr>
        <w:tc>
          <w:tcPr>
            <w:tcW w:w="13149" w:type="dxa"/>
            <w:gridSpan w:val="2"/>
            <w:tcBorders>
              <w:left w:val="single" w:sz="4" w:space="0" w:color="000000"/>
              <w:bottom w:val="single" w:sz="4" w:space="0" w:color="000000"/>
              <w:right w:val="single" w:sz="4" w:space="0" w:color="000000"/>
            </w:tcBorders>
          </w:tcPr>
          <w:p w:rsidR="00CB4033" w:rsidRPr="00472ACE" w:rsidRDefault="00CB4033" w:rsidP="00CD7DD6">
            <w:pPr>
              <w:pStyle w:val="affffff6"/>
              <w:rPr>
                <w:b/>
              </w:rPr>
            </w:pPr>
            <w:r w:rsidRPr="00472ACE">
              <w:rPr>
                <w:b/>
              </w:rPr>
              <w:t>В том числе самостоятельной работы при изучении тем МДК 02.01</w:t>
            </w:r>
          </w:p>
        </w:tc>
        <w:tc>
          <w:tcPr>
            <w:tcW w:w="1784" w:type="dxa"/>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jc w:val="center"/>
            </w:pPr>
            <w:r w:rsidRPr="00472ACE">
              <w:t>10</w:t>
            </w:r>
          </w:p>
        </w:tc>
      </w:tr>
      <w:tr w:rsidR="00CB4033" w:rsidRPr="006649F2" w:rsidTr="00A05770">
        <w:trPr>
          <w:trHeight w:val="397"/>
        </w:trPr>
        <w:tc>
          <w:tcPr>
            <w:tcW w:w="13149" w:type="dxa"/>
            <w:gridSpan w:val="2"/>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t xml:space="preserve">Примерная тематика внеаудиторной самостоятельной учебной работы </w:t>
            </w:r>
          </w:p>
          <w:p w:rsidR="00CB4033" w:rsidRPr="00472ACE" w:rsidRDefault="00CB4033" w:rsidP="001A02AC">
            <w:pPr>
              <w:pStyle w:val="affffff6"/>
            </w:pPr>
            <w:r w:rsidRPr="00472ACE">
              <w:t>1.  Систематическая проработка конспектов занятий, учебной и специальной нормативной литературы по вопросам, к соответствующим статьям Налогового кодекса Российской Федерации, подготовка к занятиям.</w:t>
            </w:r>
          </w:p>
          <w:p w:rsidR="00CB4033" w:rsidRPr="00472ACE" w:rsidRDefault="00CB4033" w:rsidP="001A02AC">
            <w:pPr>
              <w:pStyle w:val="affffff6"/>
            </w:pPr>
            <w:r w:rsidRPr="00472ACE">
              <w:t>2.  Подготовка к практическим занятиям, оформление результатов практических работ.</w:t>
            </w:r>
          </w:p>
          <w:p w:rsidR="00CB4033" w:rsidRPr="00472ACE" w:rsidRDefault="00CB4033" w:rsidP="001A02AC">
            <w:pPr>
              <w:pStyle w:val="affffff6"/>
            </w:pPr>
            <w:r w:rsidRPr="00472ACE">
              <w:t xml:space="preserve">3. Решение практических задач по темам профессионального модуля, заполнение бланков налоговых деклараций, расчетов, налоговых уведомлений, платежных поручений и иных документов, служащих основанием для исчисления и уплаты налогов, сборов, страховых взносов и других обязательных платежей.  </w:t>
            </w:r>
          </w:p>
          <w:p w:rsidR="00CB4033" w:rsidRPr="00472ACE" w:rsidRDefault="00CB4033" w:rsidP="001A02AC">
            <w:pPr>
              <w:pStyle w:val="affffff6"/>
            </w:pPr>
            <w:r w:rsidRPr="00472ACE">
              <w:lastRenderedPageBreak/>
              <w:t xml:space="preserve">4. Самостоятельное изучение тем: </w:t>
            </w:r>
          </w:p>
          <w:p w:rsidR="00CB4033" w:rsidRPr="00472ACE" w:rsidRDefault="00CB4033" w:rsidP="001A02AC">
            <w:pPr>
              <w:pStyle w:val="affffff6"/>
            </w:pPr>
            <w:r w:rsidRPr="00472ACE">
              <w:t>«Налог на игорный бизнес»</w:t>
            </w:r>
          </w:p>
          <w:p w:rsidR="00CB4033" w:rsidRPr="00472ACE" w:rsidRDefault="00CB4033" w:rsidP="001A02AC">
            <w:pPr>
              <w:pStyle w:val="affffff6"/>
            </w:pPr>
            <w:r w:rsidRPr="00472ACE">
              <w:t>«Сборы за пользование объектами животного мира и за пользование объектами водных биологических ресурсов».</w:t>
            </w:r>
          </w:p>
          <w:p w:rsidR="00CB4033" w:rsidRPr="00472ACE" w:rsidRDefault="00CB4033" w:rsidP="001A02AC">
            <w:pPr>
              <w:pStyle w:val="affffff6"/>
            </w:pPr>
            <w:r w:rsidRPr="00472ACE">
              <w:t>Подготовка сообщений, докладов, рефератов по темам междисциплинарного курса.</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p>
        </w:tc>
      </w:tr>
      <w:tr w:rsidR="00CB4033" w:rsidRPr="006649F2" w:rsidTr="00A05770">
        <w:tc>
          <w:tcPr>
            <w:tcW w:w="13149" w:type="dxa"/>
            <w:gridSpan w:val="2"/>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after="120"/>
              <w:rPr>
                <w:b/>
              </w:rPr>
            </w:pPr>
            <w:r w:rsidRPr="00472ACE">
              <w:rPr>
                <w:b/>
              </w:rPr>
              <w:lastRenderedPageBreak/>
              <w:t>Производственная практика</w:t>
            </w:r>
          </w:p>
          <w:p w:rsidR="00CB4033" w:rsidRPr="00472ACE" w:rsidRDefault="00CB4033" w:rsidP="00CD7DD6">
            <w:pPr>
              <w:pStyle w:val="affffff6"/>
              <w:spacing w:after="120"/>
              <w:rPr>
                <w:b/>
              </w:rPr>
            </w:pPr>
            <w:r w:rsidRPr="00472ACE">
              <w:rPr>
                <w:b/>
              </w:rPr>
              <w:t xml:space="preserve">Виды работ </w:t>
            </w:r>
          </w:p>
          <w:p w:rsidR="00CB4033" w:rsidRPr="00472ACE" w:rsidRDefault="00CB4033" w:rsidP="00005F82">
            <w:pPr>
              <w:pStyle w:val="affffff6"/>
            </w:pPr>
            <w:r w:rsidRPr="00472ACE">
              <w:t>1. Ознакомиться со структурой налогового органа.</w:t>
            </w:r>
          </w:p>
          <w:p w:rsidR="00CB4033" w:rsidRPr="00472ACE" w:rsidRDefault="00CB4033" w:rsidP="00005F82">
            <w:pPr>
              <w:pStyle w:val="affffff6"/>
            </w:pPr>
            <w:r w:rsidRPr="00472ACE">
              <w:t>2. Ознакомиться с правилами внутреннего распорядка и техникой безопасности на рабочем месте.</w:t>
            </w:r>
          </w:p>
          <w:p w:rsidR="00CB4033" w:rsidRPr="00472ACE" w:rsidRDefault="00CB4033" w:rsidP="00005F82">
            <w:pPr>
              <w:pStyle w:val="affffff6"/>
            </w:pPr>
            <w:r w:rsidRPr="00472ACE">
              <w:t>3. Ознакомиться с Регламентами работы налогового органа.</w:t>
            </w:r>
          </w:p>
          <w:p w:rsidR="00CB4033" w:rsidRPr="00472ACE" w:rsidRDefault="00CB4033" w:rsidP="00005F82">
            <w:pPr>
              <w:pStyle w:val="affffff6"/>
            </w:pPr>
            <w:r w:rsidRPr="00472ACE">
              <w:t>4. Ознакомиться с документами, подлежащими налоговому администрированию.</w:t>
            </w:r>
          </w:p>
          <w:p w:rsidR="00CB4033" w:rsidRPr="00472ACE" w:rsidRDefault="00CB4033" w:rsidP="00005F82">
            <w:pPr>
              <w:pStyle w:val="affffff6"/>
            </w:pPr>
            <w:r w:rsidRPr="00472ACE">
              <w:t>5. Изучить состав налоговой отчетности и бухгалтерской (финансовой) отчетности, предоставляемой в налоговые органы.</w:t>
            </w:r>
          </w:p>
          <w:p w:rsidR="00CB4033" w:rsidRPr="00472ACE" w:rsidRDefault="00CB4033" w:rsidP="00005F82">
            <w:pPr>
              <w:pStyle w:val="affffff6"/>
            </w:pPr>
            <w:r w:rsidRPr="00472ACE">
              <w:t xml:space="preserve">6. Изучить на практических примерах налогоплательщиков - организаций порядок исчисления и уплаты налога на добавленную стоимость, налога на прибыль организаций, налога на имущество организаций, транспортного налога в части уплаты налога организациями, земельного налога и других налогов, и сборов и порядок проведения камеральных проверок. </w:t>
            </w:r>
          </w:p>
          <w:p w:rsidR="00CB4033" w:rsidRPr="00472ACE" w:rsidRDefault="00CB4033" w:rsidP="00005F82">
            <w:pPr>
              <w:pStyle w:val="affffff6"/>
            </w:pPr>
            <w:r w:rsidRPr="00472ACE">
              <w:t>7. Проанализировать налоговую отчетность в части своевременного и полного поступления налогов и сборов в бюджетную систему Российской Федерации, рассмотреть осуществление расчетов с бюджетом по налогам, сборам, страховым взносам (Карточка «РСБ»).</w:t>
            </w:r>
          </w:p>
          <w:p w:rsidR="00CB4033" w:rsidRPr="00472ACE" w:rsidRDefault="00CB4033" w:rsidP="00005F82">
            <w:pPr>
              <w:pStyle w:val="affffff6"/>
            </w:pPr>
            <w:r w:rsidRPr="00472ACE">
              <w:t>8. Изучить на практических примерах налогоплательщиков физических лиц порядок исчисления и уплаты налога на доходы физических лиц (НДФЛ), налога на имущество физических лиц, транспортного налога, земельного налога и других налогов, и сборов и порядок проведения камеральных проверок.</w:t>
            </w:r>
          </w:p>
          <w:p w:rsidR="00CB4033" w:rsidRPr="00472ACE" w:rsidRDefault="00CB4033" w:rsidP="00005F82">
            <w:pPr>
              <w:pStyle w:val="affffff6"/>
            </w:pPr>
            <w:r w:rsidRPr="00472ACE">
              <w:t>9. Изучить на практических примерах порядок исчисления страховых взносов во внебюджетные фонды.</w:t>
            </w:r>
          </w:p>
          <w:p w:rsidR="00CB4033" w:rsidRPr="00472ACE" w:rsidRDefault="00CB4033" w:rsidP="00005F82">
            <w:pPr>
              <w:pStyle w:val="affffff6"/>
            </w:pPr>
            <w:r w:rsidRPr="00472ACE">
              <w:t>10. Ознакомиться с отчетностью, представляемой в налоговые органы плательщиками – организациями страховых взносов во внебюджетные фонды и порядком проведения камеральных проверок.</w:t>
            </w:r>
          </w:p>
          <w:p w:rsidR="00CB4033" w:rsidRPr="00472ACE" w:rsidRDefault="00CB4033" w:rsidP="00005F82">
            <w:pPr>
              <w:pStyle w:val="affffff6"/>
            </w:pPr>
            <w:r w:rsidRPr="00472ACE">
              <w:t xml:space="preserve">11. Изучить на практических примерах порядок исчисления и сроки уплаты налогов, уплачиваемых налогоплательщиками – организациями и индивидуальными предпринимателями, перешедшими на специальные режимы налогообложения. </w:t>
            </w:r>
          </w:p>
          <w:p w:rsidR="00CB4033" w:rsidRPr="00472ACE" w:rsidRDefault="00CB4033" w:rsidP="00005F82">
            <w:pPr>
              <w:pStyle w:val="affffff6"/>
            </w:pPr>
            <w:r w:rsidRPr="00472ACE">
              <w:t>12. Ознакомиться с работой АИС «Налог».</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72</w:t>
            </w:r>
          </w:p>
        </w:tc>
      </w:tr>
      <w:tr w:rsidR="00CB4033" w:rsidRPr="006649F2" w:rsidTr="00A05770">
        <w:trPr>
          <w:trHeight w:val="340"/>
        </w:trPr>
        <w:tc>
          <w:tcPr>
            <w:tcW w:w="13149" w:type="dxa"/>
            <w:gridSpan w:val="2"/>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before="120" w:after="120"/>
              <w:rPr>
                <w:rFonts w:eastAsia="SimSun"/>
                <w:kern w:val="1"/>
              </w:rPr>
            </w:pPr>
            <w:r w:rsidRPr="00472ACE">
              <w:rPr>
                <w:rFonts w:eastAsia="SimSun"/>
                <w:kern w:val="1"/>
              </w:rPr>
              <w:t xml:space="preserve">Экзамен по модулю </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12</w:t>
            </w:r>
          </w:p>
        </w:tc>
      </w:tr>
      <w:tr w:rsidR="00CB4033" w:rsidRPr="006649F2" w:rsidTr="00A05770">
        <w:trPr>
          <w:trHeight w:val="340"/>
        </w:trPr>
        <w:tc>
          <w:tcPr>
            <w:tcW w:w="13149" w:type="dxa"/>
            <w:gridSpan w:val="2"/>
            <w:tcBorders>
              <w:top w:val="single" w:sz="4" w:space="0" w:color="000000"/>
              <w:left w:val="single" w:sz="4" w:space="0" w:color="000000"/>
              <w:bottom w:val="single" w:sz="4" w:space="0" w:color="000000"/>
              <w:right w:val="single" w:sz="4" w:space="0" w:color="000000"/>
            </w:tcBorders>
          </w:tcPr>
          <w:p w:rsidR="00CB4033" w:rsidRPr="00472ACE" w:rsidRDefault="00CB4033" w:rsidP="00CD7DD6">
            <w:pPr>
              <w:pStyle w:val="affffff6"/>
              <w:spacing w:before="120" w:after="120"/>
            </w:pPr>
            <w:r w:rsidRPr="00472ACE">
              <w:t>Всего</w:t>
            </w:r>
          </w:p>
        </w:tc>
        <w:tc>
          <w:tcPr>
            <w:tcW w:w="1784" w:type="dxa"/>
            <w:tcBorders>
              <w:top w:val="single" w:sz="4" w:space="0" w:color="000000"/>
              <w:left w:val="single" w:sz="4" w:space="0" w:color="000000"/>
              <w:bottom w:val="single" w:sz="4" w:space="0" w:color="000000"/>
              <w:right w:val="single" w:sz="4" w:space="0" w:color="000000"/>
            </w:tcBorders>
            <w:vAlign w:val="center"/>
          </w:tcPr>
          <w:p w:rsidR="00CB4033" w:rsidRPr="00472ACE" w:rsidRDefault="00CB4033" w:rsidP="00005F82">
            <w:pPr>
              <w:pStyle w:val="affffff6"/>
              <w:jc w:val="center"/>
            </w:pPr>
            <w:r w:rsidRPr="00472ACE">
              <w:t>196</w:t>
            </w:r>
          </w:p>
        </w:tc>
      </w:tr>
    </w:tbl>
    <w:p w:rsidR="00CB4033" w:rsidRPr="006649F2" w:rsidRDefault="00CB4033" w:rsidP="00005F82">
      <w:pPr>
        <w:suppressAutoHyphens/>
        <w:rPr>
          <w:rFonts w:ascii="Times New Roman" w:hAnsi="Times New Roman"/>
          <w:sz w:val="24"/>
          <w:szCs w:val="24"/>
        </w:rPr>
        <w:sectPr w:rsidR="00CB4033" w:rsidRPr="006649F2" w:rsidSect="007F4B7A">
          <w:footerReference w:type="default" r:id="rId30"/>
          <w:pgSz w:w="16838" w:h="11906" w:orient="landscape"/>
          <w:pgMar w:top="1701" w:right="1134" w:bottom="567" w:left="1134" w:header="720" w:footer="709" w:gutter="0"/>
          <w:cols w:space="340"/>
        </w:sectPr>
      </w:pPr>
    </w:p>
    <w:p w:rsidR="00CB4033" w:rsidRPr="006649F2" w:rsidRDefault="00CB4033" w:rsidP="00504975">
      <w:pPr>
        <w:pStyle w:val="affffff8"/>
        <w:spacing w:before="200"/>
      </w:pPr>
      <w:r w:rsidRPr="006649F2">
        <w:lastRenderedPageBreak/>
        <w:t>3. УСЛОВИЯ РЕАЛИЗАЦИИ ПРОГРАММЫ ПРОФЕССИОНАЛЬНОГО МОДУЛЯ</w:t>
      </w:r>
    </w:p>
    <w:p w:rsidR="00CB4033" w:rsidRPr="006649F2" w:rsidRDefault="00CB4033" w:rsidP="00504975">
      <w:pPr>
        <w:pStyle w:val="affffff8"/>
        <w:spacing w:before="200" w:line="360" w:lineRule="auto"/>
      </w:pPr>
      <w:r w:rsidRPr="006649F2">
        <w:t>3.1 Для реализации программы профессионального модуля должны быть предусмотрены следующие специальные помещения:</w:t>
      </w:r>
    </w:p>
    <w:p w:rsidR="00CB4033" w:rsidRPr="00BC350E" w:rsidRDefault="00CB4033" w:rsidP="00BC350E">
      <w:pPr>
        <w:pStyle w:val="affffff4"/>
      </w:pPr>
      <w:r>
        <w:t>Кабинет н</w:t>
      </w:r>
      <w:r w:rsidRPr="00CD4362">
        <w:t>алогов</w:t>
      </w:r>
      <w:r>
        <w:t>ого</w:t>
      </w:r>
      <w:r w:rsidRPr="00CD4362">
        <w:t xml:space="preserve"> контрол</w:t>
      </w:r>
      <w:r>
        <w:t>я</w:t>
      </w:r>
      <w:r w:rsidRPr="00CD4362">
        <w:t xml:space="preserve"> и администрировани</w:t>
      </w:r>
      <w:r>
        <w:t>я</w:t>
      </w:r>
      <w:r w:rsidRPr="00BC350E">
        <w:t>, оснащенный оборудованием: комплект бланков налоговых деклараций, расчетов, налоговых уведомлений и других документов, служащих основанием для исчисления и уплаты налогов, сборов, страховых взносов; комплект учебно-методической документации; сборники задач, практических ситуаций, тестовых заданий; из технических средств обучения – компьютер, интерактивная доска;</w:t>
      </w:r>
    </w:p>
    <w:p w:rsidR="00CB4033" w:rsidRPr="00BC350E" w:rsidRDefault="00CB4033" w:rsidP="00BC350E">
      <w:pPr>
        <w:pStyle w:val="affffff4"/>
      </w:pPr>
      <w:r w:rsidRPr="00BC350E">
        <w:t>Оснащенные базы практики (базы практики должны иметь: рабочий стол студента-практиканта для выполнения заданий по программе производственной практики (по профилю специальности); компьютер для выполнения задания по практике).</w:t>
      </w:r>
    </w:p>
    <w:p w:rsidR="00CB4033" w:rsidRPr="006649F2" w:rsidRDefault="00CB4033" w:rsidP="00504975">
      <w:pPr>
        <w:spacing w:before="200" w:after="120"/>
        <w:ind w:firstLine="709"/>
        <w:rPr>
          <w:rFonts w:ascii="Times New Roman" w:hAnsi="Times New Roman"/>
          <w:b/>
          <w:sz w:val="24"/>
          <w:szCs w:val="24"/>
        </w:rPr>
      </w:pPr>
      <w:r w:rsidRPr="006649F2">
        <w:rPr>
          <w:rFonts w:ascii="Times New Roman" w:hAnsi="Times New Roman"/>
          <w:b/>
          <w:sz w:val="24"/>
          <w:szCs w:val="24"/>
        </w:rPr>
        <w:t>3.2 Информационное обеспечение реализации программы:</w:t>
      </w:r>
    </w:p>
    <w:p w:rsidR="00CB4033" w:rsidRPr="00BC350E" w:rsidRDefault="00CB4033" w:rsidP="00BC350E">
      <w:pPr>
        <w:pStyle w:val="affffff4"/>
      </w:pPr>
      <w:r w:rsidRPr="00BC350E">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p>
    <w:p w:rsidR="00CB4033" w:rsidRPr="00923FAF" w:rsidRDefault="00CB4033" w:rsidP="001857ED">
      <w:pPr>
        <w:pStyle w:val="af"/>
        <w:numPr>
          <w:ilvl w:val="0"/>
          <w:numId w:val="190"/>
        </w:numPr>
        <w:rPr>
          <w:b/>
        </w:rPr>
      </w:pPr>
      <w:r w:rsidRPr="00923FAF">
        <w:rPr>
          <w:b/>
        </w:rPr>
        <w:t>Печатные издания</w:t>
      </w:r>
      <w:r w:rsidR="00E66E25">
        <w:rPr>
          <w:rStyle w:val="ad"/>
          <w:b/>
        </w:rPr>
        <w:footnoteReference w:id="25"/>
      </w:r>
      <w:r w:rsidRPr="00923FAF">
        <w:rPr>
          <w:b/>
        </w:rPr>
        <w:t>:</w:t>
      </w:r>
    </w:p>
    <w:p w:rsidR="00CB4033" w:rsidRPr="00504975" w:rsidRDefault="00CB4033" w:rsidP="00DA7C5C">
      <w:pPr>
        <w:pStyle w:val="af"/>
        <w:ind w:left="1429" w:hanging="1429"/>
        <w:rPr>
          <w:u w:val="single"/>
        </w:rPr>
      </w:pPr>
      <w:r w:rsidRPr="00504975">
        <w:rPr>
          <w:u w:val="single"/>
        </w:rPr>
        <w:t>Нормативно-правовые акты</w:t>
      </w:r>
      <w:r>
        <w:rPr>
          <w:rStyle w:val="ad"/>
          <w:u w:val="single"/>
        </w:rPr>
        <w:footnoteReference w:id="26"/>
      </w:r>
      <w:r w:rsidRPr="00504975">
        <w:rPr>
          <w:u w:val="single"/>
        </w:rPr>
        <w:t>:</w:t>
      </w:r>
    </w:p>
    <w:p w:rsidR="00CB4033" w:rsidRPr="00BC350E" w:rsidRDefault="00CB4033" w:rsidP="00E615AF">
      <w:pPr>
        <w:pStyle w:val="affffffb"/>
        <w:numPr>
          <w:ilvl w:val="0"/>
          <w:numId w:val="259"/>
        </w:numPr>
        <w:ind w:left="0" w:firstLine="709"/>
      </w:pPr>
      <w:r w:rsidRPr="00BC350E">
        <w:t>Конституция Российской Федерации.</w:t>
      </w:r>
    </w:p>
    <w:p w:rsidR="00CB4033" w:rsidRPr="00BC350E" w:rsidRDefault="00CB4033" w:rsidP="00E615AF">
      <w:pPr>
        <w:pStyle w:val="affffffb"/>
        <w:numPr>
          <w:ilvl w:val="0"/>
          <w:numId w:val="259"/>
        </w:numPr>
        <w:ind w:left="0" w:firstLine="709"/>
      </w:pPr>
      <w:r w:rsidRPr="00BC350E">
        <w:t>Гражданский кодекс Российской Федерации, ч. 1, 2, 3, 4 (</w:t>
      </w:r>
      <w:r>
        <w:t>в действующей редакции</w:t>
      </w:r>
      <w:r w:rsidRPr="00BC350E">
        <w:t xml:space="preserve">). </w:t>
      </w:r>
    </w:p>
    <w:p w:rsidR="00CB4033" w:rsidRPr="00BC350E" w:rsidRDefault="00CB4033" w:rsidP="00E615AF">
      <w:pPr>
        <w:pStyle w:val="affffffb"/>
        <w:numPr>
          <w:ilvl w:val="0"/>
          <w:numId w:val="259"/>
        </w:numPr>
        <w:ind w:left="0" w:firstLine="709"/>
      </w:pPr>
      <w:r w:rsidRPr="00BC350E">
        <w:t>Налоговый кодекс Российской Федерации, ч. 1, 2 (</w:t>
      </w:r>
      <w:r>
        <w:t>в действующей редакции</w:t>
      </w:r>
      <w:r w:rsidRPr="00BC350E">
        <w:t>).</w:t>
      </w:r>
    </w:p>
    <w:p w:rsidR="00CB4033" w:rsidRPr="00BC350E" w:rsidRDefault="00CB4033" w:rsidP="00E615AF">
      <w:pPr>
        <w:pStyle w:val="affffffb"/>
        <w:numPr>
          <w:ilvl w:val="0"/>
          <w:numId w:val="259"/>
        </w:numPr>
        <w:ind w:left="0" w:firstLine="709"/>
      </w:pPr>
      <w:r w:rsidRPr="00BC350E">
        <w:t>Бюджетный кодекс Российской Федерации (</w:t>
      </w:r>
      <w:r>
        <w:t>в действующей редакции</w:t>
      </w:r>
      <w:r w:rsidRPr="00BC350E">
        <w:t>).</w:t>
      </w:r>
    </w:p>
    <w:p w:rsidR="00CB4033" w:rsidRPr="00BC350E" w:rsidRDefault="00CB4033" w:rsidP="00E615AF">
      <w:pPr>
        <w:pStyle w:val="affffffb"/>
        <w:numPr>
          <w:ilvl w:val="0"/>
          <w:numId w:val="259"/>
        </w:numPr>
        <w:ind w:left="0" w:firstLine="709"/>
      </w:pPr>
      <w:r w:rsidRPr="00BC350E">
        <w:t>Кодекс Российской Федерации об административных правонарушениях (</w:t>
      </w:r>
      <w:r>
        <w:t>в действующей редакции</w:t>
      </w:r>
      <w:r w:rsidRPr="00BC350E">
        <w:t>).</w:t>
      </w:r>
    </w:p>
    <w:p w:rsidR="00CB4033" w:rsidRPr="00BC350E" w:rsidRDefault="00CB4033" w:rsidP="00E615AF">
      <w:pPr>
        <w:pStyle w:val="affffffb"/>
        <w:numPr>
          <w:ilvl w:val="0"/>
          <w:numId w:val="259"/>
        </w:numPr>
        <w:ind w:left="0" w:firstLine="709"/>
      </w:pPr>
      <w:r w:rsidRPr="00BC350E">
        <w:t>Уголов</w:t>
      </w:r>
      <w:r>
        <w:t>ный кодекс Российской Федерации</w:t>
      </w:r>
      <w:r w:rsidRPr="00BC350E">
        <w:t xml:space="preserve"> (</w:t>
      </w:r>
      <w:r>
        <w:t>в действующей редакции</w:t>
      </w:r>
      <w:r w:rsidRPr="00BC350E">
        <w:t xml:space="preserve">). </w:t>
      </w:r>
    </w:p>
    <w:p w:rsidR="00CB4033" w:rsidRPr="00BC350E" w:rsidRDefault="00CB4033" w:rsidP="00E615AF">
      <w:pPr>
        <w:pStyle w:val="affffffb"/>
        <w:numPr>
          <w:ilvl w:val="0"/>
          <w:numId w:val="259"/>
        </w:numPr>
        <w:ind w:left="0" w:firstLine="709"/>
      </w:pPr>
      <w:r w:rsidRPr="00BC350E">
        <w:t>Земельный кодекс Российской Федерации (</w:t>
      </w:r>
      <w:r>
        <w:t>в действующей редакции</w:t>
      </w:r>
      <w:r w:rsidRPr="00BC350E">
        <w:t>).</w:t>
      </w:r>
    </w:p>
    <w:p w:rsidR="00CB4033" w:rsidRPr="00BC350E" w:rsidRDefault="00CB4033" w:rsidP="00E615AF">
      <w:pPr>
        <w:pStyle w:val="affffffb"/>
        <w:numPr>
          <w:ilvl w:val="0"/>
          <w:numId w:val="259"/>
        </w:numPr>
        <w:ind w:left="0" w:firstLine="709"/>
      </w:pPr>
      <w:r w:rsidRPr="00BC350E">
        <w:t>Федеральный закон Российской Федерации «</w:t>
      </w:r>
      <w:r w:rsidRPr="00C9275F">
        <w:t>О федеральном бюджете на очередной финансовый год и плановый период</w:t>
      </w:r>
      <w:r>
        <w:t>»</w:t>
      </w:r>
      <w:r w:rsidRPr="00BC350E">
        <w:t>.</w:t>
      </w:r>
    </w:p>
    <w:p w:rsidR="00CB4033" w:rsidRPr="00BC350E" w:rsidRDefault="00CB4033" w:rsidP="00E615AF">
      <w:pPr>
        <w:pStyle w:val="affffffb"/>
        <w:numPr>
          <w:ilvl w:val="0"/>
          <w:numId w:val="259"/>
        </w:numPr>
        <w:ind w:left="0" w:firstLine="709"/>
      </w:pPr>
      <w:r w:rsidRPr="00BC350E">
        <w:lastRenderedPageBreak/>
        <w:t xml:space="preserve">Федеральный закон Российской Федерации </w:t>
      </w:r>
      <w:r>
        <w:t>от 08.08.2001</w:t>
      </w:r>
      <w:r>
        <w:rPr>
          <w:shd w:val="clear" w:color="auto" w:fill="F1F1F1"/>
        </w:rPr>
        <w:t xml:space="preserve"> </w:t>
      </w:r>
      <w:r w:rsidRPr="00BC350E">
        <w:t xml:space="preserve">№129 – ФЗ «О государственной регистрации юридических лиц и индивидуальных предпринимателей» </w:t>
      </w:r>
      <w:r>
        <w:t>(в действующей редакции).</w:t>
      </w:r>
    </w:p>
    <w:p w:rsidR="00CB4033" w:rsidRPr="00BC350E" w:rsidRDefault="00CB4033" w:rsidP="00E615AF">
      <w:pPr>
        <w:pStyle w:val="affffffb"/>
        <w:numPr>
          <w:ilvl w:val="0"/>
          <w:numId w:val="259"/>
        </w:numPr>
        <w:ind w:left="0" w:firstLine="709"/>
      </w:pPr>
      <w:r w:rsidRPr="00BC350E">
        <w:t xml:space="preserve">Закон Российской Федерации </w:t>
      </w:r>
      <w:r>
        <w:t>от 21.03.1991 №943-1</w:t>
      </w:r>
      <w:r w:rsidRPr="00BC350E">
        <w:t>«О налоговых органах Российской Федерации</w:t>
      </w:r>
      <w:r>
        <w:t>» ( в действующей редакции)</w:t>
      </w:r>
      <w:r w:rsidRPr="00BC350E">
        <w:t>.</w:t>
      </w:r>
    </w:p>
    <w:p w:rsidR="00CB4033" w:rsidRDefault="00CB4033" w:rsidP="00E615AF">
      <w:pPr>
        <w:pStyle w:val="affffffb"/>
        <w:numPr>
          <w:ilvl w:val="0"/>
          <w:numId w:val="259"/>
        </w:numPr>
        <w:ind w:left="0" w:firstLine="709"/>
      </w:pPr>
      <w:r w:rsidRPr="00BC350E">
        <w:t xml:space="preserve">Федеральный </w:t>
      </w:r>
      <w:r>
        <w:t>закон Российской Федерации от 15</w:t>
      </w:r>
      <w:r w:rsidRPr="00BC350E">
        <w:t>.12.20</w:t>
      </w:r>
      <w:r>
        <w:t>01</w:t>
      </w:r>
      <w:r w:rsidRPr="00BC350E">
        <w:t xml:space="preserve"> г. №</w:t>
      </w:r>
      <w:r>
        <w:t>167</w:t>
      </w:r>
      <w:r w:rsidRPr="00BC350E">
        <w:t>–ФЗ «Об обязательном пенсионном страховании в Росси</w:t>
      </w:r>
      <w:r>
        <w:t>йской Федерации» (в действующей редакции</w:t>
      </w:r>
      <w:r w:rsidRPr="00BC350E">
        <w:t>).</w:t>
      </w:r>
    </w:p>
    <w:p w:rsidR="00CB4033" w:rsidRDefault="00CB4033" w:rsidP="00E615AF">
      <w:pPr>
        <w:pStyle w:val="affffffb"/>
        <w:numPr>
          <w:ilvl w:val="0"/>
          <w:numId w:val="259"/>
        </w:numPr>
        <w:ind w:left="0" w:firstLine="709"/>
      </w:pPr>
      <w:r>
        <w:t>Фе</w:t>
      </w:r>
      <w:r w:rsidRPr="00C9275F">
        <w:t>деральный закон от 16.07.1999 №165-ФЗ «Об основах обязательного социального страхования» (в действующей редакции).</w:t>
      </w:r>
    </w:p>
    <w:p w:rsidR="00CB4033" w:rsidRDefault="00CB4033" w:rsidP="00E615AF">
      <w:pPr>
        <w:pStyle w:val="affffffb"/>
        <w:numPr>
          <w:ilvl w:val="0"/>
          <w:numId w:val="259"/>
        </w:numPr>
        <w:ind w:left="0" w:firstLine="709"/>
      </w:pPr>
      <w:r>
        <w:t>Ф</w:t>
      </w:r>
      <w:r w:rsidRPr="00C9275F">
        <w:t>едеральный закон от 29.11.2010 №326-ФЗ «Об обязательном медицинском страховании в Российской Федерации» (в действующей редакции).</w:t>
      </w:r>
    </w:p>
    <w:p w:rsidR="00CB4033" w:rsidRDefault="00CB4033" w:rsidP="00E615AF">
      <w:pPr>
        <w:pStyle w:val="affffffb"/>
        <w:numPr>
          <w:ilvl w:val="0"/>
          <w:numId w:val="259"/>
        </w:numPr>
        <w:ind w:left="0" w:firstLine="709"/>
      </w:pPr>
      <w:r>
        <w:t>Фе</w:t>
      </w:r>
      <w:r w:rsidRPr="00C9275F">
        <w:t>деральный закон от 18.07.2011 №223-ФЗ «О закупках товаров, работ, услуг отдельными видами юридических лиц» (в действующей редакции).</w:t>
      </w:r>
    </w:p>
    <w:p w:rsidR="00CB4033" w:rsidRPr="00BC350E" w:rsidRDefault="00CB4033" w:rsidP="00E615AF">
      <w:pPr>
        <w:pStyle w:val="affffffb"/>
        <w:numPr>
          <w:ilvl w:val="0"/>
          <w:numId w:val="259"/>
        </w:numPr>
        <w:ind w:left="0" w:firstLine="709"/>
      </w:pPr>
      <w:r w:rsidRPr="00BC350E">
        <w:t xml:space="preserve">Постановление Правительства Российской Федерации </w:t>
      </w:r>
      <w:r>
        <w:t>от 30.06.2004 №329 «О</w:t>
      </w:r>
      <w:r w:rsidRPr="00BC350E">
        <w:t xml:space="preserve"> Министерстве Финансов Российской Федерации</w:t>
      </w:r>
      <w:r>
        <w:t>»</w:t>
      </w:r>
      <w:r w:rsidRPr="00376598">
        <w:t xml:space="preserve"> </w:t>
      </w:r>
      <w:r>
        <w:t>(</w:t>
      </w:r>
      <w:r w:rsidRPr="005B72B1">
        <w:t xml:space="preserve"> </w:t>
      </w:r>
      <w:r>
        <w:t>в действующей редакции).</w:t>
      </w:r>
    </w:p>
    <w:p w:rsidR="00CB4033" w:rsidRPr="00BC350E" w:rsidRDefault="00CB4033" w:rsidP="00E615AF">
      <w:pPr>
        <w:pStyle w:val="affffffb"/>
        <w:numPr>
          <w:ilvl w:val="0"/>
          <w:numId w:val="259"/>
        </w:numPr>
        <w:ind w:left="0" w:firstLine="709"/>
      </w:pPr>
      <w:r w:rsidRPr="00BC350E">
        <w:t xml:space="preserve">Постановление Правительства Российской Федерации </w:t>
      </w:r>
      <w:r>
        <w:t>от 30.09.2004 №506 «Об утверждении Положения о Ф</w:t>
      </w:r>
      <w:r w:rsidRPr="00BC350E">
        <w:t>едеральной налоговой службе</w:t>
      </w:r>
      <w:r>
        <w:t>» (</w:t>
      </w:r>
      <w:r w:rsidRPr="005B72B1">
        <w:t xml:space="preserve"> </w:t>
      </w:r>
      <w:r>
        <w:t>в действующей редакции).</w:t>
      </w:r>
    </w:p>
    <w:p w:rsidR="00CB4033" w:rsidRDefault="00CB4033" w:rsidP="00E615AF">
      <w:pPr>
        <w:pStyle w:val="affffffb"/>
        <w:numPr>
          <w:ilvl w:val="0"/>
          <w:numId w:val="259"/>
        </w:numPr>
        <w:ind w:left="0" w:firstLine="709"/>
      </w:pPr>
      <w:r>
        <w:t>П</w:t>
      </w:r>
      <w:r w:rsidRPr="00C9275F">
        <w:t>риказ Минфина России от 01.07.2013 №65н «Об утверждении Указаний о порядке применения бюджетной клас</w:t>
      </w:r>
      <w:r>
        <w:t>сификации Российской Федерации».</w:t>
      </w:r>
    </w:p>
    <w:p w:rsidR="00CB4033" w:rsidRDefault="00CB4033" w:rsidP="00E615AF">
      <w:pPr>
        <w:pStyle w:val="affffffb"/>
        <w:numPr>
          <w:ilvl w:val="0"/>
          <w:numId w:val="259"/>
        </w:numPr>
        <w:ind w:left="0" w:firstLine="709"/>
      </w:pPr>
      <w:r>
        <w:t>П</w:t>
      </w:r>
      <w:r w:rsidRPr="00C9275F">
        <w:t xml:space="preserve">риказ Минфина России от </w:t>
      </w:r>
      <w:r>
        <w:t>17</w:t>
      </w:r>
      <w:r w:rsidRPr="00C9275F">
        <w:t>.07.201</w:t>
      </w:r>
      <w:r>
        <w:t>4</w:t>
      </w:r>
      <w:r w:rsidRPr="00C9275F">
        <w:t xml:space="preserve"> №6</w:t>
      </w:r>
      <w:r>
        <w:t>1</w:t>
      </w:r>
      <w:r w:rsidRPr="00C9275F">
        <w:t>н</w:t>
      </w:r>
      <w:r>
        <w:t xml:space="preserve"> «Об утверждении Типовых положений о территориальных органах Федеральной налоговой службы» ( в действующей редакции).</w:t>
      </w:r>
    </w:p>
    <w:p w:rsidR="00CB4033" w:rsidRPr="00BC350E" w:rsidRDefault="00CB4033" w:rsidP="00E615AF">
      <w:pPr>
        <w:pStyle w:val="affffffb"/>
        <w:numPr>
          <w:ilvl w:val="0"/>
          <w:numId w:val="259"/>
        </w:numPr>
        <w:ind w:left="0" w:firstLine="709"/>
      </w:pPr>
      <w:r w:rsidRPr="00BC350E">
        <w:t>Прик</w:t>
      </w:r>
      <w:r>
        <w:t>аз ФНС России от 29.10.2014г. №</w:t>
      </w:r>
      <w:r w:rsidRPr="00BC350E">
        <w:t>ММВ-7 -3/558@ «Об утверждении формы налоговой декларации по налогу на добавленную стоимость</w:t>
      </w:r>
      <w:r>
        <w:t>, порядка ее заполнения, а также формата представления налоговой декларации по налогу на добавленную стоимость в электронной форме</w:t>
      </w:r>
      <w:r w:rsidRPr="00BC350E">
        <w:t xml:space="preserve">» </w:t>
      </w:r>
      <w:r>
        <w:t>(</w:t>
      </w:r>
      <w:r w:rsidRPr="00BC350E">
        <w:t xml:space="preserve">в </w:t>
      </w:r>
      <w:r>
        <w:t>действующей редакции).</w:t>
      </w:r>
    </w:p>
    <w:p w:rsidR="00CB4033" w:rsidRDefault="00CB4033" w:rsidP="00E615AF">
      <w:pPr>
        <w:pStyle w:val="affffffb"/>
        <w:numPr>
          <w:ilvl w:val="0"/>
          <w:numId w:val="259"/>
        </w:numPr>
        <w:ind w:left="0" w:firstLine="709"/>
      </w:pPr>
      <w:r w:rsidRPr="00BC350E">
        <w:t>Прик</w:t>
      </w:r>
      <w:r>
        <w:t>аз ФНС России от 19.10.2016г. №</w:t>
      </w:r>
      <w:r w:rsidRPr="00BC350E">
        <w:t xml:space="preserve">ММВ -7 – 3/572@ «Об утверждении формы налоговой декларации по </w:t>
      </w:r>
      <w:r>
        <w:t>налогу на прибыль организаций</w:t>
      </w:r>
      <w:r w:rsidRPr="004B5B8D">
        <w:t>, порядка ее заполнения, а также формата представления налоговой декларации по налогу на прибыль организаций в электронной форме"</w:t>
      </w:r>
      <w:r>
        <w:t xml:space="preserve"> (</w:t>
      </w:r>
      <w:r w:rsidRPr="00BC350E">
        <w:t xml:space="preserve">в </w:t>
      </w:r>
      <w:r>
        <w:t>действующей редакции).</w:t>
      </w:r>
    </w:p>
    <w:p w:rsidR="00CB4033" w:rsidRDefault="00CB4033" w:rsidP="00E615AF">
      <w:pPr>
        <w:pStyle w:val="affffffb"/>
        <w:numPr>
          <w:ilvl w:val="0"/>
          <w:numId w:val="259"/>
        </w:numPr>
        <w:ind w:left="0" w:firstLine="709"/>
      </w:pPr>
      <w:r w:rsidRPr="00BC350E">
        <w:t>Прик</w:t>
      </w:r>
      <w:r>
        <w:t>аз ФНС России от 31.03.2017г. №</w:t>
      </w:r>
      <w:r w:rsidRPr="00BC350E">
        <w:t>ММВ -7</w:t>
      </w:r>
      <w:r>
        <w:t xml:space="preserve"> – 21/271@ «Об утверждении форм и форматов представления</w:t>
      </w:r>
      <w:r w:rsidRPr="00BC350E">
        <w:t xml:space="preserve"> налоговой декларации по налогу на имущество организаций</w:t>
      </w:r>
      <w:r>
        <w:t xml:space="preserve"> </w:t>
      </w:r>
      <w:r>
        <w:lastRenderedPageBreak/>
        <w:t>и налогового расчета по авансовому платежу</w:t>
      </w:r>
      <w:r w:rsidRPr="00114B60">
        <w:t xml:space="preserve"> </w:t>
      </w:r>
      <w:r w:rsidRPr="00BC350E">
        <w:t>по налогу на имущество организаций</w:t>
      </w:r>
      <w:r>
        <w:t xml:space="preserve"> в электронной форме и порядков ее заполнения</w:t>
      </w:r>
      <w:r w:rsidRPr="00BC350E">
        <w:t>»</w:t>
      </w:r>
      <w:r w:rsidRPr="0073462E">
        <w:t xml:space="preserve"> </w:t>
      </w:r>
      <w:r>
        <w:t>(</w:t>
      </w:r>
      <w:r w:rsidRPr="00BC350E">
        <w:t xml:space="preserve">в </w:t>
      </w:r>
      <w:r>
        <w:t>действующей редакции)</w:t>
      </w:r>
      <w:r w:rsidRPr="00BC350E">
        <w:t xml:space="preserve">. </w:t>
      </w:r>
    </w:p>
    <w:p w:rsidR="00CB4033" w:rsidRDefault="00CB4033" w:rsidP="00E615AF">
      <w:pPr>
        <w:pStyle w:val="affffffb"/>
        <w:numPr>
          <w:ilvl w:val="0"/>
          <w:numId w:val="259"/>
        </w:numPr>
        <w:ind w:left="0" w:firstLine="709"/>
      </w:pPr>
      <w:r w:rsidRPr="00BC350E">
        <w:t>Прик</w:t>
      </w:r>
      <w:r>
        <w:t>аз ФНС России от 14.05.2015г. №</w:t>
      </w:r>
      <w:r w:rsidRPr="00BC350E">
        <w:t>ММВ -7 – 3/197@ «Об утверждении формы налоговой декларации по налогу на добычу полезных ископаемых</w:t>
      </w:r>
      <w:r>
        <w:t xml:space="preserve">, </w:t>
      </w:r>
      <w:r w:rsidRPr="004B5B8D">
        <w:t xml:space="preserve">порядка ее заполнения, а также формата представления налоговой декларации по налогу на </w:t>
      </w:r>
      <w:r w:rsidRPr="00BC350E">
        <w:t>добычу полезных ископаемых</w:t>
      </w:r>
      <w:r w:rsidRPr="004B5B8D">
        <w:t xml:space="preserve"> в электронной форме</w:t>
      </w:r>
      <w:r w:rsidRPr="00BC350E">
        <w:t>»</w:t>
      </w:r>
      <w:r w:rsidRPr="0073462E">
        <w:t xml:space="preserve"> </w:t>
      </w:r>
      <w:r>
        <w:t>(</w:t>
      </w:r>
      <w:r w:rsidRPr="00BC350E">
        <w:t xml:space="preserve">в </w:t>
      </w:r>
      <w:r>
        <w:t>действующей редакции)</w:t>
      </w:r>
      <w:r w:rsidRPr="00BC350E">
        <w:t xml:space="preserve">. </w:t>
      </w:r>
    </w:p>
    <w:p w:rsidR="00CB4033" w:rsidRDefault="00CB4033" w:rsidP="00E615AF">
      <w:pPr>
        <w:pStyle w:val="affffffb"/>
        <w:numPr>
          <w:ilvl w:val="0"/>
          <w:numId w:val="259"/>
        </w:numPr>
        <w:ind w:left="0" w:firstLine="709"/>
      </w:pPr>
      <w:r w:rsidRPr="00BC350E">
        <w:t>Прик</w:t>
      </w:r>
      <w:r>
        <w:t>аз ФНС России от 14.10.2015г. №</w:t>
      </w:r>
      <w:r w:rsidRPr="00BC350E">
        <w:t xml:space="preserve">ММВ -7 – </w:t>
      </w:r>
      <w:r>
        <w:t>11</w:t>
      </w:r>
      <w:r w:rsidRPr="00BC350E">
        <w:t>/</w:t>
      </w:r>
      <w:r>
        <w:t>450</w:t>
      </w:r>
      <w:r w:rsidRPr="00BC350E">
        <w:t xml:space="preserve">@ «Об утверждении формы </w:t>
      </w:r>
      <w:r>
        <w:t>расчета сумм</w:t>
      </w:r>
      <w:r w:rsidRPr="00BC350E">
        <w:t xml:space="preserve"> налог</w:t>
      </w:r>
      <w:r>
        <w:t>а</w:t>
      </w:r>
      <w:r w:rsidRPr="00BC350E">
        <w:t xml:space="preserve"> на до</w:t>
      </w:r>
      <w:r>
        <w:t xml:space="preserve">ходы физических лиц, исчисленных и удержанных налоговым агентом ( форма 6-НДФЛ), порядка ее заполнения и </w:t>
      </w:r>
      <w:r w:rsidRPr="004B5B8D">
        <w:t xml:space="preserve"> представления</w:t>
      </w:r>
      <w:r>
        <w:t xml:space="preserve">, а также формата представления </w:t>
      </w:r>
      <w:r w:rsidRPr="004B5B8D">
        <w:t xml:space="preserve"> </w:t>
      </w:r>
      <w:r>
        <w:t>расчета сумм</w:t>
      </w:r>
      <w:r w:rsidRPr="00BC350E">
        <w:t xml:space="preserve"> налог</w:t>
      </w:r>
      <w:r>
        <w:t>а</w:t>
      </w:r>
      <w:r w:rsidRPr="00BC350E">
        <w:t xml:space="preserve"> на до</w:t>
      </w:r>
      <w:r>
        <w:t>ходы физических лиц, исчисленных и удержанных налоговым агентом</w:t>
      </w:r>
      <w:r w:rsidRPr="004B5B8D">
        <w:t xml:space="preserve"> в электронной форме</w:t>
      </w:r>
      <w:r w:rsidRPr="00BC350E">
        <w:t>»</w:t>
      </w:r>
      <w:r w:rsidRPr="0073462E">
        <w:t xml:space="preserve"> </w:t>
      </w:r>
      <w:r>
        <w:t>(</w:t>
      </w:r>
      <w:r w:rsidRPr="00BC350E">
        <w:t xml:space="preserve">в </w:t>
      </w:r>
      <w:r>
        <w:t>действующей редакции)</w:t>
      </w:r>
      <w:r w:rsidRPr="00BC350E">
        <w:t xml:space="preserve">. </w:t>
      </w:r>
    </w:p>
    <w:p w:rsidR="00CB4033" w:rsidRDefault="00CB4033" w:rsidP="00E615AF">
      <w:pPr>
        <w:pStyle w:val="affffffb"/>
        <w:numPr>
          <w:ilvl w:val="0"/>
          <w:numId w:val="259"/>
        </w:numPr>
        <w:ind w:left="0" w:firstLine="709"/>
      </w:pPr>
      <w:r w:rsidRPr="00BC350E">
        <w:t>Прик</w:t>
      </w:r>
      <w:r>
        <w:t>аз ФНС России от 12.01.2016г. №</w:t>
      </w:r>
      <w:r w:rsidRPr="00BC350E">
        <w:t xml:space="preserve">ММВ -7 – </w:t>
      </w:r>
      <w:r>
        <w:t>3</w:t>
      </w:r>
      <w:r w:rsidRPr="00BC350E">
        <w:t>/</w:t>
      </w:r>
      <w:r>
        <w:t>1</w:t>
      </w:r>
      <w:r w:rsidRPr="00BC350E">
        <w:t xml:space="preserve">@ «Об утверждении формы </w:t>
      </w:r>
      <w:r>
        <w:t xml:space="preserve">и </w:t>
      </w:r>
      <w:r w:rsidRPr="004B5B8D">
        <w:t xml:space="preserve">формата представления </w:t>
      </w:r>
      <w:r w:rsidRPr="00BC350E">
        <w:t>налоговой декларации</w:t>
      </w:r>
      <w:r w:rsidRPr="00942000">
        <w:t xml:space="preserve"> по акцизам на этиловый</w:t>
      </w:r>
      <w:r>
        <w:t xml:space="preserve"> </w:t>
      </w:r>
      <w:r w:rsidRPr="00942000">
        <w:t>спирт, алкогольную и (или) подакцизную спиртосодержащую</w:t>
      </w:r>
      <w:r>
        <w:t xml:space="preserve"> </w:t>
      </w:r>
      <w:r w:rsidRPr="00942000">
        <w:t>продукцию в электронной форме и порядка ее заполнения,</w:t>
      </w:r>
      <w:r>
        <w:t xml:space="preserve"> </w:t>
      </w:r>
      <w:r w:rsidRPr="00942000">
        <w:t>а также формы и формата представления налоговой декларации</w:t>
      </w:r>
      <w:r>
        <w:t xml:space="preserve"> </w:t>
      </w:r>
      <w:r w:rsidRPr="00942000">
        <w:t>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w:t>
      </w:r>
      <w:r>
        <w:t xml:space="preserve"> </w:t>
      </w:r>
      <w:r w:rsidRPr="00942000">
        <w:t>дистилляты, бензол, параксилол, ортоксилол, авиационный</w:t>
      </w:r>
      <w:r>
        <w:t xml:space="preserve"> </w:t>
      </w:r>
      <w:r w:rsidRPr="00942000">
        <w:t>керосин, природный газ, автомобили легковые и мотоциклы</w:t>
      </w:r>
      <w:r>
        <w:t xml:space="preserve"> </w:t>
      </w:r>
      <w:r w:rsidRPr="00942000">
        <w:t>в электронной форме и порядка ее заполнения</w:t>
      </w:r>
      <w:r>
        <w:t>»</w:t>
      </w:r>
      <w:r w:rsidRPr="0073462E">
        <w:t xml:space="preserve"> </w:t>
      </w:r>
      <w:r>
        <w:t>(</w:t>
      </w:r>
      <w:r w:rsidRPr="00BC350E">
        <w:t xml:space="preserve">в </w:t>
      </w:r>
      <w:r>
        <w:t>действующей редакции).</w:t>
      </w:r>
    </w:p>
    <w:p w:rsidR="00CB4033" w:rsidRPr="00BC350E" w:rsidRDefault="00CB4033" w:rsidP="00E615AF">
      <w:pPr>
        <w:pStyle w:val="affffffb"/>
        <w:numPr>
          <w:ilvl w:val="0"/>
          <w:numId w:val="259"/>
        </w:numPr>
        <w:ind w:left="0" w:firstLine="709"/>
      </w:pPr>
      <w:r w:rsidRPr="00BC350E">
        <w:t>Прик</w:t>
      </w:r>
      <w:r>
        <w:t>аз ФНС России от 09.11.2015г. №</w:t>
      </w:r>
      <w:r w:rsidRPr="00BC350E">
        <w:t>ММВ -7 – 3/</w:t>
      </w:r>
      <w:r>
        <w:t>4</w:t>
      </w:r>
      <w:r w:rsidRPr="00BC350E">
        <w:t xml:space="preserve">97@ «Об утверждении формы налоговой декларации по </w:t>
      </w:r>
      <w:r>
        <w:t xml:space="preserve">водному </w:t>
      </w:r>
      <w:r w:rsidRPr="00BC350E">
        <w:t>налогу</w:t>
      </w:r>
      <w:r>
        <w:t xml:space="preserve">, </w:t>
      </w:r>
      <w:r w:rsidRPr="004B5B8D">
        <w:t xml:space="preserve">порядка ее заполнения, а также формата представления налоговой декларации по </w:t>
      </w:r>
      <w:r>
        <w:t xml:space="preserve">водному </w:t>
      </w:r>
      <w:r w:rsidRPr="004B5B8D">
        <w:t>налогу в электронной форме</w:t>
      </w:r>
      <w:r w:rsidRPr="00BC350E">
        <w:t>»</w:t>
      </w:r>
      <w:r w:rsidRPr="0073462E">
        <w:t xml:space="preserve"> </w:t>
      </w:r>
      <w:r>
        <w:t>(</w:t>
      </w:r>
      <w:r w:rsidRPr="00BC350E">
        <w:t xml:space="preserve">в </w:t>
      </w:r>
      <w:r>
        <w:t>действующей редакции)</w:t>
      </w:r>
      <w:r w:rsidRPr="00BC350E">
        <w:t xml:space="preserve">. </w:t>
      </w:r>
    </w:p>
    <w:p w:rsidR="00CB4033" w:rsidRPr="00BC350E" w:rsidRDefault="00CB4033" w:rsidP="00E615AF">
      <w:pPr>
        <w:pStyle w:val="affffffb"/>
        <w:numPr>
          <w:ilvl w:val="0"/>
          <w:numId w:val="259"/>
        </w:numPr>
        <w:ind w:left="0" w:firstLine="709"/>
      </w:pPr>
      <w:r w:rsidRPr="00BC350E">
        <w:t>Прик</w:t>
      </w:r>
      <w:r>
        <w:t>аз ФНС России от 05.12.2016г. №</w:t>
      </w:r>
      <w:r w:rsidRPr="00BC350E">
        <w:t xml:space="preserve">ММВ -7 – 21/668@ «Об утверждении формы </w:t>
      </w:r>
      <w:r>
        <w:t xml:space="preserve">и </w:t>
      </w:r>
      <w:r w:rsidRPr="004B5B8D">
        <w:t xml:space="preserve">формата представления </w:t>
      </w:r>
      <w:r w:rsidRPr="00BC350E">
        <w:t>налоговой декларации по транспортному налогу</w:t>
      </w:r>
      <w:r w:rsidRPr="008C7D4C">
        <w:t xml:space="preserve"> </w:t>
      </w:r>
      <w:r w:rsidRPr="004B5B8D">
        <w:t>в электронной форме</w:t>
      </w:r>
      <w:r>
        <w:t xml:space="preserve"> и порядка ее заполнения</w:t>
      </w:r>
      <w:r w:rsidRPr="00BC350E">
        <w:t>»</w:t>
      </w:r>
      <w:r w:rsidRPr="0073462E">
        <w:t xml:space="preserve"> </w:t>
      </w:r>
      <w:r>
        <w:t>(</w:t>
      </w:r>
      <w:r w:rsidRPr="00BC350E">
        <w:t xml:space="preserve">в </w:t>
      </w:r>
      <w:r>
        <w:t>действующей редакции)</w:t>
      </w:r>
      <w:r w:rsidRPr="00BC350E">
        <w:t xml:space="preserve">. </w:t>
      </w:r>
    </w:p>
    <w:p w:rsidR="00CB4033" w:rsidRPr="00BC350E" w:rsidRDefault="00CB4033" w:rsidP="00E615AF">
      <w:pPr>
        <w:pStyle w:val="affffffb"/>
        <w:numPr>
          <w:ilvl w:val="0"/>
          <w:numId w:val="259"/>
        </w:numPr>
        <w:ind w:left="0" w:firstLine="709"/>
      </w:pPr>
      <w:r w:rsidRPr="00BC350E">
        <w:t>Прик</w:t>
      </w:r>
      <w:r>
        <w:t>аз ФНС России от 10.05.2017г. №</w:t>
      </w:r>
      <w:r w:rsidRPr="00BC350E">
        <w:t xml:space="preserve">ММВ -7 – 21/347@ «Об утверждении формы </w:t>
      </w:r>
      <w:r>
        <w:t xml:space="preserve">и </w:t>
      </w:r>
      <w:r w:rsidRPr="004B5B8D">
        <w:t xml:space="preserve">формата представления </w:t>
      </w:r>
      <w:r w:rsidRPr="00BC350E">
        <w:t>налоговой декларации по земельному налогу</w:t>
      </w:r>
      <w:r w:rsidRPr="00013E6D">
        <w:t xml:space="preserve"> </w:t>
      </w:r>
      <w:r w:rsidRPr="004B5B8D">
        <w:t>в электронной форме</w:t>
      </w:r>
      <w:r>
        <w:t xml:space="preserve"> и порядка ее заполнения, а также признании утратившим силу приказа федеральной налоговой службы от 28.10.2011 №ММВ-7-11/696@</w:t>
      </w:r>
      <w:r w:rsidRPr="00BC350E">
        <w:t xml:space="preserve">» </w:t>
      </w:r>
      <w:r w:rsidRPr="0073462E">
        <w:t xml:space="preserve"> </w:t>
      </w:r>
      <w:r>
        <w:t>(</w:t>
      </w:r>
      <w:r w:rsidRPr="00BC350E">
        <w:t xml:space="preserve">в </w:t>
      </w:r>
      <w:r>
        <w:t>действующей редакции)</w:t>
      </w:r>
      <w:r w:rsidRPr="00BC350E">
        <w:t>.</w:t>
      </w:r>
    </w:p>
    <w:p w:rsidR="00CB4033" w:rsidRPr="00BC350E" w:rsidRDefault="00CB4033" w:rsidP="00E615AF">
      <w:pPr>
        <w:pStyle w:val="affffffb"/>
        <w:numPr>
          <w:ilvl w:val="0"/>
          <w:numId w:val="259"/>
        </w:numPr>
        <w:ind w:left="0" w:firstLine="709"/>
      </w:pPr>
      <w:r w:rsidRPr="00BC350E">
        <w:t>Прик</w:t>
      </w:r>
      <w:r>
        <w:t>аз ФНС России от 26.02.2016г. №</w:t>
      </w:r>
      <w:r w:rsidRPr="00BC350E">
        <w:t>ММВ -7 – 3/99@ «Об утверждении формы налоговой декларации по налогу, уплачиваемому в связи с применением упрощенной системы налогообложения</w:t>
      </w:r>
      <w:r>
        <w:t xml:space="preserve">, порядка ее заполнения, а также формата представления </w:t>
      </w:r>
      <w:r>
        <w:lastRenderedPageBreak/>
        <w:t>налоговой декларации по налогу, уплачиваемому в связи с применением упрощенной системы налогообложения, в электронной форме</w:t>
      </w:r>
      <w:r w:rsidRPr="00BC350E">
        <w:t>»</w:t>
      </w:r>
      <w:r w:rsidRPr="0073462E">
        <w:t xml:space="preserve"> </w:t>
      </w:r>
      <w:r>
        <w:t>(</w:t>
      </w:r>
      <w:r w:rsidRPr="00BC350E">
        <w:t xml:space="preserve">в </w:t>
      </w:r>
      <w:r>
        <w:t>действующей редакции)</w:t>
      </w:r>
      <w:r w:rsidRPr="00BC350E">
        <w:t>.</w:t>
      </w:r>
    </w:p>
    <w:p w:rsidR="00CB4033" w:rsidRPr="00BC350E" w:rsidRDefault="00CB4033" w:rsidP="00E615AF">
      <w:pPr>
        <w:pStyle w:val="affffffb"/>
        <w:numPr>
          <w:ilvl w:val="0"/>
          <w:numId w:val="259"/>
        </w:numPr>
        <w:ind w:left="0" w:firstLine="709"/>
      </w:pPr>
      <w:r w:rsidRPr="00BC350E">
        <w:t>Приказ Минфи</w:t>
      </w:r>
      <w:r>
        <w:t xml:space="preserve">на России от 12.11.2013 №107н </w:t>
      </w:r>
      <w:r w:rsidRPr="00BC350E">
        <w:t xml:space="preserve">"Об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r>
        <w:t>( в действующей редакции)</w:t>
      </w:r>
    </w:p>
    <w:p w:rsidR="00CB4033" w:rsidRPr="00BC350E" w:rsidRDefault="00CB4033" w:rsidP="00E615AF">
      <w:pPr>
        <w:pStyle w:val="affffffb"/>
        <w:numPr>
          <w:ilvl w:val="0"/>
          <w:numId w:val="259"/>
        </w:numPr>
        <w:ind w:left="0" w:firstLine="709"/>
      </w:pPr>
      <w:r w:rsidRPr="00BC350E">
        <w:t>Пр</w:t>
      </w:r>
      <w:r>
        <w:t>иказ ФНС России от 13.02.2017 №</w:t>
      </w:r>
      <w:r w:rsidRPr="00BC350E">
        <w:t>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w:t>
      </w:r>
      <w:r>
        <w:t>женности по указанным платежам"</w:t>
      </w:r>
      <w:r w:rsidRPr="00C60038">
        <w:t xml:space="preserve"> </w:t>
      </w:r>
      <w:r>
        <w:t>(в действующей редакции)</w:t>
      </w:r>
    </w:p>
    <w:p w:rsidR="00CB4033" w:rsidRDefault="00CB4033" w:rsidP="00E615AF">
      <w:pPr>
        <w:pStyle w:val="affffffb"/>
        <w:numPr>
          <w:ilvl w:val="0"/>
          <w:numId w:val="259"/>
        </w:numPr>
        <w:ind w:left="0" w:firstLine="709"/>
      </w:pPr>
      <w:r w:rsidRPr="00BC350E">
        <w:t>Письмо Ф</w:t>
      </w:r>
      <w:r w:rsidR="00E615AF">
        <w:t>едеральной налоговой службы</w:t>
      </w:r>
      <w:r w:rsidRPr="00BC350E">
        <w:t xml:space="preserve"> России от 16.07.2013 </w:t>
      </w:r>
      <w:r>
        <w:t>№</w:t>
      </w:r>
      <w:r w:rsidRPr="00BC350E">
        <w:t>АС-4-2/12705 (</w:t>
      </w:r>
      <w:r>
        <w:t>в действующей редакции</w:t>
      </w:r>
      <w:r w:rsidRPr="00BC350E">
        <w:t>) "О рекомендациях по проведению камеральных налоговых проверок"</w:t>
      </w:r>
    </w:p>
    <w:p w:rsidR="00E615AF" w:rsidRPr="00BC350E" w:rsidRDefault="00E615AF" w:rsidP="00E615AF">
      <w:pPr>
        <w:pStyle w:val="affffffb"/>
        <w:ind w:firstLine="709"/>
      </w:pPr>
    </w:p>
    <w:p w:rsidR="00CB4033" w:rsidRPr="008B3358" w:rsidRDefault="00CB4033" w:rsidP="00E615AF">
      <w:pPr>
        <w:pStyle w:val="affffffb"/>
        <w:ind w:firstLine="709"/>
      </w:pPr>
      <w:r w:rsidRPr="008B3358">
        <w:t>Основные издания:</w:t>
      </w:r>
    </w:p>
    <w:p w:rsidR="00E615AF" w:rsidRDefault="00CB4033" w:rsidP="00E615AF">
      <w:pPr>
        <w:pStyle w:val="affffffb"/>
        <w:numPr>
          <w:ilvl w:val="0"/>
          <w:numId w:val="259"/>
        </w:numPr>
        <w:ind w:left="0" w:firstLine="709"/>
      </w:pPr>
      <w:r w:rsidRPr="00753AC4">
        <w:t xml:space="preserve">Пансков В. Г., Налоги и налогообложение : учебник </w:t>
      </w:r>
      <w:r>
        <w:t>и практикум для СПО / В. Г. Пансков</w:t>
      </w:r>
      <w:r w:rsidR="00E615AF">
        <w:t>/</w:t>
      </w:r>
      <w:r>
        <w:t>. — 6</w:t>
      </w:r>
      <w:r w:rsidRPr="00753AC4">
        <w:t>-е изд., пер. и доп. — М. : Издательство Юрайт, 201</w:t>
      </w:r>
      <w:r>
        <w:t>8</w:t>
      </w:r>
      <w:r w:rsidRPr="00753AC4">
        <w:t xml:space="preserve">. — </w:t>
      </w:r>
      <w:r>
        <w:t>436</w:t>
      </w:r>
      <w:r w:rsidRPr="00753AC4">
        <w:t xml:space="preserve"> с. </w:t>
      </w:r>
    </w:p>
    <w:p w:rsidR="00E615AF" w:rsidRDefault="00CB4033" w:rsidP="00E615AF">
      <w:pPr>
        <w:pStyle w:val="affffffb"/>
        <w:numPr>
          <w:ilvl w:val="0"/>
          <w:numId w:val="259"/>
        </w:numPr>
        <w:ind w:left="0" w:firstLine="709"/>
      </w:pPr>
      <w:r w:rsidRPr="00753AC4">
        <w:t xml:space="preserve">Налоги и налогообложение: учебник </w:t>
      </w:r>
      <w:r>
        <w:t>и практикум для СПО / под ред.</w:t>
      </w:r>
      <w:r w:rsidR="00E615AF">
        <w:t xml:space="preserve"> Г. Б. Поляка, Е.Е. Смирновой./</w:t>
      </w:r>
      <w:r>
        <w:t xml:space="preserve"> 3</w:t>
      </w:r>
      <w:r w:rsidRPr="00753AC4">
        <w:t>-е изд., пер</w:t>
      </w:r>
      <w:r>
        <w:t>ераб</w:t>
      </w:r>
      <w:r w:rsidRPr="00753AC4">
        <w:t>. и доп. — М. : Издательство Юрайт, 201</w:t>
      </w:r>
      <w:r>
        <w:t>8</w:t>
      </w:r>
      <w:r w:rsidRPr="00753AC4">
        <w:t xml:space="preserve">. — </w:t>
      </w:r>
      <w:r>
        <w:t>385</w:t>
      </w:r>
      <w:r w:rsidR="00E615AF">
        <w:t xml:space="preserve"> с.</w:t>
      </w:r>
    </w:p>
    <w:p w:rsidR="00E615AF" w:rsidRPr="00E615AF" w:rsidRDefault="00CB4033" w:rsidP="00E615AF">
      <w:pPr>
        <w:pStyle w:val="affffffb"/>
        <w:widowControl w:val="0"/>
        <w:numPr>
          <w:ilvl w:val="0"/>
          <w:numId w:val="259"/>
        </w:numPr>
        <w:spacing w:before="120" w:after="120"/>
        <w:ind w:left="0" w:firstLine="709"/>
        <w:rPr>
          <w:rFonts w:eastAsia="SimSun"/>
          <w:b/>
          <w:bCs/>
          <w:kern w:val="1"/>
        </w:rPr>
      </w:pPr>
      <w:r w:rsidRPr="00753AC4">
        <w:t xml:space="preserve">Налоги и налогообложение: учебник </w:t>
      </w:r>
      <w:r>
        <w:t>и практикум для СПО / под ред. Д. Г. Черника, Ю. Д. Шмелева. — 3</w:t>
      </w:r>
      <w:r w:rsidRPr="00753AC4">
        <w:t>-е изд., пер</w:t>
      </w:r>
      <w:r>
        <w:t>ераб</w:t>
      </w:r>
      <w:r w:rsidRPr="00753AC4">
        <w:t>. и доп. — М. : Издательство Юрайт, 201</w:t>
      </w:r>
      <w:r>
        <w:t>8</w:t>
      </w:r>
      <w:r w:rsidRPr="00753AC4">
        <w:t xml:space="preserve">. — </w:t>
      </w:r>
      <w:r>
        <w:t>408</w:t>
      </w:r>
      <w:r w:rsidRPr="00753AC4">
        <w:t xml:space="preserve"> с. </w:t>
      </w:r>
    </w:p>
    <w:p w:rsidR="00CB4033" w:rsidRPr="00E615AF" w:rsidRDefault="00CB4033" w:rsidP="00E615AF">
      <w:pPr>
        <w:pStyle w:val="affffffb"/>
        <w:widowControl w:val="0"/>
        <w:spacing w:before="120" w:after="120"/>
        <w:ind w:firstLine="709"/>
        <w:rPr>
          <w:rFonts w:eastAsia="SimSun"/>
          <w:b/>
          <w:bCs/>
          <w:kern w:val="1"/>
        </w:rPr>
      </w:pPr>
      <w:r w:rsidRPr="00E615AF">
        <w:rPr>
          <w:rFonts w:eastAsia="SimSun"/>
          <w:b/>
          <w:bCs/>
          <w:kern w:val="1"/>
        </w:rPr>
        <w:t>3.2.2. Электронные издания (электронные ресурсы):</w:t>
      </w:r>
    </w:p>
    <w:p w:rsidR="00CB4033" w:rsidRDefault="00010A7E" w:rsidP="00E615AF">
      <w:pPr>
        <w:pStyle w:val="affffffb"/>
        <w:numPr>
          <w:ilvl w:val="0"/>
          <w:numId w:val="236"/>
        </w:numPr>
        <w:ind w:left="0" w:firstLine="709"/>
      </w:pPr>
      <w:hyperlink r:id="rId31" w:history="1">
        <w:r w:rsidR="00CB4033" w:rsidRPr="00621E0F">
          <w:rPr>
            <w:rStyle w:val="ae"/>
            <w:szCs w:val="28"/>
            <w:lang w:val="en-US"/>
          </w:rPr>
          <w:t>http</w:t>
        </w:r>
        <w:r w:rsidR="00CB4033" w:rsidRPr="00621E0F">
          <w:rPr>
            <w:rStyle w:val="ae"/>
            <w:szCs w:val="28"/>
          </w:rPr>
          <w:t>://</w:t>
        </w:r>
        <w:r w:rsidR="00CB4033" w:rsidRPr="00621E0F">
          <w:rPr>
            <w:rStyle w:val="ae"/>
            <w:szCs w:val="28"/>
            <w:lang w:val="en-US"/>
          </w:rPr>
          <w:t>www</w:t>
        </w:r>
        <w:r w:rsidR="00CB4033" w:rsidRPr="00621E0F">
          <w:rPr>
            <w:rStyle w:val="ae"/>
            <w:szCs w:val="28"/>
          </w:rPr>
          <w:t>.</w:t>
        </w:r>
        <w:r w:rsidR="00CB4033" w:rsidRPr="00621E0F">
          <w:rPr>
            <w:rStyle w:val="ae"/>
            <w:szCs w:val="28"/>
            <w:lang w:val="en-US"/>
          </w:rPr>
          <w:t>nalog</w:t>
        </w:r>
        <w:r w:rsidR="00CB4033" w:rsidRPr="00621E0F">
          <w:rPr>
            <w:rStyle w:val="ae"/>
            <w:szCs w:val="28"/>
          </w:rPr>
          <w:t>.</w:t>
        </w:r>
        <w:r w:rsidR="00CB4033" w:rsidRPr="00621E0F">
          <w:rPr>
            <w:rStyle w:val="ae"/>
            <w:szCs w:val="28"/>
            <w:lang w:val="en-US"/>
          </w:rPr>
          <w:t>ru</w:t>
        </w:r>
      </w:hyperlink>
      <w:r w:rsidR="00CB4033">
        <w:t xml:space="preserve"> -  Официальный сайт </w:t>
      </w:r>
      <w:r w:rsidR="00CB4033" w:rsidRPr="009A3716">
        <w:t xml:space="preserve">Федеральной налоговой службы </w:t>
      </w:r>
    </w:p>
    <w:p w:rsidR="00CB4033" w:rsidRDefault="00010A7E" w:rsidP="00E615AF">
      <w:pPr>
        <w:pStyle w:val="affffffb"/>
        <w:numPr>
          <w:ilvl w:val="0"/>
          <w:numId w:val="236"/>
        </w:numPr>
        <w:ind w:left="0" w:firstLine="709"/>
      </w:pPr>
      <w:hyperlink r:id="rId32" w:history="1">
        <w:r w:rsidR="00CB4033" w:rsidRPr="009A6CA6">
          <w:rPr>
            <w:rStyle w:val="ae"/>
            <w:szCs w:val="28"/>
            <w:lang w:val="en-US"/>
          </w:rPr>
          <w:t>http</w:t>
        </w:r>
        <w:r w:rsidR="00CB4033" w:rsidRPr="009A6CA6">
          <w:rPr>
            <w:rStyle w:val="ae"/>
            <w:szCs w:val="28"/>
          </w:rPr>
          <w:t>://</w:t>
        </w:r>
        <w:r w:rsidR="00CB4033" w:rsidRPr="009A6CA6">
          <w:rPr>
            <w:rStyle w:val="ae"/>
            <w:szCs w:val="28"/>
            <w:lang w:val="de-DE"/>
          </w:rPr>
          <w:t>www</w:t>
        </w:r>
        <w:r w:rsidR="00CB4033" w:rsidRPr="009A6CA6">
          <w:rPr>
            <w:rStyle w:val="ae"/>
            <w:szCs w:val="28"/>
          </w:rPr>
          <w:t>.</w:t>
        </w:r>
        <w:r w:rsidR="00CB4033" w:rsidRPr="009A6CA6">
          <w:rPr>
            <w:rStyle w:val="ae"/>
            <w:szCs w:val="28"/>
            <w:lang w:val="de-DE"/>
          </w:rPr>
          <w:t>minfin</w:t>
        </w:r>
        <w:r w:rsidR="00CB4033" w:rsidRPr="009A6CA6">
          <w:rPr>
            <w:rStyle w:val="ae"/>
            <w:szCs w:val="28"/>
          </w:rPr>
          <w:t>.</w:t>
        </w:r>
        <w:r w:rsidR="00CB4033" w:rsidRPr="009A6CA6">
          <w:rPr>
            <w:rStyle w:val="ae"/>
            <w:szCs w:val="28"/>
            <w:lang w:val="de-DE"/>
          </w:rPr>
          <w:t>ru</w:t>
        </w:r>
      </w:hyperlink>
      <w:r w:rsidR="00CB4033">
        <w:t xml:space="preserve"> – Официальный сайт </w:t>
      </w:r>
      <w:r w:rsidR="00CB4033" w:rsidRPr="009A3716">
        <w:t>Министерства финансов Российской Федерации</w:t>
      </w:r>
    </w:p>
    <w:p w:rsidR="00CB4033" w:rsidRDefault="00010A7E" w:rsidP="00E615AF">
      <w:pPr>
        <w:pStyle w:val="affffffb"/>
        <w:numPr>
          <w:ilvl w:val="0"/>
          <w:numId w:val="236"/>
        </w:numPr>
        <w:ind w:left="0" w:firstLine="709"/>
      </w:pPr>
      <w:hyperlink r:id="rId33" w:history="1">
        <w:r w:rsidR="00CB4033" w:rsidRPr="00737AA7">
          <w:rPr>
            <w:rStyle w:val="ae"/>
            <w:szCs w:val="28"/>
            <w:lang w:val="en-US"/>
          </w:rPr>
          <w:t>http</w:t>
        </w:r>
        <w:r w:rsidR="00CB4033" w:rsidRPr="00737AA7">
          <w:rPr>
            <w:rStyle w:val="ae"/>
            <w:szCs w:val="28"/>
          </w:rPr>
          <w:t>://</w:t>
        </w:r>
        <w:r w:rsidR="00CB4033" w:rsidRPr="00737AA7">
          <w:rPr>
            <w:rStyle w:val="ae"/>
            <w:szCs w:val="28"/>
            <w:lang w:val="de-DE"/>
          </w:rPr>
          <w:t>www</w:t>
        </w:r>
        <w:r w:rsidR="00CB4033" w:rsidRPr="00737AA7">
          <w:rPr>
            <w:rStyle w:val="ae"/>
            <w:szCs w:val="28"/>
          </w:rPr>
          <w:t>.</w:t>
        </w:r>
        <w:r w:rsidR="00CB4033" w:rsidRPr="00737AA7">
          <w:rPr>
            <w:rStyle w:val="ae"/>
            <w:szCs w:val="28"/>
            <w:lang w:val="de-DE"/>
          </w:rPr>
          <w:t>consultant</w:t>
        </w:r>
        <w:r w:rsidR="00CB4033" w:rsidRPr="00737AA7">
          <w:rPr>
            <w:rStyle w:val="ae"/>
            <w:szCs w:val="28"/>
          </w:rPr>
          <w:t>.</w:t>
        </w:r>
        <w:r w:rsidR="00CB4033" w:rsidRPr="00737AA7">
          <w:rPr>
            <w:rStyle w:val="ae"/>
            <w:szCs w:val="28"/>
            <w:lang w:val="de-DE"/>
          </w:rPr>
          <w:t>ru</w:t>
        </w:r>
      </w:hyperlink>
      <w:r w:rsidR="00CB4033">
        <w:t xml:space="preserve"> - С</w:t>
      </w:r>
      <w:r w:rsidR="00CB4033" w:rsidRPr="009A3716">
        <w:t>правочно-правов</w:t>
      </w:r>
      <w:r w:rsidR="00CB4033">
        <w:t>ая система</w:t>
      </w:r>
      <w:r w:rsidR="00CB4033" w:rsidRPr="009A3716">
        <w:t xml:space="preserve"> «Консультант Плюс</w:t>
      </w:r>
      <w:r w:rsidR="00CB4033">
        <w:t>»</w:t>
      </w:r>
    </w:p>
    <w:p w:rsidR="00CB4033" w:rsidRDefault="00010A7E" w:rsidP="00E615AF">
      <w:pPr>
        <w:pStyle w:val="affffffb"/>
        <w:numPr>
          <w:ilvl w:val="0"/>
          <w:numId w:val="236"/>
        </w:numPr>
        <w:ind w:left="0" w:firstLine="709"/>
      </w:pPr>
      <w:hyperlink r:id="rId34" w:history="1">
        <w:r w:rsidR="00CB4033" w:rsidRPr="00737AA7">
          <w:rPr>
            <w:rStyle w:val="ae"/>
            <w:szCs w:val="28"/>
            <w:lang w:val="en-US"/>
          </w:rPr>
          <w:t>http</w:t>
        </w:r>
        <w:r w:rsidR="00CB4033" w:rsidRPr="00737AA7">
          <w:rPr>
            <w:rStyle w:val="ae"/>
            <w:szCs w:val="28"/>
          </w:rPr>
          <w:t>://</w:t>
        </w:r>
        <w:r w:rsidR="00CB4033" w:rsidRPr="00737AA7">
          <w:rPr>
            <w:rStyle w:val="ae"/>
            <w:szCs w:val="28"/>
            <w:lang w:val="de-DE"/>
          </w:rPr>
          <w:t>www</w:t>
        </w:r>
        <w:r w:rsidR="00CB4033" w:rsidRPr="00737AA7">
          <w:rPr>
            <w:rStyle w:val="ae"/>
            <w:szCs w:val="28"/>
          </w:rPr>
          <w:t>.</w:t>
        </w:r>
        <w:r w:rsidR="00CB4033" w:rsidRPr="00737AA7">
          <w:rPr>
            <w:rStyle w:val="ae"/>
            <w:szCs w:val="28"/>
            <w:lang w:val="de-DE"/>
          </w:rPr>
          <w:t>garant</w:t>
        </w:r>
        <w:r w:rsidR="00CB4033" w:rsidRPr="00737AA7">
          <w:rPr>
            <w:rStyle w:val="ae"/>
            <w:szCs w:val="28"/>
          </w:rPr>
          <w:t>.</w:t>
        </w:r>
        <w:r w:rsidR="00CB4033" w:rsidRPr="00737AA7">
          <w:rPr>
            <w:rStyle w:val="ae"/>
            <w:szCs w:val="28"/>
            <w:lang w:val="de-DE"/>
          </w:rPr>
          <w:t>ru</w:t>
        </w:r>
      </w:hyperlink>
      <w:r w:rsidR="00CB4033" w:rsidRPr="00A56469">
        <w:rPr>
          <w:rStyle w:val="affffff5"/>
          <w:bCs/>
        </w:rPr>
        <w:t>- Справочно</w:t>
      </w:r>
      <w:r w:rsidR="00CB4033" w:rsidRPr="009A3716">
        <w:t>-правов</w:t>
      </w:r>
      <w:r w:rsidR="00CB4033">
        <w:t>ая система</w:t>
      </w:r>
      <w:r w:rsidR="00CB4033" w:rsidRPr="009A3716">
        <w:t xml:space="preserve"> «Гарант». </w:t>
      </w:r>
    </w:p>
    <w:p w:rsidR="00CB4033" w:rsidRPr="00DA7C5C" w:rsidRDefault="00CB4033" w:rsidP="00E615AF">
      <w:pPr>
        <w:widowControl w:val="0"/>
        <w:spacing w:before="120" w:after="120"/>
        <w:ind w:firstLine="709"/>
        <w:rPr>
          <w:rFonts w:ascii="Times New Roman" w:eastAsia="SimSun" w:hAnsi="Times New Roman"/>
          <w:b/>
          <w:bCs/>
          <w:kern w:val="1"/>
          <w:sz w:val="24"/>
        </w:rPr>
      </w:pPr>
      <w:r w:rsidRPr="00DA7C5C">
        <w:rPr>
          <w:rFonts w:ascii="Times New Roman" w:eastAsia="SimSun" w:hAnsi="Times New Roman"/>
          <w:b/>
          <w:bCs/>
          <w:kern w:val="1"/>
          <w:sz w:val="24"/>
        </w:rPr>
        <w:t>3.2.3. Дополнительные источники:</w:t>
      </w:r>
    </w:p>
    <w:p w:rsidR="00CB4033" w:rsidRPr="00BC350E" w:rsidRDefault="00CB4033" w:rsidP="00E615AF">
      <w:pPr>
        <w:pStyle w:val="affffffb"/>
        <w:ind w:firstLine="709"/>
      </w:pPr>
      <w:r w:rsidRPr="00BC350E">
        <w:t>Журналы: «Налоговый вестник», «Бухгалтерский учет», «Финансы», «Налоги и финансовое право».</w:t>
      </w:r>
    </w:p>
    <w:p w:rsidR="00CB4033" w:rsidRPr="00BC350E" w:rsidRDefault="00CB4033" w:rsidP="00E615AF">
      <w:pPr>
        <w:pStyle w:val="affffffb"/>
        <w:ind w:firstLine="709"/>
      </w:pPr>
      <w:r w:rsidRPr="00BC350E">
        <w:t>Нормативные акты по налогам, финансам, бухгалтерскому учету.</w:t>
      </w:r>
    </w:p>
    <w:p w:rsidR="00CB4033" w:rsidRPr="006649F2" w:rsidRDefault="00B3789E" w:rsidP="00BC350E">
      <w:pPr>
        <w:ind w:left="360"/>
        <w:contextualSpacing/>
        <w:rPr>
          <w:rFonts w:ascii="Times New Roman" w:hAnsi="Times New Roman"/>
          <w:i/>
          <w:sz w:val="24"/>
          <w:szCs w:val="24"/>
        </w:rPr>
      </w:pPr>
      <w:r>
        <w:rPr>
          <w:rFonts w:ascii="Times New Roman" w:hAnsi="Times New Roman"/>
          <w:i/>
          <w:sz w:val="24"/>
          <w:szCs w:val="24"/>
        </w:rPr>
        <w:lastRenderedPageBreak/>
        <w:br w:type="page"/>
      </w:r>
    </w:p>
    <w:p w:rsidR="00CB4033" w:rsidRPr="009A3716" w:rsidRDefault="00CB4033" w:rsidP="003E69CD">
      <w:pPr>
        <w:pStyle w:val="affffff8"/>
        <w:ind w:firstLine="0"/>
        <w:jc w:val="both"/>
        <w:rPr>
          <w:rFonts w:eastAsia="Arial Unicode MS"/>
        </w:rPr>
      </w:pPr>
      <w:r>
        <w:rPr>
          <w:rFonts w:eastAsia="Arial Unicode MS"/>
        </w:rPr>
        <w:lastRenderedPageBreak/>
        <w:t>4</w:t>
      </w:r>
      <w:r w:rsidRPr="009A3716">
        <w:rPr>
          <w:rFonts w:eastAsia="Arial Unicode MS"/>
        </w:rPr>
        <w:t>. КОНТРОЛЬ И ОЦЕНКА РЕЗУЛЬТАТОВ ОСВОЕНИЯ ПРОФЕССИОНАЛЬНОГО МОДУЛЯ (ВИДА ПРОФЕССИОНАЛЬНОЙ ДЕЯТЕЛЬНОСТИ).</w:t>
      </w:r>
    </w:p>
    <w:tbl>
      <w:tblPr>
        <w:tblW w:w="9493" w:type="dxa"/>
        <w:tblLook w:val="0000" w:firstRow="0" w:lastRow="0" w:firstColumn="0" w:lastColumn="0" w:noHBand="0" w:noVBand="0"/>
      </w:tblPr>
      <w:tblGrid>
        <w:gridCol w:w="3256"/>
        <w:gridCol w:w="3543"/>
        <w:gridCol w:w="2694"/>
      </w:tblGrid>
      <w:tr w:rsidR="00CB4033" w:rsidRPr="006649F2" w:rsidTr="007F4B7A">
        <w:trPr>
          <w:tblHeader/>
        </w:trPr>
        <w:tc>
          <w:tcPr>
            <w:tcW w:w="3256"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9"/>
            </w:pPr>
            <w:r w:rsidRPr="00472ACE">
              <w:t>Код и наименование профессиональных и общих компетенций, формируемых в рамках модуля</w:t>
            </w:r>
          </w:p>
        </w:tc>
        <w:tc>
          <w:tcPr>
            <w:tcW w:w="354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9"/>
            </w:pPr>
            <w:r w:rsidRPr="00472ACE">
              <w:t>Критерии оценки</w:t>
            </w:r>
          </w:p>
        </w:tc>
        <w:tc>
          <w:tcPr>
            <w:tcW w:w="269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9"/>
            </w:pPr>
            <w:r w:rsidRPr="00472ACE">
              <w:t>Методы оценки</w:t>
            </w:r>
          </w:p>
        </w:tc>
      </w:tr>
      <w:tr w:rsidR="00CB4033" w:rsidRPr="006649F2" w:rsidTr="007F4B7A">
        <w:tc>
          <w:tcPr>
            <w:tcW w:w="9493" w:type="dxa"/>
            <w:gridSpan w:val="3"/>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Профессиональные компетенции</w:t>
            </w:r>
          </w:p>
        </w:tc>
      </w:tr>
      <w:tr w:rsidR="00CB4033" w:rsidRPr="006649F2" w:rsidTr="007F4B7A">
        <w:tc>
          <w:tcPr>
            <w:tcW w:w="3256"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ПК 2.1.Определять налоговую базу, суммы налогов, сборов, страховых взносов, сроки их уплаты и сроки представления налоговых деклараций и расчетов;</w:t>
            </w:r>
          </w:p>
          <w:p w:rsidR="00CB4033" w:rsidRPr="00472ACE" w:rsidRDefault="00CB4033" w:rsidP="00BC350E">
            <w:pPr>
              <w:pStyle w:val="affffff6"/>
            </w:pPr>
          </w:p>
          <w:p w:rsidR="00CB4033" w:rsidRPr="00472ACE" w:rsidRDefault="00CB4033" w:rsidP="00BC350E">
            <w:pPr>
              <w:pStyle w:val="affffff6"/>
            </w:pPr>
          </w:p>
        </w:tc>
        <w:tc>
          <w:tcPr>
            <w:tcW w:w="354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lang w:eastAsia="en-US"/>
              </w:rPr>
            </w:pPr>
            <w:r w:rsidRPr="00472ACE">
              <w:rPr>
                <w:lang w:eastAsia="en-US"/>
              </w:rPr>
              <w:t>- Соблюдение требований нормативных правовых актов в процессе определения налоговой базы, суммы налогов, сборов, страховых взносов, соблюдение сроков их уплаты и представления налоговых деклараций и расчетов;</w:t>
            </w:r>
          </w:p>
          <w:p w:rsidR="00CB4033" w:rsidRPr="00472ACE" w:rsidRDefault="00CB4033" w:rsidP="00BC350E">
            <w:pPr>
              <w:pStyle w:val="affffff6"/>
              <w:rPr>
                <w:lang w:eastAsia="en-US"/>
              </w:rPr>
            </w:pPr>
            <w:r w:rsidRPr="00472ACE">
              <w:rPr>
                <w:b/>
                <w:i/>
              </w:rPr>
              <w:t xml:space="preserve">- </w:t>
            </w:r>
            <w:r w:rsidRPr="00472ACE">
              <w:rPr>
                <w:lang w:eastAsia="en-US"/>
              </w:rPr>
              <w:t xml:space="preserve"> Осуществление проверки знаний в определении основных элементов налогообложения в целях расчета налоговой базы, суммы налогов, базы для начисления страховых взносов, соблюдения сроков уплаты налогов, сборов, страховых взносов;  </w:t>
            </w:r>
          </w:p>
          <w:p w:rsidR="00CB4033" w:rsidRPr="00472ACE" w:rsidRDefault="00CB4033" w:rsidP="00BC350E">
            <w:pPr>
              <w:pStyle w:val="affffff6"/>
              <w:rPr>
                <w:lang w:eastAsia="en-US"/>
              </w:rPr>
            </w:pPr>
            <w:r w:rsidRPr="00472ACE">
              <w:rPr>
                <w:lang w:eastAsia="en-US"/>
              </w:rPr>
              <w:t xml:space="preserve">- Осуществление проверки обоснованности применения налоговых льгот при наличии на то оснований; </w:t>
            </w:r>
          </w:p>
          <w:p w:rsidR="00CB4033" w:rsidRPr="00472ACE" w:rsidRDefault="00CB4033" w:rsidP="00BC350E">
            <w:pPr>
              <w:pStyle w:val="affffff6"/>
              <w:rPr>
                <w:color w:val="000000"/>
                <w:lang w:eastAsia="en-US"/>
              </w:rPr>
            </w:pPr>
            <w:r w:rsidRPr="00472ACE">
              <w:rPr>
                <w:color w:val="000000"/>
                <w:lang w:eastAsia="en-US"/>
              </w:rPr>
              <w:t xml:space="preserve">- Осуществление проверки </w:t>
            </w:r>
            <w:r w:rsidRPr="00472ACE">
              <w:t>владения методикой исчисления налога, сбора, страховых взносов за налоговый или отчетный период, страховых взносов за расчетный период.</w:t>
            </w:r>
          </w:p>
        </w:tc>
        <w:tc>
          <w:tcPr>
            <w:tcW w:w="269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Текущий контроль в форме практических заданий, решение практико-ориентированных заданий, тестирование по темам, устный опрос, промежуточная аттестация в форме экзамена.</w:t>
            </w:r>
          </w:p>
          <w:p w:rsidR="00CB4033" w:rsidRPr="00472ACE" w:rsidRDefault="00CB4033" w:rsidP="00BC350E">
            <w:pPr>
              <w:pStyle w:val="affffff6"/>
            </w:pPr>
          </w:p>
        </w:tc>
      </w:tr>
      <w:tr w:rsidR="00CB4033" w:rsidRPr="006649F2" w:rsidTr="007F4B7A">
        <w:trPr>
          <w:trHeight w:val="896"/>
        </w:trPr>
        <w:tc>
          <w:tcPr>
            <w:tcW w:w="3256"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c>
          <w:tcPr>
            <w:tcW w:w="354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 Осуществление проверки владения методикой исчисления налога, сбора, страховых взносов за налоговый или отчетный период, страховых взносов за расчетный период.</w:t>
            </w:r>
          </w:p>
          <w:p w:rsidR="00CB4033" w:rsidRPr="00472ACE" w:rsidRDefault="00CB4033" w:rsidP="00BC350E">
            <w:pPr>
              <w:pStyle w:val="affffff6"/>
              <w:rPr>
                <w:rFonts w:eastAsia="Arial Unicode MS"/>
              </w:rPr>
            </w:pPr>
            <w:r w:rsidRPr="00472ACE">
              <w:rPr>
                <w:rFonts w:eastAsia="Arial Unicode MS"/>
              </w:rPr>
              <w:t xml:space="preserve">- Осуществление проверки знаний порядка заполнения налоговых деклараций, платежных поручений   по перечислению налогов, сборов, страховых взносов. </w:t>
            </w:r>
          </w:p>
          <w:p w:rsidR="00CB4033" w:rsidRPr="00472ACE" w:rsidRDefault="00CB4033" w:rsidP="00BC350E">
            <w:pPr>
              <w:pStyle w:val="affffff6"/>
              <w:rPr>
                <w:rFonts w:eastAsia="Arial Unicode MS"/>
              </w:rPr>
            </w:pPr>
            <w:r w:rsidRPr="00472ACE">
              <w:rPr>
                <w:rFonts w:eastAsia="Arial Unicode MS"/>
              </w:rPr>
              <w:lastRenderedPageBreak/>
              <w:t>- Осуществление проверки правильности отражения обязательных реквизитов налога, сбора, страховых взносов в расчетно-платежных документах, связанных с перечислением сумм налогов, сборов, страховых взносов в бюджеты бюджетной системы Российской Федерации.</w:t>
            </w:r>
          </w:p>
        </w:tc>
        <w:tc>
          <w:tcPr>
            <w:tcW w:w="269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lastRenderedPageBreak/>
              <w:t>Текущий контроль в форме практических заданий, решение практико-ориентированных заданий, тестирование по темам, устный опрос, промежуточная аттестация в форме экзамена.</w:t>
            </w:r>
          </w:p>
          <w:p w:rsidR="00CB4033" w:rsidRPr="00472ACE" w:rsidRDefault="00CB4033" w:rsidP="00BC350E">
            <w:pPr>
              <w:pStyle w:val="affffff6"/>
            </w:pPr>
          </w:p>
        </w:tc>
      </w:tr>
      <w:tr w:rsidR="00CB4033" w:rsidRPr="006649F2" w:rsidTr="007F4B7A">
        <w:tc>
          <w:tcPr>
            <w:tcW w:w="3256"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lastRenderedPageBreak/>
              <w:t>ПК 2.3. Осуществлять налоговый контроль, в том числе в форме налогового мониторинга.</w:t>
            </w:r>
          </w:p>
          <w:p w:rsidR="00CB4033" w:rsidRPr="00472ACE" w:rsidRDefault="00CB4033" w:rsidP="00BC350E">
            <w:pPr>
              <w:pStyle w:val="affffff6"/>
            </w:pPr>
          </w:p>
          <w:p w:rsidR="00CB4033" w:rsidRPr="00472ACE" w:rsidRDefault="00CB4033" w:rsidP="00BC350E">
            <w:pPr>
              <w:pStyle w:val="affffff6"/>
            </w:pPr>
          </w:p>
        </w:tc>
        <w:tc>
          <w:tcPr>
            <w:tcW w:w="354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Arial Unicode MS"/>
              </w:rPr>
            </w:pPr>
            <w:r w:rsidRPr="00472ACE">
              <w:rPr>
                <w:rFonts w:eastAsia="Arial Unicode MS"/>
              </w:rPr>
              <w:t>Соблюдение налогового законодательства в целях своевременности и правильности исчисления и уплаты налогов, сборов, страховых взносов в бюджеты бюджетной системы Российской Федерации и во внебюджетные фонды;</w:t>
            </w:r>
          </w:p>
          <w:p w:rsidR="00CB4033" w:rsidRPr="00472ACE" w:rsidRDefault="00CB4033" w:rsidP="00BC350E">
            <w:pPr>
              <w:pStyle w:val="affffff6"/>
              <w:rPr>
                <w:rFonts w:eastAsia="Arial Unicode MS"/>
              </w:rPr>
            </w:pPr>
            <w:r w:rsidRPr="00472ACE">
              <w:rPr>
                <w:rFonts w:eastAsia="Arial Unicode MS"/>
              </w:rPr>
              <w:t>Осуществление проверки знаний налогового законодательства в части выявления налогового правонарушения и определения меры ответственности налогоплательщика за совершение налогового правонарушения и применения штрафных санкций.</w:t>
            </w:r>
          </w:p>
        </w:tc>
        <w:tc>
          <w:tcPr>
            <w:tcW w:w="269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Текущий контроль в форме практических заданий, решение практико-ориентированных заданий, тестирование по темам, устный опрос, промежуточная аттестация в форме экзамена.</w:t>
            </w:r>
          </w:p>
        </w:tc>
      </w:tr>
      <w:tr w:rsidR="00CB4033" w:rsidRPr="006649F2" w:rsidTr="007F4B7A">
        <w:trPr>
          <w:trHeight w:hRule="exact" w:val="505"/>
        </w:trPr>
        <w:tc>
          <w:tcPr>
            <w:tcW w:w="9493" w:type="dxa"/>
            <w:gridSpan w:val="3"/>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Общие компетенции</w:t>
            </w:r>
          </w:p>
        </w:tc>
      </w:tr>
      <w:tr w:rsidR="00CB4033" w:rsidRPr="006649F2" w:rsidTr="007F4B7A">
        <w:tc>
          <w:tcPr>
            <w:tcW w:w="3256"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ОК 01. Выбирать способы решения задач профессиональной деятельности применительно к различным контекстам.</w:t>
            </w:r>
          </w:p>
          <w:p w:rsidR="00CB4033" w:rsidRPr="00472ACE" w:rsidRDefault="00CB4033" w:rsidP="00BC350E">
            <w:pPr>
              <w:pStyle w:val="affffff6"/>
            </w:pPr>
          </w:p>
          <w:p w:rsidR="00CB4033" w:rsidRPr="00472ACE" w:rsidRDefault="00CB4033" w:rsidP="00BC350E">
            <w:pPr>
              <w:pStyle w:val="affffff6"/>
            </w:pPr>
          </w:p>
        </w:tc>
        <w:tc>
          <w:tcPr>
            <w:tcW w:w="354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Arial Unicode MS"/>
              </w:rPr>
            </w:pPr>
            <w:r w:rsidRPr="00472ACE">
              <w:rPr>
                <w:rFonts w:eastAsia="Arial Unicode MS"/>
              </w:rPr>
              <w:t>Выбор оптимальных способов решения профессиональных задач в области соблюдения законодательства по налогам, сборам, страховым взносам, своевременности и полноты исчисления налогов, сборов, страховых взносов и их перечисления в бюджеты бюджетной системы Российской Федерации.</w:t>
            </w:r>
          </w:p>
        </w:tc>
        <w:tc>
          <w:tcPr>
            <w:tcW w:w="269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SimSun"/>
              </w:rPr>
            </w:pPr>
            <w:r w:rsidRPr="00472ACE">
              <w:rPr>
                <w:rFonts w:eastAsia="SimSun"/>
              </w:rPr>
              <w:t>Устный опрос.</w:t>
            </w:r>
          </w:p>
          <w:p w:rsidR="00CB4033" w:rsidRPr="00472ACE" w:rsidRDefault="00CB4033" w:rsidP="00BC350E">
            <w:pPr>
              <w:pStyle w:val="affffff6"/>
              <w:rPr>
                <w:rFonts w:eastAsia="SimSun"/>
              </w:rPr>
            </w:pPr>
            <w:r w:rsidRPr="00472ACE">
              <w:rPr>
                <w:rFonts w:eastAsia="SimSun"/>
              </w:rPr>
              <w:t>Выполнение тестовых заданий.</w:t>
            </w:r>
          </w:p>
        </w:tc>
      </w:tr>
      <w:tr w:rsidR="00CB4033" w:rsidRPr="006649F2" w:rsidTr="007F4B7A">
        <w:trPr>
          <w:trHeight w:val="896"/>
        </w:trPr>
        <w:tc>
          <w:tcPr>
            <w:tcW w:w="3256"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 xml:space="preserve">ОК 02. Осуществлять поиск, анализ и интерпретацию информации, необходимой </w:t>
            </w:r>
            <w:r w:rsidRPr="00472ACE">
              <w:lastRenderedPageBreak/>
              <w:t>для выполнения задач профессиональной деятельности.</w:t>
            </w:r>
          </w:p>
        </w:tc>
        <w:tc>
          <w:tcPr>
            <w:tcW w:w="354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Arial Unicode MS"/>
              </w:rPr>
            </w:pPr>
            <w:r w:rsidRPr="00472ACE">
              <w:rPr>
                <w:rFonts w:eastAsia="Arial Unicode MS"/>
              </w:rPr>
              <w:lastRenderedPageBreak/>
              <w:t xml:space="preserve">Эффективный поиск необходимой информации, использование различных </w:t>
            </w:r>
            <w:r w:rsidRPr="00472ACE">
              <w:rPr>
                <w:rFonts w:eastAsia="Arial Unicode MS"/>
              </w:rPr>
              <w:lastRenderedPageBreak/>
              <w:t>источников получения информации, включая Интернет-ресурсы.</w:t>
            </w:r>
          </w:p>
        </w:tc>
        <w:tc>
          <w:tcPr>
            <w:tcW w:w="269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SimSun"/>
              </w:rPr>
            </w:pPr>
            <w:r w:rsidRPr="00472ACE">
              <w:rPr>
                <w:rFonts w:eastAsia="SimSun"/>
              </w:rPr>
              <w:lastRenderedPageBreak/>
              <w:t>Устный опрос.</w:t>
            </w:r>
          </w:p>
          <w:p w:rsidR="00CB4033" w:rsidRPr="00472ACE" w:rsidRDefault="00CB4033" w:rsidP="00BC350E">
            <w:pPr>
              <w:pStyle w:val="affffff6"/>
              <w:rPr>
                <w:rFonts w:eastAsia="SimSun"/>
              </w:rPr>
            </w:pPr>
            <w:r w:rsidRPr="00472ACE">
              <w:rPr>
                <w:rFonts w:eastAsia="SimSun"/>
              </w:rPr>
              <w:t>Выполнение тестовых заданий.</w:t>
            </w:r>
          </w:p>
        </w:tc>
      </w:tr>
      <w:tr w:rsidR="00CB4033" w:rsidRPr="006649F2" w:rsidTr="007F4B7A">
        <w:tc>
          <w:tcPr>
            <w:tcW w:w="3256"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lastRenderedPageBreak/>
              <w:t>ОК 03. Планировать и реализовывать собственное профессиональное и личностное развитие</w:t>
            </w:r>
            <w:r w:rsidRPr="00472ACE">
              <w:rPr>
                <w:b/>
                <w:i/>
              </w:rPr>
              <w:t>.</w:t>
            </w:r>
          </w:p>
        </w:tc>
        <w:tc>
          <w:tcPr>
            <w:tcW w:w="354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Arial Unicode MS"/>
              </w:rPr>
            </w:pPr>
            <w:r w:rsidRPr="00472ACE">
              <w:rPr>
                <w:rFonts w:eastAsia="Arial Unicode MS"/>
              </w:rPr>
              <w:t>Составление индивидуального плана развития с указанием конкретных целей профессионального и личностного развития и определения действий, с помощью которых можно их достигнуть.</w:t>
            </w:r>
          </w:p>
        </w:tc>
        <w:tc>
          <w:tcPr>
            <w:tcW w:w="269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SimSun"/>
              </w:rPr>
            </w:pPr>
            <w:r w:rsidRPr="00472ACE">
              <w:rPr>
                <w:rFonts w:eastAsia="SimSun"/>
              </w:rPr>
              <w:t>Устный опрос.</w:t>
            </w:r>
          </w:p>
          <w:p w:rsidR="00CB4033" w:rsidRPr="00472ACE" w:rsidRDefault="00CB4033" w:rsidP="00BC350E">
            <w:pPr>
              <w:pStyle w:val="affffff6"/>
              <w:rPr>
                <w:rFonts w:eastAsia="SimSun"/>
              </w:rPr>
            </w:pPr>
            <w:r w:rsidRPr="00472ACE">
              <w:rPr>
                <w:rFonts w:eastAsia="SimSun"/>
              </w:rPr>
              <w:t>Выполнение тестовых заданий.</w:t>
            </w:r>
          </w:p>
        </w:tc>
      </w:tr>
      <w:tr w:rsidR="00CB4033" w:rsidRPr="006649F2" w:rsidTr="007F4B7A">
        <w:trPr>
          <w:trHeight w:val="896"/>
        </w:trPr>
        <w:tc>
          <w:tcPr>
            <w:tcW w:w="3256"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ОК 04. Работать в коллективе и команде, эффективно взаимодействовать с коллегами, руководством, клиентами.</w:t>
            </w:r>
          </w:p>
        </w:tc>
        <w:tc>
          <w:tcPr>
            <w:tcW w:w="354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Arial Unicode MS"/>
              </w:rPr>
            </w:pPr>
            <w:r w:rsidRPr="00472ACE">
              <w:rPr>
                <w:rFonts w:eastAsia="Arial Unicode MS"/>
              </w:rPr>
              <w:t>Взаимодействие с коллегами, руководством, клиентами, самоанализ результатов собственной работы.</w:t>
            </w:r>
          </w:p>
        </w:tc>
        <w:tc>
          <w:tcPr>
            <w:tcW w:w="269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SimSun"/>
              </w:rPr>
            </w:pPr>
            <w:r w:rsidRPr="00472ACE">
              <w:rPr>
                <w:rFonts w:eastAsia="SimSun"/>
              </w:rPr>
              <w:t>Устный опрос.</w:t>
            </w:r>
          </w:p>
          <w:p w:rsidR="00CB4033" w:rsidRPr="00472ACE" w:rsidRDefault="00CB4033" w:rsidP="00BC350E">
            <w:pPr>
              <w:pStyle w:val="affffff6"/>
              <w:rPr>
                <w:rFonts w:eastAsia="SimSun"/>
              </w:rPr>
            </w:pPr>
            <w:r w:rsidRPr="00472ACE">
              <w:rPr>
                <w:rFonts w:eastAsia="SimSun"/>
              </w:rPr>
              <w:t>Выполнение тестовых заданий.</w:t>
            </w:r>
          </w:p>
        </w:tc>
      </w:tr>
      <w:tr w:rsidR="00CB4033" w:rsidRPr="006649F2" w:rsidTr="007F4B7A">
        <w:tc>
          <w:tcPr>
            <w:tcW w:w="3256"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4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Arial Unicode MS"/>
              </w:rPr>
            </w:pPr>
            <w:r w:rsidRPr="00472ACE">
              <w:rPr>
                <w:rFonts w:eastAsia="Arial Unicode MS"/>
              </w:rPr>
              <w:t>Ведение деловых бесед, переговоров, участие в совещаниях, деловая телефонная коммуникация.</w:t>
            </w:r>
          </w:p>
        </w:tc>
        <w:tc>
          <w:tcPr>
            <w:tcW w:w="269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SimSun"/>
              </w:rPr>
            </w:pPr>
            <w:r w:rsidRPr="00472ACE">
              <w:rPr>
                <w:rFonts w:eastAsia="SimSun"/>
              </w:rPr>
              <w:t>Устный опрос.</w:t>
            </w:r>
          </w:p>
          <w:p w:rsidR="00CB4033" w:rsidRPr="00472ACE" w:rsidRDefault="00CB4033" w:rsidP="00BC350E">
            <w:pPr>
              <w:pStyle w:val="affffff6"/>
              <w:rPr>
                <w:rFonts w:eastAsia="SimSun"/>
              </w:rPr>
            </w:pPr>
            <w:r w:rsidRPr="00472ACE">
              <w:rPr>
                <w:rFonts w:eastAsia="SimSun"/>
              </w:rPr>
              <w:t>Выполнение тестовых заданий.</w:t>
            </w:r>
          </w:p>
        </w:tc>
      </w:tr>
      <w:tr w:rsidR="00CB4033" w:rsidRPr="006649F2" w:rsidTr="007F4B7A">
        <w:trPr>
          <w:trHeight w:val="896"/>
        </w:trPr>
        <w:tc>
          <w:tcPr>
            <w:tcW w:w="3256"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54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Arial Unicode MS"/>
              </w:rPr>
            </w:pPr>
            <w:r w:rsidRPr="00472ACE">
              <w:rPr>
                <w:rFonts w:eastAsia="Arial Unicode MS"/>
              </w:rPr>
              <w:t>Умение описывать значимость своей специальности; применять стандарты антикоррупционного поведения.</w:t>
            </w:r>
          </w:p>
          <w:p w:rsidR="00CB4033" w:rsidRPr="00472ACE" w:rsidRDefault="00CB4033" w:rsidP="00BC350E">
            <w:pPr>
              <w:pStyle w:val="affffff6"/>
              <w:rPr>
                <w:rFonts w:eastAsia="Arial Unicode MS"/>
              </w:rPr>
            </w:pPr>
            <w:r w:rsidRPr="00472ACE">
              <w:rPr>
                <w:rFonts w:eastAsia="Arial Unicode MS"/>
              </w:rPr>
              <w:t>Понимать сущность гражданско-патриотической позиции, общечеловеческих ценностей; значимость профессиональной деятельности по специальности; применять стандарты антикоррупционного поведения и осознавать последствия его нарушения.</w:t>
            </w:r>
          </w:p>
        </w:tc>
        <w:tc>
          <w:tcPr>
            <w:tcW w:w="269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SimSun"/>
              </w:rPr>
            </w:pPr>
            <w:r w:rsidRPr="00472ACE">
              <w:rPr>
                <w:rFonts w:eastAsia="SimSun"/>
              </w:rPr>
              <w:t>Устный опрос.</w:t>
            </w:r>
          </w:p>
          <w:p w:rsidR="00CB4033" w:rsidRPr="00472ACE" w:rsidRDefault="00CB4033" w:rsidP="00BC350E">
            <w:pPr>
              <w:pStyle w:val="affffff6"/>
              <w:rPr>
                <w:rFonts w:eastAsia="SimSun"/>
              </w:rPr>
            </w:pPr>
            <w:r w:rsidRPr="00472ACE">
              <w:rPr>
                <w:rFonts w:eastAsia="SimSun"/>
              </w:rPr>
              <w:t>Выполнение тестовых заданий.</w:t>
            </w:r>
          </w:p>
        </w:tc>
      </w:tr>
      <w:tr w:rsidR="00CB4033" w:rsidRPr="006649F2" w:rsidTr="007F4B7A">
        <w:tc>
          <w:tcPr>
            <w:tcW w:w="3256"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ОК 09. Использовать информационные технологии в профессиональной деятельности.</w:t>
            </w:r>
          </w:p>
          <w:p w:rsidR="00CB4033" w:rsidRPr="00472ACE" w:rsidRDefault="00CB4033" w:rsidP="00BC350E">
            <w:pPr>
              <w:pStyle w:val="affffff6"/>
            </w:pPr>
          </w:p>
        </w:tc>
        <w:tc>
          <w:tcPr>
            <w:tcW w:w="354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Arial Unicode MS"/>
              </w:rPr>
            </w:pPr>
            <w:r w:rsidRPr="00472ACE">
              <w:rPr>
                <w:rFonts w:eastAsia="Arial Unicode MS"/>
              </w:rPr>
              <w:lastRenderedPageBreak/>
              <w:t xml:space="preserve">Владение навыками работы на компьютере, включая работу со специальными профессиональными программами, изучение </w:t>
            </w:r>
            <w:r w:rsidRPr="00472ACE">
              <w:rPr>
                <w:rFonts w:eastAsia="Arial Unicode MS"/>
              </w:rPr>
              <w:lastRenderedPageBreak/>
              <w:t>инноваций в части программного обеспечения в области налогообложения и осуществления контрольной деятельности за своевременностью и правильностью исчисления и уплаты налогов, сборов, страховых взносов и других обязательных платежей в бюджеты бюджетной системы Российской Федерации и во внебюджетные фонды.</w:t>
            </w:r>
          </w:p>
        </w:tc>
        <w:tc>
          <w:tcPr>
            <w:tcW w:w="269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SimSun"/>
              </w:rPr>
            </w:pPr>
            <w:r w:rsidRPr="00472ACE">
              <w:rPr>
                <w:rFonts w:eastAsia="SimSun"/>
              </w:rPr>
              <w:lastRenderedPageBreak/>
              <w:t>Устный опрос.</w:t>
            </w:r>
          </w:p>
          <w:p w:rsidR="00CB4033" w:rsidRPr="00472ACE" w:rsidRDefault="00CB4033" w:rsidP="00BC350E">
            <w:pPr>
              <w:pStyle w:val="affffff6"/>
              <w:rPr>
                <w:rFonts w:eastAsia="SimSun"/>
              </w:rPr>
            </w:pPr>
            <w:r w:rsidRPr="00472ACE">
              <w:rPr>
                <w:rFonts w:eastAsia="SimSun"/>
              </w:rPr>
              <w:t>Выполнение тестовых заданий.</w:t>
            </w:r>
          </w:p>
        </w:tc>
      </w:tr>
      <w:tr w:rsidR="00CB4033" w:rsidRPr="006649F2" w:rsidTr="007F4B7A">
        <w:trPr>
          <w:trHeight w:val="896"/>
        </w:trPr>
        <w:tc>
          <w:tcPr>
            <w:tcW w:w="3256"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lastRenderedPageBreak/>
              <w:t>ОК 10. Пользоваться профессиональной документацией на государственном и иностранном языках.</w:t>
            </w:r>
          </w:p>
        </w:tc>
        <w:tc>
          <w:tcPr>
            <w:tcW w:w="354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Arial Unicode MS"/>
              </w:rPr>
            </w:pPr>
            <w:r w:rsidRPr="00472ACE">
              <w:rPr>
                <w:rFonts w:eastAsia="Arial Unicode MS"/>
              </w:rPr>
              <w:t>Поиск и использование требуемой профессиональной документации на государственном и иностранном языках.</w:t>
            </w:r>
          </w:p>
        </w:tc>
        <w:tc>
          <w:tcPr>
            <w:tcW w:w="269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SimSun"/>
              </w:rPr>
            </w:pPr>
            <w:r w:rsidRPr="00472ACE">
              <w:rPr>
                <w:rFonts w:eastAsia="SimSun"/>
              </w:rPr>
              <w:t>Устный опрос.</w:t>
            </w:r>
          </w:p>
          <w:p w:rsidR="00CB4033" w:rsidRPr="00472ACE" w:rsidRDefault="00CB4033" w:rsidP="00BC350E">
            <w:pPr>
              <w:pStyle w:val="affffff6"/>
              <w:rPr>
                <w:rFonts w:eastAsia="SimSun"/>
              </w:rPr>
            </w:pPr>
            <w:r w:rsidRPr="00472ACE">
              <w:rPr>
                <w:rFonts w:eastAsia="SimSun"/>
              </w:rPr>
              <w:t>Выполнение тестовых заданий.</w:t>
            </w:r>
          </w:p>
        </w:tc>
      </w:tr>
      <w:tr w:rsidR="00CB4033" w:rsidRPr="006649F2" w:rsidTr="007F4B7A">
        <w:trPr>
          <w:trHeight w:val="896"/>
        </w:trPr>
        <w:tc>
          <w:tcPr>
            <w:tcW w:w="3256"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pPr>
            <w:r w:rsidRPr="00472ACE">
              <w:t>ОК 11. Использовать знания по финансовой грамотности, планировать предпринимательскую деятельность в профессиональной сфере.</w:t>
            </w:r>
          </w:p>
        </w:tc>
        <w:tc>
          <w:tcPr>
            <w:tcW w:w="3543"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Arial Unicode MS"/>
              </w:rPr>
            </w:pPr>
            <w:r w:rsidRPr="00472ACE">
              <w:rPr>
                <w:rFonts w:eastAsia="Arial Unicode MS"/>
              </w:rPr>
              <w:t>Применять полученные знания и умения в профессиональной сфере для достижения планируемых результатов своей деятельности.</w:t>
            </w:r>
          </w:p>
        </w:tc>
        <w:tc>
          <w:tcPr>
            <w:tcW w:w="2694" w:type="dxa"/>
            <w:tcBorders>
              <w:top w:val="single" w:sz="4" w:space="0" w:color="000000"/>
              <w:left w:val="single" w:sz="4" w:space="0" w:color="000000"/>
              <w:bottom w:val="single" w:sz="4" w:space="0" w:color="000000"/>
              <w:right w:val="single" w:sz="4" w:space="0" w:color="000000"/>
            </w:tcBorders>
          </w:tcPr>
          <w:p w:rsidR="00CB4033" w:rsidRPr="00472ACE" w:rsidRDefault="00CB4033" w:rsidP="00BC350E">
            <w:pPr>
              <w:pStyle w:val="affffff6"/>
              <w:rPr>
                <w:rFonts w:eastAsia="SimSun"/>
              </w:rPr>
            </w:pPr>
            <w:r w:rsidRPr="00472ACE">
              <w:rPr>
                <w:rFonts w:eastAsia="SimSun"/>
              </w:rPr>
              <w:t>Устный опрос.</w:t>
            </w:r>
          </w:p>
          <w:p w:rsidR="00CB4033" w:rsidRPr="00472ACE" w:rsidRDefault="00CB4033" w:rsidP="00BC350E">
            <w:pPr>
              <w:pStyle w:val="affffff6"/>
              <w:rPr>
                <w:rFonts w:eastAsia="SimSun"/>
              </w:rPr>
            </w:pPr>
            <w:r w:rsidRPr="00472ACE">
              <w:rPr>
                <w:rFonts w:eastAsia="SimSun"/>
              </w:rPr>
              <w:t>Выполнение тестовых заданий.</w:t>
            </w:r>
          </w:p>
        </w:tc>
      </w:tr>
    </w:tbl>
    <w:p w:rsidR="00CB4033" w:rsidRDefault="00CB4033" w:rsidP="00BC350E">
      <w:pPr>
        <w:spacing w:after="0" w:line="240" w:lineRule="auto"/>
        <w:jc w:val="right"/>
        <w:rPr>
          <w:rFonts w:ascii="Times New Roman" w:hAnsi="Times New Roman"/>
          <w:b/>
          <w:i/>
          <w:sz w:val="28"/>
          <w:szCs w:val="28"/>
          <w:lang w:eastAsia="en-US"/>
        </w:rPr>
      </w:pPr>
    </w:p>
    <w:p w:rsidR="00CB4033" w:rsidRDefault="00CB4033">
      <w:pPr>
        <w:spacing w:after="160" w:line="259" w:lineRule="auto"/>
        <w:rPr>
          <w:rFonts w:ascii="Times New Roman" w:hAnsi="Times New Roman"/>
          <w:b/>
          <w:i/>
          <w:sz w:val="28"/>
          <w:szCs w:val="28"/>
          <w:lang w:eastAsia="en-US"/>
        </w:rPr>
      </w:pPr>
      <w:r>
        <w:rPr>
          <w:rFonts w:ascii="Times New Roman" w:hAnsi="Times New Roman"/>
          <w:b/>
          <w:i/>
          <w:sz w:val="28"/>
          <w:szCs w:val="28"/>
          <w:lang w:eastAsia="en-US"/>
        </w:rPr>
        <w:br w:type="page"/>
      </w:r>
    </w:p>
    <w:p w:rsidR="00CB4033" w:rsidRDefault="00CB4033" w:rsidP="00851E0B">
      <w:pPr>
        <w:spacing w:after="0" w:line="240" w:lineRule="auto"/>
        <w:jc w:val="right"/>
        <w:rPr>
          <w:rFonts w:ascii="Times New Roman" w:hAnsi="Times New Roman"/>
          <w:b/>
          <w:i/>
          <w:sz w:val="28"/>
          <w:szCs w:val="28"/>
          <w:lang w:eastAsia="en-US"/>
        </w:rPr>
      </w:pPr>
    </w:p>
    <w:p w:rsidR="00CB4033" w:rsidRPr="006D0ED7" w:rsidRDefault="00CB4033" w:rsidP="00851E0B">
      <w:pPr>
        <w:spacing w:after="0" w:line="360" w:lineRule="auto"/>
        <w:jc w:val="right"/>
        <w:rPr>
          <w:rFonts w:ascii="Times New Roman" w:hAnsi="Times New Roman"/>
          <w:b/>
          <w:sz w:val="24"/>
          <w:szCs w:val="28"/>
          <w:lang w:eastAsia="en-US"/>
        </w:rPr>
      </w:pPr>
      <w:r w:rsidRPr="006D0ED7">
        <w:rPr>
          <w:rFonts w:ascii="Times New Roman" w:hAnsi="Times New Roman"/>
          <w:b/>
          <w:sz w:val="24"/>
          <w:szCs w:val="28"/>
          <w:lang w:eastAsia="en-US"/>
        </w:rPr>
        <w:t xml:space="preserve">Приложение </w:t>
      </w:r>
      <w:r w:rsidRPr="006D0ED7">
        <w:rPr>
          <w:rFonts w:ascii="Times New Roman" w:hAnsi="Times New Roman"/>
          <w:b/>
          <w:sz w:val="24"/>
          <w:szCs w:val="28"/>
          <w:lang w:val="en-US" w:eastAsia="en-US"/>
        </w:rPr>
        <w:t>I</w:t>
      </w:r>
      <w:r w:rsidRPr="006D0ED7">
        <w:rPr>
          <w:rFonts w:ascii="Times New Roman" w:hAnsi="Times New Roman"/>
          <w:b/>
          <w:sz w:val="24"/>
          <w:szCs w:val="28"/>
          <w:lang w:eastAsia="en-US"/>
        </w:rPr>
        <w:t>.3</w:t>
      </w:r>
    </w:p>
    <w:p w:rsidR="00CB4033" w:rsidRPr="006D0ED7" w:rsidRDefault="00CB4033" w:rsidP="00851E0B">
      <w:pPr>
        <w:spacing w:after="0" w:line="360" w:lineRule="auto"/>
        <w:jc w:val="right"/>
        <w:rPr>
          <w:rFonts w:ascii="Times New Roman" w:hAnsi="Times New Roman"/>
          <w:b/>
          <w:sz w:val="24"/>
          <w:szCs w:val="28"/>
          <w:lang w:eastAsia="en-US"/>
        </w:rPr>
      </w:pPr>
      <w:r w:rsidRPr="006D0ED7">
        <w:rPr>
          <w:rFonts w:ascii="Times New Roman" w:hAnsi="Times New Roman"/>
          <w:b/>
          <w:sz w:val="24"/>
          <w:szCs w:val="28"/>
          <w:lang w:eastAsia="en-US"/>
        </w:rPr>
        <w:t xml:space="preserve">к ПООП по специальности </w:t>
      </w:r>
    </w:p>
    <w:p w:rsidR="00CB4033" w:rsidRPr="006D0ED7" w:rsidRDefault="00CB4033" w:rsidP="00851E0B">
      <w:pPr>
        <w:spacing w:after="0" w:line="360" w:lineRule="auto"/>
        <w:jc w:val="right"/>
        <w:rPr>
          <w:rFonts w:ascii="Times New Roman" w:hAnsi="Times New Roman"/>
          <w:b/>
          <w:sz w:val="24"/>
          <w:szCs w:val="28"/>
          <w:lang w:eastAsia="en-US"/>
        </w:rPr>
      </w:pPr>
      <w:r>
        <w:rPr>
          <w:rFonts w:ascii="Times New Roman" w:hAnsi="Times New Roman"/>
          <w:b/>
          <w:sz w:val="24"/>
          <w:szCs w:val="28"/>
          <w:lang w:eastAsia="en-US"/>
        </w:rPr>
        <w:t>38.02.06 Финансы</w:t>
      </w:r>
    </w:p>
    <w:p w:rsidR="00CB4033" w:rsidRPr="006649F2" w:rsidRDefault="00CB4033" w:rsidP="00851E0B">
      <w:pPr>
        <w:spacing w:after="0" w:line="240" w:lineRule="auto"/>
        <w:rPr>
          <w:rFonts w:ascii="Times New Roman" w:hAnsi="Times New Roman"/>
          <w:i/>
          <w:sz w:val="28"/>
          <w:szCs w:val="28"/>
          <w:lang w:eastAsia="en-US"/>
        </w:rPr>
      </w:pPr>
    </w:p>
    <w:p w:rsidR="00CB4033" w:rsidRPr="006649F2" w:rsidRDefault="00CB4033" w:rsidP="00851E0B">
      <w:pPr>
        <w:spacing w:after="0" w:line="240" w:lineRule="auto"/>
        <w:rPr>
          <w:rFonts w:ascii="Times New Roman" w:hAnsi="Times New Roman"/>
          <w:i/>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457D04" w:rsidRDefault="00CB4033" w:rsidP="00457D04">
      <w:pPr>
        <w:pStyle w:val="afffffff"/>
        <w:ind w:right="140" w:firstLine="0"/>
        <w:rPr>
          <w:b/>
        </w:rPr>
      </w:pPr>
      <w:r w:rsidRPr="00457D04">
        <w:rPr>
          <w:b/>
        </w:rPr>
        <w:t>ПРИМЕРНАЯ РАБОЧАЯ ПРОГРАММА ПРОФЕССИОНАЛЬНОГО МОДУЛЯ</w:t>
      </w:r>
    </w:p>
    <w:p w:rsidR="00CB4033" w:rsidRPr="00660C89" w:rsidRDefault="00CB4033" w:rsidP="00851E0B">
      <w:pPr>
        <w:suppressAutoHyphens/>
        <w:spacing w:after="0" w:line="240" w:lineRule="auto"/>
        <w:jc w:val="center"/>
        <w:rPr>
          <w:rFonts w:ascii="Times New Roman" w:hAnsi="Times New Roman"/>
          <w:b/>
          <w:sz w:val="24"/>
          <w:szCs w:val="28"/>
          <w:lang w:eastAsia="en-US"/>
        </w:rPr>
      </w:pPr>
    </w:p>
    <w:p w:rsidR="00CB4033" w:rsidRPr="00660C89" w:rsidRDefault="00CB4033" w:rsidP="00457D04">
      <w:pPr>
        <w:pStyle w:val="43"/>
        <w:spacing w:line="480" w:lineRule="auto"/>
        <w:ind w:firstLine="0"/>
        <w:rPr>
          <w:b/>
        </w:rPr>
      </w:pPr>
      <w:bookmarkStart w:id="54" w:name="_Toc524169004"/>
      <w:r>
        <w:t xml:space="preserve">«ПМ.03 </w:t>
      </w:r>
      <w:r w:rsidRPr="00660C89">
        <w:t>Участие в управлении финансами организаций и осуществление финансовых операций»</w:t>
      </w:r>
      <w:bookmarkEnd w:id="54"/>
    </w:p>
    <w:p w:rsidR="00CB4033" w:rsidRPr="006649F2" w:rsidRDefault="00CB4033" w:rsidP="009A52CE">
      <w:pPr>
        <w:pStyle w:val="43"/>
        <w:rPr>
          <w:sz w:val="28"/>
        </w:rPr>
      </w:pPr>
    </w:p>
    <w:p w:rsidR="00CB4033" w:rsidRPr="006649F2" w:rsidRDefault="00CB4033" w:rsidP="00851E0B">
      <w:pPr>
        <w:spacing w:after="0" w:line="240" w:lineRule="auto"/>
        <w:ind w:left="142"/>
        <w:rPr>
          <w:rFonts w:ascii="Times New Roman" w:hAnsi="Times New Roman"/>
          <w:sz w:val="28"/>
          <w:szCs w:val="28"/>
          <w:lang w:eastAsia="en-US"/>
        </w:rPr>
      </w:pPr>
    </w:p>
    <w:p w:rsidR="00CB4033" w:rsidRPr="006649F2" w:rsidRDefault="00CB4033" w:rsidP="00851E0B">
      <w:pPr>
        <w:spacing w:after="0" w:line="240" w:lineRule="auto"/>
        <w:ind w:left="142"/>
        <w:rPr>
          <w:rFonts w:ascii="Times New Roman" w:hAnsi="Times New Roman"/>
          <w:sz w:val="28"/>
          <w:szCs w:val="28"/>
          <w:lang w:eastAsia="en-US"/>
        </w:rPr>
      </w:pPr>
    </w:p>
    <w:p w:rsidR="00CB4033" w:rsidRPr="006649F2" w:rsidRDefault="00CB4033" w:rsidP="00851E0B">
      <w:pPr>
        <w:spacing w:after="0" w:line="240" w:lineRule="auto"/>
        <w:ind w:left="142"/>
        <w:rPr>
          <w:rFonts w:ascii="Times New Roman" w:hAnsi="Times New Roman"/>
          <w:sz w:val="28"/>
          <w:szCs w:val="28"/>
          <w:lang w:eastAsia="en-US"/>
        </w:rPr>
      </w:pPr>
    </w:p>
    <w:p w:rsidR="00CB4033" w:rsidRPr="006649F2" w:rsidRDefault="00CB4033" w:rsidP="00851E0B">
      <w:pPr>
        <w:spacing w:after="0" w:line="240" w:lineRule="auto"/>
        <w:ind w:left="142"/>
        <w:rPr>
          <w:rFonts w:ascii="Times New Roman" w:hAnsi="Times New Roman"/>
          <w:sz w:val="28"/>
          <w:szCs w:val="28"/>
          <w:lang w:eastAsia="en-US"/>
        </w:rPr>
      </w:pPr>
    </w:p>
    <w:p w:rsidR="00CB4033" w:rsidRPr="006649F2" w:rsidRDefault="00CB4033" w:rsidP="00851E0B">
      <w:pPr>
        <w:spacing w:after="0" w:line="240" w:lineRule="auto"/>
        <w:ind w:left="142"/>
        <w:rPr>
          <w:rFonts w:ascii="Times New Roman" w:hAnsi="Times New Roman"/>
          <w:sz w:val="28"/>
          <w:szCs w:val="28"/>
          <w:lang w:eastAsia="en-US"/>
        </w:rPr>
      </w:pPr>
    </w:p>
    <w:p w:rsidR="00CB4033" w:rsidRPr="006649F2" w:rsidRDefault="00CB4033" w:rsidP="00851E0B">
      <w:pPr>
        <w:spacing w:after="0" w:line="240" w:lineRule="auto"/>
        <w:ind w:left="142"/>
        <w:rPr>
          <w:rFonts w:ascii="Times New Roman" w:hAnsi="Times New Roman"/>
          <w:sz w:val="28"/>
          <w:szCs w:val="28"/>
          <w:lang w:eastAsia="en-US"/>
        </w:rPr>
      </w:pPr>
    </w:p>
    <w:p w:rsidR="00CB4033" w:rsidRPr="006649F2" w:rsidRDefault="00CB4033" w:rsidP="00851E0B">
      <w:pPr>
        <w:spacing w:after="0" w:line="240" w:lineRule="auto"/>
        <w:ind w:left="142"/>
        <w:rPr>
          <w:rFonts w:ascii="Times New Roman" w:hAnsi="Times New Roman"/>
          <w:sz w:val="28"/>
          <w:szCs w:val="28"/>
          <w:lang w:eastAsia="en-US"/>
        </w:rPr>
      </w:pPr>
    </w:p>
    <w:p w:rsidR="00CB4033" w:rsidRPr="006649F2" w:rsidRDefault="00CB4033" w:rsidP="00851E0B">
      <w:pPr>
        <w:spacing w:after="0" w:line="240" w:lineRule="auto"/>
        <w:ind w:left="142"/>
        <w:rPr>
          <w:rFonts w:ascii="Times New Roman" w:hAnsi="Times New Roman"/>
          <w:sz w:val="28"/>
          <w:szCs w:val="28"/>
          <w:lang w:eastAsia="en-US"/>
        </w:rPr>
      </w:pPr>
    </w:p>
    <w:p w:rsidR="00CB4033" w:rsidRPr="006649F2" w:rsidRDefault="00CB4033" w:rsidP="00851E0B">
      <w:pPr>
        <w:spacing w:after="0" w:line="240" w:lineRule="auto"/>
        <w:ind w:left="142"/>
        <w:rPr>
          <w:rFonts w:ascii="Times New Roman" w:hAnsi="Times New Roman"/>
          <w:sz w:val="28"/>
          <w:szCs w:val="28"/>
          <w:lang w:eastAsia="en-US"/>
        </w:rPr>
      </w:pPr>
    </w:p>
    <w:p w:rsidR="00CB4033" w:rsidRPr="006649F2" w:rsidRDefault="00CB4033" w:rsidP="00851E0B">
      <w:pPr>
        <w:spacing w:after="0" w:line="240" w:lineRule="auto"/>
        <w:ind w:left="142"/>
        <w:rPr>
          <w:rFonts w:ascii="Times New Roman" w:hAnsi="Times New Roman"/>
          <w:sz w:val="28"/>
          <w:szCs w:val="28"/>
          <w:lang w:eastAsia="en-US"/>
        </w:rPr>
      </w:pPr>
    </w:p>
    <w:p w:rsidR="00CB4033" w:rsidRPr="006649F2" w:rsidRDefault="00CB4033" w:rsidP="00851E0B">
      <w:pPr>
        <w:spacing w:after="0" w:line="240" w:lineRule="auto"/>
        <w:ind w:left="142"/>
        <w:jc w:val="center"/>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pStyle w:val="affffff9"/>
      </w:pPr>
      <w:r>
        <w:t>2018 год</w:t>
      </w:r>
    </w:p>
    <w:p w:rsidR="00CB4033" w:rsidRDefault="00CB4033" w:rsidP="00851E0B">
      <w:pPr>
        <w:spacing w:after="0" w:line="240" w:lineRule="auto"/>
        <w:ind w:left="142"/>
        <w:jc w:val="center"/>
        <w:rPr>
          <w:rFonts w:ascii="Times New Roman" w:hAnsi="Times New Roman"/>
          <w:sz w:val="28"/>
          <w:szCs w:val="28"/>
          <w:lang w:eastAsia="en-US"/>
        </w:rPr>
      </w:pPr>
    </w:p>
    <w:p w:rsidR="00CB4033" w:rsidRPr="006649F2" w:rsidRDefault="00CB4033" w:rsidP="00851E0B">
      <w:pPr>
        <w:spacing w:after="0" w:line="240" w:lineRule="auto"/>
        <w:ind w:left="142"/>
        <w:jc w:val="center"/>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b/>
          <w:sz w:val="28"/>
          <w:szCs w:val="28"/>
          <w:lang w:eastAsia="en-US"/>
        </w:rPr>
      </w:pPr>
    </w:p>
    <w:p w:rsidR="00CB4033" w:rsidRPr="00660C89" w:rsidRDefault="00CB4033" w:rsidP="00851E0B">
      <w:pPr>
        <w:spacing w:after="0" w:line="240" w:lineRule="auto"/>
        <w:jc w:val="center"/>
        <w:rPr>
          <w:rFonts w:ascii="Times New Roman" w:hAnsi="Times New Roman"/>
          <w:b/>
          <w:sz w:val="24"/>
          <w:szCs w:val="28"/>
          <w:lang w:eastAsia="en-US"/>
        </w:rPr>
      </w:pPr>
      <w:r w:rsidRPr="00660C89">
        <w:rPr>
          <w:rFonts w:ascii="Times New Roman" w:hAnsi="Times New Roman"/>
          <w:b/>
          <w:sz w:val="24"/>
          <w:szCs w:val="28"/>
          <w:lang w:eastAsia="en-US"/>
        </w:rPr>
        <w:lastRenderedPageBreak/>
        <w:t>СОДЕРЖАНИЕ</w:t>
      </w:r>
    </w:p>
    <w:p w:rsidR="00CB4033" w:rsidRPr="006649F2" w:rsidRDefault="00CB4033" w:rsidP="00851E0B">
      <w:pPr>
        <w:spacing w:after="0" w:line="240" w:lineRule="auto"/>
        <w:rPr>
          <w:rFonts w:ascii="Times New Roman" w:hAnsi="Times New Roman"/>
          <w:b/>
          <w:sz w:val="28"/>
          <w:szCs w:val="28"/>
          <w:lang w:eastAsia="en-US"/>
        </w:rPr>
      </w:pPr>
    </w:p>
    <w:p w:rsidR="00CB4033" w:rsidRPr="006649F2" w:rsidRDefault="00CB4033" w:rsidP="00851E0B">
      <w:pPr>
        <w:spacing w:after="0" w:line="240" w:lineRule="auto"/>
        <w:ind w:left="567"/>
        <w:rPr>
          <w:rFonts w:ascii="Times New Roman" w:hAnsi="Times New Roman"/>
          <w:b/>
          <w:sz w:val="24"/>
          <w:szCs w:val="24"/>
          <w:lang w:eastAsia="en-US"/>
        </w:rPr>
      </w:pPr>
      <w:r w:rsidRPr="006649F2">
        <w:rPr>
          <w:rFonts w:ascii="Times New Roman" w:hAnsi="Times New Roman"/>
          <w:b/>
          <w:sz w:val="24"/>
          <w:szCs w:val="24"/>
          <w:lang w:eastAsia="en-US"/>
        </w:rPr>
        <w:t>1. ОБЩАЯ ХАРАКТЕРИСТИКА ПРИМЕРНОЙ РАБОЧЕЙ ПРОГРАММЫ ПРОФЕССИОНАЛЬНОГО МОДУЛЯ</w:t>
      </w:r>
    </w:p>
    <w:p w:rsidR="00CB4033" w:rsidRPr="006649F2" w:rsidRDefault="00CB4033" w:rsidP="00851E0B">
      <w:pPr>
        <w:spacing w:after="0" w:line="240" w:lineRule="auto"/>
        <w:ind w:left="567"/>
        <w:rPr>
          <w:rFonts w:ascii="Times New Roman" w:hAnsi="Times New Roman"/>
          <w:b/>
          <w:sz w:val="24"/>
          <w:szCs w:val="24"/>
          <w:lang w:eastAsia="en-US"/>
        </w:rPr>
      </w:pPr>
    </w:p>
    <w:p w:rsidR="00CB4033" w:rsidRPr="006649F2" w:rsidRDefault="00CB4033" w:rsidP="00851E0B">
      <w:pPr>
        <w:spacing w:after="0" w:line="240" w:lineRule="auto"/>
        <w:ind w:left="567"/>
        <w:rPr>
          <w:rFonts w:ascii="Times New Roman" w:hAnsi="Times New Roman"/>
          <w:b/>
          <w:sz w:val="24"/>
          <w:szCs w:val="24"/>
          <w:lang w:eastAsia="en-US"/>
        </w:rPr>
      </w:pPr>
      <w:r w:rsidRPr="006649F2">
        <w:rPr>
          <w:rFonts w:ascii="Times New Roman" w:hAnsi="Times New Roman"/>
          <w:b/>
          <w:sz w:val="24"/>
          <w:szCs w:val="24"/>
          <w:lang w:eastAsia="en-US"/>
        </w:rPr>
        <w:t>2. СТРУКТУРА И СОДЕРЖАНИЕ ПРОФЕССИОНАЛЬНОГО МОДУЛЯ</w:t>
      </w:r>
    </w:p>
    <w:p w:rsidR="00CB4033" w:rsidRPr="006649F2" w:rsidRDefault="00CB4033" w:rsidP="00851E0B">
      <w:pPr>
        <w:spacing w:after="0" w:line="240" w:lineRule="auto"/>
        <w:ind w:left="567"/>
        <w:rPr>
          <w:rFonts w:ascii="Times New Roman" w:hAnsi="Times New Roman"/>
          <w:b/>
          <w:sz w:val="24"/>
          <w:szCs w:val="24"/>
          <w:lang w:eastAsia="en-US"/>
        </w:rPr>
      </w:pPr>
    </w:p>
    <w:p w:rsidR="00CB4033" w:rsidRPr="006649F2" w:rsidRDefault="00CB4033" w:rsidP="00851E0B">
      <w:pPr>
        <w:spacing w:after="0" w:line="240" w:lineRule="auto"/>
        <w:ind w:left="567"/>
        <w:rPr>
          <w:rFonts w:ascii="Times New Roman" w:hAnsi="Times New Roman"/>
          <w:b/>
          <w:sz w:val="24"/>
          <w:szCs w:val="24"/>
          <w:lang w:eastAsia="en-US"/>
        </w:rPr>
      </w:pPr>
      <w:r w:rsidRPr="006649F2">
        <w:rPr>
          <w:rFonts w:ascii="Times New Roman" w:hAnsi="Times New Roman"/>
          <w:b/>
          <w:sz w:val="24"/>
          <w:szCs w:val="24"/>
          <w:lang w:eastAsia="en-US"/>
        </w:rPr>
        <w:t xml:space="preserve">3. УСЛОВИЯ РЕАЛИЗАЦИИ ПРОФЕССИОНАЛЬНОГО МОДУЛЯ </w:t>
      </w:r>
    </w:p>
    <w:p w:rsidR="00CB4033" w:rsidRPr="006649F2" w:rsidRDefault="00CB4033" w:rsidP="00851E0B">
      <w:pPr>
        <w:spacing w:after="0" w:line="240" w:lineRule="auto"/>
        <w:ind w:left="567"/>
        <w:rPr>
          <w:rFonts w:ascii="Times New Roman" w:hAnsi="Times New Roman"/>
          <w:b/>
          <w:sz w:val="24"/>
          <w:szCs w:val="24"/>
          <w:lang w:eastAsia="en-US"/>
        </w:rPr>
      </w:pPr>
    </w:p>
    <w:p w:rsidR="00CB4033" w:rsidRPr="006649F2" w:rsidRDefault="00CB4033" w:rsidP="00851E0B">
      <w:pPr>
        <w:spacing w:after="0" w:line="240" w:lineRule="auto"/>
        <w:ind w:left="567"/>
        <w:rPr>
          <w:rFonts w:ascii="Times New Roman" w:hAnsi="Times New Roman"/>
          <w:b/>
          <w:sz w:val="24"/>
          <w:szCs w:val="24"/>
          <w:lang w:eastAsia="en-US"/>
        </w:rPr>
      </w:pPr>
      <w:r w:rsidRPr="006649F2">
        <w:rPr>
          <w:rFonts w:ascii="Times New Roman" w:hAnsi="Times New Roman"/>
          <w:b/>
          <w:sz w:val="24"/>
          <w:szCs w:val="24"/>
          <w:lang w:eastAsia="en-US"/>
        </w:rPr>
        <w:t xml:space="preserve">4. КОНТРОЛЬ И ОЦЕНКА РЕЗУЛЬТАТОВ ОСВОЕНИЯ ПРОФЕССИОНАЛЬНОГО МОДУЛЯ </w:t>
      </w:r>
    </w:p>
    <w:p w:rsidR="00CB4033" w:rsidRPr="006649F2" w:rsidRDefault="00CB4033" w:rsidP="00851E0B">
      <w:pPr>
        <w:spacing w:after="0" w:line="240" w:lineRule="auto"/>
        <w:ind w:left="851"/>
        <w:rPr>
          <w:rFonts w:ascii="Times New Roman" w:hAnsi="Times New Roman"/>
          <w:b/>
          <w:sz w:val="28"/>
          <w:szCs w:val="28"/>
          <w:lang w:eastAsia="en-US"/>
        </w:rPr>
      </w:pPr>
    </w:p>
    <w:p w:rsidR="00CB4033" w:rsidRPr="00CF6FE9" w:rsidRDefault="00CB4033" w:rsidP="00CF6FE9">
      <w:pPr>
        <w:pStyle w:val="affffff8"/>
        <w:ind w:firstLine="0"/>
        <w:jc w:val="both"/>
        <w:rPr>
          <w:b w:val="0"/>
          <w:u w:val="single"/>
          <w:lang w:eastAsia="en-US"/>
        </w:rPr>
      </w:pPr>
      <w:r w:rsidRPr="006649F2">
        <w:rPr>
          <w:sz w:val="28"/>
          <w:lang w:eastAsia="en-US"/>
        </w:rPr>
        <w:br w:type="page"/>
      </w:r>
      <w:r w:rsidRPr="00660C89">
        <w:rPr>
          <w:lang w:eastAsia="en-US"/>
        </w:rPr>
        <w:lastRenderedPageBreak/>
        <w:t xml:space="preserve">1. ОБЩАЯ ХАРАКТЕРИСТИКА ПРИМЕРНОЙ РАБОЧЕЙ </w:t>
      </w:r>
      <w:r>
        <w:rPr>
          <w:lang w:eastAsia="en-US"/>
        </w:rPr>
        <w:t>П</w:t>
      </w:r>
      <w:r w:rsidRPr="00660C89">
        <w:rPr>
          <w:lang w:eastAsia="en-US"/>
        </w:rPr>
        <w:t>РОГРАММЫ</w:t>
      </w:r>
      <w:r>
        <w:rPr>
          <w:lang w:eastAsia="en-US"/>
        </w:rPr>
        <w:t xml:space="preserve"> </w:t>
      </w:r>
      <w:r w:rsidRPr="00660C89">
        <w:rPr>
          <w:lang w:eastAsia="en-US"/>
        </w:rPr>
        <w:t>ПРОФЕССИОНАЛЬНОГО МОДУЛЯ</w:t>
      </w:r>
      <w:r>
        <w:rPr>
          <w:lang w:eastAsia="en-US"/>
        </w:rPr>
        <w:t xml:space="preserve"> </w:t>
      </w:r>
      <w:r w:rsidR="00554B80">
        <w:rPr>
          <w:b w:val="0"/>
          <w:szCs w:val="28"/>
          <w:u w:val="single"/>
          <w:lang w:eastAsia="en-US"/>
        </w:rPr>
        <w:t>«ПМ.</w:t>
      </w:r>
      <w:r w:rsidRPr="00CF6FE9">
        <w:rPr>
          <w:b w:val="0"/>
          <w:szCs w:val="28"/>
          <w:u w:val="single"/>
          <w:lang w:eastAsia="en-US"/>
        </w:rPr>
        <w:t>03</w:t>
      </w:r>
      <w:r w:rsidR="00554B80">
        <w:rPr>
          <w:b w:val="0"/>
          <w:szCs w:val="28"/>
          <w:u w:val="single"/>
          <w:lang w:eastAsia="en-US"/>
        </w:rPr>
        <w:t xml:space="preserve"> </w:t>
      </w:r>
      <w:r w:rsidRPr="00CF6FE9">
        <w:rPr>
          <w:b w:val="0"/>
          <w:szCs w:val="28"/>
          <w:u w:val="single"/>
          <w:lang w:eastAsia="en-US"/>
        </w:rPr>
        <w:t>Участие в управлении финансами организаций и осуществление финансовых операций»</w:t>
      </w:r>
    </w:p>
    <w:p w:rsidR="00CB4033" w:rsidRDefault="00CB4033" w:rsidP="00BB7D1E">
      <w:pPr>
        <w:spacing w:before="120" w:after="120" w:line="240" w:lineRule="auto"/>
        <w:rPr>
          <w:rFonts w:ascii="Times New Roman" w:hAnsi="Times New Roman"/>
          <w:b/>
          <w:sz w:val="24"/>
          <w:szCs w:val="24"/>
          <w:lang w:eastAsia="en-US"/>
        </w:rPr>
      </w:pPr>
      <w:r w:rsidRPr="006649F2">
        <w:rPr>
          <w:rFonts w:ascii="Times New Roman" w:hAnsi="Times New Roman"/>
          <w:b/>
          <w:sz w:val="24"/>
          <w:szCs w:val="24"/>
          <w:lang w:eastAsia="en-US"/>
        </w:rPr>
        <w:t>1.1. Цель и планируемые результаты освоения профессионального модуля</w:t>
      </w:r>
    </w:p>
    <w:p w:rsidR="00CB4033" w:rsidRPr="006649F2" w:rsidRDefault="00CB4033" w:rsidP="00851E0B">
      <w:pPr>
        <w:pStyle w:val="affffff4"/>
        <w:rPr>
          <w:lang w:eastAsia="en-US"/>
        </w:rPr>
      </w:pPr>
      <w:r w:rsidRPr="006649F2">
        <w:rPr>
          <w:lang w:eastAsia="en-US"/>
        </w:rPr>
        <w:t>В результате изучения профессионального модуля студент должен освоить основной вид деятельности «Участие в управлении финансами организаций и осуществление финансовых операций» и соответствующие ему общие компетенции и профессиональные компетенции:</w:t>
      </w:r>
    </w:p>
    <w:p w:rsidR="00CB4033" w:rsidRPr="00CF6FE9" w:rsidRDefault="00CB4033" w:rsidP="00BB7D1E">
      <w:pPr>
        <w:spacing w:before="120" w:after="120" w:line="240" w:lineRule="auto"/>
        <w:rPr>
          <w:rFonts w:ascii="Times New Roman" w:hAnsi="Times New Roman"/>
          <w:b/>
          <w:sz w:val="24"/>
          <w:szCs w:val="24"/>
          <w:lang w:eastAsia="en-US"/>
        </w:rPr>
      </w:pPr>
      <w:r w:rsidRPr="00CF6FE9">
        <w:rPr>
          <w:rFonts w:ascii="Times New Roman" w:hAnsi="Times New Roman"/>
          <w:b/>
          <w:sz w:val="24"/>
          <w:szCs w:val="24"/>
          <w:lang w:eastAsia="en-US"/>
        </w:rPr>
        <w:t>1.1.1. Перечень общих компетенций</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1526"/>
        <w:gridCol w:w="7796"/>
      </w:tblGrid>
      <w:tr w:rsidR="00CB4033" w:rsidRPr="002175E6" w:rsidTr="00CF6FE9">
        <w:tc>
          <w:tcPr>
            <w:tcW w:w="1526" w:type="dxa"/>
            <w:tcBorders>
              <w:top w:val="single" w:sz="12" w:space="0" w:color="auto"/>
            </w:tcBorders>
          </w:tcPr>
          <w:p w:rsidR="00CB4033" w:rsidRPr="00472ACE" w:rsidRDefault="00CB4033" w:rsidP="00D529BC">
            <w:pPr>
              <w:pStyle w:val="affffff9"/>
              <w:rPr>
                <w:lang w:eastAsia="en-US"/>
              </w:rPr>
            </w:pPr>
            <w:r w:rsidRPr="00472ACE">
              <w:rPr>
                <w:lang w:eastAsia="en-US"/>
              </w:rPr>
              <w:t>Код</w:t>
            </w:r>
          </w:p>
        </w:tc>
        <w:tc>
          <w:tcPr>
            <w:tcW w:w="7796" w:type="dxa"/>
            <w:tcBorders>
              <w:top w:val="single" w:sz="12" w:space="0" w:color="auto"/>
            </w:tcBorders>
          </w:tcPr>
          <w:p w:rsidR="00CB4033" w:rsidRPr="00472ACE" w:rsidRDefault="00CB4033" w:rsidP="00D529BC">
            <w:pPr>
              <w:pStyle w:val="affffff9"/>
              <w:rPr>
                <w:lang w:eastAsia="en-US"/>
              </w:rPr>
            </w:pPr>
            <w:r w:rsidRPr="00472ACE">
              <w:rPr>
                <w:lang w:eastAsia="en-US"/>
              </w:rPr>
              <w:t>Наименование общих компетенций</w:t>
            </w:r>
          </w:p>
        </w:tc>
      </w:tr>
      <w:tr w:rsidR="00CB4033" w:rsidRPr="002175E6" w:rsidTr="00CF6FE9">
        <w:tc>
          <w:tcPr>
            <w:tcW w:w="1526" w:type="dxa"/>
          </w:tcPr>
          <w:p w:rsidR="00CB4033" w:rsidRPr="00472ACE" w:rsidRDefault="00CB4033" w:rsidP="00D529BC">
            <w:pPr>
              <w:pStyle w:val="affffff6"/>
              <w:rPr>
                <w:lang w:eastAsia="en-US"/>
              </w:rPr>
            </w:pPr>
            <w:r w:rsidRPr="00472ACE">
              <w:rPr>
                <w:lang w:eastAsia="en-US"/>
              </w:rPr>
              <w:t>ОК 01</w:t>
            </w:r>
          </w:p>
        </w:tc>
        <w:tc>
          <w:tcPr>
            <w:tcW w:w="7796" w:type="dxa"/>
          </w:tcPr>
          <w:p w:rsidR="00CB4033" w:rsidRPr="00472ACE" w:rsidRDefault="00CB4033" w:rsidP="00D529BC">
            <w:pPr>
              <w:pStyle w:val="affffff6"/>
              <w:rPr>
                <w:lang w:eastAsia="en-US"/>
              </w:rPr>
            </w:pPr>
            <w:r w:rsidRPr="00472ACE">
              <w:rPr>
                <w:lang w:eastAsia="en-US"/>
              </w:rPr>
              <w:t>Выбирать способы решения задач профессиональной деятельности применительно к различным контекстам</w:t>
            </w:r>
          </w:p>
        </w:tc>
      </w:tr>
      <w:tr w:rsidR="00CB4033" w:rsidRPr="002175E6" w:rsidTr="00CF6FE9">
        <w:tc>
          <w:tcPr>
            <w:tcW w:w="1526" w:type="dxa"/>
          </w:tcPr>
          <w:p w:rsidR="00CB4033" w:rsidRPr="00472ACE" w:rsidRDefault="00CB4033" w:rsidP="00D529BC">
            <w:pPr>
              <w:pStyle w:val="affffff6"/>
              <w:rPr>
                <w:lang w:eastAsia="en-US"/>
              </w:rPr>
            </w:pPr>
            <w:r w:rsidRPr="00472ACE">
              <w:rPr>
                <w:lang w:eastAsia="en-US"/>
              </w:rPr>
              <w:t>ОК 02</w:t>
            </w:r>
          </w:p>
        </w:tc>
        <w:tc>
          <w:tcPr>
            <w:tcW w:w="7796" w:type="dxa"/>
          </w:tcPr>
          <w:p w:rsidR="00CB4033" w:rsidRPr="00472ACE" w:rsidRDefault="00CB4033" w:rsidP="00D529BC">
            <w:pPr>
              <w:pStyle w:val="affffff6"/>
              <w:rPr>
                <w:lang w:eastAsia="en-US"/>
              </w:rPr>
            </w:pPr>
            <w:r w:rsidRPr="00472ACE">
              <w:rPr>
                <w:lang w:eastAsia="en-US"/>
              </w:rPr>
              <w:t>Осуществлять поиск, анализ и интерпретацию информации, необходимой для выполнения задач профессиональной деятельности</w:t>
            </w:r>
          </w:p>
        </w:tc>
      </w:tr>
      <w:tr w:rsidR="00CB4033" w:rsidRPr="002175E6" w:rsidTr="00CF6FE9">
        <w:trPr>
          <w:trHeight w:val="310"/>
        </w:trPr>
        <w:tc>
          <w:tcPr>
            <w:tcW w:w="1526" w:type="dxa"/>
          </w:tcPr>
          <w:p w:rsidR="00CB4033" w:rsidRPr="00472ACE" w:rsidRDefault="00CB4033" w:rsidP="00D529BC">
            <w:pPr>
              <w:pStyle w:val="affffff6"/>
              <w:rPr>
                <w:lang w:eastAsia="en-US"/>
              </w:rPr>
            </w:pPr>
            <w:r w:rsidRPr="00472ACE">
              <w:rPr>
                <w:lang w:eastAsia="en-US"/>
              </w:rPr>
              <w:t>ОК 03</w:t>
            </w:r>
          </w:p>
        </w:tc>
        <w:tc>
          <w:tcPr>
            <w:tcW w:w="7796" w:type="dxa"/>
          </w:tcPr>
          <w:p w:rsidR="00CB4033" w:rsidRPr="00472ACE" w:rsidRDefault="00CB4033" w:rsidP="00D529BC">
            <w:pPr>
              <w:pStyle w:val="affffff6"/>
              <w:rPr>
                <w:lang w:eastAsia="en-US"/>
              </w:rPr>
            </w:pPr>
            <w:r w:rsidRPr="00472ACE">
              <w:rPr>
                <w:lang w:eastAsia="en-US"/>
              </w:rPr>
              <w:t>Планировать и реализовывать собственное профессиональное и личностное развитие</w:t>
            </w:r>
          </w:p>
        </w:tc>
      </w:tr>
      <w:tr w:rsidR="00CB4033" w:rsidRPr="002175E6" w:rsidTr="00CF6FE9">
        <w:trPr>
          <w:trHeight w:val="310"/>
        </w:trPr>
        <w:tc>
          <w:tcPr>
            <w:tcW w:w="1526" w:type="dxa"/>
          </w:tcPr>
          <w:p w:rsidR="00CB4033" w:rsidRPr="00472ACE" w:rsidRDefault="00CB4033" w:rsidP="00D529BC">
            <w:pPr>
              <w:pStyle w:val="affffff6"/>
              <w:rPr>
                <w:lang w:eastAsia="en-US"/>
              </w:rPr>
            </w:pPr>
            <w:r w:rsidRPr="00472ACE">
              <w:rPr>
                <w:lang w:eastAsia="en-US"/>
              </w:rPr>
              <w:t>ОК 04</w:t>
            </w:r>
          </w:p>
        </w:tc>
        <w:tc>
          <w:tcPr>
            <w:tcW w:w="7796" w:type="dxa"/>
          </w:tcPr>
          <w:p w:rsidR="00CB4033" w:rsidRPr="00472ACE" w:rsidRDefault="00CB4033" w:rsidP="00D529BC">
            <w:pPr>
              <w:pStyle w:val="affffff6"/>
              <w:rPr>
                <w:lang w:eastAsia="en-US"/>
              </w:rPr>
            </w:pPr>
            <w:r w:rsidRPr="00472ACE">
              <w:rPr>
                <w:lang w:eastAsia="en-US"/>
              </w:rPr>
              <w:t>Работать в коллективе и команде, эффективно взаимодействовать с коллегами, руководством, клиентами</w:t>
            </w:r>
          </w:p>
        </w:tc>
      </w:tr>
      <w:tr w:rsidR="00CB4033" w:rsidRPr="002175E6" w:rsidTr="00CF6FE9">
        <w:trPr>
          <w:trHeight w:val="188"/>
        </w:trPr>
        <w:tc>
          <w:tcPr>
            <w:tcW w:w="1526" w:type="dxa"/>
          </w:tcPr>
          <w:p w:rsidR="00CB4033" w:rsidRPr="00472ACE" w:rsidRDefault="00CB4033" w:rsidP="00D529BC">
            <w:pPr>
              <w:pStyle w:val="affffff6"/>
              <w:rPr>
                <w:lang w:eastAsia="en-US"/>
              </w:rPr>
            </w:pPr>
            <w:r w:rsidRPr="00472ACE">
              <w:rPr>
                <w:lang w:eastAsia="en-US"/>
              </w:rPr>
              <w:t>ОК 05</w:t>
            </w:r>
          </w:p>
        </w:tc>
        <w:tc>
          <w:tcPr>
            <w:tcW w:w="7796" w:type="dxa"/>
          </w:tcPr>
          <w:p w:rsidR="00CB4033" w:rsidRPr="00472ACE" w:rsidRDefault="00CB4033" w:rsidP="00D529BC">
            <w:pPr>
              <w:pStyle w:val="affffff6"/>
              <w:rPr>
                <w:lang w:eastAsia="en-US"/>
              </w:rPr>
            </w:pPr>
            <w:r w:rsidRPr="00472ACE">
              <w:rPr>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B4033" w:rsidRPr="002175E6" w:rsidTr="00CF6FE9">
        <w:trPr>
          <w:trHeight w:val="346"/>
        </w:trPr>
        <w:tc>
          <w:tcPr>
            <w:tcW w:w="1526" w:type="dxa"/>
          </w:tcPr>
          <w:p w:rsidR="00CB4033" w:rsidRPr="00472ACE" w:rsidRDefault="00CB4033" w:rsidP="00D529BC">
            <w:pPr>
              <w:pStyle w:val="affffff6"/>
              <w:rPr>
                <w:lang w:eastAsia="en-US"/>
              </w:rPr>
            </w:pPr>
            <w:r w:rsidRPr="00472ACE">
              <w:rPr>
                <w:lang w:eastAsia="en-US"/>
              </w:rPr>
              <w:t>ОК 06</w:t>
            </w:r>
          </w:p>
        </w:tc>
        <w:tc>
          <w:tcPr>
            <w:tcW w:w="7796" w:type="dxa"/>
          </w:tcPr>
          <w:p w:rsidR="00CB4033" w:rsidRPr="00472ACE" w:rsidRDefault="00CB4033" w:rsidP="00D529BC">
            <w:pPr>
              <w:pStyle w:val="affffff6"/>
              <w:rPr>
                <w:lang w:eastAsia="en-US"/>
              </w:rPr>
            </w:pPr>
            <w:r w:rsidRPr="00472ACE">
              <w:rPr>
                <w:lang w:eastAsia="en-US"/>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CB4033" w:rsidRPr="002175E6" w:rsidTr="00CF6FE9">
        <w:trPr>
          <w:trHeight w:val="169"/>
        </w:trPr>
        <w:tc>
          <w:tcPr>
            <w:tcW w:w="1526" w:type="dxa"/>
          </w:tcPr>
          <w:p w:rsidR="00CB4033" w:rsidRPr="00472ACE" w:rsidRDefault="00CB4033" w:rsidP="00D529BC">
            <w:pPr>
              <w:pStyle w:val="affffff6"/>
              <w:rPr>
                <w:lang w:eastAsia="en-US"/>
              </w:rPr>
            </w:pPr>
            <w:r w:rsidRPr="00472ACE">
              <w:rPr>
                <w:lang w:eastAsia="en-US"/>
              </w:rPr>
              <w:t>ОК 07</w:t>
            </w:r>
          </w:p>
        </w:tc>
        <w:tc>
          <w:tcPr>
            <w:tcW w:w="7796" w:type="dxa"/>
          </w:tcPr>
          <w:p w:rsidR="00CB4033" w:rsidRPr="00472ACE" w:rsidRDefault="00CB4033" w:rsidP="00D529BC">
            <w:pPr>
              <w:pStyle w:val="affffff6"/>
              <w:rPr>
                <w:lang w:eastAsia="en-US"/>
              </w:rPr>
            </w:pPr>
            <w:r w:rsidRPr="00472ACE">
              <w:rPr>
                <w:lang w:eastAsia="en-US"/>
              </w:rPr>
              <w:t>Содействовать сохранению окружающей среды, ресурсосбережению, эффективно действовать в чрезвычайных ситуациях</w:t>
            </w:r>
          </w:p>
        </w:tc>
      </w:tr>
      <w:tr w:rsidR="00CB4033" w:rsidRPr="002175E6" w:rsidTr="00CF6FE9">
        <w:trPr>
          <w:trHeight w:val="365"/>
        </w:trPr>
        <w:tc>
          <w:tcPr>
            <w:tcW w:w="1526" w:type="dxa"/>
          </w:tcPr>
          <w:p w:rsidR="00CB4033" w:rsidRPr="00472ACE" w:rsidRDefault="00CB4033" w:rsidP="00D529BC">
            <w:pPr>
              <w:pStyle w:val="affffff6"/>
              <w:rPr>
                <w:lang w:eastAsia="en-US"/>
              </w:rPr>
            </w:pPr>
            <w:r w:rsidRPr="00472ACE">
              <w:rPr>
                <w:lang w:eastAsia="en-US"/>
              </w:rPr>
              <w:t>ОК 08</w:t>
            </w:r>
          </w:p>
        </w:tc>
        <w:tc>
          <w:tcPr>
            <w:tcW w:w="7796" w:type="dxa"/>
          </w:tcPr>
          <w:p w:rsidR="00CB4033" w:rsidRPr="00472ACE" w:rsidRDefault="00CB4033" w:rsidP="00D529BC">
            <w:pPr>
              <w:pStyle w:val="affffff6"/>
              <w:rPr>
                <w:lang w:eastAsia="en-US"/>
              </w:rPr>
            </w:pPr>
            <w:r w:rsidRPr="00472ACE">
              <w:rPr>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B4033" w:rsidRPr="002175E6" w:rsidTr="00CF6FE9">
        <w:trPr>
          <w:trHeight w:val="511"/>
        </w:trPr>
        <w:tc>
          <w:tcPr>
            <w:tcW w:w="1526" w:type="dxa"/>
            <w:tcBorders>
              <w:bottom w:val="single" w:sz="4" w:space="0" w:color="auto"/>
            </w:tcBorders>
          </w:tcPr>
          <w:p w:rsidR="00CB4033" w:rsidRPr="00472ACE" w:rsidRDefault="00CB4033" w:rsidP="00D529BC">
            <w:pPr>
              <w:pStyle w:val="affffff6"/>
              <w:rPr>
                <w:lang w:eastAsia="en-US"/>
              </w:rPr>
            </w:pPr>
            <w:r w:rsidRPr="00472ACE">
              <w:rPr>
                <w:lang w:eastAsia="en-US"/>
              </w:rPr>
              <w:t>ОК 09</w:t>
            </w:r>
          </w:p>
          <w:p w:rsidR="00CB4033" w:rsidRPr="00472ACE" w:rsidRDefault="00CB4033" w:rsidP="00D529BC">
            <w:pPr>
              <w:pStyle w:val="affffff6"/>
              <w:rPr>
                <w:lang w:eastAsia="en-US"/>
              </w:rPr>
            </w:pPr>
          </w:p>
        </w:tc>
        <w:tc>
          <w:tcPr>
            <w:tcW w:w="7796" w:type="dxa"/>
            <w:tcBorders>
              <w:bottom w:val="single" w:sz="4" w:space="0" w:color="auto"/>
            </w:tcBorders>
          </w:tcPr>
          <w:p w:rsidR="00CB4033" w:rsidRPr="00472ACE" w:rsidRDefault="00CB4033" w:rsidP="00D529BC">
            <w:pPr>
              <w:pStyle w:val="affffff6"/>
              <w:rPr>
                <w:lang w:eastAsia="en-US"/>
              </w:rPr>
            </w:pPr>
            <w:r w:rsidRPr="00472ACE">
              <w:rPr>
                <w:lang w:eastAsia="en-US"/>
              </w:rPr>
              <w:t>Использовать информационные технологии в профессиональной деятельности</w:t>
            </w:r>
          </w:p>
        </w:tc>
      </w:tr>
      <w:tr w:rsidR="00CB4033" w:rsidRPr="002175E6" w:rsidTr="00CF6FE9">
        <w:trPr>
          <w:trHeight w:val="474"/>
        </w:trPr>
        <w:tc>
          <w:tcPr>
            <w:tcW w:w="1526" w:type="dxa"/>
            <w:tcBorders>
              <w:top w:val="single" w:sz="4" w:space="0" w:color="auto"/>
              <w:bottom w:val="single" w:sz="4" w:space="0" w:color="auto"/>
            </w:tcBorders>
          </w:tcPr>
          <w:p w:rsidR="00CB4033" w:rsidRPr="00472ACE" w:rsidRDefault="00CB4033" w:rsidP="00D529BC">
            <w:pPr>
              <w:pStyle w:val="affffff6"/>
              <w:rPr>
                <w:lang w:eastAsia="en-US"/>
              </w:rPr>
            </w:pPr>
            <w:r w:rsidRPr="00472ACE">
              <w:rPr>
                <w:lang w:eastAsia="en-US"/>
              </w:rPr>
              <w:t>ОК 10</w:t>
            </w:r>
          </w:p>
          <w:p w:rsidR="00CB4033" w:rsidRPr="00472ACE" w:rsidRDefault="00CB4033" w:rsidP="00D529BC">
            <w:pPr>
              <w:pStyle w:val="affffff6"/>
              <w:rPr>
                <w:lang w:eastAsia="en-US"/>
              </w:rPr>
            </w:pPr>
          </w:p>
        </w:tc>
        <w:tc>
          <w:tcPr>
            <w:tcW w:w="7796" w:type="dxa"/>
            <w:tcBorders>
              <w:top w:val="single" w:sz="4" w:space="0" w:color="auto"/>
              <w:bottom w:val="single" w:sz="4" w:space="0" w:color="auto"/>
            </w:tcBorders>
          </w:tcPr>
          <w:p w:rsidR="00CB4033" w:rsidRPr="00472ACE" w:rsidRDefault="00CB4033" w:rsidP="00D529BC">
            <w:pPr>
              <w:pStyle w:val="affffff6"/>
              <w:rPr>
                <w:lang w:eastAsia="en-US"/>
              </w:rPr>
            </w:pPr>
            <w:r w:rsidRPr="00472ACE">
              <w:rPr>
                <w:lang w:eastAsia="en-US"/>
              </w:rPr>
              <w:t>Пользоваться профессиональной документацией на государственном и иностранном языках</w:t>
            </w:r>
          </w:p>
        </w:tc>
      </w:tr>
      <w:tr w:rsidR="00CB4033" w:rsidRPr="002175E6" w:rsidTr="00CF6FE9">
        <w:trPr>
          <w:trHeight w:val="638"/>
        </w:trPr>
        <w:tc>
          <w:tcPr>
            <w:tcW w:w="1526" w:type="dxa"/>
            <w:tcBorders>
              <w:top w:val="single" w:sz="4" w:space="0" w:color="auto"/>
              <w:bottom w:val="single" w:sz="12" w:space="0" w:color="auto"/>
            </w:tcBorders>
          </w:tcPr>
          <w:p w:rsidR="00CB4033" w:rsidRPr="00472ACE" w:rsidRDefault="00CB4033" w:rsidP="00D529BC">
            <w:pPr>
              <w:pStyle w:val="affffff6"/>
              <w:rPr>
                <w:lang w:eastAsia="en-US"/>
              </w:rPr>
            </w:pPr>
            <w:r w:rsidRPr="00472ACE">
              <w:rPr>
                <w:lang w:eastAsia="en-US"/>
              </w:rPr>
              <w:t>ОК 11</w:t>
            </w:r>
          </w:p>
          <w:p w:rsidR="00CB4033" w:rsidRPr="00472ACE" w:rsidRDefault="00CB4033" w:rsidP="00D529BC">
            <w:pPr>
              <w:pStyle w:val="affffff6"/>
              <w:rPr>
                <w:lang w:eastAsia="en-US"/>
              </w:rPr>
            </w:pPr>
          </w:p>
        </w:tc>
        <w:tc>
          <w:tcPr>
            <w:tcW w:w="7796" w:type="dxa"/>
            <w:tcBorders>
              <w:top w:val="single" w:sz="4" w:space="0" w:color="auto"/>
              <w:bottom w:val="single" w:sz="12" w:space="0" w:color="auto"/>
            </w:tcBorders>
          </w:tcPr>
          <w:p w:rsidR="00CB4033" w:rsidRPr="00472ACE" w:rsidRDefault="00CB4033" w:rsidP="00D529BC">
            <w:pPr>
              <w:pStyle w:val="affffff6"/>
              <w:rPr>
                <w:lang w:eastAsia="en-US"/>
              </w:rPr>
            </w:pPr>
            <w:r w:rsidRPr="00472ACE">
              <w:rPr>
                <w:lang w:eastAsia="en-US"/>
              </w:rPr>
              <w:t>Использовать знания по финансовой грамотности, планировать предпринимательскую деятельность в профессиональной сфере</w:t>
            </w:r>
          </w:p>
        </w:tc>
      </w:tr>
    </w:tbl>
    <w:p w:rsidR="00554B80" w:rsidRDefault="00554B80" w:rsidP="00CF6FE9">
      <w:pPr>
        <w:spacing w:before="200" w:after="120" w:line="360" w:lineRule="auto"/>
        <w:rPr>
          <w:rFonts w:ascii="Times New Roman" w:hAnsi="Times New Roman"/>
          <w:b/>
          <w:sz w:val="24"/>
          <w:szCs w:val="24"/>
          <w:lang w:eastAsia="en-US"/>
        </w:rPr>
      </w:pPr>
    </w:p>
    <w:p w:rsidR="00CB4033" w:rsidRPr="00CF6FE9" w:rsidRDefault="00CB4033" w:rsidP="00CF6FE9">
      <w:pPr>
        <w:spacing w:before="200" w:after="120" w:line="360" w:lineRule="auto"/>
        <w:rPr>
          <w:rFonts w:ascii="Times New Roman" w:hAnsi="Times New Roman"/>
          <w:b/>
          <w:sz w:val="24"/>
          <w:szCs w:val="24"/>
          <w:lang w:eastAsia="en-US"/>
        </w:rPr>
      </w:pPr>
      <w:r w:rsidRPr="00CF6FE9">
        <w:rPr>
          <w:rFonts w:ascii="Times New Roman" w:hAnsi="Times New Roman"/>
          <w:b/>
          <w:sz w:val="24"/>
          <w:szCs w:val="24"/>
          <w:lang w:eastAsia="en-US"/>
        </w:rPr>
        <w:t>1.1.2. Перечень профессиональных компетенций</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1384"/>
        <w:gridCol w:w="7957"/>
      </w:tblGrid>
      <w:tr w:rsidR="00CB4033" w:rsidRPr="002175E6" w:rsidTr="00CF6FE9">
        <w:tc>
          <w:tcPr>
            <w:tcW w:w="1384" w:type="dxa"/>
            <w:tcBorders>
              <w:top w:val="single" w:sz="12" w:space="0" w:color="auto"/>
            </w:tcBorders>
          </w:tcPr>
          <w:p w:rsidR="00CB4033" w:rsidRPr="00472ACE" w:rsidRDefault="00CB4033" w:rsidP="00D529BC">
            <w:pPr>
              <w:pStyle w:val="affffff9"/>
              <w:rPr>
                <w:lang w:eastAsia="en-US"/>
              </w:rPr>
            </w:pPr>
            <w:r w:rsidRPr="00472ACE">
              <w:rPr>
                <w:lang w:eastAsia="en-US"/>
              </w:rPr>
              <w:t>Код</w:t>
            </w:r>
          </w:p>
        </w:tc>
        <w:tc>
          <w:tcPr>
            <w:tcW w:w="7957" w:type="dxa"/>
            <w:tcBorders>
              <w:top w:val="single" w:sz="12" w:space="0" w:color="auto"/>
            </w:tcBorders>
          </w:tcPr>
          <w:p w:rsidR="00CB4033" w:rsidRPr="00472ACE" w:rsidRDefault="00CB4033" w:rsidP="00BB7D1E">
            <w:pPr>
              <w:pStyle w:val="affffff9"/>
              <w:rPr>
                <w:lang w:eastAsia="en-US"/>
              </w:rPr>
            </w:pPr>
            <w:r w:rsidRPr="00472ACE">
              <w:rPr>
                <w:lang w:eastAsia="en-US"/>
              </w:rPr>
              <w:t>Наименование видов деятельности и профессиональных компетенций</w:t>
            </w:r>
          </w:p>
        </w:tc>
      </w:tr>
      <w:tr w:rsidR="00CB4033" w:rsidRPr="002175E6" w:rsidTr="00CF6FE9">
        <w:trPr>
          <w:trHeight w:val="200"/>
        </w:trPr>
        <w:tc>
          <w:tcPr>
            <w:tcW w:w="1384" w:type="dxa"/>
            <w:tcBorders>
              <w:bottom w:val="single" w:sz="4" w:space="0" w:color="auto"/>
            </w:tcBorders>
          </w:tcPr>
          <w:p w:rsidR="00CB4033" w:rsidRPr="00472ACE" w:rsidRDefault="00CB4033" w:rsidP="00D529BC">
            <w:pPr>
              <w:pStyle w:val="affffff6"/>
              <w:rPr>
                <w:lang w:eastAsia="en-US"/>
              </w:rPr>
            </w:pPr>
            <w:r w:rsidRPr="00472ACE">
              <w:rPr>
                <w:lang w:eastAsia="en-US"/>
              </w:rPr>
              <w:t>ВД 03</w:t>
            </w:r>
          </w:p>
        </w:tc>
        <w:tc>
          <w:tcPr>
            <w:tcW w:w="7957" w:type="dxa"/>
            <w:tcBorders>
              <w:bottom w:val="single" w:sz="4" w:space="0" w:color="auto"/>
            </w:tcBorders>
          </w:tcPr>
          <w:p w:rsidR="00CB4033" w:rsidRPr="00472ACE" w:rsidRDefault="00CB4033" w:rsidP="00D529BC">
            <w:pPr>
              <w:pStyle w:val="affffff6"/>
              <w:rPr>
                <w:lang w:eastAsia="en-US"/>
              </w:rPr>
            </w:pPr>
            <w:r w:rsidRPr="00472ACE">
              <w:rPr>
                <w:lang w:eastAsia="en-US"/>
              </w:rPr>
              <w:t>Участие в управлении финансами организаций и осуществление финансовых операций</w:t>
            </w:r>
          </w:p>
        </w:tc>
      </w:tr>
      <w:tr w:rsidR="00CB4033" w:rsidRPr="002175E6" w:rsidTr="00CF6FE9">
        <w:trPr>
          <w:trHeight w:val="620"/>
        </w:trPr>
        <w:tc>
          <w:tcPr>
            <w:tcW w:w="1384" w:type="dxa"/>
            <w:tcBorders>
              <w:top w:val="single" w:sz="4" w:space="0" w:color="auto"/>
            </w:tcBorders>
          </w:tcPr>
          <w:p w:rsidR="00CB4033" w:rsidRPr="00472ACE" w:rsidRDefault="00CB4033" w:rsidP="00D529BC">
            <w:pPr>
              <w:pStyle w:val="affffff6"/>
              <w:rPr>
                <w:lang w:eastAsia="en-US"/>
              </w:rPr>
            </w:pPr>
            <w:r w:rsidRPr="00472ACE">
              <w:rPr>
                <w:lang w:eastAsia="en-US"/>
              </w:rPr>
              <w:t>ПК 3.1</w:t>
            </w:r>
          </w:p>
        </w:tc>
        <w:tc>
          <w:tcPr>
            <w:tcW w:w="7957" w:type="dxa"/>
            <w:tcBorders>
              <w:top w:val="single" w:sz="4" w:space="0" w:color="auto"/>
            </w:tcBorders>
          </w:tcPr>
          <w:p w:rsidR="00CB4033" w:rsidRPr="00472ACE" w:rsidRDefault="00CB4033" w:rsidP="00D529BC">
            <w:pPr>
              <w:pStyle w:val="affffff6"/>
              <w:rPr>
                <w:lang w:eastAsia="en-US"/>
              </w:rPr>
            </w:pPr>
            <w:r w:rsidRPr="00472ACE">
              <w:rPr>
                <w:lang w:eastAsia="en-US"/>
              </w:rPr>
              <w:t>Планировать и осуществлять мероприятия по управлению финансовыми ресурсами организации</w:t>
            </w:r>
          </w:p>
        </w:tc>
      </w:tr>
      <w:tr w:rsidR="00CB4033" w:rsidRPr="002175E6" w:rsidTr="00CF6FE9">
        <w:tc>
          <w:tcPr>
            <w:tcW w:w="1384" w:type="dxa"/>
          </w:tcPr>
          <w:p w:rsidR="00CB4033" w:rsidRPr="00472ACE" w:rsidRDefault="00CB4033" w:rsidP="00D529BC">
            <w:pPr>
              <w:pStyle w:val="affffff6"/>
              <w:rPr>
                <w:lang w:eastAsia="en-US"/>
              </w:rPr>
            </w:pPr>
            <w:r w:rsidRPr="00472ACE">
              <w:rPr>
                <w:lang w:eastAsia="en-US"/>
              </w:rPr>
              <w:lastRenderedPageBreak/>
              <w:t>ПК 3.2</w:t>
            </w:r>
          </w:p>
        </w:tc>
        <w:tc>
          <w:tcPr>
            <w:tcW w:w="7957" w:type="dxa"/>
          </w:tcPr>
          <w:p w:rsidR="00CB4033" w:rsidRPr="00472ACE" w:rsidRDefault="00CB4033" w:rsidP="00D529BC">
            <w:pPr>
              <w:pStyle w:val="affffff6"/>
              <w:rPr>
                <w:lang w:eastAsia="en-US"/>
              </w:rPr>
            </w:pPr>
            <w:r w:rsidRPr="00472ACE">
              <w:rPr>
                <w:lang w:eastAsia="en-US"/>
              </w:rPr>
              <w:t xml:space="preserve">Составлять финансовые планы организации </w:t>
            </w:r>
          </w:p>
        </w:tc>
      </w:tr>
      <w:tr w:rsidR="00CB4033" w:rsidRPr="002175E6" w:rsidTr="00CF6FE9">
        <w:trPr>
          <w:trHeight w:val="274"/>
        </w:trPr>
        <w:tc>
          <w:tcPr>
            <w:tcW w:w="1384" w:type="dxa"/>
          </w:tcPr>
          <w:p w:rsidR="00CB4033" w:rsidRPr="00472ACE" w:rsidRDefault="00CB4033" w:rsidP="00D529BC">
            <w:pPr>
              <w:pStyle w:val="affffff6"/>
              <w:rPr>
                <w:lang w:eastAsia="en-US"/>
              </w:rPr>
            </w:pPr>
            <w:r w:rsidRPr="00472ACE">
              <w:rPr>
                <w:lang w:eastAsia="en-US"/>
              </w:rPr>
              <w:t>ПК 3.3</w:t>
            </w:r>
          </w:p>
        </w:tc>
        <w:tc>
          <w:tcPr>
            <w:tcW w:w="7957" w:type="dxa"/>
          </w:tcPr>
          <w:p w:rsidR="00CB4033" w:rsidRPr="00472ACE" w:rsidRDefault="00CB4033" w:rsidP="00D529BC">
            <w:pPr>
              <w:pStyle w:val="affffff6"/>
              <w:rPr>
                <w:lang w:eastAsia="en-US"/>
              </w:rPr>
            </w:pPr>
            <w:r w:rsidRPr="00472ACE">
              <w:rPr>
                <w:lang w:eastAsia="en-US"/>
              </w:rPr>
              <w:t>Оценивать эффективность финансово–хозяйственной деятельности организации, планировать и осуществлять мероприятия по ее повышению</w:t>
            </w:r>
          </w:p>
        </w:tc>
      </w:tr>
      <w:tr w:rsidR="00CB4033" w:rsidRPr="002175E6" w:rsidTr="00CF6FE9">
        <w:trPr>
          <w:trHeight w:val="693"/>
        </w:trPr>
        <w:tc>
          <w:tcPr>
            <w:tcW w:w="1384" w:type="dxa"/>
            <w:tcBorders>
              <w:bottom w:val="single" w:sz="4" w:space="0" w:color="auto"/>
            </w:tcBorders>
          </w:tcPr>
          <w:p w:rsidR="00CB4033" w:rsidRPr="00472ACE" w:rsidRDefault="00CB4033" w:rsidP="00D529BC">
            <w:pPr>
              <w:pStyle w:val="affffff6"/>
              <w:rPr>
                <w:lang w:eastAsia="en-US"/>
              </w:rPr>
            </w:pPr>
            <w:r w:rsidRPr="00472ACE">
              <w:rPr>
                <w:lang w:eastAsia="en-US"/>
              </w:rPr>
              <w:t>ПК 3.4</w:t>
            </w:r>
          </w:p>
        </w:tc>
        <w:tc>
          <w:tcPr>
            <w:tcW w:w="7957" w:type="dxa"/>
            <w:tcBorders>
              <w:bottom w:val="single" w:sz="4" w:space="0" w:color="auto"/>
            </w:tcBorders>
          </w:tcPr>
          <w:p w:rsidR="00CB4033" w:rsidRPr="00472ACE" w:rsidRDefault="00CB4033" w:rsidP="00D529BC">
            <w:pPr>
              <w:pStyle w:val="affffff6"/>
              <w:rPr>
                <w:lang w:eastAsia="en-US"/>
              </w:rPr>
            </w:pPr>
            <w:r w:rsidRPr="00472ACE">
              <w:rPr>
                <w:lang w:eastAsia="en-US"/>
              </w:rPr>
              <w:t xml:space="preserve">Обеспечивать осуществление финансовых взаимоотношений с организациями, органами государственной власти и местного самоуправления </w:t>
            </w:r>
          </w:p>
        </w:tc>
      </w:tr>
      <w:tr w:rsidR="00CB4033" w:rsidRPr="002175E6" w:rsidTr="00CF6FE9">
        <w:trPr>
          <w:trHeight w:val="393"/>
        </w:trPr>
        <w:tc>
          <w:tcPr>
            <w:tcW w:w="1384" w:type="dxa"/>
            <w:tcBorders>
              <w:top w:val="single" w:sz="4" w:space="0" w:color="auto"/>
              <w:bottom w:val="single" w:sz="12" w:space="0" w:color="auto"/>
            </w:tcBorders>
          </w:tcPr>
          <w:p w:rsidR="00CB4033" w:rsidRPr="00472ACE" w:rsidRDefault="00CB4033" w:rsidP="00D529BC">
            <w:pPr>
              <w:pStyle w:val="affffff6"/>
              <w:rPr>
                <w:lang w:eastAsia="en-US"/>
              </w:rPr>
            </w:pPr>
            <w:r w:rsidRPr="00472ACE">
              <w:rPr>
                <w:lang w:eastAsia="en-US"/>
              </w:rPr>
              <w:t>ПК 3.5</w:t>
            </w:r>
          </w:p>
        </w:tc>
        <w:tc>
          <w:tcPr>
            <w:tcW w:w="7957" w:type="dxa"/>
            <w:tcBorders>
              <w:top w:val="single" w:sz="4" w:space="0" w:color="auto"/>
              <w:bottom w:val="single" w:sz="12" w:space="0" w:color="auto"/>
            </w:tcBorders>
          </w:tcPr>
          <w:p w:rsidR="00CB4033" w:rsidRPr="00472ACE" w:rsidRDefault="00CB4033" w:rsidP="00D529BC">
            <w:pPr>
              <w:pStyle w:val="affffff6"/>
              <w:rPr>
                <w:lang w:eastAsia="en-US"/>
              </w:rPr>
            </w:pPr>
            <w:r w:rsidRPr="00472ACE">
              <w:rPr>
                <w:lang w:eastAsia="en-US"/>
              </w:rPr>
              <w:t>Обеспечивать финансово-экономическое сопровождение деятельности по осуществлению закупок для корпоративных нужд</w:t>
            </w:r>
          </w:p>
        </w:tc>
      </w:tr>
    </w:tbl>
    <w:p w:rsidR="00554B80" w:rsidRDefault="00554B80" w:rsidP="00CF6FE9">
      <w:pPr>
        <w:spacing w:before="200" w:after="120" w:line="360" w:lineRule="auto"/>
        <w:rPr>
          <w:rFonts w:ascii="Times New Roman" w:hAnsi="Times New Roman"/>
          <w:b/>
          <w:sz w:val="24"/>
          <w:szCs w:val="24"/>
          <w:lang w:eastAsia="en-US"/>
        </w:rPr>
      </w:pPr>
    </w:p>
    <w:p w:rsidR="00CB4033" w:rsidRPr="00CF6FE9" w:rsidRDefault="00CB4033" w:rsidP="00CF6FE9">
      <w:pPr>
        <w:spacing w:before="200" w:after="120" w:line="360" w:lineRule="auto"/>
        <w:rPr>
          <w:rFonts w:ascii="Times New Roman" w:hAnsi="Times New Roman"/>
          <w:b/>
          <w:sz w:val="24"/>
          <w:szCs w:val="24"/>
          <w:lang w:eastAsia="en-US"/>
        </w:rPr>
      </w:pPr>
      <w:r w:rsidRPr="00CF6FE9">
        <w:rPr>
          <w:rFonts w:ascii="Times New Roman" w:hAnsi="Times New Roman"/>
          <w:b/>
          <w:sz w:val="24"/>
          <w:szCs w:val="24"/>
          <w:lang w:eastAsia="en-US"/>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542"/>
      </w:tblGrid>
      <w:tr w:rsidR="00CB4033" w:rsidRPr="002175E6" w:rsidTr="00B0606B">
        <w:tc>
          <w:tcPr>
            <w:tcW w:w="1809" w:type="dxa"/>
          </w:tcPr>
          <w:p w:rsidR="00CB4033" w:rsidRPr="00472ACE" w:rsidRDefault="00CB4033" w:rsidP="00D529BC">
            <w:pPr>
              <w:pStyle w:val="affffff6"/>
              <w:rPr>
                <w:lang w:eastAsia="en-US"/>
              </w:rPr>
            </w:pPr>
            <w:r w:rsidRPr="00472ACE">
              <w:rPr>
                <w:lang w:eastAsia="en-US"/>
              </w:rPr>
              <w:t xml:space="preserve">иметь практический </w:t>
            </w:r>
          </w:p>
          <w:p w:rsidR="00CB4033" w:rsidRPr="00472ACE" w:rsidRDefault="00CB4033" w:rsidP="00D529BC">
            <w:pPr>
              <w:pStyle w:val="affffff6"/>
              <w:rPr>
                <w:b/>
                <w:lang w:eastAsia="en-US"/>
              </w:rPr>
            </w:pPr>
            <w:r w:rsidRPr="00472ACE">
              <w:rPr>
                <w:lang w:eastAsia="en-US"/>
              </w:rPr>
              <w:t>опыт</w:t>
            </w:r>
          </w:p>
        </w:tc>
        <w:tc>
          <w:tcPr>
            <w:tcW w:w="7542" w:type="dxa"/>
          </w:tcPr>
          <w:p w:rsidR="00CB4033" w:rsidRPr="00472ACE" w:rsidRDefault="00CB4033" w:rsidP="00D529BC">
            <w:pPr>
              <w:pStyle w:val="affffff6"/>
              <w:rPr>
                <w:lang w:eastAsia="en-US"/>
              </w:rPr>
            </w:pPr>
            <w:r w:rsidRPr="00472ACE">
              <w:rPr>
                <w:b/>
                <w:lang w:eastAsia="en-US"/>
              </w:rPr>
              <w:t>-</w:t>
            </w:r>
            <w:r w:rsidRPr="00472ACE">
              <w:rPr>
                <w:lang w:eastAsia="en-US"/>
              </w:rPr>
              <w:t xml:space="preserve">  формирования финансовых ресурсов организаций и осуществления финансовых операций.</w:t>
            </w:r>
          </w:p>
          <w:p w:rsidR="00CB4033" w:rsidRPr="00472ACE" w:rsidRDefault="00CB4033" w:rsidP="00D529BC">
            <w:pPr>
              <w:pStyle w:val="affffff6"/>
              <w:rPr>
                <w:lang w:eastAsia="en-US"/>
              </w:rPr>
            </w:pPr>
          </w:p>
        </w:tc>
      </w:tr>
      <w:tr w:rsidR="00CB4033" w:rsidRPr="002175E6" w:rsidTr="00B0606B">
        <w:tc>
          <w:tcPr>
            <w:tcW w:w="1809" w:type="dxa"/>
          </w:tcPr>
          <w:p w:rsidR="00CB4033" w:rsidRPr="00472ACE" w:rsidRDefault="00CB4033" w:rsidP="00D529BC">
            <w:pPr>
              <w:pStyle w:val="affffff6"/>
              <w:rPr>
                <w:lang w:eastAsia="en-US"/>
              </w:rPr>
            </w:pPr>
            <w:r w:rsidRPr="00472ACE">
              <w:rPr>
                <w:lang w:eastAsia="en-US"/>
              </w:rPr>
              <w:t>уметь</w:t>
            </w:r>
          </w:p>
          <w:p w:rsidR="00CB4033" w:rsidRPr="00472ACE" w:rsidRDefault="00CB4033" w:rsidP="00D529BC">
            <w:pPr>
              <w:pStyle w:val="affffff6"/>
              <w:rPr>
                <w:lang w:eastAsia="en-US"/>
              </w:rPr>
            </w:pPr>
          </w:p>
        </w:tc>
        <w:tc>
          <w:tcPr>
            <w:tcW w:w="7542" w:type="dxa"/>
          </w:tcPr>
          <w:p w:rsidR="00CB4033" w:rsidRPr="00472ACE" w:rsidRDefault="00CB4033" w:rsidP="00D529BC">
            <w:pPr>
              <w:pStyle w:val="affffff6"/>
              <w:rPr>
                <w:lang w:eastAsia="en-US"/>
              </w:rPr>
            </w:pPr>
            <w:r w:rsidRPr="00472ACE">
              <w:rPr>
                <w:lang w:eastAsia="en-US"/>
              </w:rPr>
              <w:t>- использовать нормативные правовые акты, регулирующие финансовую деятельность организаций;</w:t>
            </w:r>
          </w:p>
          <w:p w:rsidR="00CB4033" w:rsidRPr="00472ACE" w:rsidRDefault="00CB4033" w:rsidP="00D529BC">
            <w:pPr>
              <w:pStyle w:val="affffff6"/>
              <w:rPr>
                <w:lang w:eastAsia="en-US"/>
              </w:rPr>
            </w:pPr>
            <w:r w:rsidRPr="00472ACE">
              <w:rPr>
                <w:lang w:eastAsia="en-US"/>
              </w:rPr>
              <w:t>- участвовать в разработке финансовой политики организации;</w:t>
            </w:r>
          </w:p>
          <w:p w:rsidR="00CB4033" w:rsidRPr="00472ACE" w:rsidRDefault="00CB4033" w:rsidP="00D529BC">
            <w:pPr>
              <w:pStyle w:val="affffff6"/>
              <w:rPr>
                <w:lang w:eastAsia="en-US"/>
              </w:rPr>
            </w:pPr>
            <w:r w:rsidRPr="00472ACE">
              <w:rPr>
                <w:lang w:eastAsia="en-US"/>
              </w:rPr>
              <w:t>- осуществлять поиск источников финансирования деятельности организации;</w:t>
            </w:r>
          </w:p>
          <w:p w:rsidR="00CB4033" w:rsidRPr="00472ACE" w:rsidRDefault="00CB4033" w:rsidP="00D529BC">
            <w:pPr>
              <w:pStyle w:val="affffff6"/>
              <w:rPr>
                <w:lang w:eastAsia="en-US"/>
              </w:rPr>
            </w:pPr>
            <w:r w:rsidRPr="00472ACE">
              <w:rPr>
                <w:lang w:eastAsia="en-US"/>
              </w:rPr>
              <w:t>- определять цену капитала организации, оценивать эффективность использования отдельных его элементов;</w:t>
            </w:r>
          </w:p>
          <w:p w:rsidR="00CB4033" w:rsidRPr="00472ACE" w:rsidRDefault="00CB4033" w:rsidP="00D529BC">
            <w:pPr>
              <w:pStyle w:val="affffff6"/>
              <w:rPr>
                <w:lang w:eastAsia="en-US"/>
              </w:rPr>
            </w:pPr>
            <w:r w:rsidRPr="00472ACE">
              <w:rPr>
                <w:lang w:eastAsia="en-US"/>
              </w:rPr>
              <w:t>- определять потребность в оборотных средствах, проводить мероприятия по ускорению оборачиваемости оборотных средств;</w:t>
            </w:r>
          </w:p>
          <w:p w:rsidR="00CB4033" w:rsidRPr="00472ACE" w:rsidRDefault="00CB4033" w:rsidP="00D529BC">
            <w:pPr>
              <w:pStyle w:val="affffff6"/>
              <w:rPr>
                <w:lang w:eastAsia="en-US"/>
              </w:rPr>
            </w:pPr>
            <w:r w:rsidRPr="00472ACE">
              <w:rPr>
                <w:lang w:eastAsia="en-US"/>
              </w:rPr>
              <w:t>- определять показатели результатов финансово-хозяйственной деятельности организации;</w:t>
            </w:r>
          </w:p>
          <w:p w:rsidR="00CB4033" w:rsidRPr="00472ACE" w:rsidRDefault="00CB4033" w:rsidP="00D529BC">
            <w:pPr>
              <w:pStyle w:val="affffff6"/>
              <w:rPr>
                <w:lang w:eastAsia="en-US"/>
              </w:rPr>
            </w:pPr>
            <w:r w:rsidRPr="00472ACE">
              <w:rPr>
                <w:lang w:eastAsia="en-US"/>
              </w:rPr>
              <w:t>- формировать инвестиционную политику организации, разрабатывать инвестиционные проекты, проводить оценку эффективности инвестиционных проектов;</w:t>
            </w:r>
          </w:p>
          <w:p w:rsidR="00CB4033" w:rsidRPr="00472ACE" w:rsidRDefault="00CB4033" w:rsidP="00D529BC">
            <w:pPr>
              <w:pStyle w:val="affffff6"/>
              <w:rPr>
                <w:lang w:eastAsia="en-US"/>
              </w:rPr>
            </w:pPr>
            <w:r w:rsidRPr="00472ACE">
              <w:rPr>
                <w:lang w:eastAsia="en-US"/>
              </w:rPr>
              <w:t xml:space="preserve">- осуществлять финансовое планирование деятельности организаций; </w:t>
            </w:r>
          </w:p>
          <w:p w:rsidR="00CB4033" w:rsidRPr="00472ACE" w:rsidRDefault="00CB4033" w:rsidP="00D529BC">
            <w:pPr>
              <w:pStyle w:val="affffff6"/>
              <w:rPr>
                <w:lang w:eastAsia="en-US"/>
              </w:rPr>
            </w:pPr>
            <w:r w:rsidRPr="00472ACE">
              <w:rPr>
                <w:lang w:eastAsia="en-US"/>
              </w:rPr>
              <w:t>- обеспечивать подготовку и реализовывать мероприятия по снижению (предотвращению) финансовых рисков;</w:t>
            </w:r>
          </w:p>
          <w:p w:rsidR="00CB4033" w:rsidRPr="00472ACE" w:rsidRDefault="00CB4033" w:rsidP="00D529BC">
            <w:pPr>
              <w:pStyle w:val="affffff6"/>
              <w:rPr>
                <w:lang w:eastAsia="en-US"/>
              </w:rPr>
            </w:pPr>
            <w:r w:rsidRPr="00472ACE">
              <w:rPr>
                <w:lang w:eastAsia="en-US"/>
              </w:rPr>
              <w:t>- осуществлять организацию и выполнение финансовых расчетов;</w:t>
            </w:r>
          </w:p>
          <w:p w:rsidR="00CB4033" w:rsidRPr="00472ACE" w:rsidRDefault="00CB4033" w:rsidP="00D529BC">
            <w:pPr>
              <w:pStyle w:val="affffff6"/>
              <w:rPr>
                <w:lang w:eastAsia="en-US"/>
              </w:rPr>
            </w:pPr>
            <w:r w:rsidRPr="00472ACE">
              <w:rPr>
                <w:lang w:eastAsia="en-US"/>
              </w:rPr>
              <w:t>- определять необходимость использования кредитных ресурсов, осуществлять технико-экономическое обоснование кредита;</w:t>
            </w:r>
          </w:p>
          <w:p w:rsidR="00CB4033" w:rsidRPr="00472ACE" w:rsidRDefault="00CB4033" w:rsidP="00D529BC">
            <w:pPr>
              <w:pStyle w:val="affffff6"/>
              <w:rPr>
                <w:lang w:eastAsia="en-US"/>
              </w:rPr>
            </w:pPr>
            <w:r w:rsidRPr="00472ACE">
              <w:rPr>
                <w:lang w:eastAsia="en-US"/>
              </w:rPr>
              <w:t>- использовать средства государственной (муниципальной) финансовой поддержки по целевому назначению, анализировать эффективность их использования;</w:t>
            </w:r>
          </w:p>
          <w:p w:rsidR="00CB4033" w:rsidRPr="00472ACE" w:rsidRDefault="00CB4033" w:rsidP="00D529BC">
            <w:pPr>
              <w:pStyle w:val="affffff6"/>
              <w:rPr>
                <w:lang w:eastAsia="en-US"/>
              </w:rPr>
            </w:pPr>
            <w:r w:rsidRPr="00472ACE">
              <w:rPr>
                <w:lang w:eastAsia="en-US"/>
              </w:rPr>
              <w:t>- обеспечивать организацию страхования финансово–хозяйственной деятельности, оценивать варианты условий страхования;</w:t>
            </w:r>
          </w:p>
          <w:p w:rsidR="00CB4033" w:rsidRPr="00472ACE" w:rsidRDefault="00CB4033" w:rsidP="00D529BC">
            <w:pPr>
              <w:pStyle w:val="affffff6"/>
              <w:rPr>
                <w:lang w:eastAsia="en-US"/>
              </w:rPr>
            </w:pPr>
            <w:r w:rsidRPr="00472ACE">
              <w:rPr>
                <w:lang w:eastAsia="en-US"/>
              </w:rPr>
              <w:t xml:space="preserve"> - разрабатывать закупочную документацию;</w:t>
            </w:r>
          </w:p>
          <w:p w:rsidR="00CB4033" w:rsidRPr="00472ACE" w:rsidRDefault="00CB4033" w:rsidP="00D529BC">
            <w:pPr>
              <w:pStyle w:val="affffff6"/>
              <w:rPr>
                <w:lang w:eastAsia="en-US"/>
              </w:rPr>
            </w:pPr>
            <w:r w:rsidRPr="00472ACE">
              <w:rPr>
                <w:lang w:eastAsia="en-US"/>
              </w:rPr>
              <w:t>- обобщать полученную информацию, цены на товары, работы, услуги, статистически ее обрабатывать и формулировать аналитические выводы;</w:t>
            </w:r>
          </w:p>
          <w:p w:rsidR="00CB4033" w:rsidRPr="00472ACE" w:rsidRDefault="00CB4033" w:rsidP="00D529BC">
            <w:pPr>
              <w:pStyle w:val="affffff6"/>
              <w:rPr>
                <w:lang w:eastAsia="en-US"/>
              </w:rPr>
            </w:pPr>
            <w:r w:rsidRPr="00472ACE">
              <w:rPr>
                <w:lang w:eastAsia="en-US"/>
              </w:rPr>
              <w:t xml:space="preserve"> - осуществлять проверку необходимой документации для проведения закупочной процедуры;</w:t>
            </w:r>
          </w:p>
          <w:p w:rsidR="00CB4033" w:rsidRPr="00472ACE" w:rsidRDefault="00CB4033" w:rsidP="00D529BC">
            <w:pPr>
              <w:pStyle w:val="affffff6"/>
              <w:rPr>
                <w:lang w:eastAsia="en-US"/>
              </w:rPr>
            </w:pPr>
            <w:r w:rsidRPr="00472ACE">
              <w:rPr>
                <w:lang w:eastAsia="en-US"/>
              </w:rPr>
              <w:t>- проверять необходимую документацию для заключения контрактов;</w:t>
            </w:r>
          </w:p>
          <w:p w:rsidR="00CB4033" w:rsidRPr="00472ACE" w:rsidRDefault="00CB4033" w:rsidP="00D529BC">
            <w:pPr>
              <w:pStyle w:val="affffff6"/>
              <w:rPr>
                <w:lang w:eastAsia="en-US"/>
              </w:rPr>
            </w:pPr>
            <w:r w:rsidRPr="00472ACE">
              <w:rPr>
                <w:lang w:eastAsia="en-US"/>
              </w:rPr>
              <w:t>- осуществлять мониторинг поставщиков (подрядчиков, исполнителей) в сфере закупок;</w:t>
            </w:r>
          </w:p>
          <w:p w:rsidR="00CB4033" w:rsidRPr="00472ACE" w:rsidRDefault="00CB4033" w:rsidP="00D529BC">
            <w:pPr>
              <w:pStyle w:val="affffff6"/>
              <w:rPr>
                <w:lang w:eastAsia="en-US"/>
              </w:rPr>
            </w:pPr>
            <w:r w:rsidRPr="00472ACE">
              <w:rPr>
                <w:lang w:eastAsia="en-US"/>
              </w:rPr>
              <w:lastRenderedPageBreak/>
              <w:t xml:space="preserve">- использовать информационные технологии в процессе формирования и использования финансовых ресурсов организаций и осуществления финансовых операций; </w:t>
            </w:r>
          </w:p>
          <w:p w:rsidR="00CB4033" w:rsidRPr="00472ACE" w:rsidRDefault="00CB4033" w:rsidP="00D529BC">
            <w:pPr>
              <w:pStyle w:val="affffff6"/>
              <w:rPr>
                <w:lang w:eastAsia="en-US"/>
              </w:rPr>
            </w:pPr>
            <w:r w:rsidRPr="00472ACE">
              <w:rPr>
                <w:lang w:eastAsia="en-US"/>
              </w:rPr>
              <w:t>-использовать информационное обеспечение комплексного экономического анализа;</w:t>
            </w:r>
          </w:p>
          <w:p w:rsidR="00CB4033" w:rsidRPr="00472ACE" w:rsidRDefault="00CB4033" w:rsidP="00D529BC">
            <w:pPr>
              <w:pStyle w:val="affffff6"/>
              <w:rPr>
                <w:lang w:eastAsia="en-US"/>
              </w:rPr>
            </w:pPr>
            <w:r w:rsidRPr="00472ACE">
              <w:rPr>
                <w:lang w:eastAsia="en-US"/>
              </w:rPr>
              <w:t>- применять методы и приемы экономического анализа.</w:t>
            </w:r>
          </w:p>
          <w:p w:rsidR="00CB4033" w:rsidRPr="00472ACE" w:rsidRDefault="00CB4033" w:rsidP="00D529BC">
            <w:pPr>
              <w:pStyle w:val="affffff6"/>
              <w:rPr>
                <w:lang w:eastAsia="en-US"/>
              </w:rPr>
            </w:pPr>
            <w:r w:rsidRPr="00472ACE">
              <w:rPr>
                <w:lang w:eastAsia="en-US"/>
              </w:rPr>
              <w:t>-анализировать финансово-хозяйственную деятельность организаций;</w:t>
            </w:r>
          </w:p>
          <w:p w:rsidR="00CB4033" w:rsidRPr="00472ACE" w:rsidRDefault="00CB4033" w:rsidP="00D529BC">
            <w:pPr>
              <w:pStyle w:val="affffff6"/>
              <w:rPr>
                <w:lang w:eastAsia="en-US"/>
              </w:rPr>
            </w:pPr>
            <w:r w:rsidRPr="00472ACE">
              <w:rPr>
                <w:lang w:eastAsia="en-US"/>
              </w:rPr>
              <w:t>- осуществлять анализ производства и реализации продукции;</w:t>
            </w:r>
          </w:p>
          <w:p w:rsidR="00CB4033" w:rsidRPr="00472ACE" w:rsidRDefault="00CB4033" w:rsidP="00D529BC">
            <w:pPr>
              <w:pStyle w:val="affffff6"/>
              <w:rPr>
                <w:lang w:eastAsia="en-US"/>
              </w:rPr>
            </w:pPr>
            <w:r w:rsidRPr="00472ACE">
              <w:rPr>
                <w:lang w:eastAsia="en-US"/>
              </w:rPr>
              <w:t>-осуществлять анализ эффективности использования производственных ресурсов: материальных и трудовых ресурсов, основных производственных фондов;</w:t>
            </w:r>
          </w:p>
          <w:p w:rsidR="00CB4033" w:rsidRPr="00472ACE" w:rsidRDefault="00CB4033" w:rsidP="00D529BC">
            <w:pPr>
              <w:pStyle w:val="affffff6"/>
              <w:rPr>
                <w:lang w:eastAsia="en-US"/>
              </w:rPr>
            </w:pPr>
            <w:r w:rsidRPr="00472ACE">
              <w:rPr>
                <w:lang w:eastAsia="en-US"/>
              </w:rPr>
              <w:t>- осуществлять анализ себестоимости, анализ финансовых результатов и рентабельности.</w:t>
            </w:r>
          </w:p>
        </w:tc>
      </w:tr>
      <w:tr w:rsidR="00CB4033" w:rsidRPr="002175E6" w:rsidTr="00B0606B">
        <w:tc>
          <w:tcPr>
            <w:tcW w:w="1809" w:type="dxa"/>
          </w:tcPr>
          <w:p w:rsidR="00CB4033" w:rsidRPr="00472ACE" w:rsidRDefault="00CB4033" w:rsidP="00D529BC">
            <w:pPr>
              <w:pStyle w:val="affffff6"/>
              <w:rPr>
                <w:lang w:eastAsia="en-US"/>
              </w:rPr>
            </w:pPr>
            <w:r w:rsidRPr="00472ACE">
              <w:rPr>
                <w:lang w:eastAsia="en-US"/>
              </w:rPr>
              <w:lastRenderedPageBreak/>
              <w:t>знать</w:t>
            </w:r>
          </w:p>
        </w:tc>
        <w:tc>
          <w:tcPr>
            <w:tcW w:w="7542" w:type="dxa"/>
          </w:tcPr>
          <w:p w:rsidR="00CB4033" w:rsidRPr="00472ACE" w:rsidRDefault="00CB4033" w:rsidP="00D529BC">
            <w:pPr>
              <w:pStyle w:val="affffff6"/>
              <w:rPr>
                <w:lang w:eastAsia="en-US"/>
              </w:rPr>
            </w:pPr>
            <w:r w:rsidRPr="00472ACE">
              <w:rPr>
                <w:lang w:eastAsia="en-US"/>
              </w:rPr>
              <w:t xml:space="preserve">- нормативные правовые акты, регулирующие финансовую деятельность организаций; </w:t>
            </w:r>
          </w:p>
          <w:p w:rsidR="00CB4033" w:rsidRPr="00472ACE" w:rsidRDefault="00CB4033" w:rsidP="00D529BC">
            <w:pPr>
              <w:pStyle w:val="affffff6"/>
              <w:rPr>
                <w:lang w:eastAsia="en-US"/>
              </w:rPr>
            </w:pPr>
            <w:r w:rsidRPr="00472ACE">
              <w:rPr>
                <w:b/>
                <w:lang w:eastAsia="en-US"/>
              </w:rPr>
              <w:t xml:space="preserve">- </w:t>
            </w:r>
            <w:r w:rsidRPr="00472ACE">
              <w:rPr>
                <w:lang w:eastAsia="en-US"/>
              </w:rPr>
              <w:t>основные положения законодательства Российской Федерации и нормативные правовые акты, регулирующие деятельность в сфере закупок</w:t>
            </w:r>
          </w:p>
          <w:p w:rsidR="00CB4033" w:rsidRPr="00472ACE" w:rsidRDefault="00CB4033" w:rsidP="00D529BC">
            <w:pPr>
              <w:pStyle w:val="affffff6"/>
              <w:rPr>
                <w:lang w:eastAsia="en-US"/>
              </w:rPr>
            </w:pPr>
            <w:r w:rsidRPr="00472ACE">
              <w:rPr>
                <w:lang w:eastAsia="en-US"/>
              </w:rPr>
              <w:t>- сущность финансов организаций, их место в финансовой системе государства;</w:t>
            </w:r>
          </w:p>
          <w:p w:rsidR="00CB4033" w:rsidRPr="00472ACE" w:rsidRDefault="00CB4033" w:rsidP="00D529BC">
            <w:pPr>
              <w:pStyle w:val="affffff6"/>
              <w:rPr>
                <w:lang w:eastAsia="en-US"/>
              </w:rPr>
            </w:pPr>
            <w:r w:rsidRPr="00472ACE">
              <w:rPr>
                <w:lang w:eastAsia="en-US"/>
              </w:rPr>
              <w:t>- принципы, формы и методы организации финансовых отношений;</w:t>
            </w:r>
          </w:p>
          <w:p w:rsidR="00CB4033" w:rsidRPr="00472ACE" w:rsidRDefault="00CB4033" w:rsidP="00D529BC">
            <w:pPr>
              <w:pStyle w:val="affffff6"/>
              <w:rPr>
                <w:lang w:eastAsia="en-US"/>
              </w:rPr>
            </w:pPr>
            <w:r w:rsidRPr="00472ACE">
              <w:rPr>
                <w:lang w:eastAsia="en-US"/>
              </w:rPr>
              <w:t>- характеристику капитала организации и его элементов, принципы оптимизации структуры капитала;</w:t>
            </w:r>
          </w:p>
          <w:p w:rsidR="00CB4033" w:rsidRPr="00472ACE" w:rsidRDefault="00CB4033" w:rsidP="00D529BC">
            <w:pPr>
              <w:pStyle w:val="affffff6"/>
              <w:rPr>
                <w:lang w:eastAsia="en-US"/>
              </w:rPr>
            </w:pPr>
            <w:r w:rsidRPr="00472ACE">
              <w:rPr>
                <w:lang w:eastAsia="en-US"/>
              </w:rPr>
              <w:t>- характеристику доходов и расходов организации;</w:t>
            </w:r>
          </w:p>
          <w:p w:rsidR="00CB4033" w:rsidRPr="00472ACE" w:rsidRDefault="00CB4033" w:rsidP="00D529BC">
            <w:pPr>
              <w:pStyle w:val="affffff6"/>
              <w:rPr>
                <w:lang w:eastAsia="en-US"/>
              </w:rPr>
            </w:pPr>
            <w:r w:rsidRPr="00472ACE">
              <w:rPr>
                <w:lang w:eastAsia="en-US"/>
              </w:rPr>
              <w:t>- сущность и виды прибыли организации;</w:t>
            </w:r>
          </w:p>
          <w:p w:rsidR="00CB4033" w:rsidRPr="00472ACE" w:rsidRDefault="00CB4033" w:rsidP="00D529BC">
            <w:pPr>
              <w:pStyle w:val="affffff6"/>
              <w:rPr>
                <w:lang w:eastAsia="en-US"/>
              </w:rPr>
            </w:pPr>
            <w:r w:rsidRPr="00472ACE">
              <w:rPr>
                <w:lang w:eastAsia="en-US"/>
              </w:rPr>
              <w:t>- систему показателей рентабельности;</w:t>
            </w:r>
          </w:p>
          <w:p w:rsidR="00CB4033" w:rsidRPr="00472ACE" w:rsidRDefault="00CB4033" w:rsidP="00D529BC">
            <w:pPr>
              <w:pStyle w:val="affffff6"/>
              <w:rPr>
                <w:lang w:eastAsia="en-US"/>
              </w:rPr>
            </w:pPr>
            <w:r w:rsidRPr="00472ACE">
              <w:rPr>
                <w:lang w:eastAsia="en-US"/>
              </w:rPr>
              <w:t>- сущность инвестиционной деятельности организации, методы оценки эффективности инвестиционных проектов;</w:t>
            </w:r>
          </w:p>
          <w:p w:rsidR="00CB4033" w:rsidRPr="00472ACE" w:rsidRDefault="00CB4033" w:rsidP="00D529BC">
            <w:pPr>
              <w:pStyle w:val="affffff6"/>
              <w:rPr>
                <w:lang w:eastAsia="en-US"/>
              </w:rPr>
            </w:pPr>
            <w:r w:rsidRPr="00472ACE">
              <w:rPr>
                <w:lang w:eastAsia="en-US"/>
              </w:rPr>
              <w:t>- методологию финансового планирования деятельности организации;</w:t>
            </w:r>
          </w:p>
          <w:p w:rsidR="00CB4033" w:rsidRPr="00472ACE" w:rsidRDefault="00CB4033" w:rsidP="00D529BC">
            <w:pPr>
              <w:pStyle w:val="affffff6"/>
              <w:rPr>
                <w:lang w:eastAsia="en-US"/>
              </w:rPr>
            </w:pPr>
            <w:r w:rsidRPr="00472ACE">
              <w:rPr>
                <w:lang w:eastAsia="en-US"/>
              </w:rPr>
              <w:t>- особенности проведения закупок товаров, работ, услуг отдельными видами юридических лиц;</w:t>
            </w:r>
          </w:p>
          <w:p w:rsidR="00CB4033" w:rsidRPr="00472ACE" w:rsidRDefault="00CB4033" w:rsidP="00D529BC">
            <w:pPr>
              <w:pStyle w:val="affffff6"/>
              <w:rPr>
                <w:lang w:eastAsia="en-US"/>
              </w:rPr>
            </w:pPr>
            <w:r w:rsidRPr="00472ACE">
              <w:rPr>
                <w:lang w:eastAsia="en-US"/>
              </w:rPr>
              <w:t>- способы снижения (предотвращения) финансовых рисков;</w:t>
            </w:r>
          </w:p>
          <w:p w:rsidR="00CB4033" w:rsidRPr="00472ACE" w:rsidRDefault="00CB4033" w:rsidP="00D529BC">
            <w:pPr>
              <w:pStyle w:val="affffff6"/>
              <w:rPr>
                <w:lang w:eastAsia="en-US"/>
              </w:rPr>
            </w:pPr>
            <w:r w:rsidRPr="00472ACE">
              <w:rPr>
                <w:lang w:eastAsia="en-US"/>
              </w:rPr>
              <w:t>- принципы и технологию организации безналичных расчетов;</w:t>
            </w:r>
          </w:p>
          <w:p w:rsidR="00CB4033" w:rsidRPr="00472ACE" w:rsidRDefault="00CB4033" w:rsidP="00D529BC">
            <w:pPr>
              <w:pStyle w:val="affffff6"/>
              <w:rPr>
                <w:lang w:eastAsia="en-US"/>
              </w:rPr>
            </w:pPr>
            <w:r w:rsidRPr="00472ACE">
              <w:rPr>
                <w:lang w:eastAsia="en-US"/>
              </w:rPr>
              <w:t>- виды кредитования деятельности организации, принципы использования кредитных ресурсов, процедуру технико-экономического обоснования кредита;</w:t>
            </w:r>
          </w:p>
          <w:p w:rsidR="00CB4033" w:rsidRPr="00472ACE" w:rsidRDefault="00CB4033" w:rsidP="00D529BC">
            <w:pPr>
              <w:pStyle w:val="affffff6"/>
              <w:rPr>
                <w:lang w:eastAsia="en-US"/>
              </w:rPr>
            </w:pPr>
            <w:r w:rsidRPr="00472ACE">
              <w:rPr>
                <w:lang w:eastAsia="en-US"/>
              </w:rPr>
              <w:t>- принципы и механизмы использования средств бюджета и государственных внебюджетных фондов;</w:t>
            </w:r>
          </w:p>
          <w:p w:rsidR="00CB4033" w:rsidRPr="00472ACE" w:rsidRDefault="00CB4033" w:rsidP="00D529BC">
            <w:pPr>
              <w:pStyle w:val="affffff6"/>
              <w:rPr>
                <w:lang w:eastAsia="en-US"/>
              </w:rPr>
            </w:pPr>
            <w:r w:rsidRPr="00472ACE">
              <w:rPr>
                <w:lang w:eastAsia="en-US"/>
              </w:rPr>
              <w:t>- экономическую сущность и виды страхования организаций, особенности заключения договоров страхования;</w:t>
            </w:r>
          </w:p>
          <w:p w:rsidR="00CB4033" w:rsidRPr="00472ACE" w:rsidRDefault="00CB4033" w:rsidP="00D529BC">
            <w:pPr>
              <w:pStyle w:val="affffff6"/>
              <w:rPr>
                <w:lang w:eastAsia="en-US"/>
              </w:rPr>
            </w:pPr>
            <w:r w:rsidRPr="00472ACE">
              <w:rPr>
                <w:lang w:eastAsia="en-US"/>
              </w:rPr>
              <w:t>- теорию и практику применения методов, приемов и процедур последующего контроля;</w:t>
            </w:r>
          </w:p>
          <w:p w:rsidR="00CB4033" w:rsidRPr="00472ACE" w:rsidRDefault="00CB4033" w:rsidP="00D529BC">
            <w:pPr>
              <w:pStyle w:val="affffff6"/>
              <w:rPr>
                <w:lang w:eastAsia="en-US"/>
              </w:rPr>
            </w:pPr>
            <w:r w:rsidRPr="00472ACE">
              <w:rPr>
                <w:lang w:eastAsia="en-US"/>
              </w:rPr>
              <w:t>- информационные технологии в профессиональной деятельности;</w:t>
            </w:r>
          </w:p>
          <w:p w:rsidR="00CB4033" w:rsidRPr="00472ACE" w:rsidRDefault="00CB4033" w:rsidP="00D529BC">
            <w:pPr>
              <w:pStyle w:val="affffff6"/>
              <w:rPr>
                <w:lang w:eastAsia="en-US"/>
              </w:rPr>
            </w:pPr>
            <w:r w:rsidRPr="00472ACE">
              <w:rPr>
                <w:lang w:eastAsia="en-US"/>
              </w:rPr>
              <w:t>- роль и значение экономического анализа в финансово-хозяйственной деятельности организации;</w:t>
            </w:r>
          </w:p>
          <w:p w:rsidR="00CB4033" w:rsidRPr="00472ACE" w:rsidRDefault="00CB4033" w:rsidP="00D529BC">
            <w:pPr>
              <w:pStyle w:val="affffff6"/>
              <w:rPr>
                <w:lang w:eastAsia="en-US"/>
              </w:rPr>
            </w:pPr>
            <w:r w:rsidRPr="00472ACE">
              <w:rPr>
                <w:lang w:eastAsia="en-US"/>
              </w:rPr>
              <w:t>- сущность, предмет, цели и задачи экономического анализа;</w:t>
            </w:r>
          </w:p>
          <w:p w:rsidR="00CB4033" w:rsidRPr="00472ACE" w:rsidRDefault="00CB4033" w:rsidP="00D529BC">
            <w:pPr>
              <w:pStyle w:val="affffff6"/>
              <w:rPr>
                <w:lang w:eastAsia="en-US"/>
              </w:rPr>
            </w:pPr>
            <w:r w:rsidRPr="00472ACE">
              <w:rPr>
                <w:lang w:eastAsia="en-US"/>
              </w:rPr>
              <w:t>- виды экономического анализа;</w:t>
            </w:r>
          </w:p>
          <w:p w:rsidR="00CB4033" w:rsidRPr="00472ACE" w:rsidRDefault="00CB4033" w:rsidP="00D529BC">
            <w:pPr>
              <w:pStyle w:val="affffff6"/>
              <w:rPr>
                <w:lang w:eastAsia="en-US"/>
              </w:rPr>
            </w:pPr>
            <w:r w:rsidRPr="00472ACE">
              <w:rPr>
                <w:lang w:eastAsia="en-US"/>
              </w:rPr>
              <w:t>- методы и приемы анализа финансово-хозяйственной деятельности;</w:t>
            </w:r>
          </w:p>
          <w:p w:rsidR="00CB4033" w:rsidRPr="00472ACE" w:rsidRDefault="00CB4033" w:rsidP="00D529BC">
            <w:pPr>
              <w:pStyle w:val="affffff6"/>
              <w:rPr>
                <w:lang w:eastAsia="en-US"/>
              </w:rPr>
            </w:pPr>
            <w:r w:rsidRPr="00472ACE">
              <w:rPr>
                <w:lang w:eastAsia="en-US"/>
              </w:rPr>
              <w:t>- систему показателей комплексного экономического анализа;</w:t>
            </w:r>
          </w:p>
          <w:p w:rsidR="00CB4033" w:rsidRPr="00472ACE" w:rsidRDefault="00CB4033" w:rsidP="00D529BC">
            <w:pPr>
              <w:pStyle w:val="affffff6"/>
              <w:rPr>
                <w:lang w:eastAsia="en-US"/>
              </w:rPr>
            </w:pPr>
            <w:r w:rsidRPr="00472ACE">
              <w:rPr>
                <w:lang w:eastAsia="en-US"/>
              </w:rPr>
              <w:t>- факторы интенсивного и экстенсивного развития производства.</w:t>
            </w:r>
          </w:p>
        </w:tc>
      </w:tr>
    </w:tbl>
    <w:p w:rsidR="00CB4033" w:rsidRPr="006649F2" w:rsidRDefault="00CB4033" w:rsidP="00851E0B">
      <w:pPr>
        <w:spacing w:after="0" w:line="240" w:lineRule="auto"/>
        <w:rPr>
          <w:rFonts w:ascii="Times New Roman" w:hAnsi="Times New Roman"/>
          <w:sz w:val="24"/>
          <w:szCs w:val="24"/>
          <w:lang w:eastAsia="en-US"/>
        </w:rPr>
      </w:pPr>
    </w:p>
    <w:p w:rsidR="00CB4033" w:rsidRPr="006649F2" w:rsidRDefault="00CB4033" w:rsidP="00851E0B">
      <w:pPr>
        <w:spacing w:after="0" w:line="240" w:lineRule="auto"/>
        <w:rPr>
          <w:rFonts w:ascii="Times New Roman" w:hAnsi="Times New Roman"/>
          <w:sz w:val="24"/>
          <w:szCs w:val="24"/>
          <w:lang w:eastAsia="en-US"/>
        </w:rPr>
      </w:pPr>
    </w:p>
    <w:p w:rsidR="00CB4033" w:rsidRPr="006649F2" w:rsidRDefault="00CB4033" w:rsidP="00851E0B">
      <w:pPr>
        <w:spacing w:after="0" w:line="240" w:lineRule="auto"/>
        <w:rPr>
          <w:rFonts w:ascii="Times New Roman" w:hAnsi="Times New Roman"/>
          <w:b/>
          <w:sz w:val="24"/>
          <w:szCs w:val="24"/>
          <w:lang w:eastAsia="en-US"/>
        </w:rPr>
      </w:pPr>
    </w:p>
    <w:p w:rsidR="00CB4033" w:rsidRPr="00A155F9" w:rsidRDefault="00CB4033" w:rsidP="00247D4E">
      <w:pPr>
        <w:rPr>
          <w:rFonts w:ascii="Times New Roman" w:hAnsi="Times New Roman"/>
          <w:sz w:val="28"/>
          <w:szCs w:val="28"/>
        </w:rPr>
      </w:pPr>
    </w:p>
    <w:p w:rsidR="00CB4033" w:rsidRPr="00F65845" w:rsidRDefault="00CB4033" w:rsidP="00247D4E">
      <w:pPr>
        <w:rPr>
          <w:rFonts w:ascii="Times New Roman" w:hAnsi="Times New Roman"/>
          <w:b/>
          <w:sz w:val="24"/>
          <w:szCs w:val="24"/>
        </w:rPr>
      </w:pPr>
      <w:r w:rsidRPr="00F65845">
        <w:rPr>
          <w:rFonts w:ascii="Times New Roman" w:hAnsi="Times New Roman"/>
          <w:b/>
          <w:sz w:val="24"/>
          <w:szCs w:val="24"/>
        </w:rPr>
        <w:t>1.2. Количество часов, отводимое на освоение профессионального модуля</w:t>
      </w:r>
    </w:p>
    <w:p w:rsidR="00CB4033" w:rsidRPr="00FB638C" w:rsidRDefault="00CB4033" w:rsidP="00247D4E">
      <w:pPr>
        <w:pStyle w:val="affffff4"/>
      </w:pPr>
      <w:r w:rsidRPr="00FB638C">
        <w:t>Вс</w:t>
      </w:r>
      <w:r>
        <w:t xml:space="preserve">его часов -  </w:t>
      </w:r>
      <w:r w:rsidRPr="00AC7475">
        <w:rPr>
          <w:u w:val="single"/>
        </w:rPr>
        <w:t>212</w:t>
      </w:r>
    </w:p>
    <w:p w:rsidR="00CB4033" w:rsidRPr="00FB638C" w:rsidRDefault="00CB4033" w:rsidP="00247D4E">
      <w:pPr>
        <w:pStyle w:val="affffff4"/>
      </w:pPr>
      <w:r>
        <w:t xml:space="preserve">Из них на освоение МДК -    </w:t>
      </w:r>
      <w:r w:rsidRPr="00AC7475">
        <w:rPr>
          <w:u w:val="single"/>
        </w:rPr>
        <w:t>122</w:t>
      </w:r>
    </w:p>
    <w:p w:rsidR="00CB4033" w:rsidRPr="00FB638C" w:rsidRDefault="00CB4033" w:rsidP="00247D4E">
      <w:pPr>
        <w:pStyle w:val="affffff4"/>
      </w:pPr>
      <w:r>
        <w:t xml:space="preserve">самостоятельная работа   -     </w:t>
      </w:r>
      <w:r w:rsidRPr="00AC7475">
        <w:rPr>
          <w:u w:val="single"/>
        </w:rPr>
        <w:t xml:space="preserve">6 </w:t>
      </w:r>
    </w:p>
    <w:p w:rsidR="00CB4033" w:rsidRPr="00FB638C" w:rsidRDefault="00CB4033" w:rsidP="00247D4E">
      <w:pPr>
        <w:pStyle w:val="affffff4"/>
      </w:pPr>
      <w:r w:rsidRPr="00FB638C">
        <w:t>экзамен по модулю</w:t>
      </w:r>
      <w:r>
        <w:t xml:space="preserve"> -</w:t>
      </w:r>
      <w:r w:rsidRPr="00FB638C">
        <w:t xml:space="preserve"> </w:t>
      </w:r>
      <w:r w:rsidRPr="00AC7475">
        <w:rPr>
          <w:u w:val="single"/>
        </w:rPr>
        <w:t>12</w:t>
      </w:r>
    </w:p>
    <w:p w:rsidR="00CB4033" w:rsidRPr="00FB638C" w:rsidRDefault="00CB4033" w:rsidP="00247D4E">
      <w:pPr>
        <w:pStyle w:val="affffff4"/>
      </w:pPr>
      <w:r>
        <w:t xml:space="preserve">на </w:t>
      </w:r>
      <w:r w:rsidRPr="00FB638C">
        <w:t>производственную</w:t>
      </w:r>
      <w:r>
        <w:t xml:space="preserve"> практику - </w:t>
      </w:r>
      <w:r w:rsidRPr="00AC7475">
        <w:rPr>
          <w:u w:val="single"/>
        </w:rPr>
        <w:t>72</w:t>
      </w:r>
    </w:p>
    <w:p w:rsidR="00CB4033" w:rsidRDefault="00CB4033" w:rsidP="00247D4E">
      <w:pPr>
        <w:spacing w:line="240" w:lineRule="auto"/>
        <w:rPr>
          <w:rFonts w:ascii="Times New Roman" w:hAnsi="Times New Roman"/>
          <w:b/>
          <w:i/>
        </w:rPr>
      </w:pPr>
    </w:p>
    <w:p w:rsidR="00CB4033" w:rsidRPr="006649F2" w:rsidRDefault="00CB4033" w:rsidP="00851E0B">
      <w:pPr>
        <w:spacing w:after="0" w:line="240" w:lineRule="auto"/>
        <w:rPr>
          <w:rFonts w:ascii="Times New Roman" w:hAnsi="Times New Roman"/>
          <w:sz w:val="28"/>
          <w:szCs w:val="28"/>
          <w:lang w:eastAsia="en-US"/>
        </w:rPr>
        <w:sectPr w:rsidR="00CB4033" w:rsidRPr="006649F2" w:rsidSect="00D529BC">
          <w:footerReference w:type="default" r:id="rId35"/>
          <w:pgSz w:w="11906" w:h="16838"/>
          <w:pgMar w:top="1134" w:right="567" w:bottom="1134" w:left="1701" w:header="709" w:footer="709" w:gutter="0"/>
          <w:cols w:space="708"/>
          <w:titlePg/>
          <w:docGrid w:linePitch="360"/>
        </w:sectPr>
      </w:pPr>
    </w:p>
    <w:p w:rsidR="00CB4033" w:rsidRPr="00CF6FE9" w:rsidRDefault="00CB4033" w:rsidP="00BB7D1E">
      <w:pPr>
        <w:pStyle w:val="affffff8"/>
        <w:rPr>
          <w:lang w:eastAsia="en-US"/>
        </w:rPr>
      </w:pPr>
      <w:r w:rsidRPr="00CF6FE9">
        <w:rPr>
          <w:lang w:eastAsia="en-US"/>
        </w:rPr>
        <w:lastRenderedPageBreak/>
        <w:t xml:space="preserve"> 2. Структура и содержание профессионального модуля</w:t>
      </w:r>
    </w:p>
    <w:p w:rsidR="00CB4033" w:rsidRPr="00CF6FE9" w:rsidRDefault="00CB4033" w:rsidP="00BB7D1E">
      <w:pPr>
        <w:pStyle w:val="affffff8"/>
        <w:rPr>
          <w:lang w:eastAsia="en-US"/>
        </w:rPr>
      </w:pPr>
      <w:r w:rsidRPr="00CF6FE9">
        <w:rPr>
          <w:lang w:eastAsia="en-US"/>
        </w:rPr>
        <w:t>2.1. Структура профессионального модуля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119"/>
        <w:gridCol w:w="1134"/>
        <w:gridCol w:w="992"/>
        <w:gridCol w:w="1701"/>
        <w:gridCol w:w="1276"/>
        <w:gridCol w:w="1276"/>
        <w:gridCol w:w="1275"/>
        <w:gridCol w:w="1276"/>
        <w:gridCol w:w="992"/>
      </w:tblGrid>
      <w:tr w:rsidR="00CB4033" w:rsidRPr="002A5B92" w:rsidTr="004C36FE">
        <w:trPr>
          <w:trHeight w:val="366"/>
        </w:trPr>
        <w:tc>
          <w:tcPr>
            <w:tcW w:w="1809" w:type="dxa"/>
            <w:vMerge w:val="restart"/>
            <w:tcBorders>
              <w:top w:val="single" w:sz="12" w:space="0" w:color="auto"/>
              <w:left w:val="single" w:sz="12" w:space="0" w:color="auto"/>
              <w:right w:val="single" w:sz="12" w:space="0" w:color="auto"/>
            </w:tcBorders>
            <w:vAlign w:val="center"/>
          </w:tcPr>
          <w:p w:rsidR="00CB4033" w:rsidRPr="00472ACE" w:rsidRDefault="00CB4033" w:rsidP="002A5B92">
            <w:pPr>
              <w:pStyle w:val="affffff9"/>
              <w:rPr>
                <w:sz w:val="22"/>
                <w:szCs w:val="22"/>
                <w:lang w:eastAsia="en-US"/>
              </w:rPr>
            </w:pPr>
            <w:r w:rsidRPr="00472ACE">
              <w:rPr>
                <w:sz w:val="22"/>
                <w:szCs w:val="22"/>
                <w:lang w:eastAsia="en-US"/>
              </w:rPr>
              <w:t>Коды профессиональных и общих компетенций</w:t>
            </w:r>
          </w:p>
        </w:tc>
        <w:tc>
          <w:tcPr>
            <w:tcW w:w="3119" w:type="dxa"/>
            <w:vMerge w:val="restart"/>
            <w:tcBorders>
              <w:top w:val="single" w:sz="12" w:space="0" w:color="auto"/>
              <w:left w:val="single" w:sz="12" w:space="0" w:color="auto"/>
              <w:right w:val="single" w:sz="12" w:space="0" w:color="auto"/>
            </w:tcBorders>
            <w:vAlign w:val="center"/>
          </w:tcPr>
          <w:p w:rsidR="00CB4033" w:rsidRPr="00472ACE" w:rsidRDefault="00CB4033" w:rsidP="002A5B92">
            <w:pPr>
              <w:pStyle w:val="affffff9"/>
              <w:rPr>
                <w:sz w:val="22"/>
                <w:szCs w:val="22"/>
                <w:lang w:eastAsia="en-US"/>
              </w:rPr>
            </w:pPr>
            <w:r w:rsidRPr="00472ACE">
              <w:rPr>
                <w:sz w:val="22"/>
                <w:szCs w:val="22"/>
                <w:lang w:eastAsia="en-US"/>
              </w:rPr>
              <w:t>Наименования разделов профессионального модуля</w:t>
            </w:r>
          </w:p>
        </w:tc>
        <w:tc>
          <w:tcPr>
            <w:tcW w:w="1134" w:type="dxa"/>
            <w:vMerge w:val="restart"/>
            <w:tcBorders>
              <w:top w:val="single" w:sz="12" w:space="0" w:color="auto"/>
              <w:left w:val="single" w:sz="12" w:space="0" w:color="auto"/>
              <w:right w:val="single" w:sz="12" w:space="0" w:color="auto"/>
            </w:tcBorders>
            <w:vAlign w:val="center"/>
          </w:tcPr>
          <w:p w:rsidR="00CB4033" w:rsidRPr="00472ACE" w:rsidRDefault="00CB4033" w:rsidP="002A5B92">
            <w:pPr>
              <w:pStyle w:val="affffff9"/>
              <w:rPr>
                <w:sz w:val="22"/>
                <w:szCs w:val="22"/>
                <w:lang w:eastAsia="en-US"/>
              </w:rPr>
            </w:pPr>
            <w:r w:rsidRPr="00472ACE">
              <w:rPr>
                <w:sz w:val="22"/>
                <w:szCs w:val="22"/>
                <w:lang w:eastAsia="en-US"/>
              </w:rPr>
              <w:t>Суммарный</w:t>
            </w:r>
            <w:r w:rsidRPr="00472ACE">
              <w:rPr>
                <w:sz w:val="22"/>
                <w:szCs w:val="22"/>
                <w:lang w:eastAsia="en-US"/>
              </w:rPr>
              <w:br/>
              <w:t>объем нагрузки, час</w:t>
            </w:r>
          </w:p>
        </w:tc>
        <w:tc>
          <w:tcPr>
            <w:tcW w:w="8788" w:type="dxa"/>
            <w:gridSpan w:val="7"/>
            <w:tcBorders>
              <w:top w:val="single" w:sz="12" w:space="0" w:color="auto"/>
              <w:left w:val="single" w:sz="12" w:space="0" w:color="auto"/>
              <w:bottom w:val="single" w:sz="12" w:space="0" w:color="auto"/>
              <w:right w:val="single" w:sz="12" w:space="0" w:color="auto"/>
            </w:tcBorders>
            <w:vAlign w:val="center"/>
          </w:tcPr>
          <w:p w:rsidR="00CB4033" w:rsidRPr="00472ACE" w:rsidRDefault="00CB4033" w:rsidP="00D529BC">
            <w:pPr>
              <w:pStyle w:val="affffff9"/>
              <w:rPr>
                <w:sz w:val="22"/>
                <w:szCs w:val="22"/>
                <w:lang w:eastAsia="en-US"/>
              </w:rPr>
            </w:pPr>
            <w:r w:rsidRPr="00472ACE">
              <w:rPr>
                <w:sz w:val="22"/>
                <w:szCs w:val="22"/>
                <w:lang w:eastAsia="en-US"/>
              </w:rPr>
              <w:t>Объем профессионального модуля, ак.час.</w:t>
            </w:r>
          </w:p>
        </w:tc>
      </w:tr>
      <w:tr w:rsidR="00CB4033" w:rsidRPr="002A5B92" w:rsidTr="004C36FE">
        <w:trPr>
          <w:trHeight w:val="255"/>
        </w:trPr>
        <w:tc>
          <w:tcPr>
            <w:tcW w:w="1809" w:type="dxa"/>
            <w:vMerge/>
            <w:tcBorders>
              <w:left w:val="single" w:sz="12" w:space="0" w:color="auto"/>
              <w:right w:val="single" w:sz="12" w:space="0" w:color="auto"/>
            </w:tcBorders>
            <w:vAlign w:val="center"/>
          </w:tcPr>
          <w:p w:rsidR="00CB4033" w:rsidRPr="00472ACE" w:rsidRDefault="00CB4033" w:rsidP="00D529BC">
            <w:pPr>
              <w:pStyle w:val="affffff9"/>
              <w:rPr>
                <w:sz w:val="22"/>
                <w:szCs w:val="22"/>
                <w:lang w:eastAsia="en-US"/>
              </w:rPr>
            </w:pPr>
          </w:p>
        </w:tc>
        <w:tc>
          <w:tcPr>
            <w:tcW w:w="3119" w:type="dxa"/>
            <w:vMerge/>
            <w:tcBorders>
              <w:left w:val="single" w:sz="12" w:space="0" w:color="auto"/>
              <w:right w:val="single" w:sz="12" w:space="0" w:color="auto"/>
            </w:tcBorders>
            <w:vAlign w:val="center"/>
          </w:tcPr>
          <w:p w:rsidR="00CB4033" w:rsidRPr="00472ACE" w:rsidRDefault="00CB4033" w:rsidP="00D529BC">
            <w:pPr>
              <w:pStyle w:val="affffff9"/>
              <w:rPr>
                <w:sz w:val="22"/>
                <w:szCs w:val="22"/>
                <w:lang w:eastAsia="en-US"/>
              </w:rPr>
            </w:pPr>
          </w:p>
        </w:tc>
        <w:tc>
          <w:tcPr>
            <w:tcW w:w="1134" w:type="dxa"/>
            <w:vMerge/>
            <w:tcBorders>
              <w:left w:val="single" w:sz="12" w:space="0" w:color="auto"/>
              <w:right w:val="single" w:sz="12" w:space="0" w:color="auto"/>
            </w:tcBorders>
            <w:vAlign w:val="center"/>
          </w:tcPr>
          <w:p w:rsidR="00CB4033" w:rsidRPr="00472ACE" w:rsidRDefault="00CB4033" w:rsidP="00D529BC">
            <w:pPr>
              <w:pStyle w:val="affffff9"/>
              <w:rPr>
                <w:sz w:val="22"/>
                <w:szCs w:val="22"/>
                <w:lang w:eastAsia="en-US"/>
              </w:rPr>
            </w:pPr>
          </w:p>
        </w:tc>
        <w:tc>
          <w:tcPr>
            <w:tcW w:w="6520" w:type="dxa"/>
            <w:gridSpan w:val="5"/>
            <w:tcBorders>
              <w:top w:val="single" w:sz="12" w:space="0" w:color="auto"/>
              <w:left w:val="single" w:sz="12" w:space="0" w:color="auto"/>
            </w:tcBorders>
            <w:vAlign w:val="center"/>
          </w:tcPr>
          <w:p w:rsidR="00CB4033" w:rsidRPr="00472ACE" w:rsidRDefault="00CB4033" w:rsidP="00D529BC">
            <w:pPr>
              <w:pStyle w:val="affffff9"/>
              <w:rPr>
                <w:i/>
                <w:sz w:val="22"/>
                <w:szCs w:val="22"/>
                <w:lang w:eastAsia="en-US"/>
              </w:rPr>
            </w:pPr>
            <w:r w:rsidRPr="00472ACE">
              <w:rPr>
                <w:sz w:val="22"/>
                <w:szCs w:val="22"/>
                <w:lang w:eastAsia="en-US"/>
              </w:rPr>
              <w:t>Работа обучающегося во взаимодействии с преподавателем</w:t>
            </w:r>
          </w:p>
        </w:tc>
        <w:tc>
          <w:tcPr>
            <w:tcW w:w="1276" w:type="dxa"/>
            <w:vMerge w:val="restart"/>
            <w:tcBorders>
              <w:top w:val="nil"/>
            </w:tcBorders>
            <w:vAlign w:val="center"/>
          </w:tcPr>
          <w:p w:rsidR="00CB4033" w:rsidRPr="00472ACE" w:rsidRDefault="00CB4033" w:rsidP="002A5B92">
            <w:pPr>
              <w:pStyle w:val="affffff9"/>
              <w:rPr>
                <w:i/>
                <w:sz w:val="22"/>
                <w:szCs w:val="22"/>
                <w:lang w:eastAsia="en-US"/>
              </w:rPr>
            </w:pPr>
            <w:r w:rsidRPr="00472ACE">
              <w:rPr>
                <w:sz w:val="22"/>
                <w:szCs w:val="22"/>
                <w:lang w:eastAsia="en-US"/>
              </w:rPr>
              <w:t>Самостоятельная работа</w:t>
            </w:r>
          </w:p>
        </w:tc>
        <w:tc>
          <w:tcPr>
            <w:tcW w:w="992" w:type="dxa"/>
            <w:vMerge w:val="restart"/>
            <w:tcBorders>
              <w:top w:val="nil"/>
              <w:right w:val="single" w:sz="12" w:space="0" w:color="auto"/>
            </w:tcBorders>
            <w:vAlign w:val="center"/>
          </w:tcPr>
          <w:p w:rsidR="00CB4033" w:rsidRPr="00472ACE" w:rsidRDefault="00CB4033" w:rsidP="002A5B92">
            <w:pPr>
              <w:pStyle w:val="affffff9"/>
              <w:rPr>
                <w:sz w:val="22"/>
                <w:szCs w:val="22"/>
                <w:lang w:eastAsia="en-US"/>
              </w:rPr>
            </w:pPr>
            <w:r w:rsidRPr="00472ACE">
              <w:rPr>
                <w:sz w:val="22"/>
                <w:szCs w:val="22"/>
                <w:lang w:eastAsia="en-US"/>
              </w:rPr>
              <w:t>Экза-мен по</w:t>
            </w:r>
            <w:r w:rsidRPr="00472ACE">
              <w:rPr>
                <w:sz w:val="22"/>
                <w:szCs w:val="22"/>
                <w:lang w:eastAsia="en-US"/>
              </w:rPr>
              <w:br/>
              <w:t>модулю</w:t>
            </w:r>
          </w:p>
        </w:tc>
      </w:tr>
      <w:tr w:rsidR="00CB4033" w:rsidRPr="002A5B92" w:rsidTr="004C36FE">
        <w:trPr>
          <w:trHeight w:val="201"/>
        </w:trPr>
        <w:tc>
          <w:tcPr>
            <w:tcW w:w="1809" w:type="dxa"/>
            <w:vMerge/>
            <w:tcBorders>
              <w:left w:val="single" w:sz="12" w:space="0" w:color="auto"/>
              <w:right w:val="single" w:sz="12" w:space="0" w:color="auto"/>
            </w:tcBorders>
            <w:vAlign w:val="center"/>
          </w:tcPr>
          <w:p w:rsidR="00CB4033" w:rsidRPr="00472ACE" w:rsidRDefault="00CB4033" w:rsidP="00D529BC">
            <w:pPr>
              <w:pStyle w:val="affffff9"/>
              <w:rPr>
                <w:sz w:val="22"/>
                <w:szCs w:val="22"/>
                <w:lang w:eastAsia="en-US"/>
              </w:rPr>
            </w:pPr>
          </w:p>
        </w:tc>
        <w:tc>
          <w:tcPr>
            <w:tcW w:w="3119" w:type="dxa"/>
            <w:vMerge/>
            <w:tcBorders>
              <w:left w:val="single" w:sz="12" w:space="0" w:color="auto"/>
              <w:right w:val="single" w:sz="12" w:space="0" w:color="auto"/>
            </w:tcBorders>
            <w:vAlign w:val="center"/>
          </w:tcPr>
          <w:p w:rsidR="00CB4033" w:rsidRPr="00472ACE" w:rsidRDefault="00CB4033" w:rsidP="00D529BC">
            <w:pPr>
              <w:pStyle w:val="affffff9"/>
              <w:rPr>
                <w:sz w:val="22"/>
                <w:szCs w:val="22"/>
                <w:lang w:eastAsia="en-US"/>
              </w:rPr>
            </w:pPr>
          </w:p>
        </w:tc>
        <w:tc>
          <w:tcPr>
            <w:tcW w:w="1134" w:type="dxa"/>
            <w:vMerge/>
            <w:tcBorders>
              <w:left w:val="single" w:sz="12" w:space="0" w:color="auto"/>
              <w:right w:val="single" w:sz="12" w:space="0" w:color="auto"/>
            </w:tcBorders>
            <w:vAlign w:val="center"/>
          </w:tcPr>
          <w:p w:rsidR="00CB4033" w:rsidRPr="00472ACE" w:rsidRDefault="00CB4033" w:rsidP="00D529BC">
            <w:pPr>
              <w:pStyle w:val="affffff9"/>
              <w:rPr>
                <w:sz w:val="22"/>
                <w:szCs w:val="22"/>
                <w:lang w:eastAsia="en-US"/>
              </w:rPr>
            </w:pPr>
          </w:p>
        </w:tc>
        <w:tc>
          <w:tcPr>
            <w:tcW w:w="3969" w:type="dxa"/>
            <w:gridSpan w:val="3"/>
            <w:tcBorders>
              <w:left w:val="single" w:sz="12" w:space="0" w:color="auto"/>
            </w:tcBorders>
            <w:vAlign w:val="center"/>
          </w:tcPr>
          <w:p w:rsidR="00CB4033" w:rsidRPr="00472ACE" w:rsidRDefault="00CB4033" w:rsidP="00D529BC">
            <w:pPr>
              <w:pStyle w:val="affffff9"/>
              <w:rPr>
                <w:sz w:val="22"/>
                <w:szCs w:val="22"/>
                <w:lang w:eastAsia="en-US"/>
              </w:rPr>
            </w:pPr>
            <w:r w:rsidRPr="00472ACE">
              <w:rPr>
                <w:sz w:val="22"/>
                <w:szCs w:val="22"/>
                <w:lang w:eastAsia="en-US"/>
              </w:rPr>
              <w:t>Обучение по МДК</w:t>
            </w:r>
          </w:p>
        </w:tc>
        <w:tc>
          <w:tcPr>
            <w:tcW w:w="2551" w:type="dxa"/>
            <w:gridSpan w:val="2"/>
            <w:vMerge w:val="restart"/>
            <w:vAlign w:val="center"/>
          </w:tcPr>
          <w:p w:rsidR="00CB4033" w:rsidRPr="00472ACE" w:rsidRDefault="00CB4033" w:rsidP="00D529BC">
            <w:pPr>
              <w:pStyle w:val="affffff9"/>
              <w:rPr>
                <w:sz w:val="22"/>
                <w:szCs w:val="22"/>
                <w:lang w:eastAsia="en-US"/>
              </w:rPr>
            </w:pPr>
            <w:r w:rsidRPr="00472ACE">
              <w:rPr>
                <w:sz w:val="22"/>
                <w:szCs w:val="22"/>
                <w:lang w:eastAsia="en-US"/>
              </w:rPr>
              <w:t>Практики</w:t>
            </w:r>
          </w:p>
        </w:tc>
        <w:tc>
          <w:tcPr>
            <w:tcW w:w="1276" w:type="dxa"/>
            <w:vMerge/>
            <w:vAlign w:val="center"/>
          </w:tcPr>
          <w:p w:rsidR="00CB4033" w:rsidRPr="00472ACE" w:rsidRDefault="00CB4033" w:rsidP="00D529BC">
            <w:pPr>
              <w:pStyle w:val="affffff9"/>
              <w:rPr>
                <w:sz w:val="22"/>
                <w:szCs w:val="22"/>
                <w:lang w:eastAsia="en-US"/>
              </w:rPr>
            </w:pPr>
          </w:p>
        </w:tc>
        <w:tc>
          <w:tcPr>
            <w:tcW w:w="992" w:type="dxa"/>
            <w:vMerge/>
            <w:tcBorders>
              <w:right w:val="single" w:sz="12" w:space="0" w:color="auto"/>
            </w:tcBorders>
            <w:vAlign w:val="center"/>
          </w:tcPr>
          <w:p w:rsidR="00CB4033" w:rsidRPr="00472ACE" w:rsidRDefault="00CB4033" w:rsidP="00D529BC">
            <w:pPr>
              <w:pStyle w:val="affffff9"/>
              <w:rPr>
                <w:sz w:val="22"/>
                <w:szCs w:val="22"/>
                <w:lang w:eastAsia="en-US"/>
              </w:rPr>
            </w:pPr>
          </w:p>
        </w:tc>
      </w:tr>
      <w:tr w:rsidR="00CB4033" w:rsidRPr="002A5B92" w:rsidTr="004C36FE">
        <w:trPr>
          <w:trHeight w:val="237"/>
        </w:trPr>
        <w:tc>
          <w:tcPr>
            <w:tcW w:w="1809" w:type="dxa"/>
            <w:vMerge/>
            <w:tcBorders>
              <w:left w:val="single" w:sz="12" w:space="0" w:color="auto"/>
              <w:right w:val="single" w:sz="12" w:space="0" w:color="auto"/>
            </w:tcBorders>
          </w:tcPr>
          <w:p w:rsidR="00CB4033" w:rsidRPr="00472ACE" w:rsidRDefault="00CB4033" w:rsidP="00D529BC">
            <w:pPr>
              <w:pStyle w:val="affffff9"/>
              <w:rPr>
                <w:sz w:val="22"/>
                <w:szCs w:val="22"/>
                <w:lang w:eastAsia="en-US"/>
              </w:rPr>
            </w:pPr>
          </w:p>
        </w:tc>
        <w:tc>
          <w:tcPr>
            <w:tcW w:w="3119" w:type="dxa"/>
            <w:vMerge/>
            <w:tcBorders>
              <w:left w:val="single" w:sz="12" w:space="0" w:color="auto"/>
              <w:right w:val="single" w:sz="12" w:space="0" w:color="auto"/>
            </w:tcBorders>
          </w:tcPr>
          <w:p w:rsidR="00CB4033" w:rsidRPr="00472ACE" w:rsidRDefault="00CB4033" w:rsidP="00D529BC">
            <w:pPr>
              <w:pStyle w:val="affffff9"/>
              <w:rPr>
                <w:sz w:val="22"/>
                <w:szCs w:val="22"/>
                <w:lang w:eastAsia="en-US"/>
              </w:rPr>
            </w:pPr>
          </w:p>
        </w:tc>
        <w:tc>
          <w:tcPr>
            <w:tcW w:w="1134" w:type="dxa"/>
            <w:vMerge/>
            <w:tcBorders>
              <w:left w:val="single" w:sz="12" w:space="0" w:color="auto"/>
              <w:right w:val="single" w:sz="12" w:space="0" w:color="auto"/>
            </w:tcBorders>
          </w:tcPr>
          <w:p w:rsidR="00CB4033" w:rsidRPr="00472ACE" w:rsidRDefault="00CB4033" w:rsidP="00D529BC">
            <w:pPr>
              <w:pStyle w:val="affffff9"/>
              <w:rPr>
                <w:sz w:val="22"/>
                <w:szCs w:val="22"/>
                <w:lang w:eastAsia="en-US"/>
              </w:rPr>
            </w:pPr>
          </w:p>
        </w:tc>
        <w:tc>
          <w:tcPr>
            <w:tcW w:w="992" w:type="dxa"/>
            <w:vMerge w:val="restart"/>
            <w:tcBorders>
              <w:left w:val="single" w:sz="12" w:space="0" w:color="auto"/>
              <w:right w:val="single" w:sz="12" w:space="0" w:color="auto"/>
            </w:tcBorders>
            <w:vAlign w:val="center"/>
          </w:tcPr>
          <w:p w:rsidR="00CB4033" w:rsidRPr="00472ACE" w:rsidRDefault="00CB4033" w:rsidP="002A5B92">
            <w:pPr>
              <w:pStyle w:val="affffff9"/>
              <w:rPr>
                <w:sz w:val="22"/>
                <w:szCs w:val="22"/>
                <w:lang w:eastAsia="en-US"/>
              </w:rPr>
            </w:pPr>
            <w:r w:rsidRPr="00472ACE">
              <w:rPr>
                <w:sz w:val="22"/>
                <w:szCs w:val="22"/>
                <w:lang w:eastAsia="en-US"/>
              </w:rPr>
              <w:t>Всего</w:t>
            </w:r>
          </w:p>
        </w:tc>
        <w:tc>
          <w:tcPr>
            <w:tcW w:w="2977" w:type="dxa"/>
            <w:gridSpan w:val="2"/>
            <w:tcBorders>
              <w:left w:val="single" w:sz="12" w:space="0" w:color="auto"/>
            </w:tcBorders>
            <w:vAlign w:val="center"/>
          </w:tcPr>
          <w:p w:rsidR="00CB4033" w:rsidRPr="00472ACE" w:rsidRDefault="00CB4033" w:rsidP="00D529BC">
            <w:pPr>
              <w:pStyle w:val="affffff9"/>
              <w:rPr>
                <w:sz w:val="22"/>
                <w:szCs w:val="22"/>
                <w:lang w:eastAsia="en-US"/>
              </w:rPr>
            </w:pPr>
            <w:r w:rsidRPr="00472ACE">
              <w:rPr>
                <w:sz w:val="22"/>
                <w:szCs w:val="22"/>
                <w:lang w:eastAsia="en-US"/>
              </w:rPr>
              <w:t>В том числе</w:t>
            </w:r>
          </w:p>
        </w:tc>
        <w:tc>
          <w:tcPr>
            <w:tcW w:w="2551" w:type="dxa"/>
            <w:gridSpan w:val="2"/>
            <w:vMerge/>
            <w:vAlign w:val="center"/>
          </w:tcPr>
          <w:p w:rsidR="00CB4033" w:rsidRPr="00472ACE" w:rsidRDefault="00CB4033" w:rsidP="00D529BC">
            <w:pPr>
              <w:pStyle w:val="affffff9"/>
              <w:rPr>
                <w:sz w:val="22"/>
                <w:szCs w:val="22"/>
                <w:lang w:eastAsia="en-US"/>
              </w:rPr>
            </w:pPr>
          </w:p>
        </w:tc>
        <w:tc>
          <w:tcPr>
            <w:tcW w:w="1276" w:type="dxa"/>
            <w:vMerge/>
          </w:tcPr>
          <w:p w:rsidR="00CB4033" w:rsidRPr="00472ACE" w:rsidRDefault="00CB4033" w:rsidP="00D529BC">
            <w:pPr>
              <w:pStyle w:val="affffff9"/>
              <w:rPr>
                <w:sz w:val="22"/>
                <w:szCs w:val="22"/>
                <w:lang w:eastAsia="en-US"/>
              </w:rPr>
            </w:pPr>
          </w:p>
        </w:tc>
        <w:tc>
          <w:tcPr>
            <w:tcW w:w="992" w:type="dxa"/>
            <w:vMerge/>
            <w:tcBorders>
              <w:right w:val="single" w:sz="12" w:space="0" w:color="auto"/>
            </w:tcBorders>
          </w:tcPr>
          <w:p w:rsidR="00CB4033" w:rsidRPr="00472ACE" w:rsidRDefault="00CB4033" w:rsidP="00D529BC">
            <w:pPr>
              <w:pStyle w:val="affffff9"/>
              <w:rPr>
                <w:sz w:val="22"/>
                <w:szCs w:val="22"/>
                <w:lang w:eastAsia="en-US"/>
              </w:rPr>
            </w:pPr>
          </w:p>
        </w:tc>
      </w:tr>
      <w:tr w:rsidR="00CB4033" w:rsidRPr="002A5B92" w:rsidTr="004C36FE">
        <w:trPr>
          <w:trHeight w:val="584"/>
        </w:trPr>
        <w:tc>
          <w:tcPr>
            <w:tcW w:w="1809" w:type="dxa"/>
            <w:vMerge/>
            <w:tcBorders>
              <w:left w:val="single" w:sz="12" w:space="0" w:color="auto"/>
              <w:right w:val="single" w:sz="12" w:space="0" w:color="auto"/>
            </w:tcBorders>
          </w:tcPr>
          <w:p w:rsidR="00CB4033" w:rsidRPr="00472ACE" w:rsidRDefault="00CB4033" w:rsidP="00D529BC">
            <w:pPr>
              <w:pStyle w:val="affffff9"/>
              <w:rPr>
                <w:sz w:val="22"/>
                <w:szCs w:val="22"/>
                <w:lang w:eastAsia="en-US"/>
              </w:rPr>
            </w:pPr>
          </w:p>
        </w:tc>
        <w:tc>
          <w:tcPr>
            <w:tcW w:w="3119" w:type="dxa"/>
            <w:vMerge/>
            <w:tcBorders>
              <w:left w:val="single" w:sz="12" w:space="0" w:color="auto"/>
              <w:right w:val="single" w:sz="12" w:space="0" w:color="auto"/>
            </w:tcBorders>
          </w:tcPr>
          <w:p w:rsidR="00CB4033" w:rsidRPr="00472ACE" w:rsidRDefault="00CB4033" w:rsidP="00D529BC">
            <w:pPr>
              <w:pStyle w:val="affffff9"/>
              <w:rPr>
                <w:sz w:val="22"/>
                <w:szCs w:val="22"/>
                <w:lang w:eastAsia="en-US"/>
              </w:rPr>
            </w:pPr>
          </w:p>
        </w:tc>
        <w:tc>
          <w:tcPr>
            <w:tcW w:w="1134" w:type="dxa"/>
            <w:vMerge/>
            <w:tcBorders>
              <w:left w:val="single" w:sz="12" w:space="0" w:color="auto"/>
              <w:right w:val="single" w:sz="12" w:space="0" w:color="auto"/>
            </w:tcBorders>
          </w:tcPr>
          <w:p w:rsidR="00CB4033" w:rsidRPr="00472ACE" w:rsidRDefault="00CB4033" w:rsidP="00D529BC">
            <w:pPr>
              <w:pStyle w:val="affffff9"/>
              <w:rPr>
                <w:sz w:val="22"/>
                <w:szCs w:val="22"/>
                <w:lang w:eastAsia="en-US"/>
              </w:rPr>
            </w:pPr>
          </w:p>
        </w:tc>
        <w:tc>
          <w:tcPr>
            <w:tcW w:w="992" w:type="dxa"/>
            <w:vMerge/>
            <w:tcBorders>
              <w:left w:val="single" w:sz="12" w:space="0" w:color="auto"/>
              <w:right w:val="single" w:sz="12" w:space="0" w:color="auto"/>
            </w:tcBorders>
            <w:vAlign w:val="center"/>
          </w:tcPr>
          <w:p w:rsidR="00CB4033" w:rsidRPr="00472ACE" w:rsidRDefault="00CB4033" w:rsidP="00D529BC">
            <w:pPr>
              <w:pStyle w:val="affffff9"/>
              <w:rPr>
                <w:sz w:val="22"/>
                <w:szCs w:val="22"/>
                <w:lang w:eastAsia="en-US"/>
              </w:rPr>
            </w:pPr>
          </w:p>
        </w:tc>
        <w:tc>
          <w:tcPr>
            <w:tcW w:w="1701" w:type="dxa"/>
            <w:tcBorders>
              <w:left w:val="single" w:sz="12" w:space="0" w:color="auto"/>
            </w:tcBorders>
            <w:vAlign w:val="center"/>
          </w:tcPr>
          <w:p w:rsidR="00CB4033" w:rsidRPr="00472ACE" w:rsidRDefault="00CB4033" w:rsidP="00D529BC">
            <w:pPr>
              <w:pStyle w:val="affffff9"/>
              <w:rPr>
                <w:sz w:val="22"/>
                <w:szCs w:val="22"/>
                <w:lang w:eastAsia="en-US"/>
              </w:rPr>
            </w:pPr>
            <w:r w:rsidRPr="00472ACE">
              <w:rPr>
                <w:sz w:val="22"/>
                <w:szCs w:val="22"/>
                <w:lang w:eastAsia="en-US"/>
              </w:rPr>
              <w:t>Практических занятий</w:t>
            </w:r>
          </w:p>
        </w:tc>
        <w:tc>
          <w:tcPr>
            <w:tcW w:w="1276" w:type="dxa"/>
            <w:vAlign w:val="center"/>
          </w:tcPr>
          <w:p w:rsidR="00CB4033" w:rsidRPr="00472ACE" w:rsidRDefault="00CB4033" w:rsidP="00D529BC">
            <w:pPr>
              <w:pStyle w:val="affffff9"/>
              <w:rPr>
                <w:sz w:val="22"/>
                <w:szCs w:val="22"/>
                <w:lang w:eastAsia="en-US"/>
              </w:rPr>
            </w:pPr>
            <w:r w:rsidRPr="00472ACE">
              <w:rPr>
                <w:sz w:val="22"/>
                <w:szCs w:val="22"/>
                <w:lang w:eastAsia="en-US"/>
              </w:rPr>
              <w:t xml:space="preserve"> Курсовых работ</w:t>
            </w:r>
          </w:p>
        </w:tc>
        <w:tc>
          <w:tcPr>
            <w:tcW w:w="1276" w:type="dxa"/>
            <w:vAlign w:val="center"/>
          </w:tcPr>
          <w:p w:rsidR="00CB4033" w:rsidRPr="00472ACE" w:rsidRDefault="00CB4033" w:rsidP="00D529BC">
            <w:pPr>
              <w:pStyle w:val="affffff9"/>
              <w:rPr>
                <w:sz w:val="22"/>
                <w:szCs w:val="22"/>
                <w:lang w:eastAsia="en-US"/>
              </w:rPr>
            </w:pPr>
            <w:r w:rsidRPr="00472ACE">
              <w:rPr>
                <w:sz w:val="22"/>
                <w:szCs w:val="22"/>
                <w:lang w:eastAsia="en-US"/>
              </w:rPr>
              <w:t xml:space="preserve"> Учебная</w:t>
            </w:r>
          </w:p>
        </w:tc>
        <w:tc>
          <w:tcPr>
            <w:tcW w:w="1275" w:type="dxa"/>
            <w:vAlign w:val="center"/>
          </w:tcPr>
          <w:p w:rsidR="00CB4033" w:rsidRPr="00472ACE" w:rsidRDefault="00CB4033" w:rsidP="00D529BC">
            <w:pPr>
              <w:pStyle w:val="affffff9"/>
              <w:rPr>
                <w:sz w:val="22"/>
                <w:szCs w:val="22"/>
                <w:lang w:eastAsia="en-US"/>
              </w:rPr>
            </w:pPr>
            <w:r w:rsidRPr="00472ACE">
              <w:rPr>
                <w:sz w:val="22"/>
                <w:szCs w:val="22"/>
                <w:lang w:eastAsia="en-US"/>
              </w:rPr>
              <w:t>Производ-ственная</w:t>
            </w:r>
          </w:p>
        </w:tc>
        <w:tc>
          <w:tcPr>
            <w:tcW w:w="1276" w:type="dxa"/>
            <w:vMerge/>
          </w:tcPr>
          <w:p w:rsidR="00CB4033" w:rsidRPr="00472ACE" w:rsidRDefault="00CB4033" w:rsidP="00D529BC">
            <w:pPr>
              <w:pStyle w:val="affffff9"/>
              <w:rPr>
                <w:sz w:val="22"/>
                <w:szCs w:val="22"/>
                <w:lang w:eastAsia="en-US"/>
              </w:rPr>
            </w:pPr>
          </w:p>
        </w:tc>
        <w:tc>
          <w:tcPr>
            <w:tcW w:w="992" w:type="dxa"/>
            <w:vMerge/>
            <w:tcBorders>
              <w:right w:val="single" w:sz="12" w:space="0" w:color="auto"/>
            </w:tcBorders>
          </w:tcPr>
          <w:p w:rsidR="00CB4033" w:rsidRPr="00472ACE" w:rsidRDefault="00CB4033" w:rsidP="00D529BC">
            <w:pPr>
              <w:pStyle w:val="affffff9"/>
              <w:rPr>
                <w:sz w:val="22"/>
                <w:szCs w:val="22"/>
                <w:lang w:eastAsia="en-US"/>
              </w:rPr>
            </w:pPr>
          </w:p>
        </w:tc>
      </w:tr>
      <w:tr w:rsidR="00CB4033" w:rsidRPr="002A5B92" w:rsidTr="004C36FE">
        <w:trPr>
          <w:trHeight w:val="237"/>
        </w:trPr>
        <w:tc>
          <w:tcPr>
            <w:tcW w:w="1809" w:type="dxa"/>
            <w:tcBorders>
              <w:left w:val="single" w:sz="12" w:space="0" w:color="auto"/>
              <w:bottom w:val="single" w:sz="12" w:space="0" w:color="auto"/>
              <w:right w:val="single" w:sz="12" w:space="0" w:color="auto"/>
            </w:tcBorders>
          </w:tcPr>
          <w:p w:rsidR="00CB4033" w:rsidRPr="00472ACE" w:rsidRDefault="00CB4033" w:rsidP="00D529BC">
            <w:pPr>
              <w:pStyle w:val="affffff9"/>
              <w:rPr>
                <w:sz w:val="22"/>
                <w:szCs w:val="22"/>
              </w:rPr>
            </w:pPr>
            <w:r w:rsidRPr="00472ACE">
              <w:rPr>
                <w:sz w:val="22"/>
                <w:szCs w:val="22"/>
              </w:rPr>
              <w:t>1</w:t>
            </w:r>
          </w:p>
        </w:tc>
        <w:tc>
          <w:tcPr>
            <w:tcW w:w="3119" w:type="dxa"/>
            <w:tcBorders>
              <w:left w:val="single" w:sz="12" w:space="0" w:color="auto"/>
              <w:bottom w:val="single" w:sz="12" w:space="0" w:color="auto"/>
              <w:right w:val="single" w:sz="12" w:space="0" w:color="auto"/>
            </w:tcBorders>
          </w:tcPr>
          <w:p w:rsidR="00CB4033" w:rsidRPr="00472ACE" w:rsidRDefault="00CB4033" w:rsidP="00D529BC">
            <w:pPr>
              <w:pStyle w:val="affffff9"/>
              <w:rPr>
                <w:sz w:val="22"/>
                <w:szCs w:val="22"/>
              </w:rPr>
            </w:pPr>
            <w:r w:rsidRPr="00472ACE">
              <w:rPr>
                <w:sz w:val="22"/>
                <w:szCs w:val="22"/>
              </w:rPr>
              <w:t>2</w:t>
            </w:r>
          </w:p>
        </w:tc>
        <w:tc>
          <w:tcPr>
            <w:tcW w:w="1134" w:type="dxa"/>
            <w:tcBorders>
              <w:left w:val="single" w:sz="12" w:space="0" w:color="auto"/>
              <w:bottom w:val="single" w:sz="12" w:space="0" w:color="auto"/>
              <w:right w:val="single" w:sz="12" w:space="0" w:color="auto"/>
            </w:tcBorders>
          </w:tcPr>
          <w:p w:rsidR="00CB4033" w:rsidRPr="00472ACE" w:rsidRDefault="00CB4033" w:rsidP="00D529BC">
            <w:pPr>
              <w:pStyle w:val="affffff9"/>
              <w:rPr>
                <w:sz w:val="22"/>
                <w:szCs w:val="22"/>
              </w:rPr>
            </w:pPr>
            <w:r w:rsidRPr="00472ACE">
              <w:rPr>
                <w:sz w:val="22"/>
                <w:szCs w:val="22"/>
              </w:rPr>
              <w:t>3</w:t>
            </w:r>
          </w:p>
        </w:tc>
        <w:tc>
          <w:tcPr>
            <w:tcW w:w="992" w:type="dxa"/>
            <w:tcBorders>
              <w:left w:val="single" w:sz="12" w:space="0" w:color="auto"/>
              <w:bottom w:val="single" w:sz="12" w:space="0" w:color="auto"/>
              <w:right w:val="single" w:sz="12" w:space="0" w:color="auto"/>
            </w:tcBorders>
            <w:vAlign w:val="center"/>
          </w:tcPr>
          <w:p w:rsidR="00CB4033" w:rsidRPr="00472ACE" w:rsidRDefault="00CB4033" w:rsidP="00D529BC">
            <w:pPr>
              <w:pStyle w:val="affffff9"/>
              <w:rPr>
                <w:sz w:val="22"/>
                <w:szCs w:val="22"/>
              </w:rPr>
            </w:pPr>
            <w:r w:rsidRPr="00472ACE">
              <w:rPr>
                <w:sz w:val="22"/>
                <w:szCs w:val="22"/>
              </w:rPr>
              <w:t>4</w:t>
            </w:r>
          </w:p>
        </w:tc>
        <w:tc>
          <w:tcPr>
            <w:tcW w:w="1701" w:type="dxa"/>
            <w:tcBorders>
              <w:left w:val="single" w:sz="12" w:space="0" w:color="auto"/>
              <w:bottom w:val="single" w:sz="12" w:space="0" w:color="auto"/>
            </w:tcBorders>
            <w:vAlign w:val="center"/>
          </w:tcPr>
          <w:p w:rsidR="00CB4033" w:rsidRPr="00472ACE" w:rsidRDefault="00CB4033" w:rsidP="00D529BC">
            <w:pPr>
              <w:pStyle w:val="affffff9"/>
              <w:rPr>
                <w:sz w:val="22"/>
                <w:szCs w:val="22"/>
              </w:rPr>
            </w:pPr>
            <w:r w:rsidRPr="00472ACE">
              <w:rPr>
                <w:sz w:val="22"/>
                <w:szCs w:val="22"/>
              </w:rPr>
              <w:t>5</w:t>
            </w:r>
          </w:p>
        </w:tc>
        <w:tc>
          <w:tcPr>
            <w:tcW w:w="1276" w:type="dxa"/>
            <w:tcBorders>
              <w:bottom w:val="single" w:sz="12" w:space="0" w:color="auto"/>
            </w:tcBorders>
            <w:vAlign w:val="center"/>
          </w:tcPr>
          <w:p w:rsidR="00CB4033" w:rsidRPr="00472ACE" w:rsidRDefault="00CB4033" w:rsidP="00D529BC">
            <w:pPr>
              <w:pStyle w:val="affffff9"/>
              <w:rPr>
                <w:sz w:val="22"/>
                <w:szCs w:val="22"/>
              </w:rPr>
            </w:pPr>
            <w:r w:rsidRPr="00472ACE">
              <w:rPr>
                <w:sz w:val="22"/>
                <w:szCs w:val="22"/>
              </w:rPr>
              <w:t>6</w:t>
            </w:r>
          </w:p>
        </w:tc>
        <w:tc>
          <w:tcPr>
            <w:tcW w:w="1276" w:type="dxa"/>
            <w:tcBorders>
              <w:bottom w:val="single" w:sz="12" w:space="0" w:color="auto"/>
            </w:tcBorders>
            <w:vAlign w:val="center"/>
          </w:tcPr>
          <w:p w:rsidR="00CB4033" w:rsidRPr="00472ACE" w:rsidRDefault="00CB4033" w:rsidP="00D529BC">
            <w:pPr>
              <w:pStyle w:val="affffff9"/>
              <w:rPr>
                <w:sz w:val="22"/>
                <w:szCs w:val="22"/>
              </w:rPr>
            </w:pPr>
            <w:r w:rsidRPr="00472ACE">
              <w:rPr>
                <w:sz w:val="22"/>
                <w:szCs w:val="22"/>
              </w:rPr>
              <w:t>7</w:t>
            </w:r>
          </w:p>
        </w:tc>
        <w:tc>
          <w:tcPr>
            <w:tcW w:w="1275" w:type="dxa"/>
            <w:tcBorders>
              <w:bottom w:val="single" w:sz="12" w:space="0" w:color="auto"/>
            </w:tcBorders>
            <w:vAlign w:val="center"/>
          </w:tcPr>
          <w:p w:rsidR="00CB4033" w:rsidRPr="00472ACE" w:rsidRDefault="00CB4033" w:rsidP="00D529BC">
            <w:pPr>
              <w:pStyle w:val="affffff9"/>
              <w:rPr>
                <w:sz w:val="22"/>
                <w:szCs w:val="22"/>
              </w:rPr>
            </w:pPr>
            <w:r w:rsidRPr="00472ACE">
              <w:rPr>
                <w:sz w:val="22"/>
                <w:szCs w:val="22"/>
              </w:rPr>
              <w:t>8</w:t>
            </w:r>
          </w:p>
        </w:tc>
        <w:tc>
          <w:tcPr>
            <w:tcW w:w="1276" w:type="dxa"/>
            <w:tcBorders>
              <w:bottom w:val="single" w:sz="12" w:space="0" w:color="auto"/>
            </w:tcBorders>
          </w:tcPr>
          <w:p w:rsidR="00CB4033" w:rsidRPr="00472ACE" w:rsidRDefault="00CB4033" w:rsidP="00D529BC">
            <w:pPr>
              <w:pStyle w:val="affffff9"/>
              <w:rPr>
                <w:sz w:val="22"/>
                <w:szCs w:val="22"/>
              </w:rPr>
            </w:pPr>
            <w:r w:rsidRPr="00472ACE">
              <w:rPr>
                <w:sz w:val="22"/>
                <w:szCs w:val="22"/>
              </w:rPr>
              <w:t>9</w:t>
            </w:r>
          </w:p>
        </w:tc>
        <w:tc>
          <w:tcPr>
            <w:tcW w:w="992" w:type="dxa"/>
            <w:tcBorders>
              <w:bottom w:val="single" w:sz="12" w:space="0" w:color="auto"/>
              <w:right w:val="single" w:sz="12" w:space="0" w:color="auto"/>
            </w:tcBorders>
          </w:tcPr>
          <w:p w:rsidR="00CB4033" w:rsidRPr="00472ACE" w:rsidRDefault="00CB4033" w:rsidP="00D529BC">
            <w:pPr>
              <w:pStyle w:val="affffff9"/>
              <w:rPr>
                <w:sz w:val="22"/>
                <w:szCs w:val="22"/>
              </w:rPr>
            </w:pPr>
            <w:r w:rsidRPr="00472ACE">
              <w:rPr>
                <w:sz w:val="22"/>
                <w:szCs w:val="22"/>
              </w:rPr>
              <w:t>10</w:t>
            </w:r>
          </w:p>
        </w:tc>
      </w:tr>
      <w:tr w:rsidR="00CB4033" w:rsidRPr="004C36FE" w:rsidTr="004C36FE">
        <w:trPr>
          <w:trHeight w:val="1130"/>
        </w:trPr>
        <w:tc>
          <w:tcPr>
            <w:tcW w:w="1809" w:type="dxa"/>
            <w:tcBorders>
              <w:top w:val="single" w:sz="12" w:space="0" w:color="auto"/>
              <w:left w:val="single" w:sz="12" w:space="0" w:color="auto"/>
              <w:right w:val="single" w:sz="12" w:space="0" w:color="auto"/>
            </w:tcBorders>
          </w:tcPr>
          <w:p w:rsidR="00CB4033" w:rsidRPr="004C36FE"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4C36FE">
              <w:rPr>
                <w:rFonts w:ascii="Times New Roman" w:hAnsi="Times New Roman"/>
                <w:sz w:val="24"/>
                <w:szCs w:val="24"/>
                <w:lang w:eastAsia="en-US"/>
              </w:rPr>
              <w:t>ПК 3.1- 3.5</w:t>
            </w:r>
          </w:p>
          <w:p w:rsidR="00CB4033" w:rsidRPr="004C36FE" w:rsidRDefault="00CB4033" w:rsidP="00D529BC">
            <w:pPr>
              <w:spacing w:after="0" w:line="240" w:lineRule="auto"/>
              <w:rPr>
                <w:rFonts w:ascii="Times New Roman" w:hAnsi="Times New Roman"/>
                <w:sz w:val="24"/>
                <w:szCs w:val="24"/>
                <w:lang w:eastAsia="en-US"/>
              </w:rPr>
            </w:pPr>
            <w:r w:rsidRPr="004C36FE">
              <w:rPr>
                <w:rFonts w:ascii="Times New Roman" w:hAnsi="Times New Roman"/>
                <w:sz w:val="24"/>
                <w:szCs w:val="24"/>
                <w:lang w:eastAsia="en-US"/>
              </w:rPr>
              <w:t>ОК 01-11</w:t>
            </w:r>
          </w:p>
        </w:tc>
        <w:tc>
          <w:tcPr>
            <w:tcW w:w="3119" w:type="dxa"/>
            <w:tcBorders>
              <w:top w:val="single" w:sz="12" w:space="0" w:color="auto"/>
              <w:left w:val="single" w:sz="12" w:space="0" w:color="auto"/>
              <w:right w:val="single" w:sz="12" w:space="0" w:color="auto"/>
            </w:tcBorders>
          </w:tcPr>
          <w:p w:rsidR="00CB4033" w:rsidRPr="004C36FE" w:rsidRDefault="00CB4033" w:rsidP="00D529BC">
            <w:pPr>
              <w:spacing w:after="0" w:line="240" w:lineRule="auto"/>
              <w:rPr>
                <w:rFonts w:ascii="Times New Roman" w:hAnsi="Times New Roman"/>
                <w:b/>
                <w:sz w:val="24"/>
                <w:szCs w:val="24"/>
                <w:lang w:eastAsia="en-US"/>
              </w:rPr>
            </w:pPr>
            <w:r w:rsidRPr="004C36FE">
              <w:rPr>
                <w:rFonts w:ascii="Times New Roman" w:hAnsi="Times New Roman"/>
                <w:b/>
                <w:sz w:val="24"/>
                <w:szCs w:val="24"/>
                <w:lang w:eastAsia="en-US"/>
              </w:rPr>
              <w:t xml:space="preserve">Раздел 1 </w:t>
            </w:r>
          </w:p>
          <w:p w:rsidR="00CB4033" w:rsidRPr="004C36FE" w:rsidRDefault="00CB4033" w:rsidP="002A5B92">
            <w:pPr>
              <w:spacing w:after="0" w:line="240" w:lineRule="auto"/>
              <w:rPr>
                <w:rFonts w:ascii="Times New Roman" w:hAnsi="Times New Roman"/>
                <w:sz w:val="24"/>
                <w:szCs w:val="24"/>
                <w:lang w:eastAsia="en-US"/>
              </w:rPr>
            </w:pPr>
            <w:r w:rsidRPr="004C36FE">
              <w:rPr>
                <w:rFonts w:ascii="Times New Roman" w:hAnsi="Times New Roman"/>
                <w:sz w:val="24"/>
                <w:szCs w:val="24"/>
                <w:lang w:eastAsia="en-US"/>
              </w:rPr>
              <w:t>Участие в управлении финансами организаций</w:t>
            </w:r>
            <w:r w:rsidRPr="004C36FE">
              <w:rPr>
                <w:rFonts w:ascii="Times New Roman" w:hAnsi="Times New Roman"/>
                <w:sz w:val="24"/>
                <w:szCs w:val="24"/>
                <w:lang w:eastAsia="en-US"/>
              </w:rPr>
              <w:br/>
              <w:t>МДК 3.1 Финансы организаций</w:t>
            </w:r>
          </w:p>
        </w:tc>
        <w:tc>
          <w:tcPr>
            <w:tcW w:w="1134" w:type="dxa"/>
            <w:tcBorders>
              <w:top w:val="single" w:sz="12" w:space="0" w:color="auto"/>
              <w:left w:val="single" w:sz="12" w:space="0" w:color="auto"/>
              <w:right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86</w:t>
            </w:r>
          </w:p>
        </w:tc>
        <w:tc>
          <w:tcPr>
            <w:tcW w:w="992" w:type="dxa"/>
            <w:tcBorders>
              <w:top w:val="single" w:sz="12" w:space="0" w:color="auto"/>
              <w:left w:val="single" w:sz="12" w:space="0" w:color="auto"/>
              <w:right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80</w:t>
            </w:r>
          </w:p>
        </w:tc>
        <w:tc>
          <w:tcPr>
            <w:tcW w:w="1701" w:type="dxa"/>
            <w:tcBorders>
              <w:top w:val="single" w:sz="12" w:space="0" w:color="auto"/>
              <w:left w:val="single" w:sz="12" w:space="0" w:color="auto"/>
              <w:right w:val="single" w:sz="12" w:space="0" w:color="auto"/>
            </w:tcBorders>
          </w:tcPr>
          <w:p w:rsidR="00CB4033" w:rsidRPr="004C36FE" w:rsidRDefault="00CB4033" w:rsidP="00D529BC">
            <w:pPr>
              <w:spacing w:after="0" w:line="240" w:lineRule="auto"/>
              <w:jc w:val="center"/>
              <w:rPr>
                <w:rFonts w:ascii="Times New Roman" w:hAnsi="Times New Roman"/>
                <w:sz w:val="24"/>
                <w:szCs w:val="24"/>
                <w:lang w:eastAsia="en-US"/>
              </w:rPr>
            </w:pPr>
            <w:r w:rsidRPr="004C36FE">
              <w:rPr>
                <w:rFonts w:ascii="Times New Roman" w:hAnsi="Times New Roman"/>
                <w:sz w:val="24"/>
                <w:szCs w:val="24"/>
                <w:lang w:eastAsia="en-US"/>
              </w:rPr>
              <w:t>32</w:t>
            </w:r>
          </w:p>
        </w:tc>
        <w:tc>
          <w:tcPr>
            <w:tcW w:w="1276" w:type="dxa"/>
            <w:tcBorders>
              <w:top w:val="single" w:sz="12" w:space="0" w:color="auto"/>
              <w:left w:val="single" w:sz="12" w:space="0" w:color="auto"/>
            </w:tcBorders>
          </w:tcPr>
          <w:p w:rsidR="00CB4033" w:rsidRPr="004C36FE" w:rsidRDefault="00CB4033" w:rsidP="00D529BC">
            <w:pPr>
              <w:spacing w:after="0" w:line="240" w:lineRule="auto"/>
              <w:ind w:right="-129"/>
              <w:jc w:val="center"/>
              <w:rPr>
                <w:rFonts w:ascii="Times New Roman" w:hAnsi="Times New Roman"/>
                <w:b/>
                <w:sz w:val="24"/>
                <w:szCs w:val="24"/>
                <w:lang w:eastAsia="en-US"/>
              </w:rPr>
            </w:pPr>
            <w:r w:rsidRPr="004C36FE">
              <w:rPr>
                <w:rFonts w:ascii="Times New Roman" w:hAnsi="Times New Roman"/>
                <w:b/>
                <w:sz w:val="24"/>
                <w:szCs w:val="24"/>
                <w:lang w:eastAsia="en-US"/>
              </w:rPr>
              <w:t>20</w:t>
            </w:r>
          </w:p>
          <w:p w:rsidR="00CB4033" w:rsidRPr="004C36FE" w:rsidRDefault="00CB4033" w:rsidP="00D529BC">
            <w:pPr>
              <w:spacing w:after="0" w:line="240" w:lineRule="auto"/>
              <w:ind w:right="-129"/>
              <w:jc w:val="center"/>
              <w:rPr>
                <w:rFonts w:ascii="Times New Roman" w:hAnsi="Times New Roman"/>
                <w:sz w:val="24"/>
                <w:szCs w:val="24"/>
                <w:lang w:eastAsia="en-US"/>
              </w:rPr>
            </w:pPr>
          </w:p>
        </w:tc>
        <w:tc>
          <w:tcPr>
            <w:tcW w:w="1276" w:type="dxa"/>
            <w:tcBorders>
              <w:top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w:t>
            </w:r>
          </w:p>
        </w:tc>
        <w:tc>
          <w:tcPr>
            <w:tcW w:w="1275" w:type="dxa"/>
            <w:tcBorders>
              <w:top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p>
        </w:tc>
        <w:tc>
          <w:tcPr>
            <w:tcW w:w="1276" w:type="dxa"/>
            <w:tcBorders>
              <w:top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6</w:t>
            </w:r>
          </w:p>
        </w:tc>
        <w:tc>
          <w:tcPr>
            <w:tcW w:w="992" w:type="dxa"/>
            <w:vMerge w:val="restart"/>
            <w:tcBorders>
              <w:top w:val="single" w:sz="12" w:space="0" w:color="auto"/>
              <w:right w:val="single" w:sz="12" w:space="0" w:color="auto"/>
            </w:tcBorders>
          </w:tcPr>
          <w:p w:rsidR="00CB4033" w:rsidRPr="004C36FE" w:rsidRDefault="00CB4033" w:rsidP="00875422">
            <w:pPr>
              <w:spacing w:after="0" w:line="240" w:lineRule="auto"/>
              <w:jc w:val="center"/>
              <w:rPr>
                <w:rFonts w:ascii="Times New Roman" w:hAnsi="Times New Roman"/>
                <w:b/>
                <w:sz w:val="24"/>
                <w:szCs w:val="24"/>
                <w:lang w:eastAsia="en-US"/>
              </w:rPr>
            </w:pPr>
          </w:p>
        </w:tc>
      </w:tr>
      <w:tr w:rsidR="00CB4033" w:rsidRPr="004C36FE" w:rsidTr="004C36FE">
        <w:trPr>
          <w:trHeight w:val="857"/>
        </w:trPr>
        <w:tc>
          <w:tcPr>
            <w:tcW w:w="1809" w:type="dxa"/>
            <w:tcBorders>
              <w:top w:val="single" w:sz="12" w:space="0" w:color="auto"/>
              <w:left w:val="single" w:sz="12" w:space="0" w:color="auto"/>
              <w:right w:val="single" w:sz="12" w:space="0" w:color="auto"/>
            </w:tcBorders>
          </w:tcPr>
          <w:p w:rsidR="00CB4033" w:rsidRPr="004C36FE" w:rsidRDefault="00CB4033" w:rsidP="00D529BC">
            <w:pPr>
              <w:spacing w:after="0" w:line="240" w:lineRule="auto"/>
              <w:rPr>
                <w:rFonts w:ascii="Times New Roman" w:hAnsi="Times New Roman"/>
                <w:sz w:val="24"/>
                <w:szCs w:val="24"/>
                <w:lang w:eastAsia="en-US"/>
              </w:rPr>
            </w:pPr>
            <w:r w:rsidRPr="004C36FE">
              <w:rPr>
                <w:rFonts w:ascii="Times New Roman" w:hAnsi="Times New Roman"/>
                <w:sz w:val="24"/>
                <w:szCs w:val="24"/>
                <w:lang w:eastAsia="en-US"/>
              </w:rPr>
              <w:t>ПК 3.1-3.3</w:t>
            </w:r>
          </w:p>
          <w:p w:rsidR="00CB4033" w:rsidRPr="004C36FE" w:rsidRDefault="00CB4033" w:rsidP="00D529BC">
            <w:pPr>
              <w:spacing w:after="0" w:line="240" w:lineRule="auto"/>
              <w:rPr>
                <w:rFonts w:ascii="Times New Roman" w:hAnsi="Times New Roman"/>
                <w:sz w:val="24"/>
                <w:szCs w:val="24"/>
                <w:lang w:eastAsia="en-US"/>
              </w:rPr>
            </w:pPr>
            <w:r w:rsidRPr="004C36FE">
              <w:rPr>
                <w:rFonts w:ascii="Times New Roman" w:hAnsi="Times New Roman"/>
                <w:sz w:val="24"/>
                <w:szCs w:val="24"/>
                <w:lang w:eastAsia="en-US"/>
              </w:rPr>
              <w:t>ОК 01-11</w:t>
            </w:r>
          </w:p>
        </w:tc>
        <w:tc>
          <w:tcPr>
            <w:tcW w:w="3119" w:type="dxa"/>
            <w:tcBorders>
              <w:top w:val="single" w:sz="12" w:space="0" w:color="auto"/>
              <w:left w:val="single" w:sz="12" w:space="0" w:color="auto"/>
              <w:right w:val="single" w:sz="12" w:space="0" w:color="auto"/>
            </w:tcBorders>
          </w:tcPr>
          <w:p w:rsidR="00CB4033" w:rsidRPr="004C36FE" w:rsidRDefault="00CB4033" w:rsidP="00D529BC">
            <w:pPr>
              <w:spacing w:after="0" w:line="240" w:lineRule="auto"/>
              <w:rPr>
                <w:rFonts w:ascii="Times New Roman" w:hAnsi="Times New Roman"/>
                <w:b/>
                <w:sz w:val="24"/>
                <w:szCs w:val="24"/>
                <w:lang w:eastAsia="en-US"/>
              </w:rPr>
            </w:pPr>
            <w:r w:rsidRPr="004C36FE">
              <w:rPr>
                <w:rFonts w:ascii="Times New Roman" w:hAnsi="Times New Roman"/>
                <w:b/>
                <w:sz w:val="24"/>
                <w:szCs w:val="24"/>
                <w:lang w:eastAsia="en-US"/>
              </w:rPr>
              <w:t xml:space="preserve">Раздел 2. </w:t>
            </w:r>
          </w:p>
          <w:p w:rsidR="00CB4033" w:rsidRPr="004C36FE" w:rsidRDefault="00CB4033" w:rsidP="002A5B92">
            <w:pPr>
              <w:spacing w:after="0" w:line="240" w:lineRule="auto"/>
              <w:rPr>
                <w:rFonts w:ascii="Times New Roman" w:hAnsi="Times New Roman"/>
                <w:sz w:val="24"/>
                <w:szCs w:val="24"/>
                <w:lang w:eastAsia="en-US"/>
              </w:rPr>
            </w:pPr>
            <w:r w:rsidRPr="004C36FE">
              <w:rPr>
                <w:rFonts w:ascii="Times New Roman" w:hAnsi="Times New Roman"/>
                <w:sz w:val="24"/>
                <w:szCs w:val="24"/>
                <w:lang w:eastAsia="en-US"/>
              </w:rPr>
              <w:t>Анализ финансово-хозяйственной деятельности</w:t>
            </w:r>
            <w:r w:rsidRPr="004C36FE">
              <w:rPr>
                <w:rFonts w:ascii="Times New Roman" w:hAnsi="Times New Roman"/>
                <w:sz w:val="24"/>
                <w:szCs w:val="24"/>
                <w:lang w:eastAsia="en-US"/>
              </w:rPr>
              <w:br/>
              <w:t xml:space="preserve">МДК 03.02 </w:t>
            </w:r>
            <w:r w:rsidRPr="004C36FE">
              <w:rPr>
                <w:rFonts w:ascii="Times New Roman" w:hAnsi="Times New Roman"/>
                <w:sz w:val="24"/>
                <w:szCs w:val="24"/>
                <w:lang w:eastAsia="en-US"/>
              </w:rPr>
              <w:br/>
              <w:t>Анализ финансово-хозяйственной деятельности</w:t>
            </w:r>
          </w:p>
        </w:tc>
        <w:tc>
          <w:tcPr>
            <w:tcW w:w="1134" w:type="dxa"/>
            <w:tcBorders>
              <w:top w:val="single" w:sz="12" w:space="0" w:color="auto"/>
              <w:left w:val="single" w:sz="12" w:space="0" w:color="auto"/>
              <w:right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42</w:t>
            </w:r>
          </w:p>
        </w:tc>
        <w:tc>
          <w:tcPr>
            <w:tcW w:w="992" w:type="dxa"/>
            <w:tcBorders>
              <w:top w:val="single" w:sz="12" w:space="0" w:color="auto"/>
              <w:left w:val="single" w:sz="12" w:space="0" w:color="auto"/>
              <w:right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42</w:t>
            </w:r>
          </w:p>
        </w:tc>
        <w:tc>
          <w:tcPr>
            <w:tcW w:w="1701" w:type="dxa"/>
            <w:tcBorders>
              <w:left w:val="single" w:sz="12" w:space="0" w:color="auto"/>
              <w:right w:val="single" w:sz="12" w:space="0" w:color="auto"/>
            </w:tcBorders>
          </w:tcPr>
          <w:p w:rsidR="00CB4033" w:rsidRPr="004C36FE" w:rsidRDefault="00CB4033" w:rsidP="00D529BC">
            <w:pPr>
              <w:spacing w:after="0" w:line="240" w:lineRule="auto"/>
              <w:jc w:val="center"/>
              <w:rPr>
                <w:rFonts w:ascii="Times New Roman" w:hAnsi="Times New Roman"/>
                <w:sz w:val="24"/>
                <w:szCs w:val="24"/>
                <w:lang w:eastAsia="en-US"/>
              </w:rPr>
            </w:pPr>
            <w:r w:rsidRPr="004C36FE">
              <w:rPr>
                <w:rFonts w:ascii="Times New Roman" w:hAnsi="Times New Roman"/>
                <w:sz w:val="24"/>
                <w:szCs w:val="24"/>
                <w:lang w:eastAsia="en-US"/>
              </w:rPr>
              <w:t>24</w:t>
            </w:r>
          </w:p>
        </w:tc>
        <w:tc>
          <w:tcPr>
            <w:tcW w:w="1276" w:type="dxa"/>
            <w:tcBorders>
              <w:left w:val="single" w:sz="12" w:space="0" w:color="auto"/>
            </w:tcBorders>
          </w:tcPr>
          <w:p w:rsidR="00CB4033" w:rsidRPr="004C36FE" w:rsidRDefault="00CB4033" w:rsidP="00D529BC">
            <w:pPr>
              <w:spacing w:after="0" w:line="240" w:lineRule="auto"/>
              <w:ind w:right="-129"/>
              <w:jc w:val="center"/>
              <w:rPr>
                <w:rFonts w:ascii="Times New Roman" w:hAnsi="Times New Roman"/>
                <w:sz w:val="24"/>
                <w:szCs w:val="24"/>
                <w:lang w:eastAsia="en-US"/>
              </w:rPr>
            </w:pPr>
            <w:r w:rsidRPr="004C36FE">
              <w:rPr>
                <w:rFonts w:ascii="Times New Roman" w:hAnsi="Times New Roman"/>
                <w:sz w:val="24"/>
                <w:szCs w:val="24"/>
                <w:lang w:eastAsia="en-US"/>
              </w:rPr>
              <w:t>-</w:t>
            </w:r>
          </w:p>
        </w:tc>
        <w:tc>
          <w:tcPr>
            <w:tcW w:w="1276" w:type="dxa"/>
            <w:tcBorders>
              <w:top w:val="single" w:sz="2" w:space="0" w:color="auto"/>
            </w:tcBorders>
          </w:tcPr>
          <w:p w:rsidR="00CB4033" w:rsidRPr="004C36FE" w:rsidRDefault="00CB4033" w:rsidP="002A5B92">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w:t>
            </w:r>
          </w:p>
        </w:tc>
        <w:tc>
          <w:tcPr>
            <w:tcW w:w="1275" w:type="dxa"/>
            <w:tcBorders>
              <w:top w:val="single" w:sz="2" w:space="0" w:color="auto"/>
            </w:tcBorders>
          </w:tcPr>
          <w:p w:rsidR="00CB4033" w:rsidRPr="004C36FE" w:rsidRDefault="00CB4033" w:rsidP="002A5B92">
            <w:pPr>
              <w:spacing w:after="0" w:line="240" w:lineRule="auto"/>
              <w:jc w:val="center"/>
              <w:rPr>
                <w:rFonts w:ascii="Times New Roman" w:hAnsi="Times New Roman"/>
                <w:b/>
                <w:sz w:val="24"/>
                <w:szCs w:val="24"/>
                <w:lang w:eastAsia="en-US"/>
              </w:rPr>
            </w:pPr>
          </w:p>
        </w:tc>
        <w:tc>
          <w:tcPr>
            <w:tcW w:w="1276" w:type="dxa"/>
            <w:tcBorders>
              <w:top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w:t>
            </w:r>
          </w:p>
        </w:tc>
        <w:tc>
          <w:tcPr>
            <w:tcW w:w="992" w:type="dxa"/>
            <w:vMerge/>
            <w:tcBorders>
              <w:right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p>
        </w:tc>
      </w:tr>
      <w:tr w:rsidR="00CB4033" w:rsidRPr="004C36FE" w:rsidTr="004C36FE">
        <w:trPr>
          <w:trHeight w:val="796"/>
        </w:trPr>
        <w:tc>
          <w:tcPr>
            <w:tcW w:w="1809" w:type="dxa"/>
            <w:tcBorders>
              <w:top w:val="single" w:sz="12" w:space="0" w:color="auto"/>
              <w:left w:val="single" w:sz="12" w:space="0" w:color="auto"/>
              <w:right w:val="single" w:sz="12" w:space="0" w:color="auto"/>
            </w:tcBorders>
          </w:tcPr>
          <w:p w:rsidR="00CB4033" w:rsidRPr="004C36FE" w:rsidRDefault="00CB4033" w:rsidP="00D529BC">
            <w:pPr>
              <w:spacing w:after="0" w:line="240" w:lineRule="auto"/>
              <w:rPr>
                <w:rFonts w:ascii="Times New Roman" w:hAnsi="Times New Roman"/>
                <w:sz w:val="24"/>
                <w:szCs w:val="24"/>
                <w:lang w:eastAsia="en-US"/>
              </w:rPr>
            </w:pPr>
            <w:r w:rsidRPr="004C36FE">
              <w:rPr>
                <w:rFonts w:ascii="Times New Roman" w:hAnsi="Times New Roman"/>
                <w:sz w:val="24"/>
                <w:szCs w:val="24"/>
                <w:lang w:eastAsia="en-US"/>
              </w:rPr>
              <w:t>ПК 3.1-3.5</w:t>
            </w:r>
          </w:p>
          <w:p w:rsidR="00CB4033" w:rsidRPr="004C36FE" w:rsidRDefault="00CB4033" w:rsidP="00D529BC">
            <w:pPr>
              <w:spacing w:after="0" w:line="240" w:lineRule="auto"/>
              <w:rPr>
                <w:rFonts w:ascii="Times New Roman" w:hAnsi="Times New Roman"/>
                <w:sz w:val="24"/>
                <w:szCs w:val="24"/>
                <w:lang w:eastAsia="en-US"/>
              </w:rPr>
            </w:pPr>
            <w:r w:rsidRPr="004C36FE">
              <w:rPr>
                <w:rFonts w:ascii="Times New Roman" w:hAnsi="Times New Roman"/>
                <w:sz w:val="24"/>
                <w:szCs w:val="24"/>
                <w:lang w:eastAsia="en-US"/>
              </w:rPr>
              <w:t>ОК 01-11</w:t>
            </w:r>
          </w:p>
        </w:tc>
        <w:tc>
          <w:tcPr>
            <w:tcW w:w="3119" w:type="dxa"/>
            <w:tcBorders>
              <w:top w:val="single" w:sz="12" w:space="0" w:color="auto"/>
              <w:left w:val="single" w:sz="12" w:space="0" w:color="auto"/>
              <w:right w:val="single" w:sz="12" w:space="0" w:color="auto"/>
            </w:tcBorders>
          </w:tcPr>
          <w:p w:rsidR="00CB4033" w:rsidRPr="004C36FE" w:rsidRDefault="00CB4033" w:rsidP="004C36FE">
            <w:pPr>
              <w:spacing w:after="0" w:line="240" w:lineRule="auto"/>
              <w:rPr>
                <w:rFonts w:ascii="Times New Roman" w:hAnsi="Times New Roman"/>
                <w:i/>
                <w:sz w:val="24"/>
                <w:szCs w:val="24"/>
                <w:lang w:eastAsia="en-US"/>
              </w:rPr>
            </w:pPr>
            <w:r w:rsidRPr="004C36FE">
              <w:rPr>
                <w:rFonts w:ascii="Times New Roman" w:hAnsi="Times New Roman"/>
                <w:sz w:val="24"/>
                <w:szCs w:val="24"/>
                <w:lang w:eastAsia="en-US"/>
              </w:rPr>
              <w:t>Производственная практика (по профилю специальности), часов</w:t>
            </w:r>
          </w:p>
        </w:tc>
        <w:tc>
          <w:tcPr>
            <w:tcW w:w="1134" w:type="dxa"/>
            <w:tcBorders>
              <w:top w:val="single" w:sz="12" w:space="0" w:color="auto"/>
              <w:left w:val="single" w:sz="12" w:space="0" w:color="auto"/>
              <w:right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72</w:t>
            </w:r>
          </w:p>
          <w:p w:rsidR="00CB4033" w:rsidRPr="004C36FE" w:rsidRDefault="00CB4033" w:rsidP="00D529BC">
            <w:pPr>
              <w:spacing w:after="0" w:line="240" w:lineRule="auto"/>
              <w:rPr>
                <w:rFonts w:ascii="Times New Roman" w:hAnsi="Times New Roman"/>
                <w:b/>
                <w:sz w:val="24"/>
                <w:szCs w:val="24"/>
                <w:lang w:eastAsia="en-US"/>
              </w:rPr>
            </w:pPr>
          </w:p>
        </w:tc>
        <w:tc>
          <w:tcPr>
            <w:tcW w:w="5245" w:type="dxa"/>
            <w:gridSpan w:val="4"/>
            <w:tcBorders>
              <w:top w:val="single" w:sz="12" w:space="0" w:color="auto"/>
              <w:left w:val="single" w:sz="12" w:space="0" w:color="auto"/>
            </w:tcBorders>
          </w:tcPr>
          <w:p w:rsidR="00CB4033" w:rsidRPr="004C36FE" w:rsidRDefault="00CB4033" w:rsidP="00D529BC">
            <w:pPr>
              <w:spacing w:after="0" w:line="240" w:lineRule="auto"/>
              <w:jc w:val="center"/>
              <w:rPr>
                <w:rFonts w:ascii="Times New Roman" w:hAnsi="Times New Roman"/>
                <w:sz w:val="24"/>
                <w:szCs w:val="24"/>
                <w:highlight w:val="lightGray"/>
                <w:lang w:eastAsia="en-US"/>
              </w:rPr>
            </w:pPr>
          </w:p>
        </w:tc>
        <w:tc>
          <w:tcPr>
            <w:tcW w:w="1275" w:type="dxa"/>
            <w:tcBorders>
              <w:top w:val="single" w:sz="12" w:space="0" w:color="auto"/>
            </w:tcBorders>
          </w:tcPr>
          <w:p w:rsidR="00CB4033" w:rsidRPr="004C36FE" w:rsidRDefault="00CB4033" w:rsidP="00D529BC">
            <w:pPr>
              <w:spacing w:after="0" w:line="240" w:lineRule="auto"/>
              <w:jc w:val="center"/>
              <w:rPr>
                <w:rFonts w:ascii="Times New Roman" w:hAnsi="Times New Roman"/>
                <w:sz w:val="24"/>
                <w:szCs w:val="24"/>
                <w:lang w:eastAsia="en-US"/>
              </w:rPr>
            </w:pPr>
            <w:r w:rsidRPr="004C36FE">
              <w:rPr>
                <w:rFonts w:ascii="Times New Roman" w:hAnsi="Times New Roman"/>
                <w:b/>
                <w:sz w:val="24"/>
                <w:szCs w:val="24"/>
                <w:lang w:eastAsia="en-US"/>
              </w:rPr>
              <w:t>72</w:t>
            </w:r>
          </w:p>
          <w:p w:rsidR="00CB4033" w:rsidRPr="004C36FE" w:rsidRDefault="00CB4033" w:rsidP="00D529BC">
            <w:pPr>
              <w:spacing w:after="0" w:line="240" w:lineRule="auto"/>
              <w:jc w:val="center"/>
              <w:rPr>
                <w:rFonts w:ascii="Times New Roman" w:hAnsi="Times New Roman"/>
                <w:b/>
                <w:sz w:val="24"/>
                <w:szCs w:val="24"/>
                <w:lang w:eastAsia="en-US"/>
              </w:rPr>
            </w:pPr>
          </w:p>
        </w:tc>
        <w:tc>
          <w:tcPr>
            <w:tcW w:w="1276" w:type="dxa"/>
            <w:tcBorders>
              <w:top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p>
        </w:tc>
        <w:tc>
          <w:tcPr>
            <w:tcW w:w="992" w:type="dxa"/>
            <w:tcBorders>
              <w:top w:val="single" w:sz="12" w:space="0" w:color="auto"/>
              <w:right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p>
        </w:tc>
      </w:tr>
      <w:tr w:rsidR="00CB4033" w:rsidRPr="004C36FE" w:rsidTr="004C36FE">
        <w:trPr>
          <w:trHeight w:val="492"/>
        </w:trPr>
        <w:tc>
          <w:tcPr>
            <w:tcW w:w="1809" w:type="dxa"/>
            <w:tcBorders>
              <w:left w:val="single" w:sz="12" w:space="0" w:color="auto"/>
              <w:bottom w:val="single" w:sz="12" w:space="0" w:color="auto"/>
              <w:right w:val="single" w:sz="12" w:space="0" w:color="auto"/>
            </w:tcBorders>
          </w:tcPr>
          <w:p w:rsidR="00CB4033" w:rsidRPr="004C36FE" w:rsidRDefault="00CB4033" w:rsidP="00D529BC">
            <w:pPr>
              <w:spacing w:after="0" w:line="240" w:lineRule="auto"/>
              <w:rPr>
                <w:rFonts w:ascii="Times New Roman" w:hAnsi="Times New Roman"/>
                <w:sz w:val="24"/>
                <w:szCs w:val="24"/>
                <w:lang w:eastAsia="en-US"/>
              </w:rPr>
            </w:pPr>
          </w:p>
        </w:tc>
        <w:tc>
          <w:tcPr>
            <w:tcW w:w="3119" w:type="dxa"/>
            <w:tcBorders>
              <w:left w:val="single" w:sz="12" w:space="0" w:color="auto"/>
              <w:bottom w:val="single" w:sz="12" w:space="0" w:color="auto"/>
              <w:right w:val="single" w:sz="12" w:space="0" w:color="auto"/>
            </w:tcBorders>
            <w:vAlign w:val="center"/>
          </w:tcPr>
          <w:p w:rsidR="00CB4033" w:rsidRPr="004C36FE" w:rsidRDefault="00CB4033" w:rsidP="00BB7D1E">
            <w:pPr>
              <w:spacing w:after="0" w:line="240" w:lineRule="auto"/>
              <w:rPr>
                <w:rFonts w:ascii="Times New Roman" w:hAnsi="Times New Roman"/>
                <w:b/>
                <w:sz w:val="24"/>
                <w:szCs w:val="24"/>
                <w:lang w:eastAsia="en-US"/>
              </w:rPr>
            </w:pPr>
            <w:r w:rsidRPr="004C36FE">
              <w:rPr>
                <w:rFonts w:ascii="Times New Roman" w:hAnsi="Times New Roman"/>
                <w:b/>
                <w:sz w:val="24"/>
                <w:szCs w:val="24"/>
                <w:lang w:eastAsia="en-US"/>
              </w:rPr>
              <w:t>Экзамен по модулю</w:t>
            </w:r>
          </w:p>
        </w:tc>
        <w:tc>
          <w:tcPr>
            <w:tcW w:w="1134" w:type="dxa"/>
            <w:tcBorders>
              <w:left w:val="single" w:sz="12" w:space="0" w:color="auto"/>
              <w:bottom w:val="single" w:sz="12" w:space="0" w:color="auto"/>
              <w:right w:val="single" w:sz="12" w:space="0" w:color="auto"/>
            </w:tcBorders>
            <w:vAlign w:val="center"/>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12</w:t>
            </w:r>
          </w:p>
        </w:tc>
        <w:tc>
          <w:tcPr>
            <w:tcW w:w="5245" w:type="dxa"/>
            <w:gridSpan w:val="4"/>
            <w:tcBorders>
              <w:left w:val="single" w:sz="12" w:space="0" w:color="auto"/>
              <w:bottom w:val="single" w:sz="12" w:space="0" w:color="auto"/>
            </w:tcBorders>
          </w:tcPr>
          <w:p w:rsidR="00CB4033" w:rsidRPr="004C36FE" w:rsidRDefault="00CB4033" w:rsidP="00D529BC">
            <w:pPr>
              <w:spacing w:after="0" w:line="240" w:lineRule="auto"/>
              <w:jc w:val="center"/>
              <w:rPr>
                <w:rFonts w:ascii="Times New Roman" w:hAnsi="Times New Roman"/>
                <w:sz w:val="24"/>
                <w:szCs w:val="24"/>
                <w:highlight w:val="lightGray"/>
                <w:lang w:eastAsia="en-US"/>
              </w:rPr>
            </w:pPr>
          </w:p>
        </w:tc>
        <w:tc>
          <w:tcPr>
            <w:tcW w:w="1275" w:type="dxa"/>
            <w:tcBorders>
              <w:bottom w:val="single" w:sz="12" w:space="0" w:color="auto"/>
            </w:tcBorders>
          </w:tcPr>
          <w:p w:rsidR="00CB4033" w:rsidRPr="004C36FE" w:rsidRDefault="00CB4033" w:rsidP="00D529BC">
            <w:pPr>
              <w:spacing w:after="0" w:line="240" w:lineRule="auto"/>
              <w:jc w:val="center"/>
              <w:rPr>
                <w:rFonts w:ascii="Times New Roman" w:hAnsi="Times New Roman"/>
                <w:sz w:val="24"/>
                <w:szCs w:val="24"/>
                <w:lang w:eastAsia="en-US"/>
              </w:rPr>
            </w:pPr>
          </w:p>
        </w:tc>
        <w:tc>
          <w:tcPr>
            <w:tcW w:w="1276" w:type="dxa"/>
            <w:tcBorders>
              <w:bottom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p>
        </w:tc>
        <w:tc>
          <w:tcPr>
            <w:tcW w:w="992" w:type="dxa"/>
            <w:tcBorders>
              <w:bottom w:val="single" w:sz="12" w:space="0" w:color="auto"/>
              <w:right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12</w:t>
            </w:r>
          </w:p>
        </w:tc>
      </w:tr>
      <w:tr w:rsidR="00CB4033" w:rsidRPr="004C36FE" w:rsidTr="004C36FE">
        <w:tc>
          <w:tcPr>
            <w:tcW w:w="1809" w:type="dxa"/>
            <w:tcBorders>
              <w:top w:val="single" w:sz="12" w:space="0" w:color="auto"/>
              <w:left w:val="single" w:sz="12" w:space="0" w:color="auto"/>
              <w:bottom w:val="single" w:sz="12" w:space="0" w:color="auto"/>
              <w:right w:val="single" w:sz="12" w:space="0" w:color="auto"/>
            </w:tcBorders>
          </w:tcPr>
          <w:p w:rsidR="00CB4033" w:rsidRPr="004C36FE" w:rsidRDefault="00CB4033" w:rsidP="00D529BC">
            <w:pPr>
              <w:spacing w:after="0" w:line="240" w:lineRule="auto"/>
              <w:rPr>
                <w:rFonts w:ascii="Times New Roman" w:hAnsi="Times New Roman"/>
                <w:sz w:val="24"/>
                <w:szCs w:val="24"/>
                <w:lang w:eastAsia="en-US"/>
              </w:rPr>
            </w:pPr>
          </w:p>
        </w:tc>
        <w:tc>
          <w:tcPr>
            <w:tcW w:w="3119" w:type="dxa"/>
            <w:tcBorders>
              <w:top w:val="single" w:sz="12" w:space="0" w:color="auto"/>
              <w:left w:val="single" w:sz="12" w:space="0" w:color="auto"/>
              <w:bottom w:val="single" w:sz="12" w:space="0" w:color="auto"/>
              <w:right w:val="single" w:sz="12" w:space="0" w:color="auto"/>
            </w:tcBorders>
          </w:tcPr>
          <w:p w:rsidR="00CB4033" w:rsidRPr="004C36FE" w:rsidRDefault="00CB4033" w:rsidP="00D529BC">
            <w:pPr>
              <w:spacing w:after="0" w:line="240" w:lineRule="auto"/>
              <w:rPr>
                <w:rFonts w:ascii="Times New Roman" w:hAnsi="Times New Roman"/>
                <w:b/>
                <w:sz w:val="24"/>
                <w:szCs w:val="24"/>
                <w:lang w:eastAsia="en-US"/>
              </w:rPr>
            </w:pPr>
            <w:r w:rsidRPr="004C36FE">
              <w:rPr>
                <w:rFonts w:ascii="Times New Roman" w:hAnsi="Times New Roman"/>
                <w:b/>
                <w:sz w:val="24"/>
                <w:szCs w:val="24"/>
                <w:lang w:eastAsia="en-US"/>
              </w:rPr>
              <w:t>Всего:</w:t>
            </w:r>
          </w:p>
        </w:tc>
        <w:tc>
          <w:tcPr>
            <w:tcW w:w="1134" w:type="dxa"/>
            <w:tcBorders>
              <w:top w:val="single" w:sz="12" w:space="0" w:color="auto"/>
              <w:left w:val="single" w:sz="12" w:space="0" w:color="auto"/>
              <w:bottom w:val="single" w:sz="12" w:space="0" w:color="auto"/>
              <w:right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212</w:t>
            </w:r>
          </w:p>
        </w:tc>
        <w:tc>
          <w:tcPr>
            <w:tcW w:w="992" w:type="dxa"/>
            <w:tcBorders>
              <w:top w:val="single" w:sz="12" w:space="0" w:color="auto"/>
              <w:left w:val="single" w:sz="12" w:space="0" w:color="auto"/>
              <w:bottom w:val="single" w:sz="12" w:space="0" w:color="auto"/>
              <w:right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122</w:t>
            </w:r>
          </w:p>
        </w:tc>
        <w:tc>
          <w:tcPr>
            <w:tcW w:w="1701" w:type="dxa"/>
            <w:tcBorders>
              <w:top w:val="single" w:sz="12" w:space="0" w:color="auto"/>
              <w:left w:val="single" w:sz="12" w:space="0" w:color="auto"/>
              <w:bottom w:val="single" w:sz="12" w:space="0" w:color="auto"/>
              <w:right w:val="single" w:sz="12" w:space="0" w:color="auto"/>
            </w:tcBorders>
          </w:tcPr>
          <w:p w:rsidR="00CB4033" w:rsidRPr="004C36FE" w:rsidRDefault="00CB4033" w:rsidP="00D529BC">
            <w:pPr>
              <w:spacing w:after="0" w:line="240" w:lineRule="auto"/>
              <w:jc w:val="center"/>
              <w:rPr>
                <w:rFonts w:ascii="Times New Roman" w:hAnsi="Times New Roman"/>
                <w:sz w:val="24"/>
                <w:szCs w:val="24"/>
                <w:lang w:eastAsia="en-US"/>
              </w:rPr>
            </w:pPr>
            <w:r w:rsidRPr="004C36FE">
              <w:rPr>
                <w:rFonts w:ascii="Times New Roman" w:hAnsi="Times New Roman"/>
                <w:sz w:val="24"/>
                <w:szCs w:val="24"/>
                <w:lang w:eastAsia="en-US"/>
              </w:rPr>
              <w:t>56</w:t>
            </w:r>
          </w:p>
        </w:tc>
        <w:tc>
          <w:tcPr>
            <w:tcW w:w="1276" w:type="dxa"/>
            <w:tcBorders>
              <w:top w:val="single" w:sz="12" w:space="0" w:color="auto"/>
              <w:left w:val="single" w:sz="12" w:space="0" w:color="auto"/>
              <w:bottom w:val="single" w:sz="12" w:space="0" w:color="auto"/>
            </w:tcBorders>
          </w:tcPr>
          <w:p w:rsidR="00CB4033" w:rsidRPr="004C36FE" w:rsidRDefault="00CB4033" w:rsidP="00D529BC">
            <w:pPr>
              <w:spacing w:after="0" w:line="240" w:lineRule="auto"/>
              <w:jc w:val="center"/>
              <w:rPr>
                <w:rFonts w:ascii="Times New Roman" w:hAnsi="Times New Roman"/>
                <w:sz w:val="24"/>
                <w:szCs w:val="24"/>
                <w:lang w:eastAsia="en-US"/>
              </w:rPr>
            </w:pPr>
            <w:r w:rsidRPr="004C36FE">
              <w:rPr>
                <w:rFonts w:ascii="Times New Roman" w:hAnsi="Times New Roman"/>
                <w:sz w:val="24"/>
                <w:szCs w:val="24"/>
                <w:lang w:eastAsia="en-US"/>
              </w:rPr>
              <w:t>20</w:t>
            </w:r>
          </w:p>
        </w:tc>
        <w:tc>
          <w:tcPr>
            <w:tcW w:w="1276" w:type="dxa"/>
            <w:tcBorders>
              <w:top w:val="single" w:sz="12" w:space="0" w:color="auto"/>
              <w:bottom w:val="single" w:sz="12" w:space="0" w:color="auto"/>
            </w:tcBorders>
          </w:tcPr>
          <w:p w:rsidR="00CB4033" w:rsidRPr="004C36FE" w:rsidRDefault="00CB4033" w:rsidP="00D529BC">
            <w:pPr>
              <w:spacing w:after="0" w:line="240" w:lineRule="auto"/>
              <w:jc w:val="center"/>
              <w:rPr>
                <w:rFonts w:ascii="Times New Roman" w:hAnsi="Times New Roman"/>
                <w:sz w:val="24"/>
                <w:szCs w:val="24"/>
                <w:lang w:eastAsia="en-US"/>
              </w:rPr>
            </w:pPr>
          </w:p>
        </w:tc>
        <w:tc>
          <w:tcPr>
            <w:tcW w:w="1275" w:type="dxa"/>
            <w:tcBorders>
              <w:top w:val="single" w:sz="12" w:space="0" w:color="auto"/>
              <w:bottom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72</w:t>
            </w:r>
          </w:p>
        </w:tc>
        <w:tc>
          <w:tcPr>
            <w:tcW w:w="1276" w:type="dxa"/>
            <w:tcBorders>
              <w:top w:val="single" w:sz="12" w:space="0" w:color="auto"/>
              <w:bottom w:val="single" w:sz="12" w:space="0" w:color="auto"/>
            </w:tcBorders>
          </w:tcPr>
          <w:p w:rsidR="00CB4033" w:rsidRPr="004C36FE" w:rsidRDefault="00CB4033" w:rsidP="00D529BC">
            <w:pPr>
              <w:spacing w:after="0" w:line="240" w:lineRule="auto"/>
              <w:rPr>
                <w:rFonts w:ascii="Times New Roman" w:hAnsi="Times New Roman"/>
                <w:b/>
                <w:sz w:val="24"/>
                <w:szCs w:val="24"/>
                <w:lang w:eastAsia="en-US"/>
              </w:rPr>
            </w:pPr>
            <w:r w:rsidRPr="004C36FE">
              <w:rPr>
                <w:rFonts w:ascii="Times New Roman" w:hAnsi="Times New Roman"/>
                <w:b/>
                <w:sz w:val="24"/>
                <w:szCs w:val="24"/>
                <w:lang w:eastAsia="en-US"/>
              </w:rPr>
              <w:t xml:space="preserve"> 6</w:t>
            </w:r>
          </w:p>
        </w:tc>
        <w:tc>
          <w:tcPr>
            <w:tcW w:w="992" w:type="dxa"/>
            <w:tcBorders>
              <w:top w:val="single" w:sz="12" w:space="0" w:color="auto"/>
              <w:bottom w:val="single" w:sz="12" w:space="0" w:color="auto"/>
              <w:right w:val="single" w:sz="12" w:space="0" w:color="auto"/>
            </w:tcBorders>
          </w:tcPr>
          <w:p w:rsidR="00CB4033" w:rsidRPr="004C36FE" w:rsidRDefault="00CB4033" w:rsidP="00D529BC">
            <w:pPr>
              <w:spacing w:after="0" w:line="240" w:lineRule="auto"/>
              <w:jc w:val="center"/>
              <w:rPr>
                <w:rFonts w:ascii="Times New Roman" w:hAnsi="Times New Roman"/>
                <w:b/>
                <w:sz w:val="24"/>
                <w:szCs w:val="24"/>
                <w:lang w:eastAsia="en-US"/>
              </w:rPr>
            </w:pPr>
            <w:r w:rsidRPr="004C36FE">
              <w:rPr>
                <w:rFonts w:ascii="Times New Roman" w:hAnsi="Times New Roman"/>
                <w:b/>
                <w:sz w:val="24"/>
                <w:szCs w:val="24"/>
                <w:lang w:eastAsia="en-US"/>
              </w:rPr>
              <w:t>12</w:t>
            </w:r>
          </w:p>
        </w:tc>
      </w:tr>
    </w:tbl>
    <w:p w:rsidR="00CB4033" w:rsidRDefault="00CB4033" w:rsidP="007F4B7A">
      <w:pPr>
        <w:numPr>
          <w:ilvl w:val="1"/>
          <w:numId w:val="24"/>
        </w:numPr>
        <w:spacing w:before="240" w:after="0" w:line="240" w:lineRule="auto"/>
        <w:ind w:left="811"/>
        <w:rPr>
          <w:rFonts w:ascii="Times New Roman" w:hAnsi="Times New Roman"/>
          <w:b/>
          <w:sz w:val="24"/>
          <w:szCs w:val="24"/>
          <w:lang w:eastAsia="en-US"/>
        </w:rPr>
      </w:pPr>
      <w:r w:rsidRPr="006649F2">
        <w:rPr>
          <w:rFonts w:ascii="Times New Roman" w:hAnsi="Times New Roman"/>
          <w:b/>
          <w:sz w:val="24"/>
          <w:szCs w:val="24"/>
          <w:lang w:eastAsia="en-US"/>
        </w:rPr>
        <w:lastRenderedPageBreak/>
        <w:t>Тематический план и содержание профессионального модуля (ПМ</w:t>
      </w:r>
      <w:r>
        <w:rPr>
          <w:rFonts w:ascii="Times New Roman" w:hAnsi="Times New Roman"/>
          <w:b/>
          <w:sz w:val="24"/>
          <w:szCs w:val="24"/>
          <w:lang w:eastAsia="en-US"/>
        </w:rPr>
        <w:t xml:space="preserve"> 3</w:t>
      </w:r>
      <w:r w:rsidRPr="006649F2">
        <w:rPr>
          <w:rFonts w:ascii="Times New Roman" w:hAnsi="Times New Roman"/>
          <w:b/>
          <w:sz w:val="24"/>
          <w:szCs w:val="24"/>
          <w:lang w:eastAsia="en-US"/>
        </w:rPr>
        <w:t>)</w:t>
      </w:r>
    </w:p>
    <w:p w:rsidR="00CB4033" w:rsidRPr="006649F2" w:rsidRDefault="00CB4033" w:rsidP="00851E0B">
      <w:pPr>
        <w:spacing w:after="0" w:line="240" w:lineRule="auto"/>
        <w:ind w:left="813"/>
        <w:rPr>
          <w:rFonts w:ascii="Times New Roman" w:hAnsi="Times New Roman"/>
          <w:b/>
          <w:sz w:val="24"/>
          <w:szCs w:val="24"/>
          <w:lang w:eastAsia="en-US"/>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8"/>
        <w:gridCol w:w="7"/>
        <w:gridCol w:w="7418"/>
        <w:gridCol w:w="1197"/>
        <w:gridCol w:w="2987"/>
      </w:tblGrid>
      <w:tr w:rsidR="00CB4033" w:rsidRPr="002175E6" w:rsidTr="00D529BC">
        <w:tc>
          <w:tcPr>
            <w:tcW w:w="2941" w:type="dxa"/>
            <w:gridSpan w:val="2"/>
          </w:tcPr>
          <w:p w:rsidR="00CB4033" w:rsidRPr="002175E6" w:rsidRDefault="00CB4033" w:rsidP="002A5B92">
            <w:pPr>
              <w:spacing w:after="0" w:line="240" w:lineRule="auto"/>
              <w:jc w:val="center"/>
              <w:rPr>
                <w:rFonts w:ascii="Times New Roman" w:hAnsi="Times New Roman"/>
                <w:b/>
                <w:sz w:val="24"/>
                <w:szCs w:val="24"/>
                <w:lang w:eastAsia="en-US"/>
              </w:rPr>
            </w:pPr>
            <w:r w:rsidRPr="002175E6">
              <w:rPr>
                <w:rFonts w:ascii="Times New Roman" w:hAnsi="Times New Roman"/>
                <w:b/>
                <w:sz w:val="24"/>
                <w:szCs w:val="24"/>
                <w:lang w:eastAsia="en-US"/>
              </w:rPr>
              <w:t>Наименование разделов и тем</w:t>
            </w:r>
            <w:r>
              <w:rPr>
                <w:rFonts w:ascii="Times New Roman" w:hAnsi="Times New Roman"/>
                <w:b/>
                <w:sz w:val="24"/>
                <w:szCs w:val="24"/>
                <w:lang w:eastAsia="en-US"/>
              </w:rPr>
              <w:t xml:space="preserve"> профессионального модуля (ПМ),</w:t>
            </w:r>
            <w:r w:rsidRPr="002175E6">
              <w:rPr>
                <w:rFonts w:ascii="Times New Roman" w:hAnsi="Times New Roman"/>
                <w:b/>
                <w:sz w:val="24"/>
                <w:szCs w:val="24"/>
                <w:lang w:eastAsia="en-US"/>
              </w:rPr>
              <w:t>междисциплинарных курсов (МДК)</w:t>
            </w:r>
          </w:p>
        </w:tc>
        <w:tc>
          <w:tcPr>
            <w:tcW w:w="8791" w:type="dxa"/>
            <w:gridSpan w:val="2"/>
            <w:vAlign w:val="center"/>
          </w:tcPr>
          <w:p w:rsidR="00CB4033" w:rsidRPr="002175E6" w:rsidRDefault="00CB4033" w:rsidP="00D529BC">
            <w:pPr>
              <w:spacing w:after="0" w:line="240" w:lineRule="auto"/>
              <w:jc w:val="center"/>
              <w:rPr>
                <w:rFonts w:ascii="Times New Roman" w:hAnsi="Times New Roman"/>
                <w:b/>
                <w:sz w:val="24"/>
                <w:szCs w:val="24"/>
                <w:lang w:eastAsia="en-US"/>
              </w:rPr>
            </w:pPr>
            <w:r w:rsidRPr="002175E6">
              <w:rPr>
                <w:rFonts w:ascii="Times New Roman" w:hAnsi="Times New Roman"/>
                <w:b/>
                <w:sz w:val="24"/>
                <w:szCs w:val="24"/>
                <w:lang w:eastAsia="en-US"/>
              </w:rPr>
              <w:t>Содержание учебного материала, практические</w:t>
            </w:r>
            <w:r>
              <w:rPr>
                <w:rFonts w:ascii="Times New Roman" w:hAnsi="Times New Roman"/>
                <w:b/>
                <w:sz w:val="24"/>
                <w:szCs w:val="24"/>
                <w:lang w:eastAsia="en-US"/>
              </w:rPr>
              <w:br/>
            </w:r>
            <w:r w:rsidRPr="002175E6">
              <w:rPr>
                <w:rFonts w:ascii="Times New Roman" w:hAnsi="Times New Roman"/>
                <w:b/>
                <w:sz w:val="24"/>
                <w:szCs w:val="24"/>
                <w:lang w:eastAsia="en-US"/>
              </w:rPr>
              <w:t>занятия, самостоятельная учебная работа обучающихся,</w:t>
            </w:r>
            <w:r>
              <w:rPr>
                <w:rFonts w:ascii="Times New Roman" w:hAnsi="Times New Roman"/>
                <w:b/>
                <w:sz w:val="24"/>
                <w:szCs w:val="24"/>
                <w:lang w:eastAsia="en-US"/>
              </w:rPr>
              <w:t xml:space="preserve"> курсовая</w:t>
            </w:r>
            <w:r w:rsidRPr="002175E6">
              <w:rPr>
                <w:rFonts w:ascii="Times New Roman" w:hAnsi="Times New Roman"/>
                <w:b/>
                <w:sz w:val="24"/>
                <w:szCs w:val="24"/>
                <w:lang w:eastAsia="en-US"/>
              </w:rPr>
              <w:t xml:space="preserve"> работа.</w:t>
            </w:r>
          </w:p>
        </w:tc>
        <w:tc>
          <w:tcPr>
            <w:tcW w:w="3055" w:type="dxa"/>
            <w:vAlign w:val="center"/>
          </w:tcPr>
          <w:p w:rsidR="00CB4033" w:rsidRPr="002175E6" w:rsidRDefault="00CB4033" w:rsidP="00D529BC">
            <w:pPr>
              <w:spacing w:after="0" w:line="240" w:lineRule="auto"/>
              <w:jc w:val="center"/>
              <w:rPr>
                <w:rFonts w:ascii="Times New Roman" w:hAnsi="Times New Roman"/>
                <w:b/>
                <w:sz w:val="24"/>
                <w:szCs w:val="24"/>
                <w:lang w:eastAsia="en-US"/>
              </w:rPr>
            </w:pPr>
            <w:r w:rsidRPr="002175E6">
              <w:rPr>
                <w:rFonts w:ascii="Times New Roman" w:hAnsi="Times New Roman"/>
                <w:b/>
                <w:sz w:val="24"/>
                <w:szCs w:val="24"/>
                <w:lang w:eastAsia="en-US"/>
              </w:rPr>
              <w:t xml:space="preserve">Объем </w:t>
            </w:r>
            <w:r>
              <w:rPr>
                <w:rFonts w:ascii="Times New Roman" w:hAnsi="Times New Roman"/>
                <w:b/>
                <w:sz w:val="24"/>
                <w:szCs w:val="24"/>
                <w:lang w:eastAsia="en-US"/>
              </w:rPr>
              <w:t>в часах</w:t>
            </w:r>
          </w:p>
        </w:tc>
      </w:tr>
      <w:tr w:rsidR="00CB4033" w:rsidRPr="002175E6" w:rsidTr="00D529BC">
        <w:tc>
          <w:tcPr>
            <w:tcW w:w="2941" w:type="dxa"/>
            <w:gridSpan w:val="2"/>
          </w:tcPr>
          <w:p w:rsidR="00CB4033" w:rsidRPr="002175E6" w:rsidRDefault="00CB4033" w:rsidP="00D529BC">
            <w:pPr>
              <w:spacing w:after="0" w:line="240" w:lineRule="auto"/>
              <w:jc w:val="center"/>
              <w:rPr>
                <w:rFonts w:ascii="Times New Roman" w:hAnsi="Times New Roman"/>
                <w:b/>
                <w:sz w:val="24"/>
                <w:szCs w:val="24"/>
                <w:lang w:eastAsia="en-US"/>
              </w:rPr>
            </w:pPr>
            <w:r w:rsidRPr="002175E6">
              <w:rPr>
                <w:rFonts w:ascii="Times New Roman" w:hAnsi="Times New Roman"/>
                <w:b/>
                <w:sz w:val="24"/>
                <w:szCs w:val="24"/>
                <w:lang w:eastAsia="en-US"/>
              </w:rPr>
              <w:t>1</w:t>
            </w:r>
          </w:p>
        </w:tc>
        <w:tc>
          <w:tcPr>
            <w:tcW w:w="8791" w:type="dxa"/>
            <w:gridSpan w:val="2"/>
          </w:tcPr>
          <w:p w:rsidR="00CB4033" w:rsidRPr="002175E6" w:rsidRDefault="00CB4033" w:rsidP="00D529BC">
            <w:pPr>
              <w:spacing w:after="0" w:line="240" w:lineRule="auto"/>
              <w:jc w:val="center"/>
              <w:rPr>
                <w:rFonts w:ascii="Times New Roman" w:hAnsi="Times New Roman"/>
                <w:b/>
                <w:sz w:val="24"/>
                <w:szCs w:val="24"/>
                <w:lang w:eastAsia="en-US"/>
              </w:rPr>
            </w:pPr>
            <w:r w:rsidRPr="002175E6">
              <w:rPr>
                <w:rFonts w:ascii="Times New Roman" w:hAnsi="Times New Roman"/>
                <w:b/>
                <w:sz w:val="24"/>
                <w:szCs w:val="24"/>
                <w:lang w:eastAsia="en-US"/>
              </w:rPr>
              <w:t>2</w:t>
            </w:r>
          </w:p>
        </w:tc>
        <w:tc>
          <w:tcPr>
            <w:tcW w:w="3055" w:type="dxa"/>
          </w:tcPr>
          <w:p w:rsidR="00CB4033" w:rsidRPr="002175E6" w:rsidRDefault="00CB4033" w:rsidP="00D529BC">
            <w:pPr>
              <w:spacing w:after="0" w:line="240" w:lineRule="auto"/>
              <w:jc w:val="center"/>
              <w:rPr>
                <w:rFonts w:ascii="Times New Roman" w:hAnsi="Times New Roman"/>
                <w:b/>
                <w:sz w:val="24"/>
                <w:szCs w:val="24"/>
                <w:lang w:eastAsia="en-US"/>
              </w:rPr>
            </w:pPr>
            <w:r w:rsidRPr="002175E6">
              <w:rPr>
                <w:rFonts w:ascii="Times New Roman" w:hAnsi="Times New Roman"/>
                <w:b/>
                <w:sz w:val="24"/>
                <w:szCs w:val="24"/>
                <w:lang w:eastAsia="en-US"/>
              </w:rPr>
              <w:t>3</w:t>
            </w:r>
          </w:p>
        </w:tc>
      </w:tr>
      <w:tr w:rsidR="00CB4033" w:rsidRPr="002175E6" w:rsidTr="00D529BC">
        <w:trPr>
          <w:trHeight w:val="100"/>
        </w:trPr>
        <w:tc>
          <w:tcPr>
            <w:tcW w:w="11732" w:type="dxa"/>
            <w:gridSpan w:val="4"/>
          </w:tcPr>
          <w:p w:rsidR="00CB4033" w:rsidRPr="002175E6" w:rsidRDefault="00CB4033" w:rsidP="00D529BC">
            <w:pPr>
              <w:spacing w:after="0" w:line="240" w:lineRule="auto"/>
              <w:jc w:val="center"/>
              <w:rPr>
                <w:rFonts w:ascii="Times New Roman" w:hAnsi="Times New Roman"/>
                <w:b/>
                <w:sz w:val="24"/>
                <w:szCs w:val="24"/>
                <w:lang w:eastAsia="en-US"/>
              </w:rPr>
            </w:pPr>
            <w:r w:rsidRPr="002175E6">
              <w:rPr>
                <w:rFonts w:ascii="Times New Roman" w:hAnsi="Times New Roman"/>
                <w:b/>
                <w:sz w:val="24"/>
                <w:szCs w:val="24"/>
                <w:lang w:eastAsia="en-US"/>
              </w:rPr>
              <w:t>Раздел 1. Участие в управлении финансами организаций</w:t>
            </w:r>
          </w:p>
        </w:tc>
        <w:tc>
          <w:tcPr>
            <w:tcW w:w="3055" w:type="dxa"/>
          </w:tcPr>
          <w:p w:rsidR="00CB4033" w:rsidRPr="002175E6" w:rsidRDefault="00CB4033" w:rsidP="00D529BC">
            <w:pPr>
              <w:spacing w:after="0" w:line="240" w:lineRule="auto"/>
              <w:jc w:val="center"/>
              <w:rPr>
                <w:rFonts w:ascii="Times New Roman" w:hAnsi="Times New Roman"/>
                <w:b/>
                <w:sz w:val="24"/>
                <w:szCs w:val="24"/>
                <w:lang w:eastAsia="en-US"/>
              </w:rPr>
            </w:pPr>
          </w:p>
        </w:tc>
      </w:tr>
      <w:tr w:rsidR="00CB4033" w:rsidRPr="002175E6" w:rsidTr="00D529BC">
        <w:trPr>
          <w:trHeight w:val="440"/>
        </w:trPr>
        <w:tc>
          <w:tcPr>
            <w:tcW w:w="11732" w:type="dxa"/>
            <w:gridSpan w:val="4"/>
          </w:tcPr>
          <w:p w:rsidR="00CB4033" w:rsidRPr="002175E6" w:rsidRDefault="00CB4033" w:rsidP="00D529BC">
            <w:pPr>
              <w:spacing w:after="0" w:line="240" w:lineRule="auto"/>
              <w:jc w:val="center"/>
              <w:rPr>
                <w:rFonts w:ascii="Times New Roman" w:hAnsi="Times New Roman"/>
                <w:b/>
                <w:sz w:val="24"/>
                <w:szCs w:val="24"/>
                <w:lang w:eastAsia="en-US"/>
              </w:rPr>
            </w:pPr>
            <w:r w:rsidRPr="002175E6">
              <w:rPr>
                <w:rFonts w:ascii="Times New Roman" w:hAnsi="Times New Roman"/>
                <w:b/>
                <w:sz w:val="24"/>
                <w:szCs w:val="24"/>
                <w:lang w:eastAsia="en-US"/>
              </w:rPr>
              <w:t xml:space="preserve"> МДК.03.01 Финансы организаций</w:t>
            </w:r>
          </w:p>
        </w:tc>
        <w:tc>
          <w:tcPr>
            <w:tcW w:w="3055" w:type="dxa"/>
          </w:tcPr>
          <w:p w:rsidR="00CB4033" w:rsidRPr="002175E6" w:rsidRDefault="00CB4033" w:rsidP="00D529B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86</w:t>
            </w:r>
          </w:p>
        </w:tc>
      </w:tr>
      <w:tr w:rsidR="00CB4033" w:rsidRPr="002175E6" w:rsidTr="00D529BC">
        <w:trPr>
          <w:trHeight w:val="365"/>
        </w:trPr>
        <w:tc>
          <w:tcPr>
            <w:tcW w:w="2941" w:type="dxa"/>
            <w:gridSpan w:val="2"/>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Тема 1.1</w:t>
            </w:r>
          </w:p>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Общая характеристика финансов организаций</w:t>
            </w:r>
          </w:p>
        </w:tc>
        <w:tc>
          <w:tcPr>
            <w:tcW w:w="7566" w:type="dxa"/>
            <w:tcBorders>
              <w:right w:val="nil"/>
            </w:tcBorders>
          </w:tcPr>
          <w:p w:rsidR="00CB4033" w:rsidRPr="002175E6" w:rsidRDefault="00CB4033" w:rsidP="00D529BC">
            <w:pPr>
              <w:spacing w:after="0" w:line="240" w:lineRule="auto"/>
              <w:jc w:val="both"/>
              <w:rPr>
                <w:rFonts w:ascii="Times New Roman" w:hAnsi="Times New Roman"/>
                <w:sz w:val="24"/>
                <w:szCs w:val="24"/>
                <w:lang w:eastAsia="en-US"/>
              </w:rPr>
            </w:pPr>
            <w:r w:rsidRPr="002175E6">
              <w:rPr>
                <w:rFonts w:ascii="Times New Roman" w:hAnsi="Times New Roman"/>
                <w:b/>
                <w:sz w:val="24"/>
                <w:szCs w:val="24"/>
                <w:lang w:eastAsia="en-US"/>
              </w:rPr>
              <w:t xml:space="preserve"> Содержание </w:t>
            </w:r>
          </w:p>
        </w:tc>
        <w:tc>
          <w:tcPr>
            <w:tcW w:w="1225" w:type="dxa"/>
            <w:tcBorders>
              <w:left w:val="nil"/>
            </w:tcBorders>
          </w:tcPr>
          <w:p w:rsidR="00CB4033" w:rsidRPr="002175E6" w:rsidRDefault="00CB4033" w:rsidP="00D529BC">
            <w:pPr>
              <w:spacing w:after="0" w:line="240" w:lineRule="auto"/>
              <w:rPr>
                <w:rFonts w:ascii="Times New Roman" w:hAnsi="Times New Roman"/>
                <w:b/>
                <w:sz w:val="20"/>
                <w:szCs w:val="20"/>
                <w:lang w:eastAsia="en-US"/>
              </w:rPr>
            </w:pPr>
          </w:p>
        </w:tc>
        <w:tc>
          <w:tcPr>
            <w:tcW w:w="3055" w:type="dxa"/>
            <w:vMerge w:val="restart"/>
          </w:tcPr>
          <w:p w:rsidR="00CB4033" w:rsidRPr="00DB61E8" w:rsidRDefault="00CB4033" w:rsidP="00D529BC">
            <w:pPr>
              <w:spacing w:after="0" w:line="240" w:lineRule="auto"/>
              <w:jc w:val="center"/>
              <w:rPr>
                <w:rFonts w:ascii="Times New Roman" w:hAnsi="Times New Roman"/>
                <w:b/>
                <w:sz w:val="24"/>
                <w:szCs w:val="24"/>
                <w:lang w:eastAsia="en-US"/>
              </w:rPr>
            </w:pPr>
            <w:r w:rsidRPr="00DB61E8">
              <w:rPr>
                <w:rFonts w:ascii="Times New Roman" w:hAnsi="Times New Roman"/>
                <w:b/>
                <w:sz w:val="24"/>
                <w:szCs w:val="24"/>
                <w:lang w:eastAsia="en-US"/>
              </w:rPr>
              <w:t>2</w:t>
            </w:r>
          </w:p>
        </w:tc>
      </w:tr>
      <w:tr w:rsidR="00CB4033" w:rsidRPr="002175E6" w:rsidTr="00D529BC">
        <w:tc>
          <w:tcPr>
            <w:tcW w:w="2941" w:type="dxa"/>
            <w:gridSpan w:val="2"/>
            <w:vMerge/>
          </w:tcPr>
          <w:p w:rsidR="00CB4033" w:rsidRPr="002175E6" w:rsidRDefault="00CB4033" w:rsidP="00CF6FE9">
            <w:pPr>
              <w:spacing w:after="0" w:line="240" w:lineRule="auto"/>
              <w:rPr>
                <w:rFonts w:ascii="Times New Roman" w:hAnsi="Times New Roman"/>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 xml:space="preserve">1. Сущность, функции и принципы формирования финансов организаций. Финансовый механизм и его основные элементы. </w:t>
            </w:r>
          </w:p>
        </w:tc>
        <w:tc>
          <w:tcPr>
            <w:tcW w:w="3055" w:type="dxa"/>
            <w:vMerge/>
          </w:tcPr>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c>
          <w:tcPr>
            <w:tcW w:w="2941" w:type="dxa"/>
            <w:gridSpan w:val="2"/>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 xml:space="preserve">  Тема 1.2</w:t>
            </w:r>
          </w:p>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 xml:space="preserve">  Капитал организации и порядок его формирования</w:t>
            </w:r>
          </w:p>
        </w:tc>
        <w:tc>
          <w:tcPr>
            <w:tcW w:w="8791" w:type="dxa"/>
            <w:gridSpan w:val="2"/>
          </w:tcPr>
          <w:p w:rsidR="00CB4033" w:rsidRPr="002175E6" w:rsidRDefault="00CB4033" w:rsidP="00D529BC">
            <w:pPr>
              <w:spacing w:after="0" w:line="240" w:lineRule="auto"/>
              <w:rPr>
                <w:rFonts w:ascii="Times New Roman" w:hAnsi="Times New Roman"/>
                <w:b/>
                <w:sz w:val="20"/>
                <w:szCs w:val="20"/>
                <w:lang w:eastAsia="en-US"/>
              </w:rPr>
            </w:pPr>
            <w:r w:rsidRPr="002175E6">
              <w:rPr>
                <w:rFonts w:ascii="Times New Roman" w:hAnsi="Times New Roman"/>
                <w:b/>
                <w:sz w:val="24"/>
                <w:szCs w:val="24"/>
                <w:lang w:eastAsia="en-US"/>
              </w:rPr>
              <w:t xml:space="preserve">Содержание </w:t>
            </w:r>
          </w:p>
        </w:tc>
        <w:tc>
          <w:tcPr>
            <w:tcW w:w="3055" w:type="dxa"/>
            <w:vMerge w:val="restart"/>
          </w:tcPr>
          <w:p w:rsidR="00CB4033" w:rsidRDefault="00CB4033" w:rsidP="00D529B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10</w:t>
            </w:r>
          </w:p>
          <w:p w:rsidR="00CB4033" w:rsidRPr="0028436E"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1623"/>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 xml:space="preserve">1. Сущность капитала организации. Принципы формирования капитала. </w:t>
            </w:r>
          </w:p>
          <w:p w:rsidR="00CB4033" w:rsidRPr="00472ACE" w:rsidRDefault="00CB4033" w:rsidP="00D529BC">
            <w:pPr>
              <w:pStyle w:val="affffff6"/>
              <w:rPr>
                <w:lang w:eastAsia="en-US"/>
              </w:rPr>
            </w:pPr>
            <w:r w:rsidRPr="00472ACE">
              <w:rPr>
                <w:lang w:eastAsia="en-US"/>
              </w:rPr>
              <w:t xml:space="preserve"> Расчет величины чистых активов организации.</w:t>
            </w:r>
          </w:p>
          <w:p w:rsidR="00CB4033" w:rsidRPr="00472ACE" w:rsidRDefault="00CB4033" w:rsidP="00D529BC">
            <w:pPr>
              <w:pStyle w:val="affffff6"/>
              <w:rPr>
                <w:b/>
                <w:sz w:val="20"/>
                <w:szCs w:val="20"/>
                <w:lang w:eastAsia="en-US"/>
              </w:rPr>
            </w:pPr>
            <w:r w:rsidRPr="00472ACE">
              <w:rPr>
                <w:lang w:eastAsia="en-US"/>
              </w:rPr>
              <w:t>2. Экономическая сущность основного и оборотного капитала организации и его элементов. Определение эффективности использования основного и оборотного капитала организации и методы их финансирования.</w:t>
            </w:r>
          </w:p>
          <w:p w:rsidR="00CB4033" w:rsidRPr="00472ACE" w:rsidRDefault="00CB4033" w:rsidP="00D529BC">
            <w:pPr>
              <w:pStyle w:val="affffff6"/>
              <w:rPr>
                <w:lang w:eastAsia="en-US"/>
              </w:rPr>
            </w:pPr>
            <w:r w:rsidRPr="00472ACE">
              <w:rPr>
                <w:lang w:eastAsia="en-US"/>
              </w:rPr>
              <w:t>3. Порядок планирования(нормирования) оборотного капитала в организации. Расчет частных нормативов оборотных средств.</w:t>
            </w:r>
          </w:p>
        </w:tc>
        <w:tc>
          <w:tcPr>
            <w:tcW w:w="3055" w:type="dxa"/>
            <w:vMerge/>
          </w:tcPr>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157"/>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2175E6" w:rsidRDefault="00CB4033" w:rsidP="006D0ED7">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В том числе практических занятий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6</w:t>
            </w:r>
          </w:p>
        </w:tc>
      </w:tr>
      <w:tr w:rsidR="00CB4033" w:rsidRPr="002175E6" w:rsidTr="00D529BC">
        <w:trPr>
          <w:trHeight w:val="187"/>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b/>
                <w:sz w:val="20"/>
                <w:szCs w:val="20"/>
                <w:lang w:eastAsia="en-US"/>
              </w:rPr>
            </w:pPr>
            <w:r w:rsidRPr="00472ACE">
              <w:rPr>
                <w:lang w:eastAsia="en-US"/>
              </w:rPr>
              <w:t>1.Практическое занятие «Лизинг как метод финансирования реальных инвестиций. Порядок расчета лизинговых платежей».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187"/>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b/>
                <w:sz w:val="20"/>
                <w:szCs w:val="20"/>
                <w:lang w:eastAsia="en-US"/>
              </w:rPr>
            </w:pPr>
            <w:r w:rsidRPr="00472ACE">
              <w:rPr>
                <w:lang w:eastAsia="en-US"/>
              </w:rPr>
              <w:t>2. Практическое занятие «Расчет показателей эффективности использования основного и оборотного капитала организации».</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347"/>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3. Практическое занятие «Расчет потребности в оборотных средствах организации, включая определение частных нормативов оборотных средств и «чистого» оборотного капитала».</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274"/>
        </w:trPr>
        <w:tc>
          <w:tcPr>
            <w:tcW w:w="2941" w:type="dxa"/>
            <w:gridSpan w:val="2"/>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lastRenderedPageBreak/>
              <w:t>Тема 1.3</w:t>
            </w:r>
          </w:p>
          <w:p w:rsidR="00CB4033" w:rsidRPr="002175E6" w:rsidRDefault="00CB4033" w:rsidP="00CF6FE9">
            <w:pPr>
              <w:spacing w:after="0" w:line="240" w:lineRule="auto"/>
              <w:rPr>
                <w:rFonts w:ascii="Times New Roman" w:hAnsi="Times New Roman"/>
                <w:sz w:val="24"/>
                <w:szCs w:val="24"/>
                <w:lang w:eastAsia="en-US"/>
              </w:rPr>
            </w:pPr>
            <w:r w:rsidRPr="002175E6">
              <w:rPr>
                <w:rFonts w:ascii="Times New Roman" w:hAnsi="Times New Roman"/>
                <w:b/>
                <w:sz w:val="24"/>
                <w:szCs w:val="24"/>
                <w:lang w:eastAsia="en-US"/>
              </w:rPr>
              <w:t xml:space="preserve">  Денежные доходы организаций и финансовые результаты их деятельности </w:t>
            </w:r>
          </w:p>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2175E6" w:rsidRDefault="00CB4033" w:rsidP="007F4B7A">
            <w:pPr>
              <w:spacing w:after="0" w:line="240" w:lineRule="auto"/>
              <w:jc w:val="both"/>
              <w:rPr>
                <w:rFonts w:ascii="Times New Roman" w:hAnsi="Times New Roman"/>
                <w:sz w:val="24"/>
                <w:szCs w:val="24"/>
                <w:lang w:eastAsia="en-US"/>
              </w:rPr>
            </w:pPr>
            <w:r w:rsidRPr="002175E6">
              <w:rPr>
                <w:rFonts w:ascii="Times New Roman" w:hAnsi="Times New Roman"/>
                <w:b/>
                <w:sz w:val="24"/>
                <w:szCs w:val="24"/>
                <w:lang w:eastAsia="en-US"/>
              </w:rPr>
              <w:t>Содержание</w:t>
            </w:r>
          </w:p>
        </w:tc>
        <w:tc>
          <w:tcPr>
            <w:tcW w:w="3055" w:type="dxa"/>
            <w:vMerge w:val="restart"/>
          </w:tcPr>
          <w:p w:rsidR="00CB4033" w:rsidRPr="000340D0" w:rsidRDefault="00CB4033" w:rsidP="00D529B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18</w:t>
            </w:r>
          </w:p>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3664"/>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1. Доходы организации, их виды и условия признания.</w:t>
            </w:r>
          </w:p>
          <w:p w:rsidR="00CB4033" w:rsidRPr="00472ACE" w:rsidRDefault="00CB4033" w:rsidP="00D529BC">
            <w:pPr>
              <w:pStyle w:val="affffff6"/>
              <w:rPr>
                <w:b/>
                <w:sz w:val="20"/>
                <w:szCs w:val="20"/>
                <w:lang w:eastAsia="en-US"/>
              </w:rPr>
            </w:pPr>
            <w:r w:rsidRPr="00472ACE">
              <w:rPr>
                <w:lang w:eastAsia="en-US"/>
              </w:rPr>
              <w:t>Выручка от реализации продукции(работ, услуг), ее состав, структура, факторы роста. Методы планирования выручки от реализации продукции(работ, услуг).</w:t>
            </w:r>
          </w:p>
          <w:p w:rsidR="00CB4033" w:rsidRPr="00472ACE" w:rsidRDefault="00CB4033" w:rsidP="00D529BC">
            <w:pPr>
              <w:pStyle w:val="affffff6"/>
              <w:rPr>
                <w:b/>
                <w:sz w:val="20"/>
                <w:szCs w:val="20"/>
                <w:lang w:eastAsia="en-US"/>
              </w:rPr>
            </w:pPr>
            <w:r w:rsidRPr="00472ACE">
              <w:rPr>
                <w:lang w:eastAsia="en-US"/>
              </w:rPr>
              <w:t>2. Расходы организации: сущность и классификация. Состав затрат на производство и реализацию продукции (работ, услуг). Классификация затрат на производство и реализацию продукции (работ, услуг). Порядок составления сметы затрат на производство и реализацию продукции (работ, услуг).</w:t>
            </w:r>
          </w:p>
          <w:p w:rsidR="00CB4033" w:rsidRPr="00472ACE" w:rsidRDefault="00CB4033" w:rsidP="00D529BC">
            <w:pPr>
              <w:pStyle w:val="affffff6"/>
              <w:rPr>
                <w:b/>
                <w:sz w:val="20"/>
                <w:szCs w:val="20"/>
                <w:lang w:eastAsia="en-US"/>
              </w:rPr>
            </w:pPr>
            <w:r w:rsidRPr="00472ACE">
              <w:rPr>
                <w:lang w:eastAsia="en-US"/>
              </w:rPr>
              <w:t>3. Прибыль как основной результат финансово-хозяйственной деятельности организации. Методы ее планирования.  Порядок использование чистой прибыли организации.</w:t>
            </w:r>
          </w:p>
          <w:p w:rsidR="00CB4033" w:rsidRPr="00472ACE" w:rsidRDefault="00CB4033" w:rsidP="00D529BC">
            <w:pPr>
              <w:pStyle w:val="affffff6"/>
              <w:rPr>
                <w:b/>
                <w:sz w:val="20"/>
                <w:szCs w:val="20"/>
                <w:lang w:eastAsia="en-US"/>
              </w:rPr>
            </w:pPr>
            <w:r w:rsidRPr="00472ACE">
              <w:rPr>
                <w:lang w:eastAsia="en-US"/>
              </w:rPr>
              <w:t>4. Система показателей рентабельности и ее планирование в организации.</w:t>
            </w:r>
          </w:p>
          <w:p w:rsidR="00CB4033" w:rsidRPr="00472ACE" w:rsidRDefault="00CB4033" w:rsidP="00D529BC">
            <w:pPr>
              <w:pStyle w:val="affffff6"/>
              <w:rPr>
                <w:lang w:eastAsia="en-US"/>
              </w:rPr>
            </w:pPr>
            <w:r w:rsidRPr="00472ACE">
              <w:rPr>
                <w:lang w:eastAsia="en-US"/>
              </w:rPr>
              <w:t>5. Сущность анализа «безубыточности» бизнеса. Система показателей «безубыточности».</w:t>
            </w:r>
          </w:p>
        </w:tc>
        <w:tc>
          <w:tcPr>
            <w:tcW w:w="3055" w:type="dxa"/>
            <w:vMerge/>
          </w:tcPr>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419"/>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2175E6" w:rsidRDefault="00CB4033" w:rsidP="00D529BC">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В том числе практических занятий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10</w:t>
            </w:r>
          </w:p>
        </w:tc>
      </w:tr>
      <w:tr w:rsidR="00CB4033" w:rsidRPr="002175E6" w:rsidTr="00D529BC">
        <w:trPr>
          <w:trHeight w:val="112"/>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b/>
                <w:sz w:val="20"/>
                <w:szCs w:val="20"/>
                <w:lang w:eastAsia="en-US"/>
              </w:rPr>
            </w:pPr>
            <w:r w:rsidRPr="00472ACE">
              <w:rPr>
                <w:lang w:eastAsia="en-US"/>
              </w:rPr>
              <w:t>1. Практическое занятие «Расчет планируемой суммы выручки от реализации продукции (работ, услуг) различными методами».</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112"/>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b/>
                <w:sz w:val="20"/>
                <w:szCs w:val="20"/>
                <w:lang w:eastAsia="en-US"/>
              </w:rPr>
            </w:pPr>
            <w:r w:rsidRPr="00472ACE">
              <w:rPr>
                <w:lang w:eastAsia="en-US"/>
              </w:rPr>
              <w:t>2. Практическое занятие «Составление сметы затрат на производство и реализацию продукции (работ, услуг), включая расчет амортизационных отчислений».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b/>
                <w:sz w:val="20"/>
                <w:szCs w:val="20"/>
                <w:lang w:eastAsia="en-US"/>
              </w:rPr>
            </w:pPr>
            <w:r w:rsidRPr="00472ACE">
              <w:rPr>
                <w:lang w:eastAsia="en-US"/>
              </w:rPr>
              <w:t>3. Практическое занятие «Расчет планируемой суммы прибыли организации различными методами».</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401"/>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4. Практическое занятие «Расчет показателей рентабельности в организации».</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363"/>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5. Практическое занятие «Расчет показателей «безубыточности» бизнеса».</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7F4B7A">
        <w:trPr>
          <w:trHeight w:val="379"/>
        </w:trPr>
        <w:tc>
          <w:tcPr>
            <w:tcW w:w="2941" w:type="dxa"/>
            <w:gridSpan w:val="2"/>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Тема 1.4</w:t>
            </w:r>
          </w:p>
          <w:p w:rsidR="00CB4033" w:rsidRPr="002175E6" w:rsidRDefault="00CB4033" w:rsidP="00CF6FE9">
            <w:pPr>
              <w:spacing w:after="0" w:line="240" w:lineRule="auto"/>
              <w:rPr>
                <w:rFonts w:ascii="Times New Roman" w:hAnsi="Times New Roman"/>
                <w:sz w:val="24"/>
                <w:szCs w:val="24"/>
                <w:lang w:eastAsia="en-US"/>
              </w:rPr>
            </w:pPr>
            <w:r w:rsidRPr="002175E6">
              <w:rPr>
                <w:rFonts w:ascii="Times New Roman" w:hAnsi="Times New Roman"/>
                <w:b/>
                <w:sz w:val="24"/>
                <w:szCs w:val="24"/>
                <w:lang w:eastAsia="en-US"/>
              </w:rPr>
              <w:t xml:space="preserve">Инвестиционная и инновационная деятельность </w:t>
            </w:r>
            <w:r>
              <w:rPr>
                <w:rFonts w:ascii="Times New Roman" w:hAnsi="Times New Roman"/>
                <w:b/>
                <w:sz w:val="24"/>
                <w:szCs w:val="24"/>
                <w:lang w:eastAsia="en-US"/>
              </w:rPr>
              <w:br/>
            </w:r>
            <w:r w:rsidRPr="002175E6">
              <w:rPr>
                <w:rFonts w:ascii="Times New Roman" w:hAnsi="Times New Roman"/>
                <w:b/>
                <w:sz w:val="24"/>
                <w:szCs w:val="24"/>
                <w:lang w:eastAsia="en-US"/>
              </w:rPr>
              <w:lastRenderedPageBreak/>
              <w:t>организаций</w:t>
            </w:r>
          </w:p>
        </w:tc>
        <w:tc>
          <w:tcPr>
            <w:tcW w:w="8791" w:type="dxa"/>
            <w:gridSpan w:val="2"/>
          </w:tcPr>
          <w:p w:rsidR="00CB4033" w:rsidRPr="002175E6" w:rsidRDefault="00CB4033" w:rsidP="00D529BC">
            <w:pPr>
              <w:spacing w:after="0" w:line="240" w:lineRule="auto"/>
              <w:jc w:val="both"/>
              <w:rPr>
                <w:rFonts w:ascii="Times New Roman" w:hAnsi="Times New Roman"/>
                <w:b/>
                <w:sz w:val="24"/>
                <w:szCs w:val="24"/>
                <w:lang w:eastAsia="en-US"/>
              </w:rPr>
            </w:pPr>
            <w:r w:rsidRPr="002175E6">
              <w:rPr>
                <w:rFonts w:ascii="Times New Roman" w:hAnsi="Times New Roman"/>
                <w:b/>
                <w:sz w:val="24"/>
                <w:szCs w:val="24"/>
                <w:lang w:eastAsia="en-US"/>
              </w:rPr>
              <w:lastRenderedPageBreak/>
              <w:t>Содержание</w:t>
            </w:r>
          </w:p>
        </w:tc>
        <w:tc>
          <w:tcPr>
            <w:tcW w:w="3055" w:type="dxa"/>
            <w:vMerge w:val="restart"/>
          </w:tcPr>
          <w:p w:rsidR="00CB4033" w:rsidRPr="0028436E" w:rsidRDefault="00CB4033" w:rsidP="00D529B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p>
          <w:p w:rsidR="00CB4033" w:rsidRPr="002175E6" w:rsidRDefault="00CB4033" w:rsidP="00D529BC">
            <w:pPr>
              <w:spacing w:after="0" w:line="240" w:lineRule="auto"/>
              <w:jc w:val="center"/>
              <w:rPr>
                <w:rFonts w:ascii="Times New Roman" w:hAnsi="Times New Roman"/>
                <w:sz w:val="24"/>
                <w:szCs w:val="24"/>
                <w:lang w:eastAsia="en-US"/>
              </w:rPr>
            </w:pPr>
          </w:p>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748"/>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1. Инвестиции: сущность, классификация и структура. Инвестиционная и инновационная политика организации. Порядок оценки инвестиционного проекта.</w:t>
            </w:r>
          </w:p>
        </w:tc>
        <w:tc>
          <w:tcPr>
            <w:tcW w:w="3055" w:type="dxa"/>
            <w:vMerge/>
          </w:tcPr>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338"/>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2175E6" w:rsidRDefault="00CB4033" w:rsidP="00D529BC">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В том числе практических занятий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CB4033" w:rsidRPr="002175E6" w:rsidTr="00D529BC">
        <w:trPr>
          <w:trHeight w:val="146"/>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1. Практическое занятие «Оценка инвестиционного проекта организации. Расчет показателей оценки инвестиционного проекта».</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347"/>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2. Практическое занятие «Выбор инвестиционного проекта из ряда альтернативных».</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310"/>
        </w:trPr>
        <w:tc>
          <w:tcPr>
            <w:tcW w:w="2941" w:type="dxa"/>
            <w:gridSpan w:val="2"/>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Тема 1.5</w:t>
            </w:r>
          </w:p>
          <w:p w:rsidR="00CB4033" w:rsidRPr="002175E6" w:rsidRDefault="00CB4033" w:rsidP="00CF6FE9">
            <w:pPr>
              <w:spacing w:after="0" w:line="240" w:lineRule="auto"/>
              <w:rPr>
                <w:rFonts w:ascii="Times New Roman" w:hAnsi="Times New Roman"/>
                <w:sz w:val="24"/>
                <w:szCs w:val="24"/>
                <w:lang w:eastAsia="en-US"/>
              </w:rPr>
            </w:pPr>
            <w:r w:rsidRPr="002175E6">
              <w:rPr>
                <w:rFonts w:ascii="Times New Roman" w:hAnsi="Times New Roman"/>
                <w:b/>
                <w:sz w:val="24"/>
                <w:szCs w:val="24"/>
                <w:lang w:eastAsia="en-US"/>
              </w:rPr>
              <w:t>Финансовое планирование в организациях</w:t>
            </w:r>
          </w:p>
          <w:p w:rsidR="00CB4033" w:rsidRPr="002175E6" w:rsidRDefault="00CB4033" w:rsidP="00CF6FE9">
            <w:pPr>
              <w:spacing w:after="0" w:line="240" w:lineRule="auto"/>
              <w:rPr>
                <w:rFonts w:ascii="Times New Roman" w:hAnsi="Times New Roman"/>
                <w:sz w:val="24"/>
                <w:szCs w:val="24"/>
                <w:lang w:eastAsia="en-US"/>
              </w:rPr>
            </w:pPr>
          </w:p>
        </w:tc>
        <w:tc>
          <w:tcPr>
            <w:tcW w:w="8791" w:type="dxa"/>
            <w:gridSpan w:val="2"/>
          </w:tcPr>
          <w:p w:rsidR="00CB4033" w:rsidRPr="002175E6" w:rsidRDefault="00CB4033" w:rsidP="00D529BC">
            <w:pPr>
              <w:spacing w:after="0" w:line="240" w:lineRule="auto"/>
              <w:rPr>
                <w:rFonts w:ascii="Times New Roman" w:hAnsi="Times New Roman"/>
                <w:b/>
                <w:sz w:val="20"/>
                <w:szCs w:val="20"/>
                <w:lang w:eastAsia="en-US"/>
              </w:rPr>
            </w:pPr>
            <w:r w:rsidRPr="002175E6">
              <w:rPr>
                <w:rFonts w:ascii="Times New Roman" w:hAnsi="Times New Roman"/>
                <w:b/>
                <w:sz w:val="24"/>
                <w:szCs w:val="24"/>
                <w:lang w:eastAsia="en-US"/>
              </w:rPr>
              <w:t>Содержание</w:t>
            </w:r>
          </w:p>
        </w:tc>
        <w:tc>
          <w:tcPr>
            <w:tcW w:w="3055" w:type="dxa"/>
            <w:vMerge w:val="restart"/>
          </w:tcPr>
          <w:p w:rsidR="00CB4033" w:rsidRPr="0028436E" w:rsidRDefault="00CB4033" w:rsidP="00D529B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10</w:t>
            </w:r>
          </w:p>
          <w:p w:rsidR="00CB4033" w:rsidRPr="002175E6" w:rsidRDefault="00CB4033" w:rsidP="00D529BC">
            <w:pPr>
              <w:spacing w:after="0" w:line="240" w:lineRule="auto"/>
              <w:jc w:val="center"/>
              <w:rPr>
                <w:rFonts w:ascii="Times New Roman" w:hAnsi="Times New Roman"/>
                <w:sz w:val="24"/>
                <w:szCs w:val="24"/>
                <w:lang w:eastAsia="en-US"/>
              </w:rPr>
            </w:pPr>
          </w:p>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383"/>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1. Сущность  финансового планирования в организации.</w:t>
            </w:r>
          </w:p>
          <w:p w:rsidR="00CB4033" w:rsidRPr="00472ACE" w:rsidRDefault="00CB4033" w:rsidP="00D529BC">
            <w:pPr>
              <w:pStyle w:val="affffff6"/>
              <w:rPr>
                <w:lang w:eastAsia="en-US"/>
              </w:rPr>
            </w:pPr>
            <w:r w:rsidRPr="00472ACE">
              <w:rPr>
                <w:lang w:eastAsia="en-US"/>
              </w:rPr>
              <w:t xml:space="preserve"> Методология финансового планирования деятельности организации. Оперативное и текущее финансовое планирование.</w:t>
            </w:r>
          </w:p>
          <w:p w:rsidR="00CB4033" w:rsidRPr="00472ACE" w:rsidRDefault="00CB4033" w:rsidP="00D529BC">
            <w:pPr>
              <w:pStyle w:val="affffff6"/>
              <w:rPr>
                <w:lang w:eastAsia="en-US"/>
              </w:rPr>
            </w:pPr>
            <w:r w:rsidRPr="00472ACE">
              <w:rPr>
                <w:lang w:eastAsia="en-US"/>
              </w:rPr>
              <w:t>2. Перспективное финансовое планирование в организации. Финансовый план организации. Документы, включаемые в состав финансового плана.</w:t>
            </w:r>
          </w:p>
        </w:tc>
        <w:tc>
          <w:tcPr>
            <w:tcW w:w="3055" w:type="dxa"/>
            <w:vMerge/>
          </w:tcPr>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7F4B7A">
        <w:trPr>
          <w:trHeight w:val="351"/>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2175E6" w:rsidRDefault="00CB4033" w:rsidP="00D529BC">
            <w:pPr>
              <w:spacing w:after="0" w:line="240" w:lineRule="auto"/>
              <w:rPr>
                <w:rFonts w:ascii="Times New Roman" w:hAnsi="Times New Roman"/>
                <w:sz w:val="24"/>
                <w:szCs w:val="24"/>
                <w:lang w:eastAsia="en-US"/>
              </w:rPr>
            </w:pPr>
            <w:r w:rsidRPr="002175E6">
              <w:rPr>
                <w:rFonts w:ascii="Times New Roman" w:hAnsi="Times New Roman"/>
                <w:b/>
                <w:sz w:val="24"/>
                <w:szCs w:val="24"/>
                <w:lang w:eastAsia="en-US"/>
              </w:rPr>
              <w:t xml:space="preserve">В том числе практических занятий </w:t>
            </w:r>
          </w:p>
        </w:tc>
        <w:tc>
          <w:tcPr>
            <w:tcW w:w="3055" w:type="dxa"/>
            <w:tcBorders>
              <w:left w:val="nil"/>
            </w:tcBorders>
          </w:tcPr>
          <w:p w:rsidR="00CB4033" w:rsidRPr="002175E6" w:rsidRDefault="00CB4033" w:rsidP="00D529B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r>
      <w:tr w:rsidR="00CB4033" w:rsidRPr="002175E6" w:rsidTr="00D529BC">
        <w:trPr>
          <w:trHeight w:val="276"/>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 xml:space="preserve">1. Практическое занятие «Оперативное финансовое планирование деятельности организации. Составление кассового плана». </w:t>
            </w:r>
          </w:p>
        </w:tc>
        <w:tc>
          <w:tcPr>
            <w:tcW w:w="3055" w:type="dxa"/>
            <w:tcBorders>
              <w:left w:val="nil"/>
            </w:tcBorders>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182"/>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2. Практическое занятие «Текущее финансовое планирование в организации. Виды бюджетов и порядок их составления».</w:t>
            </w:r>
          </w:p>
        </w:tc>
        <w:tc>
          <w:tcPr>
            <w:tcW w:w="3055" w:type="dxa"/>
            <w:tcBorders>
              <w:left w:val="nil"/>
            </w:tcBorders>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182"/>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 xml:space="preserve">3. Кейс «Порядок составления финансового плана организации». </w:t>
            </w:r>
          </w:p>
        </w:tc>
        <w:tc>
          <w:tcPr>
            <w:tcW w:w="3055" w:type="dxa"/>
            <w:tcBorders>
              <w:left w:val="nil"/>
            </w:tcBorders>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7F4B7A">
        <w:trPr>
          <w:trHeight w:val="277"/>
        </w:trPr>
        <w:tc>
          <w:tcPr>
            <w:tcW w:w="2941" w:type="dxa"/>
            <w:gridSpan w:val="2"/>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Тема 1.6</w:t>
            </w:r>
          </w:p>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Осуществление закупок коммерческими организациями</w:t>
            </w:r>
          </w:p>
          <w:p w:rsidR="00CB4033" w:rsidRPr="002175E6" w:rsidRDefault="00CB4033" w:rsidP="00CF6FE9">
            <w:pPr>
              <w:spacing w:after="0" w:line="240" w:lineRule="auto"/>
              <w:rPr>
                <w:rFonts w:ascii="Times New Roman" w:hAnsi="Times New Roman"/>
                <w:sz w:val="24"/>
                <w:szCs w:val="24"/>
                <w:lang w:eastAsia="en-US"/>
              </w:rPr>
            </w:pPr>
          </w:p>
        </w:tc>
        <w:tc>
          <w:tcPr>
            <w:tcW w:w="8791" w:type="dxa"/>
            <w:gridSpan w:val="2"/>
            <w:tcBorders>
              <w:top w:val="nil"/>
            </w:tcBorders>
          </w:tcPr>
          <w:p w:rsidR="00CB4033" w:rsidRPr="002175E6" w:rsidRDefault="00CB4033" w:rsidP="00D529BC">
            <w:pPr>
              <w:spacing w:after="0" w:line="240" w:lineRule="auto"/>
              <w:rPr>
                <w:rFonts w:ascii="Times New Roman" w:hAnsi="Times New Roman"/>
                <w:b/>
                <w:sz w:val="20"/>
                <w:szCs w:val="20"/>
                <w:lang w:eastAsia="en-US"/>
              </w:rPr>
            </w:pPr>
            <w:r w:rsidRPr="002175E6">
              <w:rPr>
                <w:rFonts w:ascii="Times New Roman" w:hAnsi="Times New Roman"/>
                <w:b/>
                <w:sz w:val="24"/>
                <w:szCs w:val="24"/>
                <w:lang w:eastAsia="en-US"/>
              </w:rPr>
              <w:t>Содержание</w:t>
            </w:r>
          </w:p>
        </w:tc>
        <w:tc>
          <w:tcPr>
            <w:tcW w:w="3055" w:type="dxa"/>
            <w:vMerge w:val="restart"/>
          </w:tcPr>
          <w:p w:rsidR="00CB4033" w:rsidRPr="0028436E" w:rsidRDefault="00CB4033" w:rsidP="00D529BC">
            <w:pPr>
              <w:spacing w:after="0" w:line="240" w:lineRule="auto"/>
              <w:jc w:val="center"/>
              <w:rPr>
                <w:rFonts w:ascii="Times New Roman" w:hAnsi="Times New Roman"/>
                <w:b/>
                <w:sz w:val="24"/>
                <w:szCs w:val="24"/>
                <w:lang w:eastAsia="en-US"/>
              </w:rPr>
            </w:pPr>
            <w:r w:rsidRPr="0028436E">
              <w:rPr>
                <w:rFonts w:ascii="Times New Roman" w:hAnsi="Times New Roman"/>
                <w:b/>
                <w:sz w:val="24"/>
                <w:szCs w:val="24"/>
                <w:lang w:eastAsia="en-US"/>
              </w:rPr>
              <w:t>4</w:t>
            </w:r>
          </w:p>
          <w:p w:rsidR="00CB4033" w:rsidRPr="002175E6" w:rsidRDefault="00CB4033" w:rsidP="00D529BC">
            <w:pPr>
              <w:spacing w:after="0" w:line="240" w:lineRule="auto"/>
              <w:jc w:val="center"/>
              <w:rPr>
                <w:rFonts w:ascii="Times New Roman" w:hAnsi="Times New Roman"/>
                <w:sz w:val="24"/>
                <w:szCs w:val="24"/>
                <w:lang w:eastAsia="en-US"/>
              </w:rPr>
            </w:pPr>
          </w:p>
          <w:p w:rsidR="00CB4033" w:rsidRPr="002175E6" w:rsidRDefault="00CB4033" w:rsidP="00D529BC">
            <w:pPr>
              <w:spacing w:after="0" w:line="240" w:lineRule="auto"/>
              <w:rPr>
                <w:rFonts w:ascii="Times New Roman" w:hAnsi="Times New Roman"/>
                <w:sz w:val="24"/>
                <w:szCs w:val="24"/>
                <w:lang w:eastAsia="en-US"/>
              </w:rPr>
            </w:pPr>
          </w:p>
        </w:tc>
      </w:tr>
      <w:tr w:rsidR="00CB4033" w:rsidRPr="002175E6" w:rsidTr="007F4B7A">
        <w:trPr>
          <w:trHeight w:val="1446"/>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 xml:space="preserve">1. Сущность закупочной деятельности коммерческой организации. </w:t>
            </w:r>
          </w:p>
          <w:p w:rsidR="00CB4033" w:rsidRPr="002175E6" w:rsidRDefault="00CB4033" w:rsidP="003222B5">
            <w:pPr>
              <w:pStyle w:val="a9"/>
              <w:rPr>
                <w:lang w:eastAsia="en-US"/>
              </w:rPr>
            </w:pPr>
            <w:r w:rsidRPr="00BC274B">
              <w:rPr>
                <w:lang w:val="ru-RU" w:eastAsia="en-US"/>
              </w:rPr>
              <w:t xml:space="preserve">Правовая основа закупки товаров, работ, услуг. Требования к закупке. Порядок подготовки и проведения закупок. Единая информационная система закупки товаров, работ, услуг. </w:t>
            </w:r>
            <w:r w:rsidRPr="003222B5">
              <w:rPr>
                <w:lang w:val="ru-RU" w:eastAsia="en-US"/>
              </w:rPr>
              <w:t xml:space="preserve">Иные способы закупки по </w:t>
            </w:r>
            <w:r w:rsidRPr="003222B5">
              <w:rPr>
                <w:color w:val="000000"/>
                <w:lang w:val="ru-RU" w:eastAsia="ru-RU"/>
              </w:rPr>
              <w:t>Федеральному закону от 18 июля 2011 г. № 223-ФЗ «О закупках товаров, работ, слуг отдельными видами</w:t>
            </w:r>
            <w:r>
              <w:rPr>
                <w:color w:val="000000"/>
                <w:lang w:val="ru-RU" w:eastAsia="ru-RU"/>
              </w:rPr>
              <w:t xml:space="preserve"> </w:t>
            </w:r>
            <w:r w:rsidRPr="003222B5">
              <w:rPr>
                <w:color w:val="000000"/>
                <w:lang w:val="ru-RU"/>
              </w:rPr>
              <w:t>юридических лиц»</w:t>
            </w:r>
            <w:r w:rsidRPr="003222B5">
              <w:rPr>
                <w:lang w:val="ru-RU" w:eastAsia="en-US"/>
              </w:rPr>
              <w:t xml:space="preserve">. </w:t>
            </w:r>
            <w:r w:rsidRPr="002175E6">
              <w:rPr>
                <w:lang w:eastAsia="en-US"/>
              </w:rPr>
              <w:t>Ведомственный контроль закупочной деятельности.</w:t>
            </w:r>
          </w:p>
        </w:tc>
        <w:tc>
          <w:tcPr>
            <w:tcW w:w="3055" w:type="dxa"/>
            <w:vMerge/>
          </w:tcPr>
          <w:p w:rsidR="00CB4033" w:rsidRPr="002175E6" w:rsidRDefault="00CB4033" w:rsidP="00D529BC">
            <w:pPr>
              <w:spacing w:after="0" w:line="240" w:lineRule="auto"/>
              <w:rPr>
                <w:rFonts w:ascii="Times New Roman" w:hAnsi="Times New Roman"/>
                <w:sz w:val="24"/>
                <w:szCs w:val="24"/>
                <w:lang w:eastAsia="en-US"/>
              </w:rPr>
            </w:pPr>
          </w:p>
        </w:tc>
      </w:tr>
      <w:tr w:rsidR="00CB4033" w:rsidRPr="002175E6" w:rsidTr="00A8080C">
        <w:trPr>
          <w:trHeight w:val="383"/>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2175E6" w:rsidRDefault="00CB4033" w:rsidP="00D529BC">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В том числе практических занятий</w:t>
            </w:r>
          </w:p>
        </w:tc>
        <w:tc>
          <w:tcPr>
            <w:tcW w:w="3055" w:type="dxa"/>
            <w:vAlign w:val="center"/>
          </w:tcPr>
          <w:p w:rsidR="00CB4033" w:rsidRPr="002175E6" w:rsidRDefault="00CB4033" w:rsidP="00A8080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224"/>
        </w:trPr>
        <w:tc>
          <w:tcPr>
            <w:tcW w:w="2941" w:type="dxa"/>
            <w:gridSpan w:val="2"/>
            <w:vMerge/>
          </w:tcPr>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1. Практическое занятие «Заполнение образца положения о закупках. Участие в электронном аукционе».</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 xml:space="preserve"> 2</w:t>
            </w:r>
          </w:p>
        </w:tc>
      </w:tr>
      <w:tr w:rsidR="00CB4033" w:rsidRPr="002175E6" w:rsidTr="00D529BC">
        <w:trPr>
          <w:trHeight w:val="516"/>
        </w:trPr>
        <w:tc>
          <w:tcPr>
            <w:tcW w:w="2941" w:type="dxa"/>
            <w:gridSpan w:val="2"/>
            <w:vMerge w:val="restart"/>
          </w:tcPr>
          <w:p w:rsidR="00CB4033"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Тема 1.7</w:t>
            </w:r>
          </w:p>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lastRenderedPageBreak/>
              <w:t>Организация внешних финансовых отношений</w:t>
            </w:r>
          </w:p>
          <w:p w:rsidR="00CB4033" w:rsidRPr="002175E6" w:rsidRDefault="00CB4033" w:rsidP="00CF6FE9">
            <w:pPr>
              <w:spacing w:after="0" w:line="240" w:lineRule="auto"/>
              <w:rPr>
                <w:rFonts w:ascii="Times New Roman" w:hAnsi="Times New Roman"/>
                <w:sz w:val="24"/>
                <w:szCs w:val="24"/>
                <w:lang w:eastAsia="en-US"/>
              </w:rPr>
            </w:pPr>
          </w:p>
        </w:tc>
        <w:tc>
          <w:tcPr>
            <w:tcW w:w="8791" w:type="dxa"/>
            <w:gridSpan w:val="2"/>
          </w:tcPr>
          <w:p w:rsidR="00CB4033" w:rsidRPr="002175E6" w:rsidRDefault="00CB4033" w:rsidP="00D529BC">
            <w:pPr>
              <w:spacing w:after="0" w:line="240" w:lineRule="auto"/>
              <w:rPr>
                <w:rFonts w:ascii="Times New Roman" w:hAnsi="Times New Roman"/>
                <w:b/>
                <w:sz w:val="20"/>
                <w:szCs w:val="20"/>
                <w:lang w:eastAsia="en-US"/>
              </w:rPr>
            </w:pPr>
            <w:r w:rsidRPr="002175E6">
              <w:rPr>
                <w:rFonts w:ascii="Times New Roman" w:hAnsi="Times New Roman"/>
                <w:b/>
                <w:sz w:val="24"/>
                <w:szCs w:val="24"/>
                <w:lang w:eastAsia="en-US"/>
              </w:rPr>
              <w:lastRenderedPageBreak/>
              <w:t>Содержание</w:t>
            </w:r>
          </w:p>
        </w:tc>
        <w:tc>
          <w:tcPr>
            <w:tcW w:w="3055" w:type="dxa"/>
            <w:vMerge w:val="restart"/>
          </w:tcPr>
          <w:p w:rsidR="00CB4033" w:rsidRPr="002175E6" w:rsidRDefault="00CB4033" w:rsidP="00A8080C">
            <w:pPr>
              <w:spacing w:after="0" w:line="240" w:lineRule="auto"/>
              <w:jc w:val="center"/>
              <w:rPr>
                <w:rFonts w:ascii="Times New Roman" w:hAnsi="Times New Roman"/>
                <w:sz w:val="24"/>
                <w:szCs w:val="24"/>
                <w:lang w:eastAsia="en-US"/>
              </w:rPr>
            </w:pPr>
            <w:r w:rsidRPr="0028436E">
              <w:rPr>
                <w:rFonts w:ascii="Times New Roman" w:hAnsi="Times New Roman"/>
                <w:b/>
                <w:sz w:val="24"/>
                <w:szCs w:val="24"/>
                <w:lang w:eastAsia="en-US"/>
              </w:rPr>
              <w:t>6</w:t>
            </w:r>
          </w:p>
        </w:tc>
      </w:tr>
      <w:tr w:rsidR="00CB4033" w:rsidRPr="002175E6" w:rsidTr="00BB7D1E">
        <w:trPr>
          <w:trHeight w:val="2330"/>
        </w:trPr>
        <w:tc>
          <w:tcPr>
            <w:tcW w:w="2941" w:type="dxa"/>
            <w:gridSpan w:val="2"/>
            <w:vMerge/>
          </w:tcPr>
          <w:p w:rsidR="00CB4033" w:rsidRPr="002175E6" w:rsidRDefault="00CB4033" w:rsidP="00CF6FE9">
            <w:pPr>
              <w:spacing w:after="0" w:line="240" w:lineRule="auto"/>
              <w:rPr>
                <w:rFonts w:ascii="Times New Roman" w:hAnsi="Times New Roman"/>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1. Основные направления оперативной финансовой работы по управлению денежным оборотом. Формы безналичных расчетов.</w:t>
            </w:r>
          </w:p>
          <w:p w:rsidR="00CB4033" w:rsidRPr="00472ACE" w:rsidRDefault="00CB4033" w:rsidP="00D529BC">
            <w:pPr>
              <w:pStyle w:val="affffff6"/>
              <w:rPr>
                <w:lang w:eastAsia="en-US"/>
              </w:rPr>
            </w:pPr>
            <w:r w:rsidRPr="00472ACE">
              <w:rPr>
                <w:lang w:eastAsia="en-US"/>
              </w:rPr>
              <w:t>2. Организация кредитования субъектов хозяйственной деятельности.</w:t>
            </w:r>
          </w:p>
          <w:p w:rsidR="00CB4033" w:rsidRPr="00472ACE" w:rsidRDefault="00CB4033" w:rsidP="00D529BC">
            <w:pPr>
              <w:pStyle w:val="affffff6"/>
              <w:rPr>
                <w:lang w:eastAsia="en-US"/>
              </w:rPr>
            </w:pPr>
            <w:r w:rsidRPr="00472ACE">
              <w:rPr>
                <w:lang w:eastAsia="en-US"/>
              </w:rPr>
              <w:t>Сущность заемного капитала организации и порядок его определения.</w:t>
            </w:r>
          </w:p>
          <w:p w:rsidR="00CB4033" w:rsidRPr="00472ACE" w:rsidRDefault="00CB4033" w:rsidP="00D529BC">
            <w:pPr>
              <w:pStyle w:val="affffff6"/>
              <w:rPr>
                <w:lang w:eastAsia="en-US"/>
              </w:rPr>
            </w:pPr>
            <w:r w:rsidRPr="00472ACE">
              <w:rPr>
                <w:lang w:eastAsia="en-US"/>
              </w:rPr>
              <w:t xml:space="preserve">3. Система финансовых взаимоотношений организации с органами государственной власти и местного самоуправления и механизмы ее реализации </w:t>
            </w:r>
          </w:p>
          <w:p w:rsidR="00CB4033" w:rsidRPr="00472ACE" w:rsidRDefault="00CB4033" w:rsidP="00D529BC">
            <w:pPr>
              <w:pStyle w:val="affffff6"/>
              <w:rPr>
                <w:lang w:eastAsia="en-US"/>
              </w:rPr>
            </w:pPr>
            <w:r w:rsidRPr="00472ACE">
              <w:rPr>
                <w:lang w:eastAsia="en-US"/>
              </w:rPr>
              <w:t>4. Страхование имущества организаций как способ защиты их имущественных интересов в случае непредвиденного ущерба от негативных событий и катастроф.</w:t>
            </w:r>
          </w:p>
        </w:tc>
        <w:tc>
          <w:tcPr>
            <w:tcW w:w="3055" w:type="dxa"/>
            <w:vMerge/>
          </w:tcPr>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365"/>
        </w:trPr>
        <w:tc>
          <w:tcPr>
            <w:tcW w:w="2941" w:type="dxa"/>
            <w:gridSpan w:val="2"/>
            <w:vMerge/>
          </w:tcPr>
          <w:p w:rsidR="00CB4033" w:rsidRPr="002175E6" w:rsidRDefault="00CB4033" w:rsidP="00CF6FE9">
            <w:pPr>
              <w:spacing w:after="0" w:line="240" w:lineRule="auto"/>
              <w:rPr>
                <w:rFonts w:ascii="Times New Roman" w:hAnsi="Times New Roman"/>
                <w:sz w:val="24"/>
                <w:szCs w:val="24"/>
                <w:lang w:eastAsia="en-US"/>
              </w:rPr>
            </w:pPr>
          </w:p>
        </w:tc>
        <w:tc>
          <w:tcPr>
            <w:tcW w:w="8791" w:type="dxa"/>
            <w:gridSpan w:val="2"/>
          </w:tcPr>
          <w:p w:rsidR="00CB4033" w:rsidRPr="002175E6" w:rsidRDefault="00CB4033" w:rsidP="00D529BC">
            <w:pPr>
              <w:spacing w:after="0" w:line="240" w:lineRule="auto"/>
              <w:jc w:val="both"/>
              <w:rPr>
                <w:rFonts w:ascii="Times New Roman" w:hAnsi="Times New Roman"/>
                <w:b/>
                <w:sz w:val="24"/>
                <w:szCs w:val="24"/>
                <w:lang w:eastAsia="en-US"/>
              </w:rPr>
            </w:pPr>
            <w:r w:rsidRPr="002175E6">
              <w:rPr>
                <w:rFonts w:ascii="Times New Roman" w:hAnsi="Times New Roman"/>
                <w:b/>
                <w:sz w:val="24"/>
                <w:szCs w:val="24"/>
                <w:lang w:eastAsia="en-US"/>
              </w:rPr>
              <w:t>В том числе практических занятий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347"/>
        </w:trPr>
        <w:tc>
          <w:tcPr>
            <w:tcW w:w="2941" w:type="dxa"/>
            <w:gridSpan w:val="2"/>
            <w:vMerge/>
          </w:tcPr>
          <w:p w:rsidR="00CB4033" w:rsidRPr="002175E6" w:rsidRDefault="00CB4033" w:rsidP="00CF6FE9">
            <w:pPr>
              <w:spacing w:after="0" w:line="240" w:lineRule="auto"/>
              <w:rPr>
                <w:rFonts w:ascii="Times New Roman" w:hAnsi="Times New Roman"/>
                <w:sz w:val="24"/>
                <w:szCs w:val="24"/>
                <w:lang w:eastAsia="en-US"/>
              </w:rPr>
            </w:pPr>
          </w:p>
        </w:tc>
        <w:tc>
          <w:tcPr>
            <w:tcW w:w="8791" w:type="dxa"/>
            <w:gridSpan w:val="2"/>
          </w:tcPr>
          <w:p w:rsidR="00CB4033" w:rsidRPr="00472ACE" w:rsidRDefault="00CB4033" w:rsidP="00D529BC">
            <w:pPr>
              <w:pStyle w:val="affffff6"/>
              <w:rPr>
                <w:lang w:eastAsia="en-US"/>
              </w:rPr>
            </w:pPr>
            <w:r w:rsidRPr="00472ACE">
              <w:rPr>
                <w:lang w:eastAsia="en-US"/>
              </w:rPr>
              <w:t>1. Практическое занятие «Практические аспекты кредитования и страхования субъектов хозяйственной деятельности».</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A8080C">
        <w:trPr>
          <w:trHeight w:val="242"/>
        </w:trPr>
        <w:tc>
          <w:tcPr>
            <w:tcW w:w="2941" w:type="dxa"/>
            <w:gridSpan w:val="2"/>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Тема 1.8</w:t>
            </w:r>
          </w:p>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Управление рисками</w:t>
            </w:r>
            <w:r>
              <w:rPr>
                <w:rFonts w:ascii="Times New Roman" w:hAnsi="Times New Roman"/>
                <w:b/>
                <w:sz w:val="24"/>
                <w:szCs w:val="24"/>
                <w:lang w:eastAsia="en-US"/>
              </w:rPr>
              <w:br/>
            </w:r>
            <w:r w:rsidRPr="002175E6">
              <w:rPr>
                <w:rFonts w:ascii="Times New Roman" w:hAnsi="Times New Roman"/>
                <w:b/>
                <w:sz w:val="24"/>
                <w:szCs w:val="24"/>
                <w:lang w:eastAsia="en-US"/>
              </w:rPr>
              <w:t>в организации</w:t>
            </w:r>
          </w:p>
          <w:p w:rsidR="00CB4033" w:rsidRPr="002175E6" w:rsidRDefault="00CB4033" w:rsidP="00CF6FE9">
            <w:pPr>
              <w:spacing w:after="0" w:line="240" w:lineRule="auto"/>
              <w:rPr>
                <w:rFonts w:ascii="Times New Roman" w:hAnsi="Times New Roman"/>
                <w:b/>
                <w:sz w:val="24"/>
                <w:szCs w:val="24"/>
                <w:lang w:eastAsia="en-US"/>
              </w:rPr>
            </w:pPr>
          </w:p>
        </w:tc>
        <w:tc>
          <w:tcPr>
            <w:tcW w:w="8791" w:type="dxa"/>
            <w:gridSpan w:val="2"/>
          </w:tcPr>
          <w:p w:rsidR="00CB4033" w:rsidRPr="002175E6" w:rsidRDefault="00CB4033" w:rsidP="00A8080C">
            <w:pPr>
              <w:spacing w:after="0" w:line="240" w:lineRule="auto"/>
              <w:jc w:val="both"/>
              <w:rPr>
                <w:rFonts w:ascii="Times New Roman" w:hAnsi="Times New Roman"/>
                <w:b/>
                <w:sz w:val="20"/>
                <w:szCs w:val="20"/>
                <w:lang w:eastAsia="en-US"/>
              </w:rPr>
            </w:pPr>
            <w:r w:rsidRPr="002175E6">
              <w:rPr>
                <w:rFonts w:ascii="Times New Roman" w:hAnsi="Times New Roman"/>
                <w:b/>
                <w:sz w:val="24"/>
                <w:szCs w:val="24"/>
                <w:lang w:eastAsia="en-US"/>
              </w:rPr>
              <w:t xml:space="preserve">Содержание </w:t>
            </w:r>
          </w:p>
        </w:tc>
        <w:tc>
          <w:tcPr>
            <w:tcW w:w="3055" w:type="dxa"/>
            <w:vMerge w:val="restart"/>
          </w:tcPr>
          <w:p w:rsidR="00CB4033" w:rsidRPr="009C6EBB" w:rsidRDefault="00CB4033" w:rsidP="00A8080C">
            <w:pPr>
              <w:spacing w:after="0" w:line="240" w:lineRule="auto"/>
              <w:jc w:val="center"/>
              <w:rPr>
                <w:rFonts w:ascii="Times New Roman" w:hAnsi="Times New Roman"/>
                <w:sz w:val="24"/>
                <w:szCs w:val="24"/>
                <w:lang w:eastAsia="en-US"/>
              </w:rPr>
            </w:pPr>
            <w:r w:rsidRPr="009C6EBB">
              <w:rPr>
                <w:rFonts w:ascii="Times New Roman" w:hAnsi="Times New Roman"/>
                <w:b/>
                <w:sz w:val="24"/>
                <w:szCs w:val="24"/>
                <w:lang w:eastAsia="en-US"/>
              </w:rPr>
              <w:t>4</w:t>
            </w:r>
          </w:p>
        </w:tc>
      </w:tr>
      <w:tr w:rsidR="00CB4033" w:rsidRPr="002175E6" w:rsidTr="00D529BC">
        <w:trPr>
          <w:trHeight w:val="164"/>
        </w:trPr>
        <w:tc>
          <w:tcPr>
            <w:tcW w:w="2941" w:type="dxa"/>
            <w:gridSpan w:val="2"/>
            <w:vMerge/>
          </w:tcPr>
          <w:p w:rsidR="00CB4033" w:rsidRPr="002175E6" w:rsidRDefault="00CB4033" w:rsidP="00D529BC">
            <w:pPr>
              <w:spacing w:after="0" w:line="240" w:lineRule="auto"/>
              <w:jc w:val="center"/>
              <w:rPr>
                <w:rFonts w:ascii="Times New Roman" w:hAnsi="Times New Roman"/>
                <w:sz w:val="24"/>
                <w:szCs w:val="24"/>
                <w:lang w:eastAsia="en-US"/>
              </w:rPr>
            </w:pPr>
          </w:p>
        </w:tc>
        <w:tc>
          <w:tcPr>
            <w:tcW w:w="8791" w:type="dxa"/>
            <w:gridSpan w:val="2"/>
          </w:tcPr>
          <w:p w:rsidR="00CB4033" w:rsidRPr="00472ACE" w:rsidRDefault="00CB4033" w:rsidP="00D529BC">
            <w:pPr>
              <w:pStyle w:val="affffff6"/>
              <w:rPr>
                <w:b/>
                <w:lang w:eastAsia="en-US"/>
              </w:rPr>
            </w:pPr>
            <w:r w:rsidRPr="00472ACE">
              <w:rPr>
                <w:lang w:eastAsia="en-US"/>
              </w:rPr>
              <w:t>1. Сущность стратегического управления рисками в организации. Сущность и виды рисков. Этапы и методы управления рисками в организации.</w:t>
            </w:r>
          </w:p>
        </w:tc>
        <w:tc>
          <w:tcPr>
            <w:tcW w:w="3055" w:type="dxa"/>
            <w:vMerge/>
          </w:tcPr>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A8080C">
        <w:trPr>
          <w:trHeight w:val="253"/>
        </w:trPr>
        <w:tc>
          <w:tcPr>
            <w:tcW w:w="2941" w:type="dxa"/>
            <w:gridSpan w:val="2"/>
            <w:vMerge/>
          </w:tcPr>
          <w:p w:rsidR="00CB4033" w:rsidRPr="002175E6" w:rsidRDefault="00CB4033" w:rsidP="00D529BC">
            <w:pPr>
              <w:spacing w:after="0" w:line="240" w:lineRule="auto"/>
              <w:jc w:val="center"/>
              <w:rPr>
                <w:rFonts w:ascii="Times New Roman" w:hAnsi="Times New Roman"/>
                <w:sz w:val="24"/>
                <w:szCs w:val="24"/>
                <w:lang w:eastAsia="en-US"/>
              </w:rPr>
            </w:pPr>
          </w:p>
        </w:tc>
        <w:tc>
          <w:tcPr>
            <w:tcW w:w="8791" w:type="dxa"/>
            <w:gridSpan w:val="2"/>
          </w:tcPr>
          <w:p w:rsidR="00CB4033" w:rsidRPr="002175E6" w:rsidRDefault="00CB4033" w:rsidP="00D529BC">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В том числе практических занятий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354"/>
        </w:trPr>
        <w:tc>
          <w:tcPr>
            <w:tcW w:w="2941" w:type="dxa"/>
            <w:gridSpan w:val="2"/>
            <w:vMerge/>
          </w:tcPr>
          <w:p w:rsidR="00CB4033" w:rsidRPr="002175E6" w:rsidRDefault="00CB4033" w:rsidP="00D529BC">
            <w:pPr>
              <w:spacing w:after="0" w:line="240" w:lineRule="auto"/>
              <w:jc w:val="center"/>
              <w:rPr>
                <w:rFonts w:ascii="Times New Roman" w:hAnsi="Times New Roman"/>
                <w:sz w:val="24"/>
                <w:szCs w:val="24"/>
                <w:lang w:eastAsia="en-US"/>
              </w:rPr>
            </w:pPr>
          </w:p>
        </w:tc>
        <w:tc>
          <w:tcPr>
            <w:tcW w:w="8791" w:type="dxa"/>
            <w:gridSpan w:val="2"/>
          </w:tcPr>
          <w:p w:rsidR="00CB4033" w:rsidRPr="00472ACE" w:rsidRDefault="00CB4033" w:rsidP="00B0606B">
            <w:pPr>
              <w:pStyle w:val="affffff6"/>
              <w:rPr>
                <w:lang w:eastAsia="en-US"/>
              </w:rPr>
            </w:pPr>
            <w:r w:rsidRPr="00472ACE">
              <w:rPr>
                <w:lang w:eastAsia="en-US"/>
              </w:rPr>
              <w:t>1. Практическое занятие «Применение методического инструментария учета фактора риска в организации».</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050595">
        <w:trPr>
          <w:trHeight w:val="354"/>
        </w:trPr>
        <w:tc>
          <w:tcPr>
            <w:tcW w:w="11732" w:type="dxa"/>
            <w:gridSpan w:val="4"/>
          </w:tcPr>
          <w:p w:rsidR="00CB4033" w:rsidRPr="00472ACE" w:rsidRDefault="00CB4033" w:rsidP="0028436E">
            <w:pPr>
              <w:pStyle w:val="affffff6"/>
              <w:rPr>
                <w:lang w:eastAsia="en-US"/>
              </w:rPr>
            </w:pPr>
            <w:r w:rsidRPr="00472ACE">
              <w:rPr>
                <w:b/>
                <w:lang w:eastAsia="en-US"/>
              </w:rPr>
              <w:t>Курсовая работа</w:t>
            </w:r>
            <w:r w:rsidRPr="00472ACE">
              <w:rPr>
                <w:lang w:eastAsia="en-US"/>
              </w:rPr>
              <w:t xml:space="preserve"> по МДК 03.01 «Финансы организаций » является обязательной.</w:t>
            </w:r>
          </w:p>
          <w:p w:rsidR="00CB4033" w:rsidRPr="00472ACE" w:rsidRDefault="00CB4033" w:rsidP="0028436E">
            <w:pPr>
              <w:pStyle w:val="affffff6"/>
              <w:rPr>
                <w:lang w:eastAsia="en-US"/>
              </w:rPr>
            </w:pPr>
            <w:r w:rsidRPr="00472ACE">
              <w:rPr>
                <w:lang w:eastAsia="en-US"/>
              </w:rPr>
              <w:t>Примерная тематика курсовых работ:</w:t>
            </w:r>
          </w:p>
          <w:p w:rsidR="00CB4033" w:rsidRPr="00472ACE" w:rsidRDefault="00CB4033" w:rsidP="00A3415A">
            <w:pPr>
              <w:pStyle w:val="affffff6"/>
              <w:rPr>
                <w:lang w:eastAsia="en-US"/>
              </w:rPr>
            </w:pPr>
            <w:r w:rsidRPr="00472ACE">
              <w:rPr>
                <w:lang w:eastAsia="en-US"/>
              </w:rPr>
              <w:t xml:space="preserve"> -Функции корпоративных финансов</w:t>
            </w:r>
          </w:p>
          <w:p w:rsidR="00CB4033" w:rsidRPr="00472ACE" w:rsidRDefault="00CB4033" w:rsidP="00A3415A">
            <w:pPr>
              <w:pStyle w:val="affffff6"/>
              <w:rPr>
                <w:lang w:eastAsia="en-US"/>
              </w:rPr>
            </w:pPr>
            <w:r w:rsidRPr="00472ACE">
              <w:rPr>
                <w:lang w:eastAsia="en-US"/>
              </w:rPr>
              <w:t xml:space="preserve">- Основные принципы организации корпоративных финансов. </w:t>
            </w:r>
          </w:p>
          <w:p w:rsidR="00CB4033" w:rsidRPr="00472ACE" w:rsidRDefault="00CB4033" w:rsidP="0028436E">
            <w:pPr>
              <w:pStyle w:val="affffff6"/>
              <w:rPr>
                <w:lang w:eastAsia="en-US"/>
              </w:rPr>
            </w:pPr>
            <w:r w:rsidRPr="00472ACE">
              <w:rPr>
                <w:lang w:eastAsia="en-US"/>
              </w:rPr>
              <w:t>- Концепция стоимости капитала корпорации.</w:t>
            </w:r>
          </w:p>
          <w:p w:rsidR="00CB4033" w:rsidRPr="00472ACE" w:rsidRDefault="00CB4033" w:rsidP="0028436E">
            <w:pPr>
              <w:pStyle w:val="affffff6"/>
              <w:rPr>
                <w:lang w:eastAsia="ar-SA"/>
              </w:rPr>
            </w:pPr>
            <w:r w:rsidRPr="00472ACE">
              <w:rPr>
                <w:lang w:eastAsia="ar-SA"/>
              </w:rPr>
              <w:t>- Источники финансирования предпринимательской деятельности и их классификация.</w:t>
            </w:r>
          </w:p>
          <w:p w:rsidR="00CB4033" w:rsidRPr="00472ACE" w:rsidRDefault="00CB4033" w:rsidP="0028436E">
            <w:pPr>
              <w:pStyle w:val="affffff6"/>
              <w:rPr>
                <w:lang w:eastAsia="ar-SA"/>
              </w:rPr>
            </w:pPr>
            <w:r w:rsidRPr="00472ACE">
              <w:rPr>
                <w:lang w:eastAsia="ar-SA"/>
              </w:rPr>
              <w:t>- Сущность и значение капитала корпорации.</w:t>
            </w:r>
          </w:p>
          <w:p w:rsidR="00CB4033" w:rsidRPr="00472ACE" w:rsidRDefault="00CB4033" w:rsidP="0028436E">
            <w:pPr>
              <w:pStyle w:val="affffff6"/>
              <w:rPr>
                <w:lang w:eastAsia="ar-SA"/>
              </w:rPr>
            </w:pPr>
            <w:r w:rsidRPr="00472ACE">
              <w:rPr>
                <w:lang w:eastAsia="ar-SA"/>
              </w:rPr>
              <w:t>- Основные формы собственного капитала организации.</w:t>
            </w:r>
          </w:p>
          <w:p w:rsidR="00CB4033" w:rsidRPr="00472ACE" w:rsidRDefault="00CB4033" w:rsidP="0028436E">
            <w:pPr>
              <w:pStyle w:val="affffff6"/>
              <w:rPr>
                <w:lang w:eastAsia="ar-SA"/>
              </w:rPr>
            </w:pPr>
            <w:r w:rsidRPr="00472ACE">
              <w:rPr>
                <w:lang w:eastAsia="ar-SA"/>
              </w:rPr>
              <w:t>- Принципы формирования капитала.</w:t>
            </w:r>
          </w:p>
          <w:p w:rsidR="00CB4033" w:rsidRPr="00472ACE" w:rsidRDefault="00CB4033" w:rsidP="0028436E">
            <w:pPr>
              <w:pStyle w:val="affffff6"/>
              <w:rPr>
                <w:bCs/>
                <w:lang w:eastAsia="en-US"/>
              </w:rPr>
            </w:pPr>
            <w:r w:rsidRPr="00472ACE">
              <w:rPr>
                <w:lang w:eastAsia="ar-SA"/>
              </w:rPr>
              <w:t>- Модели оценки оптимальной структуры капитала.</w:t>
            </w:r>
          </w:p>
          <w:p w:rsidR="00CB4033" w:rsidRPr="00472ACE" w:rsidRDefault="00CB4033" w:rsidP="0028436E">
            <w:pPr>
              <w:pStyle w:val="affffff6"/>
              <w:rPr>
                <w:lang w:eastAsia="en-US"/>
              </w:rPr>
            </w:pPr>
            <w:r w:rsidRPr="00472ACE">
              <w:rPr>
                <w:lang w:eastAsia="en-US"/>
              </w:rPr>
              <w:t>- Методы оценки основного капитала.</w:t>
            </w:r>
          </w:p>
          <w:p w:rsidR="00CB4033" w:rsidRPr="00472ACE" w:rsidRDefault="00CB4033" w:rsidP="0028436E">
            <w:pPr>
              <w:pStyle w:val="affffff6"/>
              <w:rPr>
                <w:lang w:eastAsia="en-US"/>
              </w:rPr>
            </w:pPr>
            <w:r w:rsidRPr="00472ACE">
              <w:rPr>
                <w:lang w:eastAsia="en-US"/>
              </w:rPr>
              <w:t>- Методы оценки оборотного капитала организации.</w:t>
            </w:r>
          </w:p>
          <w:p w:rsidR="00CB4033" w:rsidRPr="00472ACE" w:rsidRDefault="00CB4033" w:rsidP="0028436E">
            <w:pPr>
              <w:pStyle w:val="affffff6"/>
              <w:rPr>
                <w:lang w:eastAsia="en-US"/>
              </w:rPr>
            </w:pPr>
            <w:r w:rsidRPr="00472ACE">
              <w:rPr>
                <w:lang w:eastAsia="en-US"/>
              </w:rPr>
              <w:lastRenderedPageBreak/>
              <w:t>- Источники формирования и пополнения оборотных средств.</w:t>
            </w:r>
          </w:p>
          <w:p w:rsidR="00CB4033" w:rsidRPr="00472ACE" w:rsidRDefault="00CB4033" w:rsidP="0028436E">
            <w:pPr>
              <w:pStyle w:val="affffff6"/>
              <w:rPr>
                <w:lang w:eastAsia="en-US"/>
              </w:rPr>
            </w:pPr>
            <w:r w:rsidRPr="00472ACE">
              <w:rPr>
                <w:lang w:eastAsia="en-US"/>
              </w:rPr>
              <w:t>- Финансовый и производственный циклы организации и их взаимосвязь.</w:t>
            </w:r>
          </w:p>
          <w:p w:rsidR="00CB4033" w:rsidRPr="00472ACE" w:rsidRDefault="00CB4033" w:rsidP="0028436E">
            <w:pPr>
              <w:pStyle w:val="affffff6"/>
              <w:rPr>
                <w:lang w:eastAsia="en-US"/>
              </w:rPr>
            </w:pPr>
            <w:r w:rsidRPr="00472ACE">
              <w:rPr>
                <w:lang w:eastAsia="en-US"/>
              </w:rPr>
              <w:t>- Источники формирования оборотного капитала организации.</w:t>
            </w:r>
          </w:p>
          <w:p w:rsidR="00CB4033" w:rsidRPr="00472ACE" w:rsidRDefault="00CB4033" w:rsidP="0028436E">
            <w:pPr>
              <w:pStyle w:val="affffff6"/>
              <w:rPr>
                <w:lang w:eastAsia="en-US"/>
              </w:rPr>
            </w:pPr>
            <w:r w:rsidRPr="00472ACE">
              <w:rPr>
                <w:lang w:eastAsia="en-US"/>
              </w:rPr>
              <w:t>- Формы финансирования реальных инвестиций.</w:t>
            </w:r>
          </w:p>
          <w:p w:rsidR="00CB4033" w:rsidRPr="00472ACE" w:rsidRDefault="00CB4033" w:rsidP="0028436E">
            <w:pPr>
              <w:pStyle w:val="affffff6"/>
              <w:rPr>
                <w:lang w:eastAsia="ar-SA"/>
              </w:rPr>
            </w:pPr>
            <w:r w:rsidRPr="00472ACE">
              <w:rPr>
                <w:lang w:eastAsia="ar-SA"/>
              </w:rPr>
              <w:t>- Реальные инвестиции как способ воспроизводства основного капитала и источники их финансирования.</w:t>
            </w:r>
          </w:p>
          <w:p w:rsidR="00CB4033" w:rsidRPr="00472ACE" w:rsidRDefault="00CB4033" w:rsidP="0028436E">
            <w:pPr>
              <w:pStyle w:val="affffff6"/>
              <w:rPr>
                <w:lang w:eastAsia="ar-SA"/>
              </w:rPr>
            </w:pPr>
            <w:r w:rsidRPr="00472ACE">
              <w:rPr>
                <w:lang w:eastAsia="ar-SA"/>
              </w:rPr>
              <w:t>- Выручка от реализации как основной доход организации от финансово-хозяйственной деятельности.</w:t>
            </w:r>
          </w:p>
          <w:p w:rsidR="00CB4033" w:rsidRPr="00472ACE" w:rsidRDefault="00CB4033" w:rsidP="0028436E">
            <w:pPr>
              <w:pStyle w:val="affffff6"/>
              <w:rPr>
                <w:lang w:eastAsia="ar-SA"/>
              </w:rPr>
            </w:pPr>
            <w:r w:rsidRPr="00472ACE">
              <w:rPr>
                <w:lang w:eastAsia="ar-SA"/>
              </w:rPr>
              <w:t>- Прибыль как основной положительный финансовый результат хозяйственной деятельности организации.</w:t>
            </w:r>
          </w:p>
          <w:p w:rsidR="00CB4033" w:rsidRPr="00472ACE" w:rsidRDefault="00CB4033" w:rsidP="0028436E">
            <w:pPr>
              <w:pStyle w:val="affffff6"/>
              <w:rPr>
                <w:lang w:eastAsia="ar-SA"/>
              </w:rPr>
            </w:pPr>
            <w:r w:rsidRPr="00472ACE">
              <w:rPr>
                <w:lang w:eastAsia="ar-SA"/>
              </w:rPr>
              <w:t>- Рентабельность как основной показатель эффективности финансово-хозяйственной деятельности.</w:t>
            </w:r>
          </w:p>
          <w:p w:rsidR="00CB4033" w:rsidRPr="00472ACE" w:rsidRDefault="00CB4033" w:rsidP="0028436E">
            <w:pPr>
              <w:pStyle w:val="affffff6"/>
              <w:rPr>
                <w:lang w:eastAsia="en-US"/>
              </w:rPr>
            </w:pPr>
            <w:r w:rsidRPr="00472ACE">
              <w:rPr>
                <w:lang w:eastAsia="en-US"/>
              </w:rPr>
              <w:t>- Особенности проведения закупок товаров, работ, услуг отдельными видами юридических лиц.</w:t>
            </w:r>
          </w:p>
          <w:p w:rsidR="00CB4033" w:rsidRPr="00472ACE" w:rsidRDefault="00CB4033" w:rsidP="0028436E">
            <w:pPr>
              <w:pStyle w:val="affffff6"/>
              <w:rPr>
                <w:lang w:eastAsia="en-US"/>
              </w:rPr>
            </w:pPr>
            <w:r w:rsidRPr="00472ACE">
              <w:rPr>
                <w:lang w:eastAsia="en-US"/>
              </w:rPr>
              <w:t>- Особенности финансового планирования в организации.</w:t>
            </w:r>
          </w:p>
          <w:p w:rsidR="00CB4033" w:rsidRPr="00472ACE" w:rsidRDefault="00CB4033" w:rsidP="0028436E">
            <w:pPr>
              <w:pStyle w:val="affffff6"/>
              <w:rPr>
                <w:lang w:eastAsia="en-US"/>
              </w:rPr>
            </w:pPr>
            <w:r w:rsidRPr="00472ACE">
              <w:rPr>
                <w:lang w:eastAsia="en-US"/>
              </w:rPr>
              <w:t>- Финансовый план как основной раздел бизнес-плана организации.</w:t>
            </w:r>
          </w:p>
          <w:p w:rsidR="00CB4033" w:rsidRPr="00472ACE" w:rsidRDefault="00CB4033" w:rsidP="0028436E">
            <w:pPr>
              <w:pStyle w:val="affffff6"/>
              <w:rPr>
                <w:lang w:eastAsia="ar-SA"/>
              </w:rPr>
            </w:pPr>
            <w:r w:rsidRPr="00472ACE">
              <w:rPr>
                <w:lang w:eastAsia="ar-SA"/>
              </w:rPr>
              <w:t xml:space="preserve">- Оценка рисков инвестиционных проектов. </w:t>
            </w:r>
          </w:p>
          <w:p w:rsidR="00CB4033" w:rsidRPr="00472ACE" w:rsidRDefault="00CB4033" w:rsidP="0028436E">
            <w:pPr>
              <w:pStyle w:val="affffff6"/>
              <w:rPr>
                <w:kern w:val="28"/>
                <w:lang w:eastAsia="en-US"/>
              </w:rPr>
            </w:pPr>
            <w:r w:rsidRPr="00472ACE">
              <w:rPr>
                <w:kern w:val="28"/>
                <w:lang w:eastAsia="ar-SA"/>
              </w:rPr>
              <w:t>- Сущность инвестиционной программы корпорации.</w:t>
            </w:r>
          </w:p>
          <w:p w:rsidR="00CB4033" w:rsidRPr="00472ACE" w:rsidRDefault="00CB4033" w:rsidP="0028436E">
            <w:pPr>
              <w:pStyle w:val="affffff6"/>
              <w:rPr>
                <w:lang w:eastAsia="en-US"/>
              </w:rPr>
            </w:pPr>
            <w:r w:rsidRPr="00472ACE">
              <w:rPr>
                <w:lang w:eastAsia="en-US"/>
              </w:rPr>
              <w:t>- Оценка кредитных и страховых рисков, возникающих в процессе финансово-хозяйственной деятельности.</w:t>
            </w:r>
          </w:p>
          <w:p w:rsidR="00CB4033" w:rsidRPr="00472ACE" w:rsidRDefault="00CB4033" w:rsidP="0028436E">
            <w:pPr>
              <w:pStyle w:val="affffff6"/>
              <w:rPr>
                <w:lang w:eastAsia="en-US"/>
              </w:rPr>
            </w:pPr>
            <w:r w:rsidRPr="00472ACE">
              <w:rPr>
                <w:lang w:eastAsia="en-US"/>
              </w:rPr>
              <w:t xml:space="preserve">- Разработка стратегии финансовой независимости организации.  </w:t>
            </w:r>
          </w:p>
          <w:p w:rsidR="00CB4033" w:rsidRPr="00472ACE" w:rsidRDefault="00CB4033" w:rsidP="0028436E">
            <w:pPr>
              <w:pStyle w:val="affffff6"/>
              <w:rPr>
                <w:lang w:eastAsia="en-US"/>
              </w:rPr>
            </w:pPr>
            <w:r w:rsidRPr="00472ACE">
              <w:rPr>
                <w:lang w:eastAsia="en-US"/>
              </w:rPr>
              <w:t xml:space="preserve">- Центры финансовой ответственности и финансовая структура организации. </w:t>
            </w:r>
          </w:p>
          <w:p w:rsidR="00CB4033" w:rsidRPr="00472ACE" w:rsidRDefault="00CB4033" w:rsidP="0028436E">
            <w:pPr>
              <w:pStyle w:val="affffff6"/>
              <w:rPr>
                <w:lang w:eastAsia="en-US"/>
              </w:rPr>
            </w:pPr>
            <w:r w:rsidRPr="00472ACE">
              <w:rPr>
                <w:lang w:eastAsia="en-US"/>
              </w:rPr>
              <w:t>- Правовое регулирование внешних финансовых отношений организаций.</w:t>
            </w:r>
          </w:p>
          <w:p w:rsidR="00CB4033" w:rsidRPr="00472ACE" w:rsidRDefault="00CB4033" w:rsidP="0028436E">
            <w:pPr>
              <w:pStyle w:val="affffff6"/>
              <w:rPr>
                <w:lang w:eastAsia="en-US"/>
              </w:rPr>
            </w:pPr>
            <w:r w:rsidRPr="00472ACE">
              <w:rPr>
                <w:lang w:eastAsia="en-US"/>
              </w:rPr>
              <w:t>- Организация наличного денежного оборота и безналичных расчетов.</w:t>
            </w:r>
          </w:p>
          <w:p w:rsidR="00CB4033" w:rsidRPr="00472ACE" w:rsidRDefault="00CB4033" w:rsidP="0028436E">
            <w:pPr>
              <w:pStyle w:val="affffff6"/>
              <w:rPr>
                <w:lang w:eastAsia="en-US"/>
              </w:rPr>
            </w:pPr>
            <w:r w:rsidRPr="00472ACE">
              <w:rPr>
                <w:lang w:eastAsia="en-US"/>
              </w:rPr>
              <w:t xml:space="preserve">- Контроль за полнотой и своевременность расчетов организации. </w:t>
            </w:r>
          </w:p>
          <w:p w:rsidR="00CB4033" w:rsidRPr="00472ACE" w:rsidRDefault="00CB4033" w:rsidP="0028436E">
            <w:pPr>
              <w:pStyle w:val="affffff6"/>
              <w:rPr>
                <w:lang w:eastAsia="en-US"/>
              </w:rPr>
            </w:pPr>
            <w:r w:rsidRPr="00472ACE">
              <w:rPr>
                <w:lang w:eastAsia="en-US"/>
              </w:rPr>
              <w:t>- Кредитование деятельности организаций.</w:t>
            </w:r>
          </w:p>
          <w:p w:rsidR="00CB4033" w:rsidRPr="00472ACE" w:rsidRDefault="00CB4033" w:rsidP="0028436E">
            <w:pPr>
              <w:pStyle w:val="affffff6"/>
              <w:rPr>
                <w:lang w:eastAsia="en-US"/>
              </w:rPr>
            </w:pPr>
            <w:r w:rsidRPr="00472ACE">
              <w:rPr>
                <w:lang w:eastAsia="en-US"/>
              </w:rPr>
              <w:t>- Виды кредитования деятельности организации.</w:t>
            </w:r>
          </w:p>
          <w:p w:rsidR="00CB4033" w:rsidRPr="00472ACE" w:rsidRDefault="00CB4033" w:rsidP="0028436E">
            <w:pPr>
              <w:pStyle w:val="affffff6"/>
              <w:rPr>
                <w:lang w:eastAsia="en-US"/>
              </w:rPr>
            </w:pPr>
            <w:r w:rsidRPr="00472ACE">
              <w:rPr>
                <w:lang w:eastAsia="en-US"/>
              </w:rPr>
              <w:t>- Лизинг как форма долгосрочного кредитования реальных инвестиций.</w:t>
            </w:r>
          </w:p>
          <w:p w:rsidR="00CB4033" w:rsidRPr="00472ACE" w:rsidRDefault="00CB4033" w:rsidP="0028436E">
            <w:pPr>
              <w:pStyle w:val="affffff6"/>
              <w:rPr>
                <w:lang w:eastAsia="en-US"/>
              </w:rPr>
            </w:pPr>
            <w:r w:rsidRPr="00472ACE">
              <w:rPr>
                <w:lang w:eastAsia="en-US"/>
              </w:rPr>
              <w:t>- Факторинг как способ кредитования деятельности организации.</w:t>
            </w:r>
          </w:p>
          <w:p w:rsidR="00CB4033" w:rsidRPr="00472ACE" w:rsidRDefault="00CB4033" w:rsidP="0028436E">
            <w:pPr>
              <w:pStyle w:val="affffff6"/>
              <w:rPr>
                <w:lang w:eastAsia="en-US"/>
              </w:rPr>
            </w:pPr>
            <w:r w:rsidRPr="00472ACE">
              <w:rPr>
                <w:lang w:eastAsia="en-US"/>
              </w:rPr>
              <w:t>- Бизнес-ипотека, понятие и особенности на современном этапе.</w:t>
            </w:r>
          </w:p>
          <w:p w:rsidR="00CB4033" w:rsidRPr="00472ACE" w:rsidRDefault="00CB4033" w:rsidP="0028436E">
            <w:pPr>
              <w:pStyle w:val="affffff6"/>
              <w:rPr>
                <w:lang w:eastAsia="en-US"/>
              </w:rPr>
            </w:pPr>
            <w:r w:rsidRPr="00472ACE">
              <w:rPr>
                <w:lang w:eastAsia="en-US"/>
              </w:rPr>
              <w:t>- Бюджетные средства, их место в процессе финансирования деятельности организаций.</w:t>
            </w:r>
          </w:p>
          <w:p w:rsidR="00CB4033" w:rsidRPr="00472ACE" w:rsidRDefault="00CB4033" w:rsidP="0028436E">
            <w:pPr>
              <w:pStyle w:val="affffff6"/>
              <w:rPr>
                <w:lang w:eastAsia="en-US"/>
              </w:rPr>
            </w:pPr>
            <w:r w:rsidRPr="00472ACE">
              <w:rPr>
                <w:lang w:eastAsia="en-US"/>
              </w:rPr>
              <w:t>- Особенности государственного финансирования на современном этапе.</w:t>
            </w:r>
          </w:p>
          <w:p w:rsidR="00CB4033" w:rsidRPr="00472ACE" w:rsidRDefault="00CB4033" w:rsidP="0028436E">
            <w:pPr>
              <w:pStyle w:val="affffff6"/>
              <w:rPr>
                <w:lang w:eastAsia="en-US"/>
              </w:rPr>
            </w:pPr>
            <w:r w:rsidRPr="00472ACE">
              <w:rPr>
                <w:lang w:eastAsia="en-US"/>
              </w:rPr>
              <w:t xml:space="preserve">- Организация страхования финансово–хозяйственной деятельности. </w:t>
            </w:r>
          </w:p>
          <w:p w:rsidR="00CB4033" w:rsidRPr="00472ACE" w:rsidRDefault="00CB4033" w:rsidP="0028436E">
            <w:pPr>
              <w:pStyle w:val="affffff6"/>
              <w:rPr>
                <w:lang w:eastAsia="en-US"/>
              </w:rPr>
            </w:pPr>
            <w:r w:rsidRPr="00472ACE">
              <w:rPr>
                <w:lang w:eastAsia="en-US"/>
              </w:rPr>
              <w:t>- Сущность и принципы управления финансовыми рисками в организации.</w:t>
            </w:r>
          </w:p>
          <w:p w:rsidR="00CB4033" w:rsidRPr="00472ACE" w:rsidRDefault="00CB4033" w:rsidP="0028436E">
            <w:pPr>
              <w:pStyle w:val="affffff6"/>
              <w:rPr>
                <w:lang w:eastAsia="en-US"/>
              </w:rPr>
            </w:pPr>
            <w:r w:rsidRPr="00472ACE">
              <w:rPr>
                <w:lang w:eastAsia="en-US"/>
              </w:rPr>
              <w:t>- Политика управления рисками в организации.</w:t>
            </w:r>
          </w:p>
        </w:tc>
        <w:tc>
          <w:tcPr>
            <w:tcW w:w="3055" w:type="dxa"/>
          </w:tcPr>
          <w:p w:rsidR="00CB4033" w:rsidRPr="009C6EBB" w:rsidRDefault="00CB4033" w:rsidP="00D529B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20</w:t>
            </w:r>
          </w:p>
        </w:tc>
      </w:tr>
      <w:tr w:rsidR="00CB4033" w:rsidRPr="002175E6" w:rsidTr="00050595">
        <w:trPr>
          <w:trHeight w:val="354"/>
        </w:trPr>
        <w:tc>
          <w:tcPr>
            <w:tcW w:w="11732" w:type="dxa"/>
            <w:gridSpan w:val="4"/>
          </w:tcPr>
          <w:p w:rsidR="00CB4033" w:rsidRPr="00472ACE" w:rsidRDefault="00CB4033" w:rsidP="0028436E">
            <w:pPr>
              <w:pStyle w:val="affffff6"/>
              <w:rPr>
                <w:lang w:eastAsia="en-US"/>
              </w:rPr>
            </w:pPr>
            <w:r w:rsidRPr="00472ACE">
              <w:rPr>
                <w:lang w:eastAsia="en-US"/>
              </w:rPr>
              <w:lastRenderedPageBreak/>
              <w:t>Самостоятельная учебная работа обучающегося над курсовой работой по МДК 03.01 «Финансы организаций»</w:t>
            </w:r>
          </w:p>
          <w:p w:rsidR="00CB4033" w:rsidRPr="00472ACE" w:rsidRDefault="00CB4033" w:rsidP="0028436E">
            <w:pPr>
              <w:pStyle w:val="affffff6"/>
              <w:rPr>
                <w:lang w:eastAsia="en-US"/>
              </w:rPr>
            </w:pPr>
            <w:r w:rsidRPr="00472ACE">
              <w:rPr>
                <w:lang w:eastAsia="en-US"/>
              </w:rPr>
              <w:lastRenderedPageBreak/>
              <w:t>1.Выбор темы курсовой работы, изучение литературных источников, формирование списка литературы.</w:t>
            </w:r>
          </w:p>
          <w:p w:rsidR="00CB4033" w:rsidRPr="00472ACE" w:rsidRDefault="00CB4033" w:rsidP="0028436E">
            <w:pPr>
              <w:pStyle w:val="affffff6"/>
              <w:rPr>
                <w:lang w:eastAsia="en-US"/>
              </w:rPr>
            </w:pPr>
            <w:r w:rsidRPr="00472ACE">
              <w:rPr>
                <w:lang w:eastAsia="en-US"/>
              </w:rPr>
              <w:t>2.Сбор, анализ и обобщение материалов исследования, комплектация практической составляющей.</w:t>
            </w:r>
          </w:p>
          <w:p w:rsidR="00CB4033" w:rsidRPr="00472ACE" w:rsidRDefault="00CB4033" w:rsidP="0028436E">
            <w:pPr>
              <w:pStyle w:val="affffff6"/>
              <w:rPr>
                <w:lang w:eastAsia="en-US"/>
              </w:rPr>
            </w:pPr>
            <w:r w:rsidRPr="00472ACE">
              <w:rPr>
                <w:lang w:eastAsia="en-US"/>
              </w:rPr>
              <w:t>3.Формирование готовой курсовой работы.</w:t>
            </w:r>
          </w:p>
        </w:tc>
        <w:tc>
          <w:tcPr>
            <w:tcW w:w="3055" w:type="dxa"/>
          </w:tcPr>
          <w:p w:rsidR="00CB4033" w:rsidRPr="000340D0" w:rsidRDefault="00CB4033" w:rsidP="00D529B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6</w:t>
            </w:r>
          </w:p>
        </w:tc>
      </w:tr>
      <w:tr w:rsidR="00CB4033" w:rsidRPr="002175E6" w:rsidTr="00D529BC">
        <w:trPr>
          <w:trHeight w:val="228"/>
        </w:trPr>
        <w:tc>
          <w:tcPr>
            <w:tcW w:w="11732" w:type="dxa"/>
            <w:gridSpan w:val="4"/>
          </w:tcPr>
          <w:p w:rsidR="00CB4033" w:rsidRPr="002175E6" w:rsidRDefault="00CB4033" w:rsidP="007F4B7A">
            <w:pPr>
              <w:spacing w:after="0" w:line="240" w:lineRule="auto"/>
              <w:jc w:val="center"/>
              <w:rPr>
                <w:rFonts w:ascii="Times New Roman" w:hAnsi="Times New Roman"/>
                <w:b/>
                <w:sz w:val="24"/>
                <w:szCs w:val="24"/>
                <w:lang w:eastAsia="en-US"/>
              </w:rPr>
            </w:pPr>
            <w:r w:rsidRPr="002175E6">
              <w:rPr>
                <w:rFonts w:ascii="Times New Roman" w:hAnsi="Times New Roman"/>
                <w:b/>
                <w:sz w:val="24"/>
                <w:szCs w:val="24"/>
                <w:lang w:eastAsia="en-US"/>
              </w:rPr>
              <w:lastRenderedPageBreak/>
              <w:t>Раздел 2. Анализ финан</w:t>
            </w:r>
            <w:r>
              <w:rPr>
                <w:rFonts w:ascii="Times New Roman" w:hAnsi="Times New Roman"/>
                <w:b/>
                <w:sz w:val="24"/>
                <w:szCs w:val="24"/>
                <w:lang w:eastAsia="en-US"/>
              </w:rPr>
              <w:t>сово-хозяйственной деятельности</w:t>
            </w:r>
          </w:p>
        </w:tc>
        <w:tc>
          <w:tcPr>
            <w:tcW w:w="3055" w:type="dxa"/>
          </w:tcPr>
          <w:p w:rsidR="00CB4033" w:rsidRPr="0028436E" w:rsidRDefault="00CB4033" w:rsidP="00D529BC">
            <w:pPr>
              <w:spacing w:after="0" w:line="240" w:lineRule="auto"/>
              <w:jc w:val="center"/>
              <w:rPr>
                <w:rFonts w:ascii="Times New Roman" w:hAnsi="Times New Roman"/>
                <w:b/>
                <w:sz w:val="24"/>
                <w:szCs w:val="24"/>
                <w:lang w:eastAsia="en-US"/>
              </w:rPr>
            </w:pPr>
            <w:r w:rsidRPr="0028436E">
              <w:rPr>
                <w:rFonts w:ascii="Times New Roman" w:hAnsi="Times New Roman"/>
                <w:b/>
                <w:sz w:val="24"/>
                <w:szCs w:val="24"/>
                <w:lang w:eastAsia="en-US"/>
              </w:rPr>
              <w:t>4</w:t>
            </w:r>
            <w:r>
              <w:rPr>
                <w:rFonts w:ascii="Times New Roman" w:hAnsi="Times New Roman"/>
                <w:b/>
                <w:sz w:val="24"/>
                <w:szCs w:val="24"/>
                <w:lang w:eastAsia="en-US"/>
              </w:rPr>
              <w:t>2</w:t>
            </w:r>
          </w:p>
        </w:tc>
      </w:tr>
      <w:tr w:rsidR="00CB4033" w:rsidRPr="002175E6" w:rsidTr="007F4B7A">
        <w:trPr>
          <w:trHeight w:val="331"/>
        </w:trPr>
        <w:tc>
          <w:tcPr>
            <w:tcW w:w="11732" w:type="dxa"/>
            <w:gridSpan w:val="4"/>
          </w:tcPr>
          <w:p w:rsidR="00CB4033" w:rsidRPr="002175E6" w:rsidRDefault="00CB4033" w:rsidP="007F4B7A">
            <w:pPr>
              <w:spacing w:after="0" w:line="240" w:lineRule="auto"/>
              <w:ind w:left="385"/>
              <w:jc w:val="center"/>
              <w:rPr>
                <w:rFonts w:ascii="Times New Roman" w:hAnsi="Times New Roman"/>
                <w:b/>
                <w:sz w:val="24"/>
                <w:szCs w:val="24"/>
                <w:lang w:eastAsia="en-US"/>
              </w:rPr>
            </w:pPr>
            <w:r w:rsidRPr="002175E6">
              <w:rPr>
                <w:rFonts w:ascii="Times New Roman" w:hAnsi="Times New Roman"/>
                <w:b/>
                <w:sz w:val="24"/>
                <w:szCs w:val="24"/>
                <w:lang w:eastAsia="en-US"/>
              </w:rPr>
              <w:t>МДК 03.02 «Анализ финанс</w:t>
            </w:r>
            <w:r>
              <w:rPr>
                <w:rFonts w:ascii="Times New Roman" w:hAnsi="Times New Roman"/>
                <w:b/>
                <w:sz w:val="24"/>
                <w:szCs w:val="24"/>
                <w:lang w:eastAsia="en-US"/>
              </w:rPr>
              <w:t>ово-хозяйственной деятельности»</w:t>
            </w:r>
          </w:p>
        </w:tc>
        <w:tc>
          <w:tcPr>
            <w:tcW w:w="3055" w:type="dxa"/>
          </w:tcPr>
          <w:p w:rsidR="00CB4033" w:rsidRPr="002175E6" w:rsidRDefault="00CB4033" w:rsidP="007F4B7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42</w:t>
            </w:r>
          </w:p>
        </w:tc>
      </w:tr>
      <w:tr w:rsidR="00CB4033" w:rsidRPr="002175E6" w:rsidTr="007F4B7A">
        <w:trPr>
          <w:trHeight w:val="297"/>
        </w:trPr>
        <w:tc>
          <w:tcPr>
            <w:tcW w:w="2935" w:type="dxa"/>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Тема 2.1</w:t>
            </w:r>
          </w:p>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Организационно-методические основы комплексного экономического анализа</w:t>
            </w:r>
          </w:p>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Содержание</w:t>
            </w:r>
          </w:p>
        </w:tc>
        <w:tc>
          <w:tcPr>
            <w:tcW w:w="3055" w:type="dxa"/>
            <w:vMerge w:val="restart"/>
          </w:tcPr>
          <w:p w:rsidR="00CB4033" w:rsidRPr="002175E6" w:rsidRDefault="00CB4033" w:rsidP="007F4B7A">
            <w:pPr>
              <w:spacing w:after="0" w:line="240" w:lineRule="auto"/>
              <w:jc w:val="center"/>
              <w:rPr>
                <w:rFonts w:ascii="Times New Roman" w:hAnsi="Times New Roman"/>
                <w:sz w:val="24"/>
                <w:szCs w:val="24"/>
                <w:lang w:eastAsia="en-US"/>
              </w:rPr>
            </w:pPr>
            <w:r>
              <w:rPr>
                <w:rFonts w:ascii="Times New Roman" w:hAnsi="Times New Roman"/>
                <w:b/>
                <w:sz w:val="24"/>
                <w:szCs w:val="24"/>
                <w:lang w:eastAsia="en-US"/>
              </w:rPr>
              <w:t>8</w:t>
            </w:r>
          </w:p>
        </w:tc>
      </w:tr>
      <w:tr w:rsidR="00CB4033" w:rsidRPr="002175E6" w:rsidTr="00D529BC">
        <w:trPr>
          <w:trHeight w:val="1349"/>
        </w:trPr>
        <w:tc>
          <w:tcPr>
            <w:tcW w:w="2935" w:type="dxa"/>
            <w:vMerge/>
          </w:tcPr>
          <w:p w:rsidR="00CB4033" w:rsidRPr="002175E6" w:rsidRDefault="00CB4033" w:rsidP="00CF6FE9">
            <w:pPr>
              <w:spacing w:after="0" w:line="240" w:lineRule="auto"/>
              <w:rPr>
                <w:rFonts w:ascii="Times New Roman" w:hAnsi="Times New Roman"/>
                <w:sz w:val="24"/>
                <w:szCs w:val="24"/>
                <w:lang w:eastAsia="en-US"/>
              </w:rPr>
            </w:pPr>
          </w:p>
        </w:tc>
        <w:tc>
          <w:tcPr>
            <w:tcW w:w="8797" w:type="dxa"/>
            <w:gridSpan w:val="3"/>
          </w:tcPr>
          <w:p w:rsidR="00CB4033" w:rsidRPr="00472ACE" w:rsidRDefault="00CB4033" w:rsidP="00D529BC">
            <w:pPr>
              <w:pStyle w:val="affffff6"/>
              <w:rPr>
                <w:lang w:eastAsia="en-US"/>
              </w:rPr>
            </w:pPr>
            <w:r w:rsidRPr="00472ACE">
              <w:rPr>
                <w:lang w:eastAsia="en-US"/>
              </w:rPr>
              <w:t>1. Понятие, предмет и объекты комплексного экономического анализа. Цели, задачи и принципы комплексного экономического анализа.</w:t>
            </w:r>
          </w:p>
          <w:p w:rsidR="00CB4033" w:rsidRPr="00472ACE" w:rsidRDefault="00CB4033" w:rsidP="00D529BC">
            <w:pPr>
              <w:pStyle w:val="affffff6"/>
              <w:rPr>
                <w:lang w:eastAsia="en-US"/>
              </w:rPr>
            </w:pPr>
            <w:r w:rsidRPr="00472ACE">
              <w:rPr>
                <w:lang w:eastAsia="en-US"/>
              </w:rPr>
              <w:t>2. Виды экономического анализа. Система показателей комплексного экономического анализа.</w:t>
            </w:r>
          </w:p>
          <w:p w:rsidR="00CB4033" w:rsidRPr="00472ACE" w:rsidRDefault="00CB4033" w:rsidP="00D529BC">
            <w:pPr>
              <w:pStyle w:val="affffff6"/>
              <w:rPr>
                <w:lang w:eastAsia="en-US"/>
              </w:rPr>
            </w:pPr>
            <w:r w:rsidRPr="00472ACE">
              <w:rPr>
                <w:lang w:eastAsia="en-US"/>
              </w:rPr>
              <w:t xml:space="preserve">3. Метод и методика экономического анализа. Традиционные и экономико-математические методы. </w:t>
            </w:r>
          </w:p>
          <w:p w:rsidR="00CB4033" w:rsidRPr="00472ACE" w:rsidRDefault="00CB4033" w:rsidP="00D529BC">
            <w:pPr>
              <w:pStyle w:val="affffff6"/>
              <w:rPr>
                <w:lang w:eastAsia="en-US"/>
              </w:rPr>
            </w:pPr>
            <w:r w:rsidRPr="00472ACE">
              <w:rPr>
                <w:lang w:eastAsia="en-US"/>
              </w:rPr>
              <w:t>4. Роль анализа финансово-хозяйственной деятельности в осуществлении финансового контроля.</w:t>
            </w:r>
          </w:p>
        </w:tc>
        <w:tc>
          <w:tcPr>
            <w:tcW w:w="3055" w:type="dxa"/>
            <w:vMerge/>
          </w:tcPr>
          <w:p w:rsidR="00CB4033" w:rsidRPr="002175E6" w:rsidRDefault="00CB4033" w:rsidP="00D529BC">
            <w:pPr>
              <w:spacing w:after="0" w:line="240" w:lineRule="auto"/>
              <w:jc w:val="center"/>
              <w:rPr>
                <w:rFonts w:ascii="Times New Roman" w:hAnsi="Times New Roman"/>
                <w:b/>
                <w:sz w:val="24"/>
                <w:szCs w:val="24"/>
                <w:lang w:eastAsia="en-US"/>
              </w:rPr>
            </w:pPr>
          </w:p>
        </w:tc>
      </w:tr>
      <w:tr w:rsidR="00CB4033" w:rsidRPr="002175E6" w:rsidTr="00A8080C">
        <w:trPr>
          <w:trHeight w:val="250"/>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В том числе практических занятий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CB4033" w:rsidRPr="002175E6" w:rsidTr="007F4B7A">
        <w:trPr>
          <w:trHeight w:val="581"/>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472ACE" w:rsidRDefault="00CB4033" w:rsidP="00D529BC">
            <w:pPr>
              <w:pStyle w:val="affffff6"/>
              <w:rPr>
                <w:b/>
                <w:lang w:eastAsia="en-US"/>
              </w:rPr>
            </w:pPr>
            <w:r w:rsidRPr="00472ACE">
              <w:rPr>
                <w:lang w:eastAsia="en-US"/>
              </w:rPr>
              <w:t>1. Применение методов сравнения, средних величин, табличного, балансового метода.</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50"/>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jc w:val="both"/>
              <w:rPr>
                <w:rFonts w:ascii="Times New Roman" w:hAnsi="Times New Roman"/>
                <w:sz w:val="24"/>
                <w:szCs w:val="24"/>
                <w:lang w:eastAsia="en-US"/>
              </w:rPr>
            </w:pPr>
            <w:r w:rsidRPr="002175E6">
              <w:rPr>
                <w:rFonts w:ascii="Times New Roman" w:hAnsi="Times New Roman"/>
                <w:sz w:val="24"/>
                <w:szCs w:val="24"/>
                <w:lang w:eastAsia="en-US"/>
              </w:rPr>
              <w:t>2. Элиминирование. Расчет влияния факторов на результат с применением методов цепных подстановок, абсолютных и относительных разниц и других методов факторного анализа.</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CB4033" w:rsidRPr="002175E6" w:rsidTr="00A8080C">
        <w:trPr>
          <w:trHeight w:val="220"/>
        </w:trPr>
        <w:tc>
          <w:tcPr>
            <w:tcW w:w="2935" w:type="dxa"/>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Тема 2.2</w:t>
            </w:r>
          </w:p>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Анализ производства и реализации продукции, работ, услуг</w:t>
            </w:r>
          </w:p>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Содержание</w:t>
            </w:r>
          </w:p>
        </w:tc>
        <w:tc>
          <w:tcPr>
            <w:tcW w:w="3055" w:type="dxa"/>
            <w:vMerge w:val="restart"/>
          </w:tcPr>
          <w:p w:rsidR="00CB4033" w:rsidRPr="000340D0" w:rsidRDefault="00CB4033" w:rsidP="00D529B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p>
          <w:p w:rsidR="00CB4033" w:rsidRDefault="00CB4033" w:rsidP="00D529BC">
            <w:pPr>
              <w:spacing w:after="0" w:line="240" w:lineRule="auto"/>
              <w:jc w:val="center"/>
              <w:rPr>
                <w:rFonts w:ascii="Times New Roman" w:hAnsi="Times New Roman"/>
                <w:sz w:val="24"/>
                <w:szCs w:val="24"/>
                <w:lang w:eastAsia="en-US"/>
              </w:rPr>
            </w:pPr>
          </w:p>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1128"/>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472ACE" w:rsidRDefault="00CB4033" w:rsidP="00D529BC">
            <w:pPr>
              <w:pStyle w:val="affffff6"/>
              <w:rPr>
                <w:lang w:eastAsia="en-US"/>
              </w:rPr>
            </w:pPr>
            <w:r w:rsidRPr="00472ACE">
              <w:rPr>
                <w:lang w:eastAsia="en-US"/>
              </w:rPr>
              <w:t>1. Задачи и информационная база анализа объема производства и реализации. Анализ выполнения плана, динамики производства и реализации продукции.</w:t>
            </w:r>
          </w:p>
          <w:p w:rsidR="00CB4033" w:rsidRPr="00472ACE" w:rsidRDefault="00CB4033" w:rsidP="00D529BC">
            <w:pPr>
              <w:pStyle w:val="affffff6"/>
              <w:rPr>
                <w:lang w:eastAsia="en-US"/>
              </w:rPr>
            </w:pPr>
            <w:r w:rsidRPr="00472ACE">
              <w:rPr>
                <w:lang w:eastAsia="en-US"/>
              </w:rPr>
              <w:t>2. Анализ ассортимента и структуры продукции.</w:t>
            </w:r>
          </w:p>
          <w:p w:rsidR="00CB4033" w:rsidRPr="00472ACE" w:rsidRDefault="00CB4033" w:rsidP="00D529BC">
            <w:pPr>
              <w:pStyle w:val="affffff6"/>
              <w:rPr>
                <w:lang w:eastAsia="en-US"/>
              </w:rPr>
            </w:pPr>
            <w:r w:rsidRPr="00472ACE">
              <w:rPr>
                <w:lang w:eastAsia="en-US"/>
              </w:rPr>
              <w:t>3. Анализ и оценка качества и конкурентоспособности продукции.</w:t>
            </w:r>
          </w:p>
        </w:tc>
        <w:tc>
          <w:tcPr>
            <w:tcW w:w="3055" w:type="dxa"/>
            <w:vMerge/>
          </w:tcPr>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312"/>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В том числе практических занятий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CB4033" w:rsidRPr="002175E6" w:rsidTr="00A8080C">
        <w:trPr>
          <w:trHeight w:val="342"/>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rPr>
                <w:rFonts w:ascii="Times New Roman" w:hAnsi="Times New Roman"/>
                <w:sz w:val="24"/>
                <w:szCs w:val="24"/>
                <w:lang w:eastAsia="en-US"/>
              </w:rPr>
            </w:pPr>
            <w:r w:rsidRPr="000D1449">
              <w:rPr>
                <w:rStyle w:val="affffff7"/>
                <w:szCs w:val="24"/>
              </w:rPr>
              <w:t>1. Факторный анализ объема реализации продукции</w:t>
            </w:r>
            <w:r w:rsidRPr="002175E6">
              <w:rPr>
                <w:rFonts w:ascii="Times New Roman" w:hAnsi="Times New Roman"/>
                <w:sz w:val="24"/>
                <w:szCs w:val="24"/>
                <w:lang w:eastAsia="en-US"/>
              </w:rPr>
              <w:t>.</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CB4033" w:rsidRPr="000340D0" w:rsidTr="00D529BC">
        <w:trPr>
          <w:trHeight w:val="455"/>
        </w:trPr>
        <w:tc>
          <w:tcPr>
            <w:tcW w:w="2935" w:type="dxa"/>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Тема 2.3</w:t>
            </w:r>
          </w:p>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lastRenderedPageBreak/>
              <w:t>Анализ использования основных фондов</w:t>
            </w:r>
          </w:p>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lastRenderedPageBreak/>
              <w:t>Содержание</w:t>
            </w:r>
          </w:p>
        </w:tc>
        <w:tc>
          <w:tcPr>
            <w:tcW w:w="3055" w:type="dxa"/>
            <w:vMerge w:val="restart"/>
          </w:tcPr>
          <w:p w:rsidR="00CB4033" w:rsidRPr="000340D0" w:rsidRDefault="00CB4033" w:rsidP="00D529BC">
            <w:pPr>
              <w:spacing w:after="0" w:line="240" w:lineRule="auto"/>
              <w:jc w:val="center"/>
              <w:rPr>
                <w:rFonts w:ascii="Times New Roman" w:hAnsi="Times New Roman"/>
                <w:b/>
                <w:sz w:val="24"/>
                <w:szCs w:val="24"/>
                <w:lang w:eastAsia="en-US"/>
              </w:rPr>
            </w:pPr>
            <w:r w:rsidRPr="000340D0">
              <w:rPr>
                <w:rFonts w:ascii="Times New Roman" w:hAnsi="Times New Roman"/>
                <w:b/>
                <w:sz w:val="24"/>
                <w:szCs w:val="24"/>
                <w:lang w:eastAsia="en-US"/>
              </w:rPr>
              <w:t>4</w:t>
            </w:r>
          </w:p>
        </w:tc>
      </w:tr>
      <w:tr w:rsidR="00CB4033" w:rsidRPr="002175E6" w:rsidTr="00D529BC">
        <w:trPr>
          <w:trHeight w:val="415"/>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472ACE" w:rsidRDefault="00CB4033" w:rsidP="00D529BC">
            <w:pPr>
              <w:pStyle w:val="affffff6"/>
              <w:rPr>
                <w:lang w:eastAsia="en-US"/>
              </w:rPr>
            </w:pPr>
            <w:r w:rsidRPr="00472ACE">
              <w:rPr>
                <w:lang w:eastAsia="en-US"/>
              </w:rPr>
              <w:t>1. Значение и задачи анализа основных фондов. Анализ объема, структуры и динамики основных фондов.</w:t>
            </w:r>
          </w:p>
          <w:p w:rsidR="00CB4033" w:rsidRPr="00472ACE" w:rsidRDefault="00CB4033" w:rsidP="00D529BC">
            <w:pPr>
              <w:pStyle w:val="affffff6"/>
              <w:rPr>
                <w:lang w:eastAsia="en-US"/>
              </w:rPr>
            </w:pPr>
            <w:r w:rsidRPr="00472ACE">
              <w:rPr>
                <w:lang w:eastAsia="en-US"/>
              </w:rPr>
              <w:t>2. Анализ качественного состояния основных фондов.</w:t>
            </w:r>
          </w:p>
          <w:p w:rsidR="00CB4033" w:rsidRPr="00472ACE" w:rsidRDefault="00CB4033" w:rsidP="00D529BC">
            <w:pPr>
              <w:pStyle w:val="affffff6"/>
              <w:rPr>
                <w:lang w:eastAsia="en-US"/>
              </w:rPr>
            </w:pPr>
            <w:r w:rsidRPr="00472ACE">
              <w:rPr>
                <w:lang w:eastAsia="en-US"/>
              </w:rPr>
              <w:t>3.Анализ интенсивности и эффективности использования основных фондов.</w:t>
            </w:r>
          </w:p>
        </w:tc>
        <w:tc>
          <w:tcPr>
            <w:tcW w:w="3055" w:type="dxa"/>
            <w:vMerge/>
          </w:tcPr>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415"/>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В том числе практических занятий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415"/>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472ACE" w:rsidRDefault="00CB4033" w:rsidP="00D529BC">
            <w:pPr>
              <w:pStyle w:val="affffff6"/>
              <w:rPr>
                <w:lang w:eastAsia="en-US"/>
              </w:rPr>
            </w:pPr>
            <w:r w:rsidRPr="00472ACE">
              <w:rPr>
                <w:lang w:eastAsia="en-US"/>
              </w:rPr>
              <w:t>1. Оценка эффективности использования основных производственных фондов.  Анализ показателей фондоотдачи, фондоемкости, фондовооруженности, производительности труда и т.д.</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CB4033" w:rsidRPr="002175E6" w:rsidTr="00D529BC">
        <w:trPr>
          <w:trHeight w:val="215"/>
        </w:trPr>
        <w:tc>
          <w:tcPr>
            <w:tcW w:w="2935" w:type="dxa"/>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Тема 2.4</w:t>
            </w:r>
          </w:p>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Анализ использования материальных ресурсов</w:t>
            </w:r>
          </w:p>
        </w:tc>
        <w:tc>
          <w:tcPr>
            <w:tcW w:w="8797" w:type="dxa"/>
            <w:gridSpan w:val="3"/>
          </w:tcPr>
          <w:p w:rsidR="00CB4033" w:rsidRPr="002175E6" w:rsidRDefault="00CB4033" w:rsidP="00D529BC">
            <w:pPr>
              <w:spacing w:after="0" w:line="240" w:lineRule="auto"/>
              <w:jc w:val="both"/>
              <w:rPr>
                <w:rFonts w:ascii="Times New Roman" w:hAnsi="Times New Roman"/>
                <w:b/>
                <w:sz w:val="24"/>
                <w:szCs w:val="24"/>
                <w:lang w:eastAsia="en-US"/>
              </w:rPr>
            </w:pPr>
            <w:r w:rsidRPr="002175E6">
              <w:rPr>
                <w:rFonts w:ascii="Times New Roman" w:hAnsi="Times New Roman"/>
                <w:b/>
                <w:sz w:val="24"/>
                <w:szCs w:val="24"/>
                <w:lang w:eastAsia="en-US"/>
              </w:rPr>
              <w:t>Содержание</w:t>
            </w:r>
          </w:p>
        </w:tc>
        <w:tc>
          <w:tcPr>
            <w:tcW w:w="3055" w:type="dxa"/>
            <w:vMerge w:val="restart"/>
          </w:tcPr>
          <w:p w:rsidR="00CB4033" w:rsidRPr="000340D0" w:rsidRDefault="00CB4033" w:rsidP="00D529BC">
            <w:pPr>
              <w:spacing w:after="0" w:line="240" w:lineRule="auto"/>
              <w:jc w:val="center"/>
              <w:rPr>
                <w:rFonts w:ascii="Times New Roman" w:hAnsi="Times New Roman"/>
                <w:b/>
                <w:sz w:val="24"/>
                <w:szCs w:val="24"/>
                <w:lang w:eastAsia="en-US"/>
              </w:rPr>
            </w:pPr>
            <w:r w:rsidRPr="000340D0">
              <w:rPr>
                <w:rFonts w:ascii="Times New Roman" w:hAnsi="Times New Roman"/>
                <w:b/>
                <w:sz w:val="24"/>
                <w:szCs w:val="24"/>
                <w:lang w:eastAsia="en-US"/>
              </w:rPr>
              <w:t>4</w:t>
            </w:r>
          </w:p>
          <w:p w:rsidR="00CB4033" w:rsidRDefault="00CB4033" w:rsidP="00D529BC">
            <w:pPr>
              <w:spacing w:after="0" w:line="240" w:lineRule="auto"/>
              <w:jc w:val="center"/>
              <w:rPr>
                <w:rFonts w:ascii="Times New Roman" w:hAnsi="Times New Roman"/>
                <w:sz w:val="24"/>
                <w:szCs w:val="24"/>
                <w:lang w:eastAsia="en-US"/>
              </w:rPr>
            </w:pPr>
          </w:p>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215"/>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472ACE" w:rsidRDefault="00CB4033" w:rsidP="00D529BC">
            <w:pPr>
              <w:pStyle w:val="affffff6"/>
              <w:rPr>
                <w:lang w:eastAsia="en-US"/>
              </w:rPr>
            </w:pPr>
            <w:r w:rsidRPr="00472ACE">
              <w:rPr>
                <w:lang w:eastAsia="en-US"/>
              </w:rPr>
              <w:t>1. Задачи и источники информации анализа материальных ресурсов. Оценка эффективности материальных ресурсов: система обобщающих и частных показателей (материалоотдача, материалоемкость производства и т.д.).</w:t>
            </w:r>
          </w:p>
          <w:p w:rsidR="00CB4033" w:rsidRPr="00472ACE" w:rsidRDefault="00CB4033" w:rsidP="00D529BC">
            <w:pPr>
              <w:pStyle w:val="affffff6"/>
              <w:rPr>
                <w:lang w:eastAsia="en-US"/>
              </w:rPr>
            </w:pPr>
            <w:r w:rsidRPr="00472ACE">
              <w:rPr>
                <w:lang w:eastAsia="en-US"/>
              </w:rPr>
              <w:t>2. Анализ обеспеченности производства материальными ресурсами.</w:t>
            </w:r>
          </w:p>
        </w:tc>
        <w:tc>
          <w:tcPr>
            <w:tcW w:w="3055" w:type="dxa"/>
            <w:vMerge/>
          </w:tcPr>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215"/>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jc w:val="both"/>
              <w:rPr>
                <w:rFonts w:ascii="Times New Roman" w:hAnsi="Times New Roman"/>
                <w:b/>
                <w:sz w:val="24"/>
                <w:szCs w:val="24"/>
                <w:lang w:eastAsia="en-US"/>
              </w:rPr>
            </w:pPr>
            <w:r w:rsidRPr="002175E6">
              <w:rPr>
                <w:rFonts w:ascii="Times New Roman" w:hAnsi="Times New Roman"/>
                <w:b/>
                <w:sz w:val="24"/>
                <w:szCs w:val="24"/>
                <w:lang w:eastAsia="en-US"/>
              </w:rPr>
              <w:t>В том числе практических занятий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215"/>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472ACE" w:rsidRDefault="00CB4033" w:rsidP="00D529BC">
            <w:pPr>
              <w:pStyle w:val="affffff6"/>
              <w:rPr>
                <w:lang w:eastAsia="en-US"/>
              </w:rPr>
            </w:pPr>
            <w:r w:rsidRPr="00472ACE">
              <w:rPr>
                <w:lang w:eastAsia="en-US"/>
              </w:rPr>
              <w:t>1. Факторный анализ материалоемкости продукции.</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CB4033" w:rsidRPr="002175E6" w:rsidTr="00D529BC">
        <w:trPr>
          <w:trHeight w:val="215"/>
        </w:trPr>
        <w:tc>
          <w:tcPr>
            <w:tcW w:w="2935" w:type="dxa"/>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Тема 2.5</w:t>
            </w:r>
          </w:p>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Анализ использования трудовых ресурсов</w:t>
            </w:r>
          </w:p>
        </w:tc>
        <w:tc>
          <w:tcPr>
            <w:tcW w:w="8797" w:type="dxa"/>
            <w:gridSpan w:val="3"/>
          </w:tcPr>
          <w:p w:rsidR="00CB4033" w:rsidRPr="002175E6" w:rsidRDefault="00CB4033" w:rsidP="00D529BC">
            <w:pPr>
              <w:spacing w:after="0" w:line="240" w:lineRule="auto"/>
              <w:jc w:val="both"/>
              <w:rPr>
                <w:rFonts w:ascii="Times New Roman" w:hAnsi="Times New Roman"/>
                <w:b/>
                <w:sz w:val="24"/>
                <w:szCs w:val="24"/>
                <w:lang w:eastAsia="en-US"/>
              </w:rPr>
            </w:pPr>
            <w:r w:rsidRPr="002175E6">
              <w:rPr>
                <w:rFonts w:ascii="Times New Roman" w:hAnsi="Times New Roman"/>
                <w:b/>
                <w:sz w:val="24"/>
                <w:szCs w:val="24"/>
                <w:lang w:eastAsia="en-US"/>
              </w:rPr>
              <w:t>Содержание</w:t>
            </w:r>
          </w:p>
        </w:tc>
        <w:tc>
          <w:tcPr>
            <w:tcW w:w="3055" w:type="dxa"/>
            <w:vMerge w:val="restart"/>
          </w:tcPr>
          <w:p w:rsidR="00CB4033" w:rsidRPr="000340D0" w:rsidRDefault="00CB4033" w:rsidP="00D529BC">
            <w:pPr>
              <w:spacing w:after="0" w:line="240" w:lineRule="auto"/>
              <w:jc w:val="center"/>
              <w:rPr>
                <w:rFonts w:ascii="Times New Roman" w:hAnsi="Times New Roman"/>
                <w:b/>
                <w:sz w:val="24"/>
                <w:szCs w:val="24"/>
                <w:lang w:eastAsia="en-US"/>
              </w:rPr>
            </w:pPr>
            <w:r w:rsidRPr="000340D0">
              <w:rPr>
                <w:rFonts w:ascii="Times New Roman" w:hAnsi="Times New Roman"/>
                <w:b/>
                <w:sz w:val="24"/>
                <w:szCs w:val="24"/>
                <w:lang w:eastAsia="en-US"/>
              </w:rPr>
              <w:t>4</w:t>
            </w:r>
          </w:p>
          <w:p w:rsidR="00CB4033" w:rsidRDefault="00CB4033" w:rsidP="00D529BC">
            <w:pPr>
              <w:spacing w:after="0" w:line="240" w:lineRule="auto"/>
              <w:jc w:val="center"/>
              <w:rPr>
                <w:rFonts w:ascii="Times New Roman" w:hAnsi="Times New Roman"/>
                <w:sz w:val="24"/>
                <w:szCs w:val="24"/>
                <w:lang w:eastAsia="en-US"/>
              </w:rPr>
            </w:pPr>
          </w:p>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215"/>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472ACE" w:rsidRDefault="00CB4033" w:rsidP="00D529BC">
            <w:pPr>
              <w:pStyle w:val="affffff6"/>
              <w:rPr>
                <w:lang w:eastAsia="en-US"/>
              </w:rPr>
            </w:pPr>
            <w:r w:rsidRPr="00472ACE">
              <w:rPr>
                <w:lang w:eastAsia="en-US"/>
              </w:rPr>
              <w:t>1. Задачи и информационное обеспечение анализа трудовых ресурсов. Анализ численности, состава и движения трудовых ресурсов.</w:t>
            </w:r>
          </w:p>
          <w:p w:rsidR="00CB4033" w:rsidRPr="00472ACE" w:rsidRDefault="00CB4033" w:rsidP="00D529BC">
            <w:pPr>
              <w:pStyle w:val="affffff6"/>
              <w:rPr>
                <w:lang w:eastAsia="en-US"/>
              </w:rPr>
            </w:pPr>
            <w:r w:rsidRPr="00472ACE">
              <w:rPr>
                <w:lang w:eastAsia="en-US"/>
              </w:rPr>
              <w:t>2. Анализ использования фонда рабочего времени.</w:t>
            </w:r>
          </w:p>
        </w:tc>
        <w:tc>
          <w:tcPr>
            <w:tcW w:w="3055" w:type="dxa"/>
            <w:vMerge/>
          </w:tcPr>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215"/>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jc w:val="both"/>
              <w:rPr>
                <w:rFonts w:ascii="Times New Roman" w:hAnsi="Times New Roman"/>
                <w:b/>
                <w:sz w:val="24"/>
                <w:szCs w:val="24"/>
                <w:lang w:eastAsia="en-US"/>
              </w:rPr>
            </w:pPr>
            <w:r w:rsidRPr="002175E6">
              <w:rPr>
                <w:rFonts w:ascii="Times New Roman" w:hAnsi="Times New Roman"/>
                <w:b/>
                <w:sz w:val="24"/>
                <w:szCs w:val="24"/>
                <w:lang w:eastAsia="en-US"/>
              </w:rPr>
              <w:t>В том числе практических занятий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2175E6" w:rsidTr="00D529BC">
        <w:trPr>
          <w:trHeight w:val="215"/>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jc w:val="both"/>
              <w:rPr>
                <w:rFonts w:ascii="Times New Roman" w:hAnsi="Times New Roman"/>
                <w:sz w:val="24"/>
                <w:szCs w:val="24"/>
                <w:lang w:eastAsia="en-US"/>
              </w:rPr>
            </w:pPr>
            <w:r w:rsidRPr="002175E6">
              <w:rPr>
                <w:rFonts w:ascii="Times New Roman" w:hAnsi="Times New Roman"/>
                <w:sz w:val="24"/>
                <w:szCs w:val="24"/>
                <w:lang w:eastAsia="en-US"/>
              </w:rPr>
              <w:t>1. Анализ трудоемкости продукции.</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CB4033" w:rsidRPr="002175E6" w:rsidTr="00D529BC">
        <w:trPr>
          <w:trHeight w:val="215"/>
        </w:trPr>
        <w:tc>
          <w:tcPr>
            <w:tcW w:w="2935" w:type="dxa"/>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Тема 2.6</w:t>
            </w:r>
          </w:p>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Анализ затрат и себестоимости продукции</w:t>
            </w:r>
          </w:p>
        </w:tc>
        <w:tc>
          <w:tcPr>
            <w:tcW w:w="8797" w:type="dxa"/>
            <w:gridSpan w:val="3"/>
          </w:tcPr>
          <w:p w:rsidR="00CB4033" w:rsidRPr="002175E6" w:rsidRDefault="00CB4033" w:rsidP="00D529BC">
            <w:pPr>
              <w:spacing w:after="0" w:line="240" w:lineRule="auto"/>
              <w:jc w:val="both"/>
              <w:rPr>
                <w:rFonts w:ascii="Times New Roman" w:hAnsi="Times New Roman"/>
                <w:b/>
                <w:sz w:val="24"/>
                <w:szCs w:val="24"/>
                <w:lang w:eastAsia="en-US"/>
              </w:rPr>
            </w:pPr>
            <w:r w:rsidRPr="002175E6">
              <w:rPr>
                <w:rFonts w:ascii="Times New Roman" w:hAnsi="Times New Roman"/>
                <w:b/>
                <w:sz w:val="24"/>
                <w:szCs w:val="24"/>
                <w:lang w:eastAsia="en-US"/>
              </w:rPr>
              <w:t>Содержание</w:t>
            </w:r>
          </w:p>
        </w:tc>
        <w:tc>
          <w:tcPr>
            <w:tcW w:w="3055" w:type="dxa"/>
            <w:vMerge w:val="restart"/>
          </w:tcPr>
          <w:p w:rsidR="00CB4033" w:rsidRPr="001A3604" w:rsidRDefault="00CB4033" w:rsidP="00D529B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p w:rsidR="00CB4033" w:rsidRDefault="00CB4033" w:rsidP="00D529BC">
            <w:pPr>
              <w:spacing w:after="0" w:line="240" w:lineRule="auto"/>
              <w:jc w:val="center"/>
              <w:rPr>
                <w:rFonts w:ascii="Times New Roman" w:hAnsi="Times New Roman"/>
                <w:sz w:val="24"/>
                <w:szCs w:val="24"/>
                <w:lang w:eastAsia="en-US"/>
              </w:rPr>
            </w:pPr>
          </w:p>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215"/>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472ACE" w:rsidRDefault="00CB4033" w:rsidP="00D529BC">
            <w:pPr>
              <w:pStyle w:val="affffff6"/>
              <w:rPr>
                <w:lang w:eastAsia="en-US"/>
              </w:rPr>
            </w:pPr>
            <w:r w:rsidRPr="00472ACE">
              <w:rPr>
                <w:lang w:eastAsia="en-US"/>
              </w:rPr>
              <w:t>1. Задачи и информационное обеспечение анализа затрат на производство и реализацию продукции. Анализ состава, структуры и динамики затрат на производство и реализацию продукции.</w:t>
            </w:r>
          </w:p>
          <w:p w:rsidR="00CB4033" w:rsidRPr="00472ACE" w:rsidRDefault="00CB4033" w:rsidP="00D529BC">
            <w:pPr>
              <w:pStyle w:val="affffff6"/>
              <w:rPr>
                <w:lang w:eastAsia="en-US"/>
              </w:rPr>
            </w:pPr>
            <w:r w:rsidRPr="00472ACE">
              <w:rPr>
                <w:lang w:eastAsia="en-US"/>
              </w:rPr>
              <w:t>2. Анализ затрат на рубль товарной продукции.</w:t>
            </w:r>
          </w:p>
        </w:tc>
        <w:tc>
          <w:tcPr>
            <w:tcW w:w="3055" w:type="dxa"/>
            <w:vMerge/>
          </w:tcPr>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215"/>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В том числе практических занятий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CB4033" w:rsidRPr="002175E6" w:rsidTr="00D529BC">
        <w:trPr>
          <w:trHeight w:val="215"/>
        </w:trPr>
        <w:tc>
          <w:tcPr>
            <w:tcW w:w="2935" w:type="dxa"/>
            <w:vMerge/>
          </w:tcPr>
          <w:p w:rsidR="00CB4033" w:rsidRPr="002175E6" w:rsidRDefault="00CB4033" w:rsidP="00CF6FE9">
            <w:pPr>
              <w:spacing w:after="0" w:line="240" w:lineRule="auto"/>
              <w:rPr>
                <w:rFonts w:ascii="Times New Roman" w:hAnsi="Times New Roman"/>
                <w:b/>
                <w:sz w:val="24"/>
                <w:szCs w:val="24"/>
                <w:lang w:eastAsia="en-US"/>
              </w:rPr>
            </w:pPr>
          </w:p>
        </w:tc>
        <w:tc>
          <w:tcPr>
            <w:tcW w:w="8797" w:type="dxa"/>
            <w:gridSpan w:val="3"/>
          </w:tcPr>
          <w:p w:rsidR="00CB4033" w:rsidRPr="00472ACE" w:rsidRDefault="00CB4033" w:rsidP="00D529BC">
            <w:pPr>
              <w:pStyle w:val="affffff6"/>
              <w:rPr>
                <w:lang w:eastAsia="en-US"/>
              </w:rPr>
            </w:pPr>
            <w:r w:rsidRPr="00472ACE">
              <w:rPr>
                <w:lang w:eastAsia="en-US"/>
              </w:rPr>
              <w:t>1. Факторный анализ себестоимости.</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CB4033" w:rsidRPr="002175E6" w:rsidTr="00D529BC">
        <w:trPr>
          <w:trHeight w:val="215"/>
        </w:trPr>
        <w:tc>
          <w:tcPr>
            <w:tcW w:w="2935" w:type="dxa"/>
            <w:vMerge w:val="restart"/>
          </w:tcPr>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Тема 2.7</w:t>
            </w:r>
          </w:p>
          <w:p w:rsidR="00CB4033" w:rsidRPr="002175E6" w:rsidRDefault="00CB4033" w:rsidP="00CF6FE9">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lastRenderedPageBreak/>
              <w:t>Анализ финансовых результатов</w:t>
            </w:r>
          </w:p>
        </w:tc>
        <w:tc>
          <w:tcPr>
            <w:tcW w:w="8797" w:type="dxa"/>
            <w:gridSpan w:val="3"/>
          </w:tcPr>
          <w:p w:rsidR="00CB4033" w:rsidRPr="002175E6" w:rsidRDefault="00CB4033" w:rsidP="00D529BC">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lastRenderedPageBreak/>
              <w:t>Содержание</w:t>
            </w:r>
          </w:p>
        </w:tc>
        <w:tc>
          <w:tcPr>
            <w:tcW w:w="3055" w:type="dxa"/>
            <w:vMerge w:val="restart"/>
          </w:tcPr>
          <w:p w:rsidR="00CB4033" w:rsidRPr="00890EDB" w:rsidRDefault="00CB4033" w:rsidP="00D529B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p w:rsidR="00CB4033" w:rsidRDefault="00CB4033" w:rsidP="00D529BC">
            <w:pPr>
              <w:spacing w:after="0" w:line="240" w:lineRule="auto"/>
              <w:jc w:val="center"/>
              <w:rPr>
                <w:rFonts w:ascii="Times New Roman" w:hAnsi="Times New Roman"/>
                <w:sz w:val="24"/>
                <w:szCs w:val="24"/>
                <w:lang w:eastAsia="en-US"/>
              </w:rPr>
            </w:pPr>
          </w:p>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215"/>
        </w:trPr>
        <w:tc>
          <w:tcPr>
            <w:tcW w:w="2935" w:type="dxa"/>
            <w:vMerge/>
          </w:tcPr>
          <w:p w:rsidR="00CB4033" w:rsidRPr="002175E6" w:rsidRDefault="00CB4033" w:rsidP="00D529BC">
            <w:pPr>
              <w:spacing w:after="0" w:line="240" w:lineRule="auto"/>
              <w:jc w:val="center"/>
              <w:rPr>
                <w:rFonts w:ascii="Times New Roman" w:hAnsi="Times New Roman"/>
                <w:b/>
                <w:sz w:val="24"/>
                <w:szCs w:val="24"/>
                <w:lang w:eastAsia="en-US"/>
              </w:rPr>
            </w:pPr>
          </w:p>
        </w:tc>
        <w:tc>
          <w:tcPr>
            <w:tcW w:w="8797" w:type="dxa"/>
            <w:gridSpan w:val="3"/>
          </w:tcPr>
          <w:p w:rsidR="00CB4033" w:rsidRPr="00472ACE" w:rsidRDefault="00CB4033" w:rsidP="00D529BC">
            <w:pPr>
              <w:pStyle w:val="affffff6"/>
              <w:rPr>
                <w:lang w:eastAsia="en-US"/>
              </w:rPr>
            </w:pPr>
            <w:r w:rsidRPr="00472ACE">
              <w:rPr>
                <w:lang w:eastAsia="en-US"/>
              </w:rPr>
              <w:t xml:space="preserve">1. Задачи и источники анализа финансовых результатов. Показатели прибыли. Анализ состава и динамики балансовой прибыли. </w:t>
            </w:r>
          </w:p>
          <w:p w:rsidR="00CB4033" w:rsidRPr="00472ACE" w:rsidRDefault="00CB4033" w:rsidP="00D529BC">
            <w:pPr>
              <w:pStyle w:val="affffff6"/>
              <w:rPr>
                <w:lang w:eastAsia="en-US"/>
              </w:rPr>
            </w:pPr>
            <w:r w:rsidRPr="00472ACE">
              <w:rPr>
                <w:lang w:eastAsia="en-US"/>
              </w:rPr>
              <w:t>2. Методика формализованного расчета влияния факторов на прибыль от реализации продукции.</w:t>
            </w:r>
          </w:p>
        </w:tc>
        <w:tc>
          <w:tcPr>
            <w:tcW w:w="3055" w:type="dxa"/>
            <w:vMerge/>
          </w:tcPr>
          <w:p w:rsidR="00CB4033" w:rsidRPr="002175E6" w:rsidRDefault="00CB4033" w:rsidP="00D529BC">
            <w:pPr>
              <w:spacing w:after="0" w:line="240" w:lineRule="auto"/>
              <w:jc w:val="center"/>
              <w:rPr>
                <w:rFonts w:ascii="Times New Roman" w:hAnsi="Times New Roman"/>
                <w:sz w:val="24"/>
                <w:szCs w:val="24"/>
                <w:lang w:eastAsia="en-US"/>
              </w:rPr>
            </w:pPr>
          </w:p>
        </w:tc>
      </w:tr>
      <w:tr w:rsidR="00CB4033" w:rsidRPr="002175E6" w:rsidTr="00D529BC">
        <w:trPr>
          <w:trHeight w:val="215"/>
        </w:trPr>
        <w:tc>
          <w:tcPr>
            <w:tcW w:w="2935" w:type="dxa"/>
            <w:vMerge/>
          </w:tcPr>
          <w:p w:rsidR="00CB4033" w:rsidRPr="002175E6" w:rsidRDefault="00CB4033" w:rsidP="00D529BC">
            <w:pPr>
              <w:spacing w:after="0" w:line="240" w:lineRule="auto"/>
              <w:jc w:val="center"/>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rPr>
                <w:rFonts w:ascii="Times New Roman" w:hAnsi="Times New Roman"/>
                <w:b/>
                <w:sz w:val="24"/>
                <w:szCs w:val="24"/>
                <w:lang w:eastAsia="en-US"/>
              </w:rPr>
            </w:pPr>
            <w:r w:rsidRPr="002175E6">
              <w:rPr>
                <w:rFonts w:ascii="Times New Roman" w:hAnsi="Times New Roman"/>
                <w:b/>
                <w:sz w:val="24"/>
                <w:szCs w:val="24"/>
                <w:lang w:eastAsia="en-US"/>
              </w:rPr>
              <w:t>В том числе практических занятий</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r>
      <w:tr w:rsidR="00CB4033" w:rsidRPr="002175E6" w:rsidTr="00D529BC">
        <w:trPr>
          <w:trHeight w:val="275"/>
        </w:trPr>
        <w:tc>
          <w:tcPr>
            <w:tcW w:w="2935" w:type="dxa"/>
            <w:vMerge/>
          </w:tcPr>
          <w:p w:rsidR="00CB4033" w:rsidRPr="002175E6" w:rsidRDefault="00CB4033" w:rsidP="00D529BC">
            <w:pPr>
              <w:spacing w:after="0" w:line="240" w:lineRule="auto"/>
              <w:jc w:val="center"/>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rPr>
                <w:rFonts w:ascii="Times New Roman" w:hAnsi="Times New Roman"/>
                <w:sz w:val="24"/>
                <w:szCs w:val="24"/>
                <w:lang w:eastAsia="en-US"/>
              </w:rPr>
            </w:pPr>
            <w:r w:rsidRPr="002175E6">
              <w:rPr>
                <w:rFonts w:ascii="Times New Roman" w:hAnsi="Times New Roman"/>
                <w:sz w:val="24"/>
                <w:szCs w:val="24"/>
                <w:lang w:eastAsia="en-US"/>
              </w:rPr>
              <w:t>1. Факторный анализ прибыли от реализации.</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CB4033" w:rsidRPr="002175E6" w:rsidTr="00D529BC">
        <w:trPr>
          <w:trHeight w:val="275"/>
        </w:trPr>
        <w:tc>
          <w:tcPr>
            <w:tcW w:w="2935" w:type="dxa"/>
            <w:vMerge/>
          </w:tcPr>
          <w:p w:rsidR="00CB4033" w:rsidRPr="002175E6" w:rsidRDefault="00CB4033" w:rsidP="00D529BC">
            <w:pPr>
              <w:spacing w:after="0" w:line="240" w:lineRule="auto"/>
              <w:jc w:val="center"/>
              <w:rPr>
                <w:rFonts w:ascii="Times New Roman" w:hAnsi="Times New Roman"/>
                <w:b/>
                <w:sz w:val="24"/>
                <w:szCs w:val="24"/>
                <w:lang w:eastAsia="en-US"/>
              </w:rPr>
            </w:pPr>
          </w:p>
        </w:tc>
        <w:tc>
          <w:tcPr>
            <w:tcW w:w="8797" w:type="dxa"/>
            <w:gridSpan w:val="3"/>
          </w:tcPr>
          <w:p w:rsidR="00CB4033" w:rsidRPr="002175E6" w:rsidRDefault="00CB4033" w:rsidP="00D529BC">
            <w:pPr>
              <w:spacing w:after="0" w:line="240" w:lineRule="auto"/>
              <w:rPr>
                <w:rFonts w:ascii="Times New Roman" w:hAnsi="Times New Roman"/>
                <w:sz w:val="24"/>
                <w:szCs w:val="24"/>
                <w:lang w:eastAsia="en-US"/>
              </w:rPr>
            </w:pPr>
            <w:r w:rsidRPr="002175E6">
              <w:rPr>
                <w:rFonts w:ascii="Times New Roman" w:hAnsi="Times New Roman"/>
                <w:sz w:val="24"/>
                <w:szCs w:val="24"/>
                <w:lang w:eastAsia="en-US"/>
              </w:rPr>
              <w:t>2. Анализ показателей рентабельности.</w:t>
            </w:r>
          </w:p>
        </w:tc>
        <w:tc>
          <w:tcPr>
            <w:tcW w:w="3055" w:type="dxa"/>
          </w:tcPr>
          <w:p w:rsidR="00CB4033" w:rsidRPr="002175E6" w:rsidRDefault="00CB4033" w:rsidP="00D529BC">
            <w:pPr>
              <w:spacing w:after="0" w:line="240" w:lineRule="auto"/>
              <w:jc w:val="center"/>
              <w:rPr>
                <w:rFonts w:ascii="Times New Roman" w:hAnsi="Times New Roman"/>
                <w:sz w:val="24"/>
                <w:szCs w:val="24"/>
                <w:lang w:eastAsia="en-US"/>
              </w:rPr>
            </w:pPr>
            <w:r w:rsidRPr="002175E6">
              <w:rPr>
                <w:rFonts w:ascii="Times New Roman" w:hAnsi="Times New Roman"/>
                <w:sz w:val="24"/>
                <w:szCs w:val="24"/>
                <w:lang w:eastAsia="en-US"/>
              </w:rPr>
              <w:t>2</w:t>
            </w:r>
          </w:p>
        </w:tc>
      </w:tr>
      <w:tr w:rsidR="00CB4033" w:rsidRPr="00EE57B8" w:rsidTr="00D529BC">
        <w:trPr>
          <w:trHeight w:val="268"/>
        </w:trPr>
        <w:tc>
          <w:tcPr>
            <w:tcW w:w="11732" w:type="dxa"/>
            <w:gridSpan w:val="4"/>
          </w:tcPr>
          <w:p w:rsidR="00CB4033" w:rsidRPr="00472ACE" w:rsidRDefault="00CB4033" w:rsidP="00D529BC">
            <w:pPr>
              <w:pStyle w:val="affffff6"/>
              <w:rPr>
                <w:b/>
                <w:lang w:eastAsia="en-US"/>
              </w:rPr>
            </w:pPr>
            <w:r w:rsidRPr="00472ACE">
              <w:rPr>
                <w:b/>
                <w:lang w:eastAsia="en-US"/>
              </w:rPr>
              <w:t xml:space="preserve">Производственная практика (проводится концентрированно) </w:t>
            </w:r>
          </w:p>
          <w:p w:rsidR="00CB4033" w:rsidRPr="00472ACE" w:rsidRDefault="00CB4033" w:rsidP="00D529BC">
            <w:pPr>
              <w:pStyle w:val="affffff6"/>
              <w:rPr>
                <w:lang w:eastAsia="en-US"/>
              </w:rPr>
            </w:pPr>
            <w:r w:rsidRPr="00472ACE">
              <w:rPr>
                <w:lang w:eastAsia="en-US"/>
              </w:rPr>
              <w:t xml:space="preserve">Виды работ </w:t>
            </w:r>
          </w:p>
          <w:p w:rsidR="00CB4033" w:rsidRPr="00472ACE" w:rsidRDefault="00CB4033" w:rsidP="00D529BC">
            <w:pPr>
              <w:pStyle w:val="affffff6"/>
              <w:rPr>
                <w:lang w:eastAsia="en-US"/>
              </w:rPr>
            </w:pPr>
            <w:r w:rsidRPr="00472ACE">
              <w:rPr>
                <w:lang w:eastAsia="en-US"/>
              </w:rPr>
              <w:t>1) Изучить следующие документы:</w:t>
            </w:r>
          </w:p>
          <w:p w:rsidR="00CB4033" w:rsidRPr="00472ACE" w:rsidRDefault="00CB4033" w:rsidP="00D529BC">
            <w:pPr>
              <w:pStyle w:val="affffff6"/>
              <w:rPr>
                <w:lang w:eastAsia="en-US"/>
              </w:rPr>
            </w:pPr>
            <w:r w:rsidRPr="00472ACE">
              <w:rPr>
                <w:lang w:eastAsia="en-US"/>
              </w:rPr>
              <w:t xml:space="preserve"> - копии учредительных документов, ознакомиться с деятельностью организации; </w:t>
            </w:r>
          </w:p>
          <w:p w:rsidR="00CB4033" w:rsidRPr="00472ACE" w:rsidRDefault="00CB4033" w:rsidP="00D529BC">
            <w:pPr>
              <w:pStyle w:val="affffff6"/>
              <w:rPr>
                <w:lang w:eastAsia="en-US"/>
              </w:rPr>
            </w:pPr>
            <w:r w:rsidRPr="00472ACE">
              <w:rPr>
                <w:lang w:eastAsia="en-US"/>
              </w:rPr>
              <w:t xml:space="preserve"> - Федеральный закон от 18.июля  2011 № 223-ФЗ «О закупках товаров, работ, слуг отдельными видами юридических лиц» (ред. от 31.12.2017);</w:t>
            </w:r>
          </w:p>
          <w:p w:rsidR="00CB4033" w:rsidRPr="00472ACE" w:rsidRDefault="00CB4033" w:rsidP="00D529BC">
            <w:pPr>
              <w:pStyle w:val="affffff6"/>
              <w:rPr>
                <w:lang w:eastAsia="en-US"/>
              </w:rPr>
            </w:pPr>
            <w:r w:rsidRPr="00472ACE">
              <w:rPr>
                <w:lang w:eastAsia="en-US"/>
              </w:rPr>
              <w:t>- Федеральный закон от 05 апреля  2013 № 44-ФЗ "О контрактной системе в сфере закупок товаров, работ, услуг для обеспечения государственных и муниципальных нужд";</w:t>
            </w:r>
          </w:p>
          <w:p w:rsidR="00CB4033" w:rsidRPr="00472ACE" w:rsidRDefault="00CB4033" w:rsidP="00D529BC">
            <w:pPr>
              <w:pStyle w:val="affffff6"/>
              <w:rPr>
                <w:lang w:eastAsia="en-US"/>
              </w:rPr>
            </w:pPr>
            <w:r w:rsidRPr="00472ACE">
              <w:rPr>
                <w:lang w:eastAsia="en-US"/>
              </w:rPr>
              <w:t xml:space="preserve">- Федеральный закон от 08 декабря 2003 </w:t>
            </w:r>
            <w:r w:rsidR="004F081D" w:rsidRPr="00472ACE">
              <w:rPr>
                <w:lang w:eastAsia="en-US"/>
              </w:rPr>
              <w:t xml:space="preserve">№ 164-ФЗ </w:t>
            </w:r>
            <w:r w:rsidRPr="00472ACE">
              <w:rPr>
                <w:lang w:eastAsia="en-US"/>
              </w:rPr>
              <w:t>"Об основах государственного регулирования внешнеторговой деятельности";</w:t>
            </w:r>
          </w:p>
          <w:p w:rsidR="00CB4033" w:rsidRPr="00472ACE" w:rsidRDefault="004F081D" w:rsidP="00D529BC">
            <w:pPr>
              <w:pStyle w:val="affffff6"/>
              <w:rPr>
                <w:lang w:eastAsia="en-US"/>
              </w:rPr>
            </w:pPr>
            <w:r>
              <w:rPr>
                <w:lang w:eastAsia="en-US"/>
              </w:rPr>
              <w:t xml:space="preserve">- Федеральный закон от 26 </w:t>
            </w:r>
            <w:r w:rsidR="00CB4033" w:rsidRPr="00472ACE">
              <w:rPr>
                <w:lang w:eastAsia="en-US"/>
              </w:rPr>
              <w:t xml:space="preserve">октября 2002 № 127-ФЗ (ред. от 07.03.2018) «О несостоятельности (банкротстве)». </w:t>
            </w:r>
          </w:p>
          <w:p w:rsidR="00CB4033" w:rsidRPr="00472ACE" w:rsidRDefault="004F081D" w:rsidP="00D529BC">
            <w:pPr>
              <w:pStyle w:val="affffff6"/>
              <w:rPr>
                <w:lang w:eastAsia="en-US"/>
              </w:rPr>
            </w:pPr>
            <w:r>
              <w:rPr>
                <w:lang w:eastAsia="en-US"/>
              </w:rPr>
              <w:t>- Федеральный закон от 25</w:t>
            </w:r>
            <w:r w:rsidR="00CB4033" w:rsidRPr="00472ACE">
              <w:rPr>
                <w:lang w:eastAsia="en-US"/>
              </w:rPr>
              <w:t xml:space="preserve"> Февраля 1999 № 39-ФЗ (ред. от 26.07.2017) «Об инвестиционной деятельности в Российской Федерации, осуществляемой в форме капитальных вложений»;</w:t>
            </w:r>
          </w:p>
          <w:p w:rsidR="00CB4033" w:rsidRPr="00472ACE" w:rsidRDefault="00CB4033" w:rsidP="00D529BC">
            <w:pPr>
              <w:pStyle w:val="affffff6"/>
              <w:rPr>
                <w:lang w:eastAsia="en-US"/>
              </w:rPr>
            </w:pPr>
            <w:r w:rsidRPr="00472ACE">
              <w:rPr>
                <w:lang w:eastAsia="en-US"/>
              </w:rPr>
              <w:t>- Федеральный закон от 29 октября 1998 № 164-ФЗ</w:t>
            </w:r>
            <w:r w:rsidR="004F081D">
              <w:rPr>
                <w:lang w:eastAsia="en-US"/>
              </w:rPr>
              <w:t xml:space="preserve"> </w:t>
            </w:r>
            <w:r w:rsidRPr="00472ACE">
              <w:rPr>
                <w:lang w:eastAsia="en-US"/>
              </w:rPr>
              <w:t>(ред. от 16.10. 2017) «О финансовой аренде (лизинге)»;</w:t>
            </w:r>
          </w:p>
          <w:p w:rsidR="00CB4033" w:rsidRPr="00472ACE" w:rsidRDefault="00CB4033" w:rsidP="00D529BC">
            <w:pPr>
              <w:pStyle w:val="affffff6"/>
              <w:rPr>
                <w:lang w:eastAsia="en-US"/>
              </w:rPr>
            </w:pPr>
            <w:r w:rsidRPr="00472ACE">
              <w:rPr>
                <w:lang w:eastAsia="en-US"/>
              </w:rPr>
              <w:t xml:space="preserve">- Приказ Минфина России от 06 октября 2008 </w:t>
            </w:r>
            <w:r w:rsidR="00554B80">
              <w:rPr>
                <w:lang w:eastAsia="en-US"/>
              </w:rPr>
              <w:t>№</w:t>
            </w:r>
            <w:r w:rsidR="00FB7DCF">
              <w:rPr>
                <w:lang w:eastAsia="en-US"/>
              </w:rPr>
              <w:t xml:space="preserve">106н "Об утверждении </w:t>
            </w:r>
            <w:r w:rsidRPr="00472ACE">
              <w:rPr>
                <w:lang w:eastAsia="en-US"/>
              </w:rPr>
              <w:t xml:space="preserve">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w:t>
            </w:r>
            <w:r w:rsidR="00554B80">
              <w:rPr>
                <w:lang w:eastAsia="en-US"/>
              </w:rPr>
              <w:t>№</w:t>
            </w:r>
            <w:r w:rsidRPr="00472ACE">
              <w:rPr>
                <w:lang w:eastAsia="en-US"/>
              </w:rPr>
              <w:t>12522) (ред. от 28.04.2017);</w:t>
            </w:r>
          </w:p>
          <w:p w:rsidR="00CB4033" w:rsidRDefault="00CB4033" w:rsidP="00D529BC">
            <w:pPr>
              <w:pStyle w:val="affffff6"/>
              <w:rPr>
                <w:lang w:eastAsia="en-US"/>
              </w:rPr>
            </w:pPr>
            <w:r w:rsidRPr="00472ACE">
              <w:rPr>
                <w:lang w:eastAsia="en-US"/>
              </w:rPr>
              <w:t xml:space="preserve"> - Приказ Минфина РФ от 06 июля 1999 </w:t>
            </w:r>
            <w:r w:rsidR="00554B80">
              <w:rPr>
                <w:lang w:eastAsia="en-US"/>
              </w:rPr>
              <w:t>№</w:t>
            </w:r>
            <w:r w:rsidRPr="00472ACE">
              <w:rPr>
                <w:lang w:eastAsia="en-US"/>
              </w:rPr>
              <w:t xml:space="preserve"> 43н (ред. от 08.11.2010, с изм. от 29.01.2018) "Об утверждении Положения по бухгалтерскому учету "Бухгалтерская отчетность организации" (ПБУ 4/99)";</w:t>
            </w:r>
          </w:p>
          <w:p w:rsidR="004F081D" w:rsidRDefault="004F081D" w:rsidP="004F081D">
            <w:pPr>
              <w:pStyle w:val="affffff6"/>
              <w:rPr>
                <w:rFonts w:eastAsia="Calibri"/>
                <w:lang w:eastAsia="en-US"/>
              </w:rPr>
            </w:pPr>
            <w:r w:rsidRPr="002175E6">
              <w:rPr>
                <w:rFonts w:eastAsia="Calibri"/>
                <w:lang w:eastAsia="en-US"/>
                <w:specVanish/>
              </w:rPr>
              <w:t>- Приказ Минфина РФ от 09</w:t>
            </w:r>
            <w:r>
              <w:rPr>
                <w:rFonts w:eastAsia="Calibri"/>
                <w:lang w:eastAsia="en-US"/>
              </w:rPr>
              <w:t xml:space="preserve"> июня </w:t>
            </w:r>
            <w:r w:rsidRPr="002175E6">
              <w:rPr>
                <w:rFonts w:eastAsia="Calibri"/>
                <w:lang w:eastAsia="en-US"/>
                <w:specVanish/>
              </w:rPr>
              <w:t xml:space="preserve">2001 </w:t>
            </w:r>
            <w:r w:rsidR="00FB7DCF">
              <w:rPr>
                <w:rFonts w:eastAsia="Calibri"/>
                <w:lang w:eastAsia="en-US"/>
              </w:rPr>
              <w:t>№</w:t>
            </w:r>
            <w:r w:rsidRPr="002175E6">
              <w:rPr>
                <w:rFonts w:eastAsia="Calibri"/>
                <w:lang w:eastAsia="en-US"/>
                <w:specVanish/>
              </w:rPr>
              <w:t xml:space="preserve">44н (ред. от 16.05.2016) "Об утверждении Положения по бухгалтерскому учету "Учет материально-производственных запасов" ПБУ 5/01" (Зарегистрировано в Минюсте РФ 19.07.2001 </w:t>
            </w:r>
            <w:r w:rsidR="00FB7DCF">
              <w:rPr>
                <w:rFonts w:eastAsia="Calibri"/>
                <w:lang w:eastAsia="en-US"/>
              </w:rPr>
              <w:t>№</w:t>
            </w:r>
            <w:r w:rsidRPr="002175E6">
              <w:rPr>
                <w:rFonts w:eastAsia="Calibri"/>
                <w:lang w:eastAsia="en-US"/>
                <w:specVanish/>
              </w:rPr>
              <w:t>2806);</w:t>
            </w:r>
          </w:p>
          <w:p w:rsidR="004F081D" w:rsidRDefault="004F081D" w:rsidP="004F081D">
            <w:pPr>
              <w:pStyle w:val="affffff6"/>
              <w:rPr>
                <w:rFonts w:eastAsia="Calibri"/>
                <w:lang w:eastAsia="en-US"/>
              </w:rPr>
            </w:pPr>
            <w:r w:rsidRPr="002175E6">
              <w:rPr>
                <w:rFonts w:eastAsia="Calibri"/>
                <w:lang w:eastAsia="en-US"/>
                <w:specVanish/>
              </w:rPr>
              <w:lastRenderedPageBreak/>
              <w:t>- Приказ Минфина РФ от 30</w:t>
            </w:r>
            <w:r>
              <w:rPr>
                <w:rFonts w:eastAsia="Calibri"/>
                <w:lang w:eastAsia="en-US"/>
              </w:rPr>
              <w:t xml:space="preserve"> марта </w:t>
            </w:r>
            <w:r w:rsidRPr="002175E6">
              <w:rPr>
                <w:rFonts w:eastAsia="Calibri"/>
                <w:lang w:eastAsia="en-US"/>
                <w:specVanish/>
              </w:rPr>
              <w:t xml:space="preserve">2001 </w:t>
            </w:r>
            <w:r>
              <w:rPr>
                <w:rFonts w:eastAsia="Calibri"/>
                <w:lang w:eastAsia="en-US"/>
              </w:rPr>
              <w:t>№</w:t>
            </w:r>
            <w:r w:rsidRPr="002175E6">
              <w:rPr>
                <w:rFonts w:eastAsia="Calibri"/>
                <w:lang w:eastAsia="en-US"/>
                <w:specVanish/>
              </w:rPr>
              <w:t xml:space="preserve">26н (ред. от 16.05.2016) "Об утверждении Положения по бухгалтерскому учету "Учет основных средств" ПБУ 6/01" (Зарегистрировано в Минюсте РФ 28.04.2001 N 2689); </w:t>
            </w:r>
          </w:p>
          <w:p w:rsidR="004F081D" w:rsidRPr="002175E6" w:rsidRDefault="004F081D" w:rsidP="004F081D">
            <w:pPr>
              <w:pStyle w:val="affffff6"/>
              <w:rPr>
                <w:rFonts w:eastAsia="Calibri"/>
                <w:lang w:eastAsia="en-US"/>
              </w:rPr>
            </w:pPr>
            <w:r w:rsidRPr="002175E6">
              <w:rPr>
                <w:rFonts w:eastAsia="Calibri"/>
                <w:lang w:eastAsia="en-US"/>
                <w:specVanish/>
              </w:rPr>
              <w:t>- Приказ Минфина России от 06</w:t>
            </w:r>
            <w:r>
              <w:rPr>
                <w:rFonts w:eastAsia="Calibri"/>
                <w:lang w:eastAsia="en-US"/>
              </w:rPr>
              <w:t xml:space="preserve"> мая </w:t>
            </w:r>
            <w:r w:rsidRPr="002175E6">
              <w:rPr>
                <w:rFonts w:eastAsia="Calibri"/>
                <w:lang w:eastAsia="en-US"/>
                <w:specVanish/>
              </w:rPr>
              <w:t xml:space="preserve">1999 </w:t>
            </w:r>
            <w:r>
              <w:rPr>
                <w:rFonts w:eastAsia="Calibri"/>
                <w:lang w:eastAsia="en-US"/>
              </w:rPr>
              <w:t>№</w:t>
            </w:r>
            <w:r w:rsidRPr="002175E6">
              <w:rPr>
                <w:rFonts w:eastAsia="Calibri"/>
                <w:lang w:eastAsia="en-US"/>
                <w:specVanish/>
              </w:rPr>
              <w:t>32н (ред. от 06.04.2015) "Об утверждении Положения по бухгалтерскому учету "Доходы организации" ПБУ 9/99" (Зарегистрировано в Минюсте России 31.05.1999 N 1791);</w:t>
            </w:r>
          </w:p>
          <w:p w:rsidR="00CB4033" w:rsidRPr="00472ACE" w:rsidRDefault="00CB4033" w:rsidP="00D529BC">
            <w:pPr>
              <w:pStyle w:val="affffff6"/>
              <w:rPr>
                <w:lang w:eastAsia="en-US"/>
              </w:rPr>
            </w:pPr>
            <w:r w:rsidRPr="00472ACE">
              <w:rPr>
                <w:lang w:eastAsia="en-US"/>
              </w:rPr>
              <w:t xml:space="preserve">- Приказ Минфина России от 06 мая 1999 </w:t>
            </w:r>
            <w:r w:rsidR="00554B80">
              <w:rPr>
                <w:lang w:eastAsia="en-US"/>
              </w:rPr>
              <w:t>№</w:t>
            </w:r>
            <w:r w:rsidRPr="00472ACE">
              <w:rPr>
                <w:lang w:eastAsia="en-US"/>
              </w:rPr>
              <w:t xml:space="preserve"> 33н (ред. от 06.04.2015) "Об утверждении Положения по бухгалтерскому учету "Расходы организации" ПБУ 10/99" (Зарегистрировано в Минюсте России 31.05.1999 </w:t>
            </w:r>
            <w:r w:rsidR="00554B80">
              <w:rPr>
                <w:lang w:eastAsia="en-US"/>
              </w:rPr>
              <w:t>№</w:t>
            </w:r>
            <w:r w:rsidRPr="00472ACE">
              <w:rPr>
                <w:lang w:eastAsia="en-US"/>
              </w:rPr>
              <w:t xml:space="preserve"> 1790);</w:t>
            </w:r>
          </w:p>
          <w:p w:rsidR="004F081D" w:rsidRPr="002175E6" w:rsidRDefault="004F081D" w:rsidP="004F081D">
            <w:pPr>
              <w:pStyle w:val="affffff6"/>
              <w:rPr>
                <w:rFonts w:eastAsia="Calibri"/>
                <w:lang w:eastAsia="en-US"/>
              </w:rPr>
            </w:pPr>
            <w:r w:rsidRPr="002175E6">
              <w:rPr>
                <w:rFonts w:eastAsia="Calibri"/>
                <w:lang w:eastAsia="en-US"/>
                <w:specVanish/>
              </w:rPr>
              <w:t>- Приказ Минфина РФ от 27</w:t>
            </w:r>
            <w:r>
              <w:rPr>
                <w:rFonts w:eastAsia="Calibri"/>
                <w:lang w:eastAsia="en-US"/>
              </w:rPr>
              <w:t xml:space="preserve"> декабря </w:t>
            </w:r>
            <w:r w:rsidRPr="002175E6">
              <w:rPr>
                <w:rFonts w:eastAsia="Calibri"/>
                <w:lang w:eastAsia="en-US"/>
                <w:specVanish/>
              </w:rPr>
              <w:t xml:space="preserve">2007 </w:t>
            </w:r>
            <w:r>
              <w:rPr>
                <w:rFonts w:eastAsia="Calibri"/>
                <w:lang w:eastAsia="en-US"/>
              </w:rPr>
              <w:t>№</w:t>
            </w:r>
            <w:r w:rsidRPr="002175E6">
              <w:rPr>
                <w:rFonts w:eastAsia="Calibri"/>
                <w:lang w:eastAsia="en-US"/>
                <w:specVanish/>
              </w:rPr>
              <w:t>153н (ред. от 16.05.2016) "Об утверждении Положения по бухгалтерскому учету "Учет нематериальных активов" (ПБУ 14/2007)" (Зарегистрировано в Минюсте РФ 23.01.2008 N 10975);</w:t>
            </w:r>
          </w:p>
          <w:p w:rsidR="004F081D" w:rsidRPr="002175E6" w:rsidRDefault="004F081D" w:rsidP="004F081D">
            <w:pPr>
              <w:pStyle w:val="affffff6"/>
              <w:rPr>
                <w:rFonts w:eastAsia="Calibri"/>
                <w:lang w:eastAsia="en-US"/>
              </w:rPr>
            </w:pPr>
            <w:r>
              <w:rPr>
                <w:rFonts w:eastAsia="Calibri"/>
                <w:lang w:eastAsia="en-US"/>
              </w:rPr>
              <w:t xml:space="preserve">- Приказ Минфина России от 19 ноября </w:t>
            </w:r>
            <w:r w:rsidRPr="002175E6">
              <w:rPr>
                <w:rFonts w:eastAsia="Calibri"/>
                <w:lang w:eastAsia="en-US"/>
                <w:specVanish/>
              </w:rPr>
              <w:t xml:space="preserve">2002 </w:t>
            </w:r>
            <w:r>
              <w:rPr>
                <w:rFonts w:eastAsia="Calibri"/>
                <w:lang w:eastAsia="en-US"/>
              </w:rPr>
              <w:t>№</w:t>
            </w:r>
            <w:r w:rsidRPr="002175E6">
              <w:rPr>
                <w:rFonts w:eastAsia="Calibri"/>
                <w:lang w:eastAsia="en-US"/>
                <w:specVanish/>
              </w:rPr>
              <w:t xml:space="preserve">114н (ред. от 06.04.2015) "Об утверждении Положения по бухгалтерскому учету "Учет расчетов по налогу на прибыль организаций" ПБУ 18/02" (Зарегистрировано в Минюсте России 31.12.2002 </w:t>
            </w:r>
            <w:r>
              <w:rPr>
                <w:rFonts w:eastAsia="Calibri"/>
                <w:lang w:eastAsia="en-US"/>
              </w:rPr>
              <w:t>№</w:t>
            </w:r>
            <w:r w:rsidRPr="002175E6">
              <w:rPr>
                <w:rFonts w:eastAsia="Calibri"/>
                <w:lang w:eastAsia="en-US"/>
                <w:specVanish/>
              </w:rPr>
              <w:t>4090);</w:t>
            </w:r>
          </w:p>
          <w:p w:rsidR="00CB4033" w:rsidRPr="00472ACE" w:rsidRDefault="00CB4033" w:rsidP="00D529BC">
            <w:pPr>
              <w:pStyle w:val="affffff6"/>
              <w:rPr>
                <w:lang w:eastAsia="en-US"/>
              </w:rPr>
            </w:pPr>
            <w:r w:rsidRPr="00472ACE">
              <w:rPr>
                <w:lang w:eastAsia="en-US"/>
              </w:rPr>
              <w:t>- Приказ Минфина РФ от 0</w:t>
            </w:r>
            <w:r w:rsidR="00554B80">
              <w:rPr>
                <w:lang w:eastAsia="en-US"/>
              </w:rPr>
              <w:t>2</w:t>
            </w:r>
            <w:r w:rsidRPr="00472ACE">
              <w:rPr>
                <w:lang w:eastAsia="en-US"/>
              </w:rPr>
              <w:t xml:space="preserve"> февраля </w:t>
            </w:r>
            <w:r w:rsidR="00554B80">
              <w:rPr>
                <w:lang w:eastAsia="en-US"/>
              </w:rPr>
              <w:t>2011 года №</w:t>
            </w:r>
            <w:r w:rsidR="00554B80">
              <w:rPr>
                <w:rFonts w:eastAsia="Calibri"/>
                <w:lang w:eastAsia="en-US"/>
              </w:rPr>
              <w:t xml:space="preserve">11н "Об утверждении Положения по бухгалтерскому учету "Отчет о движении денежных средств" (ПБУ 23/2011)" (Зарегистрировано в Минюсте РФ 29.03.2011 </w:t>
            </w:r>
            <w:r w:rsidR="004F081D">
              <w:rPr>
                <w:rFonts w:eastAsia="Calibri"/>
                <w:lang w:eastAsia="en-US"/>
              </w:rPr>
              <w:t>№</w:t>
            </w:r>
            <w:r w:rsidR="00554B80">
              <w:rPr>
                <w:rFonts w:eastAsia="Calibri"/>
                <w:lang w:eastAsia="en-US"/>
              </w:rPr>
              <w:t>20336);</w:t>
            </w:r>
          </w:p>
          <w:p w:rsidR="00554B80" w:rsidRDefault="00554B80" w:rsidP="00554B80">
            <w:pPr>
              <w:pStyle w:val="affffff6"/>
              <w:rPr>
                <w:rFonts w:eastAsia="Calibri"/>
                <w:lang w:eastAsia="en-US"/>
              </w:rPr>
            </w:pPr>
            <w:r>
              <w:rPr>
                <w:rFonts w:eastAsia="Calibri"/>
                <w:lang w:eastAsia="en-US"/>
              </w:rPr>
              <w:t xml:space="preserve">- Приказ Минфина России от 02 июля 2010 </w:t>
            </w:r>
            <w:r w:rsidR="004F081D">
              <w:rPr>
                <w:rFonts w:eastAsia="Calibri"/>
                <w:lang w:eastAsia="en-US"/>
              </w:rPr>
              <w:t>№</w:t>
            </w:r>
            <w:r>
              <w:rPr>
                <w:rFonts w:eastAsia="Calibri"/>
                <w:lang w:eastAsia="en-US"/>
              </w:rPr>
              <w:t xml:space="preserve">66н (ред. от 06.04.2015) "О формах бухгалтерской отчетности организаций" (Зарегистрировано в Минюсте России 02.08.2010 </w:t>
            </w:r>
            <w:r w:rsidR="004F081D">
              <w:rPr>
                <w:rFonts w:eastAsia="Calibri"/>
                <w:lang w:eastAsia="en-US"/>
              </w:rPr>
              <w:t>№</w:t>
            </w:r>
            <w:r>
              <w:rPr>
                <w:rFonts w:eastAsia="Calibri"/>
                <w:lang w:eastAsia="en-US"/>
              </w:rPr>
              <w:t>18023);</w:t>
            </w:r>
          </w:p>
          <w:p w:rsidR="00CB4033" w:rsidRPr="00472ACE" w:rsidRDefault="00CB4033" w:rsidP="00D529BC">
            <w:pPr>
              <w:pStyle w:val="affffff6"/>
              <w:rPr>
                <w:lang w:eastAsia="en-US"/>
              </w:rPr>
            </w:pPr>
            <w:r w:rsidRPr="00472ACE">
              <w:rPr>
                <w:lang w:eastAsia="en-US"/>
              </w:rPr>
              <w:t>- Приказ Минфина России от 28</w:t>
            </w:r>
            <w:r w:rsidR="004F081D">
              <w:rPr>
                <w:lang w:eastAsia="en-US"/>
              </w:rPr>
              <w:t xml:space="preserve"> </w:t>
            </w:r>
            <w:r w:rsidRPr="00472ACE">
              <w:rPr>
                <w:lang w:eastAsia="en-US"/>
              </w:rPr>
              <w:t>августа 2014 №84н "Об утверждении Порядка определения стоимости чистых активов";</w:t>
            </w:r>
          </w:p>
          <w:p w:rsidR="00CB4033" w:rsidRPr="00472ACE" w:rsidRDefault="00CB4033" w:rsidP="00D529BC">
            <w:pPr>
              <w:pStyle w:val="affffff6"/>
              <w:rPr>
                <w:lang w:eastAsia="en-US"/>
              </w:rPr>
            </w:pPr>
            <w:r w:rsidRPr="00472ACE">
              <w:rPr>
                <w:lang w:eastAsia="en-US"/>
              </w:rPr>
              <w:t xml:space="preserve">- "Положение о правилах осуществления перевода денежных средств" (утв. Банком России 19.06.2012 № 383-П) (ред. от 05.07.2017); </w:t>
            </w:r>
          </w:p>
          <w:p w:rsidR="00CB4033" w:rsidRPr="00472ACE" w:rsidRDefault="00CB4033" w:rsidP="00D529BC">
            <w:pPr>
              <w:pStyle w:val="affffff6"/>
              <w:rPr>
                <w:lang w:eastAsia="en-US"/>
              </w:rPr>
            </w:pPr>
            <w:r w:rsidRPr="00472ACE">
              <w:rPr>
                <w:lang w:eastAsia="en-US"/>
              </w:rPr>
              <w:t>- Формы бухгалтерской отчетности организации (Бухгалтерский баланс, Отчет о финансовых результатах, Отчет об изменениях капитала, Отчет о движении денежных средств, Приложение к бухгалтерскому балансу, Отчет о целевом использовании средств, пояснительная записка);</w:t>
            </w:r>
          </w:p>
          <w:p w:rsidR="00CB4033" w:rsidRPr="00472ACE" w:rsidRDefault="00CB4033" w:rsidP="00D529BC">
            <w:pPr>
              <w:pStyle w:val="affffff6"/>
              <w:rPr>
                <w:lang w:eastAsia="en-US"/>
              </w:rPr>
            </w:pPr>
            <w:r w:rsidRPr="00472ACE">
              <w:rPr>
                <w:lang w:eastAsia="en-US"/>
              </w:rPr>
              <w:t>2) Ознакомиться с правами и обязанностями финансового менеджера в организации;</w:t>
            </w:r>
          </w:p>
          <w:p w:rsidR="00CB4033" w:rsidRPr="00472ACE" w:rsidRDefault="00CB4033" w:rsidP="00D529BC">
            <w:pPr>
              <w:pStyle w:val="affffff6"/>
              <w:rPr>
                <w:lang w:eastAsia="en-US"/>
              </w:rPr>
            </w:pPr>
            <w:r w:rsidRPr="00472ACE">
              <w:rPr>
                <w:lang w:eastAsia="en-US"/>
              </w:rPr>
              <w:t>3) Составить схему финансовой службы организации;</w:t>
            </w:r>
          </w:p>
          <w:p w:rsidR="00CB4033" w:rsidRPr="00472ACE" w:rsidRDefault="00CB4033" w:rsidP="00D529BC">
            <w:pPr>
              <w:pStyle w:val="affffff6"/>
              <w:rPr>
                <w:lang w:eastAsia="en-US"/>
              </w:rPr>
            </w:pPr>
            <w:r w:rsidRPr="00472ACE">
              <w:rPr>
                <w:lang w:eastAsia="en-US"/>
              </w:rPr>
              <w:t xml:space="preserve">4) Определить размер собственного капитала организации; </w:t>
            </w:r>
          </w:p>
          <w:p w:rsidR="00CB4033" w:rsidRPr="00472ACE" w:rsidRDefault="00CB4033" w:rsidP="00D529BC">
            <w:pPr>
              <w:pStyle w:val="affffff6"/>
              <w:rPr>
                <w:lang w:eastAsia="en-US"/>
              </w:rPr>
            </w:pPr>
            <w:r w:rsidRPr="00472ACE">
              <w:rPr>
                <w:lang w:eastAsia="en-US"/>
              </w:rPr>
              <w:t>5) Оценить финансовую структуру собственного капитала;</w:t>
            </w:r>
          </w:p>
          <w:p w:rsidR="00CB4033" w:rsidRPr="00472ACE" w:rsidRDefault="00CB4033" w:rsidP="00D529BC">
            <w:pPr>
              <w:pStyle w:val="affffff6"/>
              <w:rPr>
                <w:lang w:eastAsia="en-US"/>
              </w:rPr>
            </w:pPr>
            <w:r w:rsidRPr="00472ACE">
              <w:rPr>
                <w:lang w:eastAsia="en-US"/>
              </w:rPr>
              <w:t>6) Определить составные части собственного капитала согласно данным бухгалтерского баланса;</w:t>
            </w:r>
          </w:p>
          <w:p w:rsidR="00CB4033" w:rsidRPr="00472ACE" w:rsidRDefault="00CB4033" w:rsidP="00D529BC">
            <w:pPr>
              <w:pStyle w:val="affffff6"/>
              <w:rPr>
                <w:lang w:eastAsia="en-US"/>
              </w:rPr>
            </w:pPr>
            <w:r w:rsidRPr="00472ACE">
              <w:rPr>
                <w:lang w:eastAsia="en-US"/>
              </w:rPr>
              <w:lastRenderedPageBreak/>
              <w:t>7) Рассчитать чистые активы организации;</w:t>
            </w:r>
          </w:p>
          <w:p w:rsidR="00CB4033" w:rsidRPr="00472ACE" w:rsidRDefault="00CB4033" w:rsidP="00D529BC">
            <w:pPr>
              <w:pStyle w:val="affffff6"/>
              <w:rPr>
                <w:lang w:eastAsia="en-US"/>
              </w:rPr>
            </w:pPr>
            <w:r w:rsidRPr="00472ACE">
              <w:rPr>
                <w:lang w:eastAsia="en-US"/>
              </w:rPr>
              <w:t>8) Определить показатели, измеряющие структуру капитала в организации;</w:t>
            </w:r>
          </w:p>
          <w:p w:rsidR="00CB4033" w:rsidRPr="00472ACE" w:rsidRDefault="00CB4033" w:rsidP="00D529BC">
            <w:pPr>
              <w:pStyle w:val="affffff6"/>
              <w:rPr>
                <w:lang w:eastAsia="en-US"/>
              </w:rPr>
            </w:pPr>
            <w:r w:rsidRPr="00472ACE">
              <w:rPr>
                <w:lang w:eastAsia="en-US"/>
              </w:rPr>
              <w:t xml:space="preserve">9) Определить структуру основных производственных фондов в организации; </w:t>
            </w:r>
          </w:p>
          <w:p w:rsidR="00CB4033" w:rsidRPr="00472ACE" w:rsidRDefault="00CB4033" w:rsidP="00D529BC">
            <w:pPr>
              <w:pStyle w:val="affffff6"/>
              <w:rPr>
                <w:lang w:eastAsia="en-US"/>
              </w:rPr>
            </w:pPr>
            <w:r w:rsidRPr="00472ACE">
              <w:rPr>
                <w:lang w:eastAsia="en-US"/>
              </w:rPr>
              <w:t>10) Рассмотреть методы начисления амортизации;</w:t>
            </w:r>
          </w:p>
          <w:p w:rsidR="00CB4033" w:rsidRPr="00472ACE" w:rsidRDefault="00CB4033" w:rsidP="00D529BC">
            <w:pPr>
              <w:pStyle w:val="affffff6"/>
              <w:rPr>
                <w:lang w:eastAsia="en-US"/>
              </w:rPr>
            </w:pPr>
            <w:r w:rsidRPr="00472ACE">
              <w:rPr>
                <w:lang w:eastAsia="en-US"/>
              </w:rPr>
              <w:t>11) Ознакомиться с составом основных и оборотных фондов;</w:t>
            </w:r>
          </w:p>
          <w:p w:rsidR="00CB4033" w:rsidRPr="00472ACE" w:rsidRDefault="00CB4033" w:rsidP="00D529BC">
            <w:pPr>
              <w:pStyle w:val="affffff6"/>
              <w:rPr>
                <w:lang w:eastAsia="en-US"/>
              </w:rPr>
            </w:pPr>
            <w:r w:rsidRPr="00472ACE">
              <w:rPr>
                <w:lang w:eastAsia="en-US"/>
              </w:rPr>
              <w:t>12) Определить стоимость основных и оборотных фондов;</w:t>
            </w:r>
          </w:p>
          <w:p w:rsidR="00CB4033" w:rsidRPr="00472ACE" w:rsidRDefault="00CB4033" w:rsidP="00D529BC">
            <w:pPr>
              <w:pStyle w:val="affffff6"/>
              <w:rPr>
                <w:lang w:eastAsia="en-US"/>
              </w:rPr>
            </w:pPr>
            <w:r w:rsidRPr="00472ACE">
              <w:rPr>
                <w:lang w:eastAsia="en-US"/>
              </w:rPr>
              <w:t>13) Рассчитать показатели эффективности использования основных средств;</w:t>
            </w:r>
          </w:p>
          <w:p w:rsidR="00CB4033" w:rsidRPr="00472ACE" w:rsidRDefault="00CB4033" w:rsidP="00D529BC">
            <w:pPr>
              <w:pStyle w:val="affffff6"/>
              <w:rPr>
                <w:lang w:eastAsia="en-US"/>
              </w:rPr>
            </w:pPr>
            <w:r w:rsidRPr="00472ACE">
              <w:rPr>
                <w:lang w:eastAsia="en-US"/>
              </w:rPr>
              <w:t>14) Провести анализ динамики состава, структуры, технического состояния и эффективности использования основных производственных фондов;</w:t>
            </w:r>
          </w:p>
          <w:p w:rsidR="00CB4033" w:rsidRPr="00472ACE" w:rsidRDefault="00CB4033" w:rsidP="00D529BC">
            <w:pPr>
              <w:pStyle w:val="affffff6"/>
              <w:rPr>
                <w:lang w:eastAsia="en-US"/>
              </w:rPr>
            </w:pPr>
            <w:r w:rsidRPr="00472ACE">
              <w:rPr>
                <w:lang w:eastAsia="en-US"/>
              </w:rPr>
              <w:t>15) Рассчитать показатели эффективности использования оборотных средств;</w:t>
            </w:r>
          </w:p>
          <w:p w:rsidR="00CB4033" w:rsidRPr="00472ACE" w:rsidRDefault="00CB4033" w:rsidP="00D529BC">
            <w:pPr>
              <w:pStyle w:val="affffff6"/>
              <w:rPr>
                <w:lang w:eastAsia="en-US"/>
              </w:rPr>
            </w:pPr>
            <w:r w:rsidRPr="00472ACE">
              <w:rPr>
                <w:lang w:eastAsia="en-US"/>
              </w:rPr>
              <w:t xml:space="preserve">16) Провести анализ обеспеченности материальными ресурсами;  </w:t>
            </w:r>
          </w:p>
          <w:p w:rsidR="00CB4033" w:rsidRPr="00472ACE" w:rsidRDefault="00CB4033" w:rsidP="00D529BC">
            <w:pPr>
              <w:pStyle w:val="affffff6"/>
              <w:rPr>
                <w:lang w:eastAsia="en-US"/>
              </w:rPr>
            </w:pPr>
            <w:r w:rsidRPr="00472ACE">
              <w:rPr>
                <w:lang w:eastAsia="en-US"/>
              </w:rPr>
              <w:t>17) Провести анализ эффективности использования материальных ресурсов;</w:t>
            </w:r>
          </w:p>
          <w:p w:rsidR="00CB4033" w:rsidRPr="00472ACE" w:rsidRDefault="00CB4033" w:rsidP="00D529BC">
            <w:pPr>
              <w:pStyle w:val="affffff6"/>
              <w:rPr>
                <w:lang w:eastAsia="en-US"/>
              </w:rPr>
            </w:pPr>
            <w:r w:rsidRPr="00472ACE">
              <w:rPr>
                <w:lang w:eastAsia="en-US"/>
              </w:rPr>
              <w:t>18) Определить состав производственных запасов в организации;</w:t>
            </w:r>
          </w:p>
          <w:p w:rsidR="00CB4033" w:rsidRPr="00472ACE" w:rsidRDefault="00CB4033" w:rsidP="00D529BC">
            <w:pPr>
              <w:pStyle w:val="affffff6"/>
              <w:rPr>
                <w:lang w:eastAsia="en-US"/>
              </w:rPr>
            </w:pPr>
            <w:r w:rsidRPr="00472ACE">
              <w:rPr>
                <w:lang w:eastAsia="en-US"/>
              </w:rPr>
              <w:t>19) Рассчитать стоимость чистого и необходимого оборотного капитала;</w:t>
            </w:r>
          </w:p>
          <w:p w:rsidR="00CB4033" w:rsidRPr="00472ACE" w:rsidRDefault="00CB4033" w:rsidP="00D529BC">
            <w:pPr>
              <w:pStyle w:val="affffff6"/>
              <w:rPr>
                <w:lang w:eastAsia="en-US"/>
              </w:rPr>
            </w:pPr>
            <w:r w:rsidRPr="00472ACE">
              <w:rPr>
                <w:lang w:eastAsia="en-US"/>
              </w:rPr>
              <w:t>20) Собрать и систематизировать информацию, необходимую для составления планов по реализации;</w:t>
            </w:r>
          </w:p>
          <w:p w:rsidR="00CB4033" w:rsidRPr="00472ACE" w:rsidRDefault="00CB4033" w:rsidP="00D529BC">
            <w:pPr>
              <w:pStyle w:val="affffff6"/>
              <w:rPr>
                <w:lang w:eastAsia="en-US"/>
              </w:rPr>
            </w:pPr>
            <w:r w:rsidRPr="00472ACE">
              <w:rPr>
                <w:lang w:eastAsia="en-US"/>
              </w:rPr>
              <w:t>21) Дать характеристику условиям признания выручки от реализации в бухгалтерском учете;</w:t>
            </w:r>
          </w:p>
          <w:p w:rsidR="00CB4033" w:rsidRPr="00472ACE" w:rsidRDefault="00CB4033" w:rsidP="00D529BC">
            <w:pPr>
              <w:pStyle w:val="affffff6"/>
              <w:rPr>
                <w:lang w:eastAsia="en-US"/>
              </w:rPr>
            </w:pPr>
            <w:r w:rsidRPr="00472ACE">
              <w:rPr>
                <w:lang w:eastAsia="en-US"/>
              </w:rPr>
              <w:t>22) Определить состав доходов и расходов организации;</w:t>
            </w:r>
          </w:p>
          <w:p w:rsidR="00CB4033" w:rsidRPr="00472ACE" w:rsidRDefault="00CB4033" w:rsidP="00D529BC">
            <w:pPr>
              <w:pStyle w:val="affffff6"/>
              <w:rPr>
                <w:lang w:eastAsia="en-US"/>
              </w:rPr>
            </w:pPr>
            <w:r w:rsidRPr="00472ACE">
              <w:rPr>
                <w:lang w:eastAsia="en-US"/>
              </w:rPr>
              <w:t>23) Изучить существующий метод планирования выручки;</w:t>
            </w:r>
          </w:p>
          <w:p w:rsidR="00CB4033" w:rsidRPr="00472ACE" w:rsidRDefault="00CB4033" w:rsidP="00D529BC">
            <w:pPr>
              <w:pStyle w:val="affffff6"/>
              <w:rPr>
                <w:lang w:eastAsia="en-US"/>
              </w:rPr>
            </w:pPr>
            <w:r w:rsidRPr="00472ACE">
              <w:rPr>
                <w:lang w:eastAsia="en-US"/>
              </w:rPr>
              <w:t xml:space="preserve">24) Рассчитать планируемую выручку от реализации продукции(работ, услуг) методом, применяемым в организации; </w:t>
            </w:r>
          </w:p>
          <w:p w:rsidR="00CB4033" w:rsidRPr="00472ACE" w:rsidRDefault="00CB4033" w:rsidP="00D529BC">
            <w:pPr>
              <w:pStyle w:val="affffff6"/>
              <w:rPr>
                <w:lang w:eastAsia="en-US"/>
              </w:rPr>
            </w:pPr>
            <w:r w:rsidRPr="00472ACE">
              <w:rPr>
                <w:lang w:eastAsia="en-US"/>
              </w:rPr>
              <w:t>25) Рассчитать выручку от реализации альтернативным методом и сравнить результаты;</w:t>
            </w:r>
          </w:p>
          <w:p w:rsidR="00CB4033" w:rsidRPr="00472ACE" w:rsidRDefault="00CB4033" w:rsidP="00D529BC">
            <w:pPr>
              <w:pStyle w:val="affffff6"/>
              <w:rPr>
                <w:lang w:eastAsia="en-US"/>
              </w:rPr>
            </w:pPr>
            <w:r w:rsidRPr="00472ACE">
              <w:rPr>
                <w:lang w:eastAsia="en-US"/>
              </w:rPr>
              <w:t>26) Оценить степень выполнения плана и динамики показателей производства и реализации продукции;</w:t>
            </w:r>
          </w:p>
          <w:p w:rsidR="00CB4033" w:rsidRPr="00472ACE" w:rsidRDefault="00CB4033" w:rsidP="00D529BC">
            <w:pPr>
              <w:pStyle w:val="affffff6"/>
              <w:rPr>
                <w:lang w:eastAsia="en-US"/>
              </w:rPr>
            </w:pPr>
            <w:r w:rsidRPr="00472ACE">
              <w:rPr>
                <w:lang w:eastAsia="en-US"/>
              </w:rPr>
              <w:t>27) Провести анализ влияния факторов на показатели объема производства и реализации;</w:t>
            </w:r>
          </w:p>
          <w:p w:rsidR="00CB4033" w:rsidRPr="00472ACE" w:rsidRDefault="00CB4033" w:rsidP="00D529BC">
            <w:pPr>
              <w:pStyle w:val="affffff6"/>
              <w:rPr>
                <w:lang w:eastAsia="en-US"/>
              </w:rPr>
            </w:pPr>
            <w:r w:rsidRPr="00472ACE">
              <w:rPr>
                <w:lang w:eastAsia="en-US"/>
              </w:rPr>
              <w:t>28) Рассчитать показатели движения рабочей силы;</w:t>
            </w:r>
          </w:p>
          <w:p w:rsidR="00CB4033" w:rsidRPr="00472ACE" w:rsidRDefault="00CB4033" w:rsidP="00D529BC">
            <w:pPr>
              <w:pStyle w:val="affffff6"/>
              <w:rPr>
                <w:lang w:eastAsia="en-US"/>
              </w:rPr>
            </w:pPr>
            <w:r w:rsidRPr="00472ACE">
              <w:rPr>
                <w:lang w:eastAsia="en-US"/>
              </w:rPr>
              <w:t>29) Рассчитать и проанализировать показатели производительности труда;</w:t>
            </w:r>
          </w:p>
          <w:p w:rsidR="00CB4033" w:rsidRPr="00472ACE" w:rsidRDefault="00CB4033" w:rsidP="00D529BC">
            <w:pPr>
              <w:pStyle w:val="affffff6"/>
              <w:rPr>
                <w:lang w:eastAsia="en-US"/>
              </w:rPr>
            </w:pPr>
            <w:r w:rsidRPr="00472ACE">
              <w:rPr>
                <w:lang w:eastAsia="en-US"/>
              </w:rPr>
              <w:t>30) Провести анализ фонда заработной платы;</w:t>
            </w:r>
          </w:p>
          <w:p w:rsidR="00CB4033" w:rsidRPr="00472ACE" w:rsidRDefault="00CB4033" w:rsidP="00D529BC">
            <w:pPr>
              <w:pStyle w:val="affffff6"/>
              <w:rPr>
                <w:lang w:eastAsia="en-US"/>
              </w:rPr>
            </w:pPr>
            <w:r w:rsidRPr="00472ACE">
              <w:rPr>
                <w:lang w:eastAsia="en-US"/>
              </w:rPr>
              <w:t>31) Оценить эффективность использования трудовых ресурсов;</w:t>
            </w:r>
          </w:p>
          <w:p w:rsidR="00CB4033" w:rsidRPr="00472ACE" w:rsidRDefault="00CB4033" w:rsidP="00D529BC">
            <w:pPr>
              <w:pStyle w:val="affffff6"/>
              <w:rPr>
                <w:lang w:eastAsia="en-US"/>
              </w:rPr>
            </w:pPr>
            <w:r w:rsidRPr="00472ACE">
              <w:rPr>
                <w:lang w:eastAsia="en-US"/>
              </w:rPr>
              <w:t xml:space="preserve">32) Начислить амортизацию для составления сметы затрат на производство и реализацию продукции(работ, услуг); </w:t>
            </w:r>
          </w:p>
          <w:p w:rsidR="00CB4033" w:rsidRPr="00472ACE" w:rsidRDefault="00CB4033" w:rsidP="00D529BC">
            <w:pPr>
              <w:pStyle w:val="affffff6"/>
              <w:rPr>
                <w:lang w:eastAsia="en-US"/>
              </w:rPr>
            </w:pPr>
            <w:r w:rsidRPr="00472ACE">
              <w:rPr>
                <w:lang w:eastAsia="en-US"/>
              </w:rPr>
              <w:t>33) Ознакомиться с учетной политикой организации и определить метод списания материалов на затраты;</w:t>
            </w:r>
          </w:p>
          <w:p w:rsidR="00CB4033" w:rsidRPr="00472ACE" w:rsidRDefault="00CB4033" w:rsidP="00D529BC">
            <w:pPr>
              <w:pStyle w:val="affffff6"/>
              <w:rPr>
                <w:lang w:eastAsia="en-US"/>
              </w:rPr>
            </w:pPr>
            <w:r w:rsidRPr="00472ACE">
              <w:rPr>
                <w:lang w:eastAsia="en-US"/>
              </w:rPr>
              <w:t xml:space="preserve">34) Изучить </w:t>
            </w:r>
            <w:r w:rsidRPr="002175E6">
              <w:rPr>
                <w:lang w:val="en-US" w:eastAsia="en-US"/>
              </w:rPr>
              <w:t>c</w:t>
            </w:r>
            <w:r w:rsidRPr="00472ACE">
              <w:rPr>
                <w:lang w:eastAsia="en-US"/>
              </w:rPr>
              <w:t>оставление сметы затрат на производство и продажу продукции(работ, услуг) в организации;</w:t>
            </w:r>
          </w:p>
          <w:p w:rsidR="00CB4033" w:rsidRPr="00472ACE" w:rsidRDefault="00CB4033" w:rsidP="00D529BC">
            <w:pPr>
              <w:pStyle w:val="affffff6"/>
              <w:rPr>
                <w:lang w:eastAsia="en-US"/>
              </w:rPr>
            </w:pPr>
            <w:r w:rsidRPr="00472ACE">
              <w:rPr>
                <w:lang w:eastAsia="en-US"/>
              </w:rPr>
              <w:lastRenderedPageBreak/>
              <w:t>35) Провести анализ структуры себестоимости по статьям и элементам расходов;</w:t>
            </w:r>
          </w:p>
          <w:p w:rsidR="00CB4033" w:rsidRPr="00472ACE" w:rsidRDefault="00CB4033" w:rsidP="00D529BC">
            <w:pPr>
              <w:pStyle w:val="affffff6"/>
              <w:rPr>
                <w:lang w:eastAsia="en-US"/>
              </w:rPr>
            </w:pPr>
            <w:r w:rsidRPr="00472ACE">
              <w:rPr>
                <w:lang w:eastAsia="en-US"/>
              </w:rPr>
              <w:t>36) Оценить степень влияния факторов на полную себестоимость продукции;</w:t>
            </w:r>
          </w:p>
          <w:p w:rsidR="00CB4033" w:rsidRPr="00472ACE" w:rsidRDefault="00CB4033" w:rsidP="00D529BC">
            <w:pPr>
              <w:pStyle w:val="affffff6"/>
              <w:rPr>
                <w:lang w:eastAsia="en-US"/>
              </w:rPr>
            </w:pPr>
            <w:r w:rsidRPr="00472ACE">
              <w:rPr>
                <w:lang w:eastAsia="en-US"/>
              </w:rPr>
              <w:t>37) Проанализировать затраты на 1 рубль товарной продукции;</w:t>
            </w:r>
          </w:p>
          <w:p w:rsidR="00CB4033" w:rsidRPr="00472ACE" w:rsidRDefault="00CB4033" w:rsidP="00D529BC">
            <w:pPr>
              <w:pStyle w:val="affffff6"/>
              <w:rPr>
                <w:lang w:eastAsia="en-US"/>
              </w:rPr>
            </w:pPr>
            <w:r w:rsidRPr="00472ACE">
              <w:rPr>
                <w:lang w:eastAsia="en-US"/>
              </w:rPr>
              <w:t>38) Рассчитать планируемую прибыль методом, который используется в организации;</w:t>
            </w:r>
          </w:p>
          <w:p w:rsidR="00CB4033" w:rsidRPr="00472ACE" w:rsidRDefault="00CB4033" w:rsidP="00D529BC">
            <w:pPr>
              <w:pStyle w:val="affffff6"/>
              <w:rPr>
                <w:lang w:eastAsia="en-US"/>
              </w:rPr>
            </w:pPr>
            <w:r w:rsidRPr="00472ACE">
              <w:rPr>
                <w:lang w:eastAsia="en-US"/>
              </w:rPr>
              <w:t xml:space="preserve">39) Провести анализ изменения прибыли организации по данным формы №2 («Отчет о финансовых результатах); </w:t>
            </w:r>
          </w:p>
          <w:p w:rsidR="00CB4033" w:rsidRPr="00472ACE" w:rsidRDefault="00CB4033" w:rsidP="00D529BC">
            <w:pPr>
              <w:pStyle w:val="affffff6"/>
              <w:rPr>
                <w:lang w:eastAsia="en-US"/>
              </w:rPr>
            </w:pPr>
            <w:r w:rsidRPr="00472ACE">
              <w:rPr>
                <w:lang w:eastAsia="en-US"/>
              </w:rPr>
              <w:t>40) Провести анализ влияния факторов на прибыль от реализации продукции;</w:t>
            </w:r>
          </w:p>
          <w:p w:rsidR="00CB4033" w:rsidRPr="00472ACE" w:rsidRDefault="00CB4033" w:rsidP="00D529BC">
            <w:pPr>
              <w:pStyle w:val="affffff6"/>
              <w:rPr>
                <w:lang w:eastAsia="en-US"/>
              </w:rPr>
            </w:pPr>
            <w:r w:rsidRPr="00472ACE">
              <w:rPr>
                <w:lang w:eastAsia="en-US"/>
              </w:rPr>
              <w:t>41) Рассчитать все показатели “безубыточности” бизнеса, используя имеющиеся данные о выручке от реализации и полной себестоимости выпускаемой продукции(работ, услуг);</w:t>
            </w:r>
          </w:p>
          <w:p w:rsidR="00CB4033" w:rsidRPr="00472ACE" w:rsidRDefault="00CB4033" w:rsidP="00D529BC">
            <w:pPr>
              <w:pStyle w:val="affffff6"/>
              <w:rPr>
                <w:lang w:eastAsia="en-US"/>
              </w:rPr>
            </w:pPr>
            <w:r w:rsidRPr="00472ACE">
              <w:rPr>
                <w:lang w:eastAsia="en-US"/>
              </w:rPr>
              <w:t>42) Рассчитать все возможные показатели рентабельности (продукции, продаж, активов и прочие);</w:t>
            </w:r>
          </w:p>
          <w:p w:rsidR="00CB4033" w:rsidRPr="00472ACE" w:rsidRDefault="00CB4033" w:rsidP="00D529BC">
            <w:pPr>
              <w:pStyle w:val="affffff6"/>
              <w:rPr>
                <w:lang w:eastAsia="en-US"/>
              </w:rPr>
            </w:pPr>
            <w:r w:rsidRPr="00472ACE">
              <w:rPr>
                <w:lang w:eastAsia="en-US"/>
              </w:rPr>
              <w:t>43) Ознакомиться со структурой инвестиционного портфеля корпорации;</w:t>
            </w:r>
          </w:p>
          <w:p w:rsidR="00CB4033" w:rsidRPr="00472ACE" w:rsidRDefault="00CB4033" w:rsidP="00D529BC">
            <w:pPr>
              <w:pStyle w:val="affffff6"/>
              <w:rPr>
                <w:lang w:eastAsia="en-US"/>
              </w:rPr>
            </w:pPr>
            <w:r w:rsidRPr="00472ACE">
              <w:rPr>
                <w:lang w:eastAsia="en-US"/>
              </w:rPr>
              <w:t>44) Использовать методический инструментарий для оценки инвестиционных проектов;</w:t>
            </w:r>
          </w:p>
          <w:p w:rsidR="00CB4033" w:rsidRPr="00472ACE" w:rsidRDefault="00CB4033" w:rsidP="00D529BC">
            <w:pPr>
              <w:pStyle w:val="affffff6"/>
              <w:rPr>
                <w:lang w:eastAsia="en-US"/>
              </w:rPr>
            </w:pPr>
            <w:r w:rsidRPr="00472ACE">
              <w:rPr>
                <w:lang w:eastAsia="en-US"/>
              </w:rPr>
              <w:t>45) Составить таблицу движения денежных потоков организации для нескольких инвестиционных проектов;</w:t>
            </w:r>
          </w:p>
          <w:p w:rsidR="00CB4033" w:rsidRPr="00472ACE" w:rsidRDefault="00CB4033" w:rsidP="00D529BC">
            <w:pPr>
              <w:pStyle w:val="affffff6"/>
              <w:rPr>
                <w:lang w:eastAsia="en-US"/>
              </w:rPr>
            </w:pPr>
            <w:r w:rsidRPr="00472ACE">
              <w:rPr>
                <w:lang w:eastAsia="en-US"/>
              </w:rPr>
              <w:t>46) Провести анализ экономической эффективности инвестиционных проектов в организации;</w:t>
            </w:r>
          </w:p>
          <w:p w:rsidR="00CB4033" w:rsidRPr="00472ACE" w:rsidRDefault="00CB4033" w:rsidP="00D529BC">
            <w:pPr>
              <w:pStyle w:val="affffff6"/>
              <w:rPr>
                <w:lang w:eastAsia="en-US"/>
              </w:rPr>
            </w:pPr>
            <w:r w:rsidRPr="00472ACE">
              <w:rPr>
                <w:lang w:eastAsia="en-US"/>
              </w:rPr>
              <w:t>47) Собрать и обобщить экономическую информацию, необходимую для разработки финансовых планов;</w:t>
            </w:r>
          </w:p>
          <w:p w:rsidR="00CB4033" w:rsidRPr="00472ACE" w:rsidRDefault="00CB4033" w:rsidP="00D529BC">
            <w:pPr>
              <w:pStyle w:val="affffff6"/>
              <w:rPr>
                <w:lang w:eastAsia="en-US"/>
              </w:rPr>
            </w:pPr>
            <w:r w:rsidRPr="00472ACE">
              <w:rPr>
                <w:lang w:eastAsia="en-US"/>
              </w:rPr>
              <w:t>48) Использовать доступный методический инструментарий для составления финансовых планов;</w:t>
            </w:r>
          </w:p>
          <w:p w:rsidR="00CB4033" w:rsidRPr="00472ACE" w:rsidRDefault="00CB4033" w:rsidP="00D529BC">
            <w:pPr>
              <w:pStyle w:val="affffff6"/>
              <w:rPr>
                <w:lang w:eastAsia="en-US"/>
              </w:rPr>
            </w:pPr>
            <w:r w:rsidRPr="00472ACE">
              <w:rPr>
                <w:lang w:eastAsia="en-US"/>
              </w:rPr>
              <w:t>49)  Спрогнозировать ключевые финансовые показатели;</w:t>
            </w:r>
          </w:p>
          <w:p w:rsidR="00CB4033" w:rsidRPr="00472ACE" w:rsidRDefault="00CB4033" w:rsidP="00D529BC">
            <w:pPr>
              <w:pStyle w:val="affffff6"/>
              <w:rPr>
                <w:lang w:eastAsia="en-US"/>
              </w:rPr>
            </w:pPr>
            <w:r w:rsidRPr="00472ACE">
              <w:rPr>
                <w:lang w:eastAsia="en-US"/>
              </w:rPr>
              <w:t>50) Произвести анализ структурной динамики финансовых показателей организации;</w:t>
            </w:r>
          </w:p>
          <w:p w:rsidR="00CB4033" w:rsidRPr="00472ACE" w:rsidRDefault="00CB4033" w:rsidP="00D529BC">
            <w:pPr>
              <w:pStyle w:val="affffff6"/>
              <w:rPr>
                <w:lang w:eastAsia="en-US"/>
              </w:rPr>
            </w:pPr>
            <w:r w:rsidRPr="00472ACE">
              <w:rPr>
                <w:lang w:eastAsia="en-US"/>
              </w:rPr>
              <w:t>51) Составить следующие документы:</w:t>
            </w:r>
          </w:p>
          <w:p w:rsidR="00CB4033" w:rsidRPr="00472ACE" w:rsidRDefault="00CB4033" w:rsidP="00D529BC">
            <w:pPr>
              <w:pStyle w:val="affffff6"/>
              <w:rPr>
                <w:lang w:eastAsia="en-US"/>
              </w:rPr>
            </w:pPr>
            <w:r w:rsidRPr="00472ACE">
              <w:rPr>
                <w:lang w:eastAsia="en-US"/>
              </w:rPr>
              <w:t>- Прогноз объемов продаж;</w:t>
            </w:r>
          </w:p>
          <w:p w:rsidR="00CB4033" w:rsidRPr="00472ACE" w:rsidRDefault="00CB4033" w:rsidP="00D529BC">
            <w:pPr>
              <w:pStyle w:val="affffff6"/>
              <w:rPr>
                <w:lang w:eastAsia="en-US"/>
              </w:rPr>
            </w:pPr>
            <w:r w:rsidRPr="00472ACE">
              <w:rPr>
                <w:lang w:eastAsia="en-US"/>
              </w:rPr>
              <w:t>- Прогноз распределения прибыли в организации;</w:t>
            </w:r>
          </w:p>
          <w:p w:rsidR="00CB4033" w:rsidRPr="00472ACE" w:rsidRDefault="00CB4033" w:rsidP="00D529BC">
            <w:pPr>
              <w:pStyle w:val="affffff6"/>
              <w:rPr>
                <w:lang w:eastAsia="en-US"/>
              </w:rPr>
            </w:pPr>
            <w:r w:rsidRPr="00472ACE">
              <w:rPr>
                <w:lang w:eastAsia="en-US"/>
              </w:rPr>
              <w:t>- Прогноз движения денежных средств</w:t>
            </w:r>
          </w:p>
          <w:p w:rsidR="00CB4033" w:rsidRPr="00472ACE" w:rsidRDefault="00CB4033" w:rsidP="00D529BC">
            <w:pPr>
              <w:pStyle w:val="affffff6"/>
              <w:rPr>
                <w:lang w:eastAsia="en-US"/>
              </w:rPr>
            </w:pPr>
            <w:r w:rsidRPr="00472ACE">
              <w:rPr>
                <w:lang w:eastAsia="en-US"/>
              </w:rPr>
              <w:t>- Платежный календарь организации;</w:t>
            </w:r>
          </w:p>
          <w:p w:rsidR="00CB4033" w:rsidRPr="00472ACE" w:rsidRDefault="00CB4033" w:rsidP="00D529BC">
            <w:pPr>
              <w:pStyle w:val="affffff6"/>
              <w:rPr>
                <w:lang w:eastAsia="en-US"/>
              </w:rPr>
            </w:pPr>
            <w:r w:rsidRPr="00472ACE">
              <w:rPr>
                <w:lang w:eastAsia="en-US"/>
              </w:rPr>
              <w:t>- Кассовый план организации;</w:t>
            </w:r>
          </w:p>
          <w:p w:rsidR="00CB4033" w:rsidRPr="00472ACE" w:rsidRDefault="00CB4033" w:rsidP="00D529BC">
            <w:pPr>
              <w:pStyle w:val="affffff6"/>
              <w:rPr>
                <w:lang w:eastAsia="en-US"/>
              </w:rPr>
            </w:pPr>
            <w:r w:rsidRPr="00472ACE">
              <w:rPr>
                <w:lang w:eastAsia="en-US"/>
              </w:rPr>
              <w:t>- Баланс доходов и расходов;</w:t>
            </w:r>
          </w:p>
          <w:p w:rsidR="00CB4033" w:rsidRPr="00472ACE" w:rsidRDefault="00CB4033" w:rsidP="00D529BC">
            <w:pPr>
              <w:pStyle w:val="affffff6"/>
              <w:rPr>
                <w:lang w:eastAsia="en-US"/>
              </w:rPr>
            </w:pPr>
            <w:r w:rsidRPr="00472ACE">
              <w:rPr>
                <w:lang w:eastAsia="en-US"/>
              </w:rPr>
              <w:t xml:space="preserve">52) Ознакомиться с процессом бюджетирования в корпорации; </w:t>
            </w:r>
          </w:p>
          <w:p w:rsidR="00CB4033" w:rsidRPr="00472ACE" w:rsidRDefault="00CB4033" w:rsidP="00D529BC">
            <w:pPr>
              <w:pStyle w:val="affffff6"/>
              <w:rPr>
                <w:lang w:eastAsia="en-US"/>
              </w:rPr>
            </w:pPr>
            <w:r w:rsidRPr="00472ACE">
              <w:rPr>
                <w:lang w:eastAsia="en-US"/>
              </w:rPr>
              <w:t>53) Ознакомиться с порядком проведения закупочной деятельности в организации;</w:t>
            </w:r>
          </w:p>
          <w:p w:rsidR="00CB4033" w:rsidRPr="00472ACE" w:rsidRDefault="00CB4033" w:rsidP="00D529BC">
            <w:pPr>
              <w:pStyle w:val="affffff6"/>
              <w:rPr>
                <w:lang w:eastAsia="en-US"/>
              </w:rPr>
            </w:pPr>
            <w:r w:rsidRPr="00472ACE">
              <w:rPr>
                <w:lang w:eastAsia="en-US"/>
              </w:rPr>
              <w:t>54) Рассчитать общую стоимость имущества организации;</w:t>
            </w:r>
          </w:p>
          <w:p w:rsidR="00CB4033" w:rsidRPr="00472ACE" w:rsidRDefault="00CB4033" w:rsidP="00D529BC">
            <w:pPr>
              <w:pStyle w:val="affffff6"/>
              <w:rPr>
                <w:lang w:eastAsia="en-US"/>
              </w:rPr>
            </w:pPr>
            <w:r w:rsidRPr="00472ACE">
              <w:rPr>
                <w:lang w:eastAsia="en-US"/>
              </w:rPr>
              <w:t>55) Произвести анализ бухгалтерского баланса и формы №2 «Отчет о финансовых результатах»;</w:t>
            </w:r>
          </w:p>
          <w:p w:rsidR="00CB4033" w:rsidRPr="00472ACE" w:rsidRDefault="00CB4033" w:rsidP="00D529BC">
            <w:pPr>
              <w:pStyle w:val="affffff6"/>
              <w:rPr>
                <w:lang w:eastAsia="en-US"/>
              </w:rPr>
            </w:pPr>
            <w:r w:rsidRPr="00472ACE">
              <w:rPr>
                <w:lang w:eastAsia="en-US"/>
              </w:rPr>
              <w:t>56) Определить абсолютные и относительные показатели анализа финансовой отчетности;</w:t>
            </w:r>
          </w:p>
          <w:p w:rsidR="00CB4033" w:rsidRPr="00472ACE" w:rsidRDefault="00CB4033" w:rsidP="00D529BC">
            <w:pPr>
              <w:pStyle w:val="affffff6"/>
              <w:rPr>
                <w:lang w:eastAsia="en-US"/>
              </w:rPr>
            </w:pPr>
            <w:r w:rsidRPr="00472ACE">
              <w:rPr>
                <w:lang w:eastAsia="en-US"/>
              </w:rPr>
              <w:t>57) Произвести анализ ликвидности и платежеспособности организации;</w:t>
            </w:r>
          </w:p>
          <w:p w:rsidR="00CB4033" w:rsidRPr="00472ACE" w:rsidRDefault="00CB4033" w:rsidP="00D529BC">
            <w:pPr>
              <w:pStyle w:val="affffff6"/>
              <w:rPr>
                <w:lang w:eastAsia="en-US"/>
              </w:rPr>
            </w:pPr>
            <w:r w:rsidRPr="00472ACE">
              <w:rPr>
                <w:lang w:eastAsia="en-US"/>
              </w:rPr>
              <w:lastRenderedPageBreak/>
              <w:t>58) Определить размер «чистого» денежного потока организации;</w:t>
            </w:r>
          </w:p>
          <w:p w:rsidR="00CB4033" w:rsidRPr="00472ACE" w:rsidRDefault="00CB4033" w:rsidP="00D529BC">
            <w:pPr>
              <w:pStyle w:val="affffff6"/>
              <w:rPr>
                <w:lang w:eastAsia="en-US"/>
              </w:rPr>
            </w:pPr>
            <w:r w:rsidRPr="00472ACE">
              <w:rPr>
                <w:lang w:eastAsia="en-US"/>
              </w:rPr>
              <w:t>59) Изучить формы безналичных расчетов, используемых в организации.</w:t>
            </w:r>
          </w:p>
          <w:p w:rsidR="00CB4033" w:rsidRPr="00472ACE" w:rsidRDefault="00CB4033" w:rsidP="00D529BC">
            <w:pPr>
              <w:pStyle w:val="affffff6"/>
              <w:rPr>
                <w:lang w:eastAsia="en-US"/>
              </w:rPr>
            </w:pPr>
            <w:r w:rsidRPr="00472ACE">
              <w:rPr>
                <w:lang w:eastAsia="en-US"/>
              </w:rPr>
              <w:t>60) Определить преимущества той или иной формы расчетов;</w:t>
            </w:r>
          </w:p>
          <w:p w:rsidR="00CB4033" w:rsidRPr="00472ACE" w:rsidRDefault="00CB4033" w:rsidP="00D529BC">
            <w:pPr>
              <w:pStyle w:val="affffff6"/>
              <w:rPr>
                <w:lang w:eastAsia="en-US"/>
              </w:rPr>
            </w:pPr>
            <w:r w:rsidRPr="00472ACE">
              <w:rPr>
                <w:lang w:eastAsia="en-US"/>
              </w:rPr>
              <w:t>61) Изучить принципы использования кредитных ресурсов;</w:t>
            </w:r>
          </w:p>
          <w:p w:rsidR="00CB4033" w:rsidRPr="00472ACE" w:rsidRDefault="00CB4033" w:rsidP="00D529BC">
            <w:pPr>
              <w:pStyle w:val="affffff6"/>
              <w:rPr>
                <w:lang w:eastAsia="en-US"/>
              </w:rPr>
            </w:pPr>
            <w:r w:rsidRPr="00472ACE">
              <w:rPr>
                <w:lang w:eastAsia="en-US"/>
              </w:rPr>
              <w:t>62) Изучить принципы оптимизации структуры капитала;</w:t>
            </w:r>
          </w:p>
          <w:p w:rsidR="00CB4033" w:rsidRPr="00472ACE" w:rsidRDefault="00CB4033" w:rsidP="00D529BC">
            <w:pPr>
              <w:pStyle w:val="affffff6"/>
              <w:rPr>
                <w:lang w:eastAsia="en-US"/>
              </w:rPr>
            </w:pPr>
            <w:r w:rsidRPr="00472ACE">
              <w:rPr>
                <w:lang w:eastAsia="en-US"/>
              </w:rPr>
              <w:t>63) Изучить сущность, принципы и порядок кредитования организации;</w:t>
            </w:r>
          </w:p>
          <w:p w:rsidR="00CB4033" w:rsidRPr="00472ACE" w:rsidRDefault="00CB4033" w:rsidP="00D529BC">
            <w:pPr>
              <w:pStyle w:val="affffff6"/>
              <w:rPr>
                <w:lang w:eastAsia="en-US"/>
              </w:rPr>
            </w:pPr>
            <w:r w:rsidRPr="00472ACE">
              <w:rPr>
                <w:lang w:eastAsia="en-US"/>
              </w:rPr>
              <w:t>64) Изучить виды кредитования деятельности организации;</w:t>
            </w:r>
          </w:p>
          <w:p w:rsidR="00CB4033" w:rsidRPr="00472ACE" w:rsidRDefault="00CB4033" w:rsidP="00D529BC">
            <w:pPr>
              <w:pStyle w:val="affffff6"/>
              <w:rPr>
                <w:lang w:eastAsia="en-US"/>
              </w:rPr>
            </w:pPr>
            <w:r w:rsidRPr="00472ACE">
              <w:rPr>
                <w:lang w:eastAsia="en-US"/>
              </w:rPr>
              <w:t>65) Провести оценку целесообразности привлечения заемных средств;</w:t>
            </w:r>
          </w:p>
          <w:p w:rsidR="00CB4033" w:rsidRPr="00472ACE" w:rsidRDefault="00CB4033" w:rsidP="00D529BC">
            <w:pPr>
              <w:pStyle w:val="affffff6"/>
              <w:rPr>
                <w:lang w:eastAsia="en-US"/>
              </w:rPr>
            </w:pPr>
            <w:r w:rsidRPr="00472ACE">
              <w:rPr>
                <w:lang w:eastAsia="en-US"/>
              </w:rPr>
              <w:t>66) Рассчитать лизинговые платежи;</w:t>
            </w:r>
          </w:p>
          <w:p w:rsidR="00CB4033" w:rsidRPr="00472ACE" w:rsidRDefault="00CB4033" w:rsidP="00D529BC">
            <w:pPr>
              <w:pStyle w:val="affffff6"/>
              <w:rPr>
                <w:lang w:eastAsia="en-US"/>
              </w:rPr>
            </w:pPr>
            <w:r w:rsidRPr="00472ACE">
              <w:rPr>
                <w:lang w:eastAsia="en-US"/>
              </w:rPr>
              <w:t>67) Определить кредитные риски;</w:t>
            </w:r>
          </w:p>
          <w:p w:rsidR="00CB4033" w:rsidRPr="00472ACE" w:rsidRDefault="00CB4033" w:rsidP="00D529BC">
            <w:pPr>
              <w:pStyle w:val="affffff6"/>
              <w:rPr>
                <w:lang w:eastAsia="en-US"/>
              </w:rPr>
            </w:pPr>
            <w:r w:rsidRPr="00472ACE">
              <w:rPr>
                <w:lang w:eastAsia="en-US"/>
              </w:rPr>
              <w:t>68) Определить цену заемного капитала;</w:t>
            </w:r>
          </w:p>
          <w:p w:rsidR="00CB4033" w:rsidRPr="00472ACE" w:rsidRDefault="00CB4033" w:rsidP="00D529BC">
            <w:pPr>
              <w:pStyle w:val="affffff6"/>
              <w:rPr>
                <w:lang w:eastAsia="en-US"/>
              </w:rPr>
            </w:pPr>
            <w:r w:rsidRPr="00472ACE">
              <w:rPr>
                <w:lang w:eastAsia="en-US"/>
              </w:rPr>
              <w:t>69) Изучить классификацию и виды страхования организаций, организацию страхования финансово–хозяйственной деятельности;</w:t>
            </w:r>
          </w:p>
          <w:p w:rsidR="00CB4033" w:rsidRPr="00472ACE" w:rsidRDefault="00CB4033" w:rsidP="00D529BC">
            <w:pPr>
              <w:pStyle w:val="affffff6"/>
              <w:rPr>
                <w:lang w:eastAsia="en-US"/>
              </w:rPr>
            </w:pPr>
            <w:r w:rsidRPr="00472ACE">
              <w:rPr>
                <w:lang w:eastAsia="en-US"/>
              </w:rPr>
              <w:t>70) Изучить порядок заключения договоров имущественного страхования;</w:t>
            </w:r>
          </w:p>
          <w:p w:rsidR="00CB4033" w:rsidRPr="00472ACE" w:rsidRDefault="00CB4033" w:rsidP="00D529BC">
            <w:pPr>
              <w:pStyle w:val="affffff6"/>
              <w:rPr>
                <w:lang w:eastAsia="en-US"/>
              </w:rPr>
            </w:pPr>
            <w:r w:rsidRPr="00472ACE">
              <w:rPr>
                <w:lang w:eastAsia="en-US"/>
              </w:rPr>
              <w:t>71) Описать проделанную работу.</w:t>
            </w:r>
          </w:p>
        </w:tc>
        <w:tc>
          <w:tcPr>
            <w:tcW w:w="3055" w:type="dxa"/>
          </w:tcPr>
          <w:p w:rsidR="00CB4033" w:rsidRPr="002175E6" w:rsidRDefault="00CB4033" w:rsidP="00D529BC">
            <w:pPr>
              <w:spacing w:after="0" w:line="240" w:lineRule="auto"/>
              <w:jc w:val="center"/>
              <w:rPr>
                <w:rFonts w:ascii="Times New Roman" w:hAnsi="Times New Roman"/>
                <w:b/>
                <w:sz w:val="24"/>
                <w:szCs w:val="24"/>
                <w:lang w:eastAsia="en-US"/>
              </w:rPr>
            </w:pPr>
            <w:r w:rsidRPr="002175E6">
              <w:rPr>
                <w:rFonts w:ascii="Times New Roman" w:hAnsi="Times New Roman"/>
                <w:b/>
                <w:sz w:val="24"/>
                <w:szCs w:val="24"/>
                <w:lang w:eastAsia="en-US"/>
              </w:rPr>
              <w:lastRenderedPageBreak/>
              <w:t>72</w:t>
            </w:r>
          </w:p>
        </w:tc>
      </w:tr>
      <w:tr w:rsidR="00CB4033" w:rsidRPr="002175E6" w:rsidTr="00D529BC">
        <w:trPr>
          <w:trHeight w:val="328"/>
        </w:trPr>
        <w:tc>
          <w:tcPr>
            <w:tcW w:w="11732" w:type="dxa"/>
            <w:gridSpan w:val="4"/>
            <w:vAlign w:val="center"/>
          </w:tcPr>
          <w:p w:rsidR="00CB4033" w:rsidRPr="002175E6" w:rsidRDefault="00CB4033" w:rsidP="00D529BC">
            <w:pPr>
              <w:spacing w:after="0" w:line="360" w:lineRule="auto"/>
              <w:rPr>
                <w:rFonts w:ascii="Times New Roman" w:hAnsi="Times New Roman"/>
                <w:b/>
                <w:sz w:val="24"/>
                <w:szCs w:val="24"/>
                <w:lang w:eastAsia="en-US"/>
              </w:rPr>
            </w:pPr>
            <w:r>
              <w:rPr>
                <w:rFonts w:ascii="Times New Roman" w:hAnsi="Times New Roman"/>
                <w:b/>
                <w:sz w:val="24"/>
                <w:szCs w:val="24"/>
                <w:lang w:eastAsia="en-US"/>
              </w:rPr>
              <w:lastRenderedPageBreak/>
              <w:t>Промежуточная аттестация в форме э</w:t>
            </w:r>
            <w:r w:rsidRPr="002175E6">
              <w:rPr>
                <w:rFonts w:ascii="Times New Roman" w:hAnsi="Times New Roman"/>
                <w:b/>
                <w:sz w:val="24"/>
                <w:szCs w:val="24"/>
                <w:lang w:eastAsia="en-US"/>
              </w:rPr>
              <w:t>кзамен</w:t>
            </w:r>
            <w:r>
              <w:rPr>
                <w:rFonts w:ascii="Times New Roman" w:hAnsi="Times New Roman"/>
                <w:b/>
                <w:sz w:val="24"/>
                <w:szCs w:val="24"/>
                <w:lang w:eastAsia="en-US"/>
              </w:rPr>
              <w:t>а</w:t>
            </w:r>
            <w:r w:rsidRPr="002175E6">
              <w:rPr>
                <w:rFonts w:ascii="Times New Roman" w:hAnsi="Times New Roman"/>
                <w:b/>
                <w:sz w:val="24"/>
                <w:szCs w:val="24"/>
                <w:lang w:eastAsia="en-US"/>
              </w:rPr>
              <w:t xml:space="preserve"> по модулю</w:t>
            </w:r>
          </w:p>
        </w:tc>
        <w:tc>
          <w:tcPr>
            <w:tcW w:w="3055" w:type="dxa"/>
            <w:vAlign w:val="center"/>
          </w:tcPr>
          <w:p w:rsidR="00CB4033" w:rsidRPr="002175E6" w:rsidRDefault="00CB4033" w:rsidP="00D529BC">
            <w:pPr>
              <w:spacing w:after="0" w:line="360" w:lineRule="auto"/>
              <w:jc w:val="center"/>
              <w:rPr>
                <w:rFonts w:ascii="Times New Roman" w:hAnsi="Times New Roman"/>
                <w:b/>
                <w:sz w:val="24"/>
                <w:szCs w:val="24"/>
                <w:lang w:eastAsia="en-US"/>
              </w:rPr>
            </w:pPr>
            <w:r w:rsidRPr="002175E6">
              <w:rPr>
                <w:rFonts w:ascii="Times New Roman" w:hAnsi="Times New Roman"/>
                <w:b/>
                <w:sz w:val="24"/>
                <w:szCs w:val="24"/>
                <w:lang w:eastAsia="en-US"/>
              </w:rPr>
              <w:t>12</w:t>
            </w:r>
          </w:p>
        </w:tc>
      </w:tr>
      <w:tr w:rsidR="00CB4033" w:rsidRPr="002175E6" w:rsidTr="00D529BC">
        <w:trPr>
          <w:trHeight w:val="206"/>
        </w:trPr>
        <w:tc>
          <w:tcPr>
            <w:tcW w:w="11732" w:type="dxa"/>
            <w:gridSpan w:val="4"/>
            <w:vAlign w:val="center"/>
          </w:tcPr>
          <w:p w:rsidR="00CB4033" w:rsidRPr="002175E6" w:rsidRDefault="00CB4033" w:rsidP="00D529BC">
            <w:pPr>
              <w:spacing w:after="0" w:line="360" w:lineRule="auto"/>
              <w:rPr>
                <w:rFonts w:ascii="Times New Roman" w:hAnsi="Times New Roman"/>
                <w:b/>
                <w:sz w:val="24"/>
                <w:szCs w:val="24"/>
                <w:lang w:eastAsia="en-US"/>
              </w:rPr>
            </w:pPr>
            <w:r w:rsidRPr="002175E6">
              <w:rPr>
                <w:rFonts w:ascii="Times New Roman" w:hAnsi="Times New Roman"/>
                <w:b/>
                <w:sz w:val="24"/>
                <w:szCs w:val="24"/>
                <w:lang w:eastAsia="en-US"/>
              </w:rPr>
              <w:t>Всего</w:t>
            </w:r>
          </w:p>
        </w:tc>
        <w:tc>
          <w:tcPr>
            <w:tcW w:w="3055" w:type="dxa"/>
            <w:vAlign w:val="center"/>
          </w:tcPr>
          <w:p w:rsidR="00CB4033" w:rsidRPr="002175E6" w:rsidRDefault="00CB4033" w:rsidP="00D529BC">
            <w:pPr>
              <w:spacing w:after="0" w:line="360" w:lineRule="auto"/>
              <w:jc w:val="center"/>
              <w:rPr>
                <w:rFonts w:ascii="Times New Roman" w:hAnsi="Times New Roman"/>
                <w:b/>
                <w:sz w:val="24"/>
                <w:szCs w:val="24"/>
                <w:lang w:eastAsia="en-US"/>
              </w:rPr>
            </w:pPr>
            <w:r w:rsidRPr="002175E6">
              <w:rPr>
                <w:rFonts w:ascii="Times New Roman" w:hAnsi="Times New Roman"/>
                <w:b/>
                <w:sz w:val="24"/>
                <w:szCs w:val="24"/>
                <w:lang w:eastAsia="en-US"/>
              </w:rPr>
              <w:t>212</w:t>
            </w:r>
          </w:p>
        </w:tc>
      </w:tr>
    </w:tbl>
    <w:p w:rsidR="00CB4033" w:rsidRPr="006649F2" w:rsidRDefault="00CB4033" w:rsidP="00851E0B">
      <w:pPr>
        <w:spacing w:after="0" w:line="240" w:lineRule="auto"/>
        <w:rPr>
          <w:rFonts w:ascii="Times New Roman" w:hAnsi="Times New Roman"/>
          <w:sz w:val="28"/>
          <w:szCs w:val="28"/>
          <w:lang w:eastAsia="en-US"/>
        </w:rPr>
      </w:pPr>
    </w:p>
    <w:p w:rsidR="00CB4033" w:rsidRPr="006649F2" w:rsidRDefault="00CB4033" w:rsidP="00851E0B">
      <w:pPr>
        <w:spacing w:after="0" w:line="240" w:lineRule="auto"/>
        <w:rPr>
          <w:rFonts w:ascii="Times New Roman" w:hAnsi="Times New Roman"/>
          <w:sz w:val="28"/>
          <w:szCs w:val="28"/>
          <w:lang w:eastAsia="en-US"/>
        </w:rPr>
        <w:sectPr w:rsidR="00CB4033" w:rsidRPr="006649F2" w:rsidSect="007F4B7A">
          <w:pgSz w:w="16838" w:h="11906" w:orient="landscape"/>
          <w:pgMar w:top="1701" w:right="1134" w:bottom="567" w:left="1134" w:header="709" w:footer="709" w:gutter="0"/>
          <w:cols w:space="708"/>
          <w:docGrid w:linePitch="360"/>
        </w:sectPr>
      </w:pPr>
    </w:p>
    <w:p w:rsidR="00CB4033" w:rsidRPr="00861E68" w:rsidRDefault="00CB4033" w:rsidP="00861E68">
      <w:pPr>
        <w:pStyle w:val="affffff8"/>
        <w:rPr>
          <w:lang w:eastAsia="en-US"/>
        </w:rPr>
      </w:pPr>
      <w:r w:rsidRPr="00861E68">
        <w:rPr>
          <w:lang w:eastAsia="en-US"/>
        </w:rPr>
        <w:lastRenderedPageBreak/>
        <w:t>3. УСЛОВИЯ РЕАЛИЗАЦИИ ПРОФЕССИОНАЛЬНОГО МОДУЛЯ</w:t>
      </w:r>
    </w:p>
    <w:p w:rsidR="00CB4033" w:rsidRPr="006F1965" w:rsidRDefault="00CB4033" w:rsidP="00EF0357">
      <w:pPr>
        <w:pStyle w:val="affffff4"/>
        <w:rPr>
          <w:b/>
        </w:rPr>
      </w:pPr>
      <w:r w:rsidRPr="006F1965">
        <w:rPr>
          <w:b/>
        </w:rPr>
        <w:t>3.1 Для реализации программы профессионального модуля должны быть предусмотрены следующие специальные помещения:</w:t>
      </w:r>
    </w:p>
    <w:p w:rsidR="00CB4033" w:rsidRDefault="00CB4033" w:rsidP="00EF0357">
      <w:pPr>
        <w:pStyle w:val="affffff4"/>
      </w:pPr>
      <w:r>
        <w:t>наличие кабинета у</w:t>
      </w:r>
      <w:r w:rsidRPr="00CD4362">
        <w:t>правления финансами организаций</w:t>
      </w:r>
      <w:r>
        <w:t>, оснащенного следующим оборудованием:</w:t>
      </w:r>
    </w:p>
    <w:p w:rsidR="00CB4033" w:rsidRDefault="00CB4033" w:rsidP="00EF0357">
      <w:pPr>
        <w:pStyle w:val="affffffb"/>
        <w:ind w:firstLine="709"/>
        <w:jc w:val="both"/>
      </w:pPr>
      <w:r>
        <w:t>-  учебные посадочные места для обучающихся и рабочее место преподавателя,</w:t>
      </w:r>
    </w:p>
    <w:p w:rsidR="00CB4033" w:rsidRDefault="00CB4033" w:rsidP="00EF0357">
      <w:pPr>
        <w:pStyle w:val="affffffb"/>
        <w:ind w:firstLine="709"/>
        <w:jc w:val="both"/>
      </w:pPr>
      <w:r>
        <w:t xml:space="preserve">- классная доска (стандартная или интерактивная), </w:t>
      </w:r>
    </w:p>
    <w:p w:rsidR="00CB4033" w:rsidRDefault="00CB4033" w:rsidP="00EF0357">
      <w:pPr>
        <w:pStyle w:val="affffff4"/>
        <w:rPr>
          <w:lang w:eastAsia="en-US"/>
        </w:rPr>
      </w:pPr>
      <w:r>
        <w:rPr>
          <w:lang w:eastAsia="en-US"/>
        </w:rPr>
        <w:t xml:space="preserve">- </w:t>
      </w:r>
      <w:r w:rsidRPr="006649F2">
        <w:rPr>
          <w:lang w:eastAsia="en-US"/>
        </w:rPr>
        <w:t xml:space="preserve">наглядно-раздаточный и учебно-практический материал, </w:t>
      </w:r>
    </w:p>
    <w:p w:rsidR="00CB4033" w:rsidRDefault="00CB4033" w:rsidP="00EF0357">
      <w:pPr>
        <w:pStyle w:val="affffff4"/>
        <w:rPr>
          <w:lang w:eastAsia="en-US"/>
        </w:rPr>
      </w:pPr>
      <w:r>
        <w:rPr>
          <w:lang w:eastAsia="en-US"/>
        </w:rPr>
        <w:t xml:space="preserve">- </w:t>
      </w:r>
      <w:r w:rsidRPr="006649F2">
        <w:rPr>
          <w:lang w:eastAsia="en-US"/>
        </w:rPr>
        <w:t xml:space="preserve">комплекты бланков финансовых документов; </w:t>
      </w:r>
    </w:p>
    <w:p w:rsidR="00CB4033" w:rsidRDefault="00CB4033" w:rsidP="00EF0357">
      <w:pPr>
        <w:pStyle w:val="affffff4"/>
        <w:rPr>
          <w:lang w:eastAsia="en-US"/>
        </w:rPr>
      </w:pPr>
      <w:r>
        <w:rPr>
          <w:lang w:eastAsia="en-US"/>
        </w:rPr>
        <w:t xml:space="preserve">- </w:t>
      </w:r>
      <w:r w:rsidRPr="006649F2">
        <w:rPr>
          <w:lang w:eastAsia="en-US"/>
        </w:rPr>
        <w:t xml:space="preserve">комплекты учебно-методической документации, </w:t>
      </w:r>
    </w:p>
    <w:p w:rsidR="00CB4033" w:rsidRDefault="00CB4033" w:rsidP="00EF0357">
      <w:pPr>
        <w:pStyle w:val="affffff4"/>
        <w:rPr>
          <w:lang w:eastAsia="en-US"/>
        </w:rPr>
      </w:pPr>
      <w:r>
        <w:rPr>
          <w:lang w:eastAsia="en-US"/>
        </w:rPr>
        <w:t xml:space="preserve">- </w:t>
      </w:r>
      <w:r w:rsidRPr="006649F2">
        <w:rPr>
          <w:lang w:eastAsia="en-US"/>
        </w:rPr>
        <w:t xml:space="preserve">сборники задач, кейсов, тестовых заданий, </w:t>
      </w:r>
    </w:p>
    <w:p w:rsidR="00CB4033" w:rsidRDefault="00CB4033" w:rsidP="00EF0357">
      <w:pPr>
        <w:pStyle w:val="affffff4"/>
        <w:rPr>
          <w:lang w:eastAsia="en-US"/>
        </w:rPr>
      </w:pPr>
      <w:r>
        <w:rPr>
          <w:lang w:eastAsia="en-US"/>
        </w:rPr>
        <w:t xml:space="preserve">- </w:t>
      </w:r>
      <w:r w:rsidRPr="006649F2">
        <w:rPr>
          <w:lang w:eastAsia="en-US"/>
        </w:rPr>
        <w:t xml:space="preserve">медиатека курсовых и выпускных квалификационных работ, </w:t>
      </w:r>
    </w:p>
    <w:p w:rsidR="00CB4033" w:rsidRDefault="00CB4033" w:rsidP="00EF0357">
      <w:pPr>
        <w:pStyle w:val="affffff4"/>
        <w:rPr>
          <w:lang w:eastAsia="en-US"/>
        </w:rPr>
      </w:pPr>
      <w:r>
        <w:rPr>
          <w:lang w:eastAsia="en-US"/>
        </w:rPr>
        <w:t xml:space="preserve">- </w:t>
      </w:r>
      <w:r w:rsidRPr="006649F2">
        <w:rPr>
          <w:lang w:eastAsia="en-US"/>
        </w:rPr>
        <w:t>материалы, обеспечивающие производств</w:t>
      </w:r>
      <w:r>
        <w:rPr>
          <w:lang w:eastAsia="en-US"/>
        </w:rPr>
        <w:t>енную и преддипломную практики,</w:t>
      </w:r>
    </w:p>
    <w:p w:rsidR="00CB4033" w:rsidRDefault="00CB4033" w:rsidP="00EF0357">
      <w:pPr>
        <w:pStyle w:val="affffffb"/>
        <w:ind w:firstLine="709"/>
        <w:jc w:val="both"/>
      </w:pPr>
      <w:r>
        <w:t xml:space="preserve">- компьютер (оснащенный набором стандартных лицензионных компьютерных программ) с доступом к Интернет-ресурсам, </w:t>
      </w:r>
    </w:p>
    <w:p w:rsidR="00CB4033" w:rsidRDefault="00CB4033" w:rsidP="00EF0357">
      <w:pPr>
        <w:pStyle w:val="affffffb"/>
        <w:ind w:firstLine="709"/>
        <w:jc w:val="both"/>
      </w:pPr>
      <w:r>
        <w:t xml:space="preserve">- мультимедийный проектор. </w:t>
      </w:r>
    </w:p>
    <w:p w:rsidR="00CB4033" w:rsidRPr="005972FD" w:rsidRDefault="00CB4033" w:rsidP="00EF0357">
      <w:pPr>
        <w:spacing w:after="0" w:line="360" w:lineRule="auto"/>
        <w:ind w:firstLine="709"/>
        <w:rPr>
          <w:rFonts w:ascii="Times New Roman" w:hAnsi="Times New Roman"/>
          <w:sz w:val="24"/>
          <w:szCs w:val="24"/>
          <w:lang w:eastAsia="en-US"/>
        </w:rPr>
      </w:pPr>
      <w:r w:rsidRPr="005972FD">
        <w:rPr>
          <w:rFonts w:ascii="Times New Roman" w:hAnsi="Times New Roman"/>
          <w:color w:val="000000"/>
          <w:sz w:val="24"/>
          <w:szCs w:val="24"/>
        </w:rPr>
        <w:t xml:space="preserve">Реализация профессионального модуля предполагает обязательную производственную </w:t>
      </w:r>
      <w:r w:rsidRPr="005972FD">
        <w:rPr>
          <w:rFonts w:ascii="Times New Roman" w:hAnsi="Times New Roman"/>
          <w:sz w:val="24"/>
          <w:szCs w:val="24"/>
        </w:rPr>
        <w:t xml:space="preserve">практику (по профилю специальности), которая </w:t>
      </w:r>
      <w:r w:rsidRPr="005972FD">
        <w:rPr>
          <w:rFonts w:ascii="Times New Roman" w:hAnsi="Times New Roman"/>
          <w:color w:val="000000"/>
          <w:sz w:val="24"/>
          <w:szCs w:val="24"/>
        </w:rPr>
        <w:t>проводится концентрированно</w:t>
      </w:r>
      <w:r>
        <w:rPr>
          <w:rFonts w:ascii="Times New Roman" w:hAnsi="Times New Roman"/>
          <w:color w:val="000000"/>
          <w:sz w:val="24"/>
          <w:szCs w:val="24"/>
        </w:rPr>
        <w:t>.</w:t>
      </w:r>
    </w:p>
    <w:p w:rsidR="00CB4033" w:rsidRPr="006649F2" w:rsidRDefault="00CB4033" w:rsidP="00EF0357">
      <w:pPr>
        <w:pStyle w:val="affffff4"/>
        <w:rPr>
          <w:lang w:eastAsia="en-US"/>
        </w:rPr>
      </w:pPr>
      <w:r>
        <w:rPr>
          <w:lang w:eastAsia="en-US"/>
        </w:rPr>
        <w:t xml:space="preserve">К базам производственной практики </w:t>
      </w:r>
      <w:r w:rsidRPr="006649F2">
        <w:rPr>
          <w:lang w:eastAsia="en-US"/>
        </w:rPr>
        <w:t>относятся</w:t>
      </w:r>
      <w:r>
        <w:rPr>
          <w:lang w:eastAsia="en-US"/>
        </w:rPr>
        <w:t xml:space="preserve">: </w:t>
      </w:r>
      <w:r w:rsidRPr="006649F2">
        <w:rPr>
          <w:lang w:eastAsia="en-US"/>
        </w:rPr>
        <w:t>коммерческие организации независимо от вида деятельности</w:t>
      </w:r>
      <w:r>
        <w:rPr>
          <w:lang w:eastAsia="en-US"/>
        </w:rPr>
        <w:t xml:space="preserve"> </w:t>
      </w:r>
      <w:r w:rsidRPr="006649F2">
        <w:rPr>
          <w:lang w:eastAsia="en-US"/>
        </w:rPr>
        <w:t>(хозяйственные общества, государственные и муници</w:t>
      </w:r>
      <w:r>
        <w:rPr>
          <w:lang w:eastAsia="en-US"/>
        </w:rPr>
        <w:t xml:space="preserve">пальные унитарные предприятия, </w:t>
      </w:r>
      <w:r w:rsidRPr="006649F2">
        <w:rPr>
          <w:lang w:eastAsia="en-US"/>
        </w:rPr>
        <w:t>производственные кооперати</w:t>
      </w:r>
      <w:r>
        <w:rPr>
          <w:lang w:eastAsia="en-US"/>
        </w:rPr>
        <w:t>вы, хозяйственные товарищества).</w:t>
      </w:r>
    </w:p>
    <w:p w:rsidR="00CB4033" w:rsidRPr="006649F2" w:rsidRDefault="00CB4033" w:rsidP="00EF0357">
      <w:pPr>
        <w:pStyle w:val="affffff8"/>
        <w:rPr>
          <w:lang w:eastAsia="en-US"/>
        </w:rPr>
      </w:pPr>
      <w:r w:rsidRPr="006649F2">
        <w:rPr>
          <w:lang w:eastAsia="en-US"/>
        </w:rPr>
        <w:t>3.2. Информационное обеспечение реализации программы</w:t>
      </w:r>
    </w:p>
    <w:p w:rsidR="00CB4033" w:rsidRPr="00861E68" w:rsidRDefault="00CB4033" w:rsidP="00861E68">
      <w:pPr>
        <w:pStyle w:val="affffff8"/>
        <w:tabs>
          <w:tab w:val="left" w:pos="993"/>
        </w:tabs>
        <w:rPr>
          <w:lang w:eastAsia="en-US"/>
        </w:rPr>
      </w:pPr>
      <w:r w:rsidRPr="00861E68">
        <w:rPr>
          <w:lang w:eastAsia="en-US"/>
        </w:rPr>
        <w:t>3.2.1 Печатные издания</w:t>
      </w:r>
      <w:r w:rsidR="00E66E25">
        <w:rPr>
          <w:rStyle w:val="ad"/>
          <w:lang w:eastAsia="en-US"/>
        </w:rPr>
        <w:footnoteReference w:id="27"/>
      </w:r>
    </w:p>
    <w:p w:rsidR="00CB4033" w:rsidRPr="00706E32" w:rsidRDefault="00CB4033" w:rsidP="00B453AC">
      <w:pPr>
        <w:pStyle w:val="affffff8"/>
        <w:tabs>
          <w:tab w:val="left" w:pos="993"/>
        </w:tabs>
        <w:ind w:firstLine="0"/>
        <w:rPr>
          <w:b w:val="0"/>
          <w:lang w:eastAsia="en-US"/>
        </w:rPr>
      </w:pPr>
      <w:r>
        <w:rPr>
          <w:b w:val="0"/>
          <w:lang w:eastAsia="en-US"/>
        </w:rPr>
        <w:t>Нормативные правовые акты</w:t>
      </w:r>
      <w:r w:rsidR="00E66E25">
        <w:rPr>
          <w:b w:val="0"/>
          <w:lang w:eastAsia="en-US"/>
        </w:rPr>
        <w:t>:</w:t>
      </w:r>
    </w:p>
    <w:p w:rsidR="00CB4033" w:rsidRPr="00861E68" w:rsidRDefault="00CB4033" w:rsidP="00445DEB">
      <w:pPr>
        <w:pStyle w:val="affffff8"/>
        <w:numPr>
          <w:ilvl w:val="0"/>
          <w:numId w:val="248"/>
        </w:numPr>
        <w:tabs>
          <w:tab w:val="left" w:pos="993"/>
        </w:tabs>
        <w:spacing w:line="360" w:lineRule="auto"/>
        <w:ind w:left="0" w:firstLine="709"/>
        <w:rPr>
          <w:b w:val="0"/>
          <w:lang w:eastAsia="en-US"/>
        </w:rPr>
      </w:pPr>
      <w:r w:rsidRPr="00861E68">
        <w:rPr>
          <w:b w:val="0"/>
          <w:lang w:eastAsia="en-US"/>
        </w:rPr>
        <w:t>Конституция Российской Федерации от 12.12.1993 года ( с учетом с изменений и дополнений).</w:t>
      </w:r>
    </w:p>
    <w:p w:rsidR="00CB4033"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Гражданский ко</w:t>
      </w:r>
      <w:r>
        <w:rPr>
          <w:lang w:eastAsia="en-US"/>
        </w:rPr>
        <w:t>декс Российской Федерации (часть первая) от 30.11.1994 г. №51-ФЗ (с учетом изменений и дополнений)</w:t>
      </w:r>
      <w:r w:rsidRPr="006649F2">
        <w:rPr>
          <w:lang w:eastAsia="en-US"/>
        </w:rPr>
        <w:t xml:space="preserve">. </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Гражданский ко</w:t>
      </w:r>
      <w:r>
        <w:rPr>
          <w:lang w:eastAsia="en-US"/>
        </w:rPr>
        <w:t>декс Российской Федерации (часть вторая) от 26.01.1996 г. №14-ФЗ (с учетом изменений и дополнений)</w:t>
      </w:r>
      <w:r w:rsidRPr="006649F2">
        <w:rPr>
          <w:lang w:eastAsia="en-US"/>
        </w:rPr>
        <w:t xml:space="preserve">. </w:t>
      </w:r>
    </w:p>
    <w:p w:rsidR="00CB4033"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lastRenderedPageBreak/>
        <w:t>Налоговый кодекс Российской Федер</w:t>
      </w:r>
      <w:r>
        <w:rPr>
          <w:lang w:eastAsia="en-US"/>
        </w:rPr>
        <w:t>ации. (часть</w:t>
      </w:r>
      <w:r w:rsidRPr="006649F2">
        <w:rPr>
          <w:lang w:eastAsia="en-US"/>
        </w:rPr>
        <w:t xml:space="preserve"> первая</w:t>
      </w:r>
      <w:r>
        <w:rPr>
          <w:lang w:eastAsia="en-US"/>
        </w:rPr>
        <w:t xml:space="preserve">) от 31 июля 1998 г.№146-ФЗ (с учетом изменений и дополнений) . </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Налоговый кодекс Российской Федер</w:t>
      </w:r>
      <w:r>
        <w:rPr>
          <w:lang w:eastAsia="en-US"/>
        </w:rPr>
        <w:t xml:space="preserve">ации. (часть вторая) от 5 августа 2000 г.№117-ФЗ (с учетом изменений и дополнений) . </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Федеральный закон</w:t>
      </w:r>
      <w:r>
        <w:rPr>
          <w:lang w:eastAsia="en-US"/>
        </w:rPr>
        <w:t xml:space="preserve"> </w:t>
      </w:r>
      <w:r w:rsidRPr="006649F2">
        <w:rPr>
          <w:lang w:eastAsia="en-US"/>
        </w:rPr>
        <w:t>от 18.07. 2</w:t>
      </w:r>
      <w:r>
        <w:rPr>
          <w:lang w:eastAsia="en-US"/>
        </w:rPr>
        <w:t>011 №223-ФЗ</w:t>
      </w:r>
      <w:r w:rsidRPr="006649F2">
        <w:rPr>
          <w:lang w:eastAsia="en-US"/>
        </w:rPr>
        <w:t xml:space="preserve"> «О закупках товаров, работ, слуг отдельными вид</w:t>
      </w:r>
      <w:r>
        <w:rPr>
          <w:lang w:eastAsia="en-US"/>
        </w:rPr>
        <w:t>ами юридических лиц» (в действующей редакции</w:t>
      </w:r>
      <w:r w:rsidRPr="006649F2">
        <w:rPr>
          <w:lang w:eastAsia="en-US"/>
        </w:rPr>
        <w:t>).</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Фе</w:t>
      </w:r>
      <w:r>
        <w:rPr>
          <w:lang w:eastAsia="en-US"/>
        </w:rPr>
        <w:t>деральный закон от 05.04.2013 №</w:t>
      </w:r>
      <w:r w:rsidRPr="006649F2">
        <w:rPr>
          <w:lang w:eastAsia="en-US"/>
        </w:rPr>
        <w:t>44-ФЗ</w:t>
      </w:r>
      <w:r>
        <w:rPr>
          <w:lang w:eastAsia="en-US"/>
        </w:rPr>
        <w:t xml:space="preserve"> </w:t>
      </w:r>
      <w:r w:rsidRPr="006649F2">
        <w:rPr>
          <w:lang w:eastAsia="en-US"/>
        </w:rPr>
        <w:t>"О контрактной системе в сфере закупок товаров, работ, услуг для обеспечения государственных и муниципал</w:t>
      </w:r>
      <w:r>
        <w:rPr>
          <w:lang w:eastAsia="en-US"/>
        </w:rPr>
        <w:t>ьных нужд" (в действующей редакции).</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Фе</w:t>
      </w:r>
      <w:r>
        <w:rPr>
          <w:lang w:eastAsia="en-US"/>
        </w:rPr>
        <w:t>деральный закон от 08.12.2003 №</w:t>
      </w:r>
      <w:r w:rsidRPr="006649F2">
        <w:rPr>
          <w:lang w:eastAsia="en-US"/>
        </w:rPr>
        <w:t>164-ФЗ "Об основах государственного регулирования внешнеторговой деят</w:t>
      </w:r>
      <w:r>
        <w:rPr>
          <w:lang w:eastAsia="en-US"/>
        </w:rPr>
        <w:t>ельности" (в действующей редакции).</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Федеральный закон о</w:t>
      </w:r>
      <w:r>
        <w:rPr>
          <w:lang w:eastAsia="en-US"/>
        </w:rPr>
        <w:t>т 26.10.02 №127-ФЗ</w:t>
      </w:r>
      <w:r w:rsidRPr="006649F2">
        <w:rPr>
          <w:lang w:eastAsia="en-US"/>
        </w:rPr>
        <w:t xml:space="preserve"> «О несостоятельности (банкротстве)</w:t>
      </w:r>
      <w:r w:rsidRPr="00E66FD5">
        <w:rPr>
          <w:lang w:eastAsia="en-US"/>
        </w:rPr>
        <w:t xml:space="preserve"> </w:t>
      </w:r>
      <w:r>
        <w:rPr>
          <w:lang w:eastAsia="en-US"/>
        </w:rPr>
        <w:t>" (в действующей редакции).</w:t>
      </w:r>
      <w:r w:rsidRPr="006649F2">
        <w:rPr>
          <w:lang w:eastAsia="en-US"/>
        </w:rPr>
        <w:t xml:space="preserve"> </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Федеральный закон от 25.02.</w:t>
      </w:r>
      <w:r>
        <w:rPr>
          <w:lang w:eastAsia="en-US"/>
        </w:rPr>
        <w:t>99 №39-ФЗ</w:t>
      </w:r>
      <w:r w:rsidRPr="006649F2">
        <w:rPr>
          <w:lang w:eastAsia="en-US"/>
        </w:rPr>
        <w:t xml:space="preserve"> «Об инвестиционной деятельности в Российской Федерации, осуществляемой в форме капитальных вложений»</w:t>
      </w:r>
      <w:r w:rsidRPr="00E66FD5">
        <w:rPr>
          <w:lang w:eastAsia="en-US"/>
        </w:rPr>
        <w:t xml:space="preserve"> </w:t>
      </w:r>
      <w:r>
        <w:rPr>
          <w:lang w:eastAsia="en-US"/>
        </w:rPr>
        <w:t>" (в действующей редакции).</w:t>
      </w:r>
      <w:r w:rsidRPr="006649F2">
        <w:rPr>
          <w:lang w:eastAsia="en-US"/>
        </w:rPr>
        <w:t xml:space="preserve">  </w:t>
      </w:r>
    </w:p>
    <w:p w:rsidR="00CB4033"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Федеральный зак</w:t>
      </w:r>
      <w:r>
        <w:rPr>
          <w:lang w:eastAsia="en-US"/>
        </w:rPr>
        <w:t xml:space="preserve">он от 29.10.98 №164-ФЗ </w:t>
      </w:r>
      <w:r w:rsidRPr="006649F2">
        <w:rPr>
          <w:lang w:eastAsia="en-US"/>
        </w:rPr>
        <w:t>«О финансовой аренде (лизинге)»</w:t>
      </w:r>
      <w:r>
        <w:rPr>
          <w:lang w:eastAsia="en-US"/>
        </w:rPr>
        <w:t xml:space="preserve"> (в действующей редакции).</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Федеральный закон от 25.02</w:t>
      </w:r>
      <w:r>
        <w:rPr>
          <w:lang w:eastAsia="en-US"/>
        </w:rPr>
        <w:t>.99 №39-ФЗ</w:t>
      </w:r>
      <w:r w:rsidRPr="006649F2">
        <w:rPr>
          <w:lang w:eastAsia="en-US"/>
        </w:rPr>
        <w:t xml:space="preserve"> «Об инвестиционной деятельности в Российской Федерации, осуществляемой в форме капитальных вложени</w:t>
      </w:r>
      <w:r>
        <w:rPr>
          <w:lang w:eastAsia="en-US"/>
        </w:rPr>
        <w:t>й»</w:t>
      </w:r>
      <w:r w:rsidRPr="00E66FD5">
        <w:rPr>
          <w:lang w:eastAsia="en-US"/>
        </w:rPr>
        <w:t xml:space="preserve"> </w:t>
      </w:r>
      <w:r>
        <w:rPr>
          <w:lang w:eastAsia="en-US"/>
        </w:rPr>
        <w:t xml:space="preserve">(в действующей редакции). </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Pr>
          <w:lang w:eastAsia="en-US"/>
        </w:rPr>
        <w:t>Федеральный закон от 29.10.98 №</w:t>
      </w:r>
      <w:r w:rsidRPr="006649F2">
        <w:rPr>
          <w:lang w:eastAsia="en-US"/>
        </w:rPr>
        <w:t>164-ФЗ «О финансовой аренде (лизинге</w:t>
      </w:r>
      <w:r>
        <w:rPr>
          <w:lang w:eastAsia="en-US"/>
        </w:rPr>
        <w:t xml:space="preserve">)» (в действующей редакции). </w:t>
      </w:r>
      <w:r w:rsidRPr="006649F2">
        <w:rPr>
          <w:lang w:eastAsia="en-US"/>
        </w:rPr>
        <w:t xml:space="preserve">   </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Приказ Минфина России от 06.10.2</w:t>
      </w:r>
      <w:r>
        <w:rPr>
          <w:lang w:eastAsia="en-US"/>
        </w:rPr>
        <w:t>008 №106н  «</w:t>
      </w:r>
      <w:r w:rsidR="00901DC5">
        <w:rPr>
          <w:lang w:eastAsia="en-US"/>
        </w:rPr>
        <w:t xml:space="preserve">Об утверждении </w:t>
      </w:r>
      <w:r w:rsidRPr="006649F2">
        <w:rPr>
          <w:lang w:eastAsia="en-US"/>
        </w:rPr>
        <w:t>положений по бухгалтерскому учету</w:t>
      </w:r>
      <w:r>
        <w:rPr>
          <w:lang w:eastAsia="en-US"/>
        </w:rPr>
        <w:t xml:space="preserve">» </w:t>
      </w:r>
      <w:r w:rsidRPr="006649F2">
        <w:rPr>
          <w:lang w:eastAsia="en-US"/>
        </w:rPr>
        <w:t xml:space="preserve">(вместе с "Положением по бухгалтерскому учету "Учетная политика организации" (ПБУ 1/2008)", "Положением по бухгалтерскому учету "Изменения оценочных значений" (ПБУ </w:t>
      </w:r>
      <w:r>
        <w:rPr>
          <w:lang w:eastAsia="en-US"/>
        </w:rPr>
        <w:t>21/2008)")</w:t>
      </w:r>
      <w:r w:rsidRPr="00E66FD5">
        <w:rPr>
          <w:lang w:eastAsia="en-US"/>
        </w:rPr>
        <w:t xml:space="preserve"> </w:t>
      </w:r>
      <w:r>
        <w:rPr>
          <w:lang w:eastAsia="en-US"/>
        </w:rPr>
        <w:t xml:space="preserve">" (в действующей редакции). </w:t>
      </w:r>
      <w:r w:rsidRPr="006649F2">
        <w:rPr>
          <w:lang w:eastAsia="en-US"/>
        </w:rPr>
        <w:t xml:space="preserve"> </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Приказ Минфина Р</w:t>
      </w:r>
      <w:r w:rsidR="00901DC5">
        <w:rPr>
          <w:lang w:eastAsia="en-US"/>
        </w:rPr>
        <w:t>Ф от 06.07.1999 №43н</w:t>
      </w:r>
      <w:r w:rsidRPr="006649F2">
        <w:rPr>
          <w:lang w:eastAsia="en-US"/>
        </w:rPr>
        <w:t xml:space="preserve"> "Об утверждении Положения по бухгалтерскому учету "Бухгалтерская отчетность организации" (ПБУ 4/99)"</w:t>
      </w:r>
      <w:r w:rsidR="00901DC5">
        <w:rPr>
          <w:lang w:eastAsia="en-US"/>
        </w:rPr>
        <w:t>"</w:t>
      </w:r>
      <w:r>
        <w:rPr>
          <w:lang w:eastAsia="en-US"/>
        </w:rPr>
        <w:t>(в действующей редакции)</w:t>
      </w:r>
      <w:r w:rsidR="00901DC5">
        <w:rPr>
          <w:lang w:eastAsia="en-US"/>
        </w:rPr>
        <w:t>.</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Приказ Минфина РФ от 09.06</w:t>
      </w:r>
      <w:r w:rsidR="00901DC5">
        <w:rPr>
          <w:lang w:eastAsia="en-US"/>
        </w:rPr>
        <w:t>.2001 №44н</w:t>
      </w:r>
      <w:r w:rsidRPr="006649F2">
        <w:rPr>
          <w:lang w:eastAsia="en-US"/>
        </w:rPr>
        <w:t xml:space="preserve"> "Об утверждении Положения по бухгалтерскому учету "Учет материально-производственных запа</w:t>
      </w:r>
      <w:r w:rsidR="00901DC5">
        <w:rPr>
          <w:lang w:eastAsia="en-US"/>
        </w:rPr>
        <w:t>сов" ПБУ 5/01"</w:t>
      </w:r>
      <w:r>
        <w:rPr>
          <w:lang w:eastAsia="en-US"/>
        </w:rPr>
        <w:t>" (в действующей редакции).</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 xml:space="preserve">Приказ Минфина РФ от 30.03.2001 </w:t>
      </w:r>
      <w:r w:rsidR="00901DC5">
        <w:rPr>
          <w:lang w:eastAsia="en-US"/>
        </w:rPr>
        <w:t>№26н</w:t>
      </w:r>
      <w:r w:rsidRPr="006649F2">
        <w:rPr>
          <w:lang w:eastAsia="en-US"/>
        </w:rPr>
        <w:t xml:space="preserve"> "Об утверждении Положения по бухгалтерскому учету "Учет основных сред</w:t>
      </w:r>
      <w:r>
        <w:rPr>
          <w:lang w:eastAsia="en-US"/>
        </w:rPr>
        <w:t>ств" ПБУ 6/01" " (в действующей редакции).</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lastRenderedPageBreak/>
        <w:t>Приказ Минфина России от 06.05</w:t>
      </w:r>
      <w:r>
        <w:rPr>
          <w:lang w:eastAsia="en-US"/>
        </w:rPr>
        <w:t xml:space="preserve">.1999 №32н </w:t>
      </w:r>
      <w:r w:rsidRPr="006649F2">
        <w:rPr>
          <w:lang w:eastAsia="en-US"/>
        </w:rPr>
        <w:t xml:space="preserve"> "Об утверждении Положения по бухгалтерскому учету "Доходы организации"</w:t>
      </w:r>
      <w:r>
        <w:rPr>
          <w:lang w:eastAsia="en-US"/>
        </w:rPr>
        <w:t xml:space="preserve"> ПБУ 9/99" " (в действующей редакции).</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Приказ Минфина России от 06.05</w:t>
      </w:r>
      <w:r>
        <w:rPr>
          <w:lang w:eastAsia="en-US"/>
        </w:rPr>
        <w:t xml:space="preserve">.1999 №33н </w:t>
      </w:r>
      <w:r w:rsidRPr="006649F2">
        <w:rPr>
          <w:lang w:eastAsia="en-US"/>
        </w:rPr>
        <w:t xml:space="preserve"> "Об утверждении Положения по бухгалтерскому учету "Расходы о</w:t>
      </w:r>
      <w:r>
        <w:rPr>
          <w:lang w:eastAsia="en-US"/>
        </w:rPr>
        <w:t>рганизации" ПБУ 10/99" " (в действующей редакции).</w:t>
      </w:r>
      <w:r w:rsidRPr="006649F2">
        <w:rPr>
          <w:lang w:eastAsia="en-US"/>
        </w:rPr>
        <w:t xml:space="preserve"> </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Приказ Минфина РФ от 27.12.2</w:t>
      </w:r>
      <w:r>
        <w:rPr>
          <w:lang w:eastAsia="en-US"/>
        </w:rPr>
        <w:t xml:space="preserve">007 №153н </w:t>
      </w:r>
      <w:r w:rsidRPr="006649F2">
        <w:rPr>
          <w:lang w:eastAsia="en-US"/>
        </w:rPr>
        <w:t>"Об утверждении Положения по бухгалтерскому учету "Учет нематериальных активов" (</w:t>
      </w:r>
      <w:r>
        <w:rPr>
          <w:lang w:eastAsia="en-US"/>
        </w:rPr>
        <w:t>ПБУ 14/2007)"</w:t>
      </w:r>
      <w:r w:rsidRPr="00E66FD5">
        <w:rPr>
          <w:lang w:eastAsia="en-US"/>
        </w:rPr>
        <w:t xml:space="preserve"> </w:t>
      </w:r>
      <w:r>
        <w:rPr>
          <w:lang w:eastAsia="en-US"/>
        </w:rPr>
        <w:t xml:space="preserve">"(в действующей редакции). </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Приказ Минфина России от 19.11.2</w:t>
      </w:r>
      <w:r>
        <w:rPr>
          <w:lang w:eastAsia="en-US"/>
        </w:rPr>
        <w:t xml:space="preserve">002 №114н </w:t>
      </w:r>
      <w:r w:rsidRPr="006649F2">
        <w:rPr>
          <w:lang w:eastAsia="en-US"/>
        </w:rPr>
        <w:t xml:space="preserve">"Об утверждении Положения по бухгалтерскому учету "Учет расчетов по налогу на прибыль организаций" </w:t>
      </w:r>
      <w:r>
        <w:rPr>
          <w:lang w:eastAsia="en-US"/>
        </w:rPr>
        <w:t>ПБУ 18/02" " (в действующей редакции).</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 xml:space="preserve">Приказ Минфина РФ от 02.02.2011 </w:t>
      </w:r>
      <w:r>
        <w:rPr>
          <w:lang w:eastAsia="en-US"/>
        </w:rPr>
        <w:t>№</w:t>
      </w:r>
      <w:r w:rsidRPr="006649F2">
        <w:rPr>
          <w:lang w:eastAsia="en-US"/>
        </w:rPr>
        <w:t>11н "Об утверждении Положения по бухгалтерскому учету "Отчет о движении денежных средств" (</w:t>
      </w:r>
      <w:r>
        <w:rPr>
          <w:lang w:eastAsia="en-US"/>
        </w:rPr>
        <w:t>ПБУ 23/2011)"</w:t>
      </w:r>
      <w:r w:rsidRPr="00E66FD5">
        <w:rPr>
          <w:lang w:eastAsia="en-US"/>
        </w:rPr>
        <w:t xml:space="preserve"> </w:t>
      </w:r>
      <w:r>
        <w:rPr>
          <w:lang w:eastAsia="en-US"/>
        </w:rPr>
        <w:t>" (в действующей редакции).</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Приказ Минфина России от 02.07.</w:t>
      </w:r>
      <w:r>
        <w:rPr>
          <w:lang w:eastAsia="en-US"/>
        </w:rPr>
        <w:t xml:space="preserve">2010 №66н </w:t>
      </w:r>
      <w:r w:rsidRPr="006649F2">
        <w:rPr>
          <w:lang w:eastAsia="en-US"/>
        </w:rPr>
        <w:t>"О формах бухгалтерской отчетности орг</w:t>
      </w:r>
      <w:r>
        <w:rPr>
          <w:lang w:eastAsia="en-US"/>
        </w:rPr>
        <w:t>анизаций" " (в действующей редакции).</w:t>
      </w:r>
    </w:p>
    <w:p w:rsidR="00CB4033" w:rsidRPr="006649F2" w:rsidRDefault="00CB4033" w:rsidP="00445DEB">
      <w:pPr>
        <w:pStyle w:val="affffff4"/>
        <w:numPr>
          <w:ilvl w:val="0"/>
          <w:numId w:val="248"/>
        </w:numPr>
        <w:tabs>
          <w:tab w:val="left" w:pos="360"/>
          <w:tab w:val="left" w:pos="993"/>
        </w:tabs>
        <w:ind w:left="0" w:firstLine="709"/>
        <w:jc w:val="left"/>
        <w:rPr>
          <w:lang w:eastAsia="en-US"/>
        </w:rPr>
      </w:pPr>
      <w:r w:rsidRPr="006649F2">
        <w:rPr>
          <w:lang w:eastAsia="en-US"/>
        </w:rPr>
        <w:t xml:space="preserve">Приказ Минфина России от 28.08.2014 №84н "Об утверждении Порядка определения стоимости чистых активов" </w:t>
      </w:r>
      <w:r>
        <w:rPr>
          <w:lang w:eastAsia="en-US"/>
        </w:rPr>
        <w:t>" (в действующей редакции).</w:t>
      </w:r>
    </w:p>
    <w:p w:rsidR="00CB4033" w:rsidRPr="00E66E25" w:rsidRDefault="00CB4033" w:rsidP="00445DEB">
      <w:pPr>
        <w:pStyle w:val="affffff4"/>
        <w:numPr>
          <w:ilvl w:val="0"/>
          <w:numId w:val="248"/>
        </w:numPr>
        <w:tabs>
          <w:tab w:val="left" w:pos="360"/>
          <w:tab w:val="left" w:pos="993"/>
        </w:tabs>
        <w:ind w:left="0" w:firstLine="709"/>
        <w:jc w:val="left"/>
        <w:rPr>
          <w:b/>
          <w:lang w:eastAsia="en-US"/>
        </w:rPr>
      </w:pPr>
      <w:r w:rsidRPr="006649F2">
        <w:rPr>
          <w:lang w:eastAsia="en-US"/>
        </w:rPr>
        <w:t>"Положение о правилах осуществления перевода денежных средств" (утв. Банком России   19.06.201</w:t>
      </w:r>
      <w:r>
        <w:rPr>
          <w:lang w:eastAsia="en-US"/>
        </w:rPr>
        <w:t>2 №383-П " (в действующей редакции).</w:t>
      </w:r>
    </w:p>
    <w:p w:rsidR="00E66E25" w:rsidRPr="00E66E25" w:rsidRDefault="00E66E25" w:rsidP="00E66E25">
      <w:pPr>
        <w:pStyle w:val="affffff4"/>
        <w:tabs>
          <w:tab w:val="left" w:pos="360"/>
          <w:tab w:val="left" w:pos="993"/>
        </w:tabs>
        <w:ind w:left="709" w:firstLine="0"/>
        <w:jc w:val="left"/>
        <w:rPr>
          <w:lang w:eastAsia="en-US"/>
        </w:rPr>
      </w:pPr>
      <w:r w:rsidRPr="00E66E25">
        <w:rPr>
          <w:lang w:eastAsia="en-US"/>
        </w:rPr>
        <w:t>Основная литература:</w:t>
      </w:r>
    </w:p>
    <w:p w:rsidR="00CB4033" w:rsidRDefault="00CB4033" w:rsidP="00445DEB">
      <w:pPr>
        <w:pStyle w:val="affffff4"/>
        <w:numPr>
          <w:ilvl w:val="0"/>
          <w:numId w:val="249"/>
        </w:numPr>
        <w:tabs>
          <w:tab w:val="left" w:pos="360"/>
          <w:tab w:val="left" w:pos="993"/>
        </w:tabs>
        <w:ind w:left="0" w:firstLine="709"/>
        <w:jc w:val="left"/>
        <w:rPr>
          <w:lang w:eastAsia="en-US"/>
        </w:rPr>
      </w:pPr>
      <w:r w:rsidRPr="006649F2">
        <w:rPr>
          <w:lang w:eastAsia="en-US"/>
        </w:rPr>
        <w:t xml:space="preserve">Берзон Н.И. Корпоративные финансы: учеб.пособие для академического бакалавриата/под </w:t>
      </w:r>
      <w:r>
        <w:rPr>
          <w:lang w:eastAsia="en-US"/>
        </w:rPr>
        <w:t>общ. ред. Н.И.</w:t>
      </w:r>
      <w:r w:rsidRPr="006649F2">
        <w:rPr>
          <w:lang w:eastAsia="en-US"/>
        </w:rPr>
        <w:t>Берзона-М:</w:t>
      </w:r>
      <w:r>
        <w:rPr>
          <w:lang w:eastAsia="en-US"/>
        </w:rPr>
        <w:t xml:space="preserve"> </w:t>
      </w:r>
      <w:r w:rsidRPr="006649F2">
        <w:rPr>
          <w:lang w:eastAsia="en-US"/>
        </w:rPr>
        <w:t>Издательство</w:t>
      </w:r>
      <w:r>
        <w:rPr>
          <w:lang w:eastAsia="en-US"/>
        </w:rPr>
        <w:t xml:space="preserve"> </w:t>
      </w:r>
      <w:r w:rsidRPr="006649F2">
        <w:rPr>
          <w:lang w:eastAsia="en-US"/>
        </w:rPr>
        <w:t>Юрайт, 2018. – 212 с</w:t>
      </w:r>
      <w:r>
        <w:rPr>
          <w:lang w:eastAsia="en-US"/>
        </w:rPr>
        <w:t>.</w:t>
      </w:r>
      <w:r w:rsidRPr="006649F2">
        <w:rPr>
          <w:lang w:eastAsia="en-US"/>
        </w:rPr>
        <w:t xml:space="preserve"> </w:t>
      </w:r>
    </w:p>
    <w:p w:rsidR="00CB4033" w:rsidRDefault="00CB4033" w:rsidP="00445DEB">
      <w:pPr>
        <w:pStyle w:val="affffff4"/>
        <w:numPr>
          <w:ilvl w:val="0"/>
          <w:numId w:val="249"/>
        </w:numPr>
        <w:tabs>
          <w:tab w:val="left" w:pos="360"/>
          <w:tab w:val="left" w:pos="993"/>
        </w:tabs>
        <w:ind w:left="0" w:firstLine="709"/>
        <w:jc w:val="left"/>
        <w:rPr>
          <w:lang w:eastAsia="en-US"/>
        </w:rPr>
      </w:pPr>
      <w:r w:rsidRPr="006649F2">
        <w:rPr>
          <w:lang w:eastAsia="en-US"/>
        </w:rPr>
        <w:t>Мельник М.В.  Анализ финансово-хозяйств</w:t>
      </w:r>
      <w:r>
        <w:rPr>
          <w:lang w:eastAsia="en-US"/>
        </w:rPr>
        <w:t>енной деятельности предприятия</w:t>
      </w:r>
      <w:r w:rsidRPr="006649F2">
        <w:rPr>
          <w:lang w:eastAsia="en-US"/>
        </w:rPr>
        <w:t>: учеб. пособие / М.В. Мельник, Е.Б. Герасимова.— М. : ИД «ФОРУ</w:t>
      </w:r>
      <w:r>
        <w:rPr>
          <w:lang w:eastAsia="en-US"/>
        </w:rPr>
        <w:t xml:space="preserve">М» : ИНФРА-М, 2018. — 208 с. </w:t>
      </w:r>
    </w:p>
    <w:p w:rsidR="00CB4033" w:rsidRPr="00706E32" w:rsidRDefault="00CB4033" w:rsidP="00445DEB">
      <w:pPr>
        <w:pStyle w:val="affffff4"/>
        <w:numPr>
          <w:ilvl w:val="0"/>
          <w:numId w:val="249"/>
        </w:numPr>
        <w:tabs>
          <w:tab w:val="left" w:pos="360"/>
          <w:tab w:val="left" w:pos="993"/>
        </w:tabs>
        <w:ind w:left="0" w:firstLine="709"/>
        <w:jc w:val="left"/>
        <w:rPr>
          <w:lang w:eastAsia="en-US"/>
        </w:rPr>
      </w:pPr>
      <w:r w:rsidRPr="006649F2">
        <w:rPr>
          <w:lang w:eastAsia="en-US"/>
        </w:rPr>
        <w:t>Федорова И.Ю. Финансовый механизм государственных и муниципальных закупок:</w:t>
      </w:r>
      <w:r>
        <w:rPr>
          <w:lang w:eastAsia="en-US"/>
        </w:rPr>
        <w:t xml:space="preserve"> </w:t>
      </w:r>
      <w:r w:rsidRPr="006649F2">
        <w:rPr>
          <w:lang w:eastAsia="en-US"/>
        </w:rPr>
        <w:t>учеб.пособие для бакалавриата и магистратуры/</w:t>
      </w:r>
      <w:r>
        <w:rPr>
          <w:lang w:eastAsia="en-US"/>
        </w:rPr>
        <w:t xml:space="preserve"> </w:t>
      </w:r>
      <w:r w:rsidRPr="006649F2">
        <w:rPr>
          <w:lang w:eastAsia="en-US"/>
        </w:rPr>
        <w:t>Ю.А. Федорова, А.Ф.</w:t>
      </w:r>
      <w:r>
        <w:rPr>
          <w:lang w:eastAsia="en-US"/>
        </w:rPr>
        <w:t xml:space="preserve"> </w:t>
      </w:r>
      <w:r w:rsidRPr="006649F2">
        <w:rPr>
          <w:lang w:eastAsia="en-US"/>
        </w:rPr>
        <w:t>Фрыгин.-М.: Издат</w:t>
      </w:r>
      <w:r>
        <w:rPr>
          <w:lang w:eastAsia="en-US"/>
        </w:rPr>
        <w:t>ельство Юрайт, 2018. – 148 с.</w:t>
      </w:r>
    </w:p>
    <w:p w:rsidR="00CB4033" w:rsidRPr="006649F2" w:rsidRDefault="00CB4033" w:rsidP="00445DEB">
      <w:pPr>
        <w:pStyle w:val="affffff4"/>
        <w:numPr>
          <w:ilvl w:val="0"/>
          <w:numId w:val="249"/>
        </w:numPr>
        <w:tabs>
          <w:tab w:val="left" w:pos="360"/>
          <w:tab w:val="left" w:pos="993"/>
        </w:tabs>
        <w:ind w:left="0" w:firstLine="709"/>
        <w:jc w:val="left"/>
        <w:rPr>
          <w:lang w:eastAsia="en-US"/>
        </w:rPr>
      </w:pPr>
      <w:r w:rsidRPr="006649F2">
        <w:rPr>
          <w:lang w:eastAsia="en-US"/>
        </w:rPr>
        <w:t>Фридман А.М. Финансы организаций: учебник/ А.М.</w:t>
      </w:r>
      <w:r>
        <w:rPr>
          <w:lang w:eastAsia="en-US"/>
        </w:rPr>
        <w:t xml:space="preserve"> </w:t>
      </w:r>
      <w:r w:rsidRPr="006649F2">
        <w:rPr>
          <w:lang w:eastAsia="en-US"/>
        </w:rPr>
        <w:t>Фридман.-М.:РИОР</w:t>
      </w:r>
      <w:r>
        <w:rPr>
          <w:lang w:eastAsia="en-US"/>
        </w:rPr>
        <w:t xml:space="preserve">:ИНФРА-М, 2017. – 202 с. </w:t>
      </w:r>
    </w:p>
    <w:p w:rsidR="00CB4033" w:rsidRPr="006649F2" w:rsidRDefault="00CB4033" w:rsidP="00445DEB">
      <w:pPr>
        <w:pStyle w:val="affffff4"/>
        <w:numPr>
          <w:ilvl w:val="0"/>
          <w:numId w:val="249"/>
        </w:numPr>
        <w:tabs>
          <w:tab w:val="left" w:pos="360"/>
          <w:tab w:val="left" w:pos="993"/>
        </w:tabs>
        <w:ind w:left="0" w:firstLine="709"/>
        <w:jc w:val="left"/>
        <w:rPr>
          <w:lang w:eastAsia="en-US"/>
        </w:rPr>
      </w:pPr>
      <w:r w:rsidRPr="006649F2">
        <w:rPr>
          <w:lang w:eastAsia="en-US"/>
        </w:rPr>
        <w:t>Хазанович Э. С. Анализ финан</w:t>
      </w:r>
      <w:r>
        <w:rPr>
          <w:lang w:eastAsia="en-US"/>
        </w:rPr>
        <w:t>сово-хозяйственной деятельности</w:t>
      </w:r>
      <w:r w:rsidRPr="006649F2">
        <w:rPr>
          <w:lang w:eastAsia="en-US"/>
        </w:rPr>
        <w:t>: учебник / Э.С. Хазано</w:t>
      </w:r>
      <w:r>
        <w:rPr>
          <w:lang w:eastAsia="en-US"/>
        </w:rPr>
        <w:t xml:space="preserve">вич. – Москва: КНОРУС, 2017. – 272 с. </w:t>
      </w:r>
    </w:p>
    <w:p w:rsidR="00CB4033" w:rsidRPr="006649F2" w:rsidRDefault="00CB4033" w:rsidP="00445DEB">
      <w:pPr>
        <w:tabs>
          <w:tab w:val="left" w:pos="567"/>
          <w:tab w:val="left" w:pos="13467"/>
        </w:tabs>
        <w:spacing w:before="200" w:after="120" w:line="240" w:lineRule="auto"/>
        <w:ind w:firstLine="709"/>
        <w:contextualSpacing/>
        <w:rPr>
          <w:rFonts w:ascii="Times New Roman" w:hAnsi="Times New Roman"/>
          <w:b/>
          <w:sz w:val="24"/>
          <w:szCs w:val="24"/>
          <w:lang w:eastAsia="en-US"/>
        </w:rPr>
      </w:pPr>
      <w:r w:rsidRPr="006649F2">
        <w:rPr>
          <w:rFonts w:ascii="Times New Roman" w:hAnsi="Times New Roman"/>
          <w:b/>
          <w:sz w:val="24"/>
          <w:szCs w:val="24"/>
          <w:lang w:eastAsia="en-US"/>
        </w:rPr>
        <w:t xml:space="preserve">3.2.2 Электронные ресурсы: </w:t>
      </w:r>
    </w:p>
    <w:p w:rsidR="00CB4033" w:rsidRDefault="00010A7E" w:rsidP="00445DEB">
      <w:pPr>
        <w:pStyle w:val="affffff4"/>
        <w:numPr>
          <w:ilvl w:val="0"/>
          <w:numId w:val="64"/>
        </w:numPr>
        <w:rPr>
          <w:rFonts w:eastAsia="Times New Roman"/>
          <w:lang w:eastAsia="en-US"/>
        </w:rPr>
      </w:pPr>
      <w:hyperlink r:id="rId36" w:history="1">
        <w:r w:rsidR="00CB4033" w:rsidRPr="00A07637">
          <w:rPr>
            <w:rStyle w:val="ae"/>
            <w:szCs w:val="28"/>
            <w:lang w:val="en-US"/>
          </w:rPr>
          <w:t>http</w:t>
        </w:r>
        <w:r w:rsidR="00CB4033" w:rsidRPr="00A07637">
          <w:rPr>
            <w:rStyle w:val="ae"/>
            <w:szCs w:val="28"/>
          </w:rPr>
          <w:t>://</w:t>
        </w:r>
        <w:r w:rsidR="00CB4033" w:rsidRPr="00A07637">
          <w:rPr>
            <w:rStyle w:val="ae"/>
            <w:szCs w:val="28"/>
            <w:lang w:val="de-DE"/>
          </w:rPr>
          <w:t>www</w:t>
        </w:r>
        <w:r w:rsidR="00CB4033" w:rsidRPr="00A07637">
          <w:rPr>
            <w:rStyle w:val="ae"/>
            <w:szCs w:val="28"/>
          </w:rPr>
          <w:t>.</w:t>
        </w:r>
        <w:r w:rsidR="00CB4033" w:rsidRPr="00A07637">
          <w:rPr>
            <w:rStyle w:val="ae"/>
            <w:szCs w:val="28"/>
            <w:lang w:val="de-DE"/>
          </w:rPr>
          <w:t>consultant</w:t>
        </w:r>
        <w:r w:rsidR="00CB4033" w:rsidRPr="00A07637">
          <w:rPr>
            <w:rStyle w:val="ae"/>
            <w:szCs w:val="28"/>
          </w:rPr>
          <w:t>.</w:t>
        </w:r>
        <w:r w:rsidR="00CB4033" w:rsidRPr="00A07637">
          <w:rPr>
            <w:rStyle w:val="ae"/>
            <w:szCs w:val="28"/>
            <w:lang w:val="de-DE"/>
          </w:rPr>
          <w:t>ru</w:t>
        </w:r>
      </w:hyperlink>
      <w:r w:rsidR="00CB4033">
        <w:t xml:space="preserve"> - С</w:t>
      </w:r>
      <w:r w:rsidR="00CB4033" w:rsidRPr="009A3716">
        <w:t>правочно-правов</w:t>
      </w:r>
      <w:r w:rsidR="00CB4033">
        <w:t>ая система</w:t>
      </w:r>
      <w:r w:rsidR="00CB4033" w:rsidRPr="009A3716">
        <w:t xml:space="preserve"> «Кон</w:t>
      </w:r>
      <w:r w:rsidR="00CB4033">
        <w:t>сультант</w:t>
      </w:r>
      <w:r w:rsidR="00CB4033" w:rsidRPr="009A3716">
        <w:t>Плюс</w:t>
      </w:r>
      <w:r w:rsidR="00CB4033">
        <w:t>»</w:t>
      </w:r>
    </w:p>
    <w:p w:rsidR="00CB4033" w:rsidRPr="006649F2" w:rsidRDefault="00010A7E" w:rsidP="00445DEB">
      <w:pPr>
        <w:pStyle w:val="affffff4"/>
        <w:numPr>
          <w:ilvl w:val="0"/>
          <w:numId w:val="64"/>
        </w:numPr>
        <w:rPr>
          <w:lang w:eastAsia="en-US"/>
        </w:rPr>
      </w:pPr>
      <w:hyperlink r:id="rId37" w:history="1">
        <w:r w:rsidR="00CB4033" w:rsidRPr="00A07637">
          <w:rPr>
            <w:rStyle w:val="ae"/>
            <w:szCs w:val="28"/>
            <w:lang w:val="en-US"/>
          </w:rPr>
          <w:t>http</w:t>
        </w:r>
        <w:r w:rsidR="00CB4033" w:rsidRPr="00A07637">
          <w:rPr>
            <w:rStyle w:val="ae"/>
            <w:szCs w:val="28"/>
          </w:rPr>
          <w:t>://</w:t>
        </w:r>
        <w:r w:rsidR="00CB4033" w:rsidRPr="00A07637">
          <w:rPr>
            <w:rStyle w:val="ae"/>
            <w:szCs w:val="28"/>
            <w:lang w:val="de-DE"/>
          </w:rPr>
          <w:t>www</w:t>
        </w:r>
        <w:r w:rsidR="00CB4033" w:rsidRPr="00A07637">
          <w:rPr>
            <w:rStyle w:val="ae"/>
            <w:szCs w:val="28"/>
          </w:rPr>
          <w:t>.</w:t>
        </w:r>
        <w:r w:rsidR="00CB4033" w:rsidRPr="00A07637">
          <w:rPr>
            <w:rStyle w:val="ae"/>
            <w:szCs w:val="28"/>
            <w:lang w:val="de-DE"/>
          </w:rPr>
          <w:t>garant</w:t>
        </w:r>
        <w:r w:rsidR="00CB4033" w:rsidRPr="00A07637">
          <w:rPr>
            <w:rStyle w:val="ae"/>
            <w:szCs w:val="28"/>
          </w:rPr>
          <w:t>.</w:t>
        </w:r>
        <w:r w:rsidR="00CB4033" w:rsidRPr="00A07637">
          <w:rPr>
            <w:rStyle w:val="ae"/>
            <w:szCs w:val="28"/>
            <w:lang w:val="de-DE"/>
          </w:rPr>
          <w:t>ru</w:t>
        </w:r>
      </w:hyperlink>
      <w:r w:rsidR="00CB4033">
        <w:rPr>
          <w:rStyle w:val="ae"/>
          <w:szCs w:val="28"/>
        </w:rPr>
        <w:t xml:space="preserve"> -  С</w:t>
      </w:r>
      <w:r w:rsidR="00CB4033" w:rsidRPr="009A3716">
        <w:t>правочно-правов</w:t>
      </w:r>
      <w:r w:rsidR="00CB4033">
        <w:t>ая система</w:t>
      </w:r>
      <w:r w:rsidR="00CB4033" w:rsidRPr="009A3716">
        <w:t xml:space="preserve"> «Гарант»</w:t>
      </w:r>
    </w:p>
    <w:p w:rsidR="00CB4033" w:rsidRPr="00D727DC" w:rsidRDefault="00010A7E" w:rsidP="00445DEB">
      <w:pPr>
        <w:pStyle w:val="affffff4"/>
        <w:numPr>
          <w:ilvl w:val="0"/>
          <w:numId w:val="64"/>
        </w:numPr>
      </w:pPr>
      <w:hyperlink r:id="rId38" w:history="1">
        <w:r w:rsidR="00CB4033" w:rsidRPr="00A07637">
          <w:rPr>
            <w:rStyle w:val="ae"/>
          </w:rPr>
          <w:t>http://</w:t>
        </w:r>
        <w:r w:rsidR="00CB4033" w:rsidRPr="00A07637">
          <w:rPr>
            <w:rStyle w:val="ae"/>
            <w:lang w:val="en-US"/>
          </w:rPr>
          <w:t>www</w:t>
        </w:r>
        <w:r w:rsidR="00CB4033" w:rsidRPr="00A07637">
          <w:rPr>
            <w:rStyle w:val="ae"/>
          </w:rPr>
          <w:t>.</w:t>
        </w:r>
        <w:r w:rsidR="00CB4033" w:rsidRPr="00A07637">
          <w:rPr>
            <w:rStyle w:val="ae"/>
            <w:lang w:val="en-US"/>
          </w:rPr>
          <w:t>minfin</w:t>
        </w:r>
        <w:r w:rsidR="00CB4033" w:rsidRPr="00A07637">
          <w:rPr>
            <w:rStyle w:val="ae"/>
          </w:rPr>
          <w:t>.</w:t>
        </w:r>
        <w:r w:rsidR="00CB4033" w:rsidRPr="00A07637">
          <w:rPr>
            <w:rStyle w:val="ae"/>
            <w:lang w:val="en-US"/>
          </w:rPr>
          <w:t>ru</w:t>
        </w:r>
      </w:hyperlink>
      <w:r w:rsidR="00CB4033" w:rsidRPr="00D727DC">
        <w:t xml:space="preserve">  – Официальный сайт Министерства финансов Российской Федерации</w:t>
      </w:r>
    </w:p>
    <w:p w:rsidR="00CB4033" w:rsidRPr="006649F2" w:rsidRDefault="00010A7E" w:rsidP="00445DEB">
      <w:pPr>
        <w:pStyle w:val="affffff4"/>
        <w:numPr>
          <w:ilvl w:val="0"/>
          <w:numId w:val="64"/>
        </w:numPr>
        <w:rPr>
          <w:lang w:eastAsia="en-US"/>
        </w:rPr>
      </w:pPr>
      <w:hyperlink r:id="rId39" w:history="1">
        <w:r w:rsidR="00CB4033" w:rsidRPr="00A07637">
          <w:rPr>
            <w:rStyle w:val="ae"/>
            <w:szCs w:val="28"/>
            <w:lang w:val="en-US"/>
          </w:rPr>
          <w:t>http</w:t>
        </w:r>
        <w:r w:rsidR="00CB4033" w:rsidRPr="00A07637">
          <w:rPr>
            <w:rStyle w:val="ae"/>
            <w:szCs w:val="28"/>
          </w:rPr>
          <w:t>://</w:t>
        </w:r>
        <w:r w:rsidR="00CB4033" w:rsidRPr="00A07637">
          <w:rPr>
            <w:rStyle w:val="ae"/>
            <w:szCs w:val="28"/>
            <w:lang w:val="en-US"/>
          </w:rPr>
          <w:t>www</w:t>
        </w:r>
        <w:r w:rsidR="00CB4033" w:rsidRPr="00A07637">
          <w:rPr>
            <w:rStyle w:val="ae"/>
            <w:szCs w:val="28"/>
          </w:rPr>
          <w:t>.</w:t>
        </w:r>
        <w:r w:rsidR="00CB4033" w:rsidRPr="00A07637">
          <w:rPr>
            <w:rStyle w:val="ae"/>
            <w:szCs w:val="28"/>
            <w:lang w:val="en-US"/>
          </w:rPr>
          <w:t>nalog</w:t>
        </w:r>
        <w:r w:rsidR="00CB4033" w:rsidRPr="00A07637">
          <w:rPr>
            <w:rStyle w:val="ae"/>
            <w:szCs w:val="28"/>
          </w:rPr>
          <w:t>.</w:t>
        </w:r>
        <w:r w:rsidR="00CB4033" w:rsidRPr="00A07637">
          <w:rPr>
            <w:rStyle w:val="ae"/>
            <w:szCs w:val="28"/>
            <w:lang w:val="en-US"/>
          </w:rPr>
          <w:t>ru</w:t>
        </w:r>
      </w:hyperlink>
      <w:r w:rsidR="00CB4033" w:rsidRPr="009A3716">
        <w:t>.</w:t>
      </w:r>
      <w:r w:rsidR="00CB4033">
        <w:t xml:space="preserve"> -  Официальный сайт </w:t>
      </w:r>
      <w:r w:rsidR="00CB4033" w:rsidRPr="009A3716">
        <w:t>Федеральной налоговой службы</w:t>
      </w:r>
    </w:p>
    <w:p w:rsidR="00CB4033" w:rsidRPr="006649F2" w:rsidRDefault="00010A7E" w:rsidP="00445DEB">
      <w:pPr>
        <w:pStyle w:val="affffff4"/>
        <w:numPr>
          <w:ilvl w:val="0"/>
          <w:numId w:val="64"/>
        </w:numPr>
        <w:rPr>
          <w:lang w:eastAsia="en-US"/>
        </w:rPr>
      </w:pPr>
      <w:hyperlink r:id="rId40" w:history="1">
        <w:r w:rsidR="00CB4033" w:rsidRPr="00A07637">
          <w:rPr>
            <w:rStyle w:val="ae"/>
            <w:lang w:val="en-US" w:eastAsia="en-US"/>
          </w:rPr>
          <w:t>www</w:t>
        </w:r>
        <w:r w:rsidR="00CB4033" w:rsidRPr="00D727DC">
          <w:rPr>
            <w:rStyle w:val="ae"/>
            <w:lang w:eastAsia="en-US"/>
          </w:rPr>
          <w:t>.</w:t>
        </w:r>
        <w:r w:rsidR="00CB4033" w:rsidRPr="00A07637">
          <w:rPr>
            <w:rStyle w:val="ae"/>
            <w:lang w:val="en-US" w:eastAsia="en-US"/>
          </w:rPr>
          <w:t>banki</w:t>
        </w:r>
        <w:r w:rsidR="00CB4033" w:rsidRPr="00A07637">
          <w:rPr>
            <w:rStyle w:val="ae"/>
            <w:lang w:eastAsia="en-US"/>
          </w:rPr>
          <w:t>.</w:t>
        </w:r>
        <w:r w:rsidR="00CB4033" w:rsidRPr="00A07637">
          <w:rPr>
            <w:rStyle w:val="ae"/>
            <w:lang w:val="en-US" w:eastAsia="en-US"/>
          </w:rPr>
          <w:t>ru</w:t>
        </w:r>
      </w:hyperlink>
      <w:r w:rsidR="00CB4033" w:rsidRPr="006649F2">
        <w:rPr>
          <w:lang w:eastAsia="en-US"/>
        </w:rPr>
        <w:t xml:space="preserve"> – Финансовый информационный портал</w:t>
      </w:r>
      <w:r w:rsidR="00CB4033" w:rsidRPr="006649F2">
        <w:rPr>
          <w:lang w:val="en-US" w:eastAsia="en-US"/>
        </w:rPr>
        <w:t>banki</w:t>
      </w:r>
      <w:r w:rsidR="00CB4033" w:rsidRPr="006649F2">
        <w:rPr>
          <w:lang w:eastAsia="en-US"/>
        </w:rPr>
        <w:t>.</w:t>
      </w:r>
      <w:r w:rsidR="00CB4033" w:rsidRPr="006649F2">
        <w:rPr>
          <w:lang w:val="en-US" w:eastAsia="en-US"/>
        </w:rPr>
        <w:t>ru</w:t>
      </w:r>
    </w:p>
    <w:p w:rsidR="00CB4033" w:rsidRPr="00CF6FE9" w:rsidRDefault="00CB4033" w:rsidP="00445DEB">
      <w:pPr>
        <w:pStyle w:val="affffff8"/>
        <w:spacing w:before="200" w:line="360" w:lineRule="auto"/>
        <w:rPr>
          <w:lang w:val="en-US" w:eastAsia="en-US"/>
        </w:rPr>
      </w:pPr>
      <w:r w:rsidRPr="00CF6FE9">
        <w:rPr>
          <w:lang w:eastAsia="en-US"/>
        </w:rPr>
        <w:t>3.2.3 Дополнительные источники:</w:t>
      </w:r>
    </w:p>
    <w:p w:rsidR="00CB4033" w:rsidRPr="006649F2" w:rsidRDefault="00CB4033" w:rsidP="00445DEB">
      <w:pPr>
        <w:pStyle w:val="affffff4"/>
        <w:numPr>
          <w:ilvl w:val="0"/>
          <w:numId w:val="250"/>
        </w:numPr>
        <w:tabs>
          <w:tab w:val="left" w:pos="360"/>
          <w:tab w:val="left" w:pos="993"/>
        </w:tabs>
        <w:ind w:left="0" w:firstLine="709"/>
        <w:jc w:val="left"/>
        <w:rPr>
          <w:lang w:eastAsia="en-US"/>
        </w:rPr>
      </w:pPr>
      <w:r w:rsidRPr="006649F2">
        <w:rPr>
          <w:lang w:eastAsia="en-US"/>
        </w:rPr>
        <w:t>Канке А.А., Кошевая И.П.  Анализ финансово-хозяйственной деятельности предприятия. Канке А.А, Кошевая И.П. - М.: Форум: ИНФРА-М, 2017. — 288 с</w:t>
      </w:r>
      <w:r>
        <w:rPr>
          <w:lang w:eastAsia="en-US"/>
        </w:rPr>
        <w:t>.</w:t>
      </w:r>
    </w:p>
    <w:p w:rsidR="00CB4033" w:rsidRPr="006649F2" w:rsidRDefault="00CB4033" w:rsidP="00445DEB">
      <w:pPr>
        <w:pStyle w:val="affffff4"/>
        <w:numPr>
          <w:ilvl w:val="0"/>
          <w:numId w:val="250"/>
        </w:numPr>
        <w:tabs>
          <w:tab w:val="left" w:pos="360"/>
          <w:tab w:val="left" w:pos="993"/>
        </w:tabs>
        <w:ind w:left="0" w:firstLine="709"/>
        <w:jc w:val="left"/>
        <w:rPr>
          <w:lang w:eastAsia="en-US"/>
        </w:rPr>
      </w:pPr>
      <w:r w:rsidRPr="006649F2">
        <w:rPr>
          <w:lang w:eastAsia="en-US"/>
        </w:rPr>
        <w:t>Колчина Н.В. Финансы организаций: учебник/Под ред. Колчина Н.В.-М.:ЮНИТИ-ДАНА,  2016. – 399 с</w:t>
      </w:r>
      <w:r>
        <w:rPr>
          <w:lang w:eastAsia="en-US"/>
        </w:rPr>
        <w:t>.</w:t>
      </w:r>
    </w:p>
    <w:p w:rsidR="00CB4033" w:rsidRPr="006649F2" w:rsidRDefault="00CB4033" w:rsidP="00445DEB">
      <w:pPr>
        <w:pStyle w:val="affffff4"/>
        <w:numPr>
          <w:ilvl w:val="0"/>
          <w:numId w:val="250"/>
        </w:numPr>
        <w:tabs>
          <w:tab w:val="left" w:pos="360"/>
          <w:tab w:val="left" w:pos="993"/>
        </w:tabs>
        <w:ind w:left="0" w:firstLine="709"/>
        <w:jc w:val="left"/>
        <w:rPr>
          <w:lang w:eastAsia="en-US"/>
        </w:rPr>
      </w:pPr>
      <w:r w:rsidRPr="006649F2">
        <w:rPr>
          <w:lang w:eastAsia="en-US"/>
        </w:rPr>
        <w:t>Левчаев П.А. Финансы органи</w:t>
      </w:r>
      <w:r>
        <w:rPr>
          <w:lang w:eastAsia="en-US"/>
        </w:rPr>
        <w:t xml:space="preserve">заций: учебник/ П.А. Левчаев.- </w:t>
      </w:r>
      <w:r w:rsidRPr="006649F2">
        <w:rPr>
          <w:lang w:eastAsia="en-US"/>
        </w:rPr>
        <w:t xml:space="preserve">М.:ИНФРА-М, 2017. – 386 с.  </w:t>
      </w:r>
    </w:p>
    <w:p w:rsidR="00CB4033" w:rsidRPr="006649F2" w:rsidRDefault="00CB4033" w:rsidP="00445DEB">
      <w:pPr>
        <w:pStyle w:val="affffff4"/>
        <w:numPr>
          <w:ilvl w:val="0"/>
          <w:numId w:val="250"/>
        </w:numPr>
        <w:tabs>
          <w:tab w:val="left" w:pos="360"/>
          <w:tab w:val="left" w:pos="993"/>
        </w:tabs>
        <w:ind w:left="0" w:firstLine="709"/>
        <w:jc w:val="left"/>
        <w:rPr>
          <w:lang w:eastAsia="en-US"/>
        </w:rPr>
      </w:pPr>
      <w:r w:rsidRPr="006649F2">
        <w:rPr>
          <w:lang w:eastAsia="en-US"/>
        </w:rPr>
        <w:t>Никитина Н.В. Корпоративные финансы: учебное пособие/ Н.В. Никитина, В.В. Янов– М.: КноРус. 2016. – 512 с</w:t>
      </w:r>
      <w:r>
        <w:rPr>
          <w:lang w:eastAsia="en-US"/>
        </w:rPr>
        <w:t>.</w:t>
      </w:r>
    </w:p>
    <w:p w:rsidR="00CB4033" w:rsidRPr="006649F2" w:rsidRDefault="00CB4033" w:rsidP="00445DEB">
      <w:pPr>
        <w:pStyle w:val="affffff4"/>
        <w:numPr>
          <w:ilvl w:val="0"/>
          <w:numId w:val="250"/>
        </w:numPr>
        <w:tabs>
          <w:tab w:val="left" w:pos="360"/>
          <w:tab w:val="left" w:pos="993"/>
        </w:tabs>
        <w:ind w:left="0" w:firstLine="709"/>
        <w:jc w:val="left"/>
        <w:rPr>
          <w:lang w:eastAsia="en-US"/>
        </w:rPr>
      </w:pPr>
      <w:r w:rsidRPr="006649F2">
        <w:rPr>
          <w:lang w:eastAsia="en-US"/>
        </w:rPr>
        <w:t>Рогова Е.М. Финансовый менеджмент: учебник и</w:t>
      </w:r>
      <w:r>
        <w:rPr>
          <w:lang w:eastAsia="en-US"/>
        </w:rPr>
        <w:t xml:space="preserve"> практикум для академического </w:t>
      </w:r>
      <w:r w:rsidRPr="006649F2">
        <w:rPr>
          <w:lang w:eastAsia="en-US"/>
        </w:rPr>
        <w:t>бакалавриата / Е.М. Рогова, Е.А. Ткаченко. – М.: Изда</w:t>
      </w:r>
      <w:r w:rsidR="00E66E25">
        <w:rPr>
          <w:lang w:eastAsia="en-US"/>
        </w:rPr>
        <w:t xml:space="preserve">тельство Юрайт, 2016. – 540 с. </w:t>
      </w:r>
    </w:p>
    <w:p w:rsidR="00CB4033" w:rsidRPr="006649F2" w:rsidRDefault="00CB4033" w:rsidP="00445DEB">
      <w:pPr>
        <w:pStyle w:val="affffff4"/>
        <w:numPr>
          <w:ilvl w:val="0"/>
          <w:numId w:val="250"/>
        </w:numPr>
        <w:tabs>
          <w:tab w:val="left" w:pos="360"/>
          <w:tab w:val="left" w:pos="993"/>
        </w:tabs>
        <w:ind w:left="0" w:firstLine="709"/>
        <w:jc w:val="left"/>
        <w:rPr>
          <w:lang w:eastAsia="en-US"/>
        </w:rPr>
      </w:pPr>
      <w:r w:rsidRPr="006649F2">
        <w:rPr>
          <w:lang w:eastAsia="en-US"/>
        </w:rPr>
        <w:t>Тютюкина Е.Б. Финансы организаций (предприятий). Учебник/Е.Б.Тютюкина - М: Издательство - торговая корпорация «Дашков и К». 2016 год. – 544 с</w:t>
      </w:r>
      <w:r>
        <w:rPr>
          <w:lang w:eastAsia="en-US"/>
        </w:rPr>
        <w:t>.</w:t>
      </w:r>
    </w:p>
    <w:p w:rsidR="00CB4033" w:rsidRPr="006649F2" w:rsidRDefault="00CB4033" w:rsidP="00445DEB">
      <w:pPr>
        <w:pStyle w:val="affffff4"/>
        <w:numPr>
          <w:ilvl w:val="0"/>
          <w:numId w:val="250"/>
        </w:numPr>
        <w:tabs>
          <w:tab w:val="left" w:pos="360"/>
          <w:tab w:val="left" w:pos="993"/>
        </w:tabs>
        <w:ind w:left="0" w:firstLine="709"/>
        <w:jc w:val="left"/>
        <w:rPr>
          <w:lang w:eastAsia="en-US"/>
        </w:rPr>
      </w:pPr>
      <w:r w:rsidRPr="006649F2">
        <w:rPr>
          <w:lang w:eastAsia="en-US"/>
        </w:rPr>
        <w:t>Чараева М.В. Корпоративные финансы: учеб. пособие. –</w:t>
      </w:r>
      <w:r>
        <w:rPr>
          <w:lang w:eastAsia="en-US"/>
        </w:rPr>
        <w:t xml:space="preserve"> М.: ИНФРА-М, 2017. – 286 с. </w:t>
      </w:r>
    </w:p>
    <w:p w:rsidR="00CB4033" w:rsidRPr="006649F2" w:rsidRDefault="00CB4033" w:rsidP="00445DEB">
      <w:pPr>
        <w:pStyle w:val="affffff4"/>
        <w:numPr>
          <w:ilvl w:val="0"/>
          <w:numId w:val="250"/>
        </w:numPr>
        <w:tabs>
          <w:tab w:val="left" w:pos="360"/>
          <w:tab w:val="left" w:pos="993"/>
        </w:tabs>
        <w:ind w:left="0" w:firstLine="709"/>
        <w:jc w:val="left"/>
        <w:rPr>
          <w:lang w:eastAsia="en-US"/>
        </w:rPr>
      </w:pPr>
      <w:r w:rsidRPr="006649F2">
        <w:rPr>
          <w:lang w:eastAsia="en-US"/>
        </w:rPr>
        <w:t>Чечевицына Л.Н. Анализ финансово-хозяйственной деятельности: учебник / Л. Н. Чечевицына</w:t>
      </w:r>
      <w:r>
        <w:rPr>
          <w:lang w:eastAsia="en-US"/>
        </w:rPr>
        <w:t>, К. В. Чечевицын. — Ростов н/Д: Феникс, 2018. — 367 с.</w:t>
      </w:r>
      <w:r w:rsidRPr="006649F2">
        <w:rPr>
          <w:lang w:eastAsia="en-US"/>
        </w:rPr>
        <w:t>.</w:t>
      </w:r>
    </w:p>
    <w:p w:rsidR="00CB4033" w:rsidRDefault="00CB4033" w:rsidP="00B453AC">
      <w:pPr>
        <w:pStyle w:val="affffffb"/>
        <w:tabs>
          <w:tab w:val="left" w:pos="993"/>
        </w:tabs>
        <w:spacing w:after="120"/>
        <w:jc w:val="both"/>
        <w:rPr>
          <w:rFonts w:eastAsia="Times New Roman"/>
          <w:b/>
          <w:szCs w:val="28"/>
          <w:lang w:eastAsia="en-US"/>
        </w:rPr>
      </w:pPr>
      <w:r>
        <w:rPr>
          <w:rFonts w:eastAsia="Times New Roman"/>
          <w:b/>
          <w:szCs w:val="28"/>
          <w:lang w:eastAsia="en-US"/>
        </w:rPr>
        <w:br w:type="page"/>
      </w:r>
    </w:p>
    <w:p w:rsidR="00CB4033" w:rsidRPr="003E69CD" w:rsidRDefault="00CB4033" w:rsidP="003E69CD">
      <w:pPr>
        <w:pStyle w:val="affffffb"/>
        <w:tabs>
          <w:tab w:val="left" w:pos="993"/>
        </w:tabs>
        <w:spacing w:after="120" w:line="276" w:lineRule="auto"/>
        <w:jc w:val="both"/>
        <w:rPr>
          <w:rFonts w:eastAsia="Times New Roman"/>
          <w:b/>
          <w:szCs w:val="28"/>
          <w:lang w:eastAsia="en-US"/>
        </w:rPr>
      </w:pPr>
      <w:r w:rsidRPr="003E69CD">
        <w:rPr>
          <w:b/>
        </w:rPr>
        <w:lastRenderedPageBreak/>
        <w:t>4. КОНТРОЛЬ И ОЦЕНКА РЕЗУЛЬТАТОВ ОСВОЕНИЯ ПРОФЕССИОНАЛЬНОГО МОДУЛЯ (ВИДА ПРОФЕССИОНАЛЬНОЙ ДЕЯТЕЛЬНОСТИ).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394"/>
        <w:gridCol w:w="2439"/>
      </w:tblGrid>
      <w:tr w:rsidR="00CB4033" w:rsidRPr="00DE026E" w:rsidTr="00A8080C">
        <w:trPr>
          <w:trHeight w:val="1040"/>
          <w:tblHeader/>
        </w:trPr>
        <w:tc>
          <w:tcPr>
            <w:tcW w:w="2660" w:type="dxa"/>
          </w:tcPr>
          <w:p w:rsidR="00CB4033" w:rsidRPr="00472ACE" w:rsidRDefault="00CB4033" w:rsidP="00D529BC">
            <w:pPr>
              <w:pStyle w:val="affffff9"/>
              <w:rPr>
                <w:lang w:eastAsia="en-US"/>
              </w:rPr>
            </w:pPr>
            <w:r w:rsidRPr="00472ACE">
              <w:rPr>
                <w:lang w:eastAsia="en-US"/>
              </w:rPr>
              <w:t>Код и наименование профессиональных и общих компетенций, формируемых в рамках модуля</w:t>
            </w:r>
          </w:p>
        </w:tc>
        <w:tc>
          <w:tcPr>
            <w:tcW w:w="4394" w:type="dxa"/>
          </w:tcPr>
          <w:p w:rsidR="00CB4033" w:rsidRPr="00472ACE" w:rsidRDefault="00CB4033" w:rsidP="00D529BC">
            <w:pPr>
              <w:pStyle w:val="affffff9"/>
              <w:rPr>
                <w:lang w:eastAsia="en-US"/>
              </w:rPr>
            </w:pPr>
            <w:r w:rsidRPr="00472ACE">
              <w:rPr>
                <w:lang w:eastAsia="en-US"/>
              </w:rPr>
              <w:t>Критерии оценки</w:t>
            </w:r>
          </w:p>
          <w:p w:rsidR="00CB4033" w:rsidRPr="00472ACE" w:rsidRDefault="00CB4033" w:rsidP="00D529BC">
            <w:pPr>
              <w:pStyle w:val="affffff9"/>
              <w:rPr>
                <w:lang w:eastAsia="en-US"/>
              </w:rPr>
            </w:pPr>
          </w:p>
        </w:tc>
        <w:tc>
          <w:tcPr>
            <w:tcW w:w="2439" w:type="dxa"/>
          </w:tcPr>
          <w:p w:rsidR="00CB4033" w:rsidRPr="00472ACE" w:rsidRDefault="00CB4033" w:rsidP="00D529BC">
            <w:pPr>
              <w:pStyle w:val="affffff9"/>
              <w:rPr>
                <w:lang w:eastAsia="en-US"/>
              </w:rPr>
            </w:pPr>
            <w:r w:rsidRPr="00472ACE">
              <w:rPr>
                <w:lang w:eastAsia="en-US"/>
              </w:rPr>
              <w:t>Методы оценки</w:t>
            </w:r>
          </w:p>
          <w:p w:rsidR="00CB4033" w:rsidRPr="00472ACE" w:rsidRDefault="00CB4033" w:rsidP="00D529BC">
            <w:pPr>
              <w:pStyle w:val="affffff9"/>
              <w:rPr>
                <w:lang w:eastAsia="en-US"/>
              </w:rPr>
            </w:pPr>
          </w:p>
        </w:tc>
      </w:tr>
      <w:tr w:rsidR="00CB4033" w:rsidRPr="00DE026E" w:rsidTr="00A8080C">
        <w:trPr>
          <w:trHeight w:val="231"/>
        </w:trPr>
        <w:tc>
          <w:tcPr>
            <w:tcW w:w="9493" w:type="dxa"/>
            <w:gridSpan w:val="3"/>
          </w:tcPr>
          <w:p w:rsidR="00CB4033" w:rsidRPr="00472ACE" w:rsidRDefault="00CB4033" w:rsidP="00D529BC">
            <w:pPr>
              <w:pStyle w:val="affffff6"/>
              <w:rPr>
                <w:lang w:eastAsia="en-US"/>
              </w:rPr>
            </w:pPr>
            <w:r w:rsidRPr="00472ACE">
              <w:rPr>
                <w:lang w:eastAsia="en-US"/>
              </w:rPr>
              <w:t>Профессиональные компетенции</w:t>
            </w:r>
          </w:p>
        </w:tc>
      </w:tr>
      <w:tr w:rsidR="00CB4033" w:rsidRPr="00DE026E" w:rsidTr="00A8080C">
        <w:trPr>
          <w:trHeight w:val="557"/>
        </w:trPr>
        <w:tc>
          <w:tcPr>
            <w:tcW w:w="2660" w:type="dxa"/>
          </w:tcPr>
          <w:p w:rsidR="00CB4033" w:rsidRPr="00472ACE" w:rsidRDefault="00CB4033" w:rsidP="00D529BC">
            <w:pPr>
              <w:pStyle w:val="affffff6"/>
              <w:rPr>
                <w:lang w:eastAsia="en-US"/>
              </w:rPr>
            </w:pPr>
            <w:r w:rsidRPr="00472ACE">
              <w:rPr>
                <w:lang w:eastAsia="en-US"/>
              </w:rPr>
              <w:t xml:space="preserve">ПК 3.1.Планировать и осуществлять мероприятия по управлению финансовыми ресурсами организации </w:t>
            </w:r>
          </w:p>
          <w:p w:rsidR="00CB4033" w:rsidRPr="00472ACE" w:rsidRDefault="00CB4033" w:rsidP="00D529BC">
            <w:pPr>
              <w:pStyle w:val="affffff6"/>
              <w:rPr>
                <w:lang w:eastAsia="en-US"/>
              </w:rPr>
            </w:pPr>
          </w:p>
        </w:tc>
        <w:tc>
          <w:tcPr>
            <w:tcW w:w="4394" w:type="dxa"/>
          </w:tcPr>
          <w:p w:rsidR="00CB4033" w:rsidRPr="00472ACE" w:rsidRDefault="00CB4033" w:rsidP="00D529BC">
            <w:pPr>
              <w:pStyle w:val="affffff6"/>
              <w:rPr>
                <w:lang w:eastAsia="en-US"/>
              </w:rPr>
            </w:pPr>
            <w:r w:rsidRPr="00472ACE">
              <w:rPr>
                <w:i/>
                <w:lang w:eastAsia="en-US"/>
              </w:rPr>
              <w:t>-</w:t>
            </w:r>
            <w:r w:rsidRPr="00472ACE">
              <w:rPr>
                <w:lang w:eastAsia="en-US"/>
              </w:rPr>
              <w:t xml:space="preserve">Соблюдение требований нормативных правовых актов в процессе управления финансовыми ресурсами организации; </w:t>
            </w:r>
          </w:p>
          <w:p w:rsidR="00CB4033" w:rsidRPr="00472ACE" w:rsidRDefault="00CB4033" w:rsidP="00D529BC">
            <w:pPr>
              <w:pStyle w:val="affffff6"/>
              <w:rPr>
                <w:lang w:eastAsia="en-US"/>
              </w:rPr>
            </w:pPr>
            <w:r w:rsidRPr="00472ACE">
              <w:rPr>
                <w:lang w:eastAsia="en-US"/>
              </w:rPr>
              <w:t xml:space="preserve">-рациональность выбора источников финансирования деятельности организации </w:t>
            </w:r>
          </w:p>
          <w:p w:rsidR="00CB4033" w:rsidRPr="00472ACE" w:rsidRDefault="00CB4033" w:rsidP="00D529BC">
            <w:pPr>
              <w:pStyle w:val="affffff6"/>
              <w:rPr>
                <w:lang w:eastAsia="en-US"/>
              </w:rPr>
            </w:pPr>
            <w:r w:rsidRPr="00472ACE">
              <w:rPr>
                <w:lang w:eastAsia="en-US"/>
              </w:rPr>
              <w:t xml:space="preserve"> -полнота и точность анализа финансовых результатов деятельности организации </w:t>
            </w:r>
          </w:p>
          <w:p w:rsidR="00CB4033" w:rsidRPr="00472ACE" w:rsidRDefault="00CB4033" w:rsidP="00D529BC">
            <w:pPr>
              <w:pStyle w:val="affffff6"/>
              <w:rPr>
                <w:lang w:eastAsia="en-US"/>
              </w:rPr>
            </w:pPr>
            <w:r w:rsidRPr="00472ACE">
              <w:rPr>
                <w:lang w:eastAsia="en-US"/>
              </w:rPr>
              <w:t xml:space="preserve"> -правильность определения капитала организации, обоснованность оценки эффективности его использования;  </w:t>
            </w:r>
          </w:p>
          <w:p w:rsidR="00CB4033" w:rsidRPr="00472ACE" w:rsidRDefault="00CB4033" w:rsidP="00D529BC">
            <w:pPr>
              <w:pStyle w:val="affffff6"/>
              <w:rPr>
                <w:lang w:eastAsia="en-US"/>
              </w:rPr>
            </w:pPr>
            <w:r w:rsidRPr="00472ACE">
              <w:rPr>
                <w:lang w:eastAsia="en-US"/>
              </w:rPr>
              <w:t>-точность и полнота определения потребности в оборотных средствах, обоснованность разработанных мероприятий по ускорению оборачиваемости оборотных средств;</w:t>
            </w:r>
          </w:p>
          <w:p w:rsidR="00CB4033" w:rsidRPr="00472ACE" w:rsidRDefault="00CB4033" w:rsidP="00D529BC">
            <w:pPr>
              <w:pStyle w:val="affffff6"/>
              <w:rPr>
                <w:lang w:eastAsia="en-US"/>
              </w:rPr>
            </w:pPr>
            <w:r w:rsidRPr="00472ACE">
              <w:rPr>
                <w:lang w:eastAsia="en-US"/>
              </w:rPr>
              <w:t>-соблюдение принципов формирования инвестиционной и инновационной политики организации и разработки инвестиционных проектов, полнота и точность анализа эффективности инвестиционных проектов;</w:t>
            </w:r>
          </w:p>
          <w:p w:rsidR="00CB4033" w:rsidRPr="00472ACE" w:rsidRDefault="00CB4033" w:rsidP="00D529BC">
            <w:pPr>
              <w:pStyle w:val="affffff6"/>
              <w:rPr>
                <w:lang w:eastAsia="en-US"/>
              </w:rPr>
            </w:pPr>
            <w:r w:rsidRPr="00472ACE">
              <w:rPr>
                <w:lang w:eastAsia="en-US"/>
              </w:rPr>
              <w:t>- результативность использования информационных технологий в процессе управления финансовыми ресурсами организации.</w:t>
            </w:r>
          </w:p>
        </w:tc>
        <w:tc>
          <w:tcPr>
            <w:tcW w:w="2439" w:type="dxa"/>
          </w:tcPr>
          <w:p w:rsidR="00CB4033" w:rsidRPr="00472ACE" w:rsidRDefault="00CB4033" w:rsidP="00D529BC">
            <w:pPr>
              <w:pStyle w:val="affffff6"/>
              <w:rPr>
                <w:lang w:eastAsia="en-US"/>
              </w:rPr>
            </w:pPr>
            <w:r w:rsidRPr="00472ACE">
              <w:rPr>
                <w:lang w:eastAsia="en-US"/>
              </w:rPr>
              <w:t xml:space="preserve">Текущий контроль в форме практических заданий, </w:t>
            </w:r>
          </w:p>
          <w:p w:rsidR="00CB4033" w:rsidRPr="00472ACE" w:rsidRDefault="00CB4033" w:rsidP="00D529BC">
            <w:pPr>
              <w:pStyle w:val="affffff6"/>
              <w:rPr>
                <w:lang w:eastAsia="en-US"/>
              </w:rPr>
            </w:pPr>
            <w:r w:rsidRPr="00472ACE">
              <w:rPr>
                <w:lang w:eastAsia="en-US"/>
              </w:rPr>
              <w:t xml:space="preserve">решение практико-ориентированных заданий, тестирование по темам, </w:t>
            </w:r>
          </w:p>
          <w:p w:rsidR="00CB4033" w:rsidRPr="00472ACE" w:rsidRDefault="00CB4033" w:rsidP="00D529BC">
            <w:pPr>
              <w:pStyle w:val="affffff6"/>
              <w:rPr>
                <w:lang w:eastAsia="en-US"/>
              </w:rPr>
            </w:pPr>
            <w:r w:rsidRPr="00472ACE">
              <w:rPr>
                <w:lang w:eastAsia="en-US"/>
              </w:rPr>
              <w:t>устный опрос,</w:t>
            </w:r>
          </w:p>
          <w:p w:rsidR="00CB4033" w:rsidRPr="00472ACE" w:rsidRDefault="00CB4033" w:rsidP="00D529BC">
            <w:pPr>
              <w:pStyle w:val="affffff6"/>
              <w:rPr>
                <w:lang w:eastAsia="en-US"/>
              </w:rPr>
            </w:pPr>
            <w:r w:rsidRPr="00472ACE">
              <w:rPr>
                <w:lang w:eastAsia="en-US"/>
              </w:rPr>
              <w:t>промежуточная аттестация в форме экзамена.</w:t>
            </w:r>
          </w:p>
        </w:tc>
      </w:tr>
      <w:tr w:rsidR="00CB4033" w:rsidRPr="00DE026E" w:rsidTr="00A8080C">
        <w:trPr>
          <w:trHeight w:val="2472"/>
        </w:trPr>
        <w:tc>
          <w:tcPr>
            <w:tcW w:w="2660" w:type="dxa"/>
          </w:tcPr>
          <w:p w:rsidR="00CB4033" w:rsidRPr="00472ACE" w:rsidRDefault="00CB4033" w:rsidP="00D529BC">
            <w:pPr>
              <w:pStyle w:val="affffff6"/>
            </w:pPr>
            <w:r w:rsidRPr="00472ACE">
              <w:t xml:space="preserve">ПК 3.2. Составлять финансовые планы организации </w:t>
            </w:r>
          </w:p>
          <w:p w:rsidR="00CB4033" w:rsidRPr="00472ACE" w:rsidRDefault="00CB4033" w:rsidP="00D529BC">
            <w:pPr>
              <w:pStyle w:val="affffff6"/>
            </w:pPr>
          </w:p>
        </w:tc>
        <w:tc>
          <w:tcPr>
            <w:tcW w:w="4394" w:type="dxa"/>
          </w:tcPr>
          <w:p w:rsidR="00CB4033" w:rsidRPr="00472ACE" w:rsidRDefault="00CB4033" w:rsidP="00D529BC">
            <w:pPr>
              <w:pStyle w:val="affffff6"/>
            </w:pPr>
            <w:r w:rsidRPr="00472ACE">
              <w:t>-Владение методами финансового планирования и прогнозирования как инструмента управления финансами организаций;</w:t>
            </w:r>
          </w:p>
          <w:p w:rsidR="00CB4033" w:rsidRPr="00472ACE" w:rsidRDefault="00CB4033" w:rsidP="00D529BC">
            <w:pPr>
              <w:pStyle w:val="affffff6"/>
            </w:pPr>
            <w:r w:rsidRPr="00472ACE">
              <w:t>-полнота и правильность составления финансовых планов организации;</w:t>
            </w:r>
          </w:p>
          <w:p w:rsidR="00CB4033" w:rsidRPr="00472ACE" w:rsidRDefault="00CB4033" w:rsidP="00D529BC">
            <w:pPr>
              <w:pStyle w:val="affffff6"/>
            </w:pPr>
            <w:r w:rsidRPr="00472ACE">
              <w:t>-результативность использования информационных технологий в процессе составления оперативных, текущих и перспективных финансовых планов организации.</w:t>
            </w:r>
          </w:p>
        </w:tc>
        <w:tc>
          <w:tcPr>
            <w:tcW w:w="2439" w:type="dxa"/>
          </w:tcPr>
          <w:p w:rsidR="00CB4033" w:rsidRPr="00472ACE" w:rsidRDefault="00CB4033" w:rsidP="00D529BC">
            <w:pPr>
              <w:pStyle w:val="affffff6"/>
            </w:pPr>
            <w:r w:rsidRPr="00472ACE">
              <w:t xml:space="preserve">Текущий контроль в форме практических заданий, </w:t>
            </w:r>
          </w:p>
          <w:p w:rsidR="00CB4033" w:rsidRPr="00472ACE" w:rsidRDefault="00CB4033" w:rsidP="00D529BC">
            <w:pPr>
              <w:pStyle w:val="affffff6"/>
            </w:pPr>
            <w:r w:rsidRPr="00472ACE">
              <w:t xml:space="preserve">решение практико-ориентированных заданий, тестирование по темам, </w:t>
            </w:r>
          </w:p>
          <w:p w:rsidR="00CB4033" w:rsidRPr="00472ACE" w:rsidRDefault="00CB4033" w:rsidP="00D529BC">
            <w:pPr>
              <w:pStyle w:val="affffff6"/>
            </w:pPr>
            <w:r w:rsidRPr="00472ACE">
              <w:t>устный опрос,</w:t>
            </w:r>
          </w:p>
          <w:p w:rsidR="00CB4033" w:rsidRPr="00472ACE" w:rsidRDefault="00CB4033" w:rsidP="00D529BC">
            <w:pPr>
              <w:pStyle w:val="affffff6"/>
            </w:pPr>
            <w:r w:rsidRPr="00472ACE">
              <w:t>промежуточная аттестация в форме экзамена.</w:t>
            </w:r>
          </w:p>
        </w:tc>
      </w:tr>
      <w:tr w:rsidR="00CB4033" w:rsidRPr="00DE026E" w:rsidTr="00A8080C">
        <w:trPr>
          <w:trHeight w:val="893"/>
        </w:trPr>
        <w:tc>
          <w:tcPr>
            <w:tcW w:w="2660" w:type="dxa"/>
          </w:tcPr>
          <w:p w:rsidR="00CB4033" w:rsidRPr="00472ACE" w:rsidRDefault="00CB4033" w:rsidP="00D529BC">
            <w:pPr>
              <w:pStyle w:val="affffff6"/>
              <w:rPr>
                <w:lang w:eastAsia="en-US"/>
              </w:rPr>
            </w:pPr>
            <w:r w:rsidRPr="00472ACE">
              <w:rPr>
                <w:lang w:eastAsia="en-US"/>
              </w:rPr>
              <w:t xml:space="preserve">ПК 3.3. Оценивать эффективность финансово–хозяйственной </w:t>
            </w:r>
            <w:r w:rsidRPr="00472ACE">
              <w:rPr>
                <w:lang w:eastAsia="en-US"/>
              </w:rPr>
              <w:lastRenderedPageBreak/>
              <w:t xml:space="preserve">деятельности организации, планировать и осуществлять мероприятия по ее повышению </w:t>
            </w:r>
          </w:p>
        </w:tc>
        <w:tc>
          <w:tcPr>
            <w:tcW w:w="4394" w:type="dxa"/>
          </w:tcPr>
          <w:p w:rsidR="00CB4033" w:rsidRPr="00472ACE" w:rsidRDefault="00CB4033" w:rsidP="00D529BC">
            <w:pPr>
              <w:pStyle w:val="affffff6"/>
              <w:rPr>
                <w:lang w:eastAsia="en-US"/>
              </w:rPr>
            </w:pPr>
            <w:r w:rsidRPr="00472ACE">
              <w:rPr>
                <w:lang w:eastAsia="en-US"/>
              </w:rPr>
              <w:lastRenderedPageBreak/>
              <w:t>-Соблюдение требований нормативных правовых актов в процессе разработки и осуществления мероприятий по повышению эффективности финансово-</w:t>
            </w:r>
            <w:r w:rsidRPr="00472ACE">
              <w:rPr>
                <w:lang w:eastAsia="en-US"/>
              </w:rPr>
              <w:lastRenderedPageBreak/>
              <w:t xml:space="preserve">хозяйственной деятельности организаций; </w:t>
            </w:r>
          </w:p>
          <w:p w:rsidR="00CB4033" w:rsidRPr="00472ACE" w:rsidRDefault="00CB4033" w:rsidP="00D529BC">
            <w:pPr>
              <w:pStyle w:val="affffff6"/>
              <w:rPr>
                <w:lang w:eastAsia="en-US"/>
              </w:rPr>
            </w:pPr>
            <w:r w:rsidRPr="00472ACE">
              <w:rPr>
                <w:lang w:eastAsia="en-US"/>
              </w:rPr>
              <w:t>-обоснованность выбора форм и методов анализа финансово-хозяйственной деятельности организаций;</w:t>
            </w:r>
          </w:p>
          <w:p w:rsidR="00CB4033" w:rsidRPr="00472ACE" w:rsidRDefault="00CB4033" w:rsidP="00D529BC">
            <w:pPr>
              <w:pStyle w:val="affffff6"/>
              <w:rPr>
                <w:lang w:eastAsia="en-US"/>
              </w:rPr>
            </w:pPr>
            <w:r w:rsidRPr="00472ACE">
              <w:rPr>
                <w:lang w:eastAsia="en-US"/>
              </w:rPr>
              <w:t>- полнота и точность анализа финансово-хозяйственной деятельности организаций;</w:t>
            </w:r>
          </w:p>
          <w:p w:rsidR="00CB4033" w:rsidRPr="00472ACE" w:rsidRDefault="00CB4033" w:rsidP="00D529BC">
            <w:pPr>
              <w:pStyle w:val="affffff6"/>
              <w:rPr>
                <w:lang w:eastAsia="en-US"/>
              </w:rPr>
            </w:pPr>
            <w:r w:rsidRPr="00472ACE">
              <w:rPr>
                <w:lang w:eastAsia="en-US"/>
              </w:rPr>
              <w:t xml:space="preserve"> -обоснованность разработанных мероприятий по повышению эффективности финансово-хозяйственной деятельности организации;</w:t>
            </w:r>
          </w:p>
          <w:p w:rsidR="00CB4033" w:rsidRPr="00472ACE" w:rsidRDefault="00CB4033" w:rsidP="00D529BC">
            <w:pPr>
              <w:pStyle w:val="affffff6"/>
              <w:rPr>
                <w:i/>
                <w:lang w:eastAsia="en-US"/>
              </w:rPr>
            </w:pPr>
            <w:r w:rsidRPr="00472ACE">
              <w:rPr>
                <w:lang w:eastAsia="en-US"/>
              </w:rPr>
              <w:t xml:space="preserve"> -результативность использования информационных технологий в процессе разработки и осуществления мероприятий по повышению эффективности финансово- хозяйственной деятельности организации.</w:t>
            </w:r>
          </w:p>
        </w:tc>
        <w:tc>
          <w:tcPr>
            <w:tcW w:w="2439" w:type="dxa"/>
          </w:tcPr>
          <w:p w:rsidR="00CB4033" w:rsidRPr="00472ACE" w:rsidRDefault="00CB4033" w:rsidP="00D529BC">
            <w:pPr>
              <w:pStyle w:val="affffff6"/>
              <w:rPr>
                <w:lang w:eastAsia="en-US"/>
              </w:rPr>
            </w:pPr>
            <w:r w:rsidRPr="00472ACE">
              <w:rPr>
                <w:lang w:eastAsia="en-US"/>
              </w:rPr>
              <w:lastRenderedPageBreak/>
              <w:t xml:space="preserve">Текущий контроль            в форме практических заданий, </w:t>
            </w:r>
          </w:p>
          <w:p w:rsidR="00CB4033" w:rsidRPr="00472ACE" w:rsidRDefault="00CB4033" w:rsidP="00D529BC">
            <w:pPr>
              <w:pStyle w:val="affffff6"/>
              <w:rPr>
                <w:lang w:eastAsia="en-US"/>
              </w:rPr>
            </w:pPr>
            <w:r w:rsidRPr="00472ACE">
              <w:rPr>
                <w:lang w:eastAsia="en-US"/>
              </w:rPr>
              <w:lastRenderedPageBreak/>
              <w:t xml:space="preserve">решение практико-ориентированных заданий, тестирование по темам, </w:t>
            </w:r>
          </w:p>
          <w:p w:rsidR="00CB4033" w:rsidRPr="00472ACE" w:rsidRDefault="00CB4033" w:rsidP="00D529BC">
            <w:pPr>
              <w:pStyle w:val="affffff6"/>
              <w:rPr>
                <w:lang w:eastAsia="en-US"/>
              </w:rPr>
            </w:pPr>
            <w:r w:rsidRPr="00472ACE">
              <w:rPr>
                <w:lang w:eastAsia="en-US"/>
              </w:rPr>
              <w:t>устный опрос,</w:t>
            </w:r>
          </w:p>
          <w:p w:rsidR="00CB4033" w:rsidRPr="00472ACE" w:rsidRDefault="00CB4033" w:rsidP="00D529BC">
            <w:pPr>
              <w:pStyle w:val="affffff6"/>
              <w:rPr>
                <w:i/>
                <w:lang w:eastAsia="en-US"/>
              </w:rPr>
            </w:pPr>
            <w:r w:rsidRPr="00472ACE">
              <w:rPr>
                <w:lang w:eastAsia="en-US"/>
              </w:rPr>
              <w:t>промежуточная аттестация в форме экзамена.</w:t>
            </w:r>
          </w:p>
        </w:tc>
      </w:tr>
      <w:tr w:rsidR="00CB4033" w:rsidRPr="00DE026E" w:rsidTr="00A8080C">
        <w:trPr>
          <w:trHeight w:val="555"/>
        </w:trPr>
        <w:tc>
          <w:tcPr>
            <w:tcW w:w="2660" w:type="dxa"/>
          </w:tcPr>
          <w:p w:rsidR="00CB4033" w:rsidRPr="00472ACE" w:rsidRDefault="00CB4033" w:rsidP="00D529BC">
            <w:pPr>
              <w:pStyle w:val="affffff6"/>
              <w:rPr>
                <w:lang w:eastAsia="en-US"/>
              </w:rPr>
            </w:pPr>
            <w:r w:rsidRPr="00472ACE">
              <w:rPr>
                <w:lang w:eastAsia="en-US"/>
              </w:rPr>
              <w:lastRenderedPageBreak/>
              <w:t>ПК 3.4. Обеспечивать осуществление финансовых взаимоотношений с организациями, органами государственной власти и местного самоуправления</w:t>
            </w:r>
          </w:p>
          <w:p w:rsidR="00CB4033" w:rsidRPr="00472ACE" w:rsidRDefault="00CB4033" w:rsidP="00D529BC">
            <w:pPr>
              <w:pStyle w:val="affffff6"/>
              <w:rPr>
                <w:lang w:eastAsia="en-US"/>
              </w:rPr>
            </w:pPr>
          </w:p>
        </w:tc>
        <w:tc>
          <w:tcPr>
            <w:tcW w:w="4394" w:type="dxa"/>
          </w:tcPr>
          <w:p w:rsidR="00CB4033" w:rsidRPr="00472ACE" w:rsidRDefault="00CB4033" w:rsidP="00D529BC">
            <w:pPr>
              <w:pStyle w:val="affffff6"/>
              <w:rPr>
                <w:lang w:eastAsia="en-US"/>
              </w:rPr>
            </w:pPr>
            <w:r w:rsidRPr="00472ACE">
              <w:rPr>
                <w:i/>
                <w:lang w:eastAsia="en-US"/>
              </w:rPr>
              <w:t>-</w:t>
            </w:r>
            <w:r w:rsidRPr="00472ACE">
              <w:rPr>
                <w:lang w:eastAsia="en-US"/>
              </w:rPr>
              <w:t>Соблюдение требований нормативных правовых актов в процессе осуществления внешних финансовых взаимоотношений;</w:t>
            </w:r>
          </w:p>
          <w:p w:rsidR="00CB4033" w:rsidRPr="00472ACE" w:rsidRDefault="00CB4033" w:rsidP="00D529BC">
            <w:pPr>
              <w:pStyle w:val="affffff6"/>
              <w:rPr>
                <w:lang w:eastAsia="en-US"/>
              </w:rPr>
            </w:pPr>
            <w:r w:rsidRPr="00472ACE">
              <w:rPr>
                <w:lang w:eastAsia="en-US"/>
              </w:rPr>
              <w:t>- обоснованность разработанных мероприятий по снижению (предотвращению) кредитных рисков;</w:t>
            </w:r>
          </w:p>
          <w:p w:rsidR="00CB4033" w:rsidRPr="00472ACE" w:rsidRDefault="00CB4033" w:rsidP="00D529BC">
            <w:pPr>
              <w:pStyle w:val="affffff6"/>
              <w:rPr>
                <w:lang w:eastAsia="en-US"/>
              </w:rPr>
            </w:pPr>
            <w:r w:rsidRPr="00472ACE">
              <w:rPr>
                <w:lang w:eastAsia="en-US"/>
              </w:rPr>
              <w:t xml:space="preserve">- правильность выбора форм безналичных расчетов; </w:t>
            </w:r>
          </w:p>
          <w:p w:rsidR="00CB4033" w:rsidRPr="00472ACE" w:rsidRDefault="00CB4033" w:rsidP="00D529BC">
            <w:pPr>
              <w:pStyle w:val="affffff6"/>
              <w:rPr>
                <w:lang w:eastAsia="en-US"/>
              </w:rPr>
            </w:pPr>
            <w:r w:rsidRPr="00472ACE">
              <w:rPr>
                <w:lang w:eastAsia="en-US"/>
              </w:rPr>
              <w:t>- обоснованность необходимости использования кредитных ресурсов, полнота и правильность составления технико-экономического обоснования кредита;</w:t>
            </w:r>
          </w:p>
          <w:p w:rsidR="00CB4033" w:rsidRPr="00472ACE" w:rsidRDefault="00CB4033" w:rsidP="00D529BC">
            <w:pPr>
              <w:pStyle w:val="affffff6"/>
              <w:rPr>
                <w:lang w:eastAsia="en-US"/>
              </w:rPr>
            </w:pPr>
            <w:r w:rsidRPr="00472ACE">
              <w:rPr>
                <w:lang w:eastAsia="en-US"/>
              </w:rPr>
              <w:t>- обоснованность необходимости использования средств государственной (муниципальной) финансовой поддержки, соблюдение принципов использования средств  бюджета и государственных внебюджетных фондов, полнота и точность анализа эффективности их использования;</w:t>
            </w:r>
          </w:p>
          <w:p w:rsidR="00CB4033" w:rsidRPr="00472ACE" w:rsidRDefault="00CB4033" w:rsidP="00D529BC">
            <w:pPr>
              <w:pStyle w:val="affffff6"/>
              <w:rPr>
                <w:lang w:eastAsia="en-US"/>
              </w:rPr>
            </w:pPr>
            <w:r w:rsidRPr="00472ACE">
              <w:rPr>
                <w:lang w:eastAsia="en-US"/>
              </w:rPr>
              <w:t xml:space="preserve">- рациональность выбора вариантов условий страхования; </w:t>
            </w:r>
          </w:p>
          <w:p w:rsidR="00CB4033" w:rsidRPr="00472ACE" w:rsidRDefault="00CB4033" w:rsidP="00D529BC">
            <w:pPr>
              <w:pStyle w:val="affffff6"/>
              <w:rPr>
                <w:lang w:eastAsia="en-US"/>
              </w:rPr>
            </w:pPr>
            <w:r w:rsidRPr="00472ACE">
              <w:rPr>
                <w:lang w:eastAsia="en-US"/>
              </w:rPr>
              <w:t xml:space="preserve">-результативность использования информационных технологий в </w:t>
            </w:r>
            <w:r w:rsidRPr="00472ACE">
              <w:rPr>
                <w:lang w:eastAsia="en-US"/>
              </w:rPr>
              <w:lastRenderedPageBreak/>
              <w:t>процессе осуществления финансовых взаимоотношений с организациями, органами государственной власти и местного самоуправления.</w:t>
            </w:r>
          </w:p>
        </w:tc>
        <w:tc>
          <w:tcPr>
            <w:tcW w:w="2439" w:type="dxa"/>
          </w:tcPr>
          <w:p w:rsidR="00CB4033" w:rsidRPr="00472ACE" w:rsidRDefault="00CB4033" w:rsidP="00D529BC">
            <w:pPr>
              <w:pStyle w:val="affffff6"/>
              <w:rPr>
                <w:lang w:eastAsia="en-US"/>
              </w:rPr>
            </w:pPr>
            <w:r w:rsidRPr="00472ACE">
              <w:rPr>
                <w:lang w:eastAsia="en-US"/>
              </w:rPr>
              <w:lastRenderedPageBreak/>
              <w:t xml:space="preserve">Текущий контроль в форме практических заданий, </w:t>
            </w:r>
          </w:p>
          <w:p w:rsidR="00CB4033" w:rsidRPr="00472ACE" w:rsidRDefault="00CB4033" w:rsidP="00D529BC">
            <w:pPr>
              <w:pStyle w:val="affffff6"/>
              <w:rPr>
                <w:lang w:eastAsia="en-US"/>
              </w:rPr>
            </w:pPr>
            <w:r w:rsidRPr="00472ACE">
              <w:rPr>
                <w:lang w:eastAsia="en-US"/>
              </w:rPr>
              <w:t xml:space="preserve">решение практико-ориентированных заданий, тестирование по темам, </w:t>
            </w:r>
          </w:p>
          <w:p w:rsidR="00CB4033" w:rsidRPr="00472ACE" w:rsidRDefault="00CB4033" w:rsidP="00D529BC">
            <w:pPr>
              <w:pStyle w:val="affffff6"/>
              <w:rPr>
                <w:lang w:eastAsia="en-US"/>
              </w:rPr>
            </w:pPr>
            <w:r w:rsidRPr="00472ACE">
              <w:rPr>
                <w:lang w:eastAsia="en-US"/>
              </w:rPr>
              <w:t>устный опрос,</w:t>
            </w:r>
          </w:p>
          <w:p w:rsidR="00CB4033" w:rsidRPr="00472ACE" w:rsidRDefault="00CB4033" w:rsidP="00D529BC">
            <w:pPr>
              <w:pStyle w:val="affffff6"/>
              <w:rPr>
                <w:lang w:eastAsia="en-US"/>
              </w:rPr>
            </w:pPr>
            <w:r w:rsidRPr="00472ACE">
              <w:rPr>
                <w:lang w:eastAsia="en-US"/>
              </w:rPr>
              <w:t>промежуточная аттестация в форме экзамена.</w:t>
            </w:r>
          </w:p>
          <w:p w:rsidR="00CB4033" w:rsidRPr="00472ACE" w:rsidRDefault="00CB4033" w:rsidP="00D529BC">
            <w:pPr>
              <w:pStyle w:val="affffff6"/>
              <w:rPr>
                <w:lang w:eastAsia="en-US"/>
              </w:rPr>
            </w:pPr>
          </w:p>
        </w:tc>
      </w:tr>
      <w:tr w:rsidR="00CB4033" w:rsidRPr="00DE026E" w:rsidTr="00A8080C">
        <w:trPr>
          <w:trHeight w:val="699"/>
        </w:trPr>
        <w:tc>
          <w:tcPr>
            <w:tcW w:w="2660" w:type="dxa"/>
          </w:tcPr>
          <w:p w:rsidR="00CB4033" w:rsidRPr="00472ACE" w:rsidRDefault="00CB4033" w:rsidP="00D529BC">
            <w:pPr>
              <w:pStyle w:val="affffff6"/>
              <w:rPr>
                <w:lang w:eastAsia="en-US"/>
              </w:rPr>
            </w:pPr>
            <w:r w:rsidRPr="00472ACE">
              <w:rPr>
                <w:lang w:eastAsia="en-US"/>
              </w:rPr>
              <w:lastRenderedPageBreak/>
              <w:t>ПК 3.5. Обеспечивать финансово-экономическое сопровождение деятельности по осуществлению закупок для корпоративных нужд</w:t>
            </w:r>
          </w:p>
        </w:tc>
        <w:tc>
          <w:tcPr>
            <w:tcW w:w="4394" w:type="dxa"/>
          </w:tcPr>
          <w:p w:rsidR="00CB4033" w:rsidRPr="00472ACE" w:rsidRDefault="00CB4033" w:rsidP="00D529BC">
            <w:pPr>
              <w:pStyle w:val="affffff6"/>
              <w:rPr>
                <w:lang w:eastAsia="en-US"/>
              </w:rPr>
            </w:pPr>
            <w:r w:rsidRPr="00472ACE">
              <w:rPr>
                <w:i/>
                <w:lang w:eastAsia="en-US"/>
              </w:rPr>
              <w:t xml:space="preserve">- </w:t>
            </w:r>
            <w:r w:rsidRPr="00472ACE">
              <w:rPr>
                <w:lang w:eastAsia="en-US"/>
              </w:rPr>
              <w:t>Соблюдение требований нормативных правовых актов в процессе осуществления закупочной деятельности;</w:t>
            </w:r>
          </w:p>
          <w:p w:rsidR="00CB4033" w:rsidRPr="00472ACE" w:rsidRDefault="00CB4033" w:rsidP="00D529BC">
            <w:pPr>
              <w:pStyle w:val="affffff6"/>
              <w:rPr>
                <w:lang w:eastAsia="en-US"/>
              </w:rPr>
            </w:pPr>
            <w:r w:rsidRPr="00472ACE">
              <w:rPr>
                <w:lang w:eastAsia="en-US"/>
              </w:rPr>
              <w:t>- Рациональность применения закупочных процедур для обеспечения организации востребованными предметами и средствами труда</w:t>
            </w:r>
          </w:p>
        </w:tc>
        <w:tc>
          <w:tcPr>
            <w:tcW w:w="2439" w:type="dxa"/>
          </w:tcPr>
          <w:p w:rsidR="00CB4033" w:rsidRPr="00472ACE" w:rsidRDefault="00CB4033" w:rsidP="00D529BC">
            <w:pPr>
              <w:pStyle w:val="affffff6"/>
              <w:rPr>
                <w:lang w:eastAsia="en-US"/>
              </w:rPr>
            </w:pPr>
            <w:r w:rsidRPr="00472ACE">
              <w:rPr>
                <w:lang w:eastAsia="en-US"/>
              </w:rPr>
              <w:t>Текущий контроль            в форме практических заданий, решение практико-ориентированных заданий, тестирование по темам, устный опрос,</w:t>
            </w:r>
            <w:r w:rsidR="00675C49" w:rsidRPr="00E615AF">
              <w:rPr>
                <w:lang w:eastAsia="en-US"/>
              </w:rPr>
              <w:t xml:space="preserve"> </w:t>
            </w:r>
            <w:r w:rsidRPr="00472ACE">
              <w:rPr>
                <w:lang w:eastAsia="en-US"/>
              </w:rPr>
              <w:t>промежуточная аттестация в форме экзамена.</w:t>
            </w:r>
          </w:p>
        </w:tc>
      </w:tr>
      <w:tr w:rsidR="00CB4033" w:rsidRPr="00DE026E" w:rsidTr="00A8080C">
        <w:trPr>
          <w:trHeight w:val="528"/>
        </w:trPr>
        <w:tc>
          <w:tcPr>
            <w:tcW w:w="9493" w:type="dxa"/>
            <w:gridSpan w:val="3"/>
          </w:tcPr>
          <w:p w:rsidR="00CB4033" w:rsidRPr="00472ACE" w:rsidRDefault="00CB4033" w:rsidP="00D529BC">
            <w:pPr>
              <w:pStyle w:val="affffff6"/>
              <w:rPr>
                <w:lang w:eastAsia="en-US"/>
              </w:rPr>
            </w:pPr>
            <w:r w:rsidRPr="00472ACE">
              <w:rPr>
                <w:lang w:eastAsia="en-US"/>
              </w:rPr>
              <w:t>Общие компетенции</w:t>
            </w:r>
          </w:p>
        </w:tc>
      </w:tr>
      <w:tr w:rsidR="00CB4033" w:rsidRPr="00DE026E" w:rsidTr="00A8080C">
        <w:trPr>
          <w:trHeight w:val="354"/>
        </w:trPr>
        <w:tc>
          <w:tcPr>
            <w:tcW w:w="2660" w:type="dxa"/>
          </w:tcPr>
          <w:p w:rsidR="00CB4033" w:rsidRPr="00472ACE" w:rsidRDefault="00CB4033" w:rsidP="00D529BC">
            <w:pPr>
              <w:pStyle w:val="affffff6"/>
              <w:rPr>
                <w:lang w:eastAsia="en-US"/>
              </w:rPr>
            </w:pPr>
            <w:r w:rsidRPr="00472ACE">
              <w:rPr>
                <w:lang w:eastAsia="en-US"/>
              </w:rPr>
              <w:t>ОК 01. Выбирать способы решения задач профессиональной деятельности применительно к различным контекстам</w:t>
            </w:r>
          </w:p>
        </w:tc>
        <w:tc>
          <w:tcPr>
            <w:tcW w:w="4394" w:type="dxa"/>
          </w:tcPr>
          <w:p w:rsidR="00CB4033" w:rsidRPr="00472ACE" w:rsidRDefault="00CB4033" w:rsidP="00D529BC">
            <w:pPr>
              <w:pStyle w:val="affffff6"/>
              <w:rPr>
                <w:lang w:eastAsia="en-US"/>
              </w:rPr>
            </w:pPr>
            <w:r w:rsidRPr="00472ACE">
              <w:rPr>
                <w:lang w:eastAsia="en-US"/>
              </w:rPr>
              <w:t>Выбор оптимальных способов решения профессиональных задач в области управления финансовыми ресурсами организации, составлении финансовых планов, осуществлении закупок и финансовых взаимоотношений с организациями и органами государственной власти и местного самоуправления, анализа финансово-хозяйственной деятельности, оценка их эффективности и качества выполнения</w:t>
            </w:r>
          </w:p>
        </w:tc>
        <w:tc>
          <w:tcPr>
            <w:tcW w:w="2439" w:type="dxa"/>
          </w:tcPr>
          <w:p w:rsidR="00CB4033" w:rsidRPr="00472ACE" w:rsidRDefault="00CB4033" w:rsidP="00D529BC">
            <w:pPr>
              <w:pStyle w:val="affffff6"/>
              <w:rPr>
                <w:lang w:eastAsia="en-US"/>
              </w:rPr>
            </w:pPr>
            <w:r w:rsidRPr="00472ACE">
              <w:rPr>
                <w:lang w:eastAsia="en-US"/>
              </w:rPr>
              <w:t>Устный опрос</w:t>
            </w:r>
          </w:p>
          <w:p w:rsidR="00CB4033" w:rsidRPr="00472ACE" w:rsidRDefault="00CB4033" w:rsidP="00D529BC">
            <w:pPr>
              <w:pStyle w:val="affffff6"/>
              <w:rPr>
                <w:lang w:eastAsia="en-US"/>
              </w:rPr>
            </w:pPr>
            <w:r w:rsidRPr="00472ACE">
              <w:rPr>
                <w:lang w:eastAsia="en-US"/>
              </w:rPr>
              <w:t>Выполнение тестовых заданий</w:t>
            </w:r>
          </w:p>
        </w:tc>
      </w:tr>
      <w:tr w:rsidR="00CB4033" w:rsidRPr="00DE026E" w:rsidTr="00A8080C">
        <w:trPr>
          <w:trHeight w:val="456"/>
        </w:trPr>
        <w:tc>
          <w:tcPr>
            <w:tcW w:w="2660" w:type="dxa"/>
          </w:tcPr>
          <w:p w:rsidR="00CB4033" w:rsidRPr="00472ACE" w:rsidRDefault="00CB4033" w:rsidP="00D529BC">
            <w:pPr>
              <w:pStyle w:val="affffff6"/>
              <w:rPr>
                <w:lang w:eastAsia="en-US"/>
              </w:rPr>
            </w:pPr>
            <w:r w:rsidRPr="00472ACE">
              <w:rPr>
                <w:lang w:eastAsia="en-US"/>
              </w:rPr>
              <w:t>ОК 02. Осуществлять поиск, анализ и интерпретацию информации, необходимой для выполнения задач профессиональной деятельности</w:t>
            </w:r>
          </w:p>
        </w:tc>
        <w:tc>
          <w:tcPr>
            <w:tcW w:w="4394" w:type="dxa"/>
          </w:tcPr>
          <w:p w:rsidR="00CB4033" w:rsidRPr="00472ACE" w:rsidRDefault="00CB4033" w:rsidP="00D529BC">
            <w:pPr>
              <w:pStyle w:val="affffff6"/>
              <w:rPr>
                <w:i/>
                <w:lang w:eastAsia="en-US"/>
              </w:rPr>
            </w:pPr>
            <w:r w:rsidRPr="00472ACE">
              <w:rPr>
                <w:lang w:eastAsia="en-US"/>
              </w:rPr>
              <w:t>Эффективный поиск необходимой информации, использование различных источников получения информации, включая Интернет-ресурсы</w:t>
            </w:r>
          </w:p>
        </w:tc>
        <w:tc>
          <w:tcPr>
            <w:tcW w:w="2439" w:type="dxa"/>
          </w:tcPr>
          <w:p w:rsidR="00CB4033" w:rsidRPr="00472ACE" w:rsidRDefault="00CB4033" w:rsidP="00D529BC">
            <w:pPr>
              <w:pStyle w:val="affffff6"/>
              <w:rPr>
                <w:lang w:eastAsia="en-US"/>
              </w:rPr>
            </w:pPr>
            <w:r w:rsidRPr="00472ACE">
              <w:rPr>
                <w:lang w:eastAsia="en-US"/>
              </w:rPr>
              <w:t>Устный опрос</w:t>
            </w:r>
          </w:p>
          <w:p w:rsidR="00CB4033" w:rsidRPr="00472ACE" w:rsidRDefault="00CB4033" w:rsidP="00D529BC">
            <w:pPr>
              <w:pStyle w:val="affffff6"/>
              <w:rPr>
                <w:i/>
                <w:lang w:eastAsia="en-US"/>
              </w:rPr>
            </w:pPr>
            <w:r w:rsidRPr="00472ACE">
              <w:rPr>
                <w:lang w:eastAsia="en-US"/>
              </w:rPr>
              <w:t>Выполнение тестовых заданий</w:t>
            </w:r>
          </w:p>
        </w:tc>
      </w:tr>
      <w:tr w:rsidR="00CB4033" w:rsidRPr="00DE026E" w:rsidTr="00A8080C">
        <w:trPr>
          <w:trHeight w:val="602"/>
        </w:trPr>
        <w:tc>
          <w:tcPr>
            <w:tcW w:w="2660" w:type="dxa"/>
          </w:tcPr>
          <w:p w:rsidR="00CB4033" w:rsidRPr="00472ACE" w:rsidRDefault="00CB4033" w:rsidP="00D529BC">
            <w:pPr>
              <w:pStyle w:val="affffff6"/>
              <w:rPr>
                <w:lang w:eastAsia="en-US"/>
              </w:rPr>
            </w:pPr>
            <w:r w:rsidRPr="00472ACE">
              <w:rPr>
                <w:lang w:eastAsia="en-US"/>
              </w:rPr>
              <w:t>ОК 03. Планировать и реализовывать собственное профессиональное и личностное развитие</w:t>
            </w:r>
          </w:p>
        </w:tc>
        <w:tc>
          <w:tcPr>
            <w:tcW w:w="4394" w:type="dxa"/>
          </w:tcPr>
          <w:p w:rsidR="00CB4033" w:rsidRPr="00472ACE" w:rsidRDefault="00CB4033" w:rsidP="00D529BC">
            <w:pPr>
              <w:pStyle w:val="affffff6"/>
              <w:rPr>
                <w:lang w:eastAsia="en-US"/>
              </w:rPr>
            </w:pPr>
            <w:r w:rsidRPr="00472ACE">
              <w:rPr>
                <w:lang w:eastAsia="en-US"/>
              </w:rPr>
              <w:t>Составление индивидуального плана развития, в котором будут указываться конкретные цели профессионального и личностного развития и определенные действия, с помощью которых можно их достигнуть</w:t>
            </w:r>
          </w:p>
        </w:tc>
        <w:tc>
          <w:tcPr>
            <w:tcW w:w="2439" w:type="dxa"/>
          </w:tcPr>
          <w:p w:rsidR="00CB4033" w:rsidRPr="00472ACE" w:rsidRDefault="00CB4033" w:rsidP="00D529BC">
            <w:pPr>
              <w:pStyle w:val="affffff6"/>
              <w:rPr>
                <w:lang w:eastAsia="en-US"/>
              </w:rPr>
            </w:pPr>
            <w:r w:rsidRPr="00472ACE">
              <w:rPr>
                <w:lang w:eastAsia="en-US"/>
              </w:rPr>
              <w:t>Устный опрос</w:t>
            </w:r>
          </w:p>
          <w:p w:rsidR="00CB4033" w:rsidRPr="00472ACE" w:rsidRDefault="00CB4033" w:rsidP="00D529BC">
            <w:pPr>
              <w:pStyle w:val="affffff6"/>
              <w:rPr>
                <w:lang w:eastAsia="en-US"/>
              </w:rPr>
            </w:pPr>
            <w:r w:rsidRPr="00472ACE">
              <w:rPr>
                <w:lang w:eastAsia="en-US"/>
              </w:rPr>
              <w:t>Выполнение тестовых заданий</w:t>
            </w:r>
          </w:p>
        </w:tc>
      </w:tr>
      <w:tr w:rsidR="00CB4033" w:rsidRPr="00DE026E" w:rsidTr="00A8080C">
        <w:trPr>
          <w:trHeight w:val="336"/>
        </w:trPr>
        <w:tc>
          <w:tcPr>
            <w:tcW w:w="2660" w:type="dxa"/>
          </w:tcPr>
          <w:p w:rsidR="00CB4033" w:rsidRPr="00472ACE" w:rsidRDefault="00CB4033" w:rsidP="00D529BC">
            <w:pPr>
              <w:pStyle w:val="affffff6"/>
              <w:rPr>
                <w:lang w:eastAsia="en-US"/>
              </w:rPr>
            </w:pPr>
            <w:r w:rsidRPr="00472ACE">
              <w:rPr>
                <w:lang w:eastAsia="en-US"/>
              </w:rPr>
              <w:t xml:space="preserve">ОК 04. Работать в коллективе и команде, эффективно взаимодействовать с </w:t>
            </w:r>
            <w:r w:rsidRPr="00472ACE">
              <w:rPr>
                <w:lang w:eastAsia="en-US"/>
              </w:rPr>
              <w:lastRenderedPageBreak/>
              <w:t>коллегами, руководством, клиентами</w:t>
            </w:r>
          </w:p>
        </w:tc>
        <w:tc>
          <w:tcPr>
            <w:tcW w:w="4394" w:type="dxa"/>
          </w:tcPr>
          <w:p w:rsidR="00CB4033" w:rsidRPr="00472ACE" w:rsidRDefault="00CB4033" w:rsidP="00D529BC">
            <w:pPr>
              <w:pStyle w:val="affffff6"/>
              <w:rPr>
                <w:lang w:eastAsia="en-US"/>
              </w:rPr>
            </w:pPr>
            <w:r w:rsidRPr="00472ACE">
              <w:rPr>
                <w:lang w:eastAsia="en-US"/>
              </w:rPr>
              <w:lastRenderedPageBreak/>
              <w:t xml:space="preserve"> Взаимодействие с коллегами, руководством, клиентами, самоанализ и коррекция результатов собственной работы</w:t>
            </w:r>
          </w:p>
        </w:tc>
        <w:tc>
          <w:tcPr>
            <w:tcW w:w="2439" w:type="dxa"/>
          </w:tcPr>
          <w:p w:rsidR="00CB4033" w:rsidRPr="00472ACE" w:rsidRDefault="00CB4033" w:rsidP="00D529BC">
            <w:pPr>
              <w:pStyle w:val="affffff6"/>
              <w:rPr>
                <w:lang w:eastAsia="en-US"/>
              </w:rPr>
            </w:pPr>
            <w:r w:rsidRPr="00472ACE">
              <w:rPr>
                <w:lang w:eastAsia="en-US"/>
              </w:rPr>
              <w:t>Устный опрос</w:t>
            </w:r>
          </w:p>
          <w:p w:rsidR="00CB4033" w:rsidRPr="00472ACE" w:rsidRDefault="00CB4033" w:rsidP="00D529BC">
            <w:pPr>
              <w:pStyle w:val="affffff6"/>
              <w:rPr>
                <w:lang w:eastAsia="en-US"/>
              </w:rPr>
            </w:pPr>
            <w:r w:rsidRPr="00472ACE">
              <w:rPr>
                <w:lang w:eastAsia="en-US"/>
              </w:rPr>
              <w:t>Выполнение тестовых заданий</w:t>
            </w:r>
          </w:p>
        </w:tc>
      </w:tr>
      <w:tr w:rsidR="00CB4033" w:rsidRPr="00DE026E" w:rsidTr="00A8080C">
        <w:trPr>
          <w:trHeight w:val="474"/>
        </w:trPr>
        <w:tc>
          <w:tcPr>
            <w:tcW w:w="2660" w:type="dxa"/>
          </w:tcPr>
          <w:p w:rsidR="00CB4033" w:rsidRPr="00472ACE" w:rsidRDefault="00CB4033" w:rsidP="00D529BC">
            <w:pPr>
              <w:pStyle w:val="affffff6"/>
              <w:rPr>
                <w:lang w:eastAsia="en-US"/>
              </w:rPr>
            </w:pPr>
            <w:r w:rsidRPr="00472ACE">
              <w:rPr>
                <w:lang w:eastAsia="en-US"/>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394" w:type="dxa"/>
          </w:tcPr>
          <w:p w:rsidR="00CB4033" w:rsidRPr="00472ACE" w:rsidRDefault="00CB4033" w:rsidP="00D529BC">
            <w:pPr>
              <w:pStyle w:val="affffff6"/>
              <w:rPr>
                <w:lang w:eastAsia="en-US"/>
              </w:rPr>
            </w:pPr>
            <w:r w:rsidRPr="00472ACE">
              <w:rPr>
                <w:lang w:eastAsia="en-US"/>
              </w:rPr>
              <w:t xml:space="preserve">Использование механизмов создания и обработки текста, а также ведение деловых бесед, участие в совещаниях, деловая телефонная коммуникация </w:t>
            </w:r>
          </w:p>
        </w:tc>
        <w:tc>
          <w:tcPr>
            <w:tcW w:w="2439" w:type="dxa"/>
          </w:tcPr>
          <w:p w:rsidR="00CB4033" w:rsidRPr="00472ACE" w:rsidRDefault="00CB4033" w:rsidP="00D529BC">
            <w:pPr>
              <w:pStyle w:val="affffff6"/>
              <w:rPr>
                <w:lang w:eastAsia="en-US"/>
              </w:rPr>
            </w:pPr>
            <w:r w:rsidRPr="00472ACE">
              <w:rPr>
                <w:lang w:eastAsia="en-US"/>
              </w:rPr>
              <w:t>Устный опрос</w:t>
            </w:r>
          </w:p>
          <w:p w:rsidR="00CB4033" w:rsidRPr="00472ACE" w:rsidRDefault="00CB4033" w:rsidP="00D529BC">
            <w:pPr>
              <w:pStyle w:val="affffff6"/>
              <w:rPr>
                <w:lang w:eastAsia="en-US"/>
              </w:rPr>
            </w:pPr>
            <w:r w:rsidRPr="00472ACE">
              <w:rPr>
                <w:lang w:eastAsia="en-US"/>
              </w:rPr>
              <w:t>Выполнение тестовых заданий</w:t>
            </w:r>
          </w:p>
        </w:tc>
      </w:tr>
      <w:tr w:rsidR="00CB4033" w:rsidRPr="00DE026E" w:rsidTr="00A8080C">
        <w:trPr>
          <w:trHeight w:val="511"/>
        </w:trPr>
        <w:tc>
          <w:tcPr>
            <w:tcW w:w="2660" w:type="dxa"/>
          </w:tcPr>
          <w:p w:rsidR="00CB4033" w:rsidRPr="00472ACE" w:rsidRDefault="00CB4033" w:rsidP="00D529BC">
            <w:pPr>
              <w:pStyle w:val="affffff6"/>
              <w:rPr>
                <w:lang w:eastAsia="en-US"/>
              </w:rPr>
            </w:pPr>
            <w:r w:rsidRPr="00472ACE">
              <w:rPr>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394" w:type="dxa"/>
          </w:tcPr>
          <w:p w:rsidR="00CB4033" w:rsidRPr="00472ACE" w:rsidRDefault="00CB4033" w:rsidP="00D529BC">
            <w:pPr>
              <w:pStyle w:val="affffff6"/>
              <w:rPr>
                <w:lang w:eastAsia="en-US"/>
              </w:rPr>
            </w:pPr>
            <w:r w:rsidRPr="00472ACE">
              <w:rPr>
                <w:lang w:eastAsia="en-US"/>
              </w:rPr>
              <w:t>Формирование активной гражданской позиции, реализация своих конституционных прав и обязанностей, проявление целеустремленности и сознательности в действиях и поступках, ответственности в выбранном виде деятельности, применение стандартов антикоррупционного поведения</w:t>
            </w:r>
          </w:p>
        </w:tc>
        <w:tc>
          <w:tcPr>
            <w:tcW w:w="2439" w:type="dxa"/>
          </w:tcPr>
          <w:p w:rsidR="00CB4033" w:rsidRPr="00472ACE" w:rsidRDefault="00CB4033" w:rsidP="00D529BC">
            <w:pPr>
              <w:pStyle w:val="affffff6"/>
              <w:rPr>
                <w:lang w:eastAsia="en-US"/>
              </w:rPr>
            </w:pPr>
            <w:r w:rsidRPr="00472ACE">
              <w:rPr>
                <w:lang w:eastAsia="en-US"/>
              </w:rPr>
              <w:t>Устный опрос</w:t>
            </w:r>
          </w:p>
          <w:p w:rsidR="00CB4033" w:rsidRPr="00472ACE" w:rsidRDefault="00CB4033" w:rsidP="00D529BC">
            <w:pPr>
              <w:pStyle w:val="affffff6"/>
              <w:rPr>
                <w:lang w:eastAsia="en-US"/>
              </w:rPr>
            </w:pPr>
            <w:r w:rsidRPr="00472ACE">
              <w:rPr>
                <w:lang w:eastAsia="en-US"/>
              </w:rPr>
              <w:t>Выполнение тестовых заданий</w:t>
            </w:r>
          </w:p>
        </w:tc>
      </w:tr>
      <w:tr w:rsidR="00CB4033" w:rsidRPr="00DE026E" w:rsidTr="00A8080C">
        <w:trPr>
          <w:trHeight w:val="299"/>
        </w:trPr>
        <w:tc>
          <w:tcPr>
            <w:tcW w:w="2660" w:type="dxa"/>
          </w:tcPr>
          <w:p w:rsidR="00CB4033" w:rsidRPr="00472ACE" w:rsidRDefault="00CB4033" w:rsidP="00D529BC">
            <w:pPr>
              <w:pStyle w:val="affffff6"/>
              <w:rPr>
                <w:lang w:eastAsia="en-US"/>
              </w:rPr>
            </w:pPr>
            <w:r w:rsidRPr="00472ACE">
              <w:rPr>
                <w:lang w:eastAsia="en-US"/>
              </w:rPr>
              <w:t>ОК 07. Содействовать сохранению окружающей среды, ресурсосбережению, эффективно действовать в чрезвычайных ситуациях</w:t>
            </w:r>
          </w:p>
        </w:tc>
        <w:tc>
          <w:tcPr>
            <w:tcW w:w="4394" w:type="dxa"/>
          </w:tcPr>
          <w:p w:rsidR="00CB4033" w:rsidRPr="00472ACE" w:rsidRDefault="00CB4033" w:rsidP="00D529BC">
            <w:pPr>
              <w:pStyle w:val="affffff6"/>
              <w:rPr>
                <w:lang w:eastAsia="en-US"/>
              </w:rPr>
            </w:pPr>
            <w:r w:rsidRPr="00472ACE">
              <w:rPr>
                <w:lang w:eastAsia="en-US"/>
              </w:rPr>
              <w:t>Осуществление комплекса мер, предназначенных для ограничения отрицательного влияния человеческой деятельности на природу</w:t>
            </w:r>
          </w:p>
        </w:tc>
        <w:tc>
          <w:tcPr>
            <w:tcW w:w="2439" w:type="dxa"/>
          </w:tcPr>
          <w:p w:rsidR="00CB4033" w:rsidRPr="00472ACE" w:rsidRDefault="00CB4033" w:rsidP="00D529BC">
            <w:pPr>
              <w:pStyle w:val="affffff6"/>
              <w:rPr>
                <w:lang w:eastAsia="en-US"/>
              </w:rPr>
            </w:pPr>
            <w:r w:rsidRPr="00472ACE">
              <w:rPr>
                <w:lang w:eastAsia="en-US"/>
              </w:rPr>
              <w:t>Устный опрос</w:t>
            </w:r>
          </w:p>
          <w:p w:rsidR="00CB4033" w:rsidRPr="00472ACE" w:rsidRDefault="00CB4033" w:rsidP="00D529BC">
            <w:pPr>
              <w:pStyle w:val="affffff6"/>
              <w:rPr>
                <w:lang w:eastAsia="en-US"/>
              </w:rPr>
            </w:pPr>
            <w:r w:rsidRPr="00472ACE">
              <w:rPr>
                <w:lang w:eastAsia="en-US"/>
              </w:rPr>
              <w:t>Выполнение тестовых заданий</w:t>
            </w:r>
          </w:p>
        </w:tc>
      </w:tr>
      <w:tr w:rsidR="00CB4033" w:rsidRPr="00DE026E" w:rsidTr="00A8080C">
        <w:trPr>
          <w:trHeight w:val="492"/>
        </w:trPr>
        <w:tc>
          <w:tcPr>
            <w:tcW w:w="2660" w:type="dxa"/>
          </w:tcPr>
          <w:p w:rsidR="00CB4033" w:rsidRPr="00472ACE" w:rsidRDefault="00CB4033" w:rsidP="00D529BC">
            <w:pPr>
              <w:pStyle w:val="affffff6"/>
              <w:rPr>
                <w:lang w:eastAsia="en-US"/>
              </w:rPr>
            </w:pPr>
            <w:r w:rsidRPr="00472ACE">
              <w:rPr>
                <w:lang w:eastAsia="en-US"/>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394" w:type="dxa"/>
          </w:tcPr>
          <w:p w:rsidR="00CB4033" w:rsidRPr="00472ACE" w:rsidRDefault="00CB4033" w:rsidP="00D529BC">
            <w:pPr>
              <w:pStyle w:val="affffff6"/>
              <w:rPr>
                <w:lang w:eastAsia="en-US"/>
              </w:rPr>
            </w:pPr>
            <w:r w:rsidRPr="00472ACE">
              <w:rPr>
                <w:lang w:eastAsia="en-US"/>
              </w:rPr>
              <w:t>Поддерживание уровня личного физического развития и здоровья для осуществления профессиональной деятельности, формирование здорового образа жизни, развитие физических качеств</w:t>
            </w:r>
          </w:p>
        </w:tc>
        <w:tc>
          <w:tcPr>
            <w:tcW w:w="2439" w:type="dxa"/>
          </w:tcPr>
          <w:p w:rsidR="00CB4033" w:rsidRPr="00472ACE" w:rsidRDefault="00CB4033" w:rsidP="00D529BC">
            <w:pPr>
              <w:pStyle w:val="affffff6"/>
              <w:rPr>
                <w:lang w:eastAsia="en-US"/>
              </w:rPr>
            </w:pPr>
            <w:r w:rsidRPr="00472ACE">
              <w:rPr>
                <w:lang w:eastAsia="en-US"/>
              </w:rPr>
              <w:t>Опрос в форме анкетирования</w:t>
            </w:r>
          </w:p>
        </w:tc>
      </w:tr>
      <w:tr w:rsidR="00CB4033" w:rsidRPr="00DE026E" w:rsidTr="00A8080C">
        <w:trPr>
          <w:trHeight w:val="310"/>
        </w:trPr>
        <w:tc>
          <w:tcPr>
            <w:tcW w:w="2660" w:type="dxa"/>
          </w:tcPr>
          <w:p w:rsidR="00CB4033" w:rsidRPr="00472ACE" w:rsidRDefault="00CB4033" w:rsidP="00D529BC">
            <w:pPr>
              <w:pStyle w:val="affffff6"/>
              <w:rPr>
                <w:lang w:eastAsia="en-US"/>
              </w:rPr>
            </w:pPr>
            <w:r w:rsidRPr="00472ACE">
              <w:rPr>
                <w:lang w:eastAsia="en-US"/>
              </w:rPr>
              <w:t>ОК 09. Использовать информационные технологии в профессиональной деятельности</w:t>
            </w:r>
          </w:p>
        </w:tc>
        <w:tc>
          <w:tcPr>
            <w:tcW w:w="4394" w:type="dxa"/>
          </w:tcPr>
          <w:p w:rsidR="00CB4033" w:rsidRPr="00472ACE" w:rsidRDefault="00CB4033" w:rsidP="00D529BC">
            <w:pPr>
              <w:pStyle w:val="affffff6"/>
              <w:rPr>
                <w:lang w:eastAsia="en-US"/>
              </w:rPr>
            </w:pPr>
            <w:r w:rsidRPr="00472ACE">
              <w:rPr>
                <w:lang w:eastAsia="en-US"/>
              </w:rPr>
              <w:t xml:space="preserve">Владение навыками работы на компьютере, включая работу со специальными компьютерными программами, изучение и анализ инноваций в части программного обеспечения в области управления </w:t>
            </w:r>
            <w:r w:rsidRPr="00472ACE">
              <w:rPr>
                <w:lang w:eastAsia="en-US"/>
              </w:rPr>
              <w:lastRenderedPageBreak/>
              <w:t>финансами организаций и осуществлении финансовых операций</w:t>
            </w:r>
          </w:p>
        </w:tc>
        <w:tc>
          <w:tcPr>
            <w:tcW w:w="2439" w:type="dxa"/>
          </w:tcPr>
          <w:p w:rsidR="00CB4033" w:rsidRPr="00472ACE" w:rsidRDefault="00CB4033" w:rsidP="00D529BC">
            <w:pPr>
              <w:pStyle w:val="affffff6"/>
              <w:rPr>
                <w:lang w:eastAsia="en-US"/>
              </w:rPr>
            </w:pPr>
            <w:r w:rsidRPr="00472ACE">
              <w:rPr>
                <w:lang w:eastAsia="en-US"/>
              </w:rPr>
              <w:lastRenderedPageBreak/>
              <w:t>Устный опрос</w:t>
            </w:r>
          </w:p>
          <w:p w:rsidR="00CB4033" w:rsidRPr="00472ACE" w:rsidRDefault="00CB4033" w:rsidP="00D529BC">
            <w:pPr>
              <w:pStyle w:val="affffff6"/>
              <w:rPr>
                <w:lang w:eastAsia="en-US"/>
              </w:rPr>
            </w:pPr>
            <w:r w:rsidRPr="00472ACE">
              <w:rPr>
                <w:lang w:eastAsia="en-US"/>
              </w:rPr>
              <w:t>Выполнение тестовых заданий</w:t>
            </w:r>
          </w:p>
        </w:tc>
      </w:tr>
      <w:tr w:rsidR="00CB4033" w:rsidRPr="00DE026E" w:rsidTr="00A8080C">
        <w:trPr>
          <w:trHeight w:val="310"/>
        </w:trPr>
        <w:tc>
          <w:tcPr>
            <w:tcW w:w="2660" w:type="dxa"/>
          </w:tcPr>
          <w:p w:rsidR="00CB4033" w:rsidRPr="00472ACE" w:rsidRDefault="00CB4033" w:rsidP="00D529BC">
            <w:pPr>
              <w:pStyle w:val="affffff6"/>
              <w:rPr>
                <w:lang w:eastAsia="en-US"/>
              </w:rPr>
            </w:pPr>
            <w:r w:rsidRPr="00472ACE">
              <w:rPr>
                <w:lang w:eastAsia="en-US"/>
              </w:rPr>
              <w:lastRenderedPageBreak/>
              <w:t>ОК 10. Пользоваться профессиональной документацией на государственном и иностранном языках</w:t>
            </w:r>
          </w:p>
        </w:tc>
        <w:tc>
          <w:tcPr>
            <w:tcW w:w="4394" w:type="dxa"/>
          </w:tcPr>
          <w:p w:rsidR="00CB4033" w:rsidRPr="00472ACE" w:rsidRDefault="00CB4033" w:rsidP="00D529BC">
            <w:pPr>
              <w:pStyle w:val="affffff6"/>
              <w:rPr>
                <w:i/>
                <w:lang w:eastAsia="en-US"/>
              </w:rPr>
            </w:pPr>
            <w:r w:rsidRPr="00472ACE">
              <w:rPr>
                <w:lang w:eastAsia="en-US"/>
              </w:rPr>
              <w:t>Планомерный поиск и использование требуемой профессиональной документации на государственном и иностранном языках</w:t>
            </w:r>
          </w:p>
        </w:tc>
        <w:tc>
          <w:tcPr>
            <w:tcW w:w="2439" w:type="dxa"/>
          </w:tcPr>
          <w:p w:rsidR="00CB4033" w:rsidRPr="00472ACE" w:rsidRDefault="00CB4033" w:rsidP="00D529BC">
            <w:pPr>
              <w:pStyle w:val="affffff6"/>
              <w:rPr>
                <w:lang w:eastAsia="en-US"/>
              </w:rPr>
            </w:pPr>
            <w:r w:rsidRPr="00472ACE">
              <w:rPr>
                <w:lang w:eastAsia="en-US"/>
              </w:rPr>
              <w:t>Устный опрос</w:t>
            </w:r>
          </w:p>
          <w:p w:rsidR="00CB4033" w:rsidRPr="00472ACE" w:rsidRDefault="00CB4033" w:rsidP="00D529BC">
            <w:pPr>
              <w:pStyle w:val="affffff6"/>
              <w:rPr>
                <w:i/>
                <w:lang w:eastAsia="en-US"/>
              </w:rPr>
            </w:pPr>
            <w:r w:rsidRPr="00472ACE">
              <w:rPr>
                <w:lang w:eastAsia="en-US"/>
              </w:rPr>
              <w:t>Выполнение тестовых заданий</w:t>
            </w:r>
          </w:p>
        </w:tc>
      </w:tr>
      <w:tr w:rsidR="00CB4033" w:rsidRPr="00DE026E" w:rsidTr="00A8080C">
        <w:trPr>
          <w:trHeight w:val="310"/>
        </w:trPr>
        <w:tc>
          <w:tcPr>
            <w:tcW w:w="2660" w:type="dxa"/>
          </w:tcPr>
          <w:p w:rsidR="00CB4033" w:rsidRPr="00472ACE" w:rsidRDefault="00CB4033" w:rsidP="00D529BC">
            <w:pPr>
              <w:pStyle w:val="affffff6"/>
              <w:rPr>
                <w:lang w:eastAsia="en-US"/>
              </w:rPr>
            </w:pPr>
            <w:r w:rsidRPr="00472ACE">
              <w:rPr>
                <w:lang w:eastAsia="en-US"/>
              </w:rPr>
              <w:t>ОК 11. Использовать знания по финансовой грамотности, планировать предпринимательскую деятельность в профессиональной сфере</w:t>
            </w:r>
          </w:p>
        </w:tc>
        <w:tc>
          <w:tcPr>
            <w:tcW w:w="4394" w:type="dxa"/>
          </w:tcPr>
          <w:p w:rsidR="00CB4033" w:rsidRPr="00472ACE" w:rsidRDefault="00CB4033" w:rsidP="00D529BC">
            <w:pPr>
              <w:pStyle w:val="affffff6"/>
              <w:rPr>
                <w:lang w:eastAsia="en-US"/>
              </w:rPr>
            </w:pPr>
            <w:r w:rsidRPr="00472ACE">
              <w:rPr>
                <w:lang w:eastAsia="en-US"/>
              </w:rPr>
              <w:t>Применять полученные знания и умения в профессиональной сфере для достижения планируемых результатов своей деятельности</w:t>
            </w:r>
          </w:p>
        </w:tc>
        <w:tc>
          <w:tcPr>
            <w:tcW w:w="2439" w:type="dxa"/>
          </w:tcPr>
          <w:p w:rsidR="00CB4033" w:rsidRPr="00472ACE" w:rsidRDefault="00CB4033" w:rsidP="00D529BC">
            <w:pPr>
              <w:pStyle w:val="affffff6"/>
              <w:rPr>
                <w:lang w:eastAsia="en-US"/>
              </w:rPr>
            </w:pPr>
            <w:r w:rsidRPr="00472ACE">
              <w:rPr>
                <w:lang w:eastAsia="en-US"/>
              </w:rPr>
              <w:t>Устный опрос</w:t>
            </w:r>
          </w:p>
          <w:p w:rsidR="00CB4033" w:rsidRPr="00472ACE" w:rsidRDefault="00CB4033" w:rsidP="00D529BC">
            <w:pPr>
              <w:pStyle w:val="affffff6"/>
              <w:rPr>
                <w:lang w:eastAsia="en-US"/>
              </w:rPr>
            </w:pPr>
            <w:r w:rsidRPr="00472ACE">
              <w:rPr>
                <w:lang w:eastAsia="en-US"/>
              </w:rPr>
              <w:t>Выполнение тестовых заданий</w:t>
            </w:r>
          </w:p>
        </w:tc>
      </w:tr>
    </w:tbl>
    <w:p w:rsidR="00CB4033" w:rsidRDefault="00CB4033" w:rsidP="00851E0B">
      <w:pPr>
        <w:jc w:val="right"/>
        <w:rPr>
          <w:rFonts w:ascii="Times New Roman" w:hAnsi="Times New Roman"/>
          <w:b/>
          <w:i/>
          <w:sz w:val="24"/>
          <w:szCs w:val="24"/>
        </w:rPr>
      </w:pPr>
    </w:p>
    <w:p w:rsidR="00CB4033" w:rsidRPr="00181004" w:rsidRDefault="00CB4033" w:rsidP="00823AC1">
      <w:pPr>
        <w:spacing w:after="0" w:line="360" w:lineRule="auto"/>
        <w:jc w:val="right"/>
        <w:rPr>
          <w:rFonts w:ascii="Times New Roman" w:hAnsi="Times New Roman"/>
          <w:b/>
          <w:sz w:val="24"/>
          <w:szCs w:val="24"/>
        </w:rPr>
      </w:pPr>
      <w:r>
        <w:rPr>
          <w:rFonts w:ascii="Times New Roman" w:hAnsi="Times New Roman"/>
          <w:b/>
          <w:i/>
          <w:sz w:val="24"/>
          <w:szCs w:val="24"/>
        </w:rPr>
        <w:br w:type="page"/>
      </w:r>
      <w:r w:rsidRPr="00181004">
        <w:rPr>
          <w:rFonts w:ascii="Times New Roman" w:hAnsi="Times New Roman"/>
          <w:b/>
          <w:sz w:val="24"/>
          <w:szCs w:val="24"/>
        </w:rPr>
        <w:lastRenderedPageBreak/>
        <w:t xml:space="preserve">Приложение </w:t>
      </w:r>
      <w:r w:rsidRPr="00181004">
        <w:rPr>
          <w:rFonts w:ascii="Times New Roman" w:hAnsi="Times New Roman"/>
          <w:b/>
          <w:sz w:val="24"/>
          <w:szCs w:val="24"/>
          <w:lang w:val="en-US"/>
        </w:rPr>
        <w:t>I</w:t>
      </w:r>
      <w:r w:rsidRPr="00181004">
        <w:rPr>
          <w:rFonts w:ascii="Times New Roman" w:hAnsi="Times New Roman"/>
          <w:b/>
          <w:sz w:val="24"/>
          <w:szCs w:val="24"/>
        </w:rPr>
        <w:t>.4</w:t>
      </w:r>
    </w:p>
    <w:p w:rsidR="00CB4033" w:rsidRPr="00181004" w:rsidRDefault="00CB4033" w:rsidP="00823AC1">
      <w:pPr>
        <w:spacing w:after="0" w:line="360" w:lineRule="auto"/>
        <w:jc w:val="right"/>
        <w:rPr>
          <w:rFonts w:ascii="Times New Roman" w:hAnsi="Times New Roman"/>
          <w:b/>
        </w:rPr>
      </w:pPr>
      <w:r w:rsidRPr="00181004">
        <w:rPr>
          <w:rFonts w:ascii="Times New Roman" w:hAnsi="Times New Roman"/>
          <w:b/>
        </w:rPr>
        <w:t xml:space="preserve">к ПООП по специальности </w:t>
      </w:r>
    </w:p>
    <w:p w:rsidR="00CB4033" w:rsidRPr="00181004" w:rsidRDefault="00CB4033" w:rsidP="00823AC1">
      <w:pPr>
        <w:spacing w:after="0" w:line="360" w:lineRule="auto"/>
        <w:jc w:val="right"/>
        <w:rPr>
          <w:rFonts w:ascii="Times New Roman" w:hAnsi="Times New Roman"/>
          <w:b/>
        </w:rPr>
      </w:pPr>
      <w:r>
        <w:rPr>
          <w:rFonts w:ascii="Times New Roman" w:hAnsi="Times New Roman"/>
          <w:b/>
        </w:rPr>
        <w:t>38.02.06 Финансы</w:t>
      </w:r>
    </w:p>
    <w:p w:rsidR="00CB4033" w:rsidRPr="00322AAD" w:rsidRDefault="00CB4033" w:rsidP="00851E0B">
      <w:pPr>
        <w:jc w:val="center"/>
        <w:rPr>
          <w:rFonts w:ascii="Times New Roman" w:hAnsi="Times New Roman"/>
          <w:b/>
          <w:i/>
          <w:sz w:val="24"/>
          <w:szCs w:val="24"/>
        </w:rPr>
      </w:pPr>
    </w:p>
    <w:p w:rsidR="00CB4033" w:rsidRPr="00322AAD" w:rsidRDefault="00CB4033" w:rsidP="00851E0B">
      <w:pPr>
        <w:jc w:val="center"/>
        <w:rPr>
          <w:rFonts w:ascii="Times New Roman" w:hAnsi="Times New Roman"/>
          <w:b/>
          <w:i/>
          <w:sz w:val="24"/>
          <w:szCs w:val="24"/>
        </w:rPr>
      </w:pPr>
    </w:p>
    <w:p w:rsidR="00CB4033" w:rsidRPr="00322AAD" w:rsidRDefault="00CB4033" w:rsidP="00851E0B">
      <w:pPr>
        <w:jc w:val="center"/>
        <w:rPr>
          <w:rFonts w:ascii="Times New Roman" w:hAnsi="Times New Roman"/>
          <w:b/>
          <w:i/>
          <w:sz w:val="24"/>
          <w:szCs w:val="24"/>
        </w:rPr>
      </w:pPr>
    </w:p>
    <w:p w:rsidR="00CB4033" w:rsidRPr="00322AAD" w:rsidRDefault="00CB4033" w:rsidP="00851E0B">
      <w:pPr>
        <w:jc w:val="center"/>
        <w:rPr>
          <w:rFonts w:ascii="Times New Roman" w:hAnsi="Times New Roman"/>
          <w:b/>
          <w:i/>
          <w:sz w:val="24"/>
          <w:szCs w:val="24"/>
        </w:rPr>
      </w:pPr>
    </w:p>
    <w:p w:rsidR="00CB4033" w:rsidRPr="00322AAD" w:rsidRDefault="00CB4033" w:rsidP="00851E0B">
      <w:pPr>
        <w:jc w:val="center"/>
        <w:rPr>
          <w:rFonts w:ascii="Times New Roman" w:hAnsi="Times New Roman"/>
          <w:b/>
          <w:i/>
          <w:sz w:val="24"/>
          <w:szCs w:val="24"/>
        </w:rPr>
      </w:pPr>
    </w:p>
    <w:p w:rsidR="00CB4033" w:rsidRPr="00322AAD" w:rsidRDefault="00CB4033" w:rsidP="00851E0B">
      <w:pPr>
        <w:jc w:val="center"/>
        <w:rPr>
          <w:rFonts w:ascii="Times New Roman" w:hAnsi="Times New Roman"/>
          <w:b/>
          <w:i/>
          <w:sz w:val="24"/>
          <w:szCs w:val="24"/>
        </w:rPr>
      </w:pPr>
    </w:p>
    <w:p w:rsidR="00CB4033" w:rsidRPr="00457D04" w:rsidRDefault="00CB4033" w:rsidP="009A52CE">
      <w:pPr>
        <w:pStyle w:val="afffffff"/>
        <w:rPr>
          <w:b/>
        </w:rPr>
      </w:pPr>
      <w:r w:rsidRPr="00457D04">
        <w:rPr>
          <w:b/>
        </w:rPr>
        <w:t>ПРИМЕРНАЯ РАБОЧАЯ ПРОГРАММА ПРОФЕССИОНАЛЬНОГО МОДУЛЯ</w:t>
      </w:r>
    </w:p>
    <w:p w:rsidR="00CB4033" w:rsidRDefault="00CB4033" w:rsidP="009A52CE">
      <w:pPr>
        <w:pStyle w:val="afffffff"/>
      </w:pPr>
    </w:p>
    <w:p w:rsidR="00CB4033" w:rsidRDefault="00CB4033" w:rsidP="009A52CE">
      <w:pPr>
        <w:pStyle w:val="afffffff"/>
      </w:pPr>
    </w:p>
    <w:p w:rsidR="00CB4033" w:rsidRDefault="00CB4033" w:rsidP="009A52CE">
      <w:pPr>
        <w:pStyle w:val="afffffff"/>
      </w:pPr>
    </w:p>
    <w:p w:rsidR="00CB4033" w:rsidRPr="00662EA7" w:rsidRDefault="00CB4033" w:rsidP="009A52CE">
      <w:pPr>
        <w:pStyle w:val="afffffff"/>
      </w:pPr>
    </w:p>
    <w:p w:rsidR="00CB4033" w:rsidRPr="008D32DF" w:rsidRDefault="00CB4033" w:rsidP="009A52CE">
      <w:pPr>
        <w:pStyle w:val="43"/>
      </w:pPr>
      <w:bookmarkStart w:id="55" w:name="_Toc524169005"/>
      <w:r>
        <w:t xml:space="preserve">«ПМ.04 </w:t>
      </w:r>
      <w:r w:rsidRPr="008D32DF">
        <w:t>Участие в организации и осуществлении финансового контроля»</w:t>
      </w:r>
      <w:bookmarkEnd w:id="55"/>
    </w:p>
    <w:p w:rsidR="00CB4033" w:rsidRDefault="00CB4033" w:rsidP="00851E0B">
      <w:pPr>
        <w:jc w:val="center"/>
        <w:rPr>
          <w:rFonts w:ascii="Times New Roman" w:hAnsi="Times New Roman"/>
          <w:b/>
          <w:sz w:val="24"/>
          <w:szCs w:val="24"/>
        </w:rPr>
      </w:pPr>
    </w:p>
    <w:p w:rsidR="00CB4033" w:rsidRDefault="00CB4033" w:rsidP="00851E0B">
      <w:pPr>
        <w:jc w:val="center"/>
        <w:rPr>
          <w:rFonts w:ascii="Times New Roman" w:hAnsi="Times New Roman"/>
          <w:b/>
          <w:sz w:val="24"/>
          <w:szCs w:val="24"/>
        </w:rPr>
      </w:pPr>
    </w:p>
    <w:p w:rsidR="00CB4033" w:rsidRDefault="00CB4033" w:rsidP="00851E0B">
      <w:pPr>
        <w:jc w:val="center"/>
        <w:rPr>
          <w:rFonts w:ascii="Times New Roman" w:hAnsi="Times New Roman"/>
          <w:b/>
          <w:sz w:val="24"/>
          <w:szCs w:val="24"/>
        </w:rPr>
      </w:pPr>
    </w:p>
    <w:p w:rsidR="00CB4033" w:rsidRDefault="00CB4033" w:rsidP="00851E0B">
      <w:pPr>
        <w:jc w:val="center"/>
        <w:rPr>
          <w:rFonts w:ascii="Times New Roman" w:hAnsi="Times New Roman"/>
          <w:b/>
          <w:sz w:val="24"/>
          <w:szCs w:val="24"/>
        </w:rPr>
      </w:pPr>
    </w:p>
    <w:p w:rsidR="00CB4033" w:rsidRDefault="00CB4033" w:rsidP="00851E0B">
      <w:pPr>
        <w:jc w:val="center"/>
        <w:rPr>
          <w:rFonts w:ascii="Times New Roman" w:hAnsi="Times New Roman"/>
          <w:b/>
          <w:sz w:val="24"/>
          <w:szCs w:val="24"/>
        </w:rPr>
      </w:pPr>
    </w:p>
    <w:p w:rsidR="00CB4033" w:rsidRDefault="00CB4033" w:rsidP="00851E0B">
      <w:pPr>
        <w:jc w:val="center"/>
        <w:rPr>
          <w:rFonts w:ascii="Times New Roman" w:hAnsi="Times New Roman"/>
          <w:b/>
          <w:sz w:val="24"/>
          <w:szCs w:val="24"/>
        </w:rPr>
      </w:pPr>
    </w:p>
    <w:p w:rsidR="00CB4033" w:rsidRDefault="00CB4033" w:rsidP="00851E0B">
      <w:pPr>
        <w:jc w:val="center"/>
        <w:rPr>
          <w:rFonts w:ascii="Times New Roman" w:hAnsi="Times New Roman"/>
          <w:b/>
          <w:sz w:val="24"/>
          <w:szCs w:val="24"/>
        </w:rPr>
      </w:pPr>
    </w:p>
    <w:p w:rsidR="00CB4033" w:rsidRDefault="00CB4033" w:rsidP="00851E0B">
      <w:pPr>
        <w:jc w:val="center"/>
        <w:rPr>
          <w:rFonts w:ascii="Times New Roman" w:hAnsi="Times New Roman"/>
          <w:b/>
          <w:sz w:val="24"/>
          <w:szCs w:val="24"/>
        </w:rPr>
      </w:pPr>
    </w:p>
    <w:p w:rsidR="00CB4033" w:rsidRDefault="00CB4033" w:rsidP="00851E0B">
      <w:pPr>
        <w:jc w:val="center"/>
        <w:rPr>
          <w:rFonts w:ascii="Times New Roman" w:hAnsi="Times New Roman"/>
          <w:b/>
          <w:sz w:val="24"/>
          <w:szCs w:val="24"/>
        </w:rPr>
      </w:pPr>
    </w:p>
    <w:p w:rsidR="00CB4033" w:rsidRDefault="00CB4033" w:rsidP="00851E0B">
      <w:pPr>
        <w:jc w:val="center"/>
        <w:rPr>
          <w:rFonts w:ascii="Times New Roman" w:hAnsi="Times New Roman"/>
          <w:b/>
          <w:sz w:val="24"/>
          <w:szCs w:val="24"/>
        </w:rPr>
      </w:pPr>
    </w:p>
    <w:p w:rsidR="00CB4033" w:rsidRPr="0091798D" w:rsidRDefault="00CB4033" w:rsidP="00851E0B">
      <w:pPr>
        <w:jc w:val="center"/>
        <w:rPr>
          <w:rFonts w:ascii="Times New Roman" w:hAnsi="Times New Roman"/>
          <w:b/>
          <w:sz w:val="24"/>
          <w:szCs w:val="24"/>
        </w:rPr>
      </w:pPr>
    </w:p>
    <w:p w:rsidR="00CB4033" w:rsidRPr="00322AAD" w:rsidRDefault="00CB4033" w:rsidP="00851E0B">
      <w:pPr>
        <w:jc w:val="center"/>
        <w:rPr>
          <w:rFonts w:ascii="Times New Roman" w:hAnsi="Times New Roman"/>
          <w:b/>
          <w:i/>
          <w:sz w:val="24"/>
          <w:szCs w:val="24"/>
        </w:rPr>
      </w:pPr>
    </w:p>
    <w:p w:rsidR="00CB4033" w:rsidRPr="00322AAD" w:rsidRDefault="00CB4033" w:rsidP="00851E0B">
      <w:pPr>
        <w:jc w:val="center"/>
        <w:rPr>
          <w:rFonts w:ascii="Times New Roman" w:hAnsi="Times New Roman"/>
          <w:b/>
          <w:i/>
          <w:sz w:val="24"/>
          <w:szCs w:val="24"/>
        </w:rPr>
      </w:pPr>
    </w:p>
    <w:p w:rsidR="00CB4033" w:rsidRPr="00DE026E" w:rsidRDefault="00CB4033" w:rsidP="00851E0B">
      <w:pPr>
        <w:jc w:val="center"/>
        <w:rPr>
          <w:rFonts w:ascii="Times New Roman" w:hAnsi="Times New Roman"/>
          <w:b/>
          <w:sz w:val="24"/>
          <w:szCs w:val="24"/>
        </w:rPr>
      </w:pPr>
      <w:r w:rsidRPr="00DE026E">
        <w:rPr>
          <w:rFonts w:ascii="Times New Roman" w:hAnsi="Times New Roman"/>
          <w:b/>
          <w:sz w:val="24"/>
          <w:szCs w:val="24"/>
          <w:lang w:val="en-US"/>
        </w:rPr>
        <w:t xml:space="preserve">2018 </w:t>
      </w:r>
      <w:r w:rsidRPr="00DE026E">
        <w:rPr>
          <w:rFonts w:ascii="Times New Roman" w:hAnsi="Times New Roman"/>
          <w:b/>
          <w:sz w:val="24"/>
          <w:szCs w:val="24"/>
        </w:rPr>
        <w:t>год</w:t>
      </w:r>
    </w:p>
    <w:p w:rsidR="00CB4033" w:rsidRPr="00322AAD" w:rsidRDefault="00CB4033" w:rsidP="00851E0B">
      <w:pPr>
        <w:jc w:val="center"/>
        <w:rPr>
          <w:rFonts w:ascii="Times New Roman" w:hAnsi="Times New Roman"/>
          <w:b/>
          <w:i/>
          <w:sz w:val="24"/>
          <w:szCs w:val="24"/>
        </w:rPr>
      </w:pPr>
    </w:p>
    <w:p w:rsidR="00CB4033" w:rsidRPr="0091798D" w:rsidRDefault="00CB4033" w:rsidP="00851E0B">
      <w:pPr>
        <w:jc w:val="center"/>
        <w:rPr>
          <w:rFonts w:ascii="Times New Roman" w:hAnsi="Times New Roman"/>
          <w:b/>
        </w:rPr>
      </w:pPr>
      <w:r w:rsidRPr="0091798D">
        <w:rPr>
          <w:rFonts w:ascii="Times New Roman" w:hAnsi="Times New Roman"/>
          <w:b/>
        </w:rPr>
        <w:lastRenderedPageBreak/>
        <w:t>СОДЕРЖАНИЕ</w:t>
      </w:r>
    </w:p>
    <w:p w:rsidR="00CB4033" w:rsidRPr="00322AAD" w:rsidRDefault="00CB4033" w:rsidP="00851E0B">
      <w:pPr>
        <w:rPr>
          <w:rFonts w:ascii="Times New Roman" w:hAnsi="Times New Roman"/>
          <w:b/>
          <w:i/>
        </w:rPr>
      </w:pPr>
    </w:p>
    <w:tbl>
      <w:tblPr>
        <w:tblW w:w="0" w:type="auto"/>
        <w:tblLook w:val="01E0" w:firstRow="1" w:lastRow="1" w:firstColumn="1" w:lastColumn="1" w:noHBand="0" w:noVBand="0"/>
      </w:tblPr>
      <w:tblGrid>
        <w:gridCol w:w="7501"/>
        <w:gridCol w:w="1854"/>
      </w:tblGrid>
      <w:tr w:rsidR="00CB4033" w:rsidRPr="00B26BD5" w:rsidTr="00D529BC">
        <w:tc>
          <w:tcPr>
            <w:tcW w:w="7501" w:type="dxa"/>
          </w:tcPr>
          <w:p w:rsidR="00CB4033" w:rsidRDefault="00CB4033" w:rsidP="004D7FD1">
            <w:pPr>
              <w:numPr>
                <w:ilvl w:val="0"/>
                <w:numId w:val="52"/>
              </w:numPr>
              <w:suppressAutoHyphens/>
              <w:spacing w:after="0"/>
              <w:jc w:val="both"/>
              <w:rPr>
                <w:rFonts w:ascii="Times New Roman" w:hAnsi="Times New Roman"/>
                <w:b/>
              </w:rPr>
            </w:pPr>
            <w:r w:rsidRPr="00B26BD5">
              <w:rPr>
                <w:rFonts w:ascii="Times New Roman" w:hAnsi="Times New Roman"/>
                <w:b/>
              </w:rPr>
              <w:t xml:space="preserve">ОБЩАЯ ХАРАКТЕРИСТИКА ПРИМЕРНОЙ РАБОЧЕЙ ПРОГРАММЫ </w:t>
            </w:r>
            <w:r>
              <w:rPr>
                <w:rFonts w:ascii="Times New Roman" w:hAnsi="Times New Roman"/>
                <w:b/>
              </w:rPr>
              <w:t xml:space="preserve">ПРОФЕССИОНАЛЬНОГО МОДУЛЯ </w:t>
            </w:r>
          </w:p>
          <w:p w:rsidR="00CB4033" w:rsidRPr="00423C9F" w:rsidRDefault="00CB4033" w:rsidP="00D529BC">
            <w:pPr>
              <w:suppressAutoHyphens/>
              <w:spacing w:after="0"/>
              <w:ind w:left="644"/>
              <w:jc w:val="both"/>
              <w:rPr>
                <w:rFonts w:ascii="Times New Roman" w:hAnsi="Times New Roman"/>
                <w:b/>
              </w:rPr>
            </w:pPr>
          </w:p>
        </w:tc>
        <w:tc>
          <w:tcPr>
            <w:tcW w:w="1854" w:type="dxa"/>
          </w:tcPr>
          <w:p w:rsidR="00CB4033" w:rsidRPr="00B26BD5" w:rsidRDefault="00CB4033" w:rsidP="00D529BC">
            <w:pPr>
              <w:spacing w:after="0" w:line="240" w:lineRule="auto"/>
              <w:ind w:left="284"/>
              <w:jc w:val="center"/>
              <w:rPr>
                <w:rFonts w:ascii="Times New Roman" w:hAnsi="Times New Roman"/>
                <w:b/>
              </w:rPr>
            </w:pPr>
          </w:p>
        </w:tc>
      </w:tr>
      <w:tr w:rsidR="00CB4033" w:rsidRPr="00B26BD5" w:rsidTr="00D529BC">
        <w:tc>
          <w:tcPr>
            <w:tcW w:w="7501" w:type="dxa"/>
          </w:tcPr>
          <w:p w:rsidR="00CB4033" w:rsidRDefault="00CB4033" w:rsidP="004D7FD1">
            <w:pPr>
              <w:numPr>
                <w:ilvl w:val="0"/>
                <w:numId w:val="52"/>
              </w:numPr>
              <w:suppressAutoHyphens/>
              <w:spacing w:after="0"/>
              <w:jc w:val="both"/>
              <w:rPr>
                <w:rFonts w:ascii="Times New Roman" w:hAnsi="Times New Roman"/>
                <w:b/>
              </w:rPr>
            </w:pPr>
            <w:r w:rsidRPr="00B26BD5">
              <w:rPr>
                <w:rFonts w:ascii="Times New Roman" w:hAnsi="Times New Roman"/>
                <w:b/>
              </w:rPr>
              <w:t xml:space="preserve">СТРУКТУРА И СОДЕРЖАНИЕ </w:t>
            </w:r>
            <w:r>
              <w:rPr>
                <w:rFonts w:ascii="Times New Roman" w:hAnsi="Times New Roman"/>
                <w:b/>
              </w:rPr>
              <w:t>ПРОФЕССИОНАЛЬНОГО МОДУЛЯ</w:t>
            </w:r>
          </w:p>
          <w:p w:rsidR="00CB4033" w:rsidRPr="00B26BD5" w:rsidRDefault="00CB4033" w:rsidP="00D529BC">
            <w:pPr>
              <w:suppressAutoHyphens/>
              <w:spacing w:after="0"/>
              <w:ind w:left="644"/>
              <w:jc w:val="both"/>
              <w:rPr>
                <w:rFonts w:ascii="Times New Roman" w:hAnsi="Times New Roman"/>
                <w:b/>
              </w:rPr>
            </w:pPr>
          </w:p>
          <w:p w:rsidR="00CB4033" w:rsidRDefault="00CB4033" w:rsidP="004D7FD1">
            <w:pPr>
              <w:numPr>
                <w:ilvl w:val="0"/>
                <w:numId w:val="52"/>
              </w:numPr>
              <w:suppressAutoHyphens/>
              <w:spacing w:after="0"/>
              <w:jc w:val="both"/>
              <w:rPr>
                <w:rFonts w:ascii="Times New Roman" w:hAnsi="Times New Roman"/>
                <w:b/>
              </w:rPr>
            </w:pPr>
            <w:r w:rsidRPr="00B26BD5">
              <w:rPr>
                <w:rFonts w:ascii="Times New Roman" w:hAnsi="Times New Roman"/>
                <w:b/>
              </w:rPr>
              <w:t>УСЛОВИЯ РЕАЛИЗАЦИИ</w:t>
            </w:r>
            <w:r>
              <w:rPr>
                <w:rFonts w:ascii="Times New Roman" w:hAnsi="Times New Roman"/>
                <w:b/>
              </w:rPr>
              <w:t xml:space="preserve"> ПРОФЕССИОНАЛЬНОГО МОДУЛЯ</w:t>
            </w:r>
          </w:p>
          <w:p w:rsidR="00CB4033" w:rsidRPr="00B26BD5" w:rsidRDefault="00CB4033" w:rsidP="00D529BC">
            <w:pPr>
              <w:suppressAutoHyphens/>
              <w:spacing w:after="0"/>
              <w:ind w:left="644"/>
              <w:jc w:val="both"/>
              <w:rPr>
                <w:rFonts w:ascii="Times New Roman" w:hAnsi="Times New Roman"/>
                <w:b/>
              </w:rPr>
            </w:pPr>
          </w:p>
        </w:tc>
        <w:tc>
          <w:tcPr>
            <w:tcW w:w="1854" w:type="dxa"/>
          </w:tcPr>
          <w:p w:rsidR="00CB4033" w:rsidRPr="00B26BD5" w:rsidRDefault="00CB4033" w:rsidP="00D529BC">
            <w:pPr>
              <w:spacing w:after="0"/>
              <w:ind w:left="284"/>
              <w:jc w:val="center"/>
              <w:rPr>
                <w:rFonts w:ascii="Times New Roman" w:hAnsi="Times New Roman"/>
                <w:b/>
              </w:rPr>
            </w:pPr>
          </w:p>
        </w:tc>
      </w:tr>
      <w:tr w:rsidR="00CB4033" w:rsidRPr="00B26BD5" w:rsidTr="00D529BC">
        <w:tc>
          <w:tcPr>
            <w:tcW w:w="7501" w:type="dxa"/>
          </w:tcPr>
          <w:p w:rsidR="00CB4033" w:rsidRPr="00B26BD5" w:rsidRDefault="00CB4033" w:rsidP="004D7FD1">
            <w:pPr>
              <w:numPr>
                <w:ilvl w:val="0"/>
                <w:numId w:val="52"/>
              </w:numPr>
              <w:suppressAutoHyphens/>
              <w:spacing w:after="0"/>
              <w:jc w:val="both"/>
              <w:rPr>
                <w:rFonts w:ascii="Times New Roman" w:hAnsi="Times New Roman"/>
                <w:b/>
              </w:rPr>
            </w:pPr>
            <w:r w:rsidRPr="00B26BD5">
              <w:rPr>
                <w:rFonts w:ascii="Times New Roman" w:hAnsi="Times New Roman"/>
                <w:b/>
              </w:rPr>
              <w:t>КОНТРОЛЬ И ОЦЕНКА РЕЗУЛЬТ</w:t>
            </w:r>
            <w:r>
              <w:rPr>
                <w:rFonts w:ascii="Times New Roman" w:hAnsi="Times New Roman"/>
                <w:b/>
              </w:rPr>
              <w:t>АТОВ ОСВОЕНИЯ ПРОФЕССИОНАЛЬНОГО МОДУЛЯ</w:t>
            </w:r>
          </w:p>
          <w:p w:rsidR="00CB4033" w:rsidRPr="00B26BD5" w:rsidRDefault="00CB4033" w:rsidP="00D529BC">
            <w:pPr>
              <w:suppressAutoHyphens/>
              <w:spacing w:after="0"/>
              <w:jc w:val="both"/>
              <w:rPr>
                <w:rFonts w:ascii="Times New Roman" w:hAnsi="Times New Roman"/>
                <w:b/>
              </w:rPr>
            </w:pPr>
          </w:p>
        </w:tc>
        <w:tc>
          <w:tcPr>
            <w:tcW w:w="1854" w:type="dxa"/>
          </w:tcPr>
          <w:p w:rsidR="00CB4033" w:rsidRPr="00B26BD5" w:rsidRDefault="00CB4033" w:rsidP="00D529BC">
            <w:pPr>
              <w:spacing w:after="0"/>
              <w:ind w:left="284"/>
              <w:jc w:val="center"/>
              <w:rPr>
                <w:rFonts w:ascii="Times New Roman" w:hAnsi="Times New Roman"/>
                <w:b/>
              </w:rPr>
            </w:pPr>
          </w:p>
        </w:tc>
      </w:tr>
    </w:tbl>
    <w:p w:rsidR="00CB4033" w:rsidRDefault="00CB4033" w:rsidP="00851E0B">
      <w:pPr>
        <w:rPr>
          <w:rFonts w:ascii="Times New Roman" w:hAnsi="Times New Roman"/>
          <w:b/>
          <w:i/>
          <w:sz w:val="24"/>
          <w:szCs w:val="24"/>
        </w:rPr>
        <w:sectPr w:rsidR="00CB4033" w:rsidSect="00A8080C">
          <w:footerReference w:type="default" r:id="rId41"/>
          <w:pgSz w:w="11907" w:h="16840"/>
          <w:pgMar w:top="1134" w:right="567" w:bottom="992" w:left="1701" w:header="709" w:footer="709" w:gutter="0"/>
          <w:cols w:space="720"/>
        </w:sectPr>
      </w:pPr>
    </w:p>
    <w:p w:rsidR="00CB4033" w:rsidRPr="0091798D" w:rsidRDefault="00CB4033" w:rsidP="00CF6FE9">
      <w:pPr>
        <w:pStyle w:val="affffff8"/>
        <w:ind w:firstLine="0"/>
        <w:jc w:val="both"/>
      </w:pPr>
      <w:r w:rsidRPr="0091798D">
        <w:lastRenderedPageBreak/>
        <w:t>1. ОБЩАЯ ХАРАКТЕРИСТИКА ПРИМЕРНОЙ РАБОЧЕЙ ПРОГРАММЫ</w:t>
      </w:r>
    </w:p>
    <w:p w:rsidR="00CB4033" w:rsidRPr="0091798D" w:rsidRDefault="00CB4033" w:rsidP="00CF6FE9">
      <w:pPr>
        <w:pStyle w:val="affffff8"/>
        <w:spacing w:line="360" w:lineRule="auto"/>
        <w:ind w:firstLine="0"/>
        <w:jc w:val="both"/>
        <w:rPr>
          <w:b w:val="0"/>
        </w:rPr>
      </w:pPr>
      <w:r w:rsidRPr="0091798D">
        <w:t>ПРОФЕССИОНАЛЬНОГО МОДУЛЯ</w:t>
      </w:r>
      <w:r>
        <w:t xml:space="preserve"> </w:t>
      </w:r>
      <w:r w:rsidRPr="0091798D">
        <w:rPr>
          <w:b w:val="0"/>
        </w:rPr>
        <w:t>«</w:t>
      </w:r>
      <w:r>
        <w:rPr>
          <w:b w:val="0"/>
        </w:rPr>
        <w:t xml:space="preserve">ПМ 04 </w:t>
      </w:r>
      <w:r w:rsidRPr="0091798D">
        <w:rPr>
          <w:b w:val="0"/>
        </w:rPr>
        <w:t>Участие в организации и осуществлении финансового контроля»</w:t>
      </w:r>
    </w:p>
    <w:p w:rsidR="00CB4033" w:rsidRPr="0091798D" w:rsidRDefault="00CB4033" w:rsidP="00181004">
      <w:pPr>
        <w:suppressAutoHyphens/>
        <w:spacing w:before="120" w:after="120"/>
        <w:ind w:firstLine="709"/>
        <w:rPr>
          <w:rFonts w:ascii="Times New Roman" w:hAnsi="Times New Roman"/>
          <w:b/>
          <w:sz w:val="24"/>
        </w:rPr>
      </w:pPr>
      <w:r w:rsidRPr="0091798D">
        <w:rPr>
          <w:rFonts w:ascii="Times New Roman" w:hAnsi="Times New Roman"/>
          <w:b/>
          <w:sz w:val="24"/>
        </w:rPr>
        <w:t xml:space="preserve">1.1. Цель и планируемые результаты освоения профессионального модуля </w:t>
      </w:r>
    </w:p>
    <w:p w:rsidR="00CB4033" w:rsidRPr="0091798D" w:rsidRDefault="00CB4033" w:rsidP="00181004">
      <w:pPr>
        <w:tabs>
          <w:tab w:val="left" w:pos="2835"/>
        </w:tabs>
        <w:suppressAutoHyphens/>
        <w:spacing w:after="0" w:line="360" w:lineRule="auto"/>
        <w:ind w:firstLine="709"/>
        <w:jc w:val="both"/>
        <w:rPr>
          <w:rFonts w:ascii="Times New Roman" w:hAnsi="Times New Roman"/>
          <w:sz w:val="24"/>
        </w:rPr>
      </w:pPr>
      <w:r w:rsidRPr="0091798D">
        <w:rPr>
          <w:rFonts w:ascii="Times New Roman" w:hAnsi="Times New Roman"/>
          <w:sz w:val="24"/>
        </w:rPr>
        <w:t>В результате изучения профессионального модуля студент должен ос</w:t>
      </w:r>
      <w:r>
        <w:rPr>
          <w:rFonts w:ascii="Times New Roman" w:hAnsi="Times New Roman"/>
          <w:sz w:val="24"/>
        </w:rPr>
        <w:t>воить основной вид деятельности «У</w:t>
      </w:r>
      <w:r w:rsidRPr="0091798D">
        <w:rPr>
          <w:rFonts w:ascii="Times New Roman" w:hAnsi="Times New Roman"/>
          <w:sz w:val="24"/>
        </w:rPr>
        <w:t>частие в организации и осуществлении финансового контроля</w:t>
      </w:r>
      <w:r>
        <w:rPr>
          <w:rFonts w:ascii="Times New Roman" w:hAnsi="Times New Roman"/>
          <w:sz w:val="24"/>
        </w:rPr>
        <w:t>»</w:t>
      </w:r>
      <w:r w:rsidRPr="0091798D">
        <w:rPr>
          <w:rFonts w:ascii="Times New Roman" w:hAnsi="Times New Roman"/>
          <w:sz w:val="24"/>
        </w:rPr>
        <w:t xml:space="preserve"> и соответствующие ему общие компетенции, и профессиональные компетенции:</w:t>
      </w:r>
    </w:p>
    <w:p w:rsidR="00CB4033" w:rsidRPr="00CF6FE9" w:rsidRDefault="00CB4033" w:rsidP="00181004">
      <w:pPr>
        <w:spacing w:before="120" w:after="120"/>
        <w:ind w:firstLine="709"/>
        <w:jc w:val="both"/>
        <w:rPr>
          <w:rFonts w:ascii="Times New Roman" w:hAnsi="Times New Roman"/>
          <w:b/>
          <w:sz w:val="24"/>
          <w:szCs w:val="24"/>
        </w:rPr>
      </w:pPr>
      <w:r w:rsidRPr="00CF6FE9">
        <w:rPr>
          <w:rFonts w:ascii="Times New Roman" w:hAnsi="Times New Roman"/>
          <w:b/>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CB4033" w:rsidRPr="00BB7D1E" w:rsidTr="00BB7D1E">
        <w:trPr>
          <w:trHeight w:val="700"/>
        </w:trPr>
        <w:tc>
          <w:tcPr>
            <w:tcW w:w="1229" w:type="dxa"/>
            <w:vAlign w:val="center"/>
          </w:tcPr>
          <w:p w:rsidR="00CB4033" w:rsidRPr="00472ACE" w:rsidRDefault="00CB4033" w:rsidP="001B6DEA">
            <w:pPr>
              <w:pStyle w:val="affffff9"/>
              <w:rPr>
                <w:rStyle w:val="af1"/>
                <w:i w:val="0"/>
              </w:rPr>
            </w:pPr>
            <w:r w:rsidRPr="00472ACE">
              <w:rPr>
                <w:rStyle w:val="af1"/>
                <w:i w:val="0"/>
              </w:rPr>
              <w:t>Код</w:t>
            </w:r>
          </w:p>
        </w:tc>
        <w:tc>
          <w:tcPr>
            <w:tcW w:w="8342" w:type="dxa"/>
            <w:vAlign w:val="center"/>
          </w:tcPr>
          <w:p w:rsidR="00CB4033" w:rsidRPr="00472ACE" w:rsidRDefault="00CB4033" w:rsidP="001B6DEA">
            <w:pPr>
              <w:pStyle w:val="affffff9"/>
              <w:rPr>
                <w:rStyle w:val="af1"/>
                <w:i w:val="0"/>
              </w:rPr>
            </w:pPr>
            <w:r w:rsidRPr="00472ACE">
              <w:rPr>
                <w:rStyle w:val="af1"/>
                <w:i w:val="0"/>
              </w:rPr>
              <w:t>Наименование общих компетенций</w:t>
            </w:r>
          </w:p>
        </w:tc>
      </w:tr>
      <w:tr w:rsidR="00CB4033" w:rsidRPr="00DE026E" w:rsidTr="00D529BC">
        <w:trPr>
          <w:trHeight w:val="327"/>
        </w:trPr>
        <w:tc>
          <w:tcPr>
            <w:tcW w:w="1229" w:type="dxa"/>
          </w:tcPr>
          <w:p w:rsidR="00CB4033" w:rsidRPr="00472ACE" w:rsidRDefault="00CB4033" w:rsidP="00D529BC">
            <w:pPr>
              <w:pStyle w:val="affffff6"/>
              <w:rPr>
                <w:rStyle w:val="af1"/>
                <w:i w:val="0"/>
              </w:rPr>
            </w:pPr>
            <w:r w:rsidRPr="00472ACE">
              <w:rPr>
                <w:rStyle w:val="af1"/>
                <w:i w:val="0"/>
              </w:rPr>
              <w:t>ОК 01.</w:t>
            </w:r>
          </w:p>
        </w:tc>
        <w:tc>
          <w:tcPr>
            <w:tcW w:w="8342" w:type="dxa"/>
          </w:tcPr>
          <w:p w:rsidR="00CB4033" w:rsidRPr="00472ACE" w:rsidRDefault="00CB4033" w:rsidP="00D529BC">
            <w:pPr>
              <w:pStyle w:val="affffff6"/>
              <w:rPr>
                <w:rStyle w:val="af1"/>
                <w:i w:val="0"/>
              </w:rPr>
            </w:pPr>
            <w:r w:rsidRPr="00472ACE">
              <w:t>Выбирать способы решения задач профессиональной деятельности применительно к различным контекстам</w:t>
            </w:r>
          </w:p>
        </w:tc>
      </w:tr>
      <w:tr w:rsidR="00CB4033" w:rsidRPr="00DE026E" w:rsidTr="00D529BC">
        <w:tc>
          <w:tcPr>
            <w:tcW w:w="1229" w:type="dxa"/>
          </w:tcPr>
          <w:p w:rsidR="00CB4033" w:rsidRPr="00472ACE" w:rsidRDefault="00CB4033" w:rsidP="00D529BC">
            <w:pPr>
              <w:pStyle w:val="affffff6"/>
              <w:rPr>
                <w:rStyle w:val="af1"/>
                <w:i w:val="0"/>
              </w:rPr>
            </w:pPr>
            <w:r w:rsidRPr="00472ACE">
              <w:rPr>
                <w:rStyle w:val="af1"/>
                <w:i w:val="0"/>
              </w:rPr>
              <w:t>ОК 02</w:t>
            </w:r>
          </w:p>
        </w:tc>
        <w:tc>
          <w:tcPr>
            <w:tcW w:w="8342" w:type="dxa"/>
          </w:tcPr>
          <w:p w:rsidR="00CB4033" w:rsidRPr="00472ACE" w:rsidRDefault="00CB4033" w:rsidP="00D529BC">
            <w:pPr>
              <w:pStyle w:val="affffff6"/>
              <w:rPr>
                <w:rStyle w:val="af1"/>
                <w:i w:val="0"/>
              </w:rPr>
            </w:pPr>
            <w:r w:rsidRPr="00472ACE">
              <w:t>Осуществлять поиск, анализ и интерпретацию информации, необходимой для выполнения задач профессиональной деятельности</w:t>
            </w:r>
          </w:p>
        </w:tc>
      </w:tr>
      <w:tr w:rsidR="00CB4033" w:rsidRPr="00DE026E" w:rsidTr="00D529BC">
        <w:tc>
          <w:tcPr>
            <w:tcW w:w="1229" w:type="dxa"/>
          </w:tcPr>
          <w:p w:rsidR="00CB4033" w:rsidRPr="00472ACE" w:rsidRDefault="00CB4033" w:rsidP="00D529BC">
            <w:pPr>
              <w:pStyle w:val="affffff6"/>
              <w:rPr>
                <w:rStyle w:val="af1"/>
                <w:i w:val="0"/>
              </w:rPr>
            </w:pPr>
            <w:r w:rsidRPr="00472ACE">
              <w:rPr>
                <w:rStyle w:val="af1"/>
                <w:i w:val="0"/>
              </w:rPr>
              <w:t>ОК 03</w:t>
            </w:r>
          </w:p>
        </w:tc>
        <w:tc>
          <w:tcPr>
            <w:tcW w:w="8342" w:type="dxa"/>
          </w:tcPr>
          <w:p w:rsidR="00CB4033" w:rsidRPr="00472ACE" w:rsidRDefault="00CB4033" w:rsidP="00D529BC">
            <w:pPr>
              <w:pStyle w:val="affffff6"/>
            </w:pPr>
            <w:r w:rsidRPr="00472ACE">
              <w:t>Планировать и реализовывать собственное профессиональное и личностное развитие</w:t>
            </w:r>
          </w:p>
        </w:tc>
      </w:tr>
      <w:tr w:rsidR="00CB4033" w:rsidRPr="00DE026E" w:rsidTr="00D529BC">
        <w:tc>
          <w:tcPr>
            <w:tcW w:w="1229" w:type="dxa"/>
          </w:tcPr>
          <w:p w:rsidR="00CB4033" w:rsidRPr="00472ACE" w:rsidDel="00D34BE7" w:rsidRDefault="00CB4033" w:rsidP="00D529BC">
            <w:pPr>
              <w:pStyle w:val="affffff6"/>
              <w:rPr>
                <w:rStyle w:val="af1"/>
                <w:i w:val="0"/>
              </w:rPr>
            </w:pPr>
            <w:r w:rsidRPr="00472ACE">
              <w:rPr>
                <w:rStyle w:val="af1"/>
                <w:i w:val="0"/>
              </w:rPr>
              <w:t>ОК 04</w:t>
            </w:r>
          </w:p>
        </w:tc>
        <w:tc>
          <w:tcPr>
            <w:tcW w:w="8342" w:type="dxa"/>
          </w:tcPr>
          <w:p w:rsidR="00CB4033" w:rsidRPr="00472ACE" w:rsidRDefault="00CB4033" w:rsidP="00D529BC">
            <w:pPr>
              <w:pStyle w:val="affffff6"/>
              <w:rPr>
                <w:rStyle w:val="af1"/>
                <w:i w:val="0"/>
              </w:rPr>
            </w:pPr>
            <w:r w:rsidRPr="00472ACE">
              <w:t>Работать в коллективе и команде, эффективно взаимодействовать с коллегами, руководством, клиентами</w:t>
            </w:r>
          </w:p>
        </w:tc>
      </w:tr>
      <w:tr w:rsidR="00CB4033" w:rsidRPr="00DE026E" w:rsidTr="00D529BC">
        <w:tc>
          <w:tcPr>
            <w:tcW w:w="1229" w:type="dxa"/>
          </w:tcPr>
          <w:p w:rsidR="00CB4033" w:rsidRPr="00472ACE" w:rsidDel="00D34BE7" w:rsidRDefault="00CB4033" w:rsidP="00D529BC">
            <w:pPr>
              <w:pStyle w:val="affffff6"/>
              <w:rPr>
                <w:rStyle w:val="af1"/>
                <w:i w:val="0"/>
              </w:rPr>
            </w:pPr>
            <w:r w:rsidRPr="00472ACE">
              <w:rPr>
                <w:rStyle w:val="af1"/>
                <w:i w:val="0"/>
              </w:rPr>
              <w:t>ОК 05</w:t>
            </w:r>
          </w:p>
        </w:tc>
        <w:tc>
          <w:tcPr>
            <w:tcW w:w="8342" w:type="dxa"/>
          </w:tcPr>
          <w:p w:rsidR="00CB4033" w:rsidRPr="00472ACE" w:rsidRDefault="00CB4033" w:rsidP="00D529BC">
            <w:pPr>
              <w:pStyle w:val="affffff6"/>
              <w:rPr>
                <w:rStyle w:val="af1"/>
                <w:i w:val="0"/>
              </w:rPr>
            </w:pPr>
            <w:r w:rsidRPr="00472ACE">
              <w:t xml:space="preserve">Осуществлять устную и письменную коммуникацию </w:t>
            </w:r>
            <w:r w:rsidRPr="00472ACE">
              <w:br/>
              <w:t xml:space="preserve">на государственном языке </w:t>
            </w:r>
            <w:r w:rsidRPr="00472ACE">
              <w:rPr>
                <w:color w:val="000000"/>
              </w:rPr>
              <w:t>Российской Федерации</w:t>
            </w:r>
            <w:r w:rsidRPr="00472ACE">
              <w:t xml:space="preserve"> с учетом особенностей социального и культурного контекста</w:t>
            </w:r>
          </w:p>
        </w:tc>
      </w:tr>
      <w:tr w:rsidR="00CB4033" w:rsidRPr="00DE026E" w:rsidTr="00D529BC">
        <w:tc>
          <w:tcPr>
            <w:tcW w:w="1229" w:type="dxa"/>
          </w:tcPr>
          <w:p w:rsidR="00CB4033" w:rsidRPr="00472ACE" w:rsidDel="00D34BE7" w:rsidRDefault="00CB4033" w:rsidP="00D529BC">
            <w:pPr>
              <w:pStyle w:val="affffff6"/>
              <w:rPr>
                <w:rStyle w:val="af1"/>
                <w:i w:val="0"/>
              </w:rPr>
            </w:pPr>
            <w:r w:rsidRPr="00472ACE">
              <w:rPr>
                <w:rStyle w:val="af1"/>
                <w:i w:val="0"/>
              </w:rPr>
              <w:t>ОК 06</w:t>
            </w:r>
          </w:p>
        </w:tc>
        <w:tc>
          <w:tcPr>
            <w:tcW w:w="8342" w:type="dxa"/>
          </w:tcPr>
          <w:p w:rsidR="00CB4033" w:rsidRPr="00472ACE" w:rsidRDefault="00CB4033" w:rsidP="00D529BC">
            <w:pPr>
              <w:pStyle w:val="affffff6"/>
              <w:rPr>
                <w:rStyle w:val="af1"/>
                <w:i w:val="0"/>
              </w:rPr>
            </w:pPr>
            <w:r w:rsidRPr="00472ACE">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CB4033" w:rsidRPr="00DE026E" w:rsidTr="00D529BC">
        <w:tc>
          <w:tcPr>
            <w:tcW w:w="1229" w:type="dxa"/>
          </w:tcPr>
          <w:p w:rsidR="00CB4033" w:rsidRPr="00472ACE" w:rsidDel="00D34BE7" w:rsidRDefault="00CB4033" w:rsidP="00D529BC">
            <w:pPr>
              <w:pStyle w:val="affffff6"/>
              <w:rPr>
                <w:rStyle w:val="af1"/>
                <w:i w:val="0"/>
              </w:rPr>
            </w:pPr>
            <w:r w:rsidRPr="00472ACE">
              <w:rPr>
                <w:rStyle w:val="af1"/>
                <w:i w:val="0"/>
              </w:rPr>
              <w:t>ОК 09</w:t>
            </w:r>
          </w:p>
        </w:tc>
        <w:tc>
          <w:tcPr>
            <w:tcW w:w="8342" w:type="dxa"/>
          </w:tcPr>
          <w:p w:rsidR="00CB4033" w:rsidRPr="00472ACE" w:rsidRDefault="00CB4033" w:rsidP="00D529BC">
            <w:pPr>
              <w:pStyle w:val="affffff6"/>
              <w:rPr>
                <w:rStyle w:val="af1"/>
                <w:i w:val="0"/>
              </w:rPr>
            </w:pPr>
            <w:r w:rsidRPr="00472ACE">
              <w:t>Использовать информационные технологии в профессиональной деятельности</w:t>
            </w:r>
          </w:p>
        </w:tc>
      </w:tr>
      <w:tr w:rsidR="00CB4033" w:rsidRPr="00DE026E" w:rsidTr="00D529BC">
        <w:tc>
          <w:tcPr>
            <w:tcW w:w="1229" w:type="dxa"/>
          </w:tcPr>
          <w:p w:rsidR="00CB4033" w:rsidRPr="00472ACE" w:rsidDel="00D34BE7" w:rsidRDefault="00CB4033" w:rsidP="00D529BC">
            <w:pPr>
              <w:pStyle w:val="affffff6"/>
              <w:rPr>
                <w:rStyle w:val="af1"/>
                <w:i w:val="0"/>
              </w:rPr>
            </w:pPr>
            <w:r w:rsidRPr="00472ACE">
              <w:rPr>
                <w:rStyle w:val="af1"/>
                <w:i w:val="0"/>
              </w:rPr>
              <w:t>ОК 10</w:t>
            </w:r>
          </w:p>
        </w:tc>
        <w:tc>
          <w:tcPr>
            <w:tcW w:w="8342" w:type="dxa"/>
          </w:tcPr>
          <w:p w:rsidR="00CB4033" w:rsidRPr="00472ACE" w:rsidRDefault="00CB4033" w:rsidP="00D529BC">
            <w:pPr>
              <w:pStyle w:val="affffff6"/>
              <w:rPr>
                <w:rStyle w:val="af1"/>
                <w:i w:val="0"/>
              </w:rPr>
            </w:pPr>
            <w:r w:rsidRPr="00472ACE">
              <w:t>Пользоваться профессиональной документацией на государственном и иностранном языках</w:t>
            </w:r>
          </w:p>
        </w:tc>
      </w:tr>
      <w:tr w:rsidR="00CB4033" w:rsidRPr="00DE026E" w:rsidTr="00D529BC">
        <w:tc>
          <w:tcPr>
            <w:tcW w:w="1229" w:type="dxa"/>
          </w:tcPr>
          <w:p w:rsidR="00CB4033" w:rsidRPr="00472ACE" w:rsidRDefault="00CB4033" w:rsidP="00D529BC">
            <w:pPr>
              <w:pStyle w:val="affffff6"/>
              <w:rPr>
                <w:rStyle w:val="af1"/>
                <w:i w:val="0"/>
              </w:rPr>
            </w:pPr>
            <w:r w:rsidRPr="00472ACE">
              <w:rPr>
                <w:rStyle w:val="af1"/>
                <w:i w:val="0"/>
              </w:rPr>
              <w:t>ОК 11</w:t>
            </w:r>
          </w:p>
        </w:tc>
        <w:tc>
          <w:tcPr>
            <w:tcW w:w="8342" w:type="dxa"/>
          </w:tcPr>
          <w:p w:rsidR="00CB4033" w:rsidRPr="00472ACE" w:rsidRDefault="00CB4033" w:rsidP="00D529BC">
            <w:pPr>
              <w:pStyle w:val="affffff6"/>
            </w:pPr>
            <w:r w:rsidRPr="00472ACE">
              <w:t>Использовать знания по финансовой грамотности, планировать предпринимательскую деятельность в профессиональной сфере.</w:t>
            </w:r>
          </w:p>
        </w:tc>
      </w:tr>
    </w:tbl>
    <w:p w:rsidR="00CB4033" w:rsidRPr="00E33474" w:rsidRDefault="00CB4033" w:rsidP="00E33474">
      <w:pPr>
        <w:pStyle w:val="affffff8"/>
        <w:rPr>
          <w:rStyle w:val="af1"/>
          <w:i w:val="0"/>
        </w:rPr>
      </w:pPr>
      <w:r w:rsidRPr="00E33474">
        <w:rPr>
          <w:rStyle w:val="af1"/>
          <w:i w:val="0"/>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CB4033" w:rsidRPr="00DE026E" w:rsidTr="00BB7D1E">
        <w:trPr>
          <w:trHeight w:val="647"/>
        </w:trPr>
        <w:tc>
          <w:tcPr>
            <w:tcW w:w="1204" w:type="dxa"/>
            <w:vAlign w:val="center"/>
          </w:tcPr>
          <w:p w:rsidR="00CB4033" w:rsidRPr="00472ACE" w:rsidRDefault="00CB4033" w:rsidP="00BB7D1E">
            <w:pPr>
              <w:pStyle w:val="affffff9"/>
              <w:rPr>
                <w:rStyle w:val="af1"/>
                <w:i w:val="0"/>
              </w:rPr>
            </w:pPr>
            <w:r w:rsidRPr="00472ACE">
              <w:rPr>
                <w:rStyle w:val="af1"/>
                <w:i w:val="0"/>
              </w:rPr>
              <w:t>Код</w:t>
            </w:r>
          </w:p>
        </w:tc>
        <w:tc>
          <w:tcPr>
            <w:tcW w:w="8367" w:type="dxa"/>
            <w:vAlign w:val="center"/>
          </w:tcPr>
          <w:p w:rsidR="00CB4033" w:rsidRPr="00472ACE" w:rsidRDefault="00CB4033" w:rsidP="00BB7D1E">
            <w:pPr>
              <w:pStyle w:val="affffff9"/>
              <w:rPr>
                <w:rStyle w:val="af1"/>
                <w:i w:val="0"/>
              </w:rPr>
            </w:pPr>
            <w:r w:rsidRPr="00472ACE">
              <w:rPr>
                <w:rStyle w:val="af1"/>
                <w:i w:val="0"/>
              </w:rPr>
              <w:t>Наименование видов деятельности и профессиональных компетенций</w:t>
            </w:r>
          </w:p>
        </w:tc>
      </w:tr>
      <w:tr w:rsidR="00CB4033" w:rsidRPr="00DE026E" w:rsidTr="00D529BC">
        <w:tc>
          <w:tcPr>
            <w:tcW w:w="1204" w:type="dxa"/>
          </w:tcPr>
          <w:p w:rsidR="00CB4033" w:rsidRPr="00472ACE" w:rsidRDefault="00CB4033" w:rsidP="00D529BC">
            <w:pPr>
              <w:pStyle w:val="affffff6"/>
              <w:rPr>
                <w:rStyle w:val="af1"/>
                <w:i w:val="0"/>
              </w:rPr>
            </w:pPr>
            <w:r w:rsidRPr="00472ACE">
              <w:rPr>
                <w:rStyle w:val="af1"/>
                <w:i w:val="0"/>
              </w:rPr>
              <w:t>ВД 4</w:t>
            </w:r>
          </w:p>
        </w:tc>
        <w:tc>
          <w:tcPr>
            <w:tcW w:w="8367" w:type="dxa"/>
          </w:tcPr>
          <w:p w:rsidR="00CB4033" w:rsidRPr="00472ACE" w:rsidDel="00A70EC0" w:rsidRDefault="00CB4033" w:rsidP="00D529BC">
            <w:pPr>
              <w:pStyle w:val="affffff6"/>
              <w:rPr>
                <w:rStyle w:val="af1"/>
                <w:i w:val="0"/>
              </w:rPr>
            </w:pPr>
            <w:r w:rsidRPr="00472ACE">
              <w:t>Участие в организации и осуществлении финансового контроля</w:t>
            </w:r>
          </w:p>
        </w:tc>
      </w:tr>
      <w:tr w:rsidR="00CB4033" w:rsidRPr="00DE026E" w:rsidTr="00D529BC">
        <w:tc>
          <w:tcPr>
            <w:tcW w:w="1204" w:type="dxa"/>
          </w:tcPr>
          <w:p w:rsidR="00CB4033" w:rsidRPr="00472ACE" w:rsidRDefault="00CB4033" w:rsidP="00D529BC">
            <w:pPr>
              <w:pStyle w:val="affffff6"/>
              <w:rPr>
                <w:rStyle w:val="af1"/>
                <w:i w:val="0"/>
              </w:rPr>
            </w:pPr>
            <w:r w:rsidRPr="00472ACE">
              <w:rPr>
                <w:rStyle w:val="af1"/>
                <w:i w:val="0"/>
              </w:rPr>
              <w:t>ПК 4.1</w:t>
            </w:r>
          </w:p>
        </w:tc>
        <w:tc>
          <w:tcPr>
            <w:tcW w:w="8367" w:type="dxa"/>
          </w:tcPr>
          <w:p w:rsidR="00CB4033" w:rsidRPr="00472ACE" w:rsidDel="00A70EC0" w:rsidRDefault="00CB4033" w:rsidP="00D529BC">
            <w:pPr>
              <w:pStyle w:val="affffff6"/>
              <w:rPr>
                <w:rStyle w:val="af1"/>
                <w:i w:val="0"/>
              </w:rPr>
            </w:pPr>
            <w:r w:rsidRPr="00472ACE">
              <w:t>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r>
      <w:tr w:rsidR="00CB4033" w:rsidRPr="00DE026E" w:rsidTr="00D529BC">
        <w:tc>
          <w:tcPr>
            <w:tcW w:w="1204" w:type="dxa"/>
          </w:tcPr>
          <w:p w:rsidR="00CB4033" w:rsidRPr="00472ACE" w:rsidRDefault="00CB4033" w:rsidP="00D529BC">
            <w:pPr>
              <w:pStyle w:val="affffff6"/>
              <w:rPr>
                <w:rStyle w:val="af1"/>
                <w:i w:val="0"/>
              </w:rPr>
            </w:pPr>
            <w:r w:rsidRPr="00472ACE">
              <w:rPr>
                <w:rStyle w:val="af1"/>
                <w:i w:val="0"/>
              </w:rPr>
              <w:t>ПК 4.2.</w:t>
            </w:r>
          </w:p>
        </w:tc>
        <w:tc>
          <w:tcPr>
            <w:tcW w:w="8367" w:type="dxa"/>
          </w:tcPr>
          <w:p w:rsidR="00CB4033" w:rsidRPr="00472ACE" w:rsidDel="00A70EC0" w:rsidRDefault="00CB4033" w:rsidP="00D529BC">
            <w:pPr>
              <w:pStyle w:val="affffff6"/>
              <w:rPr>
                <w:rStyle w:val="af1"/>
                <w:i w:val="0"/>
              </w:rPr>
            </w:pPr>
            <w:r w:rsidRPr="00472ACE">
              <w:t>Осуществлять предварительный, текущий и последующий контроль хозяйственной деятельности объектов финансового контроля</w:t>
            </w:r>
          </w:p>
        </w:tc>
      </w:tr>
      <w:tr w:rsidR="00CB4033" w:rsidRPr="00DE026E" w:rsidTr="00D529BC">
        <w:tc>
          <w:tcPr>
            <w:tcW w:w="1204" w:type="dxa"/>
          </w:tcPr>
          <w:p w:rsidR="00CB4033" w:rsidRPr="00472ACE" w:rsidRDefault="00CB4033" w:rsidP="00D529BC">
            <w:pPr>
              <w:pStyle w:val="affffff6"/>
              <w:rPr>
                <w:rStyle w:val="af1"/>
                <w:i w:val="0"/>
              </w:rPr>
            </w:pPr>
            <w:r w:rsidRPr="00472ACE">
              <w:rPr>
                <w:rStyle w:val="af1"/>
                <w:i w:val="0"/>
              </w:rPr>
              <w:t>ПК 4.3.</w:t>
            </w:r>
          </w:p>
        </w:tc>
        <w:tc>
          <w:tcPr>
            <w:tcW w:w="8367" w:type="dxa"/>
          </w:tcPr>
          <w:p w:rsidR="00CB4033" w:rsidRPr="00472ACE" w:rsidDel="00A70EC0" w:rsidRDefault="00CB4033" w:rsidP="00D529BC">
            <w:pPr>
              <w:pStyle w:val="affffff6"/>
              <w:rPr>
                <w:rStyle w:val="af1"/>
                <w:i w:val="0"/>
              </w:rPr>
            </w:pPr>
            <w:r w:rsidRPr="00472ACE">
              <w:t>Участвовать в ревизии финансово-хозяйственной деятельности объекта финансового контроля</w:t>
            </w:r>
          </w:p>
        </w:tc>
      </w:tr>
      <w:tr w:rsidR="00CB4033" w:rsidRPr="00DE026E" w:rsidTr="00D529BC">
        <w:tc>
          <w:tcPr>
            <w:tcW w:w="1204" w:type="dxa"/>
          </w:tcPr>
          <w:p w:rsidR="00CB4033" w:rsidRPr="00472ACE" w:rsidRDefault="00CB4033" w:rsidP="00D529BC">
            <w:pPr>
              <w:pStyle w:val="affffff6"/>
              <w:rPr>
                <w:rStyle w:val="af1"/>
                <w:i w:val="0"/>
              </w:rPr>
            </w:pPr>
            <w:r w:rsidRPr="00472ACE">
              <w:rPr>
                <w:rStyle w:val="af1"/>
                <w:i w:val="0"/>
              </w:rPr>
              <w:t>ПК 4.4.</w:t>
            </w:r>
          </w:p>
        </w:tc>
        <w:tc>
          <w:tcPr>
            <w:tcW w:w="8367" w:type="dxa"/>
          </w:tcPr>
          <w:p w:rsidR="00CB4033" w:rsidRPr="00472ACE" w:rsidDel="00A70EC0" w:rsidRDefault="00CB4033" w:rsidP="00D529BC">
            <w:pPr>
              <w:pStyle w:val="affffff6"/>
              <w:rPr>
                <w:rStyle w:val="af1"/>
                <w:i w:val="0"/>
              </w:rPr>
            </w:pPr>
            <w:r w:rsidRPr="00472ACE">
              <w:t>Обеспечивать соблюдение требований законодательства в сфере закупок для государственных и муниципальных нужд</w:t>
            </w:r>
          </w:p>
        </w:tc>
      </w:tr>
    </w:tbl>
    <w:p w:rsidR="00CB4033" w:rsidRDefault="00CB4033" w:rsidP="00BB7D1E">
      <w:pPr>
        <w:spacing w:before="120" w:after="120"/>
        <w:rPr>
          <w:rFonts w:ascii="Times New Roman" w:hAnsi="Times New Roman"/>
          <w:bCs/>
          <w:sz w:val="24"/>
          <w:szCs w:val="24"/>
        </w:rPr>
      </w:pPr>
    </w:p>
    <w:p w:rsidR="00CB4033" w:rsidRDefault="00CB4033">
      <w:pPr>
        <w:spacing w:after="160" w:line="259" w:lineRule="auto"/>
        <w:rPr>
          <w:rFonts w:ascii="Times New Roman" w:hAnsi="Times New Roman"/>
          <w:bCs/>
          <w:sz w:val="24"/>
          <w:szCs w:val="24"/>
        </w:rPr>
      </w:pPr>
      <w:r>
        <w:rPr>
          <w:rFonts w:ascii="Times New Roman" w:hAnsi="Times New Roman"/>
          <w:bCs/>
          <w:sz w:val="24"/>
          <w:szCs w:val="24"/>
        </w:rPr>
        <w:br w:type="page"/>
      </w:r>
    </w:p>
    <w:p w:rsidR="00CB4033" w:rsidRPr="00CF6FE9" w:rsidRDefault="00CB4033" w:rsidP="00181004">
      <w:pPr>
        <w:spacing w:before="120" w:after="120"/>
        <w:ind w:firstLine="709"/>
        <w:rPr>
          <w:rFonts w:ascii="Times New Roman" w:hAnsi="Times New Roman"/>
          <w:b/>
          <w:bCs/>
          <w:sz w:val="24"/>
          <w:szCs w:val="24"/>
        </w:rPr>
      </w:pPr>
      <w:r w:rsidRPr="00CF6FE9">
        <w:rPr>
          <w:rFonts w:ascii="Times New Roman" w:hAnsi="Times New Roman"/>
          <w:b/>
          <w:bCs/>
          <w:sz w:val="24"/>
          <w:szCs w:val="24"/>
        </w:rPr>
        <w:lastRenderedPageBreak/>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201"/>
      </w:tblGrid>
      <w:tr w:rsidR="00CB4033" w:rsidRPr="00741F0D" w:rsidTr="00181004">
        <w:tc>
          <w:tcPr>
            <w:tcW w:w="2263" w:type="dxa"/>
          </w:tcPr>
          <w:p w:rsidR="00CB4033" w:rsidRPr="00472ACE" w:rsidRDefault="00CB4033" w:rsidP="00D529BC">
            <w:pPr>
              <w:pStyle w:val="affffff6"/>
              <w:rPr>
                <w:lang w:eastAsia="en-US"/>
              </w:rPr>
            </w:pPr>
            <w:r w:rsidRPr="00472ACE">
              <w:rPr>
                <w:lang w:eastAsia="en-US"/>
              </w:rPr>
              <w:t>Иметь практический опыт</w:t>
            </w:r>
          </w:p>
        </w:tc>
        <w:tc>
          <w:tcPr>
            <w:tcW w:w="7201" w:type="dxa"/>
          </w:tcPr>
          <w:p w:rsidR="00CB4033" w:rsidRPr="00472ACE" w:rsidRDefault="00CB4033" w:rsidP="00D529BC">
            <w:pPr>
              <w:pStyle w:val="affffff6"/>
            </w:pPr>
            <w:r w:rsidRPr="00472ACE">
              <w:t xml:space="preserve">организации и проведении финансового контроля; </w:t>
            </w:r>
          </w:p>
          <w:p w:rsidR="00CB4033" w:rsidRPr="00472ACE" w:rsidRDefault="00CB4033" w:rsidP="00D529BC">
            <w:pPr>
              <w:pStyle w:val="affffff6"/>
              <w:rPr>
                <w:lang w:eastAsia="en-US"/>
              </w:rPr>
            </w:pPr>
            <w:r w:rsidRPr="00472ACE">
              <w:t>планировании, анализе и контроле финансово-хозяйственной деятельности объектов финансового контроля.</w:t>
            </w:r>
          </w:p>
        </w:tc>
      </w:tr>
      <w:tr w:rsidR="00CB4033" w:rsidRPr="00741F0D" w:rsidTr="00181004">
        <w:tc>
          <w:tcPr>
            <w:tcW w:w="2263" w:type="dxa"/>
          </w:tcPr>
          <w:p w:rsidR="00CB4033" w:rsidRPr="00472ACE" w:rsidRDefault="00CB4033" w:rsidP="00D529BC">
            <w:pPr>
              <w:pStyle w:val="affffff6"/>
              <w:rPr>
                <w:lang w:eastAsia="en-US"/>
              </w:rPr>
            </w:pPr>
            <w:r w:rsidRPr="00472ACE">
              <w:rPr>
                <w:lang w:eastAsia="en-US"/>
              </w:rPr>
              <w:t>Уметь</w:t>
            </w:r>
          </w:p>
        </w:tc>
        <w:tc>
          <w:tcPr>
            <w:tcW w:w="7201" w:type="dxa"/>
          </w:tcPr>
          <w:p w:rsidR="00CB4033" w:rsidRPr="00472ACE" w:rsidRDefault="00CB4033" w:rsidP="00D529BC">
            <w:pPr>
              <w:pStyle w:val="affffff6"/>
            </w:pPr>
            <w:r w:rsidRPr="00472ACE">
              <w:t>анализировать документы и отбирать существенную информацию, подлежащую проверке;</w:t>
            </w:r>
          </w:p>
          <w:p w:rsidR="00CB4033" w:rsidRPr="00472ACE" w:rsidRDefault="00CB4033" w:rsidP="00D529BC">
            <w:pPr>
              <w:pStyle w:val="affffff6"/>
              <w:rPr>
                <w:strike/>
              </w:rPr>
            </w:pPr>
            <w:r w:rsidRPr="00472ACE">
              <w:t xml:space="preserve">применять программное обеспечение при организации и осуществлении финансового контроля; </w:t>
            </w:r>
          </w:p>
          <w:p w:rsidR="00CB4033" w:rsidRPr="00472ACE" w:rsidRDefault="00CB4033" w:rsidP="00D529BC">
            <w:pPr>
              <w:pStyle w:val="affffff6"/>
            </w:pPr>
            <w:r w:rsidRPr="00472ACE">
              <w:t>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rsidR="00CB4033" w:rsidRPr="00472ACE" w:rsidRDefault="00CB4033" w:rsidP="00D529BC">
            <w:pPr>
              <w:pStyle w:val="affffff6"/>
            </w:pPr>
            <w:r w:rsidRPr="00472ACE">
              <w:t>применять различные методы и приемы контроля и анализа финансово-хозяйственной деятельности объектов финансового контроля;</w:t>
            </w:r>
          </w:p>
          <w:p w:rsidR="00CB4033" w:rsidRPr="00472ACE" w:rsidRDefault="00CB4033" w:rsidP="00D529BC">
            <w:pPr>
              <w:pStyle w:val="affffff6"/>
            </w:pPr>
            <w:r w:rsidRPr="00472ACE">
              <w:t>проводить внутренний контроль и аудит с учетом особенностей организаций;</w:t>
            </w:r>
          </w:p>
          <w:p w:rsidR="00CB4033" w:rsidRPr="00472ACE" w:rsidRDefault="00CB4033" w:rsidP="00D529BC">
            <w:pPr>
              <w:pStyle w:val="affffff6"/>
            </w:pPr>
            <w:r w:rsidRPr="00472ACE">
              <w:t>оформлять результаты проведенных контрольных мероприятий путем составления актов и справок;</w:t>
            </w:r>
          </w:p>
          <w:p w:rsidR="00CB4033" w:rsidRPr="00472ACE" w:rsidRDefault="00CB4033" w:rsidP="00D529BC">
            <w:pPr>
              <w:pStyle w:val="affffff6"/>
            </w:pPr>
            <w:r w:rsidRPr="00472ACE">
              <w:t>осуществлять контроль за реализацией полученных результатов по материалам проведенных ревизий и проверок;</w:t>
            </w:r>
          </w:p>
          <w:p w:rsidR="00CB4033" w:rsidRPr="00472ACE" w:rsidRDefault="00CB4033" w:rsidP="00D529BC">
            <w:pPr>
              <w:pStyle w:val="affffff6"/>
            </w:pPr>
            <w:r w:rsidRPr="00472ACE">
              <w:t>проводить мероприятия по предупреждению, выявлению и пресечению нарушений законодательства Российской Федерации в сфере финансов;</w:t>
            </w:r>
          </w:p>
          <w:p w:rsidR="00CB4033" w:rsidRPr="00472ACE" w:rsidRDefault="00CB4033" w:rsidP="00D529BC">
            <w:pPr>
              <w:pStyle w:val="affffff6"/>
            </w:pPr>
            <w:r w:rsidRPr="00472ACE">
              <w:t xml:space="preserve">проверять необходимую документацию для проведения закупочной процедуры и заключения контрактов; </w:t>
            </w:r>
          </w:p>
          <w:p w:rsidR="00CB4033" w:rsidRPr="00472ACE" w:rsidRDefault="00CB4033" w:rsidP="00D529BC">
            <w:pPr>
              <w:pStyle w:val="affffff6"/>
              <w:rPr>
                <w:lang w:eastAsia="en-US"/>
              </w:rPr>
            </w:pPr>
            <w:r w:rsidRPr="00472ACE">
              <w:t>осуществлять проверку соблюдения требований законодательства при проведении закупочных процедур</w:t>
            </w:r>
          </w:p>
        </w:tc>
      </w:tr>
      <w:tr w:rsidR="00CB4033" w:rsidRPr="00741F0D" w:rsidTr="00181004">
        <w:tc>
          <w:tcPr>
            <w:tcW w:w="2263" w:type="dxa"/>
          </w:tcPr>
          <w:p w:rsidR="00CB4033" w:rsidRPr="00472ACE" w:rsidRDefault="00CB4033" w:rsidP="00D529BC">
            <w:pPr>
              <w:pStyle w:val="affffff6"/>
              <w:rPr>
                <w:lang w:eastAsia="en-US"/>
              </w:rPr>
            </w:pPr>
            <w:r w:rsidRPr="00472ACE">
              <w:rPr>
                <w:lang w:eastAsia="en-US"/>
              </w:rPr>
              <w:t>Знать</w:t>
            </w:r>
          </w:p>
        </w:tc>
        <w:tc>
          <w:tcPr>
            <w:tcW w:w="7201" w:type="dxa"/>
          </w:tcPr>
          <w:p w:rsidR="00CB4033" w:rsidRPr="00472ACE" w:rsidRDefault="00CB4033" w:rsidP="00D529BC">
            <w:pPr>
              <w:pStyle w:val="affffff6"/>
            </w:pPr>
            <w:r w:rsidRPr="00472ACE">
              <w:t>нормативные и иные акты, регулирующие организационно-правовые положения и финансовую деятельность объектов финансового контроля;</w:t>
            </w:r>
          </w:p>
          <w:p w:rsidR="00CB4033" w:rsidRPr="00472ACE" w:rsidRDefault="00CB4033" w:rsidP="00D529BC">
            <w:pPr>
              <w:pStyle w:val="affffff6"/>
            </w:pPr>
            <w:r w:rsidRPr="00472ACE">
              <w:t>нормативные и иные акты, регламентирующие деятельность органов, осуществляющих финансовый контроль;</w:t>
            </w:r>
          </w:p>
          <w:p w:rsidR="00CB4033" w:rsidRPr="00472ACE" w:rsidRDefault="00CB4033" w:rsidP="00D529BC">
            <w:pPr>
              <w:pStyle w:val="affffff6"/>
            </w:pPr>
            <w:r w:rsidRPr="00472ACE">
              <w:t>требования законодательства Российской Федерации и иных нормативных правовых актов, регулирующих деятельность в сфере закупок;</w:t>
            </w:r>
          </w:p>
          <w:p w:rsidR="00CB4033" w:rsidRPr="00472ACE" w:rsidRDefault="00CB4033" w:rsidP="00D529BC">
            <w:pPr>
              <w:pStyle w:val="affffff6"/>
            </w:pPr>
            <w:r w:rsidRPr="00472ACE">
              <w:t>структуру, полномочия и методы работы органов, осуществляющих финансовый контроль, порядок их взаимодействия;</w:t>
            </w:r>
          </w:p>
          <w:p w:rsidR="00CB4033" w:rsidRPr="00472ACE" w:rsidRDefault="00CB4033" w:rsidP="00D529BC">
            <w:pPr>
              <w:pStyle w:val="affffff6"/>
            </w:pPr>
            <w:r w:rsidRPr="00472ACE">
              <w:t>особенности организации и проведения контрольных мероприятий органами, осуществляющими финансовый контроль;</w:t>
            </w:r>
          </w:p>
          <w:p w:rsidR="00CB4033" w:rsidRPr="00472ACE" w:rsidRDefault="00CB4033" w:rsidP="00D529BC">
            <w:pPr>
              <w:pStyle w:val="affffff6"/>
            </w:pPr>
            <w:r w:rsidRPr="00472ACE">
              <w:t>методы проверки хозяйственных операций;</w:t>
            </w:r>
          </w:p>
          <w:p w:rsidR="00CB4033" w:rsidRPr="00472ACE" w:rsidRDefault="00CB4033" w:rsidP="00D529BC">
            <w:pPr>
              <w:pStyle w:val="affffff6"/>
            </w:pPr>
            <w:r w:rsidRPr="00472ACE">
              <w:t>методы контроля сохранности товарно-материальных ценностей;</w:t>
            </w:r>
          </w:p>
          <w:p w:rsidR="00CB4033" w:rsidRPr="00472ACE" w:rsidRDefault="00CB4033" w:rsidP="00D529BC">
            <w:pPr>
              <w:pStyle w:val="affffff6"/>
              <w:rPr>
                <w:strike/>
              </w:rPr>
            </w:pPr>
            <w:r w:rsidRPr="00472ACE">
              <w:t xml:space="preserve">значение, задачи и общие принципы аудиторского контроля; </w:t>
            </w:r>
          </w:p>
          <w:p w:rsidR="00CB4033" w:rsidRPr="00472ACE" w:rsidRDefault="00CB4033" w:rsidP="00D529BC">
            <w:pPr>
              <w:pStyle w:val="affffff6"/>
            </w:pPr>
            <w:r w:rsidRPr="00472ACE">
              <w:t>порядок использования государственной (муниципальной) собственности;</w:t>
            </w:r>
          </w:p>
          <w:p w:rsidR="00CB4033" w:rsidRPr="00472ACE" w:rsidRDefault="00CB4033" w:rsidP="00D529BC">
            <w:pPr>
              <w:pStyle w:val="affffff6"/>
              <w:rPr>
                <w:lang w:eastAsia="en-US"/>
              </w:rPr>
            </w:pPr>
            <w:r w:rsidRPr="00472ACE">
              <w:t>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(муниципальных) нужд.</w:t>
            </w:r>
          </w:p>
        </w:tc>
      </w:tr>
    </w:tbl>
    <w:p w:rsidR="00CB4033" w:rsidRPr="00BC3366" w:rsidRDefault="00CB4033" w:rsidP="00851E0B">
      <w:pPr>
        <w:rPr>
          <w:rFonts w:ascii="Times New Roman" w:hAnsi="Times New Roman"/>
          <w:b/>
          <w:sz w:val="24"/>
          <w:szCs w:val="24"/>
        </w:rPr>
      </w:pPr>
    </w:p>
    <w:p w:rsidR="00CB4033" w:rsidRPr="00BC3366" w:rsidRDefault="00CB4033" w:rsidP="002D0755">
      <w:pPr>
        <w:rPr>
          <w:rFonts w:ascii="Times New Roman" w:hAnsi="Times New Roman"/>
          <w:b/>
          <w:sz w:val="24"/>
          <w:szCs w:val="24"/>
        </w:rPr>
      </w:pPr>
      <w:r w:rsidRPr="00BC3366">
        <w:rPr>
          <w:rFonts w:ascii="Times New Roman" w:hAnsi="Times New Roman"/>
          <w:b/>
          <w:sz w:val="24"/>
          <w:szCs w:val="24"/>
        </w:rPr>
        <w:lastRenderedPageBreak/>
        <w:t xml:space="preserve"> Количество часов, отводимое на освоение профессионального модуля</w:t>
      </w:r>
      <w:r>
        <w:rPr>
          <w:rFonts w:ascii="Times New Roman" w:hAnsi="Times New Roman"/>
          <w:b/>
          <w:sz w:val="24"/>
          <w:szCs w:val="24"/>
        </w:rPr>
        <w:t>.</w:t>
      </w:r>
    </w:p>
    <w:p w:rsidR="00CB4033" w:rsidRPr="00CA1B33" w:rsidRDefault="00CB4033" w:rsidP="002D0755">
      <w:pPr>
        <w:pStyle w:val="affffff4"/>
      </w:pPr>
      <w:r w:rsidRPr="00CA1B33">
        <w:t>Всего часов</w:t>
      </w:r>
      <w:r>
        <w:t xml:space="preserve"> -</w:t>
      </w:r>
      <w:r w:rsidRPr="00CA1B33">
        <w:t xml:space="preserve"> </w:t>
      </w:r>
      <w:r w:rsidRPr="00AC7475">
        <w:rPr>
          <w:u w:val="single"/>
        </w:rPr>
        <w:t>172</w:t>
      </w:r>
    </w:p>
    <w:p w:rsidR="00CB4033" w:rsidRPr="00CA1B33" w:rsidRDefault="00CB4033" w:rsidP="002D0755">
      <w:pPr>
        <w:pStyle w:val="affffff4"/>
      </w:pPr>
      <w:r w:rsidRPr="00CA1B33">
        <w:t>Из них   на освоение МДК</w:t>
      </w:r>
      <w:r>
        <w:t xml:space="preserve"> - </w:t>
      </w:r>
      <w:r w:rsidRPr="00AC7475">
        <w:rPr>
          <w:u w:val="single"/>
        </w:rPr>
        <w:t xml:space="preserve">82 </w:t>
      </w:r>
    </w:p>
    <w:p w:rsidR="00CB4033" w:rsidRPr="00CA1B33" w:rsidRDefault="00CB4033" w:rsidP="002D0755">
      <w:pPr>
        <w:pStyle w:val="affffff4"/>
        <w:rPr>
          <w:i/>
        </w:rPr>
      </w:pPr>
      <w:r w:rsidRPr="00CA1B33">
        <w:t>самостоятельная работа</w:t>
      </w:r>
      <w:r>
        <w:t xml:space="preserve"> - </w:t>
      </w:r>
      <w:r w:rsidRPr="00CA1B33">
        <w:t xml:space="preserve"> </w:t>
      </w:r>
      <w:r w:rsidRPr="00AC7475">
        <w:rPr>
          <w:u w:val="single"/>
        </w:rPr>
        <w:t>6</w:t>
      </w:r>
    </w:p>
    <w:p w:rsidR="00CB4033" w:rsidRPr="00CA1B33" w:rsidRDefault="00CB4033" w:rsidP="002D0755">
      <w:pPr>
        <w:pStyle w:val="affffff4"/>
      </w:pPr>
      <w:r w:rsidRPr="00CA1B33">
        <w:t>на практики, в том числе производственную</w:t>
      </w:r>
      <w:r>
        <w:t xml:space="preserve"> - </w:t>
      </w:r>
      <w:r w:rsidRPr="00AC7475">
        <w:rPr>
          <w:u w:val="single"/>
        </w:rPr>
        <w:t>72</w:t>
      </w:r>
    </w:p>
    <w:p w:rsidR="00CB4033" w:rsidRPr="00CA1B33" w:rsidRDefault="00CB4033" w:rsidP="002D0755">
      <w:pPr>
        <w:pStyle w:val="affffff4"/>
        <w:rPr>
          <w:i/>
          <w:u w:val="single"/>
        </w:rPr>
      </w:pPr>
      <w:r w:rsidRPr="00CA1B33">
        <w:t>экзамен по модулю</w:t>
      </w:r>
      <w:r>
        <w:t xml:space="preserve"> -</w:t>
      </w:r>
      <w:r w:rsidRPr="00CA1B33">
        <w:t xml:space="preserve"> </w:t>
      </w:r>
      <w:r w:rsidRPr="00AC7475">
        <w:rPr>
          <w:u w:val="single"/>
        </w:rPr>
        <w:t>12</w:t>
      </w:r>
    </w:p>
    <w:p w:rsidR="00CB4033" w:rsidRPr="00322AAD" w:rsidRDefault="00CB4033" w:rsidP="002D0755">
      <w:pPr>
        <w:spacing w:line="240" w:lineRule="auto"/>
        <w:rPr>
          <w:rFonts w:ascii="Times New Roman" w:hAnsi="Times New Roman"/>
          <w:i/>
        </w:rPr>
      </w:pPr>
    </w:p>
    <w:p w:rsidR="00CB4033" w:rsidRPr="00322AAD" w:rsidRDefault="00CB4033" w:rsidP="002D0755">
      <w:pPr>
        <w:spacing w:line="240" w:lineRule="auto"/>
        <w:rPr>
          <w:rFonts w:ascii="Times New Roman" w:hAnsi="Times New Roman"/>
          <w:b/>
          <w:i/>
        </w:rPr>
        <w:sectPr w:rsidR="00CB4033" w:rsidRPr="00322AAD" w:rsidSect="00F610A8">
          <w:pgSz w:w="11907" w:h="16840"/>
          <w:pgMar w:top="1134" w:right="851" w:bottom="992" w:left="1418" w:header="709" w:footer="709" w:gutter="0"/>
          <w:cols w:space="720"/>
        </w:sectPr>
      </w:pPr>
    </w:p>
    <w:p w:rsidR="00CB4033" w:rsidRPr="00CF6FE9" w:rsidRDefault="00CB4033" w:rsidP="001C407F">
      <w:pPr>
        <w:pStyle w:val="affffff8"/>
      </w:pPr>
      <w:r w:rsidRPr="00CF6FE9">
        <w:lastRenderedPageBreak/>
        <w:t>2. Структура и содержание профессионального модуля ПМ 4</w:t>
      </w:r>
    </w:p>
    <w:p w:rsidR="00CB4033" w:rsidRPr="00CF6FE9" w:rsidRDefault="00CB4033" w:rsidP="001C407F">
      <w:pPr>
        <w:pStyle w:val="affffff8"/>
      </w:pPr>
      <w:r w:rsidRPr="00CF6FE9">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2339"/>
        <w:gridCol w:w="1097"/>
        <w:gridCol w:w="1183"/>
        <w:gridCol w:w="2121"/>
        <w:gridCol w:w="27"/>
        <w:gridCol w:w="1390"/>
        <w:gridCol w:w="1139"/>
        <w:gridCol w:w="1712"/>
        <w:gridCol w:w="997"/>
        <w:gridCol w:w="964"/>
      </w:tblGrid>
      <w:tr w:rsidR="00CB4033" w:rsidRPr="0018190E" w:rsidTr="001C407F">
        <w:trPr>
          <w:trHeight w:val="353"/>
        </w:trPr>
        <w:tc>
          <w:tcPr>
            <w:tcW w:w="615" w:type="pct"/>
            <w:vMerge w:val="restart"/>
            <w:vAlign w:val="center"/>
          </w:tcPr>
          <w:p w:rsidR="00CB4033" w:rsidRPr="00472ACE" w:rsidRDefault="00CB4033" w:rsidP="001C407F">
            <w:pPr>
              <w:pStyle w:val="affffff9"/>
              <w:rPr>
                <w:sz w:val="22"/>
                <w:szCs w:val="22"/>
              </w:rPr>
            </w:pPr>
            <w:r w:rsidRPr="00472ACE">
              <w:rPr>
                <w:sz w:val="22"/>
                <w:szCs w:val="22"/>
              </w:rPr>
              <w:t>Коды профессиональных общих компетенций</w:t>
            </w:r>
          </w:p>
        </w:tc>
        <w:tc>
          <w:tcPr>
            <w:tcW w:w="791" w:type="pct"/>
            <w:vMerge w:val="restart"/>
            <w:vAlign w:val="center"/>
          </w:tcPr>
          <w:p w:rsidR="00CB4033" w:rsidRPr="00472ACE" w:rsidRDefault="00CB4033" w:rsidP="001C407F">
            <w:pPr>
              <w:pStyle w:val="affffff9"/>
              <w:rPr>
                <w:sz w:val="22"/>
                <w:szCs w:val="22"/>
              </w:rPr>
            </w:pPr>
            <w:r w:rsidRPr="00472ACE">
              <w:rPr>
                <w:sz w:val="22"/>
                <w:szCs w:val="22"/>
              </w:rPr>
              <w:t>Наименования разделов профессионального модуля</w:t>
            </w:r>
          </w:p>
        </w:tc>
        <w:tc>
          <w:tcPr>
            <w:tcW w:w="371" w:type="pct"/>
            <w:vMerge w:val="restart"/>
            <w:vAlign w:val="center"/>
          </w:tcPr>
          <w:p w:rsidR="00CB4033" w:rsidRPr="00472ACE" w:rsidRDefault="00CB4033" w:rsidP="001C407F">
            <w:pPr>
              <w:pStyle w:val="affffff9"/>
              <w:rPr>
                <w:iCs/>
                <w:sz w:val="22"/>
                <w:szCs w:val="22"/>
              </w:rPr>
            </w:pPr>
            <w:r w:rsidRPr="00472ACE">
              <w:rPr>
                <w:iCs/>
                <w:sz w:val="22"/>
                <w:szCs w:val="22"/>
              </w:rPr>
              <w:t>Суммарный объем нагрузки, час.</w:t>
            </w:r>
          </w:p>
        </w:tc>
        <w:tc>
          <w:tcPr>
            <w:tcW w:w="3223" w:type="pct"/>
            <w:gridSpan w:val="8"/>
            <w:vAlign w:val="center"/>
          </w:tcPr>
          <w:p w:rsidR="00CB4033" w:rsidRPr="00472ACE" w:rsidRDefault="00CB4033" w:rsidP="001C407F">
            <w:pPr>
              <w:pStyle w:val="affffff9"/>
              <w:rPr>
                <w:sz w:val="22"/>
                <w:szCs w:val="22"/>
              </w:rPr>
            </w:pPr>
            <w:r w:rsidRPr="00472ACE">
              <w:rPr>
                <w:sz w:val="22"/>
                <w:szCs w:val="22"/>
              </w:rPr>
              <w:t>Объем профессионального модуля, ак. час.</w:t>
            </w:r>
          </w:p>
        </w:tc>
      </w:tr>
      <w:tr w:rsidR="00CB4033" w:rsidRPr="0018190E" w:rsidTr="001C407F">
        <w:trPr>
          <w:trHeight w:val="353"/>
        </w:trPr>
        <w:tc>
          <w:tcPr>
            <w:tcW w:w="615" w:type="pct"/>
            <w:vMerge/>
            <w:vAlign w:val="center"/>
          </w:tcPr>
          <w:p w:rsidR="00CB4033" w:rsidRPr="00472ACE" w:rsidRDefault="00CB4033" w:rsidP="001C407F">
            <w:pPr>
              <w:pStyle w:val="affffff9"/>
              <w:rPr>
                <w:sz w:val="22"/>
                <w:szCs w:val="22"/>
              </w:rPr>
            </w:pPr>
          </w:p>
        </w:tc>
        <w:tc>
          <w:tcPr>
            <w:tcW w:w="791" w:type="pct"/>
            <w:vMerge/>
            <w:vAlign w:val="center"/>
          </w:tcPr>
          <w:p w:rsidR="00CB4033" w:rsidRPr="00472ACE" w:rsidRDefault="00CB4033" w:rsidP="001C407F">
            <w:pPr>
              <w:pStyle w:val="affffff9"/>
              <w:rPr>
                <w:sz w:val="22"/>
                <w:szCs w:val="22"/>
              </w:rPr>
            </w:pPr>
          </w:p>
        </w:tc>
        <w:tc>
          <w:tcPr>
            <w:tcW w:w="371" w:type="pct"/>
            <w:vMerge/>
            <w:vAlign w:val="center"/>
          </w:tcPr>
          <w:p w:rsidR="00CB4033" w:rsidRPr="00472ACE" w:rsidRDefault="00CB4033" w:rsidP="001C407F">
            <w:pPr>
              <w:pStyle w:val="affffff9"/>
              <w:rPr>
                <w:iCs/>
                <w:sz w:val="22"/>
                <w:szCs w:val="22"/>
              </w:rPr>
            </w:pPr>
          </w:p>
        </w:tc>
        <w:tc>
          <w:tcPr>
            <w:tcW w:w="2560" w:type="pct"/>
            <w:gridSpan w:val="6"/>
            <w:vAlign w:val="center"/>
          </w:tcPr>
          <w:p w:rsidR="00CB4033" w:rsidRPr="00472ACE" w:rsidRDefault="00CB4033" w:rsidP="001C407F">
            <w:pPr>
              <w:pStyle w:val="affffff9"/>
              <w:rPr>
                <w:sz w:val="22"/>
                <w:szCs w:val="22"/>
              </w:rPr>
            </w:pPr>
            <w:r w:rsidRPr="00472ACE">
              <w:rPr>
                <w:sz w:val="22"/>
                <w:szCs w:val="22"/>
              </w:rPr>
              <w:t>Работа обучающихся во взаимодействии с преподавателем</w:t>
            </w:r>
          </w:p>
        </w:tc>
        <w:tc>
          <w:tcPr>
            <w:tcW w:w="337" w:type="pct"/>
            <w:vMerge w:val="restart"/>
            <w:vAlign w:val="center"/>
          </w:tcPr>
          <w:p w:rsidR="00CB4033" w:rsidRPr="00472ACE" w:rsidRDefault="00CB4033" w:rsidP="001C407F">
            <w:pPr>
              <w:pStyle w:val="affffff9"/>
              <w:rPr>
                <w:sz w:val="22"/>
                <w:szCs w:val="22"/>
              </w:rPr>
            </w:pPr>
            <w:r w:rsidRPr="00472ACE">
              <w:rPr>
                <w:sz w:val="22"/>
                <w:szCs w:val="22"/>
              </w:rPr>
              <w:t>Самостоятельная работа</w:t>
            </w:r>
          </w:p>
        </w:tc>
        <w:tc>
          <w:tcPr>
            <w:tcW w:w="326" w:type="pct"/>
            <w:vMerge w:val="restart"/>
            <w:vAlign w:val="center"/>
          </w:tcPr>
          <w:p w:rsidR="00CB4033" w:rsidRPr="00472ACE" w:rsidRDefault="00CB4033" w:rsidP="001C407F">
            <w:pPr>
              <w:pStyle w:val="affffff9"/>
              <w:rPr>
                <w:sz w:val="22"/>
                <w:szCs w:val="22"/>
              </w:rPr>
            </w:pPr>
            <w:r w:rsidRPr="00472ACE">
              <w:rPr>
                <w:sz w:val="22"/>
                <w:szCs w:val="22"/>
              </w:rPr>
              <w:t>Экзамен по модулю</w:t>
            </w:r>
          </w:p>
        </w:tc>
      </w:tr>
      <w:tr w:rsidR="00CB4033" w:rsidRPr="00AB1835" w:rsidTr="001C407F">
        <w:tc>
          <w:tcPr>
            <w:tcW w:w="615" w:type="pct"/>
            <w:vMerge/>
          </w:tcPr>
          <w:p w:rsidR="00CB4033" w:rsidRPr="00472ACE" w:rsidRDefault="00CB4033" w:rsidP="001C407F">
            <w:pPr>
              <w:pStyle w:val="affffff9"/>
              <w:rPr>
                <w:i/>
                <w:sz w:val="22"/>
                <w:szCs w:val="22"/>
              </w:rPr>
            </w:pPr>
          </w:p>
        </w:tc>
        <w:tc>
          <w:tcPr>
            <w:tcW w:w="791" w:type="pct"/>
            <w:vMerge/>
            <w:vAlign w:val="center"/>
          </w:tcPr>
          <w:p w:rsidR="00CB4033" w:rsidRPr="00472ACE" w:rsidRDefault="00CB4033" w:rsidP="001C407F">
            <w:pPr>
              <w:pStyle w:val="affffff9"/>
              <w:rPr>
                <w:i/>
                <w:sz w:val="22"/>
                <w:szCs w:val="22"/>
              </w:rPr>
            </w:pPr>
          </w:p>
        </w:tc>
        <w:tc>
          <w:tcPr>
            <w:tcW w:w="371" w:type="pct"/>
            <w:vMerge/>
            <w:vAlign w:val="center"/>
          </w:tcPr>
          <w:p w:rsidR="00CB4033" w:rsidRPr="00472ACE" w:rsidRDefault="00CB4033" w:rsidP="001C407F">
            <w:pPr>
              <w:pStyle w:val="affffff9"/>
              <w:rPr>
                <w:i/>
                <w:iCs/>
                <w:sz w:val="22"/>
                <w:szCs w:val="22"/>
              </w:rPr>
            </w:pPr>
          </w:p>
        </w:tc>
        <w:tc>
          <w:tcPr>
            <w:tcW w:w="1596" w:type="pct"/>
            <w:gridSpan w:val="4"/>
            <w:vAlign w:val="center"/>
          </w:tcPr>
          <w:p w:rsidR="00CB4033" w:rsidRPr="00472ACE" w:rsidRDefault="00CB4033" w:rsidP="001C407F">
            <w:pPr>
              <w:pStyle w:val="affffff9"/>
              <w:rPr>
                <w:sz w:val="22"/>
                <w:szCs w:val="22"/>
              </w:rPr>
            </w:pPr>
            <w:r w:rsidRPr="00472ACE">
              <w:rPr>
                <w:sz w:val="22"/>
                <w:szCs w:val="22"/>
              </w:rPr>
              <w:t>Обучение по МДК</w:t>
            </w:r>
          </w:p>
        </w:tc>
        <w:tc>
          <w:tcPr>
            <w:tcW w:w="964" w:type="pct"/>
            <w:gridSpan w:val="2"/>
            <w:vMerge w:val="restart"/>
            <w:vAlign w:val="center"/>
          </w:tcPr>
          <w:p w:rsidR="00CB4033" w:rsidRPr="00472ACE" w:rsidRDefault="00CB4033" w:rsidP="001C407F">
            <w:pPr>
              <w:pStyle w:val="affffff9"/>
              <w:rPr>
                <w:sz w:val="22"/>
                <w:szCs w:val="22"/>
              </w:rPr>
            </w:pPr>
            <w:r w:rsidRPr="00472ACE">
              <w:rPr>
                <w:sz w:val="22"/>
                <w:szCs w:val="22"/>
              </w:rPr>
              <w:t>Практики</w:t>
            </w:r>
          </w:p>
        </w:tc>
        <w:tc>
          <w:tcPr>
            <w:tcW w:w="337" w:type="pct"/>
            <w:vMerge/>
            <w:vAlign w:val="center"/>
          </w:tcPr>
          <w:p w:rsidR="00CB4033" w:rsidRPr="00472ACE" w:rsidRDefault="00CB4033" w:rsidP="001C407F">
            <w:pPr>
              <w:pStyle w:val="affffff9"/>
              <w:rPr>
                <w:i/>
                <w:sz w:val="22"/>
                <w:szCs w:val="22"/>
              </w:rPr>
            </w:pPr>
          </w:p>
        </w:tc>
        <w:tc>
          <w:tcPr>
            <w:tcW w:w="326" w:type="pct"/>
            <w:vMerge/>
          </w:tcPr>
          <w:p w:rsidR="00CB4033" w:rsidRPr="00472ACE" w:rsidRDefault="00CB4033" w:rsidP="001C407F">
            <w:pPr>
              <w:pStyle w:val="affffff9"/>
              <w:rPr>
                <w:i/>
                <w:sz w:val="22"/>
                <w:szCs w:val="22"/>
              </w:rPr>
            </w:pPr>
          </w:p>
        </w:tc>
      </w:tr>
      <w:tr w:rsidR="00CB4033" w:rsidRPr="00AB1835" w:rsidTr="001C407F">
        <w:tc>
          <w:tcPr>
            <w:tcW w:w="615" w:type="pct"/>
            <w:vMerge/>
          </w:tcPr>
          <w:p w:rsidR="00CB4033" w:rsidRPr="00472ACE" w:rsidRDefault="00CB4033" w:rsidP="001C407F">
            <w:pPr>
              <w:pStyle w:val="affffff9"/>
              <w:rPr>
                <w:i/>
                <w:sz w:val="22"/>
                <w:szCs w:val="22"/>
              </w:rPr>
            </w:pPr>
          </w:p>
        </w:tc>
        <w:tc>
          <w:tcPr>
            <w:tcW w:w="791" w:type="pct"/>
            <w:vMerge/>
            <w:vAlign w:val="center"/>
          </w:tcPr>
          <w:p w:rsidR="00CB4033" w:rsidRPr="00472ACE" w:rsidRDefault="00CB4033" w:rsidP="001C407F">
            <w:pPr>
              <w:pStyle w:val="affffff9"/>
              <w:rPr>
                <w:i/>
                <w:sz w:val="22"/>
                <w:szCs w:val="22"/>
              </w:rPr>
            </w:pPr>
          </w:p>
        </w:tc>
        <w:tc>
          <w:tcPr>
            <w:tcW w:w="371" w:type="pct"/>
            <w:vMerge/>
            <w:vAlign w:val="center"/>
          </w:tcPr>
          <w:p w:rsidR="00CB4033" w:rsidRPr="00472ACE" w:rsidRDefault="00CB4033" w:rsidP="001C407F">
            <w:pPr>
              <w:pStyle w:val="affffff9"/>
              <w:rPr>
                <w:i/>
                <w:iCs/>
                <w:sz w:val="22"/>
                <w:szCs w:val="22"/>
              </w:rPr>
            </w:pPr>
          </w:p>
        </w:tc>
        <w:tc>
          <w:tcPr>
            <w:tcW w:w="400" w:type="pct"/>
            <w:vMerge w:val="restart"/>
            <w:vAlign w:val="center"/>
          </w:tcPr>
          <w:p w:rsidR="00CB4033" w:rsidRPr="00472ACE" w:rsidRDefault="00CB4033" w:rsidP="001C407F">
            <w:pPr>
              <w:pStyle w:val="affffff9"/>
              <w:rPr>
                <w:sz w:val="22"/>
                <w:szCs w:val="22"/>
              </w:rPr>
            </w:pPr>
            <w:r w:rsidRPr="00472ACE">
              <w:rPr>
                <w:sz w:val="22"/>
                <w:szCs w:val="22"/>
              </w:rPr>
              <w:t>Всего</w:t>
            </w:r>
          </w:p>
          <w:p w:rsidR="00CB4033" w:rsidRPr="00472ACE" w:rsidRDefault="00CB4033" w:rsidP="001C407F">
            <w:pPr>
              <w:pStyle w:val="affffff9"/>
              <w:rPr>
                <w:i/>
                <w:sz w:val="22"/>
                <w:szCs w:val="22"/>
              </w:rPr>
            </w:pPr>
          </w:p>
        </w:tc>
        <w:tc>
          <w:tcPr>
            <w:tcW w:w="1196" w:type="pct"/>
            <w:gridSpan w:val="3"/>
            <w:vAlign w:val="center"/>
          </w:tcPr>
          <w:p w:rsidR="00CB4033" w:rsidRPr="00472ACE" w:rsidRDefault="00CB4033" w:rsidP="001C407F">
            <w:pPr>
              <w:pStyle w:val="affffff9"/>
              <w:rPr>
                <w:sz w:val="22"/>
                <w:szCs w:val="22"/>
              </w:rPr>
            </w:pPr>
            <w:r w:rsidRPr="00472ACE">
              <w:rPr>
                <w:sz w:val="22"/>
                <w:szCs w:val="22"/>
              </w:rPr>
              <w:t>В том числе</w:t>
            </w:r>
          </w:p>
        </w:tc>
        <w:tc>
          <w:tcPr>
            <w:tcW w:w="964" w:type="pct"/>
            <w:gridSpan w:val="2"/>
            <w:vMerge/>
            <w:vAlign w:val="center"/>
          </w:tcPr>
          <w:p w:rsidR="00CB4033" w:rsidRPr="00472ACE" w:rsidRDefault="00CB4033" w:rsidP="001C407F">
            <w:pPr>
              <w:pStyle w:val="affffff9"/>
              <w:rPr>
                <w:i/>
                <w:sz w:val="22"/>
                <w:szCs w:val="22"/>
              </w:rPr>
            </w:pPr>
          </w:p>
        </w:tc>
        <w:tc>
          <w:tcPr>
            <w:tcW w:w="337" w:type="pct"/>
            <w:vMerge/>
            <w:vAlign w:val="center"/>
          </w:tcPr>
          <w:p w:rsidR="00CB4033" w:rsidRPr="00472ACE" w:rsidRDefault="00CB4033" w:rsidP="001C407F">
            <w:pPr>
              <w:pStyle w:val="affffff9"/>
              <w:rPr>
                <w:i/>
                <w:sz w:val="22"/>
                <w:szCs w:val="22"/>
              </w:rPr>
            </w:pPr>
          </w:p>
        </w:tc>
        <w:tc>
          <w:tcPr>
            <w:tcW w:w="326" w:type="pct"/>
            <w:vMerge/>
          </w:tcPr>
          <w:p w:rsidR="00CB4033" w:rsidRPr="00472ACE" w:rsidRDefault="00CB4033" w:rsidP="001C407F">
            <w:pPr>
              <w:pStyle w:val="affffff9"/>
              <w:rPr>
                <w:i/>
                <w:sz w:val="22"/>
                <w:szCs w:val="22"/>
              </w:rPr>
            </w:pPr>
          </w:p>
        </w:tc>
      </w:tr>
      <w:tr w:rsidR="00CB4033" w:rsidRPr="00AB1835" w:rsidTr="001C407F">
        <w:tc>
          <w:tcPr>
            <w:tcW w:w="615" w:type="pct"/>
            <w:vMerge/>
          </w:tcPr>
          <w:p w:rsidR="00CB4033" w:rsidRPr="00472ACE" w:rsidRDefault="00CB4033" w:rsidP="001C407F">
            <w:pPr>
              <w:pStyle w:val="affffff9"/>
              <w:rPr>
                <w:i/>
                <w:sz w:val="22"/>
                <w:szCs w:val="22"/>
              </w:rPr>
            </w:pPr>
          </w:p>
        </w:tc>
        <w:tc>
          <w:tcPr>
            <w:tcW w:w="791" w:type="pct"/>
            <w:vMerge/>
            <w:vAlign w:val="center"/>
          </w:tcPr>
          <w:p w:rsidR="00CB4033" w:rsidRPr="00472ACE" w:rsidRDefault="00CB4033" w:rsidP="001C407F">
            <w:pPr>
              <w:pStyle w:val="affffff9"/>
              <w:rPr>
                <w:i/>
                <w:sz w:val="22"/>
                <w:szCs w:val="22"/>
              </w:rPr>
            </w:pPr>
          </w:p>
        </w:tc>
        <w:tc>
          <w:tcPr>
            <w:tcW w:w="371" w:type="pct"/>
            <w:vMerge/>
            <w:vAlign w:val="center"/>
          </w:tcPr>
          <w:p w:rsidR="00CB4033" w:rsidRPr="00472ACE" w:rsidRDefault="00CB4033" w:rsidP="001C407F">
            <w:pPr>
              <w:pStyle w:val="affffff9"/>
              <w:rPr>
                <w:i/>
                <w:sz w:val="22"/>
                <w:szCs w:val="22"/>
              </w:rPr>
            </w:pPr>
          </w:p>
        </w:tc>
        <w:tc>
          <w:tcPr>
            <w:tcW w:w="400" w:type="pct"/>
            <w:vMerge/>
            <w:vAlign w:val="center"/>
          </w:tcPr>
          <w:p w:rsidR="00CB4033" w:rsidRPr="00472ACE" w:rsidRDefault="00CB4033" w:rsidP="001C407F">
            <w:pPr>
              <w:pStyle w:val="affffff9"/>
              <w:rPr>
                <w:i/>
                <w:sz w:val="22"/>
                <w:szCs w:val="22"/>
              </w:rPr>
            </w:pPr>
          </w:p>
        </w:tc>
        <w:tc>
          <w:tcPr>
            <w:tcW w:w="717" w:type="pct"/>
            <w:vAlign w:val="center"/>
          </w:tcPr>
          <w:p w:rsidR="00CB4033" w:rsidRPr="00472ACE" w:rsidRDefault="00CB4033" w:rsidP="001C407F">
            <w:pPr>
              <w:pStyle w:val="affffff9"/>
              <w:rPr>
                <w:color w:val="000000"/>
                <w:sz w:val="22"/>
                <w:szCs w:val="22"/>
              </w:rPr>
            </w:pPr>
            <w:r w:rsidRPr="00472ACE">
              <w:rPr>
                <w:color w:val="000000"/>
                <w:sz w:val="22"/>
                <w:szCs w:val="22"/>
              </w:rPr>
              <w:t>Лабораторных и практических занятий</w:t>
            </w:r>
          </w:p>
        </w:tc>
        <w:tc>
          <w:tcPr>
            <w:tcW w:w="479" w:type="pct"/>
            <w:gridSpan w:val="2"/>
            <w:vAlign w:val="center"/>
          </w:tcPr>
          <w:p w:rsidR="00CB4033" w:rsidRPr="00472ACE" w:rsidRDefault="00CB4033" w:rsidP="001C407F">
            <w:pPr>
              <w:pStyle w:val="affffff9"/>
              <w:rPr>
                <w:color w:val="000000"/>
                <w:sz w:val="22"/>
                <w:szCs w:val="22"/>
              </w:rPr>
            </w:pPr>
            <w:r w:rsidRPr="00472ACE">
              <w:rPr>
                <w:color w:val="000000"/>
                <w:sz w:val="22"/>
                <w:szCs w:val="22"/>
              </w:rPr>
              <w:t xml:space="preserve">Курсовых работ </w:t>
            </w:r>
          </w:p>
        </w:tc>
        <w:tc>
          <w:tcPr>
            <w:tcW w:w="385" w:type="pct"/>
            <w:vAlign w:val="center"/>
          </w:tcPr>
          <w:p w:rsidR="00CB4033" w:rsidRPr="00472ACE" w:rsidRDefault="00CB4033" w:rsidP="001C407F">
            <w:pPr>
              <w:pStyle w:val="affffff9"/>
              <w:rPr>
                <w:sz w:val="22"/>
                <w:szCs w:val="22"/>
              </w:rPr>
            </w:pPr>
            <w:r w:rsidRPr="00472ACE">
              <w:rPr>
                <w:sz w:val="22"/>
                <w:szCs w:val="22"/>
              </w:rPr>
              <w:t>Учебная</w:t>
            </w:r>
          </w:p>
          <w:p w:rsidR="00CB4033" w:rsidRPr="00472ACE" w:rsidRDefault="00CB4033" w:rsidP="001C407F">
            <w:pPr>
              <w:pStyle w:val="affffff9"/>
              <w:rPr>
                <w:i/>
                <w:sz w:val="22"/>
                <w:szCs w:val="22"/>
              </w:rPr>
            </w:pPr>
          </w:p>
        </w:tc>
        <w:tc>
          <w:tcPr>
            <w:tcW w:w="579" w:type="pct"/>
            <w:vAlign w:val="center"/>
          </w:tcPr>
          <w:p w:rsidR="00CB4033" w:rsidRPr="00472ACE" w:rsidRDefault="00CB4033" w:rsidP="001C407F">
            <w:pPr>
              <w:pStyle w:val="affffff9"/>
              <w:rPr>
                <w:sz w:val="22"/>
                <w:szCs w:val="22"/>
              </w:rPr>
            </w:pPr>
            <w:r w:rsidRPr="00472ACE">
              <w:rPr>
                <w:sz w:val="22"/>
                <w:szCs w:val="22"/>
              </w:rPr>
              <w:t>Производственная</w:t>
            </w:r>
          </w:p>
          <w:p w:rsidR="00CB4033" w:rsidRPr="00472ACE" w:rsidRDefault="00CB4033" w:rsidP="001C407F">
            <w:pPr>
              <w:pStyle w:val="affffff9"/>
              <w:rPr>
                <w:i/>
                <w:sz w:val="22"/>
                <w:szCs w:val="22"/>
              </w:rPr>
            </w:pPr>
          </w:p>
        </w:tc>
        <w:tc>
          <w:tcPr>
            <w:tcW w:w="337" w:type="pct"/>
            <w:vMerge/>
            <w:vAlign w:val="center"/>
          </w:tcPr>
          <w:p w:rsidR="00CB4033" w:rsidRPr="00472ACE" w:rsidRDefault="00CB4033" w:rsidP="001C407F">
            <w:pPr>
              <w:pStyle w:val="affffff9"/>
              <w:rPr>
                <w:i/>
                <w:sz w:val="22"/>
                <w:szCs w:val="22"/>
              </w:rPr>
            </w:pPr>
          </w:p>
        </w:tc>
        <w:tc>
          <w:tcPr>
            <w:tcW w:w="326" w:type="pct"/>
            <w:vMerge/>
          </w:tcPr>
          <w:p w:rsidR="00CB4033" w:rsidRPr="00472ACE" w:rsidRDefault="00CB4033" w:rsidP="001C407F">
            <w:pPr>
              <w:pStyle w:val="affffff9"/>
              <w:rPr>
                <w:i/>
                <w:sz w:val="22"/>
                <w:szCs w:val="22"/>
              </w:rPr>
            </w:pPr>
          </w:p>
        </w:tc>
      </w:tr>
      <w:tr w:rsidR="00CB4033" w:rsidRPr="00AB1835" w:rsidTr="001C407F">
        <w:tc>
          <w:tcPr>
            <w:tcW w:w="615" w:type="pct"/>
            <w:vAlign w:val="center"/>
          </w:tcPr>
          <w:p w:rsidR="00CB4033" w:rsidRPr="00472ACE" w:rsidRDefault="00CB4033" w:rsidP="001C407F">
            <w:pPr>
              <w:pStyle w:val="affffff9"/>
              <w:rPr>
                <w:i/>
                <w:sz w:val="22"/>
                <w:szCs w:val="22"/>
              </w:rPr>
            </w:pPr>
            <w:r w:rsidRPr="00472ACE">
              <w:rPr>
                <w:i/>
                <w:sz w:val="22"/>
                <w:szCs w:val="22"/>
              </w:rPr>
              <w:t>1</w:t>
            </w:r>
          </w:p>
        </w:tc>
        <w:tc>
          <w:tcPr>
            <w:tcW w:w="791" w:type="pct"/>
            <w:vAlign w:val="center"/>
          </w:tcPr>
          <w:p w:rsidR="00CB4033" w:rsidRPr="00472ACE" w:rsidRDefault="00CB4033" w:rsidP="001C407F">
            <w:pPr>
              <w:pStyle w:val="affffff9"/>
              <w:rPr>
                <w:i/>
                <w:sz w:val="22"/>
                <w:szCs w:val="22"/>
              </w:rPr>
            </w:pPr>
            <w:r w:rsidRPr="00472ACE">
              <w:rPr>
                <w:i/>
                <w:sz w:val="22"/>
                <w:szCs w:val="22"/>
              </w:rPr>
              <w:t>2</w:t>
            </w:r>
          </w:p>
        </w:tc>
        <w:tc>
          <w:tcPr>
            <w:tcW w:w="371" w:type="pct"/>
            <w:vAlign w:val="center"/>
          </w:tcPr>
          <w:p w:rsidR="00CB4033" w:rsidRPr="00472ACE" w:rsidRDefault="00CB4033" w:rsidP="001C407F">
            <w:pPr>
              <w:pStyle w:val="affffff9"/>
              <w:rPr>
                <w:i/>
                <w:sz w:val="22"/>
                <w:szCs w:val="22"/>
              </w:rPr>
            </w:pPr>
            <w:r w:rsidRPr="00472ACE">
              <w:rPr>
                <w:i/>
                <w:sz w:val="22"/>
                <w:szCs w:val="22"/>
              </w:rPr>
              <w:t>3</w:t>
            </w:r>
          </w:p>
        </w:tc>
        <w:tc>
          <w:tcPr>
            <w:tcW w:w="400" w:type="pct"/>
            <w:vAlign w:val="center"/>
          </w:tcPr>
          <w:p w:rsidR="00CB4033" w:rsidRPr="00472ACE" w:rsidRDefault="00CB4033" w:rsidP="001C407F">
            <w:pPr>
              <w:pStyle w:val="affffff9"/>
              <w:rPr>
                <w:i/>
                <w:sz w:val="22"/>
                <w:szCs w:val="22"/>
              </w:rPr>
            </w:pPr>
            <w:r w:rsidRPr="00472ACE">
              <w:rPr>
                <w:i/>
                <w:sz w:val="22"/>
                <w:szCs w:val="22"/>
              </w:rPr>
              <w:t>4</w:t>
            </w:r>
          </w:p>
        </w:tc>
        <w:tc>
          <w:tcPr>
            <w:tcW w:w="717" w:type="pct"/>
            <w:vAlign w:val="center"/>
          </w:tcPr>
          <w:p w:rsidR="00CB4033" w:rsidRPr="00472ACE" w:rsidRDefault="00CB4033" w:rsidP="001C407F">
            <w:pPr>
              <w:pStyle w:val="affffff9"/>
              <w:rPr>
                <w:i/>
                <w:sz w:val="22"/>
                <w:szCs w:val="22"/>
              </w:rPr>
            </w:pPr>
            <w:r w:rsidRPr="00472ACE">
              <w:rPr>
                <w:i/>
                <w:sz w:val="22"/>
                <w:szCs w:val="22"/>
              </w:rPr>
              <w:t>5</w:t>
            </w:r>
          </w:p>
        </w:tc>
        <w:tc>
          <w:tcPr>
            <w:tcW w:w="479" w:type="pct"/>
            <w:gridSpan w:val="2"/>
            <w:vAlign w:val="center"/>
          </w:tcPr>
          <w:p w:rsidR="00CB4033" w:rsidRPr="00472ACE" w:rsidRDefault="00CB4033" w:rsidP="001C407F">
            <w:pPr>
              <w:pStyle w:val="affffff9"/>
              <w:rPr>
                <w:i/>
                <w:sz w:val="22"/>
                <w:szCs w:val="22"/>
              </w:rPr>
            </w:pPr>
            <w:r w:rsidRPr="00472ACE">
              <w:rPr>
                <w:i/>
                <w:sz w:val="22"/>
                <w:szCs w:val="22"/>
              </w:rPr>
              <w:t>6</w:t>
            </w:r>
          </w:p>
        </w:tc>
        <w:tc>
          <w:tcPr>
            <w:tcW w:w="385" w:type="pct"/>
            <w:vAlign w:val="center"/>
          </w:tcPr>
          <w:p w:rsidR="00CB4033" w:rsidRPr="00472ACE" w:rsidRDefault="00CB4033" w:rsidP="001C407F">
            <w:pPr>
              <w:pStyle w:val="affffff9"/>
              <w:rPr>
                <w:i/>
                <w:sz w:val="22"/>
                <w:szCs w:val="22"/>
              </w:rPr>
            </w:pPr>
            <w:r w:rsidRPr="00472ACE">
              <w:rPr>
                <w:i/>
                <w:sz w:val="22"/>
                <w:szCs w:val="22"/>
              </w:rPr>
              <w:t>7</w:t>
            </w:r>
          </w:p>
        </w:tc>
        <w:tc>
          <w:tcPr>
            <w:tcW w:w="579" w:type="pct"/>
            <w:vAlign w:val="center"/>
          </w:tcPr>
          <w:p w:rsidR="00CB4033" w:rsidRPr="00472ACE" w:rsidRDefault="00CB4033" w:rsidP="001C407F">
            <w:pPr>
              <w:pStyle w:val="affffff9"/>
              <w:rPr>
                <w:i/>
                <w:sz w:val="22"/>
                <w:szCs w:val="22"/>
              </w:rPr>
            </w:pPr>
            <w:r w:rsidRPr="00472ACE">
              <w:rPr>
                <w:i/>
                <w:sz w:val="22"/>
                <w:szCs w:val="22"/>
              </w:rPr>
              <w:t>8</w:t>
            </w:r>
          </w:p>
        </w:tc>
        <w:tc>
          <w:tcPr>
            <w:tcW w:w="337" w:type="pct"/>
            <w:vAlign w:val="center"/>
          </w:tcPr>
          <w:p w:rsidR="00CB4033" w:rsidRPr="00472ACE" w:rsidRDefault="00CB4033" w:rsidP="001C407F">
            <w:pPr>
              <w:pStyle w:val="affffff9"/>
              <w:rPr>
                <w:i/>
                <w:sz w:val="22"/>
                <w:szCs w:val="22"/>
              </w:rPr>
            </w:pPr>
            <w:r w:rsidRPr="00472ACE">
              <w:rPr>
                <w:i/>
                <w:sz w:val="22"/>
                <w:szCs w:val="22"/>
              </w:rPr>
              <w:t>9</w:t>
            </w:r>
          </w:p>
        </w:tc>
        <w:tc>
          <w:tcPr>
            <w:tcW w:w="326" w:type="pct"/>
          </w:tcPr>
          <w:p w:rsidR="00CB4033" w:rsidRPr="00472ACE" w:rsidRDefault="00CB4033" w:rsidP="001C407F">
            <w:pPr>
              <w:pStyle w:val="affffff9"/>
              <w:rPr>
                <w:i/>
                <w:sz w:val="22"/>
                <w:szCs w:val="22"/>
              </w:rPr>
            </w:pPr>
            <w:r w:rsidRPr="00472ACE">
              <w:rPr>
                <w:i/>
                <w:sz w:val="22"/>
                <w:szCs w:val="22"/>
              </w:rPr>
              <w:t>10</w:t>
            </w:r>
          </w:p>
        </w:tc>
      </w:tr>
      <w:tr w:rsidR="00CB4033" w:rsidRPr="00AB1835" w:rsidTr="001C407F">
        <w:tc>
          <w:tcPr>
            <w:tcW w:w="615" w:type="pct"/>
          </w:tcPr>
          <w:p w:rsidR="00CB4033" w:rsidRPr="00472ACE" w:rsidRDefault="00CB4033" w:rsidP="001C407F">
            <w:pPr>
              <w:pStyle w:val="affffff6"/>
            </w:pPr>
            <w:r w:rsidRPr="00472ACE">
              <w:t>ПК 4.1.- 4.3</w:t>
            </w:r>
          </w:p>
          <w:p w:rsidR="00CB4033" w:rsidRPr="00472ACE" w:rsidRDefault="00CB4033" w:rsidP="001C407F">
            <w:pPr>
              <w:pStyle w:val="affffff6"/>
            </w:pPr>
            <w:r w:rsidRPr="00472ACE">
              <w:t>ОК 01, 02, 04, 05, 06, 09, 10, 11</w:t>
            </w:r>
          </w:p>
        </w:tc>
        <w:tc>
          <w:tcPr>
            <w:tcW w:w="791" w:type="pct"/>
          </w:tcPr>
          <w:p w:rsidR="00CB4033" w:rsidRPr="00472ACE" w:rsidRDefault="00CB4033" w:rsidP="001C407F">
            <w:pPr>
              <w:pStyle w:val="affffff6"/>
            </w:pPr>
            <w:r w:rsidRPr="00472ACE">
              <w:rPr>
                <w:b/>
              </w:rPr>
              <w:t>Раздел 1.</w:t>
            </w:r>
            <w:r w:rsidRPr="00472ACE">
              <w:t xml:space="preserve"> Концепция развития финансового контроля в условиях рыночной экономики</w:t>
            </w:r>
          </w:p>
        </w:tc>
        <w:tc>
          <w:tcPr>
            <w:tcW w:w="371" w:type="pct"/>
            <w:vAlign w:val="center"/>
          </w:tcPr>
          <w:p w:rsidR="00CB4033" w:rsidRPr="00AB1835" w:rsidRDefault="00CB4033" w:rsidP="001C407F">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400" w:type="pct"/>
            <w:vAlign w:val="center"/>
          </w:tcPr>
          <w:p w:rsidR="00CB4033" w:rsidRPr="00AB1835" w:rsidRDefault="00CB4033" w:rsidP="001C407F">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717" w:type="pct"/>
            <w:vAlign w:val="center"/>
          </w:tcPr>
          <w:p w:rsidR="00CB4033" w:rsidRPr="00AB1835" w:rsidRDefault="00CB4033" w:rsidP="001C407F">
            <w:pPr>
              <w:spacing w:after="0" w:line="240" w:lineRule="auto"/>
              <w:jc w:val="center"/>
              <w:rPr>
                <w:rFonts w:ascii="Times New Roman" w:hAnsi="Times New Roman"/>
                <w:sz w:val="24"/>
                <w:szCs w:val="24"/>
              </w:rPr>
            </w:pPr>
            <w:r>
              <w:rPr>
                <w:rFonts w:ascii="Times New Roman" w:hAnsi="Times New Roman"/>
                <w:sz w:val="24"/>
                <w:szCs w:val="24"/>
              </w:rPr>
              <w:t>8</w:t>
            </w:r>
          </w:p>
        </w:tc>
        <w:tc>
          <w:tcPr>
            <w:tcW w:w="479" w:type="pct"/>
            <w:gridSpan w:val="2"/>
            <w:vMerge w:val="restart"/>
            <w:vAlign w:val="center"/>
          </w:tcPr>
          <w:p w:rsidR="00CB4033" w:rsidRPr="00AB1835" w:rsidRDefault="00CB4033" w:rsidP="001C407F">
            <w:pPr>
              <w:spacing w:after="0" w:line="240" w:lineRule="auto"/>
              <w:jc w:val="center"/>
              <w:rPr>
                <w:rFonts w:ascii="Times New Roman" w:hAnsi="Times New Roman"/>
                <w:sz w:val="24"/>
                <w:szCs w:val="24"/>
              </w:rPr>
            </w:pPr>
            <w:r>
              <w:rPr>
                <w:rFonts w:ascii="Times New Roman" w:hAnsi="Times New Roman"/>
                <w:sz w:val="24"/>
                <w:szCs w:val="24"/>
              </w:rPr>
              <w:t>-</w:t>
            </w:r>
          </w:p>
        </w:tc>
        <w:tc>
          <w:tcPr>
            <w:tcW w:w="385" w:type="pct"/>
            <w:vAlign w:val="center"/>
          </w:tcPr>
          <w:p w:rsidR="00CB4033" w:rsidRPr="00AB1835" w:rsidRDefault="00CB4033" w:rsidP="001C407F">
            <w:pPr>
              <w:spacing w:after="0" w:line="240" w:lineRule="auto"/>
              <w:jc w:val="center"/>
              <w:rPr>
                <w:rFonts w:ascii="Times New Roman" w:hAnsi="Times New Roman"/>
                <w:sz w:val="24"/>
                <w:szCs w:val="24"/>
              </w:rPr>
            </w:pPr>
            <w:r>
              <w:rPr>
                <w:rFonts w:ascii="Times New Roman" w:hAnsi="Times New Roman"/>
                <w:sz w:val="24"/>
                <w:szCs w:val="24"/>
              </w:rPr>
              <w:t>-</w:t>
            </w:r>
          </w:p>
        </w:tc>
        <w:tc>
          <w:tcPr>
            <w:tcW w:w="579" w:type="pct"/>
            <w:vAlign w:val="center"/>
          </w:tcPr>
          <w:p w:rsidR="00CB4033" w:rsidRPr="00AB1835" w:rsidRDefault="00CB4033" w:rsidP="001C407F">
            <w:pPr>
              <w:spacing w:after="0" w:line="240" w:lineRule="auto"/>
              <w:jc w:val="center"/>
              <w:rPr>
                <w:rFonts w:ascii="Times New Roman" w:hAnsi="Times New Roman"/>
                <w:sz w:val="24"/>
                <w:szCs w:val="24"/>
              </w:rPr>
            </w:pPr>
            <w:r>
              <w:rPr>
                <w:rFonts w:ascii="Times New Roman" w:hAnsi="Times New Roman"/>
                <w:sz w:val="24"/>
                <w:szCs w:val="24"/>
              </w:rPr>
              <w:t>-</w:t>
            </w:r>
          </w:p>
        </w:tc>
        <w:tc>
          <w:tcPr>
            <w:tcW w:w="337" w:type="pct"/>
            <w:vAlign w:val="center"/>
          </w:tcPr>
          <w:p w:rsidR="00CB4033" w:rsidRPr="00AB1835" w:rsidRDefault="00CB4033" w:rsidP="001C407F">
            <w:pPr>
              <w:spacing w:after="0" w:line="240" w:lineRule="auto"/>
              <w:jc w:val="center"/>
              <w:rPr>
                <w:rFonts w:ascii="Times New Roman" w:hAnsi="Times New Roman"/>
                <w:b/>
                <w:sz w:val="24"/>
                <w:szCs w:val="24"/>
              </w:rPr>
            </w:pPr>
            <w:r w:rsidRPr="00AB1835">
              <w:rPr>
                <w:rFonts w:ascii="Times New Roman" w:hAnsi="Times New Roman"/>
                <w:b/>
                <w:sz w:val="24"/>
                <w:szCs w:val="24"/>
              </w:rPr>
              <w:t>2</w:t>
            </w:r>
          </w:p>
        </w:tc>
        <w:tc>
          <w:tcPr>
            <w:tcW w:w="326" w:type="pct"/>
          </w:tcPr>
          <w:p w:rsidR="00CB4033" w:rsidRPr="00AB1835" w:rsidRDefault="00CB4033" w:rsidP="001C407F">
            <w:pPr>
              <w:spacing w:after="0" w:line="240" w:lineRule="auto"/>
              <w:jc w:val="center"/>
              <w:rPr>
                <w:rFonts w:ascii="Times New Roman" w:hAnsi="Times New Roman"/>
                <w:b/>
                <w:sz w:val="24"/>
                <w:szCs w:val="24"/>
              </w:rPr>
            </w:pPr>
          </w:p>
        </w:tc>
      </w:tr>
      <w:tr w:rsidR="00CB4033" w:rsidRPr="001C2325" w:rsidTr="001C407F">
        <w:tc>
          <w:tcPr>
            <w:tcW w:w="615" w:type="pct"/>
          </w:tcPr>
          <w:p w:rsidR="00CB4033" w:rsidRPr="00472ACE" w:rsidRDefault="00CB4033" w:rsidP="001C407F">
            <w:pPr>
              <w:pStyle w:val="affffff6"/>
            </w:pPr>
            <w:r w:rsidRPr="00472ACE">
              <w:t>ПК 4.1.- 4.3</w:t>
            </w:r>
          </w:p>
          <w:p w:rsidR="00CB4033" w:rsidRPr="00472ACE" w:rsidRDefault="00CB4033" w:rsidP="001C407F">
            <w:pPr>
              <w:pStyle w:val="affffff6"/>
            </w:pPr>
            <w:r w:rsidRPr="00472ACE">
              <w:t>ОК 01, 02, 04, 05, 06, 09, 10, 11</w:t>
            </w:r>
          </w:p>
        </w:tc>
        <w:tc>
          <w:tcPr>
            <w:tcW w:w="791" w:type="pct"/>
          </w:tcPr>
          <w:p w:rsidR="00CB4033" w:rsidRPr="00472ACE" w:rsidRDefault="00CB4033" w:rsidP="001C407F">
            <w:pPr>
              <w:pStyle w:val="affffff6"/>
            </w:pPr>
            <w:r w:rsidRPr="00472ACE">
              <w:rPr>
                <w:b/>
              </w:rPr>
              <w:t>Раздел 2</w:t>
            </w:r>
            <w:r w:rsidRPr="00472ACE">
              <w:t xml:space="preserve">. </w:t>
            </w:r>
            <w:r w:rsidRPr="00472ACE">
              <w:rPr>
                <w:bCs/>
              </w:rPr>
              <w:t>Публичный (государственный) финансовый контроль</w:t>
            </w:r>
          </w:p>
        </w:tc>
        <w:tc>
          <w:tcPr>
            <w:tcW w:w="371" w:type="pct"/>
          </w:tcPr>
          <w:p w:rsidR="00CB4033" w:rsidRPr="001C2325" w:rsidRDefault="00CB4033" w:rsidP="001C407F">
            <w:pPr>
              <w:spacing w:after="0" w:line="240" w:lineRule="auto"/>
              <w:jc w:val="center"/>
              <w:rPr>
                <w:rFonts w:ascii="Times New Roman" w:hAnsi="Times New Roman"/>
                <w:b/>
                <w:sz w:val="24"/>
                <w:szCs w:val="24"/>
              </w:rPr>
            </w:pPr>
            <w:r w:rsidRPr="001C2325">
              <w:rPr>
                <w:rFonts w:ascii="Times New Roman" w:hAnsi="Times New Roman"/>
                <w:b/>
                <w:sz w:val="24"/>
                <w:szCs w:val="24"/>
              </w:rPr>
              <w:t>16</w:t>
            </w:r>
          </w:p>
        </w:tc>
        <w:tc>
          <w:tcPr>
            <w:tcW w:w="400" w:type="pct"/>
          </w:tcPr>
          <w:p w:rsidR="00CB4033" w:rsidRPr="001C2325" w:rsidRDefault="00CB4033" w:rsidP="001C407F">
            <w:pPr>
              <w:spacing w:after="0" w:line="240" w:lineRule="auto"/>
              <w:jc w:val="center"/>
              <w:rPr>
                <w:rFonts w:ascii="Times New Roman" w:hAnsi="Times New Roman"/>
                <w:b/>
                <w:sz w:val="24"/>
                <w:szCs w:val="24"/>
              </w:rPr>
            </w:pPr>
            <w:r w:rsidRPr="001C2325">
              <w:rPr>
                <w:rFonts w:ascii="Times New Roman" w:hAnsi="Times New Roman"/>
                <w:b/>
                <w:sz w:val="24"/>
                <w:szCs w:val="24"/>
              </w:rPr>
              <w:t>14</w:t>
            </w:r>
          </w:p>
        </w:tc>
        <w:tc>
          <w:tcPr>
            <w:tcW w:w="717" w:type="pct"/>
          </w:tcPr>
          <w:p w:rsidR="00CB4033" w:rsidRPr="001C2325" w:rsidRDefault="00CB4033" w:rsidP="001C407F">
            <w:pPr>
              <w:spacing w:after="0" w:line="240" w:lineRule="auto"/>
              <w:jc w:val="center"/>
              <w:rPr>
                <w:rFonts w:ascii="Times New Roman" w:hAnsi="Times New Roman"/>
                <w:sz w:val="24"/>
                <w:szCs w:val="24"/>
              </w:rPr>
            </w:pPr>
            <w:r>
              <w:rPr>
                <w:rFonts w:ascii="Times New Roman" w:hAnsi="Times New Roman"/>
                <w:sz w:val="24"/>
                <w:szCs w:val="24"/>
              </w:rPr>
              <w:t>8</w:t>
            </w:r>
          </w:p>
        </w:tc>
        <w:tc>
          <w:tcPr>
            <w:tcW w:w="479" w:type="pct"/>
            <w:gridSpan w:val="2"/>
            <w:vMerge/>
          </w:tcPr>
          <w:p w:rsidR="00CB4033" w:rsidRPr="001C2325" w:rsidRDefault="00CB4033" w:rsidP="001C407F">
            <w:pPr>
              <w:spacing w:after="0" w:line="240" w:lineRule="auto"/>
              <w:jc w:val="center"/>
              <w:rPr>
                <w:rFonts w:ascii="Times New Roman" w:hAnsi="Times New Roman"/>
                <w:sz w:val="24"/>
                <w:szCs w:val="24"/>
              </w:rPr>
            </w:pPr>
          </w:p>
        </w:tc>
        <w:tc>
          <w:tcPr>
            <w:tcW w:w="385" w:type="pct"/>
          </w:tcPr>
          <w:p w:rsidR="00CB4033" w:rsidRPr="001C2325" w:rsidRDefault="00CB4033" w:rsidP="001C407F">
            <w:pPr>
              <w:spacing w:after="0" w:line="240" w:lineRule="auto"/>
              <w:jc w:val="center"/>
              <w:rPr>
                <w:rFonts w:ascii="Times New Roman" w:hAnsi="Times New Roman"/>
                <w:sz w:val="24"/>
                <w:szCs w:val="24"/>
              </w:rPr>
            </w:pPr>
            <w:r w:rsidRPr="001C2325">
              <w:rPr>
                <w:rFonts w:ascii="Times New Roman" w:hAnsi="Times New Roman"/>
                <w:sz w:val="24"/>
                <w:szCs w:val="24"/>
              </w:rPr>
              <w:t>-</w:t>
            </w:r>
          </w:p>
        </w:tc>
        <w:tc>
          <w:tcPr>
            <w:tcW w:w="579" w:type="pct"/>
          </w:tcPr>
          <w:p w:rsidR="00CB4033" w:rsidRPr="001C2325" w:rsidRDefault="00CB4033" w:rsidP="001C407F">
            <w:pPr>
              <w:spacing w:after="0" w:line="240" w:lineRule="auto"/>
              <w:jc w:val="center"/>
              <w:rPr>
                <w:rFonts w:ascii="Times New Roman" w:hAnsi="Times New Roman"/>
                <w:sz w:val="24"/>
                <w:szCs w:val="24"/>
              </w:rPr>
            </w:pPr>
            <w:r w:rsidRPr="001C2325">
              <w:rPr>
                <w:rFonts w:ascii="Times New Roman" w:hAnsi="Times New Roman"/>
                <w:sz w:val="24"/>
                <w:szCs w:val="24"/>
              </w:rPr>
              <w:t>-</w:t>
            </w:r>
          </w:p>
        </w:tc>
        <w:tc>
          <w:tcPr>
            <w:tcW w:w="337" w:type="pct"/>
          </w:tcPr>
          <w:p w:rsidR="00CB4033" w:rsidRPr="001C2325" w:rsidRDefault="00CB4033" w:rsidP="001C407F">
            <w:pPr>
              <w:spacing w:after="0" w:line="240" w:lineRule="auto"/>
              <w:jc w:val="center"/>
              <w:rPr>
                <w:rFonts w:ascii="Times New Roman" w:hAnsi="Times New Roman"/>
                <w:b/>
                <w:sz w:val="24"/>
                <w:szCs w:val="24"/>
              </w:rPr>
            </w:pPr>
            <w:r w:rsidRPr="001C2325">
              <w:rPr>
                <w:rFonts w:ascii="Times New Roman" w:hAnsi="Times New Roman"/>
                <w:b/>
                <w:sz w:val="24"/>
                <w:szCs w:val="24"/>
              </w:rPr>
              <w:t>2</w:t>
            </w:r>
          </w:p>
        </w:tc>
        <w:tc>
          <w:tcPr>
            <w:tcW w:w="326" w:type="pct"/>
          </w:tcPr>
          <w:p w:rsidR="00CB4033" w:rsidRPr="001C2325" w:rsidRDefault="00CB4033" w:rsidP="001C407F">
            <w:pPr>
              <w:spacing w:after="0" w:line="240" w:lineRule="auto"/>
              <w:jc w:val="center"/>
              <w:rPr>
                <w:rFonts w:ascii="Times New Roman" w:hAnsi="Times New Roman"/>
                <w:b/>
                <w:sz w:val="24"/>
                <w:szCs w:val="24"/>
              </w:rPr>
            </w:pPr>
          </w:p>
        </w:tc>
      </w:tr>
      <w:tr w:rsidR="00CB4033" w:rsidRPr="00AB1835" w:rsidTr="001C407F">
        <w:trPr>
          <w:trHeight w:val="2094"/>
        </w:trPr>
        <w:tc>
          <w:tcPr>
            <w:tcW w:w="615" w:type="pct"/>
          </w:tcPr>
          <w:p w:rsidR="00CB4033" w:rsidRPr="00472ACE" w:rsidRDefault="00CB4033" w:rsidP="001C407F">
            <w:pPr>
              <w:pStyle w:val="affffff6"/>
            </w:pPr>
            <w:r w:rsidRPr="00472ACE">
              <w:t>ПК 4.1.- 4.3</w:t>
            </w:r>
          </w:p>
          <w:p w:rsidR="00CB4033" w:rsidRPr="00472ACE" w:rsidRDefault="00CB4033" w:rsidP="001C407F">
            <w:pPr>
              <w:pStyle w:val="affffff6"/>
            </w:pPr>
            <w:r w:rsidRPr="00472ACE">
              <w:t>ОК 01, 02, 04, 05, 06, 09, 10, 11</w:t>
            </w:r>
          </w:p>
        </w:tc>
        <w:tc>
          <w:tcPr>
            <w:tcW w:w="791" w:type="pct"/>
          </w:tcPr>
          <w:p w:rsidR="00CB4033" w:rsidRPr="00472ACE" w:rsidRDefault="00CB4033" w:rsidP="001C407F">
            <w:pPr>
              <w:pStyle w:val="affffff6"/>
            </w:pPr>
            <w:r w:rsidRPr="00472ACE">
              <w:rPr>
                <w:rFonts w:eastAsia="Arial Unicode MS"/>
                <w:b/>
                <w:color w:val="000000"/>
                <w:u w:color="000000"/>
              </w:rPr>
              <w:t xml:space="preserve">Раздел 3. </w:t>
            </w:r>
            <w:r w:rsidRPr="00472ACE">
              <w:rPr>
                <w:bCs/>
              </w:rPr>
              <w:t>Банковский надзор как форма публичного финансового контроля за денежным обращением.</w:t>
            </w:r>
          </w:p>
        </w:tc>
        <w:tc>
          <w:tcPr>
            <w:tcW w:w="371" w:type="pct"/>
          </w:tcPr>
          <w:p w:rsidR="00CB4033" w:rsidRPr="00AB1835" w:rsidRDefault="00CB4033" w:rsidP="001C407F">
            <w:pPr>
              <w:spacing w:after="0" w:line="240" w:lineRule="auto"/>
              <w:jc w:val="center"/>
              <w:rPr>
                <w:rFonts w:ascii="Times New Roman" w:hAnsi="Times New Roman"/>
                <w:b/>
                <w:sz w:val="24"/>
                <w:szCs w:val="24"/>
              </w:rPr>
            </w:pPr>
            <w:r w:rsidRPr="00AB1835">
              <w:rPr>
                <w:rFonts w:ascii="Times New Roman" w:hAnsi="Times New Roman"/>
                <w:b/>
                <w:sz w:val="24"/>
                <w:szCs w:val="24"/>
              </w:rPr>
              <w:t>1</w:t>
            </w:r>
            <w:r>
              <w:rPr>
                <w:rFonts w:ascii="Times New Roman" w:hAnsi="Times New Roman"/>
                <w:b/>
                <w:sz w:val="24"/>
                <w:szCs w:val="24"/>
              </w:rPr>
              <w:t>6</w:t>
            </w:r>
          </w:p>
        </w:tc>
        <w:tc>
          <w:tcPr>
            <w:tcW w:w="400" w:type="pct"/>
          </w:tcPr>
          <w:p w:rsidR="00CB4033" w:rsidRPr="00AB1835" w:rsidRDefault="00CB4033" w:rsidP="001C407F">
            <w:pPr>
              <w:spacing w:after="0" w:line="240" w:lineRule="auto"/>
              <w:jc w:val="center"/>
              <w:rPr>
                <w:rFonts w:ascii="Times New Roman" w:hAnsi="Times New Roman"/>
                <w:b/>
                <w:sz w:val="24"/>
                <w:szCs w:val="24"/>
              </w:rPr>
            </w:pPr>
            <w:r w:rsidRPr="00AB1835">
              <w:rPr>
                <w:rFonts w:ascii="Times New Roman" w:hAnsi="Times New Roman"/>
                <w:b/>
                <w:sz w:val="24"/>
                <w:szCs w:val="24"/>
              </w:rPr>
              <w:t>1</w:t>
            </w:r>
            <w:r>
              <w:rPr>
                <w:rFonts w:ascii="Times New Roman" w:hAnsi="Times New Roman"/>
                <w:b/>
                <w:sz w:val="24"/>
                <w:szCs w:val="24"/>
              </w:rPr>
              <w:t>6</w:t>
            </w:r>
          </w:p>
        </w:tc>
        <w:tc>
          <w:tcPr>
            <w:tcW w:w="717" w:type="pct"/>
          </w:tcPr>
          <w:p w:rsidR="00CB4033" w:rsidRPr="00AB1835" w:rsidRDefault="00CB4033" w:rsidP="001C407F">
            <w:pPr>
              <w:spacing w:after="0" w:line="240" w:lineRule="auto"/>
              <w:jc w:val="center"/>
              <w:rPr>
                <w:rFonts w:ascii="Times New Roman" w:hAnsi="Times New Roman"/>
                <w:sz w:val="24"/>
                <w:szCs w:val="24"/>
              </w:rPr>
            </w:pPr>
            <w:r>
              <w:rPr>
                <w:rFonts w:ascii="Times New Roman" w:hAnsi="Times New Roman"/>
                <w:sz w:val="24"/>
                <w:szCs w:val="24"/>
              </w:rPr>
              <w:t>8</w:t>
            </w:r>
          </w:p>
        </w:tc>
        <w:tc>
          <w:tcPr>
            <w:tcW w:w="479" w:type="pct"/>
            <w:gridSpan w:val="2"/>
          </w:tcPr>
          <w:p w:rsidR="00CB4033" w:rsidRPr="00AB1835" w:rsidRDefault="00CB4033" w:rsidP="001C407F">
            <w:pPr>
              <w:spacing w:after="0" w:line="240" w:lineRule="auto"/>
              <w:jc w:val="center"/>
              <w:rPr>
                <w:rFonts w:ascii="Times New Roman" w:hAnsi="Times New Roman"/>
                <w:sz w:val="24"/>
                <w:szCs w:val="24"/>
              </w:rPr>
            </w:pPr>
          </w:p>
        </w:tc>
        <w:tc>
          <w:tcPr>
            <w:tcW w:w="385" w:type="pct"/>
          </w:tcPr>
          <w:p w:rsidR="00CB4033" w:rsidRPr="00AB1835" w:rsidRDefault="00CB4033" w:rsidP="001C407F">
            <w:pPr>
              <w:spacing w:after="0" w:line="240" w:lineRule="auto"/>
              <w:jc w:val="center"/>
              <w:rPr>
                <w:rFonts w:ascii="Times New Roman" w:hAnsi="Times New Roman"/>
                <w:sz w:val="24"/>
                <w:szCs w:val="24"/>
              </w:rPr>
            </w:pPr>
          </w:p>
        </w:tc>
        <w:tc>
          <w:tcPr>
            <w:tcW w:w="579" w:type="pct"/>
          </w:tcPr>
          <w:p w:rsidR="00CB4033" w:rsidRPr="00AB1835" w:rsidRDefault="00CB4033" w:rsidP="001C407F">
            <w:pPr>
              <w:spacing w:after="0" w:line="240" w:lineRule="auto"/>
              <w:jc w:val="center"/>
              <w:rPr>
                <w:rFonts w:ascii="Times New Roman" w:hAnsi="Times New Roman"/>
                <w:sz w:val="24"/>
                <w:szCs w:val="24"/>
              </w:rPr>
            </w:pPr>
          </w:p>
        </w:tc>
        <w:tc>
          <w:tcPr>
            <w:tcW w:w="337" w:type="pct"/>
          </w:tcPr>
          <w:p w:rsidR="00CB4033" w:rsidRPr="00AB1835" w:rsidRDefault="00CB4033" w:rsidP="001C407F">
            <w:pPr>
              <w:spacing w:after="0" w:line="240" w:lineRule="auto"/>
              <w:jc w:val="center"/>
              <w:rPr>
                <w:rFonts w:ascii="Times New Roman" w:hAnsi="Times New Roman"/>
                <w:b/>
                <w:sz w:val="24"/>
                <w:szCs w:val="24"/>
              </w:rPr>
            </w:pPr>
          </w:p>
        </w:tc>
        <w:tc>
          <w:tcPr>
            <w:tcW w:w="326" w:type="pct"/>
          </w:tcPr>
          <w:p w:rsidR="00CB4033" w:rsidRPr="00AB1835" w:rsidRDefault="00CB4033" w:rsidP="001C407F">
            <w:pPr>
              <w:spacing w:after="0" w:line="240" w:lineRule="auto"/>
              <w:jc w:val="center"/>
              <w:rPr>
                <w:rFonts w:ascii="Times New Roman" w:hAnsi="Times New Roman"/>
                <w:b/>
                <w:sz w:val="24"/>
                <w:szCs w:val="24"/>
              </w:rPr>
            </w:pPr>
          </w:p>
        </w:tc>
      </w:tr>
      <w:tr w:rsidR="00CB4033" w:rsidRPr="00D350EC" w:rsidTr="001C407F">
        <w:tc>
          <w:tcPr>
            <w:tcW w:w="615" w:type="pct"/>
          </w:tcPr>
          <w:p w:rsidR="00CB4033" w:rsidRPr="00472ACE" w:rsidRDefault="00CB4033" w:rsidP="001C407F">
            <w:pPr>
              <w:pStyle w:val="affffff6"/>
            </w:pPr>
            <w:r w:rsidRPr="00472ACE">
              <w:t>ПК 4.1.- 4.3</w:t>
            </w:r>
          </w:p>
          <w:p w:rsidR="00CB4033" w:rsidRPr="00472ACE" w:rsidRDefault="00CB4033" w:rsidP="001C407F">
            <w:pPr>
              <w:pStyle w:val="affffff6"/>
            </w:pPr>
            <w:r w:rsidRPr="00472ACE">
              <w:t xml:space="preserve">ОК 01, 02, 04, </w:t>
            </w:r>
            <w:r w:rsidRPr="00472ACE">
              <w:lastRenderedPageBreak/>
              <w:t>05, 06, 09, 10, 11</w:t>
            </w:r>
          </w:p>
        </w:tc>
        <w:tc>
          <w:tcPr>
            <w:tcW w:w="791" w:type="pct"/>
          </w:tcPr>
          <w:p w:rsidR="00CB4033" w:rsidRPr="00472ACE" w:rsidRDefault="00CB4033" w:rsidP="001C407F">
            <w:pPr>
              <w:pStyle w:val="affffff6"/>
              <w:rPr>
                <w:rFonts w:eastAsia="Arial Unicode MS"/>
                <w:u w:color="000000"/>
              </w:rPr>
            </w:pPr>
            <w:r w:rsidRPr="00472ACE">
              <w:rPr>
                <w:rFonts w:eastAsia="Arial Unicode MS"/>
                <w:b/>
                <w:u w:color="000000"/>
              </w:rPr>
              <w:lastRenderedPageBreak/>
              <w:t>Раздел 4.</w:t>
            </w:r>
            <w:r w:rsidRPr="00472ACE">
              <w:rPr>
                <w:rFonts w:eastAsia="Arial Unicode MS"/>
                <w:u w:color="000000"/>
              </w:rPr>
              <w:t xml:space="preserve"> Независимый  </w:t>
            </w:r>
            <w:r w:rsidRPr="00472ACE">
              <w:rPr>
                <w:rFonts w:eastAsia="Arial Unicode MS"/>
                <w:u w:color="000000"/>
              </w:rPr>
              <w:lastRenderedPageBreak/>
              <w:t>(аудиторский) финансовый контроль</w:t>
            </w:r>
          </w:p>
        </w:tc>
        <w:tc>
          <w:tcPr>
            <w:tcW w:w="371" w:type="pct"/>
          </w:tcPr>
          <w:p w:rsidR="00CB4033" w:rsidRPr="00D350EC" w:rsidRDefault="00CB4033" w:rsidP="001C407F">
            <w:pPr>
              <w:spacing w:after="0" w:line="240" w:lineRule="auto"/>
              <w:jc w:val="center"/>
              <w:rPr>
                <w:rFonts w:ascii="Times New Roman" w:hAnsi="Times New Roman"/>
                <w:b/>
                <w:sz w:val="24"/>
                <w:szCs w:val="24"/>
              </w:rPr>
            </w:pPr>
            <w:r w:rsidRPr="00D350EC">
              <w:rPr>
                <w:rFonts w:ascii="Times New Roman" w:hAnsi="Times New Roman"/>
                <w:b/>
                <w:sz w:val="24"/>
                <w:szCs w:val="24"/>
              </w:rPr>
              <w:lastRenderedPageBreak/>
              <w:t>20</w:t>
            </w:r>
          </w:p>
        </w:tc>
        <w:tc>
          <w:tcPr>
            <w:tcW w:w="400" w:type="pct"/>
          </w:tcPr>
          <w:p w:rsidR="00CB4033" w:rsidRPr="00D350EC" w:rsidRDefault="00CB4033" w:rsidP="001C407F">
            <w:pPr>
              <w:spacing w:after="0" w:line="240" w:lineRule="auto"/>
              <w:jc w:val="center"/>
              <w:rPr>
                <w:rFonts w:ascii="Times New Roman" w:hAnsi="Times New Roman"/>
                <w:b/>
                <w:sz w:val="24"/>
                <w:szCs w:val="24"/>
              </w:rPr>
            </w:pPr>
            <w:r w:rsidRPr="00D350EC">
              <w:rPr>
                <w:rFonts w:ascii="Times New Roman" w:hAnsi="Times New Roman"/>
                <w:b/>
                <w:sz w:val="24"/>
                <w:szCs w:val="24"/>
              </w:rPr>
              <w:t>18</w:t>
            </w:r>
          </w:p>
        </w:tc>
        <w:tc>
          <w:tcPr>
            <w:tcW w:w="717" w:type="pct"/>
          </w:tcPr>
          <w:p w:rsidR="00CB4033" w:rsidRPr="00D350EC" w:rsidRDefault="00CB4033" w:rsidP="001C407F">
            <w:pPr>
              <w:spacing w:after="0" w:line="240" w:lineRule="auto"/>
              <w:jc w:val="center"/>
              <w:rPr>
                <w:rFonts w:ascii="Times New Roman" w:hAnsi="Times New Roman"/>
                <w:sz w:val="24"/>
                <w:szCs w:val="24"/>
              </w:rPr>
            </w:pPr>
            <w:r w:rsidRPr="00D350EC">
              <w:rPr>
                <w:rFonts w:ascii="Times New Roman" w:hAnsi="Times New Roman"/>
                <w:sz w:val="24"/>
                <w:szCs w:val="24"/>
              </w:rPr>
              <w:t>1</w:t>
            </w:r>
            <w:r>
              <w:rPr>
                <w:rFonts w:ascii="Times New Roman" w:hAnsi="Times New Roman"/>
                <w:sz w:val="24"/>
                <w:szCs w:val="24"/>
              </w:rPr>
              <w:t>2</w:t>
            </w:r>
          </w:p>
        </w:tc>
        <w:tc>
          <w:tcPr>
            <w:tcW w:w="479" w:type="pct"/>
            <w:gridSpan w:val="2"/>
          </w:tcPr>
          <w:p w:rsidR="00CB4033" w:rsidRPr="00D350EC" w:rsidRDefault="00CB4033" w:rsidP="001C407F">
            <w:pPr>
              <w:spacing w:after="0" w:line="240" w:lineRule="auto"/>
              <w:jc w:val="center"/>
              <w:rPr>
                <w:rFonts w:ascii="Times New Roman" w:hAnsi="Times New Roman"/>
                <w:sz w:val="24"/>
                <w:szCs w:val="24"/>
              </w:rPr>
            </w:pPr>
          </w:p>
        </w:tc>
        <w:tc>
          <w:tcPr>
            <w:tcW w:w="385" w:type="pct"/>
          </w:tcPr>
          <w:p w:rsidR="00CB4033" w:rsidRPr="00D350EC" w:rsidRDefault="00CB4033" w:rsidP="001C407F">
            <w:pPr>
              <w:spacing w:after="0" w:line="240" w:lineRule="auto"/>
              <w:jc w:val="center"/>
              <w:rPr>
                <w:rFonts w:ascii="Times New Roman" w:hAnsi="Times New Roman"/>
                <w:sz w:val="24"/>
                <w:szCs w:val="24"/>
              </w:rPr>
            </w:pPr>
          </w:p>
        </w:tc>
        <w:tc>
          <w:tcPr>
            <w:tcW w:w="579" w:type="pct"/>
          </w:tcPr>
          <w:p w:rsidR="00CB4033" w:rsidRPr="00D350EC" w:rsidRDefault="00CB4033" w:rsidP="001C407F">
            <w:pPr>
              <w:spacing w:after="0" w:line="240" w:lineRule="auto"/>
              <w:jc w:val="center"/>
              <w:rPr>
                <w:rFonts w:ascii="Times New Roman" w:hAnsi="Times New Roman"/>
                <w:sz w:val="24"/>
                <w:szCs w:val="24"/>
              </w:rPr>
            </w:pPr>
          </w:p>
        </w:tc>
        <w:tc>
          <w:tcPr>
            <w:tcW w:w="337" w:type="pct"/>
          </w:tcPr>
          <w:p w:rsidR="00CB4033" w:rsidRPr="00D350EC" w:rsidRDefault="00CB4033" w:rsidP="001C407F">
            <w:pPr>
              <w:spacing w:after="0" w:line="240" w:lineRule="auto"/>
              <w:jc w:val="center"/>
              <w:rPr>
                <w:rFonts w:ascii="Times New Roman" w:hAnsi="Times New Roman"/>
                <w:b/>
                <w:sz w:val="24"/>
                <w:szCs w:val="24"/>
              </w:rPr>
            </w:pPr>
            <w:r w:rsidRPr="00D350EC">
              <w:rPr>
                <w:rFonts w:ascii="Times New Roman" w:hAnsi="Times New Roman"/>
                <w:b/>
                <w:sz w:val="24"/>
                <w:szCs w:val="24"/>
              </w:rPr>
              <w:t>2</w:t>
            </w:r>
          </w:p>
        </w:tc>
        <w:tc>
          <w:tcPr>
            <w:tcW w:w="326" w:type="pct"/>
          </w:tcPr>
          <w:p w:rsidR="00CB4033" w:rsidRPr="00D350EC" w:rsidRDefault="00CB4033" w:rsidP="001C407F">
            <w:pPr>
              <w:spacing w:after="0" w:line="240" w:lineRule="auto"/>
              <w:jc w:val="center"/>
              <w:rPr>
                <w:rFonts w:ascii="Times New Roman" w:hAnsi="Times New Roman"/>
                <w:b/>
                <w:sz w:val="24"/>
                <w:szCs w:val="24"/>
              </w:rPr>
            </w:pPr>
          </w:p>
        </w:tc>
      </w:tr>
      <w:tr w:rsidR="00CB4033" w:rsidRPr="00B805B6" w:rsidTr="001C407F">
        <w:tc>
          <w:tcPr>
            <w:tcW w:w="615" w:type="pct"/>
          </w:tcPr>
          <w:p w:rsidR="00CB4033" w:rsidRPr="00472ACE" w:rsidRDefault="00CB4033" w:rsidP="001C407F">
            <w:pPr>
              <w:pStyle w:val="affffff6"/>
            </w:pPr>
            <w:r w:rsidRPr="00472ACE">
              <w:lastRenderedPageBreak/>
              <w:t>ПК 4.4</w:t>
            </w:r>
          </w:p>
        </w:tc>
        <w:tc>
          <w:tcPr>
            <w:tcW w:w="791" w:type="pct"/>
          </w:tcPr>
          <w:p w:rsidR="00CB4033" w:rsidRPr="00472ACE" w:rsidRDefault="00CB4033" w:rsidP="001C407F">
            <w:pPr>
              <w:pStyle w:val="affffff6"/>
              <w:rPr>
                <w:rFonts w:eastAsia="Arial Unicode MS"/>
                <w:b/>
                <w:color w:val="000000"/>
                <w:u w:color="000000"/>
              </w:rPr>
            </w:pPr>
            <w:r w:rsidRPr="00472ACE">
              <w:rPr>
                <w:rFonts w:eastAsia="Arial Unicode MS"/>
                <w:b/>
                <w:color w:val="000000"/>
                <w:u w:color="000000"/>
              </w:rPr>
              <w:t xml:space="preserve">Раздел 5. </w:t>
            </w:r>
            <w:r w:rsidRPr="00472ACE">
              <w:rPr>
                <w:rFonts w:eastAsia="Arial Unicode MS"/>
                <w:color w:val="000000"/>
                <w:u w:color="000000"/>
              </w:rPr>
              <w:t>Финансовый контроль в сфере закупок для государственных и муниципальных нужд.</w:t>
            </w:r>
          </w:p>
        </w:tc>
        <w:tc>
          <w:tcPr>
            <w:tcW w:w="371" w:type="pct"/>
          </w:tcPr>
          <w:p w:rsidR="00CB4033" w:rsidRPr="00B805B6" w:rsidRDefault="00CB4033" w:rsidP="001C407F">
            <w:pPr>
              <w:spacing w:after="0" w:line="240" w:lineRule="auto"/>
              <w:jc w:val="center"/>
              <w:rPr>
                <w:rFonts w:ascii="Times New Roman" w:hAnsi="Times New Roman"/>
                <w:b/>
                <w:sz w:val="24"/>
                <w:szCs w:val="24"/>
              </w:rPr>
            </w:pPr>
            <w:r w:rsidRPr="00B805B6">
              <w:rPr>
                <w:rFonts w:ascii="Times New Roman" w:hAnsi="Times New Roman"/>
                <w:b/>
                <w:sz w:val="24"/>
                <w:szCs w:val="24"/>
              </w:rPr>
              <w:t>14</w:t>
            </w:r>
          </w:p>
        </w:tc>
        <w:tc>
          <w:tcPr>
            <w:tcW w:w="400" w:type="pct"/>
          </w:tcPr>
          <w:p w:rsidR="00CB4033" w:rsidRPr="00B805B6" w:rsidRDefault="00CB4033" w:rsidP="001C407F">
            <w:pPr>
              <w:spacing w:after="0" w:line="240" w:lineRule="auto"/>
              <w:jc w:val="center"/>
              <w:rPr>
                <w:rFonts w:ascii="Times New Roman" w:hAnsi="Times New Roman"/>
                <w:b/>
                <w:sz w:val="24"/>
                <w:szCs w:val="24"/>
              </w:rPr>
            </w:pPr>
            <w:r w:rsidRPr="00B805B6">
              <w:rPr>
                <w:rFonts w:ascii="Times New Roman" w:hAnsi="Times New Roman"/>
                <w:b/>
                <w:sz w:val="24"/>
                <w:szCs w:val="24"/>
              </w:rPr>
              <w:t>14</w:t>
            </w:r>
          </w:p>
        </w:tc>
        <w:tc>
          <w:tcPr>
            <w:tcW w:w="717" w:type="pct"/>
          </w:tcPr>
          <w:p w:rsidR="00CB4033" w:rsidRPr="00B805B6" w:rsidRDefault="00CB4033" w:rsidP="001C407F">
            <w:pPr>
              <w:spacing w:after="0" w:line="240" w:lineRule="auto"/>
              <w:jc w:val="center"/>
              <w:rPr>
                <w:rFonts w:ascii="Times New Roman" w:hAnsi="Times New Roman"/>
                <w:sz w:val="24"/>
                <w:szCs w:val="24"/>
              </w:rPr>
            </w:pPr>
            <w:r w:rsidRPr="00B805B6">
              <w:rPr>
                <w:rFonts w:ascii="Times New Roman" w:hAnsi="Times New Roman"/>
                <w:sz w:val="24"/>
                <w:szCs w:val="24"/>
              </w:rPr>
              <w:t>6</w:t>
            </w:r>
          </w:p>
        </w:tc>
        <w:tc>
          <w:tcPr>
            <w:tcW w:w="479" w:type="pct"/>
            <w:gridSpan w:val="2"/>
          </w:tcPr>
          <w:p w:rsidR="00CB4033" w:rsidRPr="00B805B6" w:rsidRDefault="00CB4033" w:rsidP="001C407F">
            <w:pPr>
              <w:spacing w:after="0" w:line="240" w:lineRule="auto"/>
              <w:jc w:val="center"/>
              <w:rPr>
                <w:rFonts w:ascii="Times New Roman" w:hAnsi="Times New Roman"/>
                <w:sz w:val="24"/>
                <w:szCs w:val="24"/>
              </w:rPr>
            </w:pPr>
          </w:p>
        </w:tc>
        <w:tc>
          <w:tcPr>
            <w:tcW w:w="385" w:type="pct"/>
          </w:tcPr>
          <w:p w:rsidR="00CB4033" w:rsidRPr="00B805B6" w:rsidRDefault="00CB4033" w:rsidP="001C407F">
            <w:pPr>
              <w:spacing w:after="0" w:line="240" w:lineRule="auto"/>
              <w:jc w:val="center"/>
              <w:rPr>
                <w:rFonts w:ascii="Times New Roman" w:hAnsi="Times New Roman"/>
                <w:sz w:val="24"/>
                <w:szCs w:val="24"/>
              </w:rPr>
            </w:pPr>
          </w:p>
        </w:tc>
        <w:tc>
          <w:tcPr>
            <w:tcW w:w="579" w:type="pct"/>
          </w:tcPr>
          <w:p w:rsidR="00CB4033" w:rsidRPr="00B805B6" w:rsidRDefault="00CB4033" w:rsidP="001C407F">
            <w:pPr>
              <w:spacing w:after="0" w:line="240" w:lineRule="auto"/>
              <w:jc w:val="center"/>
              <w:rPr>
                <w:rFonts w:ascii="Times New Roman" w:hAnsi="Times New Roman"/>
                <w:sz w:val="24"/>
                <w:szCs w:val="24"/>
              </w:rPr>
            </w:pPr>
          </w:p>
        </w:tc>
        <w:tc>
          <w:tcPr>
            <w:tcW w:w="337" w:type="pct"/>
          </w:tcPr>
          <w:p w:rsidR="00CB4033" w:rsidRPr="00B805B6" w:rsidRDefault="00CB4033" w:rsidP="001C407F">
            <w:pPr>
              <w:spacing w:after="0" w:line="240" w:lineRule="auto"/>
              <w:jc w:val="center"/>
              <w:rPr>
                <w:rFonts w:ascii="Times New Roman" w:hAnsi="Times New Roman"/>
                <w:sz w:val="24"/>
                <w:szCs w:val="24"/>
              </w:rPr>
            </w:pPr>
          </w:p>
        </w:tc>
        <w:tc>
          <w:tcPr>
            <w:tcW w:w="326" w:type="pct"/>
          </w:tcPr>
          <w:p w:rsidR="00CB4033" w:rsidRPr="00B805B6" w:rsidRDefault="00CB4033" w:rsidP="001C407F">
            <w:pPr>
              <w:spacing w:after="0" w:line="240" w:lineRule="auto"/>
              <w:jc w:val="center"/>
              <w:rPr>
                <w:rFonts w:ascii="Times New Roman" w:hAnsi="Times New Roman"/>
                <w:sz w:val="24"/>
                <w:szCs w:val="24"/>
              </w:rPr>
            </w:pPr>
          </w:p>
        </w:tc>
      </w:tr>
      <w:tr w:rsidR="00CB4033" w:rsidRPr="00B805B6" w:rsidTr="001C407F">
        <w:tc>
          <w:tcPr>
            <w:tcW w:w="615" w:type="pct"/>
          </w:tcPr>
          <w:p w:rsidR="00CB4033" w:rsidRPr="00472ACE" w:rsidRDefault="00CB4033" w:rsidP="001C407F">
            <w:pPr>
              <w:pStyle w:val="affffff6"/>
            </w:pPr>
            <w:r w:rsidRPr="00472ACE">
              <w:t>ОК 01, 02, 05, 06</w:t>
            </w:r>
          </w:p>
        </w:tc>
        <w:tc>
          <w:tcPr>
            <w:tcW w:w="791" w:type="pct"/>
          </w:tcPr>
          <w:p w:rsidR="00CB4033" w:rsidRPr="00472ACE" w:rsidRDefault="00CB4033" w:rsidP="001C407F">
            <w:pPr>
              <w:pStyle w:val="affffff6"/>
            </w:pPr>
            <w:r w:rsidRPr="00472ACE">
              <w:rPr>
                <w:rFonts w:eastAsia="Arial Unicode MS"/>
                <w:b/>
                <w:color w:val="000000"/>
                <w:u w:color="000000"/>
              </w:rPr>
              <w:t>Раздел 6.</w:t>
            </w:r>
            <w:r w:rsidRPr="00472ACE">
              <w:rPr>
                <w:bCs/>
              </w:rPr>
              <w:t>Общественный финансовый контроль как форма внешнего финансового контроля</w:t>
            </w:r>
          </w:p>
        </w:tc>
        <w:tc>
          <w:tcPr>
            <w:tcW w:w="371" w:type="pct"/>
          </w:tcPr>
          <w:p w:rsidR="00CB4033" w:rsidRPr="00B805B6" w:rsidRDefault="00CB4033" w:rsidP="001C407F">
            <w:pPr>
              <w:spacing w:after="0" w:line="240" w:lineRule="auto"/>
              <w:jc w:val="center"/>
              <w:rPr>
                <w:rFonts w:ascii="Times New Roman" w:hAnsi="Times New Roman"/>
                <w:b/>
                <w:sz w:val="24"/>
                <w:szCs w:val="24"/>
              </w:rPr>
            </w:pPr>
            <w:r w:rsidRPr="00B805B6">
              <w:rPr>
                <w:rFonts w:ascii="Times New Roman" w:hAnsi="Times New Roman"/>
                <w:b/>
                <w:sz w:val="24"/>
                <w:szCs w:val="24"/>
              </w:rPr>
              <w:t>4</w:t>
            </w:r>
          </w:p>
        </w:tc>
        <w:tc>
          <w:tcPr>
            <w:tcW w:w="400" w:type="pct"/>
          </w:tcPr>
          <w:p w:rsidR="00CB4033" w:rsidRPr="00B805B6" w:rsidRDefault="00CB4033" w:rsidP="001C407F">
            <w:pPr>
              <w:spacing w:after="0" w:line="240" w:lineRule="auto"/>
              <w:jc w:val="center"/>
              <w:rPr>
                <w:rFonts w:ascii="Times New Roman" w:hAnsi="Times New Roman"/>
                <w:b/>
                <w:sz w:val="24"/>
                <w:szCs w:val="24"/>
              </w:rPr>
            </w:pPr>
            <w:r w:rsidRPr="00B805B6">
              <w:rPr>
                <w:rFonts w:ascii="Times New Roman" w:hAnsi="Times New Roman"/>
                <w:b/>
                <w:sz w:val="24"/>
                <w:szCs w:val="24"/>
              </w:rPr>
              <w:t>4</w:t>
            </w:r>
          </w:p>
        </w:tc>
        <w:tc>
          <w:tcPr>
            <w:tcW w:w="717" w:type="pct"/>
          </w:tcPr>
          <w:p w:rsidR="00CB4033" w:rsidRPr="00B805B6" w:rsidRDefault="00CB4033" w:rsidP="001C407F">
            <w:pPr>
              <w:spacing w:after="0" w:line="240" w:lineRule="auto"/>
              <w:jc w:val="center"/>
              <w:rPr>
                <w:rFonts w:ascii="Times New Roman" w:hAnsi="Times New Roman"/>
                <w:sz w:val="24"/>
                <w:szCs w:val="24"/>
              </w:rPr>
            </w:pPr>
            <w:r w:rsidRPr="00B805B6">
              <w:rPr>
                <w:rFonts w:ascii="Times New Roman" w:hAnsi="Times New Roman"/>
                <w:sz w:val="24"/>
                <w:szCs w:val="24"/>
              </w:rPr>
              <w:t>2</w:t>
            </w:r>
          </w:p>
        </w:tc>
        <w:tc>
          <w:tcPr>
            <w:tcW w:w="479" w:type="pct"/>
            <w:gridSpan w:val="2"/>
          </w:tcPr>
          <w:p w:rsidR="00CB4033" w:rsidRPr="00B805B6" w:rsidRDefault="00CB4033" w:rsidP="001C407F">
            <w:pPr>
              <w:spacing w:after="0" w:line="240" w:lineRule="auto"/>
              <w:jc w:val="center"/>
              <w:rPr>
                <w:rFonts w:ascii="Times New Roman" w:hAnsi="Times New Roman"/>
                <w:sz w:val="24"/>
                <w:szCs w:val="24"/>
              </w:rPr>
            </w:pPr>
          </w:p>
        </w:tc>
        <w:tc>
          <w:tcPr>
            <w:tcW w:w="385" w:type="pct"/>
          </w:tcPr>
          <w:p w:rsidR="00CB4033" w:rsidRPr="00B805B6" w:rsidRDefault="00CB4033" w:rsidP="001C407F">
            <w:pPr>
              <w:spacing w:after="0" w:line="240" w:lineRule="auto"/>
              <w:jc w:val="center"/>
              <w:rPr>
                <w:rFonts w:ascii="Times New Roman" w:hAnsi="Times New Roman"/>
                <w:sz w:val="24"/>
                <w:szCs w:val="24"/>
              </w:rPr>
            </w:pPr>
          </w:p>
        </w:tc>
        <w:tc>
          <w:tcPr>
            <w:tcW w:w="579" w:type="pct"/>
          </w:tcPr>
          <w:p w:rsidR="00CB4033" w:rsidRPr="00B805B6" w:rsidRDefault="00CB4033" w:rsidP="001C407F">
            <w:pPr>
              <w:spacing w:after="0" w:line="240" w:lineRule="auto"/>
              <w:jc w:val="center"/>
              <w:rPr>
                <w:rFonts w:ascii="Times New Roman" w:hAnsi="Times New Roman"/>
                <w:sz w:val="24"/>
                <w:szCs w:val="24"/>
              </w:rPr>
            </w:pPr>
          </w:p>
        </w:tc>
        <w:tc>
          <w:tcPr>
            <w:tcW w:w="337" w:type="pct"/>
          </w:tcPr>
          <w:p w:rsidR="00CB4033" w:rsidRPr="00B805B6" w:rsidRDefault="00CB4033" w:rsidP="001C407F">
            <w:pPr>
              <w:spacing w:after="0" w:line="240" w:lineRule="auto"/>
              <w:jc w:val="center"/>
              <w:rPr>
                <w:rFonts w:ascii="Times New Roman" w:hAnsi="Times New Roman"/>
                <w:sz w:val="24"/>
                <w:szCs w:val="24"/>
              </w:rPr>
            </w:pPr>
          </w:p>
        </w:tc>
        <w:tc>
          <w:tcPr>
            <w:tcW w:w="326" w:type="pct"/>
          </w:tcPr>
          <w:p w:rsidR="00CB4033" w:rsidRPr="00B805B6" w:rsidRDefault="00CB4033" w:rsidP="001C407F">
            <w:pPr>
              <w:spacing w:after="0" w:line="240" w:lineRule="auto"/>
              <w:jc w:val="center"/>
              <w:rPr>
                <w:rFonts w:ascii="Times New Roman" w:hAnsi="Times New Roman"/>
                <w:sz w:val="24"/>
                <w:szCs w:val="24"/>
              </w:rPr>
            </w:pPr>
          </w:p>
        </w:tc>
      </w:tr>
      <w:tr w:rsidR="00CB4033" w:rsidRPr="00B805B6" w:rsidTr="001C407F">
        <w:tc>
          <w:tcPr>
            <w:tcW w:w="615" w:type="pct"/>
          </w:tcPr>
          <w:p w:rsidR="00CB4033" w:rsidRPr="00472ACE" w:rsidRDefault="00CB4033" w:rsidP="001C407F">
            <w:pPr>
              <w:pStyle w:val="affffff6"/>
            </w:pPr>
          </w:p>
        </w:tc>
        <w:tc>
          <w:tcPr>
            <w:tcW w:w="791" w:type="pct"/>
          </w:tcPr>
          <w:p w:rsidR="00CB4033" w:rsidRPr="00472ACE" w:rsidRDefault="00CB4033" w:rsidP="001C407F">
            <w:pPr>
              <w:pStyle w:val="affffff6"/>
            </w:pPr>
            <w:r w:rsidRPr="00472ACE">
              <w:t>Производственная практика (по профилю специальности), часов (</w:t>
            </w:r>
          </w:p>
        </w:tc>
        <w:tc>
          <w:tcPr>
            <w:tcW w:w="371" w:type="pct"/>
          </w:tcPr>
          <w:p w:rsidR="00CB4033" w:rsidRPr="00B805B6" w:rsidRDefault="00CB4033" w:rsidP="001C407F">
            <w:pPr>
              <w:suppressAutoHyphens/>
              <w:spacing w:after="0" w:line="240" w:lineRule="auto"/>
              <w:jc w:val="center"/>
              <w:rPr>
                <w:rFonts w:ascii="Times New Roman" w:hAnsi="Times New Roman"/>
                <w:b/>
                <w:sz w:val="24"/>
                <w:szCs w:val="24"/>
              </w:rPr>
            </w:pPr>
            <w:r w:rsidRPr="00B805B6">
              <w:rPr>
                <w:rFonts w:ascii="Times New Roman" w:hAnsi="Times New Roman"/>
                <w:b/>
                <w:sz w:val="24"/>
                <w:szCs w:val="24"/>
              </w:rPr>
              <w:t>72</w:t>
            </w:r>
          </w:p>
          <w:p w:rsidR="00CB4033" w:rsidRPr="00B805B6" w:rsidRDefault="00CB4033" w:rsidP="001C407F">
            <w:pPr>
              <w:suppressAutoHyphens/>
              <w:spacing w:after="0" w:line="240" w:lineRule="auto"/>
              <w:jc w:val="center"/>
              <w:rPr>
                <w:rFonts w:ascii="Times New Roman" w:hAnsi="Times New Roman"/>
                <w:b/>
                <w:sz w:val="24"/>
                <w:szCs w:val="24"/>
              </w:rPr>
            </w:pPr>
          </w:p>
        </w:tc>
        <w:tc>
          <w:tcPr>
            <w:tcW w:w="1981" w:type="pct"/>
            <w:gridSpan w:val="5"/>
            <w:shd w:val="clear" w:color="auto" w:fill="C0C0C0"/>
          </w:tcPr>
          <w:p w:rsidR="00CB4033" w:rsidRPr="00B805B6" w:rsidRDefault="00CB4033" w:rsidP="001C407F">
            <w:pPr>
              <w:spacing w:after="0" w:line="240" w:lineRule="auto"/>
              <w:rPr>
                <w:rFonts w:ascii="Times New Roman" w:hAnsi="Times New Roman"/>
                <w:sz w:val="24"/>
                <w:szCs w:val="24"/>
              </w:rPr>
            </w:pPr>
          </w:p>
        </w:tc>
        <w:tc>
          <w:tcPr>
            <w:tcW w:w="579" w:type="pct"/>
          </w:tcPr>
          <w:p w:rsidR="00CB4033" w:rsidRPr="00B805B6" w:rsidRDefault="00CB4033" w:rsidP="001C407F">
            <w:pPr>
              <w:suppressAutoHyphens/>
              <w:spacing w:after="0" w:line="240" w:lineRule="auto"/>
              <w:jc w:val="center"/>
              <w:rPr>
                <w:rFonts w:ascii="Times New Roman" w:hAnsi="Times New Roman"/>
                <w:b/>
                <w:sz w:val="24"/>
                <w:szCs w:val="24"/>
              </w:rPr>
            </w:pPr>
            <w:r w:rsidRPr="00B805B6">
              <w:rPr>
                <w:rFonts w:ascii="Times New Roman" w:hAnsi="Times New Roman"/>
                <w:b/>
                <w:sz w:val="24"/>
                <w:szCs w:val="24"/>
              </w:rPr>
              <w:t>72</w:t>
            </w:r>
          </w:p>
          <w:p w:rsidR="00CB4033" w:rsidRPr="00B805B6" w:rsidRDefault="00CB4033" w:rsidP="001C407F">
            <w:pPr>
              <w:suppressAutoHyphens/>
              <w:spacing w:after="0" w:line="240" w:lineRule="auto"/>
              <w:jc w:val="center"/>
              <w:rPr>
                <w:rFonts w:ascii="Times New Roman" w:hAnsi="Times New Roman"/>
                <w:b/>
                <w:sz w:val="24"/>
                <w:szCs w:val="24"/>
              </w:rPr>
            </w:pPr>
          </w:p>
        </w:tc>
        <w:tc>
          <w:tcPr>
            <w:tcW w:w="337" w:type="pct"/>
          </w:tcPr>
          <w:p w:rsidR="00CB4033" w:rsidRPr="00B805B6" w:rsidRDefault="00CB4033" w:rsidP="001C407F">
            <w:pPr>
              <w:spacing w:after="0" w:line="240" w:lineRule="auto"/>
              <w:rPr>
                <w:rFonts w:ascii="Times New Roman" w:hAnsi="Times New Roman"/>
                <w:sz w:val="24"/>
                <w:szCs w:val="24"/>
              </w:rPr>
            </w:pPr>
          </w:p>
        </w:tc>
        <w:tc>
          <w:tcPr>
            <w:tcW w:w="326" w:type="pct"/>
          </w:tcPr>
          <w:p w:rsidR="00CB4033" w:rsidRPr="00B805B6" w:rsidRDefault="00CB4033" w:rsidP="001C407F">
            <w:pPr>
              <w:spacing w:after="0" w:line="240" w:lineRule="auto"/>
              <w:rPr>
                <w:rFonts w:ascii="Times New Roman" w:hAnsi="Times New Roman"/>
                <w:sz w:val="24"/>
                <w:szCs w:val="24"/>
              </w:rPr>
            </w:pPr>
          </w:p>
        </w:tc>
      </w:tr>
      <w:tr w:rsidR="00CB4033" w:rsidRPr="00B805B6" w:rsidTr="001C407F">
        <w:tc>
          <w:tcPr>
            <w:tcW w:w="1406" w:type="pct"/>
            <w:gridSpan w:val="2"/>
          </w:tcPr>
          <w:p w:rsidR="00CB4033" w:rsidRPr="00472ACE" w:rsidRDefault="00CB4033" w:rsidP="001C407F">
            <w:pPr>
              <w:pStyle w:val="affffff6"/>
              <w:rPr>
                <w:b/>
              </w:rPr>
            </w:pPr>
            <w:r w:rsidRPr="00472ACE">
              <w:rPr>
                <w:b/>
              </w:rPr>
              <w:t>Экзамен по модулю</w:t>
            </w:r>
          </w:p>
        </w:tc>
        <w:tc>
          <w:tcPr>
            <w:tcW w:w="371" w:type="pct"/>
          </w:tcPr>
          <w:p w:rsidR="00CB4033" w:rsidRPr="00472ACE" w:rsidRDefault="00CB4033" w:rsidP="001C407F">
            <w:pPr>
              <w:pStyle w:val="affffff6"/>
              <w:jc w:val="center"/>
              <w:rPr>
                <w:b/>
              </w:rPr>
            </w:pPr>
            <w:r w:rsidRPr="00472ACE">
              <w:rPr>
                <w:b/>
              </w:rPr>
              <w:t>12</w:t>
            </w:r>
          </w:p>
        </w:tc>
        <w:tc>
          <w:tcPr>
            <w:tcW w:w="400" w:type="pct"/>
          </w:tcPr>
          <w:p w:rsidR="00CB4033" w:rsidRPr="00472ACE" w:rsidRDefault="00CB4033" w:rsidP="001C407F">
            <w:pPr>
              <w:pStyle w:val="affffff6"/>
              <w:rPr>
                <w:b/>
              </w:rPr>
            </w:pPr>
          </w:p>
        </w:tc>
        <w:tc>
          <w:tcPr>
            <w:tcW w:w="726" w:type="pct"/>
            <w:gridSpan w:val="2"/>
          </w:tcPr>
          <w:p w:rsidR="00CB4033" w:rsidRPr="00472ACE" w:rsidRDefault="00CB4033" w:rsidP="001C407F">
            <w:pPr>
              <w:pStyle w:val="affffff6"/>
              <w:rPr>
                <w:b/>
              </w:rPr>
            </w:pPr>
          </w:p>
        </w:tc>
        <w:tc>
          <w:tcPr>
            <w:tcW w:w="470" w:type="pct"/>
          </w:tcPr>
          <w:p w:rsidR="00CB4033" w:rsidRPr="00472ACE" w:rsidRDefault="00CB4033" w:rsidP="001C407F">
            <w:pPr>
              <w:pStyle w:val="affffff6"/>
              <w:rPr>
                <w:b/>
              </w:rPr>
            </w:pPr>
          </w:p>
        </w:tc>
        <w:tc>
          <w:tcPr>
            <w:tcW w:w="385" w:type="pct"/>
          </w:tcPr>
          <w:p w:rsidR="00CB4033" w:rsidRPr="00472ACE" w:rsidRDefault="00CB4033" w:rsidP="001C407F">
            <w:pPr>
              <w:pStyle w:val="affffff6"/>
              <w:rPr>
                <w:b/>
              </w:rPr>
            </w:pPr>
          </w:p>
        </w:tc>
        <w:tc>
          <w:tcPr>
            <w:tcW w:w="579" w:type="pct"/>
          </w:tcPr>
          <w:p w:rsidR="00CB4033" w:rsidRPr="00472ACE" w:rsidRDefault="00CB4033" w:rsidP="001C407F">
            <w:pPr>
              <w:pStyle w:val="affffff6"/>
              <w:rPr>
                <w:b/>
              </w:rPr>
            </w:pPr>
          </w:p>
        </w:tc>
        <w:tc>
          <w:tcPr>
            <w:tcW w:w="337" w:type="pct"/>
          </w:tcPr>
          <w:p w:rsidR="00CB4033" w:rsidRPr="00472ACE" w:rsidRDefault="00CB4033" w:rsidP="001C407F">
            <w:pPr>
              <w:pStyle w:val="affffff6"/>
              <w:rPr>
                <w:b/>
              </w:rPr>
            </w:pPr>
          </w:p>
        </w:tc>
        <w:tc>
          <w:tcPr>
            <w:tcW w:w="326" w:type="pct"/>
          </w:tcPr>
          <w:p w:rsidR="00CB4033" w:rsidRPr="00472ACE" w:rsidRDefault="00CB4033" w:rsidP="001C407F">
            <w:pPr>
              <w:pStyle w:val="affffff6"/>
              <w:rPr>
                <w:b/>
              </w:rPr>
            </w:pPr>
            <w:r w:rsidRPr="00472ACE">
              <w:rPr>
                <w:b/>
              </w:rPr>
              <w:t>12</w:t>
            </w:r>
          </w:p>
        </w:tc>
      </w:tr>
      <w:tr w:rsidR="00CB4033" w:rsidRPr="00B805B6" w:rsidTr="001C407F">
        <w:tc>
          <w:tcPr>
            <w:tcW w:w="1406" w:type="pct"/>
            <w:gridSpan w:val="2"/>
          </w:tcPr>
          <w:p w:rsidR="00CB4033" w:rsidRPr="00472ACE" w:rsidRDefault="00CB4033" w:rsidP="001C407F">
            <w:pPr>
              <w:pStyle w:val="affffff6"/>
              <w:rPr>
                <w:b/>
              </w:rPr>
            </w:pPr>
            <w:r w:rsidRPr="00472ACE">
              <w:rPr>
                <w:b/>
              </w:rPr>
              <w:t>Всего:</w:t>
            </w:r>
          </w:p>
        </w:tc>
        <w:tc>
          <w:tcPr>
            <w:tcW w:w="371" w:type="pct"/>
          </w:tcPr>
          <w:p w:rsidR="00CB4033" w:rsidRPr="00472ACE" w:rsidRDefault="00CB4033" w:rsidP="001C407F">
            <w:pPr>
              <w:pStyle w:val="affffff6"/>
              <w:rPr>
                <w:b/>
              </w:rPr>
            </w:pPr>
            <w:r w:rsidRPr="00472ACE">
              <w:rPr>
                <w:b/>
              </w:rPr>
              <w:t>172</w:t>
            </w:r>
          </w:p>
        </w:tc>
        <w:tc>
          <w:tcPr>
            <w:tcW w:w="400" w:type="pct"/>
          </w:tcPr>
          <w:p w:rsidR="00CB4033" w:rsidRPr="00472ACE" w:rsidRDefault="00CB4033" w:rsidP="001C407F">
            <w:pPr>
              <w:pStyle w:val="affffff6"/>
              <w:rPr>
                <w:b/>
              </w:rPr>
            </w:pPr>
            <w:r w:rsidRPr="00472ACE">
              <w:rPr>
                <w:b/>
              </w:rPr>
              <w:t>82</w:t>
            </w:r>
          </w:p>
        </w:tc>
        <w:tc>
          <w:tcPr>
            <w:tcW w:w="726" w:type="pct"/>
            <w:gridSpan w:val="2"/>
          </w:tcPr>
          <w:p w:rsidR="00CB4033" w:rsidRPr="00472ACE" w:rsidRDefault="00CB4033" w:rsidP="001C407F">
            <w:pPr>
              <w:pStyle w:val="affffff6"/>
              <w:rPr>
                <w:b/>
              </w:rPr>
            </w:pPr>
            <w:r w:rsidRPr="00472ACE">
              <w:rPr>
                <w:b/>
              </w:rPr>
              <w:t>44</w:t>
            </w:r>
          </w:p>
        </w:tc>
        <w:tc>
          <w:tcPr>
            <w:tcW w:w="470" w:type="pct"/>
          </w:tcPr>
          <w:p w:rsidR="00CB4033" w:rsidRPr="00472ACE" w:rsidRDefault="00CB4033" w:rsidP="001C407F">
            <w:pPr>
              <w:pStyle w:val="affffff6"/>
              <w:rPr>
                <w:b/>
              </w:rPr>
            </w:pPr>
            <w:r w:rsidRPr="00472ACE">
              <w:rPr>
                <w:b/>
              </w:rPr>
              <w:t>-</w:t>
            </w:r>
          </w:p>
        </w:tc>
        <w:tc>
          <w:tcPr>
            <w:tcW w:w="385" w:type="pct"/>
          </w:tcPr>
          <w:p w:rsidR="00CB4033" w:rsidRPr="00472ACE" w:rsidRDefault="00CB4033" w:rsidP="001C407F">
            <w:pPr>
              <w:pStyle w:val="affffff6"/>
              <w:rPr>
                <w:b/>
              </w:rPr>
            </w:pPr>
            <w:r w:rsidRPr="00472ACE">
              <w:rPr>
                <w:b/>
              </w:rPr>
              <w:t>-</w:t>
            </w:r>
          </w:p>
        </w:tc>
        <w:tc>
          <w:tcPr>
            <w:tcW w:w="579" w:type="pct"/>
            <w:vAlign w:val="center"/>
          </w:tcPr>
          <w:p w:rsidR="00CB4033" w:rsidRPr="00472ACE" w:rsidRDefault="00CB4033" w:rsidP="001C407F">
            <w:pPr>
              <w:pStyle w:val="affffff6"/>
              <w:jc w:val="center"/>
              <w:rPr>
                <w:b/>
              </w:rPr>
            </w:pPr>
            <w:r w:rsidRPr="00472ACE">
              <w:rPr>
                <w:b/>
              </w:rPr>
              <w:t>72</w:t>
            </w:r>
          </w:p>
        </w:tc>
        <w:tc>
          <w:tcPr>
            <w:tcW w:w="337" w:type="pct"/>
            <w:vAlign w:val="center"/>
          </w:tcPr>
          <w:p w:rsidR="00CB4033" w:rsidRPr="00472ACE" w:rsidRDefault="00CB4033" w:rsidP="001C407F">
            <w:pPr>
              <w:pStyle w:val="affffff6"/>
              <w:jc w:val="center"/>
              <w:rPr>
                <w:b/>
              </w:rPr>
            </w:pPr>
            <w:r w:rsidRPr="00472ACE">
              <w:rPr>
                <w:b/>
              </w:rPr>
              <w:t>6</w:t>
            </w:r>
          </w:p>
        </w:tc>
        <w:tc>
          <w:tcPr>
            <w:tcW w:w="326" w:type="pct"/>
          </w:tcPr>
          <w:p w:rsidR="00CB4033" w:rsidRPr="00472ACE" w:rsidRDefault="00CB4033" w:rsidP="001C407F">
            <w:pPr>
              <w:pStyle w:val="affffff6"/>
              <w:rPr>
                <w:b/>
              </w:rPr>
            </w:pPr>
            <w:r w:rsidRPr="00472ACE">
              <w:rPr>
                <w:b/>
              </w:rPr>
              <w:t>12</w:t>
            </w:r>
          </w:p>
        </w:tc>
      </w:tr>
    </w:tbl>
    <w:p w:rsidR="00CB4033" w:rsidRPr="00B805B6" w:rsidRDefault="00CB4033" w:rsidP="001C407F">
      <w:pPr>
        <w:rPr>
          <w:rFonts w:ascii="Times New Roman" w:hAnsi="Times New Roman"/>
          <w:b/>
        </w:rPr>
      </w:pPr>
      <w:r w:rsidRPr="00B805B6">
        <w:rPr>
          <w:rFonts w:ascii="Times New Roman" w:hAnsi="Times New Roman"/>
          <w:b/>
        </w:rPr>
        <w:br w:type="page"/>
      </w:r>
    </w:p>
    <w:p w:rsidR="00CB4033" w:rsidRPr="00322AAD" w:rsidRDefault="00CB4033" w:rsidP="001C407F">
      <w:pPr>
        <w:pStyle w:val="affffff8"/>
      </w:pPr>
      <w:r w:rsidRPr="00322AAD">
        <w:lastRenderedPageBreak/>
        <w:t>2.2. Тематический план и содержание профессионального модуля (ПМ</w:t>
      </w:r>
      <w:r>
        <w:t xml:space="preserve"> 4</w:t>
      </w:r>
      <w:r w:rsidRPr="00322AAD">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9265"/>
        <w:gridCol w:w="2189"/>
      </w:tblGrid>
      <w:tr w:rsidR="00CB4033" w:rsidRPr="001B07AA" w:rsidTr="001C407F">
        <w:trPr>
          <w:trHeight w:val="1204"/>
        </w:trPr>
        <w:tc>
          <w:tcPr>
            <w:tcW w:w="1128" w:type="pct"/>
          </w:tcPr>
          <w:p w:rsidR="00CB4033" w:rsidRPr="001B07AA" w:rsidRDefault="00CB4033" w:rsidP="00A8080C">
            <w:pPr>
              <w:spacing w:after="0"/>
              <w:jc w:val="center"/>
              <w:rPr>
                <w:rFonts w:ascii="Times New Roman" w:hAnsi="Times New Roman"/>
                <w:b/>
                <w:sz w:val="24"/>
                <w:szCs w:val="24"/>
              </w:rPr>
            </w:pPr>
            <w:r w:rsidRPr="001B07AA">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CB4033" w:rsidRPr="001B07AA" w:rsidRDefault="00CB4033" w:rsidP="00A8080C">
            <w:pPr>
              <w:suppressAutoHyphens/>
              <w:spacing w:after="0" w:line="240" w:lineRule="auto"/>
              <w:jc w:val="center"/>
              <w:rPr>
                <w:rFonts w:ascii="Times New Roman" w:hAnsi="Times New Roman"/>
                <w:b/>
                <w:bCs/>
                <w:sz w:val="24"/>
                <w:szCs w:val="24"/>
              </w:rPr>
            </w:pPr>
            <w:r w:rsidRPr="001B07AA">
              <w:rPr>
                <w:rFonts w:ascii="Times New Roman" w:hAnsi="Times New Roman"/>
                <w:b/>
                <w:bCs/>
                <w:sz w:val="24"/>
                <w:szCs w:val="24"/>
              </w:rPr>
              <w:t>Содержание учебного материала,</w:t>
            </w:r>
          </w:p>
          <w:p w:rsidR="00CB4033" w:rsidRPr="001B07AA" w:rsidRDefault="00CB4033" w:rsidP="00A8080C">
            <w:pPr>
              <w:suppressAutoHyphens/>
              <w:spacing w:after="0" w:line="240" w:lineRule="auto"/>
              <w:jc w:val="center"/>
              <w:rPr>
                <w:rFonts w:ascii="Times New Roman" w:hAnsi="Times New Roman"/>
                <w:b/>
                <w:sz w:val="24"/>
                <w:szCs w:val="24"/>
              </w:rPr>
            </w:pPr>
            <w:r w:rsidRPr="001B07AA">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740" w:type="pct"/>
            <w:vAlign w:val="center"/>
          </w:tcPr>
          <w:p w:rsidR="00CB4033" w:rsidRPr="001B07AA" w:rsidRDefault="00CB4033" w:rsidP="00A8080C">
            <w:pPr>
              <w:spacing w:after="0"/>
              <w:jc w:val="center"/>
              <w:rPr>
                <w:rFonts w:ascii="Times New Roman" w:hAnsi="Times New Roman"/>
                <w:b/>
                <w:bCs/>
                <w:sz w:val="24"/>
                <w:szCs w:val="24"/>
              </w:rPr>
            </w:pPr>
            <w:r w:rsidRPr="001B07AA">
              <w:rPr>
                <w:rFonts w:ascii="Times New Roman" w:hAnsi="Times New Roman"/>
                <w:b/>
                <w:bCs/>
                <w:sz w:val="24"/>
                <w:szCs w:val="24"/>
              </w:rPr>
              <w:t>Объем в часах</w:t>
            </w:r>
          </w:p>
        </w:tc>
      </w:tr>
      <w:tr w:rsidR="00CB4033" w:rsidRPr="001B07AA" w:rsidTr="00A8080C">
        <w:trPr>
          <w:trHeight w:val="351"/>
        </w:trPr>
        <w:tc>
          <w:tcPr>
            <w:tcW w:w="1128" w:type="pct"/>
          </w:tcPr>
          <w:p w:rsidR="00CB4033" w:rsidRPr="001B07AA" w:rsidRDefault="00CB4033" w:rsidP="00A8080C">
            <w:pPr>
              <w:spacing w:after="0"/>
              <w:jc w:val="center"/>
              <w:rPr>
                <w:rFonts w:ascii="Times New Roman" w:hAnsi="Times New Roman"/>
                <w:b/>
                <w:sz w:val="24"/>
                <w:szCs w:val="24"/>
              </w:rPr>
            </w:pPr>
            <w:r w:rsidRPr="001B07AA">
              <w:rPr>
                <w:rFonts w:ascii="Times New Roman" w:hAnsi="Times New Roman"/>
                <w:b/>
                <w:sz w:val="24"/>
                <w:szCs w:val="24"/>
              </w:rPr>
              <w:t>1</w:t>
            </w:r>
          </w:p>
        </w:tc>
        <w:tc>
          <w:tcPr>
            <w:tcW w:w="3132" w:type="pct"/>
          </w:tcPr>
          <w:p w:rsidR="00CB4033" w:rsidRPr="001B07AA" w:rsidRDefault="00CB4033" w:rsidP="00A8080C">
            <w:pPr>
              <w:spacing w:after="0"/>
              <w:jc w:val="center"/>
              <w:rPr>
                <w:rFonts w:ascii="Times New Roman" w:hAnsi="Times New Roman"/>
                <w:b/>
                <w:bCs/>
                <w:sz w:val="24"/>
                <w:szCs w:val="24"/>
              </w:rPr>
            </w:pPr>
            <w:r w:rsidRPr="001B07AA">
              <w:rPr>
                <w:rFonts w:ascii="Times New Roman" w:hAnsi="Times New Roman"/>
                <w:b/>
                <w:bCs/>
                <w:sz w:val="24"/>
                <w:szCs w:val="24"/>
              </w:rPr>
              <w:t>2</w:t>
            </w:r>
          </w:p>
        </w:tc>
        <w:tc>
          <w:tcPr>
            <w:tcW w:w="740" w:type="pct"/>
            <w:vAlign w:val="center"/>
          </w:tcPr>
          <w:p w:rsidR="00CB4033" w:rsidRPr="001B07AA" w:rsidRDefault="00CB4033" w:rsidP="00A8080C">
            <w:pPr>
              <w:spacing w:after="0"/>
              <w:jc w:val="center"/>
              <w:rPr>
                <w:rFonts w:ascii="Times New Roman" w:hAnsi="Times New Roman"/>
                <w:b/>
                <w:bCs/>
                <w:sz w:val="24"/>
                <w:szCs w:val="24"/>
              </w:rPr>
            </w:pPr>
            <w:r w:rsidRPr="001B07AA">
              <w:rPr>
                <w:rFonts w:ascii="Times New Roman" w:hAnsi="Times New Roman"/>
                <w:b/>
                <w:bCs/>
                <w:sz w:val="24"/>
                <w:szCs w:val="24"/>
              </w:rPr>
              <w:t>3</w:t>
            </w:r>
          </w:p>
        </w:tc>
      </w:tr>
      <w:tr w:rsidR="00CB4033" w:rsidRPr="001B07AA" w:rsidTr="001C407F">
        <w:trPr>
          <w:trHeight w:val="451"/>
        </w:trPr>
        <w:tc>
          <w:tcPr>
            <w:tcW w:w="4260" w:type="pct"/>
            <w:gridSpan w:val="2"/>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МДК. 04.01 Финансовый контроль деятельности экономического субъекта</w:t>
            </w:r>
          </w:p>
        </w:tc>
        <w:tc>
          <w:tcPr>
            <w:tcW w:w="740" w:type="pct"/>
            <w:vAlign w:val="center"/>
          </w:tcPr>
          <w:p w:rsidR="00CB4033" w:rsidRPr="001B07AA" w:rsidRDefault="00CB4033" w:rsidP="00A8080C">
            <w:pPr>
              <w:suppressAutoHyphens/>
              <w:spacing w:after="0"/>
              <w:jc w:val="center"/>
              <w:rPr>
                <w:rFonts w:ascii="Times New Roman" w:hAnsi="Times New Roman"/>
                <w:b/>
                <w:sz w:val="24"/>
                <w:szCs w:val="24"/>
              </w:rPr>
            </w:pPr>
            <w:r w:rsidRPr="001B07AA">
              <w:rPr>
                <w:rFonts w:ascii="Times New Roman" w:hAnsi="Times New Roman"/>
                <w:b/>
                <w:sz w:val="24"/>
                <w:szCs w:val="24"/>
              </w:rPr>
              <w:t>88</w:t>
            </w:r>
          </w:p>
        </w:tc>
      </w:tr>
      <w:tr w:rsidR="00CB4033" w:rsidRPr="001B07AA" w:rsidTr="001C407F">
        <w:tc>
          <w:tcPr>
            <w:tcW w:w="4260" w:type="pct"/>
            <w:gridSpan w:val="2"/>
          </w:tcPr>
          <w:p w:rsidR="00CB4033" w:rsidRPr="001B07AA" w:rsidRDefault="00CB4033" w:rsidP="00A8080C">
            <w:pPr>
              <w:spacing w:after="0" w:line="240" w:lineRule="auto"/>
              <w:rPr>
                <w:rFonts w:ascii="Times New Roman" w:hAnsi="Times New Roman"/>
                <w:b/>
                <w:bCs/>
                <w:sz w:val="24"/>
                <w:szCs w:val="24"/>
              </w:rPr>
            </w:pPr>
            <w:r w:rsidRPr="001B07AA">
              <w:rPr>
                <w:rFonts w:ascii="Times New Roman" w:hAnsi="Times New Roman"/>
                <w:b/>
                <w:bCs/>
                <w:sz w:val="24"/>
                <w:szCs w:val="24"/>
              </w:rPr>
              <w:t>Раздел 1. Концепция развития финансового контроля в условиях рыночной экономики</w:t>
            </w:r>
          </w:p>
        </w:tc>
        <w:tc>
          <w:tcPr>
            <w:tcW w:w="740" w:type="pct"/>
            <w:vAlign w:val="center"/>
          </w:tcPr>
          <w:p w:rsidR="00CB4033" w:rsidRPr="001B07AA" w:rsidRDefault="00CB4033" w:rsidP="00A8080C">
            <w:pPr>
              <w:suppressAutoHyphens/>
              <w:spacing w:after="0"/>
              <w:jc w:val="center"/>
              <w:rPr>
                <w:rFonts w:ascii="Times New Roman" w:hAnsi="Times New Roman"/>
                <w:b/>
                <w:sz w:val="24"/>
                <w:szCs w:val="24"/>
              </w:rPr>
            </w:pPr>
            <w:r>
              <w:rPr>
                <w:rFonts w:ascii="Times New Roman" w:hAnsi="Times New Roman"/>
                <w:b/>
                <w:sz w:val="24"/>
                <w:szCs w:val="24"/>
              </w:rPr>
              <w:t>18</w:t>
            </w:r>
          </w:p>
        </w:tc>
      </w:tr>
      <w:tr w:rsidR="00CB4033" w:rsidRPr="001B07AA" w:rsidTr="00A8080C">
        <w:trPr>
          <w:trHeight w:val="331"/>
        </w:trPr>
        <w:tc>
          <w:tcPr>
            <w:tcW w:w="1128" w:type="pct"/>
            <w:vMerge w:val="restart"/>
          </w:tcPr>
          <w:p w:rsidR="00CB4033" w:rsidRDefault="00CB4033" w:rsidP="00A8080C">
            <w:pPr>
              <w:spacing w:after="0" w:line="240" w:lineRule="auto"/>
              <w:rPr>
                <w:rFonts w:ascii="Times New Roman" w:hAnsi="Times New Roman"/>
                <w:b/>
                <w:bCs/>
                <w:sz w:val="24"/>
                <w:szCs w:val="24"/>
              </w:rPr>
            </w:pPr>
            <w:r w:rsidRPr="001B07AA">
              <w:rPr>
                <w:rFonts w:ascii="Times New Roman" w:hAnsi="Times New Roman"/>
                <w:b/>
                <w:bCs/>
                <w:sz w:val="24"/>
                <w:szCs w:val="24"/>
              </w:rPr>
              <w:t xml:space="preserve">Тема 1.1. </w:t>
            </w:r>
          </w:p>
          <w:p w:rsidR="00CB4033" w:rsidRPr="001B07AA" w:rsidRDefault="00CB4033" w:rsidP="00A8080C">
            <w:pPr>
              <w:spacing w:after="0" w:line="240" w:lineRule="auto"/>
              <w:rPr>
                <w:rFonts w:ascii="Times New Roman" w:hAnsi="Times New Roman"/>
                <w:b/>
                <w:bCs/>
                <w:sz w:val="24"/>
                <w:szCs w:val="24"/>
              </w:rPr>
            </w:pPr>
            <w:r w:rsidRPr="00073D4C">
              <w:rPr>
                <w:rFonts w:ascii="Times New Roman" w:hAnsi="Times New Roman"/>
                <w:b/>
                <w:sz w:val="24"/>
                <w:szCs w:val="24"/>
              </w:rPr>
              <w:t>Понятие и функциональная сущность финансового контроля</w:t>
            </w: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Align w:val="center"/>
          </w:tcPr>
          <w:p w:rsidR="00CB4033" w:rsidRPr="00181004" w:rsidRDefault="00CB4033" w:rsidP="00A8080C">
            <w:pPr>
              <w:suppressAutoHyphens/>
              <w:spacing w:after="0"/>
              <w:jc w:val="center"/>
              <w:rPr>
                <w:rFonts w:ascii="Times New Roman" w:hAnsi="Times New Roman"/>
                <w:sz w:val="24"/>
                <w:szCs w:val="24"/>
              </w:rPr>
            </w:pPr>
            <w:r w:rsidRPr="001B07AA">
              <w:rPr>
                <w:rFonts w:ascii="Times New Roman" w:hAnsi="Times New Roman"/>
                <w:b/>
                <w:sz w:val="24"/>
                <w:szCs w:val="24"/>
              </w:rPr>
              <w:t>4</w:t>
            </w:r>
          </w:p>
        </w:tc>
      </w:tr>
      <w:tr w:rsidR="00CB4033" w:rsidRPr="001B07AA" w:rsidTr="001C407F">
        <w:trPr>
          <w:trHeight w:val="1423"/>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300098" w:rsidRDefault="00CB4033" w:rsidP="00A8080C">
            <w:pPr>
              <w:numPr>
                <w:ilvl w:val="0"/>
                <w:numId w:val="27"/>
              </w:numPr>
              <w:spacing w:after="0" w:line="240" w:lineRule="auto"/>
              <w:rPr>
                <w:rFonts w:ascii="Times New Roman" w:hAnsi="Times New Roman"/>
                <w:bCs/>
                <w:sz w:val="24"/>
                <w:szCs w:val="24"/>
              </w:rPr>
            </w:pPr>
            <w:r w:rsidRPr="001B07AA">
              <w:rPr>
                <w:rFonts w:ascii="Times New Roman" w:hAnsi="Times New Roman"/>
                <w:sz w:val="24"/>
                <w:szCs w:val="24"/>
              </w:rPr>
              <w:t>История становления финансового контроля в России</w:t>
            </w:r>
          </w:p>
          <w:p w:rsidR="00CB4033" w:rsidRPr="001B07AA" w:rsidRDefault="00CB4033" w:rsidP="00A8080C">
            <w:pPr>
              <w:numPr>
                <w:ilvl w:val="0"/>
                <w:numId w:val="27"/>
              </w:numPr>
              <w:spacing w:after="0" w:line="240" w:lineRule="auto"/>
              <w:rPr>
                <w:rFonts w:ascii="Times New Roman" w:hAnsi="Times New Roman"/>
                <w:sz w:val="24"/>
                <w:szCs w:val="24"/>
              </w:rPr>
            </w:pPr>
            <w:r w:rsidRPr="001B07AA">
              <w:rPr>
                <w:rFonts w:ascii="Times New Roman" w:hAnsi="Times New Roman"/>
                <w:bCs/>
                <w:sz w:val="24"/>
                <w:szCs w:val="24"/>
              </w:rPr>
              <w:t>Понятие финансового контроля, цели и задачи финансового контроля</w:t>
            </w:r>
          </w:p>
          <w:p w:rsidR="00CB4033" w:rsidRPr="001B07AA" w:rsidRDefault="00CB4033" w:rsidP="00A8080C">
            <w:pPr>
              <w:numPr>
                <w:ilvl w:val="0"/>
                <w:numId w:val="27"/>
              </w:numPr>
              <w:suppressAutoHyphens/>
              <w:spacing w:after="0" w:line="240" w:lineRule="auto"/>
              <w:jc w:val="both"/>
              <w:rPr>
                <w:rFonts w:ascii="Times New Roman" w:hAnsi="Times New Roman"/>
                <w:sz w:val="24"/>
                <w:szCs w:val="24"/>
              </w:rPr>
            </w:pPr>
            <w:r w:rsidRPr="001B07AA">
              <w:rPr>
                <w:rFonts w:ascii="Times New Roman" w:hAnsi="Times New Roman"/>
                <w:sz w:val="24"/>
                <w:szCs w:val="24"/>
              </w:rPr>
              <w:t>Элементы финансового контроля</w:t>
            </w:r>
          </w:p>
          <w:p w:rsidR="00CB4033" w:rsidRPr="001B07AA" w:rsidRDefault="00CB4033" w:rsidP="00A8080C">
            <w:pPr>
              <w:numPr>
                <w:ilvl w:val="0"/>
                <w:numId w:val="27"/>
              </w:numPr>
              <w:suppressAutoHyphens/>
              <w:spacing w:after="0" w:line="240" w:lineRule="auto"/>
              <w:jc w:val="both"/>
              <w:rPr>
                <w:rFonts w:ascii="Times New Roman" w:hAnsi="Times New Roman"/>
                <w:sz w:val="24"/>
                <w:szCs w:val="24"/>
              </w:rPr>
            </w:pPr>
            <w:r w:rsidRPr="001B07AA">
              <w:rPr>
                <w:rFonts w:ascii="Times New Roman" w:hAnsi="Times New Roman"/>
                <w:sz w:val="24"/>
                <w:szCs w:val="24"/>
              </w:rPr>
              <w:t>Субъекты и объекты финансового контроля</w:t>
            </w:r>
            <w:r>
              <w:rPr>
                <w:rFonts w:ascii="Times New Roman" w:hAnsi="Times New Roman"/>
                <w:sz w:val="24"/>
                <w:szCs w:val="24"/>
              </w:rPr>
              <w:t>.</w:t>
            </w:r>
          </w:p>
          <w:p w:rsidR="00CB4033" w:rsidRPr="00300098" w:rsidRDefault="00CB4033" w:rsidP="00A8080C">
            <w:pPr>
              <w:numPr>
                <w:ilvl w:val="0"/>
                <w:numId w:val="27"/>
              </w:numPr>
              <w:suppressAutoHyphens/>
              <w:spacing w:after="0" w:line="240" w:lineRule="auto"/>
              <w:jc w:val="both"/>
              <w:rPr>
                <w:rFonts w:ascii="Times New Roman" w:hAnsi="Times New Roman"/>
                <w:bCs/>
                <w:sz w:val="24"/>
                <w:szCs w:val="24"/>
              </w:rPr>
            </w:pPr>
            <w:r w:rsidRPr="001B07AA">
              <w:rPr>
                <w:rFonts w:ascii="Times New Roman" w:hAnsi="Times New Roman"/>
                <w:sz w:val="24"/>
                <w:szCs w:val="24"/>
              </w:rPr>
              <w:t>Принципы организации финансового контроля</w:t>
            </w:r>
          </w:p>
        </w:tc>
        <w:tc>
          <w:tcPr>
            <w:tcW w:w="740" w:type="pct"/>
            <w:vAlign w:val="center"/>
          </w:tcPr>
          <w:p w:rsidR="00CB4033" w:rsidRPr="00DC135D" w:rsidRDefault="00CB4033" w:rsidP="00A8080C">
            <w:pPr>
              <w:suppressAutoHyphens/>
              <w:spacing w:after="0"/>
              <w:jc w:val="center"/>
              <w:rPr>
                <w:rFonts w:ascii="Times New Roman" w:hAnsi="Times New Roman"/>
                <w:sz w:val="24"/>
                <w:szCs w:val="24"/>
              </w:rPr>
            </w:pPr>
            <w:r w:rsidRPr="00DC135D">
              <w:rPr>
                <w:rFonts w:ascii="Times New Roman" w:hAnsi="Times New Roman"/>
                <w:sz w:val="24"/>
                <w:szCs w:val="24"/>
              </w:rPr>
              <w:t>2</w:t>
            </w:r>
          </w:p>
        </w:tc>
      </w:tr>
      <w:tr w:rsidR="00CB4033" w:rsidRPr="001B07AA" w:rsidTr="001C407F">
        <w:trPr>
          <w:trHeight w:val="1151"/>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В том числе </w:t>
            </w:r>
            <w:r w:rsidRPr="001B07AA">
              <w:rPr>
                <w:rFonts w:ascii="Times New Roman" w:hAnsi="Times New Roman"/>
                <w:b/>
                <w:bCs/>
                <w:sz w:val="24"/>
                <w:szCs w:val="24"/>
              </w:rPr>
              <w:t xml:space="preserve">практических занятий и лабораторных работ </w:t>
            </w:r>
          </w:p>
          <w:p w:rsidR="00CB4033" w:rsidRPr="001B07AA" w:rsidRDefault="00CB4033" w:rsidP="00A8080C">
            <w:pPr>
              <w:suppressAutoHyphens/>
              <w:spacing w:after="0" w:line="240" w:lineRule="auto"/>
              <w:jc w:val="both"/>
              <w:rPr>
                <w:rFonts w:ascii="Times New Roman" w:hAnsi="Times New Roman"/>
                <w:b/>
                <w:bCs/>
                <w:sz w:val="24"/>
                <w:szCs w:val="24"/>
              </w:rPr>
            </w:pPr>
            <w:r w:rsidRPr="001B07AA">
              <w:rPr>
                <w:rFonts w:ascii="Times New Roman" w:hAnsi="Times New Roman"/>
                <w:b/>
                <w:bCs/>
                <w:sz w:val="24"/>
                <w:szCs w:val="24"/>
              </w:rPr>
              <w:t xml:space="preserve">Практическое занятие 1: </w:t>
            </w:r>
          </w:p>
          <w:p w:rsidR="00CB4033" w:rsidRPr="001B07AA" w:rsidRDefault="00CB4033" w:rsidP="00A8080C">
            <w:pPr>
              <w:numPr>
                <w:ilvl w:val="0"/>
                <w:numId w:val="28"/>
              </w:numPr>
              <w:suppressAutoHyphens/>
              <w:spacing w:after="0" w:line="240" w:lineRule="auto"/>
              <w:jc w:val="both"/>
              <w:rPr>
                <w:rFonts w:ascii="Times New Roman" w:hAnsi="Times New Roman"/>
                <w:b/>
                <w:bCs/>
                <w:sz w:val="24"/>
                <w:szCs w:val="24"/>
              </w:rPr>
            </w:pPr>
            <w:r w:rsidRPr="001B07AA">
              <w:rPr>
                <w:rFonts w:ascii="Times New Roman" w:hAnsi="Times New Roman"/>
                <w:bCs/>
                <w:sz w:val="24"/>
                <w:szCs w:val="24"/>
              </w:rPr>
              <w:t>Нормативные акты, регламентирующие деятельность органов, осуществляющих финансовый контроль, их основные положения</w:t>
            </w:r>
            <w:r w:rsidRPr="001B07AA">
              <w:rPr>
                <w:rFonts w:ascii="Times New Roman" w:hAnsi="Times New Roman"/>
                <w:b/>
                <w:bCs/>
                <w:sz w:val="24"/>
                <w:szCs w:val="24"/>
              </w:rPr>
              <w:t xml:space="preserve">. </w:t>
            </w:r>
          </w:p>
        </w:tc>
        <w:tc>
          <w:tcPr>
            <w:tcW w:w="740" w:type="pct"/>
            <w:vAlign w:val="center"/>
          </w:tcPr>
          <w:p w:rsidR="00CB4033" w:rsidRPr="00181004" w:rsidRDefault="00CB4033" w:rsidP="00A8080C">
            <w:pPr>
              <w:suppressAutoHyphens/>
              <w:spacing w:after="0"/>
              <w:jc w:val="center"/>
              <w:rPr>
                <w:rFonts w:ascii="Times New Roman" w:hAnsi="Times New Roman"/>
                <w:sz w:val="24"/>
                <w:szCs w:val="24"/>
              </w:rPr>
            </w:pPr>
            <w:r w:rsidRPr="001B07AA">
              <w:rPr>
                <w:rFonts w:ascii="Times New Roman" w:hAnsi="Times New Roman"/>
                <w:sz w:val="24"/>
                <w:szCs w:val="24"/>
              </w:rPr>
              <w:t>2</w:t>
            </w:r>
          </w:p>
        </w:tc>
      </w:tr>
      <w:tr w:rsidR="00CB4033" w:rsidRPr="001B07AA" w:rsidTr="001C407F">
        <w:trPr>
          <w:trHeight w:val="320"/>
        </w:trPr>
        <w:tc>
          <w:tcPr>
            <w:tcW w:w="1128" w:type="pct"/>
            <w:vMerge w:val="restart"/>
          </w:tcPr>
          <w:p w:rsidR="00CB4033" w:rsidRDefault="00CB4033" w:rsidP="00A8080C">
            <w:pPr>
              <w:spacing w:after="0"/>
              <w:jc w:val="both"/>
              <w:rPr>
                <w:rFonts w:ascii="Times New Roman" w:hAnsi="Times New Roman"/>
                <w:b/>
                <w:bCs/>
                <w:sz w:val="24"/>
                <w:szCs w:val="24"/>
              </w:rPr>
            </w:pPr>
            <w:r w:rsidRPr="001B07AA">
              <w:rPr>
                <w:rFonts w:ascii="Times New Roman" w:hAnsi="Times New Roman"/>
                <w:b/>
                <w:bCs/>
                <w:sz w:val="24"/>
                <w:szCs w:val="24"/>
              </w:rPr>
              <w:t xml:space="preserve">Тема 1.2. </w:t>
            </w:r>
          </w:p>
          <w:p w:rsidR="00CB4033" w:rsidRPr="001B07AA" w:rsidRDefault="00CB4033" w:rsidP="00A8080C">
            <w:pPr>
              <w:spacing w:after="0"/>
              <w:jc w:val="both"/>
              <w:rPr>
                <w:rFonts w:ascii="Times New Roman" w:hAnsi="Times New Roman"/>
                <w:b/>
                <w:bCs/>
                <w:sz w:val="24"/>
                <w:szCs w:val="24"/>
              </w:rPr>
            </w:pPr>
            <w:r w:rsidRPr="00073D4C">
              <w:rPr>
                <w:rFonts w:ascii="Times New Roman" w:hAnsi="Times New Roman"/>
                <w:b/>
                <w:sz w:val="24"/>
                <w:szCs w:val="24"/>
              </w:rPr>
              <w:t>Виды и формы финансового контроля</w:t>
            </w:r>
          </w:p>
        </w:tc>
        <w:tc>
          <w:tcPr>
            <w:tcW w:w="3132" w:type="pct"/>
          </w:tcPr>
          <w:p w:rsidR="00CB4033" w:rsidRPr="001B07AA" w:rsidRDefault="00CB4033" w:rsidP="00A8080C">
            <w:pPr>
              <w:suppressAutoHyphens/>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Align w:val="center"/>
          </w:tcPr>
          <w:p w:rsidR="00CB4033" w:rsidRPr="00181004" w:rsidRDefault="00CB4033" w:rsidP="00A8080C">
            <w:pPr>
              <w:suppressAutoHyphens/>
              <w:spacing w:after="0"/>
              <w:jc w:val="center"/>
              <w:rPr>
                <w:rFonts w:ascii="Times New Roman" w:hAnsi="Times New Roman"/>
                <w:sz w:val="24"/>
                <w:szCs w:val="24"/>
              </w:rPr>
            </w:pPr>
            <w:r>
              <w:rPr>
                <w:rFonts w:ascii="Times New Roman" w:hAnsi="Times New Roman"/>
                <w:b/>
                <w:sz w:val="24"/>
                <w:szCs w:val="24"/>
              </w:rPr>
              <w:t>2</w:t>
            </w:r>
          </w:p>
        </w:tc>
      </w:tr>
      <w:tr w:rsidR="00CB4033" w:rsidRPr="001B07AA" w:rsidTr="001C407F">
        <w:trPr>
          <w:trHeight w:val="1696"/>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numPr>
                <w:ilvl w:val="0"/>
                <w:numId w:val="26"/>
              </w:numPr>
              <w:suppressAutoHyphens/>
              <w:spacing w:after="0" w:line="240" w:lineRule="auto"/>
              <w:rPr>
                <w:rFonts w:ascii="Times New Roman" w:hAnsi="Times New Roman"/>
                <w:b/>
                <w:sz w:val="24"/>
                <w:szCs w:val="24"/>
              </w:rPr>
            </w:pPr>
            <w:r w:rsidRPr="001B07AA">
              <w:rPr>
                <w:rFonts w:ascii="Times New Roman" w:hAnsi="Times New Roman"/>
                <w:sz w:val="24"/>
                <w:szCs w:val="24"/>
              </w:rPr>
              <w:t xml:space="preserve">Виды финансового контроля: Публичный (государственный) и непубличный (независимый) и их краткая характеристика; </w:t>
            </w:r>
          </w:p>
          <w:p w:rsidR="00CB4033" w:rsidRPr="001B07AA" w:rsidRDefault="00CB4033" w:rsidP="00A8080C">
            <w:pPr>
              <w:numPr>
                <w:ilvl w:val="0"/>
                <w:numId w:val="26"/>
              </w:numPr>
              <w:suppressAutoHyphens/>
              <w:spacing w:after="0" w:line="240" w:lineRule="auto"/>
              <w:rPr>
                <w:rFonts w:ascii="Times New Roman" w:hAnsi="Times New Roman"/>
                <w:b/>
                <w:sz w:val="24"/>
                <w:szCs w:val="24"/>
              </w:rPr>
            </w:pPr>
            <w:r w:rsidRPr="001B07AA">
              <w:rPr>
                <w:rFonts w:ascii="Times New Roman" w:hAnsi="Times New Roman"/>
                <w:sz w:val="24"/>
                <w:szCs w:val="24"/>
              </w:rPr>
              <w:t>Внешний и внутренний финансовый контроль, их взаимосвязь, сходство и различия.</w:t>
            </w:r>
          </w:p>
          <w:p w:rsidR="00CB4033" w:rsidRPr="001B07AA" w:rsidRDefault="00CB4033" w:rsidP="00A8080C">
            <w:pPr>
              <w:numPr>
                <w:ilvl w:val="0"/>
                <w:numId w:val="26"/>
              </w:numPr>
              <w:suppressAutoHyphens/>
              <w:spacing w:after="0" w:line="240" w:lineRule="auto"/>
              <w:rPr>
                <w:rFonts w:ascii="Times New Roman" w:hAnsi="Times New Roman"/>
                <w:b/>
                <w:sz w:val="24"/>
                <w:szCs w:val="24"/>
              </w:rPr>
            </w:pPr>
            <w:r w:rsidRPr="001B07AA">
              <w:rPr>
                <w:rFonts w:ascii="Times New Roman" w:hAnsi="Times New Roman"/>
                <w:sz w:val="24"/>
                <w:szCs w:val="24"/>
              </w:rPr>
              <w:t>Функциональное назначение внутреннего финансового контроля.</w:t>
            </w:r>
          </w:p>
          <w:p w:rsidR="00CB4033" w:rsidRPr="001B07AA" w:rsidRDefault="00CB4033" w:rsidP="00A8080C">
            <w:pPr>
              <w:numPr>
                <w:ilvl w:val="0"/>
                <w:numId w:val="26"/>
              </w:numPr>
              <w:suppressAutoHyphens/>
              <w:spacing w:after="0" w:line="240" w:lineRule="auto"/>
              <w:rPr>
                <w:rFonts w:ascii="Times New Roman" w:hAnsi="Times New Roman"/>
                <w:b/>
                <w:sz w:val="24"/>
                <w:szCs w:val="24"/>
              </w:rPr>
            </w:pPr>
            <w:r w:rsidRPr="001B07AA">
              <w:rPr>
                <w:rFonts w:ascii="Times New Roman" w:hAnsi="Times New Roman"/>
                <w:sz w:val="24"/>
                <w:szCs w:val="24"/>
              </w:rPr>
              <w:t>Классификация форм финансового контроля.</w:t>
            </w:r>
          </w:p>
        </w:tc>
        <w:tc>
          <w:tcPr>
            <w:tcW w:w="740" w:type="pct"/>
            <w:vAlign w:val="center"/>
          </w:tcPr>
          <w:p w:rsidR="00CB4033" w:rsidRPr="001B07AA" w:rsidRDefault="00CB4033" w:rsidP="00A8080C">
            <w:pPr>
              <w:suppressAutoHyphens/>
              <w:spacing w:after="0"/>
              <w:rPr>
                <w:rFonts w:ascii="Times New Roman" w:hAnsi="Times New Roman"/>
                <w:b/>
                <w:i/>
                <w:sz w:val="24"/>
                <w:szCs w:val="24"/>
              </w:rPr>
            </w:pPr>
          </w:p>
        </w:tc>
      </w:tr>
      <w:tr w:rsidR="00CB4033" w:rsidRPr="001B07AA" w:rsidTr="001C407F">
        <w:trPr>
          <w:trHeight w:val="305"/>
        </w:trPr>
        <w:tc>
          <w:tcPr>
            <w:tcW w:w="1128" w:type="pct"/>
            <w:vMerge w:val="restart"/>
          </w:tcPr>
          <w:p w:rsidR="00CB4033" w:rsidRPr="001B07AA" w:rsidRDefault="00CB4033" w:rsidP="00A8080C">
            <w:pPr>
              <w:autoSpaceDE w:val="0"/>
              <w:autoSpaceDN w:val="0"/>
              <w:adjustRightInd w:val="0"/>
              <w:spacing w:after="0"/>
              <w:jc w:val="both"/>
              <w:rPr>
                <w:rFonts w:ascii="Times New Roman" w:eastAsia="Arial Unicode MS" w:hAnsi="Times New Roman"/>
                <w:b/>
                <w:color w:val="000000"/>
                <w:sz w:val="24"/>
                <w:szCs w:val="24"/>
                <w:u w:color="000000"/>
              </w:rPr>
            </w:pPr>
            <w:r w:rsidRPr="001B07AA">
              <w:rPr>
                <w:rFonts w:ascii="Times New Roman" w:eastAsia="Arial Unicode MS" w:hAnsi="Times New Roman"/>
                <w:b/>
                <w:color w:val="000000"/>
                <w:sz w:val="24"/>
                <w:szCs w:val="24"/>
                <w:u w:color="000000"/>
              </w:rPr>
              <w:t>Тема 1.3</w:t>
            </w:r>
          </w:p>
          <w:p w:rsidR="00CB4033" w:rsidRPr="00073D4C" w:rsidRDefault="00CB4033" w:rsidP="00A8080C">
            <w:pPr>
              <w:autoSpaceDE w:val="0"/>
              <w:autoSpaceDN w:val="0"/>
              <w:adjustRightInd w:val="0"/>
              <w:spacing w:after="0"/>
              <w:rPr>
                <w:rFonts w:ascii="Times New Roman" w:hAnsi="Times New Roman"/>
                <w:b/>
                <w:bCs/>
                <w:sz w:val="24"/>
                <w:szCs w:val="24"/>
              </w:rPr>
            </w:pPr>
            <w:r w:rsidRPr="00073D4C">
              <w:rPr>
                <w:rFonts w:ascii="Times New Roman" w:hAnsi="Times New Roman"/>
                <w:b/>
                <w:bCs/>
                <w:sz w:val="24"/>
                <w:szCs w:val="24"/>
              </w:rPr>
              <w:lastRenderedPageBreak/>
              <w:t>Методы и специальные методические приемы финансового контроля.</w:t>
            </w:r>
          </w:p>
        </w:tc>
        <w:tc>
          <w:tcPr>
            <w:tcW w:w="3132" w:type="pct"/>
          </w:tcPr>
          <w:p w:rsidR="00CB4033" w:rsidRPr="001B07AA" w:rsidRDefault="00CB4033" w:rsidP="00A8080C">
            <w:pPr>
              <w:pStyle w:val="ConsPlusNormal"/>
              <w:jc w:val="both"/>
              <w:rPr>
                <w:rFonts w:ascii="Times New Roman" w:hAnsi="Times New Roman" w:cs="Times New Roman"/>
                <w:b/>
                <w:sz w:val="24"/>
                <w:szCs w:val="24"/>
              </w:rPr>
            </w:pPr>
            <w:r w:rsidRPr="001B07AA">
              <w:rPr>
                <w:rFonts w:ascii="Times New Roman" w:hAnsi="Times New Roman"/>
                <w:b/>
                <w:bCs/>
                <w:sz w:val="24"/>
                <w:szCs w:val="24"/>
              </w:rPr>
              <w:lastRenderedPageBreak/>
              <w:t xml:space="preserve">Содержание </w:t>
            </w:r>
          </w:p>
        </w:tc>
        <w:tc>
          <w:tcPr>
            <w:tcW w:w="740" w:type="pct"/>
            <w:vAlign w:val="center"/>
          </w:tcPr>
          <w:p w:rsidR="00CB4033" w:rsidRPr="00073D4C" w:rsidRDefault="00CB4033" w:rsidP="00A8080C">
            <w:pPr>
              <w:suppressAutoHyphens/>
              <w:spacing w:after="0"/>
              <w:jc w:val="center"/>
              <w:rPr>
                <w:rFonts w:ascii="Times New Roman" w:hAnsi="Times New Roman"/>
                <w:b/>
                <w:sz w:val="24"/>
                <w:szCs w:val="24"/>
              </w:rPr>
            </w:pPr>
            <w:r w:rsidRPr="00073D4C">
              <w:rPr>
                <w:rFonts w:ascii="Times New Roman" w:hAnsi="Times New Roman"/>
                <w:b/>
                <w:sz w:val="24"/>
                <w:szCs w:val="24"/>
              </w:rPr>
              <w:t>4</w:t>
            </w:r>
          </w:p>
        </w:tc>
      </w:tr>
      <w:tr w:rsidR="00CB4033" w:rsidRPr="001B07AA" w:rsidTr="001C407F">
        <w:trPr>
          <w:trHeight w:val="2790"/>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pStyle w:val="ConsPlusNormal"/>
              <w:numPr>
                <w:ilvl w:val="0"/>
                <w:numId w:val="29"/>
              </w:numPr>
              <w:jc w:val="both"/>
              <w:rPr>
                <w:rFonts w:ascii="Times New Roman" w:hAnsi="Times New Roman" w:cs="Times New Roman"/>
                <w:sz w:val="24"/>
                <w:szCs w:val="24"/>
              </w:rPr>
            </w:pPr>
            <w:r w:rsidRPr="001B07AA">
              <w:rPr>
                <w:rFonts w:ascii="Times New Roman" w:hAnsi="Times New Roman" w:cs="Times New Roman"/>
                <w:bCs/>
                <w:sz w:val="24"/>
                <w:szCs w:val="24"/>
              </w:rPr>
              <w:t>Мероприятия (процедуры) финансового контроля.</w:t>
            </w:r>
          </w:p>
          <w:p w:rsidR="00CB4033" w:rsidRPr="001B07AA" w:rsidRDefault="00CB4033" w:rsidP="00A8080C">
            <w:pPr>
              <w:pStyle w:val="ConsPlusNormal"/>
              <w:numPr>
                <w:ilvl w:val="0"/>
                <w:numId w:val="29"/>
              </w:numPr>
              <w:jc w:val="both"/>
              <w:rPr>
                <w:rFonts w:ascii="Times New Roman" w:hAnsi="Times New Roman" w:cs="Times New Roman"/>
                <w:b/>
                <w:sz w:val="24"/>
                <w:szCs w:val="24"/>
              </w:rPr>
            </w:pPr>
            <w:r w:rsidRPr="001B07AA">
              <w:rPr>
                <w:rFonts w:ascii="Times New Roman" w:hAnsi="Times New Roman" w:cs="Times New Roman"/>
                <w:sz w:val="24"/>
                <w:szCs w:val="24"/>
              </w:rPr>
              <w:t>Методы и специальные методические приемы документальной проверки: исследование документов (Доброкачественные и недоброкачественные документы и их признаки), информационное моделирование и иные формы документальных методов.</w:t>
            </w:r>
          </w:p>
          <w:p w:rsidR="00CB4033" w:rsidRPr="001B07AA" w:rsidRDefault="00CB4033" w:rsidP="00A8080C">
            <w:pPr>
              <w:pStyle w:val="ConsPlusNormal"/>
              <w:numPr>
                <w:ilvl w:val="0"/>
                <w:numId w:val="29"/>
              </w:numPr>
              <w:jc w:val="both"/>
              <w:rPr>
                <w:rFonts w:ascii="Times New Roman" w:hAnsi="Times New Roman" w:cs="Times New Roman"/>
                <w:b/>
                <w:sz w:val="24"/>
                <w:szCs w:val="24"/>
              </w:rPr>
            </w:pPr>
            <w:r w:rsidRPr="001B07AA">
              <w:rPr>
                <w:rFonts w:ascii="Times New Roman" w:hAnsi="Times New Roman" w:cs="Times New Roman"/>
                <w:sz w:val="24"/>
                <w:szCs w:val="24"/>
              </w:rPr>
              <w:t>Расчетно-аналитические методы: экономический анализ (в том числе аналитические процедуры), статистические расчеты и экономико-математические методы.</w:t>
            </w:r>
          </w:p>
          <w:p w:rsidR="00CB4033" w:rsidRPr="001B07AA" w:rsidRDefault="00CB4033" w:rsidP="00A8080C">
            <w:pPr>
              <w:numPr>
                <w:ilvl w:val="0"/>
                <w:numId w:val="29"/>
              </w:numPr>
              <w:spacing w:after="0" w:line="240" w:lineRule="auto"/>
              <w:jc w:val="both"/>
              <w:rPr>
                <w:rFonts w:ascii="Times New Roman" w:hAnsi="Times New Roman"/>
                <w:sz w:val="24"/>
                <w:szCs w:val="24"/>
              </w:rPr>
            </w:pPr>
            <w:r w:rsidRPr="001B07AA">
              <w:rPr>
                <w:rFonts w:ascii="Times New Roman" w:hAnsi="Times New Roman"/>
                <w:sz w:val="24"/>
                <w:szCs w:val="24"/>
              </w:rPr>
              <w:t>Методы и специальные методические приемы фактической проверки: инвентаризация, визуальные наблюдения и экспертные оценки</w:t>
            </w:r>
          </w:p>
        </w:tc>
        <w:tc>
          <w:tcPr>
            <w:tcW w:w="740" w:type="pct"/>
            <w:vAlign w:val="center"/>
          </w:tcPr>
          <w:p w:rsidR="00CB4033" w:rsidRPr="00B7041F" w:rsidRDefault="00CB4033" w:rsidP="00A8080C">
            <w:pPr>
              <w:suppressAutoHyphens/>
              <w:spacing w:after="0"/>
              <w:jc w:val="center"/>
              <w:rPr>
                <w:rFonts w:ascii="Times New Roman" w:hAnsi="Times New Roman"/>
                <w:sz w:val="24"/>
                <w:szCs w:val="24"/>
              </w:rPr>
            </w:pPr>
            <w:r w:rsidRPr="00B7041F">
              <w:rPr>
                <w:rFonts w:ascii="Times New Roman" w:hAnsi="Times New Roman"/>
                <w:sz w:val="24"/>
                <w:szCs w:val="24"/>
              </w:rPr>
              <w:t>2</w:t>
            </w:r>
          </w:p>
        </w:tc>
      </w:tr>
      <w:tr w:rsidR="00CB4033" w:rsidRPr="001B07AA" w:rsidTr="001C407F">
        <w:trPr>
          <w:trHeight w:val="919"/>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jc w:val="both"/>
              <w:rPr>
                <w:rFonts w:ascii="Times New Roman" w:hAnsi="Times New Roman"/>
                <w:b/>
                <w:sz w:val="24"/>
                <w:szCs w:val="24"/>
              </w:rPr>
            </w:pPr>
            <w:r>
              <w:rPr>
                <w:rFonts w:ascii="Times New Roman" w:hAnsi="Times New Roman"/>
                <w:b/>
                <w:bCs/>
                <w:sz w:val="24"/>
                <w:szCs w:val="24"/>
              </w:rPr>
              <w:t>В том числе</w:t>
            </w:r>
            <w:r w:rsidRPr="001B07AA">
              <w:rPr>
                <w:rFonts w:ascii="Times New Roman" w:hAnsi="Times New Roman"/>
                <w:b/>
                <w:bCs/>
                <w:sz w:val="24"/>
                <w:szCs w:val="24"/>
              </w:rPr>
              <w:t xml:space="preserve"> практических занятий и лабораторных работ</w:t>
            </w:r>
          </w:p>
          <w:p w:rsidR="00CB4033" w:rsidRPr="001B07AA" w:rsidRDefault="00CB4033" w:rsidP="00A8080C">
            <w:pPr>
              <w:spacing w:after="0" w:line="240" w:lineRule="auto"/>
              <w:jc w:val="both"/>
              <w:rPr>
                <w:rFonts w:ascii="Times New Roman" w:hAnsi="Times New Roman"/>
                <w:b/>
                <w:sz w:val="24"/>
                <w:szCs w:val="24"/>
              </w:rPr>
            </w:pPr>
            <w:r>
              <w:rPr>
                <w:rFonts w:ascii="Times New Roman" w:hAnsi="Times New Roman"/>
                <w:b/>
                <w:sz w:val="24"/>
                <w:szCs w:val="24"/>
              </w:rPr>
              <w:t>Практическое занятие 2</w:t>
            </w:r>
            <w:r w:rsidRPr="001B07AA">
              <w:rPr>
                <w:rFonts w:ascii="Times New Roman" w:hAnsi="Times New Roman"/>
                <w:b/>
                <w:sz w:val="24"/>
                <w:szCs w:val="24"/>
              </w:rPr>
              <w:t xml:space="preserve">. </w:t>
            </w:r>
            <w:r w:rsidRPr="001B07AA">
              <w:rPr>
                <w:rFonts w:ascii="Times New Roman" w:hAnsi="Times New Roman"/>
                <w:sz w:val="24"/>
                <w:szCs w:val="24"/>
              </w:rPr>
              <w:t>Общая оценка структуры и динамики бухгалтерского баланса как основная аналитическая процедура.</w:t>
            </w:r>
          </w:p>
        </w:tc>
        <w:tc>
          <w:tcPr>
            <w:tcW w:w="740" w:type="pct"/>
            <w:vAlign w:val="center"/>
          </w:tcPr>
          <w:p w:rsidR="00CB4033" w:rsidRPr="00B7041F" w:rsidRDefault="00CB4033" w:rsidP="00A8080C">
            <w:pPr>
              <w:suppressAutoHyphens/>
              <w:spacing w:after="0"/>
              <w:jc w:val="center"/>
              <w:rPr>
                <w:rFonts w:ascii="Times New Roman" w:hAnsi="Times New Roman"/>
                <w:sz w:val="24"/>
                <w:szCs w:val="24"/>
              </w:rPr>
            </w:pPr>
            <w:r w:rsidRPr="00073D4C">
              <w:rPr>
                <w:rFonts w:ascii="Times New Roman" w:hAnsi="Times New Roman"/>
                <w:sz w:val="24"/>
                <w:szCs w:val="24"/>
              </w:rPr>
              <w:t>2</w:t>
            </w:r>
          </w:p>
        </w:tc>
      </w:tr>
      <w:tr w:rsidR="00CB4033" w:rsidRPr="001B07AA" w:rsidTr="001C407F">
        <w:trPr>
          <w:trHeight w:val="403"/>
        </w:trPr>
        <w:tc>
          <w:tcPr>
            <w:tcW w:w="1128" w:type="pct"/>
            <w:vMerge w:val="restart"/>
          </w:tcPr>
          <w:p w:rsidR="00CB4033" w:rsidRPr="001B07AA" w:rsidRDefault="00CB4033" w:rsidP="00A8080C">
            <w:pPr>
              <w:spacing w:after="0"/>
              <w:jc w:val="both"/>
              <w:rPr>
                <w:rFonts w:ascii="Times New Roman" w:eastAsia="Arial Unicode MS" w:hAnsi="Times New Roman"/>
                <w:b/>
                <w:color w:val="000000"/>
                <w:sz w:val="24"/>
                <w:szCs w:val="24"/>
                <w:u w:color="000000"/>
              </w:rPr>
            </w:pPr>
            <w:r w:rsidRPr="001B07AA">
              <w:rPr>
                <w:rFonts w:ascii="Times New Roman" w:eastAsia="Arial Unicode MS" w:hAnsi="Times New Roman"/>
                <w:b/>
                <w:color w:val="000000"/>
                <w:sz w:val="24"/>
                <w:szCs w:val="24"/>
                <w:u w:color="000000"/>
              </w:rPr>
              <w:t>Тема 1.4.</w:t>
            </w:r>
          </w:p>
          <w:p w:rsidR="00CB4033" w:rsidRPr="00073D4C" w:rsidRDefault="00CB4033" w:rsidP="00A8080C">
            <w:pPr>
              <w:spacing w:after="0" w:line="240" w:lineRule="auto"/>
              <w:rPr>
                <w:rFonts w:ascii="Times New Roman" w:hAnsi="Times New Roman"/>
                <w:b/>
                <w:bCs/>
                <w:sz w:val="24"/>
                <w:szCs w:val="24"/>
              </w:rPr>
            </w:pPr>
            <w:r w:rsidRPr="00073D4C">
              <w:rPr>
                <w:rFonts w:ascii="Times New Roman" w:hAnsi="Times New Roman"/>
                <w:b/>
                <w:bCs/>
                <w:sz w:val="24"/>
                <w:szCs w:val="24"/>
              </w:rPr>
              <w:t>Ревизия как особая форма контроля</w:t>
            </w:r>
          </w:p>
        </w:tc>
        <w:tc>
          <w:tcPr>
            <w:tcW w:w="3132" w:type="pct"/>
          </w:tcPr>
          <w:p w:rsidR="00CB4033" w:rsidRPr="001B07AA" w:rsidRDefault="00CB4033" w:rsidP="00A8080C">
            <w:pPr>
              <w:spacing w:after="0"/>
              <w:jc w:val="both"/>
              <w:rPr>
                <w:rFonts w:ascii="Times New Roman" w:hAnsi="Times New Roman"/>
                <w:b/>
                <w:sz w:val="24"/>
                <w:szCs w:val="24"/>
              </w:rPr>
            </w:pPr>
            <w:r w:rsidRPr="001B07AA">
              <w:rPr>
                <w:rFonts w:ascii="Times New Roman" w:hAnsi="Times New Roman"/>
                <w:b/>
                <w:bCs/>
                <w:sz w:val="24"/>
                <w:szCs w:val="24"/>
              </w:rPr>
              <w:t>Содержание</w:t>
            </w:r>
          </w:p>
        </w:tc>
        <w:tc>
          <w:tcPr>
            <w:tcW w:w="740" w:type="pct"/>
            <w:vAlign w:val="center"/>
          </w:tcPr>
          <w:p w:rsidR="00CB4033" w:rsidRPr="00073D4C" w:rsidRDefault="00CB4033" w:rsidP="00A8080C">
            <w:pPr>
              <w:suppressAutoHyphens/>
              <w:spacing w:after="0"/>
              <w:jc w:val="center"/>
              <w:rPr>
                <w:rFonts w:ascii="Times New Roman" w:hAnsi="Times New Roman"/>
                <w:b/>
                <w:sz w:val="24"/>
                <w:szCs w:val="24"/>
              </w:rPr>
            </w:pPr>
            <w:r w:rsidRPr="00073D4C">
              <w:rPr>
                <w:rFonts w:ascii="Times New Roman" w:hAnsi="Times New Roman"/>
                <w:b/>
                <w:sz w:val="24"/>
                <w:szCs w:val="24"/>
              </w:rPr>
              <w:t>6</w:t>
            </w:r>
          </w:p>
        </w:tc>
      </w:tr>
      <w:tr w:rsidR="00CB4033" w:rsidRPr="001B07AA" w:rsidTr="001C407F">
        <w:trPr>
          <w:trHeight w:val="1731"/>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numPr>
                <w:ilvl w:val="0"/>
                <w:numId w:val="30"/>
              </w:numPr>
              <w:spacing w:after="0" w:line="240" w:lineRule="auto"/>
              <w:jc w:val="both"/>
              <w:rPr>
                <w:rFonts w:ascii="Times New Roman" w:hAnsi="Times New Roman"/>
                <w:sz w:val="24"/>
                <w:szCs w:val="24"/>
              </w:rPr>
            </w:pPr>
            <w:r w:rsidRPr="001B07AA">
              <w:rPr>
                <w:rFonts w:ascii="Times New Roman" w:hAnsi="Times New Roman"/>
                <w:sz w:val="24"/>
                <w:szCs w:val="24"/>
              </w:rPr>
              <w:t>Понятие и виды контрольных проверок.</w:t>
            </w:r>
          </w:p>
          <w:p w:rsidR="00CB4033" w:rsidRPr="001B07AA" w:rsidRDefault="00CB4033" w:rsidP="00A8080C">
            <w:pPr>
              <w:numPr>
                <w:ilvl w:val="0"/>
                <w:numId w:val="30"/>
              </w:numPr>
              <w:spacing w:after="0" w:line="240" w:lineRule="auto"/>
              <w:jc w:val="both"/>
              <w:rPr>
                <w:rFonts w:ascii="Times New Roman" w:hAnsi="Times New Roman"/>
                <w:sz w:val="24"/>
                <w:szCs w:val="24"/>
              </w:rPr>
            </w:pPr>
            <w:r w:rsidRPr="001B07AA">
              <w:rPr>
                <w:rFonts w:ascii="Times New Roman" w:hAnsi="Times New Roman"/>
                <w:sz w:val="24"/>
                <w:szCs w:val="24"/>
              </w:rPr>
              <w:t>Понятие, цель и задачи ревизии.</w:t>
            </w:r>
          </w:p>
          <w:p w:rsidR="00CB4033" w:rsidRPr="001B07AA" w:rsidRDefault="00CB4033" w:rsidP="00A8080C">
            <w:pPr>
              <w:numPr>
                <w:ilvl w:val="0"/>
                <w:numId w:val="30"/>
              </w:numPr>
              <w:spacing w:after="0" w:line="240" w:lineRule="auto"/>
              <w:jc w:val="both"/>
              <w:rPr>
                <w:rFonts w:ascii="Times New Roman" w:hAnsi="Times New Roman"/>
                <w:b/>
                <w:sz w:val="24"/>
                <w:szCs w:val="24"/>
              </w:rPr>
            </w:pPr>
            <w:r w:rsidRPr="001B07AA">
              <w:rPr>
                <w:rFonts w:ascii="Times New Roman" w:hAnsi="Times New Roman"/>
                <w:sz w:val="24"/>
                <w:szCs w:val="24"/>
              </w:rPr>
              <w:t>Принципы проведения ревизии.</w:t>
            </w:r>
          </w:p>
          <w:p w:rsidR="00CB4033" w:rsidRPr="001B07AA" w:rsidRDefault="00CB4033" w:rsidP="00A8080C">
            <w:pPr>
              <w:numPr>
                <w:ilvl w:val="0"/>
                <w:numId w:val="30"/>
              </w:numPr>
              <w:spacing w:after="0" w:line="240" w:lineRule="auto"/>
              <w:jc w:val="both"/>
              <w:rPr>
                <w:rFonts w:ascii="Times New Roman" w:hAnsi="Times New Roman"/>
                <w:b/>
                <w:sz w:val="24"/>
                <w:szCs w:val="24"/>
              </w:rPr>
            </w:pPr>
            <w:r w:rsidRPr="001B07AA">
              <w:rPr>
                <w:rFonts w:ascii="Times New Roman" w:hAnsi="Times New Roman"/>
                <w:sz w:val="24"/>
                <w:szCs w:val="24"/>
              </w:rPr>
              <w:t>Виды ревизий.</w:t>
            </w:r>
          </w:p>
          <w:p w:rsidR="00CB4033" w:rsidRPr="001B07AA" w:rsidRDefault="00CB4033" w:rsidP="00A8080C">
            <w:pPr>
              <w:numPr>
                <w:ilvl w:val="0"/>
                <w:numId w:val="30"/>
              </w:numPr>
              <w:spacing w:after="0" w:line="240" w:lineRule="auto"/>
              <w:jc w:val="both"/>
              <w:rPr>
                <w:rFonts w:ascii="Times New Roman" w:hAnsi="Times New Roman"/>
                <w:b/>
                <w:sz w:val="24"/>
                <w:szCs w:val="24"/>
              </w:rPr>
            </w:pPr>
            <w:r w:rsidRPr="001B07AA">
              <w:rPr>
                <w:rFonts w:ascii="Times New Roman" w:hAnsi="Times New Roman"/>
                <w:sz w:val="24"/>
                <w:szCs w:val="24"/>
              </w:rPr>
              <w:t>Характеристика отдельных видов ревизий.</w:t>
            </w:r>
          </w:p>
          <w:p w:rsidR="00CB4033" w:rsidRPr="001B07AA" w:rsidRDefault="00CB4033" w:rsidP="00A8080C">
            <w:pPr>
              <w:numPr>
                <w:ilvl w:val="0"/>
                <w:numId w:val="30"/>
              </w:numPr>
              <w:spacing w:after="0" w:line="240" w:lineRule="auto"/>
              <w:jc w:val="both"/>
              <w:rPr>
                <w:rFonts w:ascii="Times New Roman" w:hAnsi="Times New Roman"/>
                <w:sz w:val="24"/>
                <w:szCs w:val="24"/>
              </w:rPr>
            </w:pPr>
            <w:r w:rsidRPr="001B07AA">
              <w:rPr>
                <w:rFonts w:ascii="Times New Roman" w:hAnsi="Times New Roman"/>
                <w:sz w:val="24"/>
                <w:szCs w:val="24"/>
              </w:rPr>
              <w:t>Права и обязанности ревизора.</w:t>
            </w:r>
          </w:p>
        </w:tc>
        <w:tc>
          <w:tcPr>
            <w:tcW w:w="740" w:type="pct"/>
            <w:vAlign w:val="center"/>
          </w:tcPr>
          <w:p w:rsidR="00CB4033" w:rsidRPr="00B7041F" w:rsidRDefault="00CB4033" w:rsidP="00A8080C">
            <w:pPr>
              <w:suppressAutoHyphens/>
              <w:spacing w:after="0"/>
              <w:jc w:val="center"/>
              <w:rPr>
                <w:rFonts w:ascii="Times New Roman" w:hAnsi="Times New Roman"/>
                <w:sz w:val="24"/>
                <w:szCs w:val="24"/>
              </w:rPr>
            </w:pPr>
            <w:r w:rsidRPr="00B7041F">
              <w:rPr>
                <w:rFonts w:ascii="Times New Roman" w:hAnsi="Times New Roman"/>
                <w:sz w:val="24"/>
                <w:szCs w:val="24"/>
              </w:rPr>
              <w:t>2</w:t>
            </w:r>
          </w:p>
        </w:tc>
      </w:tr>
      <w:tr w:rsidR="00CB4033" w:rsidRPr="001B07AA" w:rsidTr="001C407F">
        <w:trPr>
          <w:trHeight w:val="654"/>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jc w:val="both"/>
              <w:rPr>
                <w:rFonts w:ascii="Times New Roman" w:hAnsi="Times New Roman"/>
                <w:b/>
                <w:sz w:val="24"/>
                <w:szCs w:val="24"/>
              </w:rPr>
            </w:pPr>
            <w:r>
              <w:rPr>
                <w:rFonts w:ascii="Times New Roman" w:hAnsi="Times New Roman"/>
                <w:b/>
                <w:bCs/>
                <w:sz w:val="24"/>
                <w:szCs w:val="24"/>
              </w:rPr>
              <w:t>В том числе</w:t>
            </w:r>
            <w:r w:rsidRPr="001B07AA">
              <w:rPr>
                <w:rFonts w:ascii="Times New Roman" w:hAnsi="Times New Roman"/>
                <w:b/>
                <w:bCs/>
                <w:sz w:val="24"/>
                <w:szCs w:val="24"/>
              </w:rPr>
              <w:t xml:space="preserve"> практических занятий и лабораторных работ</w:t>
            </w:r>
          </w:p>
          <w:p w:rsidR="00CB4033" w:rsidRPr="001B07AA" w:rsidRDefault="00CB4033" w:rsidP="00A8080C">
            <w:pPr>
              <w:autoSpaceDE w:val="0"/>
              <w:autoSpaceDN w:val="0"/>
              <w:adjustRightInd w:val="0"/>
              <w:spacing w:after="0"/>
              <w:jc w:val="both"/>
              <w:rPr>
                <w:rFonts w:ascii="Times New Roman" w:hAnsi="Times New Roman"/>
                <w:b/>
                <w:sz w:val="24"/>
                <w:szCs w:val="24"/>
              </w:rPr>
            </w:pPr>
            <w:r w:rsidRPr="001B07AA">
              <w:rPr>
                <w:rFonts w:ascii="Times New Roman" w:hAnsi="Times New Roman"/>
                <w:b/>
                <w:sz w:val="24"/>
                <w:szCs w:val="24"/>
              </w:rPr>
              <w:t>Лабораторная работа 1:</w:t>
            </w:r>
            <w:r w:rsidRPr="001B07AA">
              <w:rPr>
                <w:rFonts w:ascii="Times New Roman" w:hAnsi="Times New Roman"/>
                <w:sz w:val="24"/>
                <w:szCs w:val="24"/>
              </w:rPr>
              <w:t xml:space="preserve"> Этапы ревизионного процесса. </w:t>
            </w:r>
          </w:p>
        </w:tc>
        <w:tc>
          <w:tcPr>
            <w:tcW w:w="740" w:type="pct"/>
            <w:vAlign w:val="center"/>
          </w:tcPr>
          <w:p w:rsidR="00CB4033" w:rsidRPr="00B7041F" w:rsidRDefault="00CB4033" w:rsidP="00A8080C">
            <w:pPr>
              <w:suppressAutoHyphens/>
              <w:spacing w:after="0" w:line="240" w:lineRule="auto"/>
              <w:jc w:val="center"/>
              <w:rPr>
                <w:rFonts w:ascii="Times New Roman" w:hAnsi="Times New Roman"/>
                <w:sz w:val="24"/>
                <w:szCs w:val="24"/>
              </w:rPr>
            </w:pPr>
            <w:r w:rsidRPr="00073D4C">
              <w:rPr>
                <w:rFonts w:ascii="Times New Roman" w:hAnsi="Times New Roman"/>
                <w:sz w:val="24"/>
                <w:szCs w:val="24"/>
              </w:rPr>
              <w:t>4</w:t>
            </w:r>
          </w:p>
        </w:tc>
      </w:tr>
      <w:tr w:rsidR="00CB4033" w:rsidRPr="001B07AA" w:rsidTr="001C407F">
        <w:trPr>
          <w:trHeight w:val="551"/>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472ACE" w:rsidRDefault="00CB4033" w:rsidP="00A8080C">
            <w:pPr>
              <w:pStyle w:val="affffff6"/>
            </w:pPr>
            <w:r w:rsidRPr="00472ACE">
              <w:t xml:space="preserve">Подготовка ревизии: Знакомство с объектом ревизии. </w:t>
            </w:r>
          </w:p>
          <w:p w:rsidR="00CB4033" w:rsidRPr="00472ACE" w:rsidRDefault="00CB4033" w:rsidP="00A8080C">
            <w:pPr>
              <w:pStyle w:val="affffff6"/>
            </w:pPr>
            <w:r w:rsidRPr="00472ACE">
              <w:t xml:space="preserve">Оценка информации о финансово-хозяйственной деятельности объекта контроля и составление общего плана ревизии. </w:t>
            </w:r>
          </w:p>
          <w:p w:rsidR="00CB4033" w:rsidRPr="00472ACE" w:rsidRDefault="00CB4033" w:rsidP="00A8080C">
            <w:pPr>
              <w:pStyle w:val="affffff6"/>
            </w:pPr>
            <w:r w:rsidRPr="00472ACE">
              <w:t>Проведение ревизии (на примере проведения ревизии кассы): Методы получения информации о деятельности проверяемой организации. Источники получения информации. Виды контрольных процедур. Оформление документации по результатам контрольных процедур.</w:t>
            </w:r>
          </w:p>
          <w:p w:rsidR="00CB4033" w:rsidRPr="00472ACE" w:rsidRDefault="00CB4033" w:rsidP="00A8080C">
            <w:pPr>
              <w:pStyle w:val="affffff6"/>
              <w:rPr>
                <w:b/>
              </w:rPr>
            </w:pPr>
            <w:r w:rsidRPr="00472ACE">
              <w:t xml:space="preserve">Подготовка итогового документа: документальное оформление результатов ревизии в </w:t>
            </w:r>
            <w:r w:rsidRPr="00472ACE">
              <w:lastRenderedPageBreak/>
              <w:t>акте ревизии.</w:t>
            </w:r>
          </w:p>
        </w:tc>
        <w:tc>
          <w:tcPr>
            <w:tcW w:w="740" w:type="pct"/>
            <w:vAlign w:val="center"/>
          </w:tcPr>
          <w:p w:rsidR="00CB4033" w:rsidRPr="00073D4C" w:rsidRDefault="00CB4033" w:rsidP="00A8080C">
            <w:pPr>
              <w:suppressAutoHyphens/>
              <w:spacing w:after="0"/>
              <w:jc w:val="center"/>
              <w:rPr>
                <w:rFonts w:ascii="Times New Roman" w:hAnsi="Times New Roman"/>
                <w:b/>
                <w:sz w:val="24"/>
                <w:szCs w:val="24"/>
              </w:rPr>
            </w:pPr>
          </w:p>
        </w:tc>
      </w:tr>
      <w:tr w:rsidR="00CB4033" w:rsidRPr="001B07AA" w:rsidTr="001C407F">
        <w:trPr>
          <w:trHeight w:val="1068"/>
        </w:trPr>
        <w:tc>
          <w:tcPr>
            <w:tcW w:w="4260" w:type="pct"/>
            <w:gridSpan w:val="2"/>
          </w:tcPr>
          <w:p w:rsidR="00CB4033" w:rsidRDefault="00CB4033" w:rsidP="00A8080C">
            <w:pPr>
              <w:spacing w:after="0" w:line="240" w:lineRule="auto"/>
              <w:rPr>
                <w:rFonts w:ascii="Times New Roman" w:hAnsi="Times New Roman"/>
                <w:b/>
                <w:bCs/>
                <w:sz w:val="24"/>
                <w:szCs w:val="24"/>
              </w:rPr>
            </w:pPr>
            <w:r>
              <w:rPr>
                <w:rFonts w:ascii="Times New Roman" w:hAnsi="Times New Roman"/>
                <w:b/>
                <w:bCs/>
                <w:sz w:val="24"/>
                <w:szCs w:val="24"/>
              </w:rPr>
              <w:lastRenderedPageBreak/>
              <w:t>С</w:t>
            </w:r>
            <w:r w:rsidRPr="001B07AA">
              <w:rPr>
                <w:rFonts w:ascii="Times New Roman" w:hAnsi="Times New Roman"/>
                <w:b/>
                <w:bCs/>
                <w:sz w:val="24"/>
                <w:szCs w:val="24"/>
              </w:rPr>
              <w:t>амостоятельн</w:t>
            </w:r>
            <w:r>
              <w:rPr>
                <w:rFonts w:ascii="Times New Roman" w:hAnsi="Times New Roman"/>
                <w:b/>
                <w:bCs/>
                <w:sz w:val="24"/>
                <w:szCs w:val="24"/>
              </w:rPr>
              <w:t>ая</w:t>
            </w:r>
            <w:r w:rsidRPr="001B07AA">
              <w:rPr>
                <w:rFonts w:ascii="Times New Roman" w:hAnsi="Times New Roman"/>
                <w:b/>
                <w:bCs/>
                <w:sz w:val="24"/>
                <w:szCs w:val="24"/>
              </w:rPr>
              <w:t xml:space="preserve"> учебн</w:t>
            </w:r>
            <w:r>
              <w:rPr>
                <w:rFonts w:ascii="Times New Roman" w:hAnsi="Times New Roman"/>
                <w:b/>
                <w:bCs/>
                <w:sz w:val="24"/>
                <w:szCs w:val="24"/>
              </w:rPr>
              <w:t>ая</w:t>
            </w:r>
            <w:r w:rsidRPr="001B07AA">
              <w:rPr>
                <w:rFonts w:ascii="Times New Roman" w:hAnsi="Times New Roman"/>
                <w:b/>
                <w:bCs/>
                <w:sz w:val="24"/>
                <w:szCs w:val="24"/>
              </w:rPr>
              <w:t xml:space="preserve"> работ</w:t>
            </w:r>
            <w:r>
              <w:rPr>
                <w:rFonts w:ascii="Times New Roman" w:hAnsi="Times New Roman"/>
                <w:b/>
                <w:bCs/>
                <w:sz w:val="24"/>
                <w:szCs w:val="24"/>
              </w:rPr>
              <w:t>а</w:t>
            </w:r>
            <w:r w:rsidRPr="001B07AA">
              <w:rPr>
                <w:rFonts w:ascii="Times New Roman" w:hAnsi="Times New Roman"/>
                <w:b/>
                <w:bCs/>
                <w:sz w:val="24"/>
                <w:szCs w:val="24"/>
              </w:rPr>
              <w:t xml:space="preserve"> при изучении раздела 1</w:t>
            </w:r>
          </w:p>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Примерная тематика самостоятельной учебной работы</w:t>
            </w:r>
          </w:p>
          <w:p w:rsidR="00CB4033" w:rsidRPr="001B07AA" w:rsidRDefault="00CB4033" w:rsidP="00A8080C">
            <w:pPr>
              <w:numPr>
                <w:ilvl w:val="0"/>
                <w:numId w:val="31"/>
              </w:numPr>
              <w:spacing w:after="0" w:line="240" w:lineRule="auto"/>
              <w:rPr>
                <w:rFonts w:ascii="Times New Roman" w:hAnsi="Times New Roman"/>
                <w:sz w:val="24"/>
                <w:szCs w:val="24"/>
              </w:rPr>
            </w:pPr>
            <w:r w:rsidRPr="001B07AA">
              <w:rPr>
                <w:rFonts w:ascii="Times New Roman" w:eastAsia="Arial Unicode MS" w:hAnsi="Times New Roman"/>
                <w:sz w:val="24"/>
                <w:szCs w:val="24"/>
                <w:u w:color="000000"/>
              </w:rPr>
              <w:t xml:space="preserve">Изучение положений </w:t>
            </w:r>
            <w:r w:rsidRPr="001B07AA">
              <w:rPr>
                <w:rFonts w:ascii="Times New Roman" w:hAnsi="Times New Roman"/>
                <w:bCs/>
                <w:sz w:val="24"/>
                <w:szCs w:val="24"/>
              </w:rPr>
              <w:t xml:space="preserve">Этического </w:t>
            </w:r>
            <w:hyperlink r:id="rId42" w:history="1">
              <w:r w:rsidRPr="001B07AA">
                <w:rPr>
                  <w:rFonts w:ascii="Times New Roman" w:hAnsi="Times New Roman"/>
                  <w:bCs/>
                  <w:sz w:val="24"/>
                  <w:szCs w:val="24"/>
                </w:rPr>
                <w:t>кодекс</w:t>
              </w:r>
            </w:hyperlink>
            <w:r w:rsidRPr="001B07AA">
              <w:rPr>
                <w:rFonts w:ascii="Times New Roman" w:hAnsi="Times New Roman"/>
                <w:bCs/>
                <w:sz w:val="24"/>
                <w:szCs w:val="24"/>
              </w:rPr>
              <w:t xml:space="preserve">а ИНТОСАИ, </w:t>
            </w:r>
            <w:hyperlink r:id="rId43" w:history="1">
              <w:r w:rsidRPr="001B07AA">
                <w:rPr>
                  <w:rFonts w:ascii="Times New Roman" w:hAnsi="Times New Roman"/>
                  <w:bCs/>
                  <w:sz w:val="24"/>
                  <w:szCs w:val="24"/>
                </w:rPr>
                <w:t>Лимской</w:t>
              </w:r>
            </w:hyperlink>
            <w:r w:rsidRPr="001B07AA">
              <w:rPr>
                <w:rFonts w:ascii="Times New Roman" w:hAnsi="Times New Roman"/>
                <w:bCs/>
                <w:sz w:val="24"/>
                <w:szCs w:val="24"/>
              </w:rPr>
              <w:t xml:space="preserve"> и Мексиканской деклараций</w:t>
            </w:r>
          </w:p>
          <w:p w:rsidR="00CB4033" w:rsidRPr="001B07AA" w:rsidRDefault="00CB4033" w:rsidP="00A8080C">
            <w:pPr>
              <w:numPr>
                <w:ilvl w:val="0"/>
                <w:numId w:val="31"/>
              </w:numPr>
              <w:spacing w:after="0" w:line="240" w:lineRule="auto"/>
              <w:rPr>
                <w:rFonts w:ascii="Times New Roman" w:hAnsi="Times New Roman"/>
                <w:b/>
                <w:sz w:val="24"/>
                <w:szCs w:val="24"/>
              </w:rPr>
            </w:pPr>
            <w:r w:rsidRPr="001B07AA">
              <w:rPr>
                <w:rFonts w:ascii="Times New Roman" w:hAnsi="Times New Roman"/>
                <w:sz w:val="24"/>
                <w:szCs w:val="24"/>
              </w:rPr>
              <w:t>Финансовый контроль и экономическая безопасность в Российской Федерации</w:t>
            </w:r>
          </w:p>
          <w:p w:rsidR="00CB4033" w:rsidRPr="001B07AA" w:rsidRDefault="00CB4033" w:rsidP="00A8080C">
            <w:pPr>
              <w:numPr>
                <w:ilvl w:val="0"/>
                <w:numId w:val="31"/>
              </w:numPr>
              <w:spacing w:after="0" w:line="240" w:lineRule="auto"/>
              <w:rPr>
                <w:rFonts w:ascii="Times New Roman" w:hAnsi="Times New Roman"/>
                <w:b/>
                <w:sz w:val="24"/>
                <w:szCs w:val="24"/>
              </w:rPr>
            </w:pPr>
            <w:r w:rsidRPr="001B07AA">
              <w:rPr>
                <w:rFonts w:ascii="Times New Roman" w:eastAsia="Arial Unicode MS" w:hAnsi="Times New Roman"/>
                <w:color w:val="000000"/>
                <w:sz w:val="24"/>
                <w:szCs w:val="24"/>
                <w:u w:color="000000"/>
              </w:rPr>
              <w:t>Понятие финансово-правовой ответственности</w:t>
            </w:r>
            <w:r w:rsidRPr="001B07AA">
              <w:rPr>
                <w:rFonts w:ascii="Times New Roman" w:hAnsi="Times New Roman"/>
                <w:sz w:val="24"/>
                <w:szCs w:val="24"/>
              </w:rPr>
              <w:t>.</w:t>
            </w:r>
          </w:p>
        </w:tc>
        <w:tc>
          <w:tcPr>
            <w:tcW w:w="740" w:type="pct"/>
            <w:vAlign w:val="center"/>
          </w:tcPr>
          <w:p w:rsidR="00CB4033" w:rsidRPr="00073D4C" w:rsidRDefault="00CB4033" w:rsidP="00A8080C">
            <w:pPr>
              <w:suppressAutoHyphens/>
              <w:spacing w:after="0"/>
              <w:jc w:val="center"/>
              <w:rPr>
                <w:rFonts w:ascii="Times New Roman" w:hAnsi="Times New Roman"/>
                <w:b/>
                <w:sz w:val="24"/>
                <w:szCs w:val="24"/>
              </w:rPr>
            </w:pPr>
            <w:r w:rsidRPr="00073D4C">
              <w:rPr>
                <w:rFonts w:ascii="Times New Roman" w:hAnsi="Times New Roman"/>
                <w:b/>
                <w:sz w:val="24"/>
                <w:szCs w:val="24"/>
              </w:rPr>
              <w:t>2</w:t>
            </w:r>
          </w:p>
        </w:tc>
      </w:tr>
      <w:tr w:rsidR="00CB4033" w:rsidRPr="001B07AA" w:rsidTr="001C407F">
        <w:trPr>
          <w:trHeight w:val="443"/>
        </w:trPr>
        <w:tc>
          <w:tcPr>
            <w:tcW w:w="4260" w:type="pct"/>
            <w:gridSpan w:val="2"/>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 xml:space="preserve">Раздел </w:t>
            </w:r>
            <w:r w:rsidRPr="001B07AA">
              <w:rPr>
                <w:rFonts w:ascii="Times New Roman" w:hAnsi="Times New Roman"/>
                <w:b/>
                <w:bCs/>
                <w:sz w:val="24"/>
                <w:szCs w:val="24"/>
                <w:lang w:val="en-US"/>
              </w:rPr>
              <w:t>N</w:t>
            </w:r>
            <w:r w:rsidRPr="001B07AA">
              <w:rPr>
                <w:rFonts w:ascii="Times New Roman" w:hAnsi="Times New Roman"/>
                <w:b/>
                <w:bCs/>
                <w:sz w:val="24"/>
                <w:szCs w:val="24"/>
              </w:rPr>
              <w:t xml:space="preserve"> 2. Публичный (государственный) финансовый контроль</w:t>
            </w:r>
          </w:p>
        </w:tc>
        <w:tc>
          <w:tcPr>
            <w:tcW w:w="740" w:type="pct"/>
            <w:vAlign w:val="center"/>
          </w:tcPr>
          <w:p w:rsidR="00CB4033" w:rsidRPr="00073D4C" w:rsidRDefault="00CB4033" w:rsidP="00A8080C">
            <w:pPr>
              <w:spacing w:after="0"/>
              <w:jc w:val="center"/>
              <w:rPr>
                <w:rFonts w:ascii="Times New Roman" w:hAnsi="Times New Roman"/>
                <w:b/>
                <w:sz w:val="24"/>
                <w:szCs w:val="24"/>
              </w:rPr>
            </w:pPr>
            <w:r>
              <w:rPr>
                <w:rFonts w:ascii="Times New Roman" w:hAnsi="Times New Roman"/>
                <w:b/>
                <w:sz w:val="24"/>
                <w:szCs w:val="24"/>
              </w:rPr>
              <w:t>16</w:t>
            </w:r>
          </w:p>
        </w:tc>
      </w:tr>
      <w:tr w:rsidR="00CB4033" w:rsidRPr="001B07AA" w:rsidTr="001C407F">
        <w:tc>
          <w:tcPr>
            <w:tcW w:w="1128" w:type="pct"/>
            <w:vMerge w:val="restart"/>
          </w:tcPr>
          <w:p w:rsidR="00CB4033" w:rsidRDefault="00CB4033" w:rsidP="00A8080C">
            <w:pPr>
              <w:spacing w:after="0" w:line="240" w:lineRule="auto"/>
              <w:rPr>
                <w:rFonts w:ascii="Times New Roman" w:hAnsi="Times New Roman"/>
                <w:b/>
                <w:bCs/>
                <w:sz w:val="24"/>
                <w:szCs w:val="24"/>
              </w:rPr>
            </w:pPr>
            <w:r w:rsidRPr="00073D4C">
              <w:rPr>
                <w:rFonts w:ascii="Times New Roman" w:hAnsi="Times New Roman"/>
                <w:b/>
                <w:bCs/>
                <w:sz w:val="24"/>
                <w:szCs w:val="24"/>
              </w:rPr>
              <w:t xml:space="preserve">Тема 2.1. </w:t>
            </w:r>
          </w:p>
          <w:p w:rsidR="00CB4033" w:rsidRPr="00073D4C" w:rsidRDefault="00CB4033" w:rsidP="00A8080C">
            <w:pPr>
              <w:spacing w:after="0" w:line="240" w:lineRule="auto"/>
              <w:rPr>
                <w:rFonts w:ascii="Times New Roman" w:hAnsi="Times New Roman"/>
                <w:b/>
                <w:bCs/>
                <w:sz w:val="24"/>
                <w:szCs w:val="24"/>
              </w:rPr>
            </w:pPr>
            <w:r w:rsidRPr="00073D4C">
              <w:rPr>
                <w:rFonts w:ascii="Times New Roman" w:hAnsi="Times New Roman"/>
                <w:b/>
                <w:sz w:val="24"/>
                <w:szCs w:val="24"/>
              </w:rPr>
              <w:t>Правовые основы государственного (муниципального) финансового контроля в Российской Федерации</w:t>
            </w:r>
            <w:r>
              <w:rPr>
                <w:rFonts w:ascii="Times New Roman" w:hAnsi="Times New Roman"/>
                <w:b/>
                <w:sz w:val="24"/>
                <w:szCs w:val="24"/>
              </w:rPr>
              <w:t xml:space="preserve"> и полномочия государственных органов, осуществляющих государственный финансовый контроль</w:t>
            </w:r>
            <w:r w:rsidRPr="00073D4C">
              <w:rPr>
                <w:rFonts w:ascii="Times New Roman" w:hAnsi="Times New Roman"/>
                <w:b/>
                <w:sz w:val="24"/>
                <w:szCs w:val="24"/>
              </w:rPr>
              <w:t>.</w:t>
            </w: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Align w:val="center"/>
          </w:tcPr>
          <w:p w:rsidR="00CB4033" w:rsidRPr="00073D4C" w:rsidRDefault="00CB4033" w:rsidP="00A8080C">
            <w:pPr>
              <w:spacing w:after="0"/>
              <w:jc w:val="center"/>
              <w:rPr>
                <w:rFonts w:ascii="Times New Roman" w:hAnsi="Times New Roman"/>
                <w:b/>
                <w:sz w:val="24"/>
                <w:szCs w:val="24"/>
              </w:rPr>
            </w:pPr>
            <w:r>
              <w:rPr>
                <w:rFonts w:ascii="Times New Roman" w:hAnsi="Times New Roman"/>
                <w:b/>
                <w:sz w:val="24"/>
                <w:szCs w:val="24"/>
              </w:rPr>
              <w:t>4</w:t>
            </w:r>
          </w:p>
        </w:tc>
      </w:tr>
      <w:tr w:rsidR="00CB4033" w:rsidRPr="001B07AA" w:rsidTr="00F73C9D">
        <w:trPr>
          <w:trHeight w:val="703"/>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472ACE" w:rsidRDefault="00CB4033" w:rsidP="001857ED">
            <w:pPr>
              <w:pStyle w:val="af"/>
              <w:numPr>
                <w:ilvl w:val="0"/>
                <w:numId w:val="188"/>
              </w:numPr>
              <w:autoSpaceDE w:val="0"/>
              <w:autoSpaceDN w:val="0"/>
              <w:adjustRightInd w:val="0"/>
              <w:spacing w:after="0"/>
              <w:ind w:left="570"/>
              <w:jc w:val="both"/>
            </w:pPr>
            <w:r w:rsidRPr="00472ACE">
              <w:t>Определение государственного финансового контроля.</w:t>
            </w:r>
          </w:p>
          <w:p w:rsidR="00CB4033" w:rsidRPr="00472ACE" w:rsidRDefault="00CB4033" w:rsidP="001857ED">
            <w:pPr>
              <w:pStyle w:val="af"/>
              <w:numPr>
                <w:ilvl w:val="0"/>
                <w:numId w:val="188"/>
              </w:numPr>
              <w:autoSpaceDE w:val="0"/>
              <w:autoSpaceDN w:val="0"/>
              <w:adjustRightInd w:val="0"/>
              <w:spacing w:after="0"/>
              <w:ind w:left="570"/>
              <w:jc w:val="both"/>
            </w:pPr>
            <w:r w:rsidRPr="00472ACE">
              <w:t xml:space="preserve">Международное сотрудничество в сфере финансового контроля и международные правовые источники, регулирующие государственный финансовый контроль. </w:t>
            </w:r>
          </w:p>
          <w:p w:rsidR="00CB4033" w:rsidRPr="00472ACE" w:rsidRDefault="00CB4033" w:rsidP="001857ED">
            <w:pPr>
              <w:pStyle w:val="af"/>
              <w:numPr>
                <w:ilvl w:val="0"/>
                <w:numId w:val="188"/>
              </w:numPr>
              <w:autoSpaceDE w:val="0"/>
              <w:autoSpaceDN w:val="0"/>
              <w:adjustRightInd w:val="0"/>
              <w:spacing w:after="0"/>
              <w:ind w:left="570"/>
              <w:jc w:val="both"/>
            </w:pPr>
            <w:r w:rsidRPr="00472ACE">
              <w:t xml:space="preserve">Принципы организации высших органов финансового контроля, закрепленных в Мексиканской и Лимской декларациях </w:t>
            </w:r>
          </w:p>
          <w:p w:rsidR="00CB4033" w:rsidRPr="00472ACE" w:rsidRDefault="00CB4033" w:rsidP="001857ED">
            <w:pPr>
              <w:pStyle w:val="af"/>
              <w:numPr>
                <w:ilvl w:val="0"/>
                <w:numId w:val="188"/>
              </w:numPr>
              <w:autoSpaceDE w:val="0"/>
              <w:autoSpaceDN w:val="0"/>
              <w:adjustRightInd w:val="0"/>
              <w:spacing w:after="0"/>
              <w:ind w:left="570"/>
              <w:jc w:val="both"/>
            </w:pPr>
            <w:r w:rsidRPr="00472ACE">
              <w:t xml:space="preserve">Концепция реформирования системы государственного финансового контроля в Российской Федерации. </w:t>
            </w:r>
          </w:p>
          <w:p w:rsidR="00CB4033" w:rsidRPr="00472ACE" w:rsidRDefault="00CB4033" w:rsidP="001857ED">
            <w:pPr>
              <w:pStyle w:val="af"/>
              <w:numPr>
                <w:ilvl w:val="0"/>
                <w:numId w:val="188"/>
              </w:numPr>
              <w:spacing w:after="0"/>
              <w:ind w:left="570"/>
              <w:rPr>
                <w:b/>
              </w:rPr>
            </w:pPr>
            <w:r w:rsidRPr="00472ACE">
              <w:t xml:space="preserve">Положения Бюджетного кодекса Российской Федерации в части регулирования государственного (муниципального) финансового контроля. </w:t>
            </w:r>
          </w:p>
          <w:p w:rsidR="00CB4033" w:rsidRPr="00472ACE" w:rsidRDefault="00CB4033" w:rsidP="001857ED">
            <w:pPr>
              <w:pStyle w:val="af"/>
              <w:numPr>
                <w:ilvl w:val="0"/>
                <w:numId w:val="188"/>
              </w:numPr>
              <w:spacing w:after="0"/>
              <w:ind w:left="570"/>
              <w:rPr>
                <w:b/>
              </w:rPr>
            </w:pPr>
            <w:r w:rsidRPr="00472ACE">
              <w:t>Виды государственного финансового контроля.</w:t>
            </w:r>
          </w:p>
          <w:p w:rsidR="00CB4033" w:rsidRPr="00472ACE" w:rsidRDefault="00CB4033" w:rsidP="001857ED">
            <w:pPr>
              <w:pStyle w:val="af"/>
              <w:numPr>
                <w:ilvl w:val="0"/>
                <w:numId w:val="188"/>
              </w:numPr>
              <w:spacing w:after="0"/>
              <w:ind w:left="570"/>
              <w:rPr>
                <w:b/>
              </w:rPr>
            </w:pPr>
            <w:r w:rsidRPr="00472ACE">
              <w:t>Задачи государственного финансового контроля.</w:t>
            </w:r>
          </w:p>
          <w:p w:rsidR="00CB4033" w:rsidRPr="001B07AA" w:rsidRDefault="00CB4033" w:rsidP="001857ED">
            <w:pPr>
              <w:pStyle w:val="ConsPlusNormal"/>
              <w:numPr>
                <w:ilvl w:val="0"/>
                <w:numId w:val="188"/>
              </w:numPr>
              <w:ind w:left="570"/>
              <w:jc w:val="both"/>
              <w:rPr>
                <w:rFonts w:ascii="Times New Roman" w:eastAsia="Arial Unicode MS" w:hAnsi="Times New Roman" w:cs="Times New Roman"/>
                <w:color w:val="000000"/>
                <w:sz w:val="24"/>
                <w:szCs w:val="24"/>
                <w:u w:color="000000"/>
              </w:rPr>
            </w:pPr>
            <w:r w:rsidRPr="001B07AA">
              <w:rPr>
                <w:rFonts w:ascii="Times New Roman" w:hAnsi="Times New Roman" w:cs="Times New Roman"/>
                <w:sz w:val="24"/>
                <w:szCs w:val="24"/>
              </w:rPr>
              <w:t>Полномочия Счетной палаты РФ в части осуществления внешнего государственного аудита (контроля) порядка формирования, управления и распоряжения средствами федерального бюджета, бюджетов государственных внебюджетных фондов, федеральной собственностью и иными финансовыми ресурсами государства.</w:t>
            </w:r>
          </w:p>
          <w:p w:rsidR="00CB4033" w:rsidRPr="001B07AA" w:rsidRDefault="00CB4033" w:rsidP="001857ED">
            <w:pPr>
              <w:pStyle w:val="ConsPlusNormal"/>
              <w:numPr>
                <w:ilvl w:val="0"/>
                <w:numId w:val="188"/>
              </w:numPr>
              <w:ind w:left="570"/>
              <w:jc w:val="both"/>
              <w:rPr>
                <w:rFonts w:ascii="Times New Roman" w:hAnsi="Times New Roman" w:cs="Times New Roman"/>
                <w:sz w:val="24"/>
                <w:szCs w:val="24"/>
              </w:rPr>
            </w:pPr>
            <w:r w:rsidRPr="001B07AA">
              <w:rPr>
                <w:rFonts w:ascii="Times New Roman" w:hAnsi="Times New Roman" w:cs="Times New Roman"/>
                <w:sz w:val="24"/>
                <w:szCs w:val="24"/>
              </w:rPr>
              <w:t>Бюджетные полномочия Федерального казначейства по контролю в финансово-бюджетной сфере:</w:t>
            </w:r>
          </w:p>
          <w:p w:rsidR="00CB4033" w:rsidRPr="001B07AA" w:rsidRDefault="00CB4033" w:rsidP="001857ED">
            <w:pPr>
              <w:pStyle w:val="ConsPlusNormal"/>
              <w:numPr>
                <w:ilvl w:val="0"/>
                <w:numId w:val="189"/>
              </w:numPr>
              <w:jc w:val="both"/>
              <w:rPr>
                <w:rFonts w:ascii="Times New Roman" w:hAnsi="Times New Roman" w:cs="Times New Roman"/>
                <w:sz w:val="24"/>
                <w:szCs w:val="24"/>
              </w:rPr>
            </w:pPr>
            <w:r w:rsidRPr="001B07AA">
              <w:rPr>
                <w:rFonts w:ascii="Times New Roman" w:hAnsi="Times New Roman" w:cs="Times New Roman"/>
                <w:sz w:val="24"/>
                <w:szCs w:val="24"/>
              </w:rPr>
              <w:lastRenderedPageBreak/>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CB4033" w:rsidRPr="001B07AA" w:rsidRDefault="00CB4033" w:rsidP="001857ED">
            <w:pPr>
              <w:pStyle w:val="ConsPlusNormal"/>
              <w:numPr>
                <w:ilvl w:val="0"/>
                <w:numId w:val="189"/>
              </w:numPr>
              <w:jc w:val="both"/>
              <w:rPr>
                <w:rFonts w:ascii="Times New Roman" w:hAnsi="Times New Roman" w:cs="Times New Roman"/>
                <w:sz w:val="24"/>
                <w:szCs w:val="24"/>
              </w:rPr>
            </w:pPr>
            <w:r w:rsidRPr="001B07AA">
              <w:rPr>
                <w:rFonts w:ascii="Times New Roman" w:hAnsi="Times New Roman" w:cs="Times New Roman"/>
                <w:sz w:val="24"/>
                <w:szCs w:val="24"/>
              </w:rPr>
              <w:t>за полнотой и достоверностью отчетности о реализации государственных программ Российской Федерации, в том числе об исполнении государственных заданий;</w:t>
            </w:r>
          </w:p>
          <w:p w:rsidR="00CB4033" w:rsidRPr="00472ACE" w:rsidRDefault="00CB4033" w:rsidP="001857ED">
            <w:pPr>
              <w:pStyle w:val="af"/>
              <w:numPr>
                <w:ilvl w:val="0"/>
                <w:numId w:val="189"/>
              </w:numPr>
              <w:spacing w:before="0" w:after="0"/>
              <w:rPr>
                <w:b/>
              </w:rPr>
            </w:pPr>
            <w:r w:rsidRPr="00472ACE">
              <w:t>за соблюдением требований к обоснованию закупок, и обоснованности закупок и других положений государственного контракта</w:t>
            </w:r>
          </w:p>
        </w:tc>
        <w:tc>
          <w:tcPr>
            <w:tcW w:w="740" w:type="pct"/>
            <w:vAlign w:val="center"/>
          </w:tcPr>
          <w:p w:rsidR="00CB4033" w:rsidRPr="00B7041F" w:rsidRDefault="00CB4033" w:rsidP="00A8080C">
            <w:pPr>
              <w:spacing w:after="0"/>
              <w:jc w:val="center"/>
              <w:rPr>
                <w:rFonts w:ascii="Times New Roman" w:hAnsi="Times New Roman"/>
                <w:sz w:val="24"/>
                <w:szCs w:val="24"/>
              </w:rPr>
            </w:pPr>
            <w:r>
              <w:rPr>
                <w:rFonts w:ascii="Times New Roman" w:hAnsi="Times New Roman"/>
                <w:sz w:val="24"/>
                <w:szCs w:val="24"/>
              </w:rPr>
              <w:lastRenderedPageBreak/>
              <w:t>2</w:t>
            </w:r>
          </w:p>
        </w:tc>
      </w:tr>
      <w:tr w:rsidR="00CB4033" w:rsidRPr="001B07AA" w:rsidTr="001C407F">
        <w:trPr>
          <w:trHeight w:val="843"/>
        </w:trPr>
        <w:tc>
          <w:tcPr>
            <w:tcW w:w="1128" w:type="pct"/>
            <w:vMerge/>
          </w:tcPr>
          <w:p w:rsidR="00CB4033" w:rsidRPr="00073D4C"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jc w:val="both"/>
              <w:rPr>
                <w:rFonts w:ascii="Times New Roman" w:hAnsi="Times New Roman"/>
                <w:b/>
                <w:sz w:val="24"/>
                <w:szCs w:val="24"/>
              </w:rPr>
            </w:pPr>
            <w:r>
              <w:rPr>
                <w:rFonts w:ascii="Times New Roman" w:hAnsi="Times New Roman"/>
                <w:b/>
                <w:bCs/>
                <w:sz w:val="24"/>
                <w:szCs w:val="24"/>
              </w:rPr>
              <w:t>В том числе</w:t>
            </w:r>
            <w:r w:rsidRPr="001B07AA">
              <w:rPr>
                <w:rFonts w:ascii="Times New Roman" w:hAnsi="Times New Roman"/>
                <w:b/>
                <w:bCs/>
                <w:sz w:val="24"/>
                <w:szCs w:val="24"/>
              </w:rPr>
              <w:t xml:space="preserve"> практических занятий и лабораторных работ</w:t>
            </w:r>
          </w:p>
          <w:p w:rsidR="00CB4033" w:rsidRPr="001B07AA" w:rsidRDefault="00CB4033" w:rsidP="00A8080C">
            <w:pPr>
              <w:spacing w:after="0" w:line="240" w:lineRule="auto"/>
              <w:rPr>
                <w:rFonts w:ascii="Times New Roman" w:hAnsi="Times New Roman"/>
                <w:b/>
                <w:sz w:val="24"/>
                <w:szCs w:val="24"/>
              </w:rPr>
            </w:pPr>
            <w:r>
              <w:rPr>
                <w:rFonts w:ascii="Times New Roman" w:hAnsi="Times New Roman"/>
                <w:b/>
                <w:sz w:val="24"/>
                <w:szCs w:val="24"/>
              </w:rPr>
              <w:t>Практическое занятие 3</w:t>
            </w:r>
            <w:r w:rsidRPr="001B07AA">
              <w:rPr>
                <w:rFonts w:ascii="Times New Roman" w:hAnsi="Times New Roman"/>
                <w:b/>
                <w:sz w:val="24"/>
                <w:szCs w:val="24"/>
              </w:rPr>
              <w:t>.</w:t>
            </w:r>
            <w:r w:rsidRPr="00BF624E">
              <w:rPr>
                <w:rFonts w:ascii="Times New Roman" w:hAnsi="Times New Roman"/>
                <w:sz w:val="24"/>
                <w:szCs w:val="24"/>
              </w:rPr>
              <w:t>Органы государственного и муниципального финансового контроля, и их полномочия</w:t>
            </w:r>
          </w:p>
        </w:tc>
        <w:tc>
          <w:tcPr>
            <w:tcW w:w="740" w:type="pct"/>
            <w:vAlign w:val="center"/>
          </w:tcPr>
          <w:p w:rsidR="00CB4033" w:rsidRPr="00C06A16" w:rsidRDefault="00CB4033" w:rsidP="00A8080C">
            <w:pPr>
              <w:spacing w:after="0"/>
              <w:jc w:val="center"/>
              <w:rPr>
                <w:rFonts w:ascii="Times New Roman" w:hAnsi="Times New Roman"/>
                <w:sz w:val="24"/>
                <w:szCs w:val="24"/>
              </w:rPr>
            </w:pPr>
            <w:r w:rsidRPr="00C06A16">
              <w:rPr>
                <w:rFonts w:ascii="Times New Roman" w:hAnsi="Times New Roman"/>
                <w:sz w:val="24"/>
                <w:szCs w:val="24"/>
              </w:rPr>
              <w:t>2</w:t>
            </w:r>
          </w:p>
        </w:tc>
      </w:tr>
      <w:tr w:rsidR="00CB4033" w:rsidRPr="001B07AA" w:rsidTr="001C407F">
        <w:trPr>
          <w:trHeight w:val="266"/>
        </w:trPr>
        <w:tc>
          <w:tcPr>
            <w:tcW w:w="1128" w:type="pct"/>
            <w:vMerge w:val="restart"/>
          </w:tcPr>
          <w:p w:rsidR="00CB4033" w:rsidRPr="00073D4C" w:rsidRDefault="00CB4033" w:rsidP="00A8080C">
            <w:pPr>
              <w:spacing w:after="0" w:line="240" w:lineRule="auto"/>
              <w:rPr>
                <w:rFonts w:ascii="Times New Roman" w:eastAsia="Arial Unicode MS" w:hAnsi="Times New Roman"/>
                <w:b/>
                <w:color w:val="000000"/>
                <w:sz w:val="24"/>
                <w:szCs w:val="24"/>
                <w:u w:color="000000"/>
              </w:rPr>
            </w:pPr>
            <w:r>
              <w:rPr>
                <w:rFonts w:ascii="Times New Roman" w:eastAsia="Arial Unicode MS" w:hAnsi="Times New Roman"/>
                <w:b/>
                <w:color w:val="000000"/>
                <w:sz w:val="24"/>
                <w:szCs w:val="24"/>
                <w:u w:color="000000"/>
              </w:rPr>
              <w:t>Тема 2.2</w:t>
            </w:r>
            <w:r w:rsidRPr="00073D4C">
              <w:rPr>
                <w:rFonts w:ascii="Times New Roman" w:eastAsia="Arial Unicode MS" w:hAnsi="Times New Roman"/>
                <w:b/>
                <w:color w:val="000000"/>
                <w:sz w:val="24"/>
                <w:szCs w:val="24"/>
                <w:u w:color="000000"/>
              </w:rPr>
              <w:t xml:space="preserve">. </w:t>
            </w:r>
          </w:p>
          <w:p w:rsidR="00CB4033" w:rsidRPr="001B07AA" w:rsidRDefault="00CB4033" w:rsidP="00A8080C">
            <w:pPr>
              <w:spacing w:after="0"/>
              <w:rPr>
                <w:rFonts w:ascii="Times New Roman" w:eastAsia="Arial Unicode MS" w:hAnsi="Times New Roman"/>
                <w:b/>
                <w:color w:val="000000"/>
                <w:sz w:val="24"/>
                <w:szCs w:val="24"/>
                <w:u w:color="000000"/>
              </w:rPr>
            </w:pPr>
            <w:r w:rsidRPr="00073D4C">
              <w:rPr>
                <w:rFonts w:ascii="Times New Roman" w:eastAsia="Arial Unicode MS" w:hAnsi="Times New Roman"/>
                <w:b/>
                <w:color w:val="000000"/>
                <w:sz w:val="24"/>
                <w:szCs w:val="24"/>
                <w:u w:color="000000"/>
              </w:rPr>
              <w:t>Понятие контрольного мероприятия (внешнего) государственного финансового контроля и порядок его организации.</w:t>
            </w:r>
          </w:p>
        </w:tc>
        <w:tc>
          <w:tcPr>
            <w:tcW w:w="3132" w:type="pct"/>
          </w:tcPr>
          <w:p w:rsidR="00CB4033" w:rsidRPr="001B07AA" w:rsidRDefault="00CB4033" w:rsidP="00A8080C">
            <w:pPr>
              <w:spacing w:after="0" w:line="240" w:lineRule="auto"/>
              <w:rPr>
                <w:rFonts w:ascii="Times New Roman" w:eastAsia="Arial Unicode MS" w:hAnsi="Times New Roman"/>
                <w:b/>
                <w:color w:val="000000"/>
                <w:sz w:val="24"/>
                <w:szCs w:val="24"/>
                <w:u w:color="000000"/>
              </w:rPr>
            </w:pPr>
            <w:r w:rsidRPr="001B07AA">
              <w:rPr>
                <w:rFonts w:ascii="Times New Roman" w:eastAsia="Arial Unicode MS" w:hAnsi="Times New Roman"/>
                <w:b/>
                <w:color w:val="000000"/>
                <w:sz w:val="24"/>
                <w:szCs w:val="24"/>
                <w:u w:color="000000"/>
              </w:rPr>
              <w:t xml:space="preserve">Содержание </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6</w:t>
            </w:r>
          </w:p>
        </w:tc>
      </w:tr>
      <w:tr w:rsidR="00CB4033" w:rsidRPr="001B07AA" w:rsidTr="001C407F">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numPr>
                <w:ilvl w:val="0"/>
                <w:numId w:val="32"/>
              </w:numPr>
              <w:spacing w:after="0" w:line="240" w:lineRule="auto"/>
              <w:ind w:left="459"/>
              <w:rPr>
                <w:rFonts w:ascii="Times New Roman" w:eastAsia="Arial Unicode MS" w:hAnsi="Times New Roman"/>
                <w:color w:val="000000"/>
                <w:sz w:val="24"/>
                <w:szCs w:val="24"/>
                <w:u w:color="000000"/>
              </w:rPr>
            </w:pPr>
            <w:r w:rsidRPr="001B07AA">
              <w:rPr>
                <w:rFonts w:ascii="Times New Roman" w:eastAsia="Arial Unicode MS" w:hAnsi="Times New Roman"/>
                <w:color w:val="000000"/>
                <w:sz w:val="24"/>
                <w:szCs w:val="24"/>
                <w:u w:color="000000"/>
              </w:rPr>
              <w:t xml:space="preserve">Содержание, предмет, объекты, классификация контрольных мероприятий в зависимости от поставленных целей и задач, </w:t>
            </w:r>
          </w:p>
          <w:p w:rsidR="00CB4033" w:rsidRPr="001B07AA" w:rsidRDefault="00CB4033" w:rsidP="00A8080C">
            <w:pPr>
              <w:numPr>
                <w:ilvl w:val="0"/>
                <w:numId w:val="32"/>
              </w:numPr>
              <w:spacing w:after="0" w:line="240" w:lineRule="auto"/>
              <w:ind w:left="459"/>
              <w:rPr>
                <w:rFonts w:ascii="Times New Roman" w:eastAsia="Arial Unicode MS" w:hAnsi="Times New Roman"/>
                <w:color w:val="000000"/>
                <w:sz w:val="24"/>
                <w:szCs w:val="24"/>
                <w:u w:color="000000"/>
              </w:rPr>
            </w:pPr>
            <w:r w:rsidRPr="001B07AA">
              <w:rPr>
                <w:rFonts w:ascii="Times New Roman" w:eastAsia="Arial Unicode MS" w:hAnsi="Times New Roman"/>
                <w:color w:val="000000"/>
                <w:sz w:val="24"/>
                <w:szCs w:val="24"/>
                <w:u w:color="000000"/>
              </w:rPr>
              <w:t xml:space="preserve">Этапы организации контрольных мероприятий, </w:t>
            </w:r>
          </w:p>
          <w:p w:rsidR="00CB4033" w:rsidRPr="001B07AA" w:rsidRDefault="00CB4033" w:rsidP="00A8080C">
            <w:pPr>
              <w:numPr>
                <w:ilvl w:val="0"/>
                <w:numId w:val="32"/>
              </w:numPr>
              <w:spacing w:after="0" w:line="240" w:lineRule="auto"/>
              <w:ind w:left="459"/>
              <w:rPr>
                <w:rFonts w:ascii="Times New Roman" w:eastAsia="Arial Unicode MS" w:hAnsi="Times New Roman"/>
                <w:color w:val="000000"/>
                <w:sz w:val="24"/>
                <w:szCs w:val="24"/>
                <w:u w:color="000000"/>
              </w:rPr>
            </w:pPr>
            <w:r w:rsidRPr="001B07AA">
              <w:rPr>
                <w:rFonts w:ascii="Times New Roman" w:eastAsia="Arial Unicode MS" w:hAnsi="Times New Roman"/>
                <w:color w:val="000000"/>
                <w:sz w:val="24"/>
                <w:szCs w:val="24"/>
                <w:u w:color="000000"/>
              </w:rPr>
              <w:t xml:space="preserve">Формирование группы инспекторов для проведения контрольного мероприятия, </w:t>
            </w:r>
          </w:p>
          <w:p w:rsidR="00CB4033" w:rsidRPr="001B07AA" w:rsidRDefault="00CB4033" w:rsidP="00A8080C">
            <w:pPr>
              <w:numPr>
                <w:ilvl w:val="0"/>
                <w:numId w:val="32"/>
              </w:numPr>
              <w:spacing w:after="0" w:line="240" w:lineRule="auto"/>
              <w:ind w:left="459"/>
              <w:rPr>
                <w:rFonts w:ascii="Times New Roman" w:hAnsi="Times New Roman"/>
                <w:b/>
                <w:sz w:val="24"/>
                <w:szCs w:val="24"/>
              </w:rPr>
            </w:pPr>
            <w:r w:rsidRPr="001B07AA">
              <w:rPr>
                <w:rFonts w:ascii="Times New Roman" w:eastAsia="Arial Unicode MS" w:hAnsi="Times New Roman"/>
                <w:color w:val="000000"/>
                <w:sz w:val="24"/>
                <w:szCs w:val="24"/>
                <w:u w:color="000000"/>
              </w:rPr>
              <w:t>Подготовка к контрольному мероприятию.</w:t>
            </w:r>
          </w:p>
        </w:tc>
        <w:tc>
          <w:tcPr>
            <w:tcW w:w="740" w:type="pct"/>
            <w:vAlign w:val="center"/>
          </w:tcPr>
          <w:p w:rsidR="00CB4033" w:rsidRPr="00B7041F" w:rsidRDefault="00CB4033" w:rsidP="00A8080C">
            <w:pPr>
              <w:spacing w:after="0"/>
              <w:jc w:val="center"/>
              <w:rPr>
                <w:rFonts w:ascii="Times New Roman" w:hAnsi="Times New Roman"/>
                <w:sz w:val="24"/>
                <w:szCs w:val="24"/>
              </w:rPr>
            </w:pPr>
            <w:r w:rsidRPr="00B7041F">
              <w:rPr>
                <w:rFonts w:ascii="Times New Roman" w:hAnsi="Times New Roman"/>
                <w:sz w:val="24"/>
                <w:szCs w:val="24"/>
              </w:rPr>
              <w:t>2</w:t>
            </w:r>
          </w:p>
        </w:tc>
      </w:tr>
      <w:tr w:rsidR="00CB4033" w:rsidRPr="001B07AA" w:rsidTr="001C407F">
        <w:trPr>
          <w:trHeight w:val="1045"/>
        </w:trPr>
        <w:tc>
          <w:tcPr>
            <w:tcW w:w="1128" w:type="pct"/>
            <w:vMerge/>
          </w:tcPr>
          <w:p w:rsidR="00CB4033" w:rsidRPr="001B07AA" w:rsidRDefault="00CB4033" w:rsidP="00A8080C">
            <w:pPr>
              <w:spacing w:after="0" w:line="240" w:lineRule="auto"/>
              <w:rPr>
                <w:rFonts w:ascii="Times New Roman" w:eastAsia="Arial Unicode MS" w:hAnsi="Times New Roman"/>
                <w:b/>
                <w:color w:val="000000"/>
                <w:sz w:val="24"/>
                <w:szCs w:val="24"/>
                <w:u w:color="000000"/>
              </w:rPr>
            </w:pPr>
          </w:p>
        </w:tc>
        <w:tc>
          <w:tcPr>
            <w:tcW w:w="3132" w:type="pct"/>
          </w:tcPr>
          <w:p w:rsidR="00CB4033" w:rsidRPr="001B07AA" w:rsidRDefault="00CB4033" w:rsidP="00A8080C">
            <w:pPr>
              <w:spacing w:after="0" w:line="240" w:lineRule="auto"/>
              <w:rPr>
                <w:rFonts w:ascii="Times New Roman" w:eastAsia="Arial Unicode MS" w:hAnsi="Times New Roman"/>
                <w:color w:val="000000"/>
                <w:sz w:val="24"/>
                <w:szCs w:val="24"/>
                <w:u w:color="000000"/>
              </w:rPr>
            </w:pPr>
            <w:r w:rsidRPr="001B07AA">
              <w:rPr>
                <w:rFonts w:ascii="Times New Roman" w:hAnsi="Times New Roman"/>
                <w:b/>
                <w:bCs/>
                <w:sz w:val="24"/>
                <w:szCs w:val="24"/>
              </w:rPr>
              <w:t>В том числе практических занятий и лабораторных работ</w:t>
            </w:r>
          </w:p>
          <w:p w:rsidR="00CB4033" w:rsidRPr="00472ACE" w:rsidRDefault="00CB4033" w:rsidP="00A8080C">
            <w:pPr>
              <w:pStyle w:val="affffff6"/>
              <w:rPr>
                <w:rFonts w:eastAsia="Arial Unicode MS"/>
                <w:color w:val="000000"/>
                <w:u w:color="000000"/>
              </w:rPr>
            </w:pPr>
            <w:r w:rsidRPr="00472ACE">
              <w:rPr>
                <w:b/>
              </w:rPr>
              <w:t>Лабораторная работа 2</w:t>
            </w:r>
            <w:r w:rsidRPr="00472ACE">
              <w:t xml:space="preserve"> «Общие правила организации и проведения контрольного мероприятия»</w:t>
            </w:r>
          </w:p>
        </w:tc>
        <w:tc>
          <w:tcPr>
            <w:tcW w:w="740" w:type="pct"/>
            <w:vAlign w:val="center"/>
          </w:tcPr>
          <w:p w:rsidR="00CB4033" w:rsidRPr="00B7041F" w:rsidRDefault="00CB4033" w:rsidP="00A8080C">
            <w:pPr>
              <w:spacing w:after="0"/>
              <w:jc w:val="center"/>
              <w:rPr>
                <w:rFonts w:ascii="Times New Roman" w:hAnsi="Times New Roman"/>
                <w:sz w:val="24"/>
                <w:szCs w:val="24"/>
              </w:rPr>
            </w:pPr>
            <w:r w:rsidRPr="00B7041F">
              <w:rPr>
                <w:rFonts w:ascii="Times New Roman" w:hAnsi="Times New Roman"/>
                <w:sz w:val="24"/>
                <w:szCs w:val="24"/>
              </w:rPr>
              <w:t>4</w:t>
            </w:r>
          </w:p>
        </w:tc>
      </w:tr>
      <w:tr w:rsidR="00CB4033" w:rsidRPr="001B07AA" w:rsidTr="001C407F">
        <w:trPr>
          <w:trHeight w:val="1270"/>
        </w:trPr>
        <w:tc>
          <w:tcPr>
            <w:tcW w:w="1128" w:type="pct"/>
            <w:vMerge/>
          </w:tcPr>
          <w:p w:rsidR="00CB4033" w:rsidRPr="001B07AA" w:rsidRDefault="00CB4033" w:rsidP="00A8080C">
            <w:pPr>
              <w:spacing w:after="0" w:line="240" w:lineRule="auto"/>
              <w:rPr>
                <w:rFonts w:ascii="Times New Roman" w:eastAsia="Arial Unicode MS" w:hAnsi="Times New Roman"/>
                <w:b/>
                <w:color w:val="000000"/>
                <w:sz w:val="24"/>
                <w:szCs w:val="24"/>
                <w:u w:color="000000"/>
              </w:rPr>
            </w:pPr>
          </w:p>
        </w:tc>
        <w:tc>
          <w:tcPr>
            <w:tcW w:w="3132" w:type="pct"/>
          </w:tcPr>
          <w:p w:rsidR="00CB4033" w:rsidRPr="00472ACE" w:rsidRDefault="00CB4033" w:rsidP="00A8080C">
            <w:pPr>
              <w:pStyle w:val="affffff6"/>
            </w:pPr>
            <w:r w:rsidRPr="00472ACE">
              <w:t>Общие правила подготовки контрольного мероприятия</w:t>
            </w:r>
          </w:p>
          <w:p w:rsidR="00CB4033" w:rsidRPr="00472ACE" w:rsidRDefault="00CB4033" w:rsidP="00A8080C">
            <w:pPr>
              <w:pStyle w:val="affffff6"/>
            </w:pPr>
            <w:r w:rsidRPr="00472ACE">
              <w:t>Предварительное изучение предмета и объектов контрольного мероприятия. Выявление областей наиболее значимых для проверки, оценка рисков и определение состояния внутреннего контроля объекта контрольного мероприятия. Оформление приказа председателя КСП о проведении контрольного мероприятия.</w:t>
            </w:r>
          </w:p>
          <w:p w:rsidR="00CB4033" w:rsidRPr="00472ACE" w:rsidRDefault="00CB4033" w:rsidP="00A8080C">
            <w:pPr>
              <w:pStyle w:val="affffff6"/>
            </w:pPr>
            <w:r w:rsidRPr="00472ACE">
              <w:t>Общие правила проведения контрольного мероприятия</w:t>
            </w:r>
          </w:p>
          <w:p w:rsidR="00CB4033" w:rsidRPr="00472ACE" w:rsidRDefault="00CB4033" w:rsidP="00A8080C">
            <w:pPr>
              <w:pStyle w:val="affffff6"/>
              <w:rPr>
                <w:rFonts w:eastAsia="Arial Unicode MS"/>
                <w:color w:val="000000"/>
                <w:u w:color="000000"/>
              </w:rPr>
            </w:pPr>
            <w:r w:rsidRPr="00472ACE">
              <w:t>Разработка программы и рабочего плана проведения контрольного мероприятия. Виды контрольных процедур и документальное оформление их результатов.</w:t>
            </w:r>
          </w:p>
          <w:p w:rsidR="00CB4033" w:rsidRPr="00472ACE" w:rsidRDefault="00CB4033" w:rsidP="00A8080C">
            <w:pPr>
              <w:pStyle w:val="affffff6"/>
            </w:pPr>
            <w:r w:rsidRPr="00472ACE">
              <w:t>Общие правила завершения контрольного мероприятия.</w:t>
            </w:r>
          </w:p>
          <w:p w:rsidR="00CB4033" w:rsidRPr="00472ACE" w:rsidRDefault="00CB4033" w:rsidP="00A8080C">
            <w:pPr>
              <w:pStyle w:val="affffff6"/>
              <w:rPr>
                <w:b/>
              </w:rPr>
            </w:pPr>
            <w:r w:rsidRPr="00472ACE">
              <w:rPr>
                <w:rFonts w:eastAsia="Arial Unicode MS"/>
                <w:color w:val="000000"/>
                <w:u w:color="000000"/>
              </w:rPr>
              <w:t>Оформление результатов контрольного мероприятия. Отчет о результатах контрольного мероприятия, сопроводительные документы, направляемые в КСП, правоохранительные органы.</w:t>
            </w:r>
          </w:p>
        </w:tc>
        <w:tc>
          <w:tcPr>
            <w:tcW w:w="740" w:type="pct"/>
            <w:vAlign w:val="center"/>
          </w:tcPr>
          <w:p w:rsidR="00CB4033" w:rsidRPr="00B7041F" w:rsidRDefault="00CB4033" w:rsidP="00A8080C">
            <w:pPr>
              <w:spacing w:after="0"/>
              <w:jc w:val="center"/>
              <w:rPr>
                <w:rFonts w:ascii="Times New Roman" w:hAnsi="Times New Roman"/>
                <w:sz w:val="24"/>
                <w:szCs w:val="24"/>
              </w:rPr>
            </w:pPr>
          </w:p>
        </w:tc>
      </w:tr>
      <w:tr w:rsidR="00CB4033" w:rsidRPr="001B07AA" w:rsidTr="001C407F">
        <w:trPr>
          <w:trHeight w:val="354"/>
        </w:trPr>
        <w:tc>
          <w:tcPr>
            <w:tcW w:w="1128" w:type="pct"/>
            <w:vMerge w:val="restart"/>
          </w:tcPr>
          <w:p w:rsidR="00CB4033" w:rsidRPr="00073D4C" w:rsidRDefault="00CB4033" w:rsidP="00A8080C">
            <w:pPr>
              <w:pStyle w:val="ConsPlusNormal"/>
              <w:rPr>
                <w:rFonts w:ascii="Times New Roman" w:hAnsi="Times New Roman" w:cs="Times New Roman"/>
                <w:b/>
                <w:bCs/>
                <w:sz w:val="24"/>
                <w:szCs w:val="24"/>
              </w:rPr>
            </w:pPr>
            <w:r>
              <w:rPr>
                <w:rFonts w:ascii="Times New Roman" w:eastAsia="Arial Unicode MS" w:hAnsi="Times New Roman" w:cs="Times New Roman"/>
                <w:b/>
                <w:color w:val="000000"/>
                <w:sz w:val="24"/>
                <w:szCs w:val="24"/>
                <w:u w:color="000000"/>
              </w:rPr>
              <w:lastRenderedPageBreak/>
              <w:t>Тема 2.3</w:t>
            </w:r>
            <w:r w:rsidRPr="00073D4C">
              <w:rPr>
                <w:rFonts w:ascii="Times New Roman" w:eastAsia="Arial Unicode MS" w:hAnsi="Times New Roman" w:cs="Times New Roman"/>
                <w:b/>
                <w:color w:val="000000"/>
                <w:sz w:val="24"/>
                <w:szCs w:val="24"/>
                <w:u w:color="000000"/>
              </w:rPr>
              <w:t>.</w:t>
            </w:r>
          </w:p>
          <w:p w:rsidR="00CB4033" w:rsidRPr="001B07AA" w:rsidRDefault="00CB4033" w:rsidP="00A8080C">
            <w:pPr>
              <w:pStyle w:val="ConsPlusNormal"/>
              <w:rPr>
                <w:rFonts w:ascii="Times New Roman" w:eastAsia="Arial Unicode MS" w:hAnsi="Times New Roman" w:cs="Times New Roman"/>
                <w:b/>
                <w:color w:val="000000"/>
                <w:sz w:val="24"/>
                <w:szCs w:val="24"/>
                <w:u w:color="000000"/>
              </w:rPr>
            </w:pPr>
            <w:r w:rsidRPr="00073D4C">
              <w:rPr>
                <w:rFonts w:ascii="Times New Roman" w:hAnsi="Times New Roman" w:cs="Times New Roman"/>
                <w:b/>
                <w:bCs/>
                <w:sz w:val="24"/>
                <w:szCs w:val="24"/>
              </w:rPr>
              <w:t>Внутренний финансовый контроль и внутренний финансовый аудит</w:t>
            </w:r>
          </w:p>
        </w:tc>
        <w:tc>
          <w:tcPr>
            <w:tcW w:w="3132" w:type="pct"/>
          </w:tcPr>
          <w:p w:rsidR="00CB4033" w:rsidRPr="001B07AA" w:rsidRDefault="00CB4033" w:rsidP="00A8080C">
            <w:pPr>
              <w:spacing w:after="0" w:line="240" w:lineRule="auto"/>
              <w:rPr>
                <w:rFonts w:ascii="Times New Roman" w:hAnsi="Times New Roman"/>
                <w:b/>
                <w:bCs/>
                <w:sz w:val="24"/>
                <w:szCs w:val="24"/>
              </w:rPr>
            </w:pPr>
            <w:r w:rsidRPr="001B07AA">
              <w:rPr>
                <w:rFonts w:ascii="Times New Roman" w:hAnsi="Times New Roman"/>
                <w:b/>
                <w:bCs/>
                <w:sz w:val="24"/>
                <w:szCs w:val="24"/>
              </w:rPr>
              <w:t xml:space="preserve">Содержание </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4</w:t>
            </w:r>
          </w:p>
        </w:tc>
      </w:tr>
      <w:tr w:rsidR="00CB4033" w:rsidRPr="001B07AA" w:rsidTr="001C407F">
        <w:tc>
          <w:tcPr>
            <w:tcW w:w="1128" w:type="pct"/>
            <w:vMerge/>
          </w:tcPr>
          <w:p w:rsidR="00CB4033" w:rsidRPr="001B07AA" w:rsidRDefault="00CB4033" w:rsidP="00A8080C">
            <w:pPr>
              <w:pStyle w:val="ConsPlusNormal"/>
              <w:rPr>
                <w:rFonts w:ascii="Times New Roman" w:eastAsia="Arial Unicode MS" w:hAnsi="Times New Roman"/>
                <w:b/>
                <w:color w:val="000000"/>
                <w:sz w:val="24"/>
                <w:szCs w:val="24"/>
                <w:u w:color="000000"/>
              </w:rPr>
            </w:pPr>
          </w:p>
        </w:tc>
        <w:tc>
          <w:tcPr>
            <w:tcW w:w="3132" w:type="pct"/>
          </w:tcPr>
          <w:p w:rsidR="00CB4033" w:rsidRPr="00472ACE" w:rsidRDefault="00CB4033" w:rsidP="00A8080C">
            <w:pPr>
              <w:pStyle w:val="affffff6"/>
            </w:pPr>
            <w:r w:rsidRPr="00472ACE">
              <w:t>Порядок организации и осуществления внутреннего финансового контроля в бюджетных учреждениях</w:t>
            </w:r>
          </w:p>
          <w:p w:rsidR="00CB4033" w:rsidRPr="00472ACE" w:rsidRDefault="00CB4033" w:rsidP="00A8080C">
            <w:pPr>
              <w:pStyle w:val="affffff6"/>
              <w:rPr>
                <w:rFonts w:eastAsia="Arial Unicode MS"/>
                <w:color w:val="000000"/>
                <w:u w:color="000000"/>
              </w:rPr>
            </w:pPr>
            <w:r w:rsidRPr="00472ACE">
              <w:t>Порядок осуществления на основе функциональной независимости внутреннего финансового аудита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tc>
        <w:tc>
          <w:tcPr>
            <w:tcW w:w="740" w:type="pct"/>
            <w:vAlign w:val="center"/>
          </w:tcPr>
          <w:p w:rsidR="00CB4033" w:rsidRPr="00B7041F" w:rsidRDefault="00CB4033" w:rsidP="00A8080C">
            <w:pPr>
              <w:spacing w:after="0"/>
              <w:jc w:val="center"/>
              <w:rPr>
                <w:rFonts w:ascii="Times New Roman" w:hAnsi="Times New Roman"/>
                <w:sz w:val="24"/>
                <w:szCs w:val="24"/>
              </w:rPr>
            </w:pPr>
            <w:r w:rsidRPr="00B7041F">
              <w:rPr>
                <w:rFonts w:ascii="Times New Roman" w:hAnsi="Times New Roman"/>
                <w:sz w:val="24"/>
                <w:szCs w:val="24"/>
              </w:rPr>
              <w:t>2</w:t>
            </w:r>
          </w:p>
        </w:tc>
      </w:tr>
      <w:tr w:rsidR="00CB4033" w:rsidRPr="001B07AA" w:rsidTr="001C407F">
        <w:trPr>
          <w:trHeight w:val="703"/>
        </w:trPr>
        <w:tc>
          <w:tcPr>
            <w:tcW w:w="1128" w:type="pct"/>
            <w:vMerge/>
          </w:tcPr>
          <w:p w:rsidR="00CB4033" w:rsidRPr="001B07AA" w:rsidRDefault="00CB4033" w:rsidP="00A8080C">
            <w:pPr>
              <w:spacing w:after="0" w:line="240" w:lineRule="auto"/>
              <w:rPr>
                <w:rFonts w:ascii="Times New Roman" w:eastAsia="Arial Unicode MS" w:hAnsi="Times New Roman"/>
                <w:b/>
                <w:color w:val="000000"/>
                <w:sz w:val="24"/>
                <w:szCs w:val="24"/>
                <w:u w:color="000000"/>
              </w:rPr>
            </w:pPr>
          </w:p>
        </w:tc>
        <w:tc>
          <w:tcPr>
            <w:tcW w:w="3132" w:type="pct"/>
          </w:tcPr>
          <w:p w:rsidR="00CB4033" w:rsidRPr="001B07AA" w:rsidRDefault="00CB4033" w:rsidP="00A8080C">
            <w:pPr>
              <w:spacing w:after="0" w:line="240" w:lineRule="auto"/>
              <w:rPr>
                <w:rFonts w:ascii="Times New Roman" w:eastAsia="Arial Unicode MS" w:hAnsi="Times New Roman"/>
                <w:color w:val="000000"/>
                <w:sz w:val="24"/>
                <w:szCs w:val="24"/>
                <w:u w:color="000000"/>
              </w:rPr>
            </w:pPr>
            <w:r w:rsidRPr="001B07AA">
              <w:rPr>
                <w:rFonts w:ascii="Times New Roman" w:hAnsi="Times New Roman"/>
                <w:b/>
                <w:bCs/>
                <w:sz w:val="24"/>
                <w:szCs w:val="24"/>
              </w:rPr>
              <w:t>В том числе практических занятий и лабораторных работ</w:t>
            </w:r>
          </w:p>
          <w:p w:rsidR="00CB4033" w:rsidRPr="001B07AA" w:rsidRDefault="00CB4033" w:rsidP="00A8080C">
            <w:pPr>
              <w:spacing w:after="0"/>
              <w:rPr>
                <w:rFonts w:ascii="Times New Roman" w:eastAsia="Arial Unicode MS" w:hAnsi="Times New Roman"/>
                <w:color w:val="000000"/>
                <w:sz w:val="24"/>
                <w:szCs w:val="24"/>
                <w:u w:color="000000"/>
              </w:rPr>
            </w:pPr>
            <w:r w:rsidRPr="001B07AA">
              <w:rPr>
                <w:rFonts w:ascii="Times New Roman" w:hAnsi="Times New Roman"/>
                <w:b/>
                <w:sz w:val="24"/>
                <w:szCs w:val="24"/>
              </w:rPr>
              <w:t xml:space="preserve">Практическое занятие </w:t>
            </w:r>
            <w:r>
              <w:rPr>
                <w:rFonts w:ascii="Times New Roman" w:hAnsi="Times New Roman"/>
                <w:b/>
                <w:sz w:val="24"/>
                <w:szCs w:val="24"/>
              </w:rPr>
              <w:t>4</w:t>
            </w:r>
            <w:r w:rsidRPr="001B07AA">
              <w:rPr>
                <w:rFonts w:ascii="Times New Roman" w:hAnsi="Times New Roman"/>
                <w:b/>
                <w:sz w:val="24"/>
                <w:szCs w:val="24"/>
              </w:rPr>
              <w:t xml:space="preserve"> «</w:t>
            </w:r>
            <w:r w:rsidRPr="001B07AA">
              <w:rPr>
                <w:rFonts w:ascii="Times New Roman" w:hAnsi="Times New Roman"/>
                <w:bCs/>
                <w:sz w:val="24"/>
                <w:szCs w:val="24"/>
              </w:rPr>
              <w:t>Разработка карты внутреннего финансового контроля»</w:t>
            </w:r>
          </w:p>
        </w:tc>
        <w:tc>
          <w:tcPr>
            <w:tcW w:w="740" w:type="pct"/>
            <w:vAlign w:val="center"/>
          </w:tcPr>
          <w:p w:rsidR="00CB4033" w:rsidRPr="00B7041F" w:rsidRDefault="00CB4033" w:rsidP="00A8080C">
            <w:pPr>
              <w:spacing w:after="0"/>
              <w:jc w:val="center"/>
              <w:rPr>
                <w:rFonts w:ascii="Times New Roman" w:hAnsi="Times New Roman"/>
                <w:sz w:val="24"/>
                <w:szCs w:val="24"/>
              </w:rPr>
            </w:pPr>
            <w:r w:rsidRPr="00B7041F">
              <w:rPr>
                <w:rFonts w:ascii="Times New Roman" w:hAnsi="Times New Roman"/>
                <w:sz w:val="24"/>
                <w:szCs w:val="24"/>
              </w:rPr>
              <w:t>2</w:t>
            </w:r>
          </w:p>
        </w:tc>
      </w:tr>
      <w:tr w:rsidR="00CB4033" w:rsidRPr="001B07AA" w:rsidTr="001C407F">
        <w:trPr>
          <w:trHeight w:val="1068"/>
        </w:trPr>
        <w:tc>
          <w:tcPr>
            <w:tcW w:w="4260" w:type="pct"/>
            <w:gridSpan w:val="2"/>
          </w:tcPr>
          <w:p w:rsidR="00CB4033" w:rsidRPr="001B07AA" w:rsidRDefault="00CB4033" w:rsidP="00A8080C">
            <w:pPr>
              <w:spacing w:after="0" w:line="240" w:lineRule="auto"/>
              <w:rPr>
                <w:rFonts w:ascii="Times New Roman" w:hAnsi="Times New Roman"/>
                <w:b/>
                <w:sz w:val="24"/>
                <w:szCs w:val="24"/>
              </w:rPr>
            </w:pPr>
            <w:r>
              <w:rPr>
                <w:rFonts w:ascii="Times New Roman" w:hAnsi="Times New Roman"/>
                <w:b/>
                <w:bCs/>
                <w:sz w:val="24"/>
                <w:szCs w:val="24"/>
              </w:rPr>
              <w:t>С</w:t>
            </w:r>
            <w:r w:rsidRPr="001B07AA">
              <w:rPr>
                <w:rFonts w:ascii="Times New Roman" w:hAnsi="Times New Roman"/>
                <w:b/>
                <w:bCs/>
                <w:sz w:val="24"/>
                <w:szCs w:val="24"/>
              </w:rPr>
              <w:t>амостоятельн</w:t>
            </w:r>
            <w:r>
              <w:rPr>
                <w:rFonts w:ascii="Times New Roman" w:hAnsi="Times New Roman"/>
                <w:b/>
                <w:bCs/>
                <w:sz w:val="24"/>
                <w:szCs w:val="24"/>
              </w:rPr>
              <w:t>ая</w:t>
            </w:r>
            <w:r w:rsidRPr="001B07AA">
              <w:rPr>
                <w:rFonts w:ascii="Times New Roman" w:hAnsi="Times New Roman"/>
                <w:b/>
                <w:bCs/>
                <w:sz w:val="24"/>
                <w:szCs w:val="24"/>
              </w:rPr>
              <w:t xml:space="preserve"> учебн</w:t>
            </w:r>
            <w:r>
              <w:rPr>
                <w:rFonts w:ascii="Times New Roman" w:hAnsi="Times New Roman"/>
                <w:b/>
                <w:bCs/>
                <w:sz w:val="24"/>
                <w:szCs w:val="24"/>
              </w:rPr>
              <w:t>ая</w:t>
            </w:r>
            <w:r w:rsidRPr="001B07AA">
              <w:rPr>
                <w:rFonts w:ascii="Times New Roman" w:hAnsi="Times New Roman"/>
                <w:b/>
                <w:bCs/>
                <w:sz w:val="24"/>
                <w:szCs w:val="24"/>
              </w:rPr>
              <w:t xml:space="preserve"> работ</w:t>
            </w:r>
            <w:r>
              <w:rPr>
                <w:rFonts w:ascii="Times New Roman" w:hAnsi="Times New Roman"/>
                <w:b/>
                <w:bCs/>
                <w:sz w:val="24"/>
                <w:szCs w:val="24"/>
              </w:rPr>
              <w:t>а</w:t>
            </w:r>
            <w:r w:rsidRPr="001B07AA">
              <w:rPr>
                <w:rFonts w:ascii="Times New Roman" w:hAnsi="Times New Roman"/>
                <w:b/>
                <w:bCs/>
                <w:sz w:val="24"/>
                <w:szCs w:val="24"/>
              </w:rPr>
              <w:t xml:space="preserve"> при изучении раздела </w:t>
            </w:r>
            <w:r>
              <w:rPr>
                <w:rFonts w:ascii="Times New Roman" w:hAnsi="Times New Roman"/>
                <w:b/>
                <w:bCs/>
                <w:sz w:val="24"/>
                <w:szCs w:val="24"/>
              </w:rPr>
              <w:t>2</w:t>
            </w:r>
          </w:p>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Примерная тематика</w:t>
            </w:r>
            <w:r>
              <w:rPr>
                <w:rFonts w:ascii="Times New Roman" w:hAnsi="Times New Roman"/>
                <w:b/>
                <w:bCs/>
                <w:sz w:val="24"/>
                <w:szCs w:val="24"/>
              </w:rPr>
              <w:t xml:space="preserve"> самостоятельной учебной работы</w:t>
            </w:r>
          </w:p>
          <w:p w:rsidR="00CB4033" w:rsidRPr="001B07AA" w:rsidRDefault="00CB4033" w:rsidP="00A8080C">
            <w:pPr>
              <w:numPr>
                <w:ilvl w:val="0"/>
                <w:numId w:val="33"/>
              </w:numPr>
              <w:spacing w:after="0" w:line="240" w:lineRule="auto"/>
              <w:rPr>
                <w:rFonts w:ascii="Times New Roman" w:hAnsi="Times New Roman"/>
                <w:sz w:val="24"/>
                <w:szCs w:val="24"/>
              </w:rPr>
            </w:pPr>
            <w:r>
              <w:rPr>
                <w:rFonts w:ascii="Times New Roman" w:hAnsi="Times New Roman"/>
                <w:sz w:val="24"/>
                <w:szCs w:val="24"/>
              </w:rPr>
              <w:t>Контрольно</w:t>
            </w:r>
            <w:r w:rsidRPr="001B07AA">
              <w:rPr>
                <w:rFonts w:ascii="Times New Roman" w:hAnsi="Times New Roman"/>
                <w:sz w:val="24"/>
                <w:szCs w:val="24"/>
              </w:rPr>
              <w:t>-счетные палаты субъектов РФ: их статус и полномочия</w:t>
            </w:r>
          </w:p>
          <w:p w:rsidR="00CB4033" w:rsidRPr="001B07AA" w:rsidRDefault="00CB4033" w:rsidP="00A8080C">
            <w:pPr>
              <w:numPr>
                <w:ilvl w:val="0"/>
                <w:numId w:val="33"/>
              </w:numPr>
              <w:spacing w:after="0" w:line="240" w:lineRule="auto"/>
              <w:rPr>
                <w:rFonts w:ascii="Times New Roman" w:hAnsi="Times New Roman"/>
                <w:sz w:val="24"/>
                <w:szCs w:val="24"/>
              </w:rPr>
            </w:pPr>
            <w:r w:rsidRPr="001B07AA">
              <w:rPr>
                <w:rFonts w:ascii="Times New Roman" w:hAnsi="Times New Roman"/>
                <w:sz w:val="24"/>
                <w:szCs w:val="24"/>
              </w:rPr>
              <w:t>Стандарты внешнего государственного финансового аудита (контроля), их назначение</w:t>
            </w:r>
          </w:p>
          <w:p w:rsidR="00CB4033" w:rsidRPr="001B07AA" w:rsidRDefault="00CB4033" w:rsidP="00A8080C">
            <w:pPr>
              <w:numPr>
                <w:ilvl w:val="0"/>
                <w:numId w:val="33"/>
              </w:numPr>
              <w:spacing w:after="0" w:line="240" w:lineRule="auto"/>
              <w:rPr>
                <w:rFonts w:ascii="Times New Roman" w:hAnsi="Times New Roman"/>
                <w:b/>
                <w:sz w:val="24"/>
                <w:szCs w:val="24"/>
              </w:rPr>
            </w:pPr>
            <w:r w:rsidRPr="001B07AA">
              <w:rPr>
                <w:rFonts w:ascii="Times New Roman" w:hAnsi="Times New Roman"/>
                <w:sz w:val="24"/>
                <w:szCs w:val="24"/>
              </w:rPr>
              <w:t>Карта внутреннего финансового контроля: ее назначение и порядок ее заполнения</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2</w:t>
            </w:r>
          </w:p>
        </w:tc>
      </w:tr>
      <w:tr w:rsidR="00CB4033" w:rsidRPr="001B07AA" w:rsidTr="001C407F">
        <w:trPr>
          <w:trHeight w:val="651"/>
        </w:trPr>
        <w:tc>
          <w:tcPr>
            <w:tcW w:w="4260" w:type="pct"/>
            <w:gridSpan w:val="2"/>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 xml:space="preserve">Раздел </w:t>
            </w:r>
            <w:r w:rsidRPr="001B07AA">
              <w:rPr>
                <w:rFonts w:ascii="Times New Roman" w:hAnsi="Times New Roman"/>
                <w:b/>
                <w:bCs/>
                <w:sz w:val="24"/>
                <w:szCs w:val="24"/>
                <w:lang w:val="en-US"/>
              </w:rPr>
              <w:t>N</w:t>
            </w:r>
            <w:r w:rsidRPr="001B07AA">
              <w:rPr>
                <w:rFonts w:ascii="Times New Roman" w:hAnsi="Times New Roman"/>
                <w:b/>
                <w:bCs/>
                <w:sz w:val="24"/>
                <w:szCs w:val="24"/>
              </w:rPr>
              <w:t xml:space="preserve"> 3. Банковский надзор и внутренний контроль кредитной организации как формы публичного финансового контроля за денежным обращением</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16</w:t>
            </w:r>
          </w:p>
        </w:tc>
      </w:tr>
      <w:tr w:rsidR="00CB4033" w:rsidRPr="001B07AA" w:rsidTr="001C407F">
        <w:trPr>
          <w:trHeight w:val="291"/>
        </w:trPr>
        <w:tc>
          <w:tcPr>
            <w:tcW w:w="1128" w:type="pct"/>
            <w:vMerge w:val="restart"/>
          </w:tcPr>
          <w:p w:rsidR="00CB4033" w:rsidRDefault="00CB4033" w:rsidP="00A8080C">
            <w:pPr>
              <w:spacing w:after="0" w:line="240" w:lineRule="auto"/>
              <w:rPr>
                <w:rFonts w:ascii="Times New Roman" w:hAnsi="Times New Roman"/>
                <w:b/>
                <w:bCs/>
                <w:sz w:val="24"/>
                <w:szCs w:val="24"/>
              </w:rPr>
            </w:pPr>
            <w:r w:rsidRPr="00073D4C">
              <w:rPr>
                <w:rFonts w:ascii="Times New Roman" w:hAnsi="Times New Roman"/>
                <w:b/>
                <w:bCs/>
                <w:sz w:val="24"/>
                <w:szCs w:val="24"/>
              </w:rPr>
              <w:t xml:space="preserve">Тема 3.1 </w:t>
            </w:r>
          </w:p>
          <w:p w:rsidR="00CB4033" w:rsidRPr="00073D4C" w:rsidRDefault="00CB4033" w:rsidP="00A8080C">
            <w:pPr>
              <w:spacing w:after="0" w:line="240" w:lineRule="auto"/>
              <w:rPr>
                <w:rFonts w:ascii="Times New Roman" w:hAnsi="Times New Roman"/>
                <w:b/>
                <w:bCs/>
                <w:sz w:val="24"/>
                <w:szCs w:val="24"/>
              </w:rPr>
            </w:pPr>
            <w:r w:rsidRPr="00073D4C">
              <w:rPr>
                <w:rFonts w:ascii="Times New Roman" w:hAnsi="Times New Roman"/>
                <w:b/>
                <w:sz w:val="24"/>
                <w:szCs w:val="24"/>
              </w:rPr>
              <w:t>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 установленных Базельским комитето</w:t>
            </w:r>
            <w:r>
              <w:rPr>
                <w:rFonts w:ascii="Times New Roman" w:hAnsi="Times New Roman"/>
                <w:b/>
                <w:sz w:val="24"/>
                <w:szCs w:val="24"/>
              </w:rPr>
              <w:t>м по банковскому надзору (БКБН) и с</w:t>
            </w:r>
            <w:r w:rsidRPr="00073D4C">
              <w:rPr>
                <w:rFonts w:ascii="Times New Roman" w:hAnsi="Times New Roman"/>
                <w:b/>
                <w:sz w:val="24"/>
                <w:szCs w:val="24"/>
              </w:rPr>
              <w:t>траховой надзор осуществляемый Центральным Банком РФ</w:t>
            </w:r>
          </w:p>
        </w:tc>
        <w:tc>
          <w:tcPr>
            <w:tcW w:w="3132" w:type="pct"/>
          </w:tcPr>
          <w:p w:rsidR="00CB4033" w:rsidRPr="001B07AA" w:rsidRDefault="00CB4033" w:rsidP="00A8080C">
            <w:pPr>
              <w:spacing w:after="0" w:line="240" w:lineRule="auto"/>
              <w:rPr>
                <w:rFonts w:ascii="Times New Roman" w:hAnsi="Times New Roman"/>
                <w:b/>
                <w:sz w:val="24"/>
                <w:szCs w:val="24"/>
              </w:rPr>
            </w:pPr>
            <w:r>
              <w:rPr>
                <w:rFonts w:ascii="Times New Roman" w:hAnsi="Times New Roman"/>
                <w:b/>
                <w:bCs/>
                <w:sz w:val="24"/>
                <w:szCs w:val="24"/>
              </w:rPr>
              <w:t>Содержание</w:t>
            </w:r>
          </w:p>
        </w:tc>
        <w:tc>
          <w:tcPr>
            <w:tcW w:w="740" w:type="pct"/>
            <w:vAlign w:val="center"/>
          </w:tcPr>
          <w:p w:rsidR="00CB4033" w:rsidRPr="00073D4C" w:rsidRDefault="00CB4033" w:rsidP="00A8080C">
            <w:pPr>
              <w:spacing w:after="0"/>
              <w:jc w:val="center"/>
              <w:rPr>
                <w:rFonts w:ascii="Times New Roman" w:hAnsi="Times New Roman"/>
                <w:b/>
                <w:sz w:val="24"/>
                <w:szCs w:val="24"/>
              </w:rPr>
            </w:pPr>
            <w:r>
              <w:rPr>
                <w:rFonts w:ascii="Times New Roman" w:hAnsi="Times New Roman"/>
                <w:b/>
                <w:sz w:val="24"/>
                <w:szCs w:val="24"/>
              </w:rPr>
              <w:t>4</w:t>
            </w:r>
          </w:p>
        </w:tc>
      </w:tr>
      <w:tr w:rsidR="00CB4033" w:rsidRPr="001B07AA" w:rsidTr="001C407F">
        <w:trPr>
          <w:trHeight w:val="1503"/>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B0551F" w:rsidRDefault="00CB4033" w:rsidP="00A8080C">
            <w:pPr>
              <w:numPr>
                <w:ilvl w:val="0"/>
                <w:numId w:val="44"/>
              </w:numPr>
              <w:spacing w:after="0" w:line="240" w:lineRule="auto"/>
              <w:rPr>
                <w:rFonts w:ascii="Times New Roman" w:hAnsi="Times New Roman"/>
                <w:sz w:val="24"/>
                <w:szCs w:val="24"/>
                <w:lang w:val="en-US"/>
              </w:rPr>
            </w:pPr>
            <w:r w:rsidRPr="001B07AA">
              <w:rPr>
                <w:rFonts w:ascii="Times New Roman" w:hAnsi="Times New Roman"/>
                <w:sz w:val="24"/>
                <w:szCs w:val="24"/>
                <w:lang w:eastAsia="en-US"/>
              </w:rPr>
              <w:t>Основные</w:t>
            </w:r>
            <w:r w:rsidRPr="00B0551F">
              <w:rPr>
                <w:rFonts w:ascii="Times New Roman" w:hAnsi="Times New Roman"/>
                <w:sz w:val="24"/>
                <w:szCs w:val="24"/>
                <w:lang w:val="en-US" w:eastAsia="en-US"/>
              </w:rPr>
              <w:t xml:space="preserve"> </w:t>
            </w:r>
            <w:r w:rsidRPr="001B07AA">
              <w:rPr>
                <w:rFonts w:ascii="Times New Roman" w:hAnsi="Times New Roman"/>
                <w:sz w:val="24"/>
                <w:szCs w:val="24"/>
                <w:lang w:eastAsia="en-US"/>
              </w:rPr>
              <w:t>положения</w:t>
            </w:r>
            <w:r w:rsidRPr="00B0551F">
              <w:rPr>
                <w:rFonts w:ascii="Times New Roman" w:hAnsi="Times New Roman"/>
                <w:sz w:val="24"/>
                <w:szCs w:val="24"/>
                <w:lang w:val="en-US" w:eastAsia="en-US"/>
              </w:rPr>
              <w:t xml:space="preserve"> </w:t>
            </w:r>
            <w:r w:rsidRPr="001B07AA">
              <w:rPr>
                <w:rFonts w:ascii="Times New Roman" w:hAnsi="Times New Roman"/>
                <w:sz w:val="24"/>
                <w:szCs w:val="24"/>
                <w:lang w:eastAsia="en-US"/>
              </w:rPr>
              <w:t>рекомендаций</w:t>
            </w:r>
            <w:r w:rsidRPr="00B0551F">
              <w:rPr>
                <w:rFonts w:ascii="Times New Roman" w:hAnsi="Times New Roman"/>
                <w:sz w:val="24"/>
                <w:szCs w:val="24"/>
                <w:lang w:val="en-US" w:eastAsia="en-US"/>
              </w:rPr>
              <w:t xml:space="preserve"> </w:t>
            </w:r>
            <w:r w:rsidRPr="001B07AA">
              <w:rPr>
                <w:rFonts w:ascii="Times New Roman" w:hAnsi="Times New Roman"/>
                <w:sz w:val="24"/>
                <w:szCs w:val="24"/>
                <w:lang w:eastAsia="en-US"/>
              </w:rPr>
              <w:t>ФАТФ</w:t>
            </w:r>
            <w:r w:rsidRPr="00B0551F">
              <w:rPr>
                <w:rFonts w:ascii="Times New Roman" w:hAnsi="Times New Roman"/>
                <w:sz w:val="24"/>
                <w:szCs w:val="24"/>
                <w:lang w:val="en-US" w:eastAsia="en-US"/>
              </w:rPr>
              <w:t xml:space="preserve"> (</w:t>
            </w:r>
            <w:r w:rsidRPr="001B07AA">
              <w:rPr>
                <w:rFonts w:ascii="Times New Roman" w:hAnsi="Times New Roman"/>
                <w:sz w:val="24"/>
                <w:szCs w:val="24"/>
                <w:lang w:val="en-US" w:eastAsia="en-US"/>
              </w:rPr>
              <w:t>The</w:t>
            </w:r>
            <w:r w:rsidRPr="00B0551F">
              <w:rPr>
                <w:rFonts w:ascii="Times New Roman" w:hAnsi="Times New Roman"/>
                <w:sz w:val="24"/>
                <w:szCs w:val="24"/>
                <w:lang w:val="en-US" w:eastAsia="en-US"/>
              </w:rPr>
              <w:t xml:space="preserve"> </w:t>
            </w:r>
            <w:r w:rsidRPr="001B07AA">
              <w:rPr>
                <w:rFonts w:ascii="Times New Roman" w:hAnsi="Times New Roman"/>
                <w:sz w:val="24"/>
                <w:szCs w:val="24"/>
                <w:lang w:val="en-US" w:eastAsia="en-US"/>
              </w:rPr>
              <w:t>Financial</w:t>
            </w:r>
            <w:r w:rsidRPr="00B0551F">
              <w:rPr>
                <w:rFonts w:ascii="Times New Roman" w:hAnsi="Times New Roman"/>
                <w:sz w:val="24"/>
                <w:szCs w:val="24"/>
                <w:lang w:val="en-US" w:eastAsia="en-US"/>
              </w:rPr>
              <w:t xml:space="preserve"> </w:t>
            </w:r>
            <w:r w:rsidRPr="001B07AA">
              <w:rPr>
                <w:rFonts w:ascii="Times New Roman" w:hAnsi="Times New Roman"/>
                <w:sz w:val="24"/>
                <w:szCs w:val="24"/>
                <w:lang w:val="en-US" w:eastAsia="en-US"/>
              </w:rPr>
              <w:t>Action</w:t>
            </w:r>
            <w:r w:rsidRPr="00B0551F">
              <w:rPr>
                <w:rFonts w:ascii="Times New Roman" w:hAnsi="Times New Roman"/>
                <w:sz w:val="24"/>
                <w:szCs w:val="24"/>
                <w:lang w:val="en-US" w:eastAsia="en-US"/>
              </w:rPr>
              <w:t xml:space="preserve"> </w:t>
            </w:r>
            <w:r w:rsidRPr="001B07AA">
              <w:rPr>
                <w:rFonts w:ascii="Times New Roman" w:hAnsi="Times New Roman"/>
                <w:sz w:val="24"/>
                <w:szCs w:val="24"/>
                <w:lang w:val="en-US" w:eastAsia="en-US"/>
              </w:rPr>
              <w:t>Task</w:t>
            </w:r>
            <w:r w:rsidRPr="00B0551F">
              <w:rPr>
                <w:rFonts w:ascii="Times New Roman" w:hAnsi="Times New Roman"/>
                <w:sz w:val="24"/>
                <w:szCs w:val="24"/>
                <w:lang w:val="en-US" w:eastAsia="en-US"/>
              </w:rPr>
              <w:t xml:space="preserve"> </w:t>
            </w:r>
            <w:r w:rsidRPr="001B07AA">
              <w:rPr>
                <w:rFonts w:ascii="Times New Roman" w:hAnsi="Times New Roman"/>
                <w:sz w:val="24"/>
                <w:szCs w:val="24"/>
                <w:lang w:val="en-US" w:eastAsia="en-US"/>
              </w:rPr>
              <w:t>Force</w:t>
            </w:r>
            <w:r w:rsidRPr="00B0551F">
              <w:rPr>
                <w:rFonts w:ascii="Times New Roman" w:hAnsi="Times New Roman"/>
                <w:sz w:val="24"/>
                <w:szCs w:val="24"/>
                <w:lang w:val="en-US" w:eastAsia="en-US"/>
              </w:rPr>
              <w:t xml:space="preserve"> (</w:t>
            </w:r>
            <w:r w:rsidRPr="001B07AA">
              <w:rPr>
                <w:rFonts w:ascii="Times New Roman" w:hAnsi="Times New Roman"/>
                <w:sz w:val="24"/>
                <w:szCs w:val="24"/>
                <w:lang w:val="en-US" w:eastAsia="en-US"/>
              </w:rPr>
              <w:t>FATF</w:t>
            </w:r>
            <w:r w:rsidRPr="00B0551F">
              <w:rPr>
                <w:rFonts w:ascii="Times New Roman" w:hAnsi="Times New Roman"/>
                <w:sz w:val="24"/>
                <w:szCs w:val="24"/>
                <w:lang w:val="en-US" w:eastAsia="en-US"/>
              </w:rPr>
              <w:t>)).</w:t>
            </w:r>
          </w:p>
          <w:p w:rsidR="00CB4033" w:rsidRPr="001B07AA" w:rsidRDefault="00CB4033" w:rsidP="00A8080C">
            <w:pPr>
              <w:numPr>
                <w:ilvl w:val="0"/>
                <w:numId w:val="44"/>
              </w:numPr>
              <w:spacing w:after="0" w:line="240" w:lineRule="auto"/>
              <w:rPr>
                <w:rFonts w:ascii="Times New Roman" w:hAnsi="Times New Roman"/>
                <w:sz w:val="24"/>
                <w:szCs w:val="24"/>
              </w:rPr>
            </w:pPr>
            <w:r w:rsidRPr="001B07AA">
              <w:rPr>
                <w:rFonts w:ascii="Times New Roman" w:hAnsi="Times New Roman"/>
                <w:sz w:val="24"/>
                <w:szCs w:val="24"/>
              </w:rPr>
              <w:t>Роль рекомендаций Базельского комитета в организации системы финансового контроля в банковском секторе экономики России.</w:t>
            </w:r>
          </w:p>
          <w:p w:rsidR="00CB4033" w:rsidRPr="00CD40C7" w:rsidRDefault="00CB4033" w:rsidP="00A8080C">
            <w:pPr>
              <w:numPr>
                <w:ilvl w:val="0"/>
                <w:numId w:val="44"/>
              </w:numPr>
              <w:spacing w:after="0" w:line="240" w:lineRule="auto"/>
              <w:rPr>
                <w:rFonts w:ascii="Times New Roman" w:hAnsi="Times New Roman"/>
                <w:b/>
                <w:sz w:val="24"/>
                <w:szCs w:val="24"/>
              </w:rPr>
            </w:pPr>
            <w:r w:rsidRPr="001B07AA">
              <w:rPr>
                <w:rFonts w:ascii="Times New Roman" w:hAnsi="Times New Roman"/>
                <w:sz w:val="24"/>
                <w:szCs w:val="24"/>
              </w:rPr>
              <w:t xml:space="preserve"> Основные положения рекомендаций Базельского комитета по банковскому надзору </w:t>
            </w:r>
            <w:hyperlink r:id="rId44" w:history="1">
              <w:r w:rsidRPr="001B07AA">
                <w:rPr>
                  <w:rFonts w:ascii="Times New Roman" w:hAnsi="Times New Roman"/>
                  <w:sz w:val="24"/>
                  <w:szCs w:val="24"/>
                </w:rPr>
                <w:t>"Система внутреннего контроля в банках:</w:t>
              </w:r>
            </w:hyperlink>
            <w:r w:rsidRPr="001B07AA">
              <w:rPr>
                <w:rFonts w:ascii="Times New Roman" w:hAnsi="Times New Roman"/>
                <w:sz w:val="24"/>
                <w:szCs w:val="24"/>
              </w:rPr>
              <w:t xml:space="preserve"> основы организации"</w:t>
            </w:r>
          </w:p>
          <w:p w:rsidR="00CB4033" w:rsidRPr="00472ACE" w:rsidRDefault="00010A7E" w:rsidP="00A8080C">
            <w:pPr>
              <w:pStyle w:val="af"/>
              <w:numPr>
                <w:ilvl w:val="0"/>
                <w:numId w:val="44"/>
              </w:numPr>
              <w:spacing w:before="0" w:after="0"/>
              <w:rPr>
                <w:bCs/>
              </w:rPr>
            </w:pPr>
            <w:hyperlink r:id="rId45" w:history="1">
              <w:r w:rsidR="00CB4033" w:rsidRPr="00472ACE">
                <w:rPr>
                  <w:bCs/>
                  <w:sz w:val="22"/>
                  <w:szCs w:val="22"/>
                </w:rPr>
                <w:t>Закон РФ от 27.11.1992 N 4015-1"Об организации страхового дела в Российской Федерации"</w:t>
              </w:r>
            </w:hyperlink>
            <w:r w:rsidR="00CB4033" w:rsidRPr="00472ACE">
              <w:rPr>
                <w:sz w:val="22"/>
                <w:szCs w:val="22"/>
              </w:rPr>
              <w:t xml:space="preserve"> в части организации страхового надзора за деятельностью субъектов страхового дела</w:t>
            </w:r>
          </w:p>
          <w:p w:rsidR="00CB4033" w:rsidRPr="00472ACE" w:rsidRDefault="00CB4033" w:rsidP="00A8080C">
            <w:pPr>
              <w:pStyle w:val="af"/>
              <w:numPr>
                <w:ilvl w:val="0"/>
                <w:numId w:val="44"/>
              </w:numPr>
              <w:spacing w:before="0" w:after="0"/>
              <w:rPr>
                <w:b/>
              </w:rPr>
            </w:pPr>
            <w:r w:rsidRPr="00472ACE">
              <w:rPr>
                <w:sz w:val="22"/>
                <w:szCs w:val="22"/>
              </w:rPr>
              <w:t>Особенности организации и проведения страхового надзора в России</w:t>
            </w:r>
          </w:p>
        </w:tc>
        <w:tc>
          <w:tcPr>
            <w:tcW w:w="740" w:type="pct"/>
            <w:vAlign w:val="center"/>
          </w:tcPr>
          <w:p w:rsidR="00CB4033" w:rsidRPr="00CD40C7" w:rsidRDefault="00CB4033" w:rsidP="00A8080C">
            <w:pPr>
              <w:spacing w:after="0"/>
              <w:jc w:val="center"/>
              <w:rPr>
                <w:rFonts w:ascii="Times New Roman" w:hAnsi="Times New Roman"/>
                <w:sz w:val="24"/>
                <w:szCs w:val="24"/>
              </w:rPr>
            </w:pPr>
            <w:r w:rsidRPr="00CD40C7">
              <w:rPr>
                <w:rFonts w:ascii="Times New Roman" w:hAnsi="Times New Roman"/>
                <w:sz w:val="24"/>
                <w:szCs w:val="24"/>
              </w:rPr>
              <w:t>2</w:t>
            </w:r>
          </w:p>
        </w:tc>
      </w:tr>
      <w:tr w:rsidR="00CB4033" w:rsidRPr="001B07AA" w:rsidTr="001C407F">
        <w:trPr>
          <w:trHeight w:val="1000"/>
        </w:trPr>
        <w:tc>
          <w:tcPr>
            <w:tcW w:w="1128" w:type="pct"/>
            <w:vMerge/>
          </w:tcPr>
          <w:p w:rsidR="00CB4033" w:rsidRPr="00073D4C"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p w:rsidR="00CB4033" w:rsidRDefault="00CB4033" w:rsidP="00A8080C">
            <w:pPr>
              <w:spacing w:after="0"/>
              <w:rPr>
                <w:bCs/>
              </w:rPr>
            </w:pPr>
            <w:r w:rsidRPr="001B07AA">
              <w:rPr>
                <w:rFonts w:ascii="Times New Roman" w:hAnsi="Times New Roman"/>
                <w:b/>
                <w:sz w:val="24"/>
                <w:szCs w:val="24"/>
              </w:rPr>
              <w:t xml:space="preserve">Практическое занятие </w:t>
            </w:r>
            <w:r>
              <w:rPr>
                <w:rFonts w:ascii="Times New Roman" w:hAnsi="Times New Roman"/>
                <w:b/>
                <w:sz w:val="24"/>
                <w:szCs w:val="24"/>
              </w:rPr>
              <w:t>5</w:t>
            </w:r>
            <w:r w:rsidRPr="001B07AA">
              <w:rPr>
                <w:rFonts w:ascii="Times New Roman" w:hAnsi="Times New Roman"/>
                <w:b/>
                <w:sz w:val="24"/>
                <w:szCs w:val="24"/>
              </w:rPr>
              <w:t>:</w:t>
            </w:r>
          </w:p>
          <w:p w:rsidR="00CB4033" w:rsidRPr="00472ACE" w:rsidRDefault="00CB4033" w:rsidP="004D7FD1">
            <w:pPr>
              <w:pStyle w:val="af"/>
              <w:numPr>
                <w:ilvl w:val="0"/>
                <w:numId w:val="45"/>
              </w:numPr>
              <w:spacing w:before="0" w:after="0"/>
              <w:rPr>
                <w:b/>
                <w:bCs/>
              </w:rPr>
            </w:pPr>
            <w:r w:rsidRPr="00472ACE">
              <w:rPr>
                <w:sz w:val="22"/>
                <w:szCs w:val="22"/>
              </w:rPr>
              <w:t>Особенности организации и проведения страхового надзора в России</w:t>
            </w:r>
          </w:p>
        </w:tc>
        <w:tc>
          <w:tcPr>
            <w:tcW w:w="740" w:type="pct"/>
            <w:vAlign w:val="center"/>
          </w:tcPr>
          <w:p w:rsidR="00CB4033" w:rsidRPr="00CD40C7" w:rsidRDefault="00CB4033" w:rsidP="00A8080C">
            <w:pPr>
              <w:spacing w:after="0"/>
              <w:jc w:val="center"/>
              <w:rPr>
                <w:rFonts w:ascii="Times New Roman" w:hAnsi="Times New Roman"/>
                <w:sz w:val="24"/>
                <w:szCs w:val="24"/>
              </w:rPr>
            </w:pPr>
            <w:r w:rsidRPr="00CD40C7">
              <w:rPr>
                <w:rFonts w:ascii="Times New Roman" w:hAnsi="Times New Roman"/>
                <w:sz w:val="24"/>
                <w:szCs w:val="24"/>
              </w:rPr>
              <w:t>2</w:t>
            </w:r>
          </w:p>
        </w:tc>
      </w:tr>
      <w:tr w:rsidR="00CB4033" w:rsidRPr="001B07AA" w:rsidTr="001C407F">
        <w:tc>
          <w:tcPr>
            <w:tcW w:w="1128" w:type="pct"/>
            <w:vMerge w:val="restart"/>
          </w:tcPr>
          <w:p w:rsidR="00CB4033" w:rsidRPr="001B07AA" w:rsidRDefault="00CB4033" w:rsidP="00A8080C">
            <w:pPr>
              <w:spacing w:after="0" w:line="240" w:lineRule="auto"/>
              <w:rPr>
                <w:rFonts w:ascii="Times New Roman" w:hAnsi="Times New Roman"/>
                <w:b/>
                <w:bCs/>
                <w:sz w:val="24"/>
                <w:szCs w:val="24"/>
              </w:rPr>
            </w:pPr>
            <w:r>
              <w:rPr>
                <w:rFonts w:ascii="Times New Roman" w:hAnsi="Times New Roman"/>
                <w:b/>
                <w:bCs/>
                <w:sz w:val="24"/>
                <w:szCs w:val="24"/>
              </w:rPr>
              <w:lastRenderedPageBreak/>
              <w:t>Тема 3.2</w:t>
            </w:r>
            <w:r w:rsidRPr="001B07AA">
              <w:rPr>
                <w:rFonts w:ascii="Times New Roman" w:hAnsi="Times New Roman"/>
                <w:b/>
                <w:bCs/>
                <w:sz w:val="24"/>
                <w:szCs w:val="24"/>
              </w:rPr>
              <w:t xml:space="preserve">. </w:t>
            </w:r>
          </w:p>
          <w:p w:rsidR="00CB4033" w:rsidRPr="00073D4C" w:rsidRDefault="00CB4033" w:rsidP="00A8080C">
            <w:pPr>
              <w:autoSpaceDE w:val="0"/>
              <w:autoSpaceDN w:val="0"/>
              <w:adjustRightInd w:val="0"/>
              <w:spacing w:after="0"/>
              <w:rPr>
                <w:rFonts w:ascii="Times New Roman" w:hAnsi="Times New Roman"/>
                <w:b/>
                <w:sz w:val="24"/>
                <w:szCs w:val="24"/>
              </w:rPr>
            </w:pPr>
            <w:r w:rsidRPr="00073D4C">
              <w:rPr>
                <w:rFonts w:ascii="Times New Roman" w:hAnsi="Times New Roman"/>
                <w:b/>
                <w:sz w:val="24"/>
                <w:szCs w:val="24"/>
              </w:rPr>
              <w:t>Функциональное назначение и организация системы внутреннего контроля (СВК) кредитной организации.</w:t>
            </w:r>
          </w:p>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4</w:t>
            </w:r>
          </w:p>
        </w:tc>
      </w:tr>
      <w:tr w:rsidR="00CB4033" w:rsidRPr="001B07AA" w:rsidTr="001C407F">
        <w:trPr>
          <w:trHeight w:val="1275"/>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numPr>
                <w:ilvl w:val="0"/>
                <w:numId w:val="34"/>
              </w:numPr>
              <w:spacing w:after="0" w:line="240" w:lineRule="auto"/>
              <w:rPr>
                <w:rFonts w:ascii="Times New Roman" w:hAnsi="Times New Roman"/>
                <w:sz w:val="24"/>
                <w:szCs w:val="24"/>
              </w:rPr>
            </w:pPr>
            <w:r w:rsidRPr="001B07AA">
              <w:rPr>
                <w:rFonts w:ascii="Times New Roman" w:hAnsi="Times New Roman"/>
                <w:sz w:val="24"/>
                <w:szCs w:val="24"/>
                <w:lang w:eastAsia="en-US"/>
              </w:rPr>
              <w:t>Комитет спонсорских организаций Комиссии Тредвея (COSO) и его концепция организации внутреннего контроля</w:t>
            </w:r>
          </w:p>
          <w:p w:rsidR="00CB4033" w:rsidRPr="001B07AA" w:rsidRDefault="00CB4033" w:rsidP="00A8080C">
            <w:pPr>
              <w:numPr>
                <w:ilvl w:val="0"/>
                <w:numId w:val="34"/>
              </w:numPr>
              <w:spacing w:after="0" w:line="240" w:lineRule="auto"/>
              <w:rPr>
                <w:rFonts w:ascii="Times New Roman" w:hAnsi="Times New Roman"/>
                <w:sz w:val="24"/>
                <w:szCs w:val="24"/>
              </w:rPr>
            </w:pPr>
            <w:r w:rsidRPr="001B07AA">
              <w:rPr>
                <w:rFonts w:ascii="Times New Roman" w:hAnsi="Times New Roman"/>
                <w:sz w:val="24"/>
                <w:szCs w:val="24"/>
              </w:rPr>
              <w:t>Система внутреннего контроля (СВК) как форма внутреннего финансового контроля.</w:t>
            </w:r>
          </w:p>
          <w:p w:rsidR="00CB4033" w:rsidRPr="001B07AA" w:rsidRDefault="00CB4033" w:rsidP="00A8080C">
            <w:pPr>
              <w:numPr>
                <w:ilvl w:val="0"/>
                <w:numId w:val="34"/>
              </w:numPr>
              <w:spacing w:after="0" w:line="240" w:lineRule="auto"/>
              <w:rPr>
                <w:rFonts w:ascii="Times New Roman" w:hAnsi="Times New Roman"/>
                <w:b/>
                <w:sz w:val="24"/>
                <w:szCs w:val="24"/>
              </w:rPr>
            </w:pPr>
            <w:r w:rsidRPr="001B07AA">
              <w:rPr>
                <w:rFonts w:ascii="Times New Roman" w:hAnsi="Times New Roman"/>
                <w:sz w:val="24"/>
                <w:szCs w:val="24"/>
              </w:rPr>
              <w:t xml:space="preserve"> Структура, цели, задачи, элементы, процедуры СВК. </w:t>
            </w:r>
          </w:p>
          <w:p w:rsidR="00CB4033" w:rsidRPr="001B07AA" w:rsidRDefault="00CB4033" w:rsidP="00A8080C">
            <w:pPr>
              <w:numPr>
                <w:ilvl w:val="0"/>
                <w:numId w:val="34"/>
              </w:numPr>
              <w:spacing w:after="0" w:line="240" w:lineRule="auto"/>
              <w:rPr>
                <w:rFonts w:ascii="Times New Roman" w:hAnsi="Times New Roman"/>
                <w:b/>
                <w:sz w:val="24"/>
                <w:szCs w:val="24"/>
              </w:rPr>
            </w:pPr>
            <w:r w:rsidRPr="001B07AA">
              <w:rPr>
                <w:rFonts w:ascii="Times New Roman" w:hAnsi="Times New Roman"/>
                <w:sz w:val="24"/>
                <w:szCs w:val="24"/>
              </w:rPr>
              <w:t xml:space="preserve">Основные принципы и требования к созданию и функционированию СВК. </w:t>
            </w:r>
          </w:p>
          <w:p w:rsidR="00CB4033" w:rsidRPr="001B07AA" w:rsidRDefault="00CB4033" w:rsidP="00A8080C">
            <w:pPr>
              <w:numPr>
                <w:ilvl w:val="0"/>
                <w:numId w:val="34"/>
              </w:numPr>
              <w:spacing w:after="0" w:line="240" w:lineRule="auto"/>
              <w:rPr>
                <w:rFonts w:ascii="Times New Roman" w:hAnsi="Times New Roman"/>
                <w:b/>
                <w:sz w:val="24"/>
                <w:szCs w:val="24"/>
              </w:rPr>
            </w:pPr>
            <w:r w:rsidRPr="001B07AA">
              <w:rPr>
                <w:rFonts w:ascii="Times New Roman" w:hAnsi="Times New Roman"/>
                <w:sz w:val="24"/>
                <w:szCs w:val="24"/>
              </w:rPr>
              <w:t>Основные формы организации СВК кредитной организации.</w:t>
            </w:r>
          </w:p>
        </w:tc>
        <w:tc>
          <w:tcPr>
            <w:tcW w:w="740" w:type="pct"/>
            <w:vAlign w:val="center"/>
          </w:tcPr>
          <w:p w:rsidR="00CB4033" w:rsidRPr="00B7041F" w:rsidRDefault="00CB4033" w:rsidP="00A8080C">
            <w:pPr>
              <w:spacing w:after="0"/>
              <w:jc w:val="center"/>
              <w:rPr>
                <w:rFonts w:ascii="Times New Roman" w:hAnsi="Times New Roman"/>
                <w:sz w:val="24"/>
                <w:szCs w:val="24"/>
              </w:rPr>
            </w:pPr>
            <w:r w:rsidRPr="00B7041F">
              <w:rPr>
                <w:rFonts w:ascii="Times New Roman" w:hAnsi="Times New Roman"/>
                <w:sz w:val="24"/>
                <w:szCs w:val="24"/>
              </w:rPr>
              <w:t>2</w:t>
            </w:r>
          </w:p>
        </w:tc>
      </w:tr>
      <w:tr w:rsidR="00CB4033" w:rsidRPr="001B07AA" w:rsidTr="001C407F">
        <w:trPr>
          <w:trHeight w:val="952"/>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sz w:val="24"/>
                <w:szCs w:val="24"/>
              </w:rPr>
              <w:t xml:space="preserve">Практическое занятие </w:t>
            </w:r>
            <w:r>
              <w:rPr>
                <w:rFonts w:ascii="Times New Roman" w:hAnsi="Times New Roman"/>
                <w:b/>
                <w:sz w:val="24"/>
                <w:szCs w:val="24"/>
              </w:rPr>
              <w:t>6</w:t>
            </w:r>
            <w:r w:rsidRPr="001B07AA">
              <w:rPr>
                <w:rFonts w:ascii="Times New Roman" w:hAnsi="Times New Roman"/>
                <w:b/>
                <w:sz w:val="24"/>
                <w:szCs w:val="24"/>
              </w:rPr>
              <w:t xml:space="preserve">: </w:t>
            </w:r>
            <w:r w:rsidRPr="001B07AA">
              <w:rPr>
                <w:rFonts w:ascii="Times New Roman" w:hAnsi="Times New Roman"/>
                <w:sz w:val="24"/>
                <w:szCs w:val="24"/>
              </w:rPr>
              <w:t>Элементы СВК в коммерческих организациях и их характеристика</w:t>
            </w:r>
          </w:p>
        </w:tc>
        <w:tc>
          <w:tcPr>
            <w:tcW w:w="740" w:type="pct"/>
            <w:vAlign w:val="center"/>
          </w:tcPr>
          <w:p w:rsidR="00CB4033" w:rsidRPr="00B7041F" w:rsidRDefault="00CB4033" w:rsidP="00A8080C">
            <w:pPr>
              <w:spacing w:after="0"/>
              <w:jc w:val="center"/>
              <w:rPr>
                <w:rFonts w:ascii="Times New Roman" w:hAnsi="Times New Roman"/>
                <w:sz w:val="24"/>
                <w:szCs w:val="24"/>
              </w:rPr>
            </w:pPr>
            <w:r w:rsidRPr="00073D4C">
              <w:rPr>
                <w:rFonts w:ascii="Times New Roman" w:hAnsi="Times New Roman"/>
                <w:sz w:val="24"/>
                <w:szCs w:val="24"/>
              </w:rPr>
              <w:t>2</w:t>
            </w:r>
          </w:p>
        </w:tc>
      </w:tr>
      <w:tr w:rsidR="00CB4033" w:rsidRPr="001B07AA" w:rsidTr="001C407F">
        <w:tc>
          <w:tcPr>
            <w:tcW w:w="1128" w:type="pct"/>
            <w:vMerge w:val="restart"/>
          </w:tcPr>
          <w:p w:rsidR="00CB4033" w:rsidRPr="00073D4C" w:rsidRDefault="00CB4033" w:rsidP="00A8080C">
            <w:pPr>
              <w:autoSpaceDE w:val="0"/>
              <w:autoSpaceDN w:val="0"/>
              <w:adjustRightInd w:val="0"/>
              <w:spacing w:after="0"/>
              <w:rPr>
                <w:rFonts w:ascii="Times New Roman" w:hAnsi="Times New Roman"/>
                <w:b/>
                <w:bCs/>
                <w:sz w:val="24"/>
                <w:szCs w:val="24"/>
              </w:rPr>
            </w:pPr>
            <w:r>
              <w:rPr>
                <w:rFonts w:ascii="Times New Roman" w:eastAsia="Arial Unicode MS" w:hAnsi="Times New Roman"/>
                <w:b/>
                <w:color w:val="000000"/>
                <w:sz w:val="24"/>
                <w:szCs w:val="24"/>
                <w:u w:color="000000"/>
              </w:rPr>
              <w:t>Тема 3.3</w:t>
            </w:r>
            <w:r w:rsidRPr="00073D4C">
              <w:rPr>
                <w:rFonts w:ascii="Times New Roman" w:eastAsia="Arial Unicode MS" w:hAnsi="Times New Roman"/>
                <w:b/>
                <w:color w:val="000000"/>
                <w:sz w:val="24"/>
                <w:szCs w:val="24"/>
                <w:u w:color="000000"/>
              </w:rPr>
              <w:t>.</w:t>
            </w:r>
          </w:p>
          <w:p w:rsidR="00CB4033" w:rsidRPr="00073D4C" w:rsidRDefault="00CB4033" w:rsidP="00A8080C">
            <w:pPr>
              <w:autoSpaceDE w:val="0"/>
              <w:autoSpaceDN w:val="0"/>
              <w:adjustRightInd w:val="0"/>
              <w:spacing w:after="0"/>
              <w:rPr>
                <w:rFonts w:ascii="Times New Roman" w:hAnsi="Times New Roman"/>
                <w:b/>
                <w:bCs/>
                <w:sz w:val="24"/>
                <w:szCs w:val="24"/>
              </w:rPr>
            </w:pPr>
            <w:r w:rsidRPr="00073D4C">
              <w:rPr>
                <w:rFonts w:ascii="Times New Roman" w:hAnsi="Times New Roman"/>
                <w:b/>
                <w:bCs/>
                <w:sz w:val="24"/>
                <w:szCs w:val="24"/>
              </w:rPr>
              <w:t>Внутренний контроль в целях противодействия коррупции(ПВК) и противодействия легализации (отмыванию) доходов, полученных преступным путем, и финансированию терроризма (ПОД/ФТ)</w:t>
            </w: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sz w:val="24"/>
                <w:szCs w:val="24"/>
              </w:rPr>
              <w:t xml:space="preserve">Содержание </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4</w:t>
            </w:r>
          </w:p>
        </w:tc>
      </w:tr>
      <w:tr w:rsidR="00CB4033" w:rsidRPr="001B07AA" w:rsidTr="001C407F">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pStyle w:val="ConsPlusNormal"/>
              <w:numPr>
                <w:ilvl w:val="0"/>
                <w:numId w:val="35"/>
              </w:numPr>
              <w:ind w:left="459"/>
              <w:jc w:val="both"/>
              <w:outlineLvl w:val="0"/>
              <w:rPr>
                <w:rFonts w:ascii="Times New Roman" w:hAnsi="Times New Roman" w:cs="Times New Roman"/>
                <w:sz w:val="24"/>
                <w:szCs w:val="24"/>
              </w:rPr>
            </w:pPr>
            <w:r w:rsidRPr="001B07AA">
              <w:rPr>
                <w:rFonts w:ascii="Times New Roman" w:hAnsi="Times New Roman" w:cs="Times New Roman"/>
                <w:sz w:val="24"/>
                <w:szCs w:val="24"/>
              </w:rPr>
              <w:t>Основные принципы и цели Программы противодействия Коррупции (ПВК) и ПОД/ФТ</w:t>
            </w:r>
          </w:p>
          <w:p w:rsidR="00CB4033" w:rsidRPr="001B07AA" w:rsidRDefault="00CB4033" w:rsidP="00A8080C">
            <w:pPr>
              <w:pStyle w:val="ConsPlusNormal"/>
              <w:numPr>
                <w:ilvl w:val="0"/>
                <w:numId w:val="35"/>
              </w:numPr>
              <w:ind w:left="459"/>
              <w:jc w:val="both"/>
              <w:outlineLvl w:val="0"/>
              <w:rPr>
                <w:rFonts w:ascii="Times New Roman" w:hAnsi="Times New Roman" w:cs="Times New Roman"/>
                <w:sz w:val="24"/>
                <w:szCs w:val="24"/>
              </w:rPr>
            </w:pPr>
            <w:r w:rsidRPr="001B07AA">
              <w:rPr>
                <w:rFonts w:ascii="Times New Roman" w:hAnsi="Times New Roman" w:cs="Times New Roman"/>
                <w:sz w:val="24"/>
                <w:szCs w:val="24"/>
              </w:rPr>
              <w:t>Организация системы ПВК и программа организации системы ПОД/ФТ</w:t>
            </w:r>
          </w:p>
          <w:p w:rsidR="00CB4033" w:rsidRPr="001B07AA" w:rsidRDefault="00CB4033" w:rsidP="00A8080C">
            <w:pPr>
              <w:pStyle w:val="ConsPlusNormal"/>
              <w:numPr>
                <w:ilvl w:val="0"/>
                <w:numId w:val="35"/>
              </w:numPr>
              <w:ind w:left="459"/>
              <w:jc w:val="both"/>
              <w:rPr>
                <w:rFonts w:ascii="Times New Roman" w:hAnsi="Times New Roman" w:cs="Times New Roman"/>
                <w:sz w:val="24"/>
                <w:szCs w:val="24"/>
              </w:rPr>
            </w:pPr>
            <w:r w:rsidRPr="001B07AA">
              <w:rPr>
                <w:rFonts w:ascii="Times New Roman" w:hAnsi="Times New Roman" w:cs="Times New Roman"/>
                <w:sz w:val="24"/>
                <w:szCs w:val="24"/>
              </w:rPr>
              <w:t>Права и функции сотрудников банка в программе организации системы ПВК и ПОД/ФТ</w:t>
            </w:r>
          </w:p>
          <w:p w:rsidR="00CB4033" w:rsidRPr="001B07AA" w:rsidRDefault="00CB4033" w:rsidP="00A8080C">
            <w:pPr>
              <w:numPr>
                <w:ilvl w:val="0"/>
                <w:numId w:val="35"/>
              </w:numPr>
              <w:spacing w:after="0" w:line="240" w:lineRule="auto"/>
              <w:ind w:left="459"/>
              <w:rPr>
                <w:rFonts w:ascii="Times New Roman" w:hAnsi="Times New Roman"/>
                <w:b/>
                <w:sz w:val="24"/>
                <w:szCs w:val="24"/>
              </w:rPr>
            </w:pPr>
            <w:r w:rsidRPr="001B07AA">
              <w:rPr>
                <w:rFonts w:ascii="Times New Roman" w:hAnsi="Times New Roman"/>
                <w:sz w:val="24"/>
                <w:szCs w:val="24"/>
              </w:rPr>
              <w:t>Программа выявления в деятельности клиентов операций, подлежащих обязательному контролю</w:t>
            </w:r>
          </w:p>
          <w:p w:rsidR="00CB4033" w:rsidRPr="001B07AA" w:rsidRDefault="00CB4033" w:rsidP="00A8080C">
            <w:pPr>
              <w:numPr>
                <w:ilvl w:val="0"/>
                <w:numId w:val="35"/>
              </w:numPr>
              <w:spacing w:after="0" w:line="240" w:lineRule="auto"/>
              <w:ind w:left="459"/>
              <w:rPr>
                <w:rFonts w:ascii="Times New Roman" w:hAnsi="Times New Roman"/>
                <w:b/>
                <w:sz w:val="24"/>
                <w:szCs w:val="24"/>
              </w:rPr>
            </w:pPr>
            <w:r w:rsidRPr="001B07AA">
              <w:rPr>
                <w:rFonts w:ascii="Times New Roman" w:hAnsi="Times New Roman"/>
                <w:sz w:val="24"/>
                <w:szCs w:val="24"/>
              </w:rPr>
              <w:t>Признаки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tc>
        <w:tc>
          <w:tcPr>
            <w:tcW w:w="740" w:type="pct"/>
            <w:vAlign w:val="center"/>
          </w:tcPr>
          <w:p w:rsidR="00CB4033" w:rsidRPr="00073D4C" w:rsidRDefault="00CB4033" w:rsidP="00A8080C">
            <w:pPr>
              <w:spacing w:after="0"/>
              <w:jc w:val="center"/>
              <w:rPr>
                <w:rFonts w:ascii="Times New Roman" w:hAnsi="Times New Roman"/>
                <w:sz w:val="24"/>
                <w:szCs w:val="24"/>
              </w:rPr>
            </w:pPr>
            <w:r>
              <w:rPr>
                <w:rFonts w:ascii="Times New Roman" w:hAnsi="Times New Roman"/>
                <w:sz w:val="24"/>
                <w:szCs w:val="24"/>
              </w:rPr>
              <w:t>2</w:t>
            </w:r>
          </w:p>
        </w:tc>
      </w:tr>
      <w:tr w:rsidR="00CB4033" w:rsidRPr="001B07AA" w:rsidTr="001C407F">
        <w:trPr>
          <w:trHeight w:val="1184"/>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sz w:val="24"/>
                <w:szCs w:val="24"/>
              </w:rPr>
              <w:t xml:space="preserve">Практическое занятие </w:t>
            </w:r>
            <w:r>
              <w:rPr>
                <w:rFonts w:ascii="Times New Roman" w:hAnsi="Times New Roman"/>
                <w:b/>
                <w:sz w:val="24"/>
                <w:szCs w:val="24"/>
              </w:rPr>
              <w:t>7</w:t>
            </w:r>
            <w:r w:rsidRPr="001B07AA">
              <w:rPr>
                <w:rFonts w:ascii="Times New Roman" w:hAnsi="Times New Roman"/>
                <w:b/>
                <w:sz w:val="24"/>
                <w:szCs w:val="24"/>
              </w:rPr>
              <w:t>:</w:t>
            </w:r>
            <w:r w:rsidRPr="001B07AA">
              <w:rPr>
                <w:rFonts w:ascii="Times New Roman" w:hAnsi="Times New Roman"/>
                <w:sz w:val="24"/>
                <w:szCs w:val="24"/>
              </w:rPr>
              <w:t xml:space="preserve"> Разработка теста «Оценка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tc>
        <w:tc>
          <w:tcPr>
            <w:tcW w:w="740" w:type="pct"/>
            <w:vAlign w:val="center"/>
          </w:tcPr>
          <w:p w:rsidR="00CB4033" w:rsidRPr="00AC53AD" w:rsidRDefault="00CB4033" w:rsidP="00A8080C">
            <w:pPr>
              <w:spacing w:after="0"/>
              <w:jc w:val="center"/>
              <w:rPr>
                <w:rFonts w:ascii="Times New Roman" w:hAnsi="Times New Roman"/>
                <w:sz w:val="24"/>
                <w:szCs w:val="24"/>
              </w:rPr>
            </w:pPr>
            <w:r w:rsidRPr="00073D4C">
              <w:rPr>
                <w:rFonts w:ascii="Times New Roman" w:hAnsi="Times New Roman"/>
                <w:sz w:val="24"/>
                <w:szCs w:val="24"/>
              </w:rPr>
              <w:t>2</w:t>
            </w:r>
          </w:p>
        </w:tc>
      </w:tr>
      <w:tr w:rsidR="00CB4033" w:rsidRPr="001B07AA" w:rsidTr="001C407F">
        <w:tc>
          <w:tcPr>
            <w:tcW w:w="1128" w:type="pct"/>
            <w:vMerge w:val="restart"/>
          </w:tcPr>
          <w:p w:rsidR="00CB4033" w:rsidRPr="00073D4C" w:rsidRDefault="00CB4033" w:rsidP="00A8080C">
            <w:pPr>
              <w:autoSpaceDE w:val="0"/>
              <w:autoSpaceDN w:val="0"/>
              <w:adjustRightInd w:val="0"/>
              <w:spacing w:after="0"/>
              <w:rPr>
                <w:rFonts w:ascii="Times New Roman" w:eastAsia="Arial Unicode MS" w:hAnsi="Times New Roman"/>
                <w:color w:val="000000"/>
                <w:sz w:val="24"/>
                <w:szCs w:val="24"/>
                <w:u w:color="000000"/>
              </w:rPr>
            </w:pPr>
            <w:r w:rsidRPr="00073D4C">
              <w:rPr>
                <w:rFonts w:ascii="Times New Roman" w:eastAsia="Arial Unicode MS" w:hAnsi="Times New Roman"/>
                <w:b/>
                <w:color w:val="000000"/>
                <w:sz w:val="24"/>
                <w:szCs w:val="24"/>
                <w:u w:color="000000"/>
              </w:rPr>
              <w:t>Тема 3.</w:t>
            </w:r>
            <w:r>
              <w:rPr>
                <w:rFonts w:ascii="Times New Roman" w:eastAsia="Arial Unicode MS" w:hAnsi="Times New Roman"/>
                <w:b/>
                <w:color w:val="000000"/>
                <w:sz w:val="24"/>
                <w:szCs w:val="24"/>
                <w:u w:color="000000"/>
              </w:rPr>
              <w:t>4</w:t>
            </w:r>
            <w:r w:rsidRPr="00073D4C">
              <w:rPr>
                <w:rFonts w:ascii="Times New Roman" w:eastAsia="Arial Unicode MS" w:hAnsi="Times New Roman"/>
                <w:color w:val="000000"/>
                <w:sz w:val="24"/>
                <w:szCs w:val="24"/>
                <w:u w:color="000000"/>
              </w:rPr>
              <w:t xml:space="preserve">. </w:t>
            </w:r>
          </w:p>
          <w:p w:rsidR="00CB4033" w:rsidRPr="00073D4C" w:rsidRDefault="00CB4033" w:rsidP="00A8080C">
            <w:pPr>
              <w:autoSpaceDE w:val="0"/>
              <w:autoSpaceDN w:val="0"/>
              <w:adjustRightInd w:val="0"/>
              <w:spacing w:after="0"/>
              <w:rPr>
                <w:rFonts w:ascii="Times New Roman" w:eastAsia="Arial Unicode MS" w:hAnsi="Times New Roman"/>
                <w:b/>
                <w:color w:val="000000"/>
                <w:sz w:val="24"/>
                <w:szCs w:val="24"/>
                <w:u w:color="000000"/>
              </w:rPr>
            </w:pPr>
            <w:r w:rsidRPr="00073D4C">
              <w:rPr>
                <w:rFonts w:ascii="Times New Roman" w:hAnsi="Times New Roman"/>
                <w:b/>
                <w:sz w:val="24"/>
                <w:szCs w:val="24"/>
              </w:rPr>
              <w:t xml:space="preserve">Риск - ориентированный подход к проведению внутреннего финансового </w:t>
            </w:r>
            <w:r w:rsidRPr="00073D4C">
              <w:rPr>
                <w:rFonts w:ascii="Times New Roman" w:hAnsi="Times New Roman"/>
                <w:b/>
                <w:sz w:val="24"/>
                <w:szCs w:val="24"/>
              </w:rPr>
              <w:lastRenderedPageBreak/>
              <w:t xml:space="preserve">контроля. </w:t>
            </w:r>
          </w:p>
        </w:tc>
        <w:tc>
          <w:tcPr>
            <w:tcW w:w="3132" w:type="pct"/>
          </w:tcPr>
          <w:p w:rsidR="00CB4033" w:rsidRPr="001B07AA" w:rsidRDefault="00CB4033" w:rsidP="00A8080C">
            <w:pPr>
              <w:autoSpaceDE w:val="0"/>
              <w:autoSpaceDN w:val="0"/>
              <w:adjustRightInd w:val="0"/>
              <w:spacing w:after="0"/>
              <w:jc w:val="both"/>
              <w:rPr>
                <w:rFonts w:ascii="Times New Roman" w:hAnsi="Times New Roman"/>
                <w:b/>
                <w:sz w:val="24"/>
                <w:szCs w:val="24"/>
              </w:rPr>
            </w:pPr>
            <w:r w:rsidRPr="001B07AA">
              <w:rPr>
                <w:rFonts w:ascii="Times New Roman" w:hAnsi="Times New Roman"/>
                <w:b/>
                <w:sz w:val="24"/>
                <w:szCs w:val="24"/>
              </w:rPr>
              <w:lastRenderedPageBreak/>
              <w:t xml:space="preserve">Содержание </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4</w:t>
            </w:r>
          </w:p>
        </w:tc>
      </w:tr>
      <w:tr w:rsidR="00CB4033" w:rsidRPr="001B07AA" w:rsidTr="001C407F">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numPr>
                <w:ilvl w:val="0"/>
                <w:numId w:val="36"/>
              </w:numPr>
              <w:autoSpaceDE w:val="0"/>
              <w:autoSpaceDN w:val="0"/>
              <w:adjustRightInd w:val="0"/>
              <w:spacing w:after="0" w:line="240" w:lineRule="auto"/>
              <w:ind w:left="453" w:hanging="357"/>
              <w:jc w:val="both"/>
              <w:rPr>
                <w:rFonts w:ascii="Times New Roman" w:hAnsi="Times New Roman"/>
                <w:sz w:val="24"/>
                <w:szCs w:val="24"/>
              </w:rPr>
            </w:pPr>
            <w:r w:rsidRPr="001B07AA">
              <w:rPr>
                <w:rFonts w:ascii="Times New Roman" w:hAnsi="Times New Roman"/>
                <w:sz w:val="24"/>
                <w:szCs w:val="24"/>
              </w:rPr>
              <w:t>Поня</w:t>
            </w:r>
            <w:r>
              <w:rPr>
                <w:rFonts w:ascii="Times New Roman" w:hAnsi="Times New Roman"/>
                <w:sz w:val="24"/>
                <w:szCs w:val="24"/>
              </w:rPr>
              <w:t>т</w:t>
            </w:r>
            <w:r w:rsidRPr="001B07AA">
              <w:rPr>
                <w:rFonts w:ascii="Times New Roman" w:hAnsi="Times New Roman"/>
                <w:sz w:val="24"/>
                <w:szCs w:val="24"/>
              </w:rPr>
              <w:t>ие риск</w:t>
            </w:r>
            <w:r>
              <w:rPr>
                <w:rFonts w:ascii="Times New Roman" w:hAnsi="Times New Roman"/>
                <w:sz w:val="24"/>
                <w:szCs w:val="24"/>
              </w:rPr>
              <w:t xml:space="preserve"> -</w:t>
            </w:r>
            <w:r w:rsidRPr="001B07AA">
              <w:rPr>
                <w:rFonts w:ascii="Times New Roman" w:hAnsi="Times New Roman"/>
                <w:sz w:val="24"/>
                <w:szCs w:val="24"/>
              </w:rPr>
              <w:t>ориентированного подхода к проведению внутреннего финансового контроля</w:t>
            </w:r>
          </w:p>
          <w:p w:rsidR="00CB4033" w:rsidRPr="001B07AA" w:rsidRDefault="00CB4033" w:rsidP="00A8080C">
            <w:pPr>
              <w:numPr>
                <w:ilvl w:val="0"/>
                <w:numId w:val="36"/>
              </w:numPr>
              <w:autoSpaceDE w:val="0"/>
              <w:autoSpaceDN w:val="0"/>
              <w:adjustRightInd w:val="0"/>
              <w:spacing w:after="0" w:line="240" w:lineRule="auto"/>
              <w:ind w:left="453" w:hanging="357"/>
              <w:jc w:val="both"/>
              <w:rPr>
                <w:rFonts w:ascii="Times New Roman" w:hAnsi="Times New Roman"/>
                <w:sz w:val="24"/>
                <w:szCs w:val="24"/>
              </w:rPr>
            </w:pPr>
            <w:r w:rsidRPr="001B07AA">
              <w:rPr>
                <w:rFonts w:ascii="Times New Roman" w:hAnsi="Times New Roman"/>
                <w:sz w:val="24"/>
                <w:szCs w:val="24"/>
              </w:rPr>
              <w:t xml:space="preserve">Мероприятия внутреннего контроля при риск-ориентированном подходе, </w:t>
            </w:r>
          </w:p>
          <w:p w:rsidR="00CB4033" w:rsidRPr="001B07AA" w:rsidRDefault="00CB4033" w:rsidP="00A8080C">
            <w:pPr>
              <w:numPr>
                <w:ilvl w:val="0"/>
                <w:numId w:val="36"/>
              </w:numPr>
              <w:autoSpaceDE w:val="0"/>
              <w:autoSpaceDN w:val="0"/>
              <w:adjustRightInd w:val="0"/>
              <w:spacing w:after="0" w:line="240" w:lineRule="auto"/>
              <w:ind w:left="453" w:hanging="357"/>
              <w:jc w:val="both"/>
              <w:rPr>
                <w:rFonts w:ascii="Times New Roman" w:hAnsi="Times New Roman"/>
                <w:sz w:val="24"/>
                <w:szCs w:val="24"/>
              </w:rPr>
            </w:pPr>
            <w:r w:rsidRPr="001B07AA">
              <w:rPr>
                <w:rFonts w:ascii="Times New Roman" w:hAnsi="Times New Roman"/>
                <w:sz w:val="24"/>
                <w:szCs w:val="24"/>
              </w:rPr>
              <w:t xml:space="preserve">Задачи, принципы, цели СВК и система мер по ограничению риска хозяйственной </w:t>
            </w:r>
            <w:r w:rsidRPr="001B07AA">
              <w:rPr>
                <w:rFonts w:ascii="Times New Roman" w:hAnsi="Times New Roman"/>
                <w:sz w:val="24"/>
                <w:szCs w:val="24"/>
              </w:rPr>
              <w:lastRenderedPageBreak/>
              <w:t xml:space="preserve">деятельности. </w:t>
            </w:r>
          </w:p>
          <w:p w:rsidR="00CB4033" w:rsidRPr="001B07AA" w:rsidRDefault="00CB4033" w:rsidP="00A8080C">
            <w:pPr>
              <w:numPr>
                <w:ilvl w:val="0"/>
                <w:numId w:val="36"/>
              </w:numPr>
              <w:autoSpaceDE w:val="0"/>
              <w:autoSpaceDN w:val="0"/>
              <w:adjustRightInd w:val="0"/>
              <w:spacing w:after="0" w:line="240" w:lineRule="auto"/>
              <w:ind w:left="453" w:hanging="357"/>
              <w:jc w:val="both"/>
              <w:rPr>
                <w:rFonts w:ascii="Times New Roman" w:hAnsi="Times New Roman"/>
                <w:sz w:val="24"/>
                <w:szCs w:val="24"/>
              </w:rPr>
            </w:pPr>
            <w:r w:rsidRPr="001B07AA">
              <w:rPr>
                <w:rFonts w:ascii="Times New Roman" w:hAnsi="Times New Roman"/>
                <w:sz w:val="24"/>
                <w:szCs w:val="24"/>
              </w:rPr>
              <w:t xml:space="preserve">Ограничения присущие СВК. </w:t>
            </w:r>
          </w:p>
          <w:p w:rsidR="00CB4033" w:rsidRPr="001B07AA" w:rsidRDefault="00CB4033" w:rsidP="00A8080C">
            <w:pPr>
              <w:numPr>
                <w:ilvl w:val="0"/>
                <w:numId w:val="36"/>
              </w:numPr>
              <w:spacing w:after="0" w:line="240" w:lineRule="auto"/>
              <w:ind w:left="453" w:hanging="357"/>
              <w:rPr>
                <w:rFonts w:ascii="Times New Roman" w:hAnsi="Times New Roman"/>
                <w:b/>
                <w:sz w:val="24"/>
                <w:szCs w:val="24"/>
              </w:rPr>
            </w:pPr>
            <w:r w:rsidRPr="001B07AA">
              <w:rPr>
                <w:rFonts w:ascii="Times New Roman" w:hAnsi="Times New Roman"/>
                <w:sz w:val="24"/>
                <w:szCs w:val="24"/>
              </w:rPr>
              <w:t>Оценка эффективности СВК.</w:t>
            </w:r>
          </w:p>
        </w:tc>
        <w:tc>
          <w:tcPr>
            <w:tcW w:w="740" w:type="pct"/>
            <w:vAlign w:val="center"/>
          </w:tcPr>
          <w:p w:rsidR="00CB4033" w:rsidRPr="00AC53AD" w:rsidRDefault="00CB4033" w:rsidP="00A8080C">
            <w:pPr>
              <w:spacing w:after="0"/>
              <w:jc w:val="center"/>
              <w:rPr>
                <w:rFonts w:ascii="Times New Roman" w:hAnsi="Times New Roman"/>
                <w:sz w:val="24"/>
                <w:szCs w:val="24"/>
              </w:rPr>
            </w:pPr>
            <w:r w:rsidRPr="00AC53AD">
              <w:rPr>
                <w:rFonts w:ascii="Times New Roman" w:hAnsi="Times New Roman"/>
                <w:sz w:val="24"/>
                <w:szCs w:val="24"/>
              </w:rPr>
              <w:lastRenderedPageBreak/>
              <w:t>2</w:t>
            </w:r>
          </w:p>
        </w:tc>
      </w:tr>
      <w:tr w:rsidR="00CB4033" w:rsidRPr="001B07AA" w:rsidTr="001C407F">
        <w:trPr>
          <w:trHeight w:val="1038"/>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sz w:val="24"/>
                <w:szCs w:val="24"/>
              </w:rPr>
              <w:t xml:space="preserve">Практическое занятие </w:t>
            </w:r>
            <w:r>
              <w:rPr>
                <w:rFonts w:ascii="Times New Roman" w:hAnsi="Times New Roman"/>
                <w:b/>
                <w:sz w:val="24"/>
                <w:szCs w:val="24"/>
              </w:rPr>
              <w:t>8</w:t>
            </w:r>
            <w:r w:rsidRPr="001B07AA">
              <w:rPr>
                <w:rFonts w:ascii="Times New Roman" w:hAnsi="Times New Roman"/>
                <w:b/>
                <w:sz w:val="24"/>
                <w:szCs w:val="24"/>
              </w:rPr>
              <w:t xml:space="preserve">: </w:t>
            </w:r>
            <w:r w:rsidRPr="001B07AA">
              <w:rPr>
                <w:rFonts w:ascii="Times New Roman" w:hAnsi="Times New Roman"/>
                <w:sz w:val="24"/>
                <w:szCs w:val="24"/>
              </w:rPr>
              <w:t>Построение карты рисков и определение контрольных процедур при осуществлении риск-ориентированного подхода.</w:t>
            </w:r>
          </w:p>
        </w:tc>
        <w:tc>
          <w:tcPr>
            <w:tcW w:w="740" w:type="pct"/>
            <w:vAlign w:val="center"/>
          </w:tcPr>
          <w:p w:rsidR="00CB4033" w:rsidRPr="00AC53AD" w:rsidRDefault="00CB4033" w:rsidP="00A8080C">
            <w:pPr>
              <w:spacing w:after="0"/>
              <w:jc w:val="center"/>
              <w:rPr>
                <w:rFonts w:ascii="Times New Roman" w:hAnsi="Times New Roman"/>
                <w:sz w:val="24"/>
                <w:szCs w:val="24"/>
              </w:rPr>
            </w:pPr>
            <w:r w:rsidRPr="00073D4C">
              <w:rPr>
                <w:rFonts w:ascii="Times New Roman" w:hAnsi="Times New Roman"/>
                <w:sz w:val="24"/>
                <w:szCs w:val="24"/>
              </w:rPr>
              <w:t>2</w:t>
            </w:r>
          </w:p>
        </w:tc>
      </w:tr>
      <w:tr w:rsidR="00CB4033" w:rsidRPr="001B07AA" w:rsidTr="001C407F">
        <w:trPr>
          <w:trHeight w:val="352"/>
        </w:trPr>
        <w:tc>
          <w:tcPr>
            <w:tcW w:w="4260" w:type="pct"/>
            <w:gridSpan w:val="2"/>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Раздел 4. Независимый (аудиторский) финансовый контроль</w:t>
            </w:r>
          </w:p>
        </w:tc>
        <w:tc>
          <w:tcPr>
            <w:tcW w:w="740" w:type="pct"/>
            <w:vAlign w:val="center"/>
          </w:tcPr>
          <w:p w:rsidR="00CB4033" w:rsidRPr="00073D4C" w:rsidRDefault="00CB4033" w:rsidP="00A8080C">
            <w:pPr>
              <w:spacing w:after="0"/>
              <w:jc w:val="center"/>
              <w:rPr>
                <w:rFonts w:ascii="Times New Roman" w:hAnsi="Times New Roman"/>
                <w:b/>
                <w:sz w:val="24"/>
                <w:szCs w:val="24"/>
              </w:rPr>
            </w:pPr>
            <w:r>
              <w:rPr>
                <w:rFonts w:ascii="Times New Roman" w:hAnsi="Times New Roman"/>
                <w:b/>
                <w:sz w:val="24"/>
                <w:szCs w:val="24"/>
              </w:rPr>
              <w:t>20</w:t>
            </w:r>
          </w:p>
        </w:tc>
      </w:tr>
      <w:tr w:rsidR="00CB4033" w:rsidRPr="001B07AA" w:rsidTr="001C407F">
        <w:tc>
          <w:tcPr>
            <w:tcW w:w="1128" w:type="pct"/>
            <w:vMerge w:val="restart"/>
          </w:tcPr>
          <w:p w:rsidR="00CB4033" w:rsidRPr="00073D4C" w:rsidRDefault="00CB4033" w:rsidP="00A8080C">
            <w:pPr>
              <w:spacing w:after="0" w:line="240" w:lineRule="auto"/>
              <w:rPr>
                <w:rFonts w:ascii="Times New Roman" w:hAnsi="Times New Roman"/>
                <w:b/>
                <w:bCs/>
                <w:sz w:val="24"/>
                <w:szCs w:val="24"/>
              </w:rPr>
            </w:pPr>
            <w:r w:rsidRPr="00073D4C">
              <w:rPr>
                <w:rFonts w:ascii="Times New Roman" w:hAnsi="Times New Roman"/>
                <w:b/>
                <w:bCs/>
                <w:sz w:val="24"/>
                <w:szCs w:val="24"/>
              </w:rPr>
              <w:t xml:space="preserve">Тема 4.1. </w:t>
            </w:r>
          </w:p>
          <w:p w:rsidR="00CB4033" w:rsidRPr="00073D4C" w:rsidRDefault="00CB4033" w:rsidP="00A8080C">
            <w:pPr>
              <w:spacing w:after="0" w:line="240" w:lineRule="auto"/>
              <w:rPr>
                <w:rFonts w:ascii="Times New Roman" w:hAnsi="Times New Roman"/>
                <w:b/>
                <w:bCs/>
                <w:sz w:val="24"/>
                <w:szCs w:val="24"/>
              </w:rPr>
            </w:pPr>
            <w:r w:rsidRPr="00073D4C">
              <w:rPr>
                <w:rFonts w:ascii="Times New Roman" w:hAnsi="Times New Roman"/>
                <w:b/>
                <w:bCs/>
                <w:sz w:val="24"/>
                <w:szCs w:val="24"/>
              </w:rPr>
              <w:t>Понятие аудита, его цель и место в системе финансового контроля</w:t>
            </w:r>
          </w:p>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4</w:t>
            </w:r>
          </w:p>
        </w:tc>
      </w:tr>
      <w:tr w:rsidR="00CB4033" w:rsidRPr="001B07AA" w:rsidTr="001C407F">
        <w:trPr>
          <w:trHeight w:val="561"/>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numPr>
                <w:ilvl w:val="0"/>
                <w:numId w:val="37"/>
              </w:numPr>
              <w:spacing w:after="0" w:line="240" w:lineRule="auto"/>
              <w:rPr>
                <w:rFonts w:ascii="Times New Roman" w:hAnsi="Times New Roman"/>
                <w:sz w:val="24"/>
                <w:szCs w:val="24"/>
              </w:rPr>
            </w:pPr>
            <w:r w:rsidRPr="001B07AA">
              <w:rPr>
                <w:rFonts w:ascii="Times New Roman" w:hAnsi="Times New Roman"/>
                <w:sz w:val="24"/>
                <w:szCs w:val="24"/>
              </w:rPr>
              <w:t>Аудит как особый вид финансового контроля.</w:t>
            </w:r>
          </w:p>
          <w:p w:rsidR="00CB4033" w:rsidRPr="001B07AA" w:rsidRDefault="00CB4033" w:rsidP="00A8080C">
            <w:pPr>
              <w:numPr>
                <w:ilvl w:val="0"/>
                <w:numId w:val="37"/>
              </w:numPr>
              <w:spacing w:after="0" w:line="240" w:lineRule="auto"/>
              <w:rPr>
                <w:rFonts w:ascii="Times New Roman" w:hAnsi="Times New Roman"/>
                <w:sz w:val="24"/>
                <w:szCs w:val="24"/>
              </w:rPr>
            </w:pPr>
            <w:r w:rsidRPr="001B07AA">
              <w:rPr>
                <w:rFonts w:ascii="Times New Roman" w:hAnsi="Times New Roman"/>
                <w:sz w:val="24"/>
                <w:szCs w:val="24"/>
              </w:rPr>
              <w:t>Отличие аудита от ревизии и государственного финансового контроля.</w:t>
            </w:r>
          </w:p>
          <w:p w:rsidR="00CB4033" w:rsidRPr="001B07AA" w:rsidRDefault="00CB4033" w:rsidP="00A8080C">
            <w:pPr>
              <w:numPr>
                <w:ilvl w:val="0"/>
                <w:numId w:val="37"/>
              </w:numPr>
              <w:spacing w:after="0" w:line="240" w:lineRule="auto"/>
              <w:rPr>
                <w:rFonts w:ascii="Times New Roman" w:hAnsi="Times New Roman"/>
                <w:sz w:val="24"/>
                <w:szCs w:val="24"/>
              </w:rPr>
            </w:pPr>
            <w:r w:rsidRPr="001B07AA">
              <w:rPr>
                <w:rFonts w:ascii="Times New Roman" w:hAnsi="Times New Roman"/>
                <w:sz w:val="24"/>
                <w:szCs w:val="24"/>
              </w:rPr>
              <w:t>Правовые основы аудиторской деятельности.</w:t>
            </w:r>
          </w:p>
          <w:p w:rsidR="00CB4033" w:rsidRPr="001B07AA" w:rsidRDefault="00CB4033" w:rsidP="00A8080C">
            <w:pPr>
              <w:numPr>
                <w:ilvl w:val="0"/>
                <w:numId w:val="37"/>
              </w:numPr>
              <w:spacing w:after="0" w:line="240" w:lineRule="auto"/>
              <w:rPr>
                <w:rFonts w:ascii="Times New Roman" w:hAnsi="Times New Roman"/>
                <w:sz w:val="24"/>
                <w:szCs w:val="24"/>
              </w:rPr>
            </w:pPr>
            <w:r w:rsidRPr="001B07AA">
              <w:rPr>
                <w:rFonts w:ascii="Times New Roman" w:hAnsi="Times New Roman"/>
                <w:sz w:val="24"/>
                <w:szCs w:val="24"/>
              </w:rPr>
              <w:t>Ограничения присущие аудиту.</w:t>
            </w:r>
          </w:p>
          <w:p w:rsidR="00CB4033" w:rsidRPr="001B07AA" w:rsidRDefault="00CB4033" w:rsidP="00A8080C">
            <w:pPr>
              <w:numPr>
                <w:ilvl w:val="0"/>
                <w:numId w:val="37"/>
              </w:numPr>
              <w:spacing w:after="0" w:line="240" w:lineRule="auto"/>
              <w:rPr>
                <w:rFonts w:ascii="Times New Roman" w:hAnsi="Times New Roman"/>
                <w:sz w:val="24"/>
                <w:szCs w:val="24"/>
              </w:rPr>
            </w:pPr>
            <w:r w:rsidRPr="001B07AA">
              <w:rPr>
                <w:rFonts w:ascii="Times New Roman" w:hAnsi="Times New Roman"/>
                <w:sz w:val="24"/>
                <w:szCs w:val="24"/>
              </w:rPr>
              <w:t>Виды аудита: внутренний и внешний аудит; обязательный и инициативный аудит.</w:t>
            </w:r>
          </w:p>
          <w:p w:rsidR="00CB4033" w:rsidRPr="001B07AA" w:rsidRDefault="00CB4033" w:rsidP="00A8080C">
            <w:pPr>
              <w:numPr>
                <w:ilvl w:val="0"/>
                <w:numId w:val="37"/>
              </w:numPr>
              <w:spacing w:after="0" w:line="240" w:lineRule="auto"/>
              <w:rPr>
                <w:rFonts w:ascii="Times New Roman" w:hAnsi="Times New Roman"/>
                <w:b/>
                <w:sz w:val="24"/>
                <w:szCs w:val="24"/>
              </w:rPr>
            </w:pPr>
            <w:r w:rsidRPr="001B07AA">
              <w:rPr>
                <w:rFonts w:ascii="Times New Roman" w:hAnsi="Times New Roman"/>
                <w:sz w:val="24"/>
                <w:szCs w:val="24"/>
              </w:rPr>
              <w:t>Экономические санкции за уклонение от обязательного аудита.</w:t>
            </w:r>
          </w:p>
        </w:tc>
        <w:tc>
          <w:tcPr>
            <w:tcW w:w="740" w:type="pct"/>
            <w:vAlign w:val="center"/>
          </w:tcPr>
          <w:p w:rsidR="00CB4033" w:rsidRPr="00AC53AD" w:rsidRDefault="00CB4033" w:rsidP="00A8080C">
            <w:pPr>
              <w:spacing w:after="0"/>
              <w:jc w:val="center"/>
              <w:rPr>
                <w:rFonts w:ascii="Times New Roman" w:hAnsi="Times New Roman"/>
                <w:sz w:val="24"/>
                <w:szCs w:val="24"/>
              </w:rPr>
            </w:pPr>
            <w:r w:rsidRPr="00AC53AD">
              <w:rPr>
                <w:rFonts w:ascii="Times New Roman" w:hAnsi="Times New Roman"/>
                <w:sz w:val="24"/>
                <w:szCs w:val="24"/>
              </w:rPr>
              <w:t>2</w:t>
            </w:r>
          </w:p>
        </w:tc>
      </w:tr>
      <w:tr w:rsidR="00CB4033" w:rsidRPr="001B07AA" w:rsidTr="001C407F">
        <w:trPr>
          <w:trHeight w:val="900"/>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sz w:val="24"/>
                <w:szCs w:val="24"/>
              </w:rPr>
              <w:t xml:space="preserve">Практическое занятие </w:t>
            </w:r>
            <w:r>
              <w:rPr>
                <w:rFonts w:ascii="Times New Roman" w:hAnsi="Times New Roman"/>
                <w:b/>
                <w:sz w:val="24"/>
                <w:szCs w:val="24"/>
              </w:rPr>
              <w:t>9</w:t>
            </w:r>
            <w:r w:rsidRPr="001B07AA">
              <w:rPr>
                <w:rFonts w:ascii="Times New Roman" w:hAnsi="Times New Roman"/>
                <w:b/>
                <w:sz w:val="24"/>
                <w:szCs w:val="24"/>
              </w:rPr>
              <w:t xml:space="preserve">. </w:t>
            </w:r>
            <w:r w:rsidRPr="00105E32">
              <w:rPr>
                <w:rFonts w:ascii="Times New Roman" w:hAnsi="Times New Roman"/>
                <w:sz w:val="24"/>
                <w:szCs w:val="24"/>
              </w:rPr>
              <w:t>«Определение критериев, по которым бухгалтерская (финансовая) отчетность организации подлежит обязательному аудиту»</w:t>
            </w:r>
          </w:p>
        </w:tc>
        <w:tc>
          <w:tcPr>
            <w:tcW w:w="740" w:type="pct"/>
            <w:vAlign w:val="center"/>
          </w:tcPr>
          <w:p w:rsidR="00CB4033" w:rsidRPr="00AC53AD" w:rsidRDefault="00CB4033" w:rsidP="00A8080C">
            <w:pPr>
              <w:spacing w:after="0"/>
              <w:jc w:val="center"/>
              <w:rPr>
                <w:rFonts w:ascii="Times New Roman" w:hAnsi="Times New Roman"/>
                <w:sz w:val="24"/>
                <w:szCs w:val="24"/>
              </w:rPr>
            </w:pPr>
            <w:r w:rsidRPr="00073D4C">
              <w:rPr>
                <w:rFonts w:ascii="Times New Roman" w:hAnsi="Times New Roman"/>
                <w:sz w:val="24"/>
                <w:szCs w:val="24"/>
              </w:rPr>
              <w:t>2</w:t>
            </w:r>
          </w:p>
        </w:tc>
      </w:tr>
      <w:tr w:rsidR="00CB4033" w:rsidRPr="001B07AA" w:rsidTr="001C407F">
        <w:trPr>
          <w:trHeight w:val="287"/>
        </w:trPr>
        <w:tc>
          <w:tcPr>
            <w:tcW w:w="1128" w:type="pct"/>
            <w:vMerge w:val="restart"/>
          </w:tcPr>
          <w:p w:rsidR="00CB4033" w:rsidRPr="001B07AA" w:rsidRDefault="00CB4033" w:rsidP="00A8080C">
            <w:pPr>
              <w:spacing w:after="0" w:line="240" w:lineRule="auto"/>
              <w:rPr>
                <w:rFonts w:ascii="Times New Roman" w:hAnsi="Times New Roman"/>
                <w:b/>
                <w:bCs/>
                <w:sz w:val="24"/>
                <w:szCs w:val="24"/>
              </w:rPr>
            </w:pPr>
            <w:r w:rsidRPr="001B07AA">
              <w:rPr>
                <w:rFonts w:ascii="Times New Roman" w:hAnsi="Times New Roman"/>
                <w:b/>
                <w:bCs/>
                <w:sz w:val="24"/>
                <w:szCs w:val="24"/>
              </w:rPr>
              <w:t xml:space="preserve">Тема 4.2. </w:t>
            </w:r>
          </w:p>
          <w:p w:rsidR="00CB4033" w:rsidRPr="00073D4C" w:rsidRDefault="00CB4033" w:rsidP="00A8080C">
            <w:pPr>
              <w:spacing w:after="0" w:line="240" w:lineRule="auto"/>
              <w:rPr>
                <w:rFonts w:ascii="Times New Roman" w:hAnsi="Times New Roman"/>
                <w:b/>
                <w:bCs/>
                <w:sz w:val="24"/>
                <w:szCs w:val="24"/>
              </w:rPr>
            </w:pPr>
            <w:r w:rsidRPr="00073D4C">
              <w:rPr>
                <w:rFonts w:ascii="Times New Roman" w:hAnsi="Times New Roman"/>
                <w:b/>
                <w:bCs/>
                <w:sz w:val="24"/>
                <w:szCs w:val="24"/>
              </w:rPr>
              <w:t>Технология проведения аудиторской проверки</w:t>
            </w: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Align w:val="center"/>
          </w:tcPr>
          <w:p w:rsidR="00CB4033" w:rsidRPr="00073D4C" w:rsidRDefault="00CB4033" w:rsidP="00A8080C">
            <w:pPr>
              <w:spacing w:after="0"/>
              <w:jc w:val="center"/>
              <w:rPr>
                <w:rFonts w:ascii="Times New Roman" w:hAnsi="Times New Roman"/>
                <w:b/>
                <w:sz w:val="24"/>
                <w:szCs w:val="24"/>
              </w:rPr>
            </w:pPr>
            <w:r>
              <w:rPr>
                <w:rFonts w:ascii="Times New Roman" w:hAnsi="Times New Roman"/>
                <w:b/>
                <w:sz w:val="24"/>
                <w:szCs w:val="24"/>
              </w:rPr>
              <w:t>6</w:t>
            </w:r>
          </w:p>
        </w:tc>
      </w:tr>
      <w:tr w:rsidR="00CB4033" w:rsidRPr="001B07AA" w:rsidTr="001C407F">
        <w:trPr>
          <w:trHeight w:val="699"/>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numPr>
                <w:ilvl w:val="0"/>
                <w:numId w:val="39"/>
              </w:numPr>
              <w:spacing w:after="0" w:line="240" w:lineRule="auto"/>
              <w:ind w:left="816" w:hanging="357"/>
              <w:rPr>
                <w:rFonts w:ascii="Times New Roman" w:hAnsi="Times New Roman"/>
                <w:sz w:val="24"/>
                <w:szCs w:val="24"/>
              </w:rPr>
            </w:pPr>
            <w:r w:rsidRPr="001B07AA">
              <w:rPr>
                <w:rFonts w:ascii="Times New Roman" w:hAnsi="Times New Roman"/>
                <w:sz w:val="24"/>
                <w:szCs w:val="24"/>
              </w:rPr>
              <w:t>Этапы аудиторской проверки</w:t>
            </w:r>
          </w:p>
          <w:p w:rsidR="00CB4033" w:rsidRPr="001B07AA" w:rsidRDefault="00CB4033" w:rsidP="00A8080C">
            <w:pPr>
              <w:numPr>
                <w:ilvl w:val="0"/>
                <w:numId w:val="39"/>
              </w:numPr>
              <w:spacing w:after="0" w:line="240" w:lineRule="auto"/>
              <w:ind w:left="816" w:hanging="357"/>
              <w:rPr>
                <w:rFonts w:ascii="Times New Roman" w:hAnsi="Times New Roman"/>
                <w:sz w:val="24"/>
                <w:szCs w:val="24"/>
              </w:rPr>
            </w:pPr>
            <w:r w:rsidRPr="001B07AA">
              <w:rPr>
                <w:rFonts w:ascii="Times New Roman" w:hAnsi="Times New Roman"/>
                <w:sz w:val="24"/>
                <w:szCs w:val="24"/>
              </w:rPr>
              <w:t>Планирование аудиторской проверки: составление общего плана и программы аудита.</w:t>
            </w:r>
          </w:p>
          <w:p w:rsidR="00CB4033" w:rsidRPr="001B07AA" w:rsidRDefault="00CB4033" w:rsidP="00A8080C">
            <w:pPr>
              <w:numPr>
                <w:ilvl w:val="0"/>
                <w:numId w:val="39"/>
              </w:numPr>
              <w:spacing w:after="0" w:line="240" w:lineRule="auto"/>
              <w:ind w:left="816" w:hanging="357"/>
              <w:rPr>
                <w:rFonts w:ascii="Times New Roman" w:hAnsi="Times New Roman"/>
                <w:b/>
                <w:sz w:val="24"/>
                <w:szCs w:val="24"/>
              </w:rPr>
            </w:pPr>
            <w:r w:rsidRPr="001B07AA">
              <w:rPr>
                <w:rFonts w:ascii="Times New Roman" w:hAnsi="Times New Roman"/>
                <w:sz w:val="24"/>
                <w:szCs w:val="24"/>
              </w:rPr>
              <w:t>Определение существенности показателей бухгалтерской финансовой отчетности.</w:t>
            </w:r>
          </w:p>
          <w:p w:rsidR="00CB4033" w:rsidRPr="001B07AA" w:rsidRDefault="00CB4033" w:rsidP="00A8080C">
            <w:pPr>
              <w:numPr>
                <w:ilvl w:val="0"/>
                <w:numId w:val="39"/>
              </w:numPr>
              <w:spacing w:after="0" w:line="240" w:lineRule="auto"/>
              <w:ind w:left="816" w:hanging="357"/>
              <w:rPr>
                <w:rFonts w:ascii="Times New Roman" w:hAnsi="Times New Roman"/>
                <w:b/>
                <w:sz w:val="24"/>
                <w:szCs w:val="24"/>
              </w:rPr>
            </w:pPr>
            <w:r w:rsidRPr="001B07AA">
              <w:rPr>
                <w:rFonts w:ascii="Times New Roman" w:hAnsi="Times New Roman"/>
                <w:sz w:val="24"/>
                <w:szCs w:val="24"/>
              </w:rPr>
              <w:t>Оценка риска существенного искажения информации, содержащейся в бухгалтерской финансовой отчетности.</w:t>
            </w:r>
          </w:p>
          <w:p w:rsidR="00CB4033" w:rsidRPr="001B07AA" w:rsidRDefault="00CB4033" w:rsidP="00A8080C">
            <w:pPr>
              <w:numPr>
                <w:ilvl w:val="0"/>
                <w:numId w:val="39"/>
              </w:numPr>
              <w:spacing w:after="0" w:line="240" w:lineRule="auto"/>
              <w:ind w:left="816" w:hanging="357"/>
              <w:rPr>
                <w:rFonts w:ascii="Times New Roman" w:hAnsi="Times New Roman"/>
                <w:sz w:val="24"/>
                <w:szCs w:val="24"/>
              </w:rPr>
            </w:pPr>
            <w:r w:rsidRPr="001B07AA">
              <w:rPr>
                <w:rFonts w:ascii="Times New Roman" w:hAnsi="Times New Roman"/>
                <w:sz w:val="24"/>
                <w:szCs w:val="24"/>
              </w:rPr>
              <w:t>Основной этап аудиторской проверки: сбор аудиторских доказательств и определение их надежности.</w:t>
            </w:r>
          </w:p>
          <w:p w:rsidR="00CB4033" w:rsidRPr="001B07AA" w:rsidRDefault="00CB4033" w:rsidP="00A8080C">
            <w:pPr>
              <w:numPr>
                <w:ilvl w:val="0"/>
                <w:numId w:val="39"/>
              </w:numPr>
              <w:spacing w:after="0" w:line="240" w:lineRule="auto"/>
              <w:ind w:left="816" w:hanging="357"/>
              <w:rPr>
                <w:rFonts w:ascii="Times New Roman" w:hAnsi="Times New Roman"/>
                <w:sz w:val="24"/>
                <w:szCs w:val="24"/>
              </w:rPr>
            </w:pPr>
            <w:r w:rsidRPr="001B07AA">
              <w:rPr>
                <w:rFonts w:ascii="Times New Roman" w:hAnsi="Times New Roman"/>
                <w:sz w:val="24"/>
                <w:szCs w:val="24"/>
              </w:rPr>
              <w:t xml:space="preserve">Виды аудиторских процедур: аналитические процедуры и процедуры по - существу. </w:t>
            </w:r>
          </w:p>
          <w:p w:rsidR="00CB4033" w:rsidRPr="001B07AA" w:rsidRDefault="00CB4033" w:rsidP="00A8080C">
            <w:pPr>
              <w:numPr>
                <w:ilvl w:val="0"/>
                <w:numId w:val="39"/>
              </w:numPr>
              <w:spacing w:after="0" w:line="240" w:lineRule="auto"/>
              <w:ind w:left="816" w:hanging="357"/>
              <w:rPr>
                <w:rFonts w:ascii="Times New Roman" w:hAnsi="Times New Roman"/>
                <w:sz w:val="24"/>
                <w:szCs w:val="24"/>
              </w:rPr>
            </w:pPr>
            <w:r w:rsidRPr="001B07AA">
              <w:rPr>
                <w:rFonts w:ascii="Times New Roman" w:hAnsi="Times New Roman"/>
                <w:bCs/>
                <w:sz w:val="24"/>
                <w:szCs w:val="24"/>
              </w:rPr>
              <w:lastRenderedPageBreak/>
              <w:t>Аудиторская выборка, понятие и особенности формирования.</w:t>
            </w:r>
          </w:p>
          <w:p w:rsidR="00CB4033" w:rsidRPr="001B07AA" w:rsidRDefault="00CB4033" w:rsidP="00A8080C">
            <w:pPr>
              <w:numPr>
                <w:ilvl w:val="0"/>
                <w:numId w:val="39"/>
              </w:numPr>
              <w:spacing w:after="0" w:line="240" w:lineRule="auto"/>
              <w:ind w:left="816" w:hanging="357"/>
              <w:rPr>
                <w:rFonts w:ascii="Times New Roman" w:hAnsi="Times New Roman"/>
                <w:sz w:val="24"/>
                <w:szCs w:val="24"/>
              </w:rPr>
            </w:pPr>
            <w:r w:rsidRPr="001B07AA">
              <w:rPr>
                <w:rFonts w:ascii="Times New Roman" w:hAnsi="Times New Roman"/>
                <w:sz w:val="24"/>
                <w:szCs w:val="24"/>
              </w:rPr>
              <w:t>Заключительный этап аудиторской проверки: виды аудиторских заключений и порядок их подготовки.</w:t>
            </w:r>
          </w:p>
        </w:tc>
        <w:tc>
          <w:tcPr>
            <w:tcW w:w="740" w:type="pct"/>
            <w:vAlign w:val="center"/>
          </w:tcPr>
          <w:p w:rsidR="00CB4033" w:rsidRPr="00AC53AD" w:rsidRDefault="00CB4033" w:rsidP="00A8080C">
            <w:pPr>
              <w:spacing w:after="0"/>
              <w:jc w:val="center"/>
              <w:rPr>
                <w:rFonts w:ascii="Times New Roman" w:hAnsi="Times New Roman"/>
                <w:sz w:val="24"/>
                <w:szCs w:val="24"/>
              </w:rPr>
            </w:pPr>
            <w:r>
              <w:rPr>
                <w:rFonts w:ascii="Times New Roman" w:hAnsi="Times New Roman"/>
                <w:sz w:val="24"/>
                <w:szCs w:val="24"/>
              </w:rPr>
              <w:lastRenderedPageBreak/>
              <w:t>2</w:t>
            </w:r>
          </w:p>
        </w:tc>
      </w:tr>
      <w:tr w:rsidR="00CB4033" w:rsidRPr="001B07AA" w:rsidTr="001C407F">
        <w:trPr>
          <w:trHeight w:val="1128"/>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p w:rsidR="00CB4033" w:rsidRPr="001B07AA" w:rsidRDefault="00CB4033" w:rsidP="00A8080C">
            <w:pPr>
              <w:spacing w:after="0" w:line="240" w:lineRule="auto"/>
              <w:rPr>
                <w:rFonts w:ascii="Times New Roman" w:hAnsi="Times New Roman"/>
                <w:b/>
                <w:sz w:val="24"/>
                <w:szCs w:val="24"/>
              </w:rPr>
            </w:pPr>
            <w:r>
              <w:rPr>
                <w:rFonts w:ascii="Times New Roman" w:hAnsi="Times New Roman"/>
                <w:b/>
                <w:bCs/>
                <w:sz w:val="24"/>
                <w:szCs w:val="24"/>
              </w:rPr>
              <w:t>Практическое занятие 10</w:t>
            </w:r>
            <w:r w:rsidRPr="001B07AA">
              <w:rPr>
                <w:rFonts w:ascii="Times New Roman" w:hAnsi="Times New Roman"/>
                <w:b/>
                <w:bCs/>
                <w:sz w:val="24"/>
                <w:szCs w:val="24"/>
              </w:rPr>
              <w:t xml:space="preserve">. </w:t>
            </w:r>
            <w:r w:rsidRPr="001B07AA">
              <w:rPr>
                <w:rFonts w:ascii="Times New Roman" w:hAnsi="Times New Roman"/>
                <w:bCs/>
                <w:sz w:val="24"/>
                <w:szCs w:val="24"/>
              </w:rPr>
              <w:t>Расчет уровня существенности и составление общего плана аудита.</w:t>
            </w:r>
          </w:p>
          <w:p w:rsidR="00CB4033" w:rsidRPr="001B07AA" w:rsidRDefault="00CB4033" w:rsidP="00A8080C">
            <w:pPr>
              <w:spacing w:after="0" w:line="240" w:lineRule="auto"/>
              <w:rPr>
                <w:rFonts w:ascii="Times New Roman" w:hAnsi="Times New Roman"/>
                <w:b/>
                <w:sz w:val="24"/>
                <w:szCs w:val="24"/>
              </w:rPr>
            </w:pPr>
            <w:r>
              <w:rPr>
                <w:rFonts w:ascii="Times New Roman" w:hAnsi="Times New Roman"/>
                <w:b/>
                <w:bCs/>
                <w:sz w:val="24"/>
                <w:szCs w:val="24"/>
              </w:rPr>
              <w:t>Практическое занятие 11</w:t>
            </w:r>
            <w:r w:rsidRPr="001B07AA">
              <w:rPr>
                <w:rFonts w:ascii="Times New Roman" w:hAnsi="Times New Roman"/>
                <w:b/>
                <w:bCs/>
                <w:sz w:val="24"/>
                <w:szCs w:val="24"/>
              </w:rPr>
              <w:t>.</w:t>
            </w:r>
            <w:r w:rsidRPr="001B07AA">
              <w:rPr>
                <w:rFonts w:ascii="Times New Roman" w:hAnsi="Times New Roman"/>
                <w:bCs/>
                <w:sz w:val="24"/>
                <w:szCs w:val="24"/>
              </w:rPr>
              <w:t xml:space="preserve"> Выборочные методы проверки при проведении аудита.</w:t>
            </w:r>
          </w:p>
        </w:tc>
        <w:tc>
          <w:tcPr>
            <w:tcW w:w="740" w:type="pct"/>
            <w:vAlign w:val="center"/>
          </w:tcPr>
          <w:p w:rsidR="00CB4033" w:rsidRPr="00AC53AD" w:rsidRDefault="00CB4033" w:rsidP="00A8080C">
            <w:pPr>
              <w:spacing w:after="0"/>
              <w:jc w:val="center"/>
              <w:rPr>
                <w:rFonts w:ascii="Times New Roman" w:hAnsi="Times New Roman"/>
                <w:sz w:val="24"/>
                <w:szCs w:val="24"/>
              </w:rPr>
            </w:pPr>
            <w:r w:rsidRPr="00AC53AD">
              <w:rPr>
                <w:rFonts w:ascii="Times New Roman" w:hAnsi="Times New Roman"/>
                <w:sz w:val="24"/>
                <w:szCs w:val="24"/>
              </w:rPr>
              <w:t>4</w:t>
            </w:r>
          </w:p>
        </w:tc>
      </w:tr>
      <w:tr w:rsidR="00CB4033" w:rsidRPr="001B07AA" w:rsidTr="001C407F">
        <w:tc>
          <w:tcPr>
            <w:tcW w:w="1128" w:type="pct"/>
            <w:vMerge w:val="restart"/>
          </w:tcPr>
          <w:p w:rsidR="00CB4033" w:rsidRPr="001B07AA" w:rsidRDefault="00CB4033" w:rsidP="00A8080C">
            <w:pPr>
              <w:spacing w:after="0" w:line="240" w:lineRule="auto"/>
              <w:rPr>
                <w:rFonts w:ascii="Times New Roman" w:hAnsi="Times New Roman"/>
                <w:b/>
                <w:bCs/>
                <w:sz w:val="24"/>
                <w:szCs w:val="24"/>
              </w:rPr>
            </w:pPr>
            <w:r w:rsidRPr="001B07AA">
              <w:rPr>
                <w:rFonts w:ascii="Times New Roman" w:hAnsi="Times New Roman"/>
                <w:b/>
                <w:bCs/>
                <w:sz w:val="24"/>
                <w:szCs w:val="24"/>
              </w:rPr>
              <w:t xml:space="preserve">Тема 4.3. </w:t>
            </w:r>
          </w:p>
          <w:p w:rsidR="00CB4033" w:rsidRPr="00073D4C" w:rsidRDefault="00CB4033" w:rsidP="00A8080C">
            <w:pPr>
              <w:spacing w:after="0" w:line="240" w:lineRule="auto"/>
              <w:rPr>
                <w:rFonts w:ascii="Times New Roman" w:hAnsi="Times New Roman"/>
                <w:b/>
                <w:bCs/>
                <w:sz w:val="24"/>
                <w:szCs w:val="24"/>
              </w:rPr>
            </w:pPr>
            <w:r w:rsidRPr="00073D4C">
              <w:rPr>
                <w:rFonts w:ascii="Times New Roman" w:hAnsi="Times New Roman"/>
                <w:b/>
                <w:bCs/>
                <w:sz w:val="24"/>
                <w:szCs w:val="24"/>
              </w:rPr>
              <w:t>Методологические аспекты проведения аудиторской проверки отдельных объектов аудита.</w:t>
            </w: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Align w:val="center"/>
          </w:tcPr>
          <w:p w:rsidR="00CB4033" w:rsidRPr="00073D4C" w:rsidRDefault="00CB4033" w:rsidP="00A8080C">
            <w:pPr>
              <w:spacing w:after="0"/>
              <w:jc w:val="center"/>
              <w:rPr>
                <w:rFonts w:ascii="Times New Roman" w:hAnsi="Times New Roman"/>
                <w:b/>
                <w:sz w:val="24"/>
                <w:szCs w:val="24"/>
              </w:rPr>
            </w:pPr>
            <w:r>
              <w:rPr>
                <w:rFonts w:ascii="Times New Roman" w:hAnsi="Times New Roman"/>
                <w:b/>
                <w:sz w:val="24"/>
                <w:szCs w:val="24"/>
              </w:rPr>
              <w:t>8</w:t>
            </w:r>
          </w:p>
        </w:tc>
      </w:tr>
      <w:tr w:rsidR="00CB4033" w:rsidRPr="001B07AA" w:rsidTr="001C407F">
        <w:trPr>
          <w:trHeight w:val="1161"/>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numPr>
                <w:ilvl w:val="0"/>
                <w:numId w:val="38"/>
              </w:numPr>
              <w:spacing w:after="0" w:line="240" w:lineRule="auto"/>
              <w:ind w:left="714" w:hanging="357"/>
              <w:rPr>
                <w:rFonts w:ascii="Times New Roman" w:hAnsi="Times New Roman"/>
                <w:b/>
                <w:sz w:val="24"/>
                <w:szCs w:val="24"/>
              </w:rPr>
            </w:pPr>
            <w:r w:rsidRPr="001B07AA">
              <w:rPr>
                <w:rFonts w:ascii="Times New Roman" w:hAnsi="Times New Roman"/>
                <w:sz w:val="24"/>
                <w:szCs w:val="24"/>
              </w:rPr>
              <w:t>Программа аудита внеоборотных активов.</w:t>
            </w:r>
          </w:p>
          <w:p w:rsidR="00CB4033" w:rsidRPr="001B07AA" w:rsidRDefault="00CB4033" w:rsidP="00A8080C">
            <w:pPr>
              <w:numPr>
                <w:ilvl w:val="0"/>
                <w:numId w:val="38"/>
              </w:numPr>
              <w:spacing w:after="0" w:line="240" w:lineRule="auto"/>
              <w:ind w:left="714" w:hanging="357"/>
              <w:rPr>
                <w:rFonts w:ascii="Times New Roman" w:hAnsi="Times New Roman"/>
                <w:b/>
                <w:sz w:val="24"/>
                <w:szCs w:val="24"/>
              </w:rPr>
            </w:pPr>
            <w:r w:rsidRPr="001B07AA">
              <w:rPr>
                <w:rFonts w:ascii="Times New Roman" w:hAnsi="Times New Roman"/>
                <w:sz w:val="24"/>
                <w:szCs w:val="24"/>
              </w:rPr>
              <w:t>Программа аудита материально-производственных запасов.</w:t>
            </w:r>
          </w:p>
          <w:p w:rsidR="00CB4033" w:rsidRPr="001B07AA" w:rsidRDefault="00CB4033" w:rsidP="00A8080C">
            <w:pPr>
              <w:numPr>
                <w:ilvl w:val="0"/>
                <w:numId w:val="38"/>
              </w:numPr>
              <w:spacing w:after="0" w:line="240" w:lineRule="auto"/>
              <w:ind w:left="714" w:hanging="357"/>
              <w:rPr>
                <w:rFonts w:ascii="Times New Roman" w:hAnsi="Times New Roman"/>
                <w:b/>
                <w:sz w:val="24"/>
                <w:szCs w:val="24"/>
              </w:rPr>
            </w:pPr>
            <w:r w:rsidRPr="001B07AA">
              <w:rPr>
                <w:rFonts w:ascii="Times New Roman" w:hAnsi="Times New Roman"/>
                <w:sz w:val="24"/>
                <w:szCs w:val="24"/>
              </w:rPr>
              <w:t>Программа аудита финансовых результатов организации.</w:t>
            </w:r>
          </w:p>
          <w:p w:rsidR="00CB4033" w:rsidRPr="001B07AA" w:rsidRDefault="00CB4033" w:rsidP="00A8080C">
            <w:pPr>
              <w:numPr>
                <w:ilvl w:val="0"/>
                <w:numId w:val="38"/>
              </w:numPr>
              <w:spacing w:after="0" w:line="240" w:lineRule="auto"/>
              <w:ind w:left="714" w:hanging="357"/>
              <w:rPr>
                <w:rFonts w:ascii="Times New Roman" w:hAnsi="Times New Roman"/>
                <w:b/>
                <w:sz w:val="24"/>
                <w:szCs w:val="24"/>
              </w:rPr>
            </w:pPr>
            <w:r w:rsidRPr="001B07AA">
              <w:rPr>
                <w:rFonts w:ascii="Times New Roman" w:hAnsi="Times New Roman"/>
                <w:sz w:val="24"/>
                <w:szCs w:val="24"/>
              </w:rPr>
              <w:t>Программа аудита расчетов с контрагентами</w:t>
            </w:r>
          </w:p>
        </w:tc>
        <w:tc>
          <w:tcPr>
            <w:tcW w:w="740" w:type="pct"/>
            <w:vAlign w:val="center"/>
          </w:tcPr>
          <w:p w:rsidR="00CB4033" w:rsidRPr="00AC53AD" w:rsidRDefault="00CB4033" w:rsidP="00A8080C">
            <w:pPr>
              <w:spacing w:after="0"/>
              <w:jc w:val="center"/>
              <w:rPr>
                <w:rFonts w:ascii="Times New Roman" w:hAnsi="Times New Roman"/>
                <w:sz w:val="24"/>
                <w:szCs w:val="24"/>
              </w:rPr>
            </w:pPr>
            <w:r w:rsidRPr="00AC53AD">
              <w:rPr>
                <w:rFonts w:ascii="Times New Roman" w:hAnsi="Times New Roman"/>
                <w:sz w:val="24"/>
                <w:szCs w:val="24"/>
              </w:rPr>
              <w:t>2</w:t>
            </w:r>
          </w:p>
        </w:tc>
      </w:tr>
      <w:tr w:rsidR="00CB4033" w:rsidRPr="001B07AA" w:rsidTr="001C407F">
        <w:trPr>
          <w:trHeight w:val="1193"/>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p w:rsidR="00CB4033" w:rsidRPr="001B07AA" w:rsidRDefault="00CB4033" w:rsidP="00A8080C">
            <w:pPr>
              <w:spacing w:after="0" w:line="240" w:lineRule="auto"/>
              <w:rPr>
                <w:rFonts w:ascii="Times New Roman" w:hAnsi="Times New Roman"/>
                <w:b/>
                <w:sz w:val="24"/>
                <w:szCs w:val="24"/>
              </w:rPr>
            </w:pPr>
            <w:r>
              <w:rPr>
                <w:rFonts w:ascii="Times New Roman" w:hAnsi="Times New Roman"/>
                <w:b/>
                <w:sz w:val="24"/>
                <w:szCs w:val="24"/>
              </w:rPr>
              <w:t>Лабораторная работа 3</w:t>
            </w:r>
            <w:r w:rsidRPr="001B07AA">
              <w:rPr>
                <w:rFonts w:ascii="Times New Roman" w:hAnsi="Times New Roman"/>
                <w:b/>
                <w:sz w:val="24"/>
                <w:szCs w:val="24"/>
              </w:rPr>
              <w:t>. «</w:t>
            </w:r>
            <w:r w:rsidRPr="001B07AA">
              <w:rPr>
                <w:rFonts w:ascii="Times New Roman" w:hAnsi="Times New Roman"/>
                <w:sz w:val="24"/>
                <w:szCs w:val="24"/>
              </w:rPr>
              <w:t>Аудиторская проверка отдельных объектов аудита и</w:t>
            </w:r>
            <w:r w:rsidRPr="001B07AA">
              <w:rPr>
                <w:rFonts w:ascii="Times New Roman" w:hAnsi="Times New Roman"/>
                <w:bCs/>
                <w:sz w:val="24"/>
                <w:szCs w:val="24"/>
              </w:rPr>
              <w:t xml:space="preserve"> составление аудиторского заключения по результатам аудиторской проверки отдельных объектов аудита»</w:t>
            </w:r>
          </w:p>
        </w:tc>
        <w:tc>
          <w:tcPr>
            <w:tcW w:w="740" w:type="pct"/>
            <w:vAlign w:val="center"/>
          </w:tcPr>
          <w:p w:rsidR="00CB4033" w:rsidRPr="00AC53AD" w:rsidRDefault="00CB4033" w:rsidP="00A8080C">
            <w:pPr>
              <w:spacing w:after="0"/>
              <w:jc w:val="center"/>
              <w:rPr>
                <w:rFonts w:ascii="Times New Roman" w:hAnsi="Times New Roman"/>
                <w:sz w:val="24"/>
                <w:szCs w:val="24"/>
              </w:rPr>
            </w:pPr>
            <w:r>
              <w:rPr>
                <w:rFonts w:ascii="Times New Roman" w:hAnsi="Times New Roman"/>
                <w:sz w:val="24"/>
                <w:szCs w:val="24"/>
              </w:rPr>
              <w:t>6</w:t>
            </w:r>
          </w:p>
        </w:tc>
      </w:tr>
      <w:tr w:rsidR="00CB4033" w:rsidRPr="001B07AA" w:rsidTr="001C407F">
        <w:trPr>
          <w:trHeight w:val="712"/>
        </w:trPr>
        <w:tc>
          <w:tcPr>
            <w:tcW w:w="4260" w:type="pct"/>
            <w:gridSpan w:val="2"/>
          </w:tcPr>
          <w:p w:rsidR="00CB4033" w:rsidRDefault="00CB4033" w:rsidP="00A8080C">
            <w:pPr>
              <w:spacing w:after="0" w:line="240" w:lineRule="auto"/>
              <w:rPr>
                <w:rFonts w:ascii="Times New Roman" w:hAnsi="Times New Roman"/>
                <w:b/>
                <w:bCs/>
                <w:sz w:val="24"/>
                <w:szCs w:val="24"/>
              </w:rPr>
            </w:pPr>
            <w:r>
              <w:rPr>
                <w:rFonts w:ascii="Times New Roman" w:hAnsi="Times New Roman"/>
                <w:b/>
                <w:bCs/>
                <w:sz w:val="24"/>
                <w:szCs w:val="24"/>
              </w:rPr>
              <w:t>С</w:t>
            </w:r>
            <w:r w:rsidRPr="001B07AA">
              <w:rPr>
                <w:rFonts w:ascii="Times New Roman" w:hAnsi="Times New Roman"/>
                <w:b/>
                <w:bCs/>
                <w:sz w:val="24"/>
                <w:szCs w:val="24"/>
              </w:rPr>
              <w:t>амостоятельн</w:t>
            </w:r>
            <w:r>
              <w:rPr>
                <w:rFonts w:ascii="Times New Roman" w:hAnsi="Times New Roman"/>
                <w:b/>
                <w:bCs/>
                <w:sz w:val="24"/>
                <w:szCs w:val="24"/>
              </w:rPr>
              <w:t>ая</w:t>
            </w:r>
            <w:r w:rsidRPr="001B07AA">
              <w:rPr>
                <w:rFonts w:ascii="Times New Roman" w:hAnsi="Times New Roman"/>
                <w:b/>
                <w:bCs/>
                <w:sz w:val="24"/>
                <w:szCs w:val="24"/>
              </w:rPr>
              <w:t xml:space="preserve"> учебн</w:t>
            </w:r>
            <w:r>
              <w:rPr>
                <w:rFonts w:ascii="Times New Roman" w:hAnsi="Times New Roman"/>
                <w:b/>
                <w:bCs/>
                <w:sz w:val="24"/>
                <w:szCs w:val="24"/>
              </w:rPr>
              <w:t>ая</w:t>
            </w:r>
            <w:r w:rsidRPr="001B07AA">
              <w:rPr>
                <w:rFonts w:ascii="Times New Roman" w:hAnsi="Times New Roman"/>
                <w:b/>
                <w:bCs/>
                <w:sz w:val="24"/>
                <w:szCs w:val="24"/>
              </w:rPr>
              <w:t xml:space="preserve"> работ</w:t>
            </w:r>
            <w:r>
              <w:rPr>
                <w:rFonts w:ascii="Times New Roman" w:hAnsi="Times New Roman"/>
                <w:b/>
                <w:bCs/>
                <w:sz w:val="24"/>
                <w:szCs w:val="24"/>
              </w:rPr>
              <w:t>а</w:t>
            </w:r>
            <w:r w:rsidRPr="001B07AA">
              <w:rPr>
                <w:rFonts w:ascii="Times New Roman" w:hAnsi="Times New Roman"/>
                <w:b/>
                <w:bCs/>
                <w:sz w:val="24"/>
                <w:szCs w:val="24"/>
              </w:rPr>
              <w:t xml:space="preserve"> при изучении раздела </w:t>
            </w:r>
            <w:r>
              <w:rPr>
                <w:rFonts w:ascii="Times New Roman" w:hAnsi="Times New Roman"/>
                <w:b/>
                <w:bCs/>
                <w:sz w:val="24"/>
                <w:szCs w:val="24"/>
              </w:rPr>
              <w:t>№4</w:t>
            </w:r>
          </w:p>
          <w:p w:rsidR="00CB4033" w:rsidRDefault="00CB4033" w:rsidP="00A8080C">
            <w:pPr>
              <w:spacing w:after="0" w:line="240" w:lineRule="auto"/>
              <w:rPr>
                <w:rFonts w:ascii="Times New Roman" w:hAnsi="Times New Roman"/>
                <w:b/>
                <w:bCs/>
                <w:sz w:val="24"/>
                <w:szCs w:val="24"/>
              </w:rPr>
            </w:pPr>
            <w:r w:rsidRPr="001B07AA">
              <w:rPr>
                <w:rFonts w:ascii="Times New Roman" w:hAnsi="Times New Roman"/>
                <w:b/>
                <w:bCs/>
                <w:sz w:val="24"/>
                <w:szCs w:val="24"/>
              </w:rPr>
              <w:t xml:space="preserve">Примерная тематика самостоятельной учебной работы </w:t>
            </w:r>
          </w:p>
          <w:p w:rsidR="00CB4033" w:rsidRPr="00472ACE" w:rsidRDefault="00CB4033" w:rsidP="001857ED">
            <w:pPr>
              <w:pStyle w:val="af"/>
              <w:numPr>
                <w:ilvl w:val="0"/>
                <w:numId w:val="187"/>
              </w:numPr>
              <w:spacing w:before="0" w:after="0"/>
            </w:pPr>
            <w:r w:rsidRPr="00472ACE">
              <w:t>Налоговый аудит: особенности его проведения</w:t>
            </w:r>
          </w:p>
          <w:p w:rsidR="00CB4033" w:rsidRPr="001B07AA" w:rsidRDefault="00CB4033" w:rsidP="001857ED">
            <w:pPr>
              <w:numPr>
                <w:ilvl w:val="0"/>
                <w:numId w:val="187"/>
              </w:numPr>
              <w:spacing w:after="0" w:line="240" w:lineRule="auto"/>
              <w:rPr>
                <w:rFonts w:ascii="Times New Roman" w:hAnsi="Times New Roman"/>
                <w:b/>
                <w:sz w:val="24"/>
                <w:szCs w:val="24"/>
              </w:rPr>
            </w:pPr>
            <w:r>
              <w:rPr>
                <w:rFonts w:ascii="Times New Roman" w:hAnsi="Times New Roman"/>
                <w:sz w:val="24"/>
                <w:szCs w:val="24"/>
              </w:rPr>
              <w:t>Риск</w:t>
            </w:r>
            <w:r w:rsidRPr="001B07AA">
              <w:rPr>
                <w:rFonts w:ascii="Times New Roman" w:hAnsi="Times New Roman"/>
                <w:sz w:val="24"/>
                <w:szCs w:val="24"/>
              </w:rPr>
              <w:t>-ориентированный подход при проведении независимого аудита</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2</w:t>
            </w:r>
          </w:p>
        </w:tc>
      </w:tr>
      <w:tr w:rsidR="00CB4033" w:rsidRPr="001B07AA" w:rsidTr="001C407F">
        <w:trPr>
          <w:trHeight w:val="453"/>
        </w:trPr>
        <w:tc>
          <w:tcPr>
            <w:tcW w:w="4260" w:type="pct"/>
            <w:gridSpan w:val="2"/>
            <w:vAlign w:val="center"/>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Раздел 5. Финансовый контроль в сфере закупок для государственных и муниципальных нужд</w:t>
            </w:r>
          </w:p>
        </w:tc>
        <w:tc>
          <w:tcPr>
            <w:tcW w:w="740" w:type="pct"/>
            <w:vAlign w:val="center"/>
          </w:tcPr>
          <w:p w:rsidR="00CB4033" w:rsidRPr="00073D4C" w:rsidRDefault="00CB4033" w:rsidP="00A8080C">
            <w:pPr>
              <w:spacing w:after="0"/>
              <w:jc w:val="center"/>
              <w:rPr>
                <w:rFonts w:ascii="Times New Roman" w:hAnsi="Times New Roman"/>
                <w:b/>
                <w:sz w:val="24"/>
                <w:szCs w:val="24"/>
              </w:rPr>
            </w:pPr>
            <w:r>
              <w:rPr>
                <w:rFonts w:ascii="Times New Roman" w:hAnsi="Times New Roman"/>
                <w:b/>
                <w:sz w:val="24"/>
                <w:szCs w:val="24"/>
              </w:rPr>
              <w:t>14</w:t>
            </w:r>
          </w:p>
        </w:tc>
      </w:tr>
      <w:tr w:rsidR="00CB4033" w:rsidRPr="001B07AA" w:rsidTr="001C407F">
        <w:trPr>
          <w:trHeight w:val="221"/>
        </w:trPr>
        <w:tc>
          <w:tcPr>
            <w:tcW w:w="1128" w:type="pct"/>
            <w:vMerge w:val="restart"/>
          </w:tcPr>
          <w:p w:rsidR="00CB4033" w:rsidRPr="001B07AA" w:rsidRDefault="00CB4033" w:rsidP="00A8080C">
            <w:pPr>
              <w:spacing w:after="0" w:line="240" w:lineRule="auto"/>
              <w:rPr>
                <w:rFonts w:ascii="Times New Roman" w:hAnsi="Times New Roman"/>
                <w:b/>
                <w:bCs/>
                <w:sz w:val="24"/>
                <w:szCs w:val="24"/>
              </w:rPr>
            </w:pPr>
            <w:r>
              <w:rPr>
                <w:rFonts w:ascii="Times New Roman" w:hAnsi="Times New Roman"/>
                <w:b/>
                <w:bCs/>
                <w:sz w:val="24"/>
                <w:szCs w:val="24"/>
              </w:rPr>
              <w:t>Тема 5.1.</w:t>
            </w:r>
          </w:p>
          <w:p w:rsidR="00CB4033" w:rsidRPr="00073D4C" w:rsidRDefault="00CB4033" w:rsidP="00A8080C">
            <w:pPr>
              <w:spacing w:after="0" w:line="240" w:lineRule="auto"/>
              <w:rPr>
                <w:rFonts w:ascii="Times New Roman" w:hAnsi="Times New Roman"/>
                <w:b/>
                <w:bCs/>
                <w:sz w:val="24"/>
                <w:szCs w:val="24"/>
              </w:rPr>
            </w:pPr>
            <w:r w:rsidRPr="00073D4C">
              <w:rPr>
                <w:rFonts w:ascii="Times New Roman" w:hAnsi="Times New Roman"/>
                <w:b/>
                <w:sz w:val="24"/>
                <w:szCs w:val="24"/>
              </w:rPr>
              <w:lastRenderedPageBreak/>
              <w:t>Государственные органы, осуществляющие государственный контроль в сфере закупок для государственных и муниципальных нужд, и их полномочия</w:t>
            </w: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lastRenderedPageBreak/>
              <w:t xml:space="preserve">Содержание </w:t>
            </w:r>
          </w:p>
        </w:tc>
        <w:tc>
          <w:tcPr>
            <w:tcW w:w="740" w:type="pct"/>
            <w:vAlign w:val="center"/>
          </w:tcPr>
          <w:p w:rsidR="00CB4033" w:rsidRPr="00073D4C" w:rsidRDefault="00CB4033" w:rsidP="00A8080C">
            <w:pPr>
              <w:spacing w:after="0" w:line="240" w:lineRule="auto"/>
              <w:jc w:val="center"/>
              <w:rPr>
                <w:rFonts w:ascii="Times New Roman" w:hAnsi="Times New Roman"/>
                <w:b/>
                <w:sz w:val="24"/>
                <w:szCs w:val="24"/>
              </w:rPr>
            </w:pPr>
            <w:r w:rsidRPr="00073D4C">
              <w:rPr>
                <w:rFonts w:ascii="Times New Roman" w:hAnsi="Times New Roman"/>
                <w:b/>
                <w:sz w:val="24"/>
                <w:szCs w:val="24"/>
              </w:rPr>
              <w:t>2</w:t>
            </w:r>
          </w:p>
        </w:tc>
      </w:tr>
      <w:tr w:rsidR="00CB4033" w:rsidRPr="001B07AA" w:rsidTr="001C407F">
        <w:trPr>
          <w:trHeight w:val="2466"/>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472ACE" w:rsidRDefault="00CB4033" w:rsidP="004D7FD1">
            <w:pPr>
              <w:pStyle w:val="af"/>
              <w:numPr>
                <w:ilvl w:val="0"/>
                <w:numId w:val="46"/>
              </w:numPr>
              <w:spacing w:after="0"/>
              <w:rPr>
                <w:bCs/>
              </w:rPr>
            </w:pPr>
            <w:r w:rsidRPr="00472ACE">
              <w:rPr>
                <w:bCs/>
              </w:rPr>
              <w:t>Министерство Финансов РФ -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CB4033" w:rsidRPr="00472ACE" w:rsidRDefault="00CB4033" w:rsidP="004D7FD1">
            <w:pPr>
              <w:pStyle w:val="af"/>
              <w:numPr>
                <w:ilvl w:val="0"/>
                <w:numId w:val="46"/>
              </w:numPr>
              <w:spacing w:after="0"/>
              <w:rPr>
                <w:bCs/>
              </w:rPr>
            </w:pPr>
            <w:r w:rsidRPr="00472ACE">
              <w:rPr>
                <w:bCs/>
              </w:rPr>
              <w:t>Федеральная антимонопольная служба - федеральный орган исполнительной власти, уполномоченный на осуществление контроля (надзора) в сфере государственного оборонного заказа и в сфере закупок товаров, работ, услуг для обеспечения государственных и муниципальных нужд.</w:t>
            </w:r>
          </w:p>
          <w:p w:rsidR="00CB4033" w:rsidRPr="00472ACE" w:rsidRDefault="00CB4033" w:rsidP="004D7FD1">
            <w:pPr>
              <w:pStyle w:val="af"/>
              <w:numPr>
                <w:ilvl w:val="0"/>
                <w:numId w:val="46"/>
              </w:numPr>
              <w:spacing w:after="0"/>
              <w:rPr>
                <w:bCs/>
              </w:rPr>
            </w:pPr>
            <w:r w:rsidRPr="00472ACE">
              <w:rPr>
                <w:bCs/>
              </w:rPr>
              <w:t>Направления контроля, возложенные на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 Казначейство РФ</w:t>
            </w:r>
          </w:p>
        </w:tc>
        <w:tc>
          <w:tcPr>
            <w:tcW w:w="740" w:type="pct"/>
            <w:vAlign w:val="center"/>
          </w:tcPr>
          <w:p w:rsidR="00CB4033" w:rsidRPr="00D66042" w:rsidRDefault="00CB4033" w:rsidP="00A8080C">
            <w:pPr>
              <w:spacing w:after="0" w:line="240" w:lineRule="auto"/>
              <w:jc w:val="center"/>
              <w:rPr>
                <w:rFonts w:ascii="Times New Roman" w:hAnsi="Times New Roman"/>
                <w:sz w:val="24"/>
                <w:szCs w:val="24"/>
              </w:rPr>
            </w:pPr>
          </w:p>
        </w:tc>
      </w:tr>
      <w:tr w:rsidR="00CB4033" w:rsidRPr="001B07AA" w:rsidTr="001C407F">
        <w:trPr>
          <w:trHeight w:val="283"/>
        </w:trPr>
        <w:tc>
          <w:tcPr>
            <w:tcW w:w="1128" w:type="pct"/>
            <w:vMerge w:val="restart"/>
          </w:tcPr>
          <w:p w:rsidR="00CB4033" w:rsidRDefault="00CB4033" w:rsidP="00A8080C">
            <w:pPr>
              <w:spacing w:after="0" w:line="240" w:lineRule="auto"/>
              <w:rPr>
                <w:rFonts w:ascii="Times New Roman" w:hAnsi="Times New Roman"/>
                <w:b/>
                <w:bCs/>
                <w:sz w:val="24"/>
                <w:szCs w:val="24"/>
              </w:rPr>
            </w:pPr>
            <w:r>
              <w:rPr>
                <w:rFonts w:ascii="Times New Roman" w:hAnsi="Times New Roman"/>
                <w:b/>
                <w:bCs/>
                <w:sz w:val="24"/>
                <w:szCs w:val="24"/>
              </w:rPr>
              <w:lastRenderedPageBreak/>
              <w:t>Тема 5.2</w:t>
            </w:r>
            <w:r w:rsidRPr="001B07AA">
              <w:rPr>
                <w:rFonts w:ascii="Times New Roman" w:hAnsi="Times New Roman"/>
                <w:b/>
                <w:bCs/>
                <w:sz w:val="24"/>
                <w:szCs w:val="24"/>
              </w:rPr>
              <w:t xml:space="preserve">. </w:t>
            </w:r>
          </w:p>
          <w:p w:rsidR="00CB4033" w:rsidRPr="001B07AA" w:rsidRDefault="00CB4033" w:rsidP="00A8080C">
            <w:pPr>
              <w:spacing w:after="0" w:line="240" w:lineRule="auto"/>
              <w:rPr>
                <w:rFonts w:ascii="Times New Roman" w:hAnsi="Times New Roman"/>
                <w:b/>
                <w:bCs/>
                <w:sz w:val="24"/>
                <w:szCs w:val="24"/>
              </w:rPr>
            </w:pPr>
            <w:r w:rsidRPr="00073D4C">
              <w:rPr>
                <w:rFonts w:ascii="Times New Roman" w:hAnsi="Times New Roman"/>
                <w:b/>
                <w:bCs/>
                <w:sz w:val="24"/>
                <w:szCs w:val="24"/>
              </w:rPr>
              <w:t>Документы, обеспечивающие осуществление внутреннего финансового контроля и Регламента в сфере закупок для обеспечения государственных и муници</w:t>
            </w:r>
            <w:r>
              <w:rPr>
                <w:rFonts w:ascii="Times New Roman" w:hAnsi="Times New Roman"/>
                <w:b/>
                <w:bCs/>
                <w:sz w:val="24"/>
                <w:szCs w:val="24"/>
              </w:rPr>
              <w:t>пальных нужд</w:t>
            </w: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4</w:t>
            </w:r>
          </w:p>
        </w:tc>
      </w:tr>
      <w:tr w:rsidR="00CB4033" w:rsidRPr="001B07AA" w:rsidTr="001C407F">
        <w:trPr>
          <w:trHeight w:val="2052"/>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numPr>
                <w:ilvl w:val="0"/>
                <w:numId w:val="40"/>
              </w:numPr>
              <w:spacing w:after="0" w:line="240" w:lineRule="auto"/>
              <w:rPr>
                <w:rFonts w:ascii="Times New Roman" w:hAnsi="Times New Roman"/>
                <w:sz w:val="24"/>
                <w:szCs w:val="24"/>
              </w:rPr>
            </w:pPr>
            <w:r w:rsidRPr="001B07AA">
              <w:rPr>
                <w:rFonts w:ascii="Times New Roman" w:hAnsi="Times New Roman"/>
                <w:sz w:val="24"/>
                <w:szCs w:val="24"/>
              </w:rPr>
              <w:t>Регламент проведения Министерством Финансов РФ ведомственного контроля в сфере закупок для обеспечения федеральных нужд</w:t>
            </w:r>
          </w:p>
          <w:p w:rsidR="00CB4033" w:rsidRPr="001B07AA" w:rsidRDefault="00CB4033" w:rsidP="00A8080C">
            <w:pPr>
              <w:numPr>
                <w:ilvl w:val="0"/>
                <w:numId w:val="40"/>
              </w:numPr>
              <w:spacing w:after="0" w:line="240" w:lineRule="auto"/>
              <w:rPr>
                <w:rFonts w:ascii="Times New Roman" w:hAnsi="Times New Roman"/>
                <w:sz w:val="24"/>
                <w:szCs w:val="24"/>
              </w:rPr>
            </w:pPr>
            <w:r w:rsidRPr="001B07AA">
              <w:rPr>
                <w:rFonts w:ascii="Times New Roman" w:hAnsi="Times New Roman"/>
                <w:sz w:val="24"/>
                <w:szCs w:val="24"/>
              </w:rPr>
              <w:t>Карта внутреннего финансового контроля и порядок ее формирования.</w:t>
            </w:r>
          </w:p>
          <w:p w:rsidR="00CB4033" w:rsidRPr="001B07AA" w:rsidRDefault="00CB4033" w:rsidP="00A8080C">
            <w:pPr>
              <w:numPr>
                <w:ilvl w:val="0"/>
                <w:numId w:val="40"/>
              </w:numPr>
              <w:spacing w:after="0" w:line="240" w:lineRule="auto"/>
              <w:rPr>
                <w:rFonts w:ascii="Times New Roman" w:hAnsi="Times New Roman"/>
                <w:sz w:val="24"/>
                <w:szCs w:val="24"/>
              </w:rPr>
            </w:pPr>
            <w:r w:rsidRPr="001B07AA">
              <w:rPr>
                <w:rFonts w:ascii="Times New Roman" w:hAnsi="Times New Roman"/>
                <w:sz w:val="24"/>
                <w:szCs w:val="24"/>
              </w:rPr>
              <w:t>Регистры внутреннего финансового контроля: требования по ведению, учету и хранению.</w:t>
            </w:r>
          </w:p>
          <w:p w:rsidR="00CB4033" w:rsidRPr="001B07AA" w:rsidRDefault="00CB4033" w:rsidP="00A8080C">
            <w:pPr>
              <w:numPr>
                <w:ilvl w:val="0"/>
                <w:numId w:val="40"/>
              </w:numPr>
              <w:spacing w:after="0"/>
              <w:rPr>
                <w:rFonts w:ascii="Times New Roman" w:hAnsi="Times New Roman"/>
                <w:sz w:val="24"/>
                <w:szCs w:val="24"/>
              </w:rPr>
            </w:pPr>
            <w:r w:rsidRPr="001B07AA">
              <w:rPr>
                <w:rFonts w:ascii="Times New Roman" w:hAnsi="Times New Roman"/>
                <w:sz w:val="24"/>
                <w:szCs w:val="24"/>
              </w:rPr>
              <w:t>Отчет о результатах внутреннего финансового контроля и порядок его составления и представления.</w:t>
            </w:r>
          </w:p>
        </w:tc>
        <w:tc>
          <w:tcPr>
            <w:tcW w:w="740" w:type="pct"/>
            <w:vAlign w:val="center"/>
          </w:tcPr>
          <w:p w:rsidR="00CB4033" w:rsidRPr="00D66042" w:rsidRDefault="00CB4033" w:rsidP="00A8080C">
            <w:pPr>
              <w:spacing w:after="0"/>
              <w:jc w:val="center"/>
              <w:rPr>
                <w:rFonts w:ascii="Times New Roman" w:hAnsi="Times New Roman"/>
                <w:sz w:val="24"/>
                <w:szCs w:val="24"/>
              </w:rPr>
            </w:pPr>
            <w:r w:rsidRPr="00D66042">
              <w:rPr>
                <w:rFonts w:ascii="Times New Roman" w:hAnsi="Times New Roman"/>
                <w:sz w:val="24"/>
                <w:szCs w:val="24"/>
              </w:rPr>
              <w:t>2</w:t>
            </w:r>
          </w:p>
        </w:tc>
      </w:tr>
      <w:tr w:rsidR="00CB4033" w:rsidRPr="001B07AA" w:rsidTr="001C407F">
        <w:trPr>
          <w:trHeight w:val="916"/>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line="240" w:lineRule="auto"/>
              <w:rPr>
                <w:rFonts w:ascii="Times New Roman" w:hAnsi="Times New Roman"/>
                <w:bCs/>
                <w:sz w:val="24"/>
                <w:szCs w:val="24"/>
              </w:rPr>
            </w:pPr>
            <w:r w:rsidRPr="001B07AA">
              <w:rPr>
                <w:rFonts w:ascii="Times New Roman" w:hAnsi="Times New Roman"/>
                <w:b/>
                <w:bCs/>
                <w:sz w:val="24"/>
                <w:szCs w:val="24"/>
              </w:rPr>
              <w:t>В том числе практических занятий и лабораторных работ</w:t>
            </w:r>
          </w:p>
          <w:p w:rsidR="00CB4033" w:rsidRPr="001B07AA" w:rsidRDefault="00CB4033" w:rsidP="00A8080C">
            <w:pPr>
              <w:spacing w:after="0" w:line="240" w:lineRule="auto"/>
              <w:rPr>
                <w:rFonts w:ascii="Times New Roman" w:hAnsi="Times New Roman"/>
                <w:bCs/>
                <w:sz w:val="24"/>
                <w:szCs w:val="24"/>
              </w:rPr>
            </w:pPr>
            <w:r w:rsidRPr="001B07AA">
              <w:rPr>
                <w:rFonts w:ascii="Times New Roman" w:hAnsi="Times New Roman"/>
                <w:b/>
                <w:bCs/>
                <w:sz w:val="24"/>
                <w:szCs w:val="24"/>
              </w:rPr>
              <w:t>Практическ</w:t>
            </w:r>
            <w:r>
              <w:rPr>
                <w:rFonts w:ascii="Times New Roman" w:hAnsi="Times New Roman"/>
                <w:b/>
                <w:bCs/>
                <w:sz w:val="24"/>
                <w:szCs w:val="24"/>
              </w:rPr>
              <w:t>ое занятие 12</w:t>
            </w:r>
            <w:r w:rsidRPr="001B07AA">
              <w:rPr>
                <w:rFonts w:ascii="Times New Roman" w:hAnsi="Times New Roman"/>
                <w:bCs/>
                <w:sz w:val="24"/>
                <w:szCs w:val="24"/>
              </w:rPr>
              <w:t>. Оформление пакета документов для осуществления внутреннего финансового контроля в сфере закупок</w:t>
            </w:r>
          </w:p>
        </w:tc>
        <w:tc>
          <w:tcPr>
            <w:tcW w:w="740" w:type="pct"/>
            <w:vAlign w:val="center"/>
          </w:tcPr>
          <w:p w:rsidR="00CB4033" w:rsidRPr="00D66042" w:rsidRDefault="00CB4033" w:rsidP="00A8080C">
            <w:pPr>
              <w:spacing w:after="0"/>
              <w:jc w:val="center"/>
              <w:rPr>
                <w:rFonts w:ascii="Times New Roman" w:hAnsi="Times New Roman"/>
                <w:sz w:val="24"/>
                <w:szCs w:val="24"/>
              </w:rPr>
            </w:pPr>
            <w:r w:rsidRPr="00073D4C">
              <w:rPr>
                <w:rFonts w:ascii="Times New Roman" w:hAnsi="Times New Roman"/>
                <w:sz w:val="24"/>
                <w:szCs w:val="24"/>
              </w:rPr>
              <w:t>2</w:t>
            </w:r>
          </w:p>
        </w:tc>
      </w:tr>
      <w:tr w:rsidR="00CB4033" w:rsidRPr="001B07AA" w:rsidTr="001C407F">
        <w:tc>
          <w:tcPr>
            <w:tcW w:w="1128" w:type="pct"/>
            <w:vMerge w:val="restart"/>
          </w:tcPr>
          <w:p w:rsidR="00CB4033" w:rsidRDefault="00CB4033" w:rsidP="00A8080C">
            <w:pPr>
              <w:spacing w:after="0" w:line="240" w:lineRule="auto"/>
              <w:rPr>
                <w:rFonts w:ascii="Times New Roman" w:hAnsi="Times New Roman"/>
                <w:b/>
                <w:bCs/>
                <w:sz w:val="24"/>
                <w:szCs w:val="24"/>
              </w:rPr>
            </w:pPr>
            <w:r>
              <w:rPr>
                <w:rFonts w:ascii="Times New Roman" w:hAnsi="Times New Roman"/>
                <w:b/>
                <w:bCs/>
                <w:sz w:val="24"/>
                <w:szCs w:val="24"/>
              </w:rPr>
              <w:t>Тема 5.3</w:t>
            </w:r>
            <w:r w:rsidRPr="001B07AA">
              <w:rPr>
                <w:rFonts w:ascii="Times New Roman" w:hAnsi="Times New Roman"/>
                <w:b/>
                <w:bCs/>
                <w:sz w:val="24"/>
                <w:szCs w:val="24"/>
              </w:rPr>
              <w:t>.</w:t>
            </w:r>
          </w:p>
          <w:p w:rsidR="00CB4033" w:rsidRPr="001B07AA" w:rsidRDefault="00CB4033" w:rsidP="00A8080C">
            <w:pPr>
              <w:spacing w:after="0" w:line="240" w:lineRule="auto"/>
              <w:rPr>
                <w:rFonts w:ascii="Times New Roman" w:hAnsi="Times New Roman"/>
                <w:b/>
                <w:bCs/>
                <w:sz w:val="24"/>
                <w:szCs w:val="24"/>
              </w:rPr>
            </w:pPr>
            <w:r w:rsidRPr="00073D4C">
              <w:rPr>
                <w:rFonts w:ascii="Times New Roman" w:hAnsi="Times New Roman"/>
                <w:b/>
                <w:sz w:val="24"/>
                <w:szCs w:val="24"/>
              </w:rPr>
              <w:lastRenderedPageBreak/>
              <w:t>Контрольные мероприятия на всех этапах проведения государственных и муниципальных закупок</w:t>
            </w: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lastRenderedPageBreak/>
              <w:t xml:space="preserve">Содержание </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4</w:t>
            </w:r>
          </w:p>
        </w:tc>
      </w:tr>
      <w:tr w:rsidR="00CB4033" w:rsidRPr="001B07AA" w:rsidTr="001C407F">
        <w:trPr>
          <w:trHeight w:val="2378"/>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numPr>
                <w:ilvl w:val="0"/>
                <w:numId w:val="41"/>
              </w:numPr>
              <w:spacing w:after="0" w:line="240" w:lineRule="auto"/>
              <w:ind w:left="714" w:hanging="357"/>
              <w:rPr>
                <w:rFonts w:ascii="Times New Roman" w:hAnsi="Times New Roman"/>
                <w:sz w:val="24"/>
                <w:szCs w:val="24"/>
              </w:rPr>
            </w:pPr>
            <w:r w:rsidRPr="001B07AA">
              <w:rPr>
                <w:rFonts w:ascii="Times New Roman" w:hAnsi="Times New Roman"/>
                <w:sz w:val="24"/>
                <w:szCs w:val="24"/>
              </w:rPr>
              <w:t>Контрольные мероприятия на этапе</w:t>
            </w:r>
            <w:r w:rsidRPr="001B07AA">
              <w:rPr>
                <w:rFonts w:ascii="Times New Roman" w:hAnsi="Times New Roman"/>
                <w:b/>
                <w:sz w:val="24"/>
                <w:szCs w:val="24"/>
              </w:rPr>
              <w:t xml:space="preserve"> «</w:t>
            </w:r>
            <w:r w:rsidRPr="001B07AA">
              <w:rPr>
                <w:rFonts w:ascii="Times New Roman" w:hAnsi="Times New Roman"/>
                <w:sz w:val="24"/>
                <w:szCs w:val="24"/>
              </w:rPr>
              <w:t>Определение потребности в товаре, услуге, работе»;</w:t>
            </w:r>
          </w:p>
          <w:p w:rsidR="00CB4033" w:rsidRPr="001B07AA" w:rsidRDefault="00CB4033" w:rsidP="00A8080C">
            <w:pPr>
              <w:numPr>
                <w:ilvl w:val="0"/>
                <w:numId w:val="41"/>
              </w:numPr>
              <w:spacing w:after="0" w:line="240" w:lineRule="auto"/>
              <w:ind w:left="714" w:hanging="357"/>
              <w:rPr>
                <w:rFonts w:ascii="Times New Roman" w:hAnsi="Times New Roman"/>
                <w:b/>
                <w:sz w:val="24"/>
                <w:szCs w:val="24"/>
              </w:rPr>
            </w:pPr>
            <w:r w:rsidRPr="001B07AA">
              <w:rPr>
                <w:rFonts w:ascii="Times New Roman" w:hAnsi="Times New Roman"/>
                <w:sz w:val="24"/>
                <w:szCs w:val="24"/>
              </w:rPr>
              <w:t>Контрольные мероприятия на этапе</w:t>
            </w:r>
            <w:r w:rsidRPr="001B07AA">
              <w:rPr>
                <w:rFonts w:ascii="Times New Roman" w:hAnsi="Times New Roman"/>
                <w:b/>
                <w:sz w:val="24"/>
                <w:szCs w:val="24"/>
              </w:rPr>
              <w:t xml:space="preserve"> «</w:t>
            </w:r>
            <w:r w:rsidRPr="001B07AA">
              <w:rPr>
                <w:rFonts w:ascii="Times New Roman" w:hAnsi="Times New Roman"/>
                <w:sz w:val="24"/>
                <w:szCs w:val="24"/>
              </w:rPr>
              <w:t>Формирование государственного и муниципального заказа»;</w:t>
            </w:r>
          </w:p>
          <w:p w:rsidR="00CB4033" w:rsidRPr="001B07AA" w:rsidRDefault="00CB4033" w:rsidP="00A8080C">
            <w:pPr>
              <w:numPr>
                <w:ilvl w:val="0"/>
                <w:numId w:val="41"/>
              </w:numPr>
              <w:spacing w:after="0" w:line="240" w:lineRule="auto"/>
              <w:ind w:left="714" w:hanging="357"/>
              <w:rPr>
                <w:rFonts w:ascii="Times New Roman" w:hAnsi="Times New Roman"/>
                <w:b/>
                <w:sz w:val="24"/>
                <w:szCs w:val="24"/>
              </w:rPr>
            </w:pPr>
            <w:r w:rsidRPr="001B07AA">
              <w:rPr>
                <w:rFonts w:ascii="Times New Roman" w:hAnsi="Times New Roman"/>
                <w:sz w:val="24"/>
                <w:szCs w:val="24"/>
              </w:rPr>
              <w:t>Контрольные мероприятия на этапе «Размещение государственного (муниципального) заказа»;</w:t>
            </w:r>
          </w:p>
          <w:p w:rsidR="00CB4033" w:rsidRPr="001B07AA" w:rsidRDefault="00CB4033" w:rsidP="00A8080C">
            <w:pPr>
              <w:numPr>
                <w:ilvl w:val="0"/>
                <w:numId w:val="41"/>
              </w:numPr>
              <w:spacing w:after="0" w:line="240" w:lineRule="auto"/>
              <w:ind w:left="714" w:hanging="357"/>
              <w:rPr>
                <w:rFonts w:ascii="Times New Roman" w:hAnsi="Times New Roman"/>
                <w:b/>
                <w:sz w:val="24"/>
                <w:szCs w:val="24"/>
              </w:rPr>
            </w:pPr>
            <w:r w:rsidRPr="001B07AA">
              <w:rPr>
                <w:rFonts w:ascii="Times New Roman" w:hAnsi="Times New Roman"/>
                <w:sz w:val="24"/>
                <w:szCs w:val="24"/>
              </w:rPr>
              <w:t>Контрольные мероприятия на этапе</w:t>
            </w:r>
            <w:r w:rsidRPr="001B07AA">
              <w:rPr>
                <w:rFonts w:ascii="Times New Roman" w:hAnsi="Times New Roman"/>
                <w:b/>
                <w:sz w:val="24"/>
                <w:szCs w:val="24"/>
              </w:rPr>
              <w:t xml:space="preserve"> «</w:t>
            </w:r>
            <w:r w:rsidRPr="001B07AA">
              <w:rPr>
                <w:rFonts w:ascii="Times New Roman" w:hAnsi="Times New Roman"/>
                <w:sz w:val="24"/>
                <w:szCs w:val="24"/>
              </w:rPr>
              <w:t>Исполнение государственного и муниципального контракта»;</w:t>
            </w:r>
          </w:p>
          <w:p w:rsidR="00CB4033" w:rsidRPr="001B07AA" w:rsidRDefault="00CB4033" w:rsidP="00A8080C">
            <w:pPr>
              <w:numPr>
                <w:ilvl w:val="0"/>
                <w:numId w:val="41"/>
              </w:numPr>
              <w:spacing w:after="0" w:line="240" w:lineRule="auto"/>
              <w:ind w:left="714" w:hanging="357"/>
              <w:jc w:val="both"/>
              <w:rPr>
                <w:rFonts w:ascii="Times New Roman" w:hAnsi="Times New Roman"/>
                <w:b/>
                <w:sz w:val="24"/>
                <w:szCs w:val="24"/>
              </w:rPr>
            </w:pPr>
            <w:r w:rsidRPr="001B07AA">
              <w:rPr>
                <w:rFonts w:ascii="Times New Roman" w:hAnsi="Times New Roman"/>
                <w:sz w:val="24"/>
                <w:szCs w:val="24"/>
              </w:rPr>
              <w:t>Контрольные мероприятия на этапе</w:t>
            </w:r>
            <w:r w:rsidRPr="001B07AA">
              <w:rPr>
                <w:rFonts w:ascii="Times New Roman" w:hAnsi="Times New Roman"/>
                <w:b/>
                <w:sz w:val="24"/>
                <w:szCs w:val="24"/>
              </w:rPr>
              <w:t xml:space="preserve"> «А</w:t>
            </w:r>
            <w:r w:rsidRPr="001B07AA">
              <w:rPr>
                <w:rFonts w:ascii="Times New Roman" w:hAnsi="Times New Roman"/>
                <w:sz w:val="24"/>
                <w:szCs w:val="24"/>
              </w:rPr>
              <w:t>нализ результатов размещения заказа».</w:t>
            </w:r>
          </w:p>
        </w:tc>
        <w:tc>
          <w:tcPr>
            <w:tcW w:w="740" w:type="pct"/>
            <w:vAlign w:val="center"/>
          </w:tcPr>
          <w:p w:rsidR="00CB4033" w:rsidRPr="00D66042" w:rsidRDefault="00CB4033" w:rsidP="00A8080C">
            <w:pPr>
              <w:spacing w:after="0"/>
              <w:jc w:val="center"/>
              <w:rPr>
                <w:rFonts w:ascii="Times New Roman" w:hAnsi="Times New Roman"/>
                <w:sz w:val="24"/>
                <w:szCs w:val="24"/>
              </w:rPr>
            </w:pPr>
            <w:r w:rsidRPr="00D66042">
              <w:rPr>
                <w:rFonts w:ascii="Times New Roman" w:hAnsi="Times New Roman"/>
                <w:sz w:val="24"/>
                <w:szCs w:val="24"/>
              </w:rPr>
              <w:t>2</w:t>
            </w:r>
          </w:p>
        </w:tc>
      </w:tr>
      <w:tr w:rsidR="00CB4033" w:rsidRPr="001B07AA" w:rsidTr="001C407F">
        <w:trPr>
          <w:trHeight w:val="857"/>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p w:rsidR="00CB4033" w:rsidRPr="001B07AA" w:rsidRDefault="00CB4033" w:rsidP="00A8080C">
            <w:pPr>
              <w:spacing w:after="0" w:line="240" w:lineRule="auto"/>
              <w:rPr>
                <w:rFonts w:ascii="Times New Roman" w:hAnsi="Times New Roman"/>
                <w:b/>
                <w:sz w:val="24"/>
                <w:szCs w:val="24"/>
              </w:rPr>
            </w:pPr>
            <w:r>
              <w:rPr>
                <w:rFonts w:ascii="Times New Roman" w:hAnsi="Times New Roman"/>
                <w:b/>
                <w:sz w:val="24"/>
                <w:szCs w:val="24"/>
              </w:rPr>
              <w:t>Практическое занятие</w:t>
            </w:r>
            <w:r w:rsidRPr="001B07AA">
              <w:rPr>
                <w:rFonts w:ascii="Times New Roman" w:hAnsi="Times New Roman"/>
                <w:b/>
                <w:sz w:val="24"/>
                <w:szCs w:val="24"/>
              </w:rPr>
              <w:t xml:space="preserve"> 1</w:t>
            </w:r>
            <w:r>
              <w:rPr>
                <w:rFonts w:ascii="Times New Roman" w:hAnsi="Times New Roman"/>
                <w:b/>
                <w:sz w:val="24"/>
                <w:szCs w:val="24"/>
              </w:rPr>
              <w:t>3</w:t>
            </w:r>
            <w:r w:rsidRPr="001B07AA">
              <w:rPr>
                <w:rFonts w:ascii="Times New Roman" w:hAnsi="Times New Roman"/>
                <w:b/>
                <w:sz w:val="24"/>
                <w:szCs w:val="24"/>
              </w:rPr>
              <w:t xml:space="preserve">. </w:t>
            </w:r>
            <w:r w:rsidRPr="001B07AA">
              <w:rPr>
                <w:rFonts w:ascii="Times New Roman" w:hAnsi="Times New Roman"/>
                <w:sz w:val="24"/>
                <w:szCs w:val="24"/>
              </w:rPr>
              <w:t xml:space="preserve">Выбор форм и методов контроля на различных этапах проведения государственных и муниципальных закупок </w:t>
            </w:r>
          </w:p>
        </w:tc>
        <w:tc>
          <w:tcPr>
            <w:tcW w:w="740" w:type="pct"/>
            <w:vAlign w:val="center"/>
          </w:tcPr>
          <w:p w:rsidR="00CB4033" w:rsidRPr="00D66042" w:rsidRDefault="00CB4033" w:rsidP="00A8080C">
            <w:pPr>
              <w:spacing w:after="0"/>
              <w:jc w:val="center"/>
              <w:rPr>
                <w:rFonts w:ascii="Times New Roman" w:hAnsi="Times New Roman"/>
                <w:sz w:val="24"/>
                <w:szCs w:val="24"/>
              </w:rPr>
            </w:pPr>
            <w:r w:rsidRPr="00073D4C">
              <w:rPr>
                <w:rFonts w:ascii="Times New Roman" w:hAnsi="Times New Roman"/>
                <w:sz w:val="24"/>
                <w:szCs w:val="24"/>
              </w:rPr>
              <w:t>2</w:t>
            </w:r>
          </w:p>
        </w:tc>
      </w:tr>
      <w:tr w:rsidR="00CB4033" w:rsidRPr="001B07AA" w:rsidTr="001C407F">
        <w:trPr>
          <w:trHeight w:val="418"/>
        </w:trPr>
        <w:tc>
          <w:tcPr>
            <w:tcW w:w="1128" w:type="pct"/>
            <w:vMerge w:val="restart"/>
          </w:tcPr>
          <w:p w:rsidR="00CB4033" w:rsidRDefault="00CB4033" w:rsidP="00A8080C">
            <w:pPr>
              <w:spacing w:after="0" w:line="240" w:lineRule="auto"/>
              <w:rPr>
                <w:rFonts w:ascii="Times New Roman" w:hAnsi="Times New Roman"/>
                <w:b/>
                <w:bCs/>
                <w:sz w:val="24"/>
                <w:szCs w:val="24"/>
              </w:rPr>
            </w:pPr>
            <w:r>
              <w:rPr>
                <w:rFonts w:ascii="Times New Roman" w:hAnsi="Times New Roman"/>
                <w:b/>
                <w:bCs/>
                <w:sz w:val="24"/>
                <w:szCs w:val="24"/>
              </w:rPr>
              <w:t>Тема 5.4</w:t>
            </w:r>
            <w:r w:rsidRPr="001B07AA">
              <w:rPr>
                <w:rFonts w:ascii="Times New Roman" w:hAnsi="Times New Roman"/>
                <w:b/>
                <w:bCs/>
                <w:sz w:val="24"/>
                <w:szCs w:val="24"/>
              </w:rPr>
              <w:t xml:space="preserve">. </w:t>
            </w:r>
          </w:p>
          <w:p w:rsidR="00CB4033" w:rsidRPr="001B07AA" w:rsidRDefault="00CB4033" w:rsidP="00A8080C">
            <w:pPr>
              <w:spacing w:after="0" w:line="240" w:lineRule="auto"/>
              <w:rPr>
                <w:rFonts w:ascii="Times New Roman" w:hAnsi="Times New Roman"/>
                <w:bCs/>
                <w:sz w:val="24"/>
                <w:szCs w:val="24"/>
              </w:rPr>
            </w:pPr>
            <w:r w:rsidRPr="00073D4C">
              <w:rPr>
                <w:rFonts w:ascii="Times New Roman" w:hAnsi="Times New Roman"/>
                <w:b/>
                <w:sz w:val="24"/>
                <w:szCs w:val="24"/>
              </w:rPr>
              <w:t>Проведение аудита</w:t>
            </w:r>
            <w:r w:rsidRPr="00073D4C">
              <w:rPr>
                <w:rFonts w:ascii="Times New Roman" w:hAnsi="Times New Roman"/>
                <w:b/>
                <w:bCs/>
                <w:sz w:val="24"/>
                <w:szCs w:val="24"/>
              </w:rPr>
              <w:t xml:space="preserve"> в сфере закупок товаров, работ, услуг</w:t>
            </w: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 xml:space="preserve">Содержание </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4</w:t>
            </w:r>
          </w:p>
        </w:tc>
      </w:tr>
      <w:tr w:rsidR="00CB4033" w:rsidRPr="001B07AA" w:rsidTr="001C407F">
        <w:trPr>
          <w:trHeight w:val="699"/>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numPr>
                <w:ilvl w:val="0"/>
                <w:numId w:val="42"/>
              </w:numPr>
              <w:spacing w:after="0" w:line="240" w:lineRule="auto"/>
              <w:rPr>
                <w:rFonts w:ascii="Times New Roman" w:hAnsi="Times New Roman"/>
                <w:sz w:val="24"/>
                <w:szCs w:val="24"/>
              </w:rPr>
            </w:pPr>
            <w:r w:rsidRPr="001B07AA">
              <w:rPr>
                <w:rFonts w:ascii="Times New Roman" w:hAnsi="Times New Roman"/>
                <w:sz w:val="24"/>
                <w:szCs w:val="24"/>
              </w:rPr>
              <w:t>Цель и задачи аудита в сфере закупок товаров, работ, услуг</w:t>
            </w:r>
          </w:p>
          <w:p w:rsidR="00CB4033" w:rsidRPr="001B07AA" w:rsidRDefault="00CB4033" w:rsidP="00A8080C">
            <w:pPr>
              <w:numPr>
                <w:ilvl w:val="0"/>
                <w:numId w:val="42"/>
              </w:numPr>
              <w:spacing w:after="0" w:line="240" w:lineRule="auto"/>
              <w:rPr>
                <w:rFonts w:ascii="Times New Roman" w:hAnsi="Times New Roman"/>
                <w:sz w:val="24"/>
                <w:szCs w:val="24"/>
              </w:rPr>
            </w:pPr>
            <w:r w:rsidRPr="001B07AA">
              <w:rPr>
                <w:rFonts w:ascii="Times New Roman" w:hAnsi="Times New Roman"/>
                <w:sz w:val="24"/>
                <w:szCs w:val="24"/>
              </w:rPr>
              <w:t>Предмет и объекты аудита в сфере закупок товаров, работ, услуг</w:t>
            </w:r>
          </w:p>
          <w:p w:rsidR="00CB4033" w:rsidRPr="001B07AA" w:rsidRDefault="00CB4033" w:rsidP="00A8080C">
            <w:pPr>
              <w:numPr>
                <w:ilvl w:val="0"/>
                <w:numId w:val="42"/>
              </w:numPr>
              <w:spacing w:after="0" w:line="240" w:lineRule="auto"/>
              <w:rPr>
                <w:rFonts w:ascii="Times New Roman" w:hAnsi="Times New Roman"/>
                <w:sz w:val="24"/>
                <w:szCs w:val="24"/>
              </w:rPr>
            </w:pPr>
            <w:r w:rsidRPr="001B07AA">
              <w:rPr>
                <w:rFonts w:ascii="Times New Roman" w:hAnsi="Times New Roman"/>
                <w:sz w:val="24"/>
                <w:szCs w:val="24"/>
              </w:rPr>
              <w:t>Информационная и правовая основы проведения аудита в сфере закупок товаров, работ, услуг</w:t>
            </w:r>
          </w:p>
          <w:p w:rsidR="00CB4033" w:rsidRPr="001B07AA" w:rsidRDefault="00CB4033" w:rsidP="00A8080C">
            <w:pPr>
              <w:numPr>
                <w:ilvl w:val="0"/>
                <w:numId w:val="42"/>
              </w:numPr>
              <w:spacing w:after="0" w:line="240" w:lineRule="auto"/>
              <w:rPr>
                <w:rFonts w:ascii="Times New Roman" w:hAnsi="Times New Roman"/>
                <w:sz w:val="24"/>
                <w:szCs w:val="24"/>
              </w:rPr>
            </w:pPr>
            <w:r w:rsidRPr="001B07AA">
              <w:rPr>
                <w:rFonts w:ascii="Times New Roman" w:hAnsi="Times New Roman"/>
                <w:sz w:val="24"/>
                <w:szCs w:val="24"/>
              </w:rPr>
              <w:t>Порядок проведения аудита в сфере закупок товаров, работ, услуг</w:t>
            </w:r>
          </w:p>
          <w:p w:rsidR="00CB4033" w:rsidRPr="001B07AA" w:rsidRDefault="00CB4033" w:rsidP="00A8080C">
            <w:pPr>
              <w:numPr>
                <w:ilvl w:val="0"/>
                <w:numId w:val="42"/>
              </w:numPr>
              <w:spacing w:after="0" w:line="240" w:lineRule="auto"/>
              <w:rPr>
                <w:rFonts w:ascii="Times New Roman" w:hAnsi="Times New Roman"/>
                <w:sz w:val="24"/>
                <w:szCs w:val="24"/>
              </w:rPr>
            </w:pPr>
            <w:r w:rsidRPr="001B07AA">
              <w:rPr>
                <w:rFonts w:ascii="Times New Roman" w:hAnsi="Times New Roman"/>
                <w:sz w:val="24"/>
                <w:szCs w:val="24"/>
              </w:rPr>
              <w:t>Подготовка к проведению аудита в сфере закупок (подготовительный этап)</w:t>
            </w:r>
          </w:p>
          <w:p w:rsidR="00CB4033" w:rsidRPr="001B07AA" w:rsidRDefault="00CB4033" w:rsidP="00A8080C">
            <w:pPr>
              <w:numPr>
                <w:ilvl w:val="0"/>
                <w:numId w:val="42"/>
              </w:numPr>
              <w:spacing w:after="0" w:line="240" w:lineRule="auto"/>
              <w:rPr>
                <w:rFonts w:ascii="Times New Roman" w:hAnsi="Times New Roman"/>
                <w:sz w:val="24"/>
                <w:szCs w:val="24"/>
              </w:rPr>
            </w:pPr>
            <w:r w:rsidRPr="001B07AA">
              <w:rPr>
                <w:rFonts w:ascii="Times New Roman" w:hAnsi="Times New Roman"/>
                <w:sz w:val="24"/>
                <w:szCs w:val="24"/>
              </w:rPr>
              <w:t>Проведение аудита в сфере закупок (основной этап)</w:t>
            </w:r>
          </w:p>
          <w:p w:rsidR="00CB4033" w:rsidRPr="001B07AA" w:rsidRDefault="00CB4033" w:rsidP="00A8080C">
            <w:pPr>
              <w:numPr>
                <w:ilvl w:val="0"/>
                <w:numId w:val="42"/>
              </w:numPr>
              <w:spacing w:after="0" w:line="240" w:lineRule="auto"/>
              <w:rPr>
                <w:rFonts w:ascii="Times New Roman" w:hAnsi="Times New Roman"/>
                <w:sz w:val="24"/>
                <w:szCs w:val="24"/>
              </w:rPr>
            </w:pPr>
            <w:r w:rsidRPr="001B07AA">
              <w:rPr>
                <w:rFonts w:ascii="Times New Roman" w:hAnsi="Times New Roman"/>
                <w:sz w:val="24"/>
                <w:szCs w:val="24"/>
              </w:rPr>
              <w:t>Оформление результатов аудита в сфере закупок (заключительный этап)</w:t>
            </w:r>
          </w:p>
          <w:p w:rsidR="00CB4033" w:rsidRPr="001B07AA" w:rsidRDefault="00CB4033" w:rsidP="00A8080C">
            <w:pPr>
              <w:numPr>
                <w:ilvl w:val="0"/>
                <w:numId w:val="42"/>
              </w:numPr>
              <w:spacing w:after="0" w:line="240" w:lineRule="auto"/>
              <w:rPr>
                <w:rFonts w:ascii="Times New Roman" w:hAnsi="Times New Roman"/>
                <w:sz w:val="24"/>
                <w:szCs w:val="24"/>
              </w:rPr>
            </w:pPr>
            <w:r w:rsidRPr="001B07AA">
              <w:rPr>
                <w:rFonts w:ascii="Times New Roman" w:hAnsi="Times New Roman"/>
                <w:sz w:val="24"/>
                <w:szCs w:val="24"/>
              </w:rPr>
              <w:t>Использование результатов аудита в сфере закупок</w:t>
            </w:r>
          </w:p>
          <w:p w:rsidR="00CB4033" w:rsidRPr="001B07AA" w:rsidRDefault="00CB4033" w:rsidP="00A8080C">
            <w:pPr>
              <w:numPr>
                <w:ilvl w:val="0"/>
                <w:numId w:val="42"/>
              </w:numPr>
              <w:spacing w:after="0" w:line="240" w:lineRule="auto"/>
              <w:rPr>
                <w:rFonts w:ascii="Times New Roman" w:hAnsi="Times New Roman"/>
                <w:sz w:val="24"/>
                <w:szCs w:val="24"/>
              </w:rPr>
            </w:pPr>
            <w:r w:rsidRPr="001B07AA">
              <w:rPr>
                <w:rFonts w:ascii="Times New Roman" w:hAnsi="Times New Roman"/>
                <w:sz w:val="24"/>
                <w:szCs w:val="24"/>
              </w:rPr>
              <w:t xml:space="preserve">Формирование и размещение обобщенной информации о результатах аудита в сфере закупок в единой информационной системе закупок </w:t>
            </w:r>
          </w:p>
        </w:tc>
        <w:tc>
          <w:tcPr>
            <w:tcW w:w="740" w:type="pct"/>
            <w:vAlign w:val="center"/>
          </w:tcPr>
          <w:p w:rsidR="00CB4033" w:rsidRPr="00D66042" w:rsidRDefault="00CB4033" w:rsidP="00A8080C">
            <w:pPr>
              <w:spacing w:after="0"/>
              <w:jc w:val="center"/>
              <w:rPr>
                <w:rFonts w:ascii="Times New Roman" w:hAnsi="Times New Roman"/>
                <w:sz w:val="24"/>
                <w:szCs w:val="24"/>
              </w:rPr>
            </w:pPr>
            <w:r w:rsidRPr="00D66042">
              <w:rPr>
                <w:rFonts w:ascii="Times New Roman" w:hAnsi="Times New Roman"/>
                <w:sz w:val="24"/>
                <w:szCs w:val="24"/>
              </w:rPr>
              <w:t>2</w:t>
            </w:r>
          </w:p>
        </w:tc>
      </w:tr>
      <w:tr w:rsidR="00CB4033" w:rsidRPr="001B07AA" w:rsidTr="001C407F">
        <w:trPr>
          <w:trHeight w:val="875"/>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p w:rsidR="00CB4033" w:rsidRPr="008270AF" w:rsidRDefault="00CB4033" w:rsidP="00A8080C">
            <w:pPr>
              <w:spacing w:after="0" w:line="240" w:lineRule="auto"/>
              <w:rPr>
                <w:rFonts w:ascii="Times New Roman" w:hAnsi="Times New Roman"/>
                <w:bCs/>
                <w:sz w:val="24"/>
                <w:szCs w:val="24"/>
              </w:rPr>
            </w:pPr>
            <w:r w:rsidRPr="001B07AA">
              <w:rPr>
                <w:rFonts w:ascii="Times New Roman" w:hAnsi="Times New Roman"/>
                <w:b/>
                <w:bCs/>
                <w:sz w:val="24"/>
                <w:szCs w:val="24"/>
              </w:rPr>
              <w:t>Практическ</w:t>
            </w:r>
            <w:r>
              <w:rPr>
                <w:rFonts w:ascii="Times New Roman" w:hAnsi="Times New Roman"/>
                <w:b/>
                <w:bCs/>
                <w:sz w:val="24"/>
                <w:szCs w:val="24"/>
              </w:rPr>
              <w:t>ое занятие 14</w:t>
            </w:r>
            <w:r w:rsidRPr="001B07AA">
              <w:rPr>
                <w:rFonts w:ascii="Times New Roman" w:hAnsi="Times New Roman"/>
                <w:b/>
                <w:bCs/>
                <w:sz w:val="24"/>
                <w:szCs w:val="24"/>
              </w:rPr>
              <w:t>.</w:t>
            </w:r>
            <w:r w:rsidRPr="001B07AA">
              <w:rPr>
                <w:rFonts w:ascii="Times New Roman" w:hAnsi="Times New Roman"/>
                <w:bCs/>
                <w:sz w:val="24"/>
                <w:szCs w:val="24"/>
              </w:rPr>
              <w:t xml:space="preserve"> Разработка программы аудита в сфере закупок товаров, работ, услуг</w:t>
            </w:r>
          </w:p>
        </w:tc>
        <w:tc>
          <w:tcPr>
            <w:tcW w:w="740" w:type="pct"/>
            <w:vAlign w:val="center"/>
          </w:tcPr>
          <w:p w:rsidR="00CB4033" w:rsidRPr="00D66042" w:rsidRDefault="00CB4033" w:rsidP="00A8080C">
            <w:pPr>
              <w:spacing w:after="0"/>
              <w:jc w:val="center"/>
              <w:rPr>
                <w:rFonts w:ascii="Times New Roman" w:hAnsi="Times New Roman"/>
                <w:sz w:val="24"/>
                <w:szCs w:val="24"/>
              </w:rPr>
            </w:pPr>
            <w:r w:rsidRPr="00D66042">
              <w:rPr>
                <w:rFonts w:ascii="Times New Roman" w:hAnsi="Times New Roman"/>
                <w:sz w:val="24"/>
                <w:szCs w:val="24"/>
              </w:rPr>
              <w:t>2</w:t>
            </w:r>
          </w:p>
        </w:tc>
      </w:tr>
      <w:tr w:rsidR="00CB4033" w:rsidRPr="001B07AA" w:rsidTr="001C407F">
        <w:trPr>
          <w:trHeight w:val="405"/>
        </w:trPr>
        <w:tc>
          <w:tcPr>
            <w:tcW w:w="4260" w:type="pct"/>
            <w:gridSpan w:val="2"/>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Раздел 6. Общественный финансовый контроль как форма внешнего финансового контроля</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4</w:t>
            </w:r>
          </w:p>
        </w:tc>
      </w:tr>
      <w:tr w:rsidR="00CB4033" w:rsidRPr="001B07AA" w:rsidTr="001C407F">
        <w:tc>
          <w:tcPr>
            <w:tcW w:w="1128" w:type="pct"/>
            <w:vMerge w:val="restart"/>
          </w:tcPr>
          <w:p w:rsidR="00CB4033" w:rsidRDefault="00CB4033" w:rsidP="00A8080C">
            <w:pPr>
              <w:spacing w:after="0" w:line="240" w:lineRule="auto"/>
              <w:rPr>
                <w:rFonts w:ascii="Times New Roman" w:hAnsi="Times New Roman"/>
                <w:b/>
                <w:bCs/>
                <w:sz w:val="24"/>
                <w:szCs w:val="24"/>
              </w:rPr>
            </w:pPr>
            <w:r w:rsidRPr="001B07AA">
              <w:rPr>
                <w:rFonts w:ascii="Times New Roman" w:hAnsi="Times New Roman"/>
                <w:b/>
                <w:bCs/>
                <w:sz w:val="24"/>
                <w:szCs w:val="24"/>
              </w:rPr>
              <w:t>Тема 6.1.</w:t>
            </w:r>
          </w:p>
          <w:p w:rsidR="00CB4033" w:rsidRPr="001B07AA" w:rsidRDefault="00CB4033" w:rsidP="00A8080C">
            <w:pPr>
              <w:spacing w:after="0" w:line="240" w:lineRule="auto"/>
              <w:rPr>
                <w:rFonts w:ascii="Times New Roman" w:hAnsi="Times New Roman"/>
                <w:b/>
                <w:bCs/>
                <w:sz w:val="24"/>
                <w:szCs w:val="24"/>
              </w:rPr>
            </w:pPr>
            <w:r w:rsidRPr="00073D4C">
              <w:rPr>
                <w:rFonts w:ascii="Times New Roman" w:hAnsi="Times New Roman"/>
                <w:b/>
                <w:sz w:val="24"/>
                <w:szCs w:val="24"/>
              </w:rPr>
              <w:lastRenderedPageBreak/>
              <w:t>Правовая основа общественного финансового контроля</w:t>
            </w: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lastRenderedPageBreak/>
              <w:t xml:space="preserve">Содержание </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t>4</w:t>
            </w:r>
          </w:p>
        </w:tc>
      </w:tr>
      <w:tr w:rsidR="00CB4033" w:rsidRPr="001B07AA" w:rsidTr="001C407F">
        <w:trPr>
          <w:trHeight w:val="983"/>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numPr>
                <w:ilvl w:val="0"/>
                <w:numId w:val="43"/>
              </w:numPr>
              <w:spacing w:after="0" w:line="240" w:lineRule="auto"/>
              <w:rPr>
                <w:rFonts w:ascii="Times New Roman" w:hAnsi="Times New Roman"/>
                <w:sz w:val="24"/>
                <w:szCs w:val="24"/>
              </w:rPr>
            </w:pPr>
            <w:r w:rsidRPr="001B07AA">
              <w:rPr>
                <w:rFonts w:ascii="Times New Roman" w:hAnsi="Times New Roman"/>
                <w:sz w:val="24"/>
                <w:szCs w:val="24"/>
              </w:rPr>
              <w:t xml:space="preserve">Общественный финансовый контроль как форма общественного контроля. </w:t>
            </w:r>
          </w:p>
          <w:p w:rsidR="00CB4033" w:rsidRPr="001B07AA" w:rsidRDefault="00CB4033" w:rsidP="00A8080C">
            <w:pPr>
              <w:numPr>
                <w:ilvl w:val="0"/>
                <w:numId w:val="43"/>
              </w:numPr>
              <w:spacing w:after="0" w:line="240" w:lineRule="auto"/>
              <w:rPr>
                <w:rFonts w:ascii="Times New Roman" w:hAnsi="Times New Roman"/>
                <w:b/>
                <w:sz w:val="24"/>
                <w:szCs w:val="24"/>
              </w:rPr>
            </w:pPr>
            <w:r w:rsidRPr="001B07AA">
              <w:rPr>
                <w:rFonts w:ascii="Times New Roman" w:hAnsi="Times New Roman"/>
                <w:sz w:val="24"/>
                <w:szCs w:val="24"/>
              </w:rPr>
              <w:t xml:space="preserve">Субъекты общественного контроля. </w:t>
            </w:r>
          </w:p>
          <w:p w:rsidR="00CB4033" w:rsidRPr="001B07AA" w:rsidRDefault="00CB4033" w:rsidP="00A8080C">
            <w:pPr>
              <w:numPr>
                <w:ilvl w:val="0"/>
                <w:numId w:val="43"/>
              </w:numPr>
              <w:spacing w:after="0" w:line="240" w:lineRule="auto"/>
              <w:rPr>
                <w:rFonts w:ascii="Times New Roman" w:hAnsi="Times New Roman"/>
                <w:b/>
                <w:sz w:val="24"/>
                <w:szCs w:val="24"/>
              </w:rPr>
            </w:pPr>
            <w:r w:rsidRPr="001B07AA">
              <w:rPr>
                <w:rFonts w:ascii="Times New Roman" w:hAnsi="Times New Roman"/>
                <w:sz w:val="24"/>
                <w:szCs w:val="24"/>
              </w:rPr>
              <w:t xml:space="preserve">Цели и задачи, принципы общественного финансового контроля. </w:t>
            </w:r>
          </w:p>
          <w:p w:rsidR="00CB4033" w:rsidRPr="001B07AA" w:rsidRDefault="00CB4033" w:rsidP="00A8080C">
            <w:pPr>
              <w:numPr>
                <w:ilvl w:val="0"/>
                <w:numId w:val="43"/>
              </w:numPr>
              <w:spacing w:after="0" w:line="240" w:lineRule="auto"/>
              <w:rPr>
                <w:rFonts w:ascii="Times New Roman" w:hAnsi="Times New Roman"/>
                <w:b/>
                <w:sz w:val="24"/>
                <w:szCs w:val="24"/>
              </w:rPr>
            </w:pPr>
            <w:r w:rsidRPr="001B07AA">
              <w:rPr>
                <w:rFonts w:ascii="Times New Roman" w:hAnsi="Times New Roman"/>
                <w:sz w:val="24"/>
                <w:szCs w:val="24"/>
              </w:rPr>
              <w:t xml:space="preserve">Взаимодействие субъектов общественного контроля с органами государственной власти и органами местного самоуправления по контролю финансовых ресурсов. </w:t>
            </w:r>
          </w:p>
          <w:p w:rsidR="00CB4033" w:rsidRPr="001B07AA" w:rsidRDefault="00CB4033" w:rsidP="00A8080C">
            <w:pPr>
              <w:numPr>
                <w:ilvl w:val="0"/>
                <w:numId w:val="43"/>
              </w:numPr>
              <w:spacing w:after="0" w:line="240" w:lineRule="auto"/>
              <w:rPr>
                <w:rFonts w:ascii="Times New Roman" w:hAnsi="Times New Roman"/>
                <w:b/>
                <w:sz w:val="24"/>
                <w:szCs w:val="24"/>
              </w:rPr>
            </w:pPr>
            <w:r w:rsidRPr="001B07AA">
              <w:rPr>
                <w:rFonts w:ascii="Times New Roman" w:hAnsi="Times New Roman"/>
                <w:sz w:val="24"/>
                <w:szCs w:val="24"/>
              </w:rPr>
              <w:t>Формы общественного финансового контроля.</w:t>
            </w:r>
          </w:p>
          <w:p w:rsidR="00CB4033" w:rsidRPr="002E5EDE" w:rsidRDefault="00CB4033" w:rsidP="00A8080C">
            <w:pPr>
              <w:numPr>
                <w:ilvl w:val="0"/>
                <w:numId w:val="43"/>
              </w:numPr>
              <w:spacing w:after="0" w:line="240" w:lineRule="auto"/>
              <w:rPr>
                <w:rFonts w:ascii="Times New Roman" w:hAnsi="Times New Roman"/>
                <w:b/>
                <w:sz w:val="24"/>
                <w:szCs w:val="24"/>
              </w:rPr>
            </w:pPr>
            <w:r w:rsidRPr="001B07AA">
              <w:rPr>
                <w:rFonts w:ascii="Times New Roman" w:hAnsi="Times New Roman"/>
                <w:sz w:val="24"/>
                <w:szCs w:val="24"/>
              </w:rPr>
              <w:t xml:space="preserve"> Ответственность за нарушение законодательства Российской Федерации об общественном контроле</w:t>
            </w:r>
          </w:p>
          <w:p w:rsidR="00CB4033" w:rsidRPr="001B07AA" w:rsidRDefault="00CB4033" w:rsidP="00A8080C">
            <w:pPr>
              <w:numPr>
                <w:ilvl w:val="0"/>
                <w:numId w:val="43"/>
              </w:numPr>
              <w:spacing w:after="0" w:line="240" w:lineRule="auto"/>
              <w:rPr>
                <w:rFonts w:ascii="Times New Roman" w:hAnsi="Times New Roman"/>
                <w:b/>
                <w:sz w:val="24"/>
                <w:szCs w:val="24"/>
              </w:rPr>
            </w:pPr>
            <w:r w:rsidRPr="001B07AA">
              <w:rPr>
                <w:rFonts w:ascii="Times New Roman" w:hAnsi="Times New Roman"/>
                <w:bCs/>
                <w:sz w:val="24"/>
                <w:szCs w:val="24"/>
              </w:rPr>
              <w:t>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tc>
        <w:tc>
          <w:tcPr>
            <w:tcW w:w="740" w:type="pct"/>
            <w:vAlign w:val="center"/>
          </w:tcPr>
          <w:p w:rsidR="00CB4033" w:rsidRPr="00D66042" w:rsidRDefault="00CB4033" w:rsidP="00A8080C">
            <w:pPr>
              <w:spacing w:after="0"/>
              <w:jc w:val="center"/>
              <w:rPr>
                <w:rFonts w:ascii="Times New Roman" w:hAnsi="Times New Roman"/>
                <w:sz w:val="24"/>
                <w:szCs w:val="24"/>
              </w:rPr>
            </w:pPr>
            <w:r w:rsidRPr="00D66042">
              <w:rPr>
                <w:rFonts w:ascii="Times New Roman" w:hAnsi="Times New Roman"/>
                <w:sz w:val="24"/>
                <w:szCs w:val="24"/>
              </w:rPr>
              <w:t>2</w:t>
            </w:r>
          </w:p>
        </w:tc>
      </w:tr>
      <w:tr w:rsidR="00CB4033" w:rsidRPr="001B07AA" w:rsidTr="001C407F">
        <w:trPr>
          <w:trHeight w:val="1368"/>
        </w:trPr>
        <w:tc>
          <w:tcPr>
            <w:tcW w:w="1128" w:type="pct"/>
            <w:vMerge/>
          </w:tcPr>
          <w:p w:rsidR="00CB4033" w:rsidRPr="001B07AA" w:rsidRDefault="00CB4033" w:rsidP="00A8080C">
            <w:pPr>
              <w:spacing w:after="0" w:line="240" w:lineRule="auto"/>
              <w:rPr>
                <w:rFonts w:ascii="Times New Roman" w:hAnsi="Times New Roman"/>
                <w:b/>
                <w:bCs/>
                <w:sz w:val="24"/>
                <w:szCs w:val="24"/>
              </w:rPr>
            </w:pPr>
          </w:p>
        </w:tc>
        <w:tc>
          <w:tcPr>
            <w:tcW w:w="3132" w:type="pct"/>
          </w:tcPr>
          <w:p w:rsidR="00CB4033" w:rsidRPr="001B07AA" w:rsidRDefault="00CB4033" w:rsidP="00A8080C">
            <w:pPr>
              <w:spacing w:after="0" w:line="240" w:lineRule="auto"/>
              <w:rPr>
                <w:rFonts w:ascii="Times New Roman" w:hAnsi="Times New Roman"/>
                <w:b/>
                <w:sz w:val="24"/>
                <w:szCs w:val="24"/>
              </w:rPr>
            </w:pPr>
            <w:r w:rsidRPr="001B07AA">
              <w:rPr>
                <w:rFonts w:ascii="Times New Roman" w:hAnsi="Times New Roman"/>
                <w:b/>
                <w:bCs/>
                <w:sz w:val="24"/>
                <w:szCs w:val="24"/>
              </w:rPr>
              <w:t>В том числе практических занятий и лабораторных работ</w:t>
            </w:r>
          </w:p>
          <w:p w:rsidR="00CB4033" w:rsidRPr="001B07AA" w:rsidRDefault="00CB4033" w:rsidP="00A8080C">
            <w:pPr>
              <w:spacing w:after="0" w:line="240" w:lineRule="auto"/>
              <w:jc w:val="both"/>
              <w:rPr>
                <w:rFonts w:ascii="Times New Roman" w:hAnsi="Times New Roman"/>
                <w:b/>
                <w:sz w:val="24"/>
                <w:szCs w:val="24"/>
              </w:rPr>
            </w:pPr>
            <w:r w:rsidRPr="001B07AA">
              <w:rPr>
                <w:rFonts w:ascii="Times New Roman" w:hAnsi="Times New Roman"/>
                <w:b/>
                <w:bCs/>
                <w:sz w:val="24"/>
                <w:szCs w:val="24"/>
              </w:rPr>
              <w:t>Практическое занятие 1</w:t>
            </w:r>
            <w:r>
              <w:rPr>
                <w:rFonts w:ascii="Times New Roman" w:hAnsi="Times New Roman"/>
                <w:b/>
                <w:bCs/>
                <w:sz w:val="24"/>
                <w:szCs w:val="24"/>
              </w:rPr>
              <w:t>5</w:t>
            </w:r>
            <w:r w:rsidRPr="001B07AA">
              <w:rPr>
                <w:rFonts w:ascii="Times New Roman" w:hAnsi="Times New Roman"/>
                <w:bCs/>
                <w:sz w:val="24"/>
                <w:szCs w:val="24"/>
              </w:rPr>
              <w:t xml:space="preserve">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tc>
        <w:tc>
          <w:tcPr>
            <w:tcW w:w="740" w:type="pct"/>
            <w:vAlign w:val="center"/>
          </w:tcPr>
          <w:p w:rsidR="00CB4033" w:rsidRPr="00D66042" w:rsidRDefault="00CB4033" w:rsidP="00A8080C">
            <w:pPr>
              <w:spacing w:after="0"/>
              <w:jc w:val="center"/>
              <w:rPr>
                <w:rFonts w:ascii="Times New Roman" w:hAnsi="Times New Roman"/>
                <w:sz w:val="24"/>
                <w:szCs w:val="24"/>
              </w:rPr>
            </w:pPr>
            <w:r w:rsidRPr="00073D4C">
              <w:rPr>
                <w:rFonts w:ascii="Times New Roman" w:hAnsi="Times New Roman"/>
                <w:sz w:val="24"/>
                <w:szCs w:val="24"/>
              </w:rPr>
              <w:t>2</w:t>
            </w:r>
          </w:p>
        </w:tc>
      </w:tr>
      <w:tr w:rsidR="00CB4033" w:rsidRPr="001B07AA" w:rsidTr="001C407F">
        <w:tc>
          <w:tcPr>
            <w:tcW w:w="4260" w:type="pct"/>
            <w:gridSpan w:val="2"/>
          </w:tcPr>
          <w:p w:rsidR="00CB4033" w:rsidRPr="001B07AA" w:rsidRDefault="00CB4033" w:rsidP="00A8080C">
            <w:pPr>
              <w:suppressAutoHyphens/>
              <w:spacing w:after="0" w:line="240" w:lineRule="auto"/>
              <w:jc w:val="both"/>
              <w:rPr>
                <w:rFonts w:ascii="Times New Roman" w:hAnsi="Times New Roman"/>
                <w:b/>
                <w:bCs/>
                <w:sz w:val="24"/>
                <w:szCs w:val="24"/>
              </w:rPr>
            </w:pPr>
            <w:r w:rsidRPr="001B07AA">
              <w:rPr>
                <w:rFonts w:ascii="Times New Roman" w:hAnsi="Times New Roman"/>
                <w:b/>
                <w:bCs/>
                <w:sz w:val="24"/>
                <w:szCs w:val="24"/>
              </w:rPr>
              <w:t xml:space="preserve">Производственная практика </w:t>
            </w:r>
          </w:p>
          <w:p w:rsidR="00CB4033" w:rsidRPr="001B07AA" w:rsidRDefault="00CB4033" w:rsidP="00A8080C">
            <w:pPr>
              <w:suppressAutoHyphens/>
              <w:spacing w:after="0" w:line="240" w:lineRule="auto"/>
              <w:jc w:val="both"/>
              <w:rPr>
                <w:rFonts w:ascii="Times New Roman" w:hAnsi="Times New Roman"/>
                <w:b/>
                <w:bCs/>
                <w:sz w:val="24"/>
                <w:szCs w:val="24"/>
              </w:rPr>
            </w:pPr>
            <w:r w:rsidRPr="001B07AA">
              <w:rPr>
                <w:rFonts w:ascii="Times New Roman" w:hAnsi="Times New Roman"/>
                <w:b/>
                <w:bCs/>
                <w:sz w:val="24"/>
                <w:szCs w:val="24"/>
              </w:rPr>
              <w:t xml:space="preserve">Виды работ </w:t>
            </w:r>
          </w:p>
          <w:p w:rsidR="00CB4033" w:rsidRDefault="00CB4033" w:rsidP="00A8080C">
            <w:p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22061D">
              <w:rPr>
                <w:rFonts w:ascii="Times New Roman" w:hAnsi="Times New Roman"/>
                <w:sz w:val="24"/>
                <w:szCs w:val="24"/>
              </w:rPr>
              <w:t xml:space="preserve">Изучить следующие </w:t>
            </w:r>
            <w:r>
              <w:rPr>
                <w:rFonts w:ascii="Times New Roman" w:hAnsi="Times New Roman"/>
                <w:sz w:val="24"/>
                <w:szCs w:val="24"/>
              </w:rPr>
              <w:t>нормативно-правовые документы, регулирующие деятельность в сфере финансового контроля</w:t>
            </w:r>
            <w:r>
              <w:rPr>
                <w:rFonts w:ascii="Times New Roman" w:hAnsi="Times New Roman"/>
                <w:b/>
                <w:sz w:val="24"/>
                <w:szCs w:val="24"/>
              </w:rPr>
              <w:t xml:space="preserve">: </w:t>
            </w:r>
          </w:p>
          <w:p w:rsidR="00CB4033" w:rsidRDefault="00CB4033" w:rsidP="00A8080C">
            <w:pPr>
              <w:pStyle w:val="afffffb"/>
              <w:tabs>
                <w:tab w:val="left" w:pos="284"/>
              </w:tabs>
              <w:rPr>
                <w:rFonts w:ascii="Times New Roman" w:hAnsi="Times New Roman"/>
                <w:sz w:val="24"/>
                <w:szCs w:val="24"/>
              </w:rPr>
            </w:pPr>
            <w:r>
              <w:rPr>
                <w:rFonts w:ascii="Times New Roman" w:hAnsi="Times New Roman"/>
                <w:sz w:val="24"/>
                <w:szCs w:val="24"/>
              </w:rPr>
              <w:t>- Федеральный закон от 18.07. 2011 № 223-ФЗ «О закупках товаров, работ, слуг отдельными видами юридических лиц» (ред. от 31.12.2017);</w:t>
            </w:r>
          </w:p>
          <w:p w:rsidR="00CB4033" w:rsidRPr="003F3FD1" w:rsidRDefault="00CB4033" w:rsidP="00A8080C">
            <w:pPr>
              <w:spacing w:after="0" w:line="240" w:lineRule="auto"/>
              <w:rPr>
                <w:rFonts w:ascii="Times New Roman" w:hAnsi="Times New Roman"/>
                <w:sz w:val="24"/>
                <w:szCs w:val="24"/>
              </w:rPr>
            </w:pPr>
            <w:r>
              <w:rPr>
                <w:rFonts w:ascii="Times New Roman" w:hAnsi="Times New Roman"/>
                <w:sz w:val="24"/>
                <w:szCs w:val="24"/>
              </w:rPr>
              <w:t xml:space="preserve">- </w:t>
            </w:r>
            <w:r w:rsidRPr="003F3FD1">
              <w:rPr>
                <w:rFonts w:ascii="Times New Roman" w:hAnsi="Times New Roman"/>
                <w:sz w:val="24"/>
                <w:szCs w:val="24"/>
              </w:rPr>
              <w:t>Федеральный закон от 05.04.2013 № 44-ФЗ</w:t>
            </w:r>
            <w:r>
              <w:rPr>
                <w:rFonts w:ascii="Times New Roman" w:hAnsi="Times New Roman"/>
                <w:sz w:val="24"/>
                <w:szCs w:val="24"/>
              </w:rPr>
              <w:t>;</w:t>
            </w:r>
            <w:r w:rsidRPr="003F3FD1">
              <w:rPr>
                <w:rFonts w:ascii="Times New Roman" w:hAnsi="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rsidR="00CB4033" w:rsidRPr="00872C87" w:rsidRDefault="00CB4033" w:rsidP="00A8080C">
            <w:pPr>
              <w:spacing w:after="0" w:line="240" w:lineRule="auto"/>
              <w:rPr>
                <w:rFonts w:ascii="Times New Roman" w:hAnsi="Times New Roman"/>
                <w:sz w:val="24"/>
                <w:szCs w:val="24"/>
              </w:rPr>
            </w:pPr>
            <w:r>
              <w:rPr>
                <w:rFonts w:ascii="Times New Roman" w:hAnsi="Times New Roman"/>
                <w:sz w:val="24"/>
                <w:szCs w:val="24"/>
              </w:rPr>
              <w:t xml:space="preserve">- </w:t>
            </w:r>
            <w:r w:rsidRPr="00872C87">
              <w:rPr>
                <w:rFonts w:ascii="Times New Roman" w:hAnsi="Times New Roman"/>
                <w:sz w:val="24"/>
                <w:szCs w:val="24"/>
              </w:rPr>
              <w:t>Федеральный закон от 08.12.2003 № 164-ФЗ "Об основах государственного регулирования внешнеторговой деятельности"</w:t>
            </w:r>
            <w:r>
              <w:rPr>
                <w:rFonts w:ascii="Times New Roman" w:hAnsi="Times New Roman"/>
                <w:sz w:val="24"/>
                <w:szCs w:val="24"/>
              </w:rPr>
              <w:t>;</w:t>
            </w:r>
          </w:p>
          <w:p w:rsidR="00CB4033" w:rsidRDefault="00CB4033" w:rsidP="00A8080C">
            <w:pPr>
              <w:pStyle w:val="afffffb"/>
              <w:tabs>
                <w:tab w:val="left" w:pos="284"/>
              </w:tabs>
              <w:rPr>
                <w:rFonts w:ascii="Times New Roman" w:hAnsi="Times New Roman"/>
                <w:sz w:val="24"/>
                <w:szCs w:val="24"/>
              </w:rPr>
            </w:pPr>
            <w:r>
              <w:rPr>
                <w:rFonts w:ascii="Times New Roman" w:hAnsi="Times New Roman"/>
                <w:sz w:val="24"/>
                <w:szCs w:val="24"/>
              </w:rPr>
              <w:t xml:space="preserve">- </w:t>
            </w:r>
            <w:r w:rsidRPr="0012541B">
              <w:rPr>
                <w:rFonts w:ascii="Times New Roman" w:hAnsi="Times New Roman"/>
                <w:sz w:val="24"/>
                <w:szCs w:val="24"/>
              </w:rPr>
              <w:t>Феде</w:t>
            </w:r>
            <w:r>
              <w:rPr>
                <w:rFonts w:ascii="Times New Roman" w:hAnsi="Times New Roman"/>
                <w:sz w:val="24"/>
                <w:szCs w:val="24"/>
              </w:rPr>
              <w:t>ральный закон от 26.10.02 № 127-</w:t>
            </w:r>
            <w:r w:rsidRPr="0012541B">
              <w:rPr>
                <w:rFonts w:ascii="Times New Roman" w:hAnsi="Times New Roman"/>
                <w:sz w:val="24"/>
                <w:szCs w:val="24"/>
              </w:rPr>
              <w:t xml:space="preserve">ФЗ </w:t>
            </w:r>
            <w:r>
              <w:rPr>
                <w:rFonts w:ascii="Times New Roman" w:hAnsi="Times New Roman"/>
                <w:sz w:val="24"/>
                <w:szCs w:val="24"/>
              </w:rPr>
              <w:t xml:space="preserve">(ред. от 07.03.2018) </w:t>
            </w:r>
            <w:r w:rsidRPr="0012541B">
              <w:rPr>
                <w:rFonts w:ascii="Times New Roman" w:hAnsi="Times New Roman"/>
                <w:sz w:val="24"/>
                <w:szCs w:val="24"/>
              </w:rPr>
              <w:t>«О несостоятельности (банкротстве</w:t>
            </w:r>
            <w:r>
              <w:rPr>
                <w:rFonts w:ascii="Times New Roman" w:hAnsi="Times New Roman"/>
                <w:sz w:val="24"/>
                <w:szCs w:val="24"/>
              </w:rPr>
              <w:t>)».</w:t>
            </w:r>
          </w:p>
          <w:p w:rsidR="00CB4033" w:rsidRDefault="00CB4033" w:rsidP="00A8080C">
            <w:pPr>
              <w:suppressAutoHyphens/>
              <w:spacing w:after="0" w:line="240" w:lineRule="auto"/>
              <w:jc w:val="both"/>
              <w:rPr>
                <w:rFonts w:ascii="Times New Roman" w:hAnsi="Times New Roman"/>
                <w:sz w:val="24"/>
                <w:szCs w:val="24"/>
              </w:rPr>
            </w:pPr>
            <w:r>
              <w:rPr>
                <w:rFonts w:ascii="Times New Roman" w:hAnsi="Times New Roman"/>
                <w:sz w:val="24"/>
                <w:szCs w:val="24"/>
              </w:rPr>
              <w:t>2. Изучить источники информации для проведения контрольных процедур:</w:t>
            </w:r>
          </w:p>
          <w:p w:rsidR="00CB4033" w:rsidRPr="00472ACE" w:rsidRDefault="00CB4033" w:rsidP="00A8080C">
            <w:pPr>
              <w:pStyle w:val="affffff6"/>
            </w:pPr>
            <w:r w:rsidRPr="00472ACE">
              <w:t>- Копии учредительных документов, ознакомиться с деятельностью организации;</w:t>
            </w:r>
          </w:p>
          <w:p w:rsidR="00CB4033" w:rsidRPr="00472ACE" w:rsidRDefault="00CB4033" w:rsidP="00A8080C">
            <w:pPr>
              <w:pStyle w:val="affffff6"/>
            </w:pPr>
            <w:r w:rsidRPr="00472ACE">
              <w:t>- Положение по внутреннему контролю в организации;</w:t>
            </w:r>
          </w:p>
          <w:p w:rsidR="00CB4033" w:rsidRPr="00472ACE" w:rsidRDefault="00CB4033" w:rsidP="00A8080C">
            <w:pPr>
              <w:pStyle w:val="affffff6"/>
            </w:pPr>
            <w:r w:rsidRPr="00472ACE">
              <w:t>- Учетную политику организации в целях бухгалтерского и в целях налогового учета;</w:t>
            </w:r>
          </w:p>
          <w:p w:rsidR="00CB4033" w:rsidRPr="00472ACE" w:rsidRDefault="00CB4033" w:rsidP="00A8080C">
            <w:pPr>
              <w:pStyle w:val="affffff6"/>
            </w:pPr>
            <w:r w:rsidRPr="00472ACE">
              <w:t>- Организационную структуру управления компании;</w:t>
            </w:r>
          </w:p>
          <w:p w:rsidR="00CB4033" w:rsidRPr="00472ACE" w:rsidRDefault="00CB4033" w:rsidP="00A8080C">
            <w:pPr>
              <w:pStyle w:val="affffff6"/>
            </w:pPr>
            <w:r w:rsidRPr="00472ACE">
              <w:lastRenderedPageBreak/>
              <w:t>- Должностные инструкции специалистов по внутреннему контролю;</w:t>
            </w:r>
          </w:p>
          <w:p w:rsidR="00CB4033" w:rsidRPr="00472ACE" w:rsidRDefault="00CB4033" w:rsidP="00A8080C">
            <w:pPr>
              <w:pStyle w:val="affffff6"/>
            </w:pPr>
            <w:r w:rsidRPr="00472ACE">
              <w:t>- Бухгалтерскую (финансовую) отчетность компании;</w:t>
            </w:r>
          </w:p>
          <w:p w:rsidR="00CB4033" w:rsidRPr="00472ACE" w:rsidRDefault="00CB4033" w:rsidP="00A8080C">
            <w:pPr>
              <w:pStyle w:val="affffff6"/>
            </w:pPr>
            <w:r w:rsidRPr="00472ACE">
              <w:t>- инструкции по организации автоматизированного процесса обработки информации;</w:t>
            </w:r>
          </w:p>
          <w:p w:rsidR="00CB4033" w:rsidRPr="00472ACE" w:rsidRDefault="00CB4033" w:rsidP="00A8080C">
            <w:pPr>
              <w:pStyle w:val="affffff6"/>
            </w:pPr>
            <w:r w:rsidRPr="00472ACE">
              <w:t xml:space="preserve">- дорожные карты, маршрутные листы, схемы документооборота; </w:t>
            </w:r>
          </w:p>
          <w:p w:rsidR="00CB4033" w:rsidRPr="00472ACE" w:rsidRDefault="00CB4033" w:rsidP="00A8080C">
            <w:pPr>
              <w:pStyle w:val="affffff6"/>
            </w:pPr>
            <w:r w:rsidRPr="00472ACE">
              <w:t>3. Провести аналитические процедуры, позволяющие выявить наиболее значимые аспекты контроля:</w:t>
            </w:r>
          </w:p>
          <w:p w:rsidR="00CB4033" w:rsidRPr="00472ACE" w:rsidRDefault="00CB4033" w:rsidP="00A8080C">
            <w:pPr>
              <w:pStyle w:val="affffff6"/>
            </w:pPr>
            <w:r w:rsidRPr="00472ACE">
              <w:t>- экспресс-анализ показателей бухгалтерской (финансовой) отчетности;</w:t>
            </w:r>
          </w:p>
          <w:p w:rsidR="00CB4033" w:rsidRPr="00472ACE" w:rsidRDefault="00CB4033" w:rsidP="00A8080C">
            <w:pPr>
              <w:pStyle w:val="affffff6"/>
            </w:pPr>
            <w:r w:rsidRPr="00472ACE">
              <w:t>- анализ ликвидности и платежеспособности организации с целью определения соблюдения принципа непрерывности деятельности компании;</w:t>
            </w:r>
          </w:p>
          <w:p w:rsidR="00CB4033" w:rsidRPr="00472ACE" w:rsidRDefault="00CB4033" w:rsidP="00A8080C">
            <w:pPr>
              <w:pStyle w:val="affffff6"/>
            </w:pPr>
            <w:r w:rsidRPr="00472ACE">
              <w:t>- анализ структуры собственного капитала.</w:t>
            </w:r>
          </w:p>
          <w:p w:rsidR="00CB4033" w:rsidRPr="00472ACE" w:rsidRDefault="00CB4033" w:rsidP="00A8080C">
            <w:pPr>
              <w:pStyle w:val="affffff6"/>
            </w:pPr>
            <w:r w:rsidRPr="00472ACE">
              <w:t>4. Провести процедуры тестирования и оценки рисков.</w:t>
            </w:r>
          </w:p>
          <w:p w:rsidR="00CB4033" w:rsidRPr="00472ACE" w:rsidRDefault="00CB4033" w:rsidP="00A8080C">
            <w:pPr>
              <w:pStyle w:val="affffff6"/>
            </w:pPr>
            <w:r w:rsidRPr="00472ACE">
              <w:t>- разработка теста контроля «Оценка эффективности деятельности системы внутреннего контроля компании»;</w:t>
            </w:r>
          </w:p>
          <w:p w:rsidR="00CB4033" w:rsidRPr="00472ACE" w:rsidRDefault="00CB4033" w:rsidP="00A8080C">
            <w:pPr>
              <w:pStyle w:val="affffff6"/>
            </w:pPr>
            <w:r w:rsidRPr="00472ACE">
              <w:t>- определение уровня существенности предстоящей проверки;</w:t>
            </w:r>
          </w:p>
          <w:p w:rsidR="00CB4033" w:rsidRPr="00472ACE" w:rsidRDefault="00CB4033" w:rsidP="00A8080C">
            <w:pPr>
              <w:pStyle w:val="affffff6"/>
            </w:pPr>
            <w:r w:rsidRPr="00472ACE">
              <w:t>- определение рисков бизнес-процессов исследуемой организации и их идентификация;</w:t>
            </w:r>
          </w:p>
          <w:p w:rsidR="00CB4033" w:rsidRPr="00472ACE" w:rsidRDefault="00CB4033" w:rsidP="00A8080C">
            <w:pPr>
              <w:pStyle w:val="affffff6"/>
            </w:pPr>
            <w:r w:rsidRPr="00472ACE">
              <w:t>- составление карты рисков бизнес-процессов;</w:t>
            </w:r>
          </w:p>
          <w:p w:rsidR="00CB4033" w:rsidRPr="00472ACE" w:rsidRDefault="00CB4033" w:rsidP="00A8080C">
            <w:pPr>
              <w:pStyle w:val="affffff6"/>
            </w:pPr>
            <w:r w:rsidRPr="00472ACE">
              <w:t>5. Оформление документов при планировании контрольного мероприятия;</w:t>
            </w:r>
          </w:p>
          <w:p w:rsidR="00CB4033" w:rsidRPr="00472ACE" w:rsidRDefault="00CB4033" w:rsidP="00A8080C">
            <w:pPr>
              <w:pStyle w:val="affffff6"/>
            </w:pPr>
            <w:r w:rsidRPr="00472ACE">
              <w:t>6. Составление плана и программы контрольного мероприятия;</w:t>
            </w:r>
          </w:p>
          <w:p w:rsidR="00CB4033" w:rsidRPr="00472ACE" w:rsidRDefault="00CB4033" w:rsidP="00A8080C">
            <w:pPr>
              <w:pStyle w:val="affffff6"/>
            </w:pPr>
            <w:r w:rsidRPr="00472ACE">
              <w:t>7. Оформление рабочей документации по выполняемым видам работ, отраженным в плане и программе контрольного мероприятия;</w:t>
            </w:r>
          </w:p>
          <w:p w:rsidR="00CB4033" w:rsidRPr="00472ACE" w:rsidRDefault="00CB4033" w:rsidP="00A8080C">
            <w:pPr>
              <w:pStyle w:val="affffff6"/>
            </w:pPr>
            <w:r w:rsidRPr="00472ACE">
              <w:t>8. Разработать карты внутреннего контроля по объектам контроля;</w:t>
            </w:r>
          </w:p>
          <w:p w:rsidR="00CB4033" w:rsidRPr="00472ACE" w:rsidRDefault="00CB4033" w:rsidP="00A8080C">
            <w:pPr>
              <w:pStyle w:val="affffff6"/>
            </w:pPr>
            <w:r w:rsidRPr="00472ACE">
              <w:t>9. Составить отчет по результатам контрольного мероприятия, ревизии;</w:t>
            </w:r>
          </w:p>
          <w:p w:rsidR="00CB4033" w:rsidRPr="00472ACE" w:rsidRDefault="00CB4033" w:rsidP="00A8080C">
            <w:pPr>
              <w:pStyle w:val="affffff6"/>
            </w:pPr>
            <w:r w:rsidRPr="00472ACE">
              <w:t>10. Оформить аудиторское заключение по итогам аудиторской проверки;</w:t>
            </w:r>
          </w:p>
          <w:p w:rsidR="00CB4033" w:rsidRPr="00472ACE" w:rsidRDefault="00CB4033" w:rsidP="00A8080C">
            <w:pPr>
              <w:pStyle w:val="affffff6"/>
            </w:pPr>
            <w:r w:rsidRPr="00472ACE">
              <w:t>11. Собрать материал для проведения проверки по итогам проведения торгов</w:t>
            </w:r>
          </w:p>
        </w:tc>
        <w:tc>
          <w:tcPr>
            <w:tcW w:w="740" w:type="pct"/>
            <w:vAlign w:val="center"/>
          </w:tcPr>
          <w:p w:rsidR="00CB4033" w:rsidRPr="00073D4C" w:rsidRDefault="00CB4033" w:rsidP="00A8080C">
            <w:pPr>
              <w:spacing w:after="0"/>
              <w:jc w:val="center"/>
              <w:rPr>
                <w:rFonts w:ascii="Times New Roman" w:hAnsi="Times New Roman"/>
                <w:b/>
                <w:sz w:val="24"/>
                <w:szCs w:val="24"/>
              </w:rPr>
            </w:pPr>
            <w:r w:rsidRPr="00073D4C">
              <w:rPr>
                <w:rFonts w:ascii="Times New Roman" w:hAnsi="Times New Roman"/>
                <w:b/>
                <w:sz w:val="24"/>
                <w:szCs w:val="24"/>
              </w:rPr>
              <w:lastRenderedPageBreak/>
              <w:t>72</w:t>
            </w:r>
          </w:p>
        </w:tc>
      </w:tr>
      <w:tr w:rsidR="00CB4033" w:rsidRPr="001B07AA" w:rsidTr="001C407F">
        <w:trPr>
          <w:trHeight w:val="278"/>
        </w:trPr>
        <w:tc>
          <w:tcPr>
            <w:tcW w:w="4260" w:type="pct"/>
            <w:gridSpan w:val="2"/>
          </w:tcPr>
          <w:p w:rsidR="00CB4033" w:rsidRPr="001B07AA" w:rsidRDefault="00CB4033" w:rsidP="00A8080C">
            <w:pPr>
              <w:suppressAutoHyphens/>
              <w:spacing w:after="0" w:line="240" w:lineRule="auto"/>
              <w:jc w:val="both"/>
              <w:rPr>
                <w:rFonts w:ascii="Times New Roman" w:hAnsi="Times New Roman"/>
                <w:b/>
                <w:bCs/>
                <w:sz w:val="24"/>
                <w:szCs w:val="24"/>
              </w:rPr>
            </w:pPr>
            <w:r>
              <w:rPr>
                <w:rFonts w:ascii="Times New Roman" w:hAnsi="Times New Roman"/>
                <w:b/>
                <w:bCs/>
                <w:sz w:val="24"/>
                <w:szCs w:val="24"/>
              </w:rPr>
              <w:lastRenderedPageBreak/>
              <w:t>Промежуточная аттестация в форме экзамена по модулю</w:t>
            </w:r>
          </w:p>
        </w:tc>
        <w:tc>
          <w:tcPr>
            <w:tcW w:w="740" w:type="pct"/>
            <w:vAlign w:val="center"/>
          </w:tcPr>
          <w:p w:rsidR="00CB4033" w:rsidRPr="00073D4C" w:rsidRDefault="00CB4033" w:rsidP="00A8080C">
            <w:pPr>
              <w:spacing w:after="0"/>
              <w:jc w:val="center"/>
              <w:rPr>
                <w:rFonts w:ascii="Times New Roman" w:hAnsi="Times New Roman"/>
                <w:b/>
                <w:sz w:val="24"/>
                <w:szCs w:val="24"/>
              </w:rPr>
            </w:pPr>
            <w:r>
              <w:rPr>
                <w:rFonts w:ascii="Times New Roman" w:hAnsi="Times New Roman"/>
                <w:b/>
                <w:sz w:val="24"/>
                <w:szCs w:val="24"/>
              </w:rPr>
              <w:t>1</w:t>
            </w:r>
            <w:r w:rsidRPr="00073D4C">
              <w:rPr>
                <w:rFonts w:ascii="Times New Roman" w:hAnsi="Times New Roman"/>
                <w:b/>
                <w:sz w:val="24"/>
                <w:szCs w:val="24"/>
              </w:rPr>
              <w:t>2</w:t>
            </w:r>
          </w:p>
        </w:tc>
      </w:tr>
      <w:tr w:rsidR="00CB4033" w:rsidRPr="001B07AA" w:rsidTr="001C407F">
        <w:tc>
          <w:tcPr>
            <w:tcW w:w="4260" w:type="pct"/>
            <w:gridSpan w:val="2"/>
          </w:tcPr>
          <w:p w:rsidR="00CB4033" w:rsidRPr="001B07AA" w:rsidRDefault="00CB4033" w:rsidP="00A8080C">
            <w:p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Всего </w:t>
            </w:r>
          </w:p>
        </w:tc>
        <w:tc>
          <w:tcPr>
            <w:tcW w:w="740" w:type="pct"/>
            <w:vAlign w:val="center"/>
          </w:tcPr>
          <w:p w:rsidR="00CB4033" w:rsidRPr="00073D4C" w:rsidRDefault="00CB4033" w:rsidP="00A8080C">
            <w:pPr>
              <w:spacing w:after="0"/>
              <w:jc w:val="center"/>
              <w:rPr>
                <w:rFonts w:ascii="Times New Roman" w:hAnsi="Times New Roman"/>
                <w:b/>
                <w:sz w:val="24"/>
                <w:szCs w:val="24"/>
              </w:rPr>
            </w:pPr>
            <w:r>
              <w:rPr>
                <w:rFonts w:ascii="Times New Roman" w:hAnsi="Times New Roman"/>
                <w:b/>
                <w:sz w:val="24"/>
                <w:szCs w:val="24"/>
              </w:rPr>
              <w:t>172</w:t>
            </w:r>
          </w:p>
        </w:tc>
      </w:tr>
    </w:tbl>
    <w:p w:rsidR="00CB4033" w:rsidRPr="00322AAD" w:rsidRDefault="00CB4033" w:rsidP="001C407F">
      <w:pPr>
        <w:suppressAutoHyphens/>
        <w:rPr>
          <w:rFonts w:ascii="Times New Roman" w:hAnsi="Times New Roman"/>
          <w:i/>
        </w:rPr>
      </w:pPr>
    </w:p>
    <w:p w:rsidR="00CB4033" w:rsidRPr="008425FC" w:rsidRDefault="00CB4033" w:rsidP="001C407F"/>
    <w:p w:rsidR="00CB4033" w:rsidRPr="00322AAD" w:rsidRDefault="00CB4033" w:rsidP="00851E0B">
      <w:pPr>
        <w:rPr>
          <w:rFonts w:ascii="Times New Roman" w:hAnsi="Times New Roman"/>
          <w:i/>
        </w:rPr>
        <w:sectPr w:rsidR="00CB4033" w:rsidRPr="00322AAD" w:rsidSect="00A8080C">
          <w:pgSz w:w="16840" w:h="11907" w:orient="landscape"/>
          <w:pgMar w:top="1701" w:right="1134" w:bottom="567" w:left="1134" w:header="709" w:footer="709" w:gutter="0"/>
          <w:cols w:space="720"/>
        </w:sectPr>
      </w:pPr>
    </w:p>
    <w:p w:rsidR="00CB4033" w:rsidRPr="00073D4C" w:rsidRDefault="00CB4033" w:rsidP="008933BA">
      <w:pPr>
        <w:pStyle w:val="affffff8"/>
        <w:jc w:val="both"/>
      </w:pPr>
      <w:r w:rsidRPr="00073D4C">
        <w:lastRenderedPageBreak/>
        <w:t>3. УСЛОВИЯ РЕАЛИЗА</w:t>
      </w:r>
      <w:r>
        <w:t>ЦИИ ПРОГРАММЫ ПРОФЕССИОНАЛЬНОГО</w:t>
      </w:r>
      <w:r w:rsidRPr="00073D4C">
        <w:t xml:space="preserve"> МОДУЛЯ</w:t>
      </w:r>
    </w:p>
    <w:p w:rsidR="00CB4033" w:rsidRPr="006F1965" w:rsidRDefault="00CB4033" w:rsidP="008933BA">
      <w:pPr>
        <w:pStyle w:val="affffff8"/>
        <w:spacing w:line="360" w:lineRule="auto"/>
        <w:jc w:val="both"/>
      </w:pPr>
      <w:r w:rsidRPr="006F1965">
        <w:t>3.1. Для реализации программы профессионального модуля должны быть предусмотрены следующие специальные помещения:</w:t>
      </w:r>
    </w:p>
    <w:p w:rsidR="00CB4033" w:rsidRDefault="00CB4033" w:rsidP="008933BA">
      <w:pPr>
        <w:pStyle w:val="affffff4"/>
      </w:pPr>
      <w:r>
        <w:t>Кабинет ф</w:t>
      </w:r>
      <w:r w:rsidRPr="00CD4362">
        <w:t>инансов</w:t>
      </w:r>
      <w:r>
        <w:t xml:space="preserve">ого </w:t>
      </w:r>
      <w:r w:rsidRPr="00CD4362">
        <w:t>контрол</w:t>
      </w:r>
      <w:r>
        <w:t>я</w:t>
      </w:r>
      <w:r w:rsidRPr="00CD4362">
        <w:t>,</w:t>
      </w:r>
      <w:r w:rsidRPr="00073D4C">
        <w:t xml:space="preserve"> оснащенн</w:t>
      </w:r>
      <w:r>
        <w:t>ый</w:t>
      </w:r>
      <w:r w:rsidRPr="00073D4C">
        <w:t xml:space="preserve"> оборудованием: посадочные места по количеству обучающихся; рабочее место преподавателя; комплект учебно-наглядных пособий</w:t>
      </w:r>
      <w:r>
        <w:t>:</w:t>
      </w:r>
      <w:r w:rsidRPr="00073D4C">
        <w:t xml:space="preserve"> «Материалы для проведения лабораторных работ по организации и осуществлению различных форм финансового контроля». </w:t>
      </w:r>
    </w:p>
    <w:p w:rsidR="00CB4033" w:rsidRPr="00073D4C" w:rsidRDefault="00CB4033" w:rsidP="008933BA">
      <w:pPr>
        <w:pStyle w:val="affffff4"/>
        <w:rPr>
          <w:b/>
        </w:rPr>
      </w:pPr>
      <w:r w:rsidRPr="00073D4C">
        <w:t>Технические средства обучения: компьютер с лицензионным программным обеспечением и мультимедийный проектор.</w:t>
      </w:r>
    </w:p>
    <w:p w:rsidR="00CB4033" w:rsidRDefault="00CB4033" w:rsidP="008933BA">
      <w:pPr>
        <w:pStyle w:val="affffff4"/>
      </w:pPr>
      <w:r w:rsidRPr="00073D4C">
        <w:t>Оснащен</w:t>
      </w:r>
      <w:r>
        <w:t>ие</w:t>
      </w:r>
      <w:r w:rsidRPr="00073D4C">
        <w:t xml:space="preserve"> базы производственной практики </w:t>
      </w:r>
      <w:r>
        <w:t>осуществляется в соответствии с п.6.1.2.3 ПООП</w:t>
      </w:r>
      <w:r w:rsidRPr="00073D4C">
        <w:t>.</w:t>
      </w:r>
    </w:p>
    <w:p w:rsidR="00CB4033" w:rsidRPr="00073D4C" w:rsidRDefault="00CB4033" w:rsidP="008933BA">
      <w:pPr>
        <w:pStyle w:val="affffff4"/>
      </w:pPr>
      <w:r>
        <w:t>Рекомендуемые места проведения практики:</w:t>
      </w:r>
    </w:p>
    <w:p w:rsidR="00CB4033" w:rsidRPr="00073D4C" w:rsidRDefault="00CB4033" w:rsidP="001857ED">
      <w:pPr>
        <w:pStyle w:val="affffff4"/>
        <w:numPr>
          <w:ilvl w:val="0"/>
          <w:numId w:val="65"/>
        </w:numPr>
      </w:pPr>
      <w:r w:rsidRPr="00073D4C">
        <w:t>Служб</w:t>
      </w:r>
      <w:r>
        <w:t>а</w:t>
      </w:r>
      <w:r w:rsidRPr="00073D4C">
        <w:t xml:space="preserve"> внутреннего контроля коммерческих организаций;</w:t>
      </w:r>
    </w:p>
    <w:p w:rsidR="00CB4033" w:rsidRPr="00073D4C" w:rsidRDefault="00CB4033" w:rsidP="001857ED">
      <w:pPr>
        <w:pStyle w:val="affffff4"/>
        <w:numPr>
          <w:ilvl w:val="0"/>
          <w:numId w:val="65"/>
        </w:numPr>
      </w:pPr>
      <w:r w:rsidRPr="00073D4C">
        <w:t>Служб</w:t>
      </w:r>
      <w:r>
        <w:t>а</w:t>
      </w:r>
      <w:r w:rsidRPr="00073D4C">
        <w:t xml:space="preserve"> внутреннего контроля бюджетных учреждений;</w:t>
      </w:r>
    </w:p>
    <w:p w:rsidR="00CB4033" w:rsidRPr="00073D4C" w:rsidRDefault="00CB4033" w:rsidP="001857ED">
      <w:pPr>
        <w:pStyle w:val="affffff4"/>
        <w:numPr>
          <w:ilvl w:val="0"/>
          <w:numId w:val="65"/>
        </w:numPr>
      </w:pPr>
      <w:r w:rsidRPr="00073D4C">
        <w:t>Аудиторские фирмы;</w:t>
      </w:r>
    </w:p>
    <w:p w:rsidR="00CB4033" w:rsidRDefault="00CB4033" w:rsidP="001857ED">
      <w:pPr>
        <w:pStyle w:val="affffff4"/>
        <w:numPr>
          <w:ilvl w:val="0"/>
          <w:numId w:val="65"/>
        </w:numPr>
      </w:pPr>
      <w:r w:rsidRPr="00073D4C">
        <w:t>Казначейство РФ</w:t>
      </w:r>
      <w:r>
        <w:t>;</w:t>
      </w:r>
    </w:p>
    <w:p w:rsidR="00CB4033" w:rsidRDefault="00CB4033" w:rsidP="001857ED">
      <w:pPr>
        <w:pStyle w:val="affffff4"/>
        <w:numPr>
          <w:ilvl w:val="0"/>
          <w:numId w:val="65"/>
        </w:numPr>
      </w:pPr>
      <w:r>
        <w:t xml:space="preserve">Счетная палата РФ; </w:t>
      </w:r>
    </w:p>
    <w:p w:rsidR="00CB4033" w:rsidRDefault="00CB4033" w:rsidP="001857ED">
      <w:pPr>
        <w:pStyle w:val="affffff4"/>
        <w:numPr>
          <w:ilvl w:val="0"/>
          <w:numId w:val="65"/>
        </w:numPr>
      </w:pPr>
      <w:r>
        <w:t>Контрольно-счетные палаты субъектов РФ;</w:t>
      </w:r>
    </w:p>
    <w:p w:rsidR="00CB4033" w:rsidRPr="00073D4C" w:rsidRDefault="00CB4033" w:rsidP="001857ED">
      <w:pPr>
        <w:pStyle w:val="affffff4"/>
        <w:numPr>
          <w:ilvl w:val="0"/>
          <w:numId w:val="65"/>
        </w:numPr>
      </w:pPr>
      <w:r>
        <w:t>Контрольно-счетные органы муниципальных органов власти.</w:t>
      </w:r>
    </w:p>
    <w:p w:rsidR="00CB4033" w:rsidRPr="005F0D16" w:rsidRDefault="00CB4033" w:rsidP="008933BA">
      <w:pPr>
        <w:spacing w:before="120" w:after="120"/>
        <w:ind w:firstLine="709"/>
        <w:jc w:val="both"/>
        <w:rPr>
          <w:rFonts w:ascii="Times New Roman" w:hAnsi="Times New Roman"/>
          <w:b/>
          <w:bCs/>
          <w:sz w:val="24"/>
          <w:szCs w:val="28"/>
        </w:rPr>
      </w:pPr>
      <w:r w:rsidRPr="005F0D16">
        <w:rPr>
          <w:rFonts w:ascii="Times New Roman" w:hAnsi="Times New Roman"/>
          <w:b/>
          <w:bCs/>
          <w:sz w:val="24"/>
          <w:szCs w:val="28"/>
        </w:rPr>
        <w:t>3.2. Информационное обеспечение обучения</w:t>
      </w:r>
    </w:p>
    <w:p w:rsidR="00CB4033" w:rsidRPr="00073D4C" w:rsidRDefault="00CB4033" w:rsidP="008933BA">
      <w:pPr>
        <w:pStyle w:val="affffff4"/>
      </w:pPr>
      <w:r w:rsidRPr="00073D4C">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p>
    <w:p w:rsidR="00CB4033" w:rsidRPr="005F0D16" w:rsidRDefault="00CB4033" w:rsidP="001857ED">
      <w:pPr>
        <w:pStyle w:val="af"/>
        <w:numPr>
          <w:ilvl w:val="2"/>
          <w:numId w:val="222"/>
        </w:numPr>
        <w:spacing w:before="200"/>
        <w:ind w:hanging="371"/>
        <w:contextualSpacing/>
        <w:jc w:val="both"/>
        <w:rPr>
          <w:szCs w:val="28"/>
        </w:rPr>
      </w:pPr>
      <w:r w:rsidRPr="005F0D16">
        <w:rPr>
          <w:b/>
          <w:szCs w:val="28"/>
        </w:rPr>
        <w:t>Печатные издания</w:t>
      </w:r>
      <w:r w:rsidR="00E66E25">
        <w:rPr>
          <w:rStyle w:val="ad"/>
          <w:b/>
          <w:szCs w:val="28"/>
        </w:rPr>
        <w:footnoteReference w:id="28"/>
      </w:r>
      <w:r w:rsidR="00685437">
        <w:rPr>
          <w:b/>
          <w:szCs w:val="28"/>
        </w:rPr>
        <w:t>:</w:t>
      </w:r>
    </w:p>
    <w:p w:rsidR="00CB4033" w:rsidRPr="006F1965" w:rsidRDefault="00CB4033" w:rsidP="00330034">
      <w:pPr>
        <w:pStyle w:val="af"/>
        <w:spacing w:before="240"/>
        <w:ind w:left="357"/>
        <w:jc w:val="both"/>
      </w:pPr>
      <w:r w:rsidRPr="006F1965">
        <w:t>Нормативно правовые документы:</w:t>
      </w:r>
    </w:p>
    <w:p w:rsidR="00CB4033" w:rsidRPr="00AB0FE0" w:rsidRDefault="00CB4033" w:rsidP="001857ED">
      <w:pPr>
        <w:pStyle w:val="affffffb"/>
        <w:numPr>
          <w:ilvl w:val="0"/>
          <w:numId w:val="226"/>
        </w:numPr>
        <w:ind w:left="709" w:hanging="425"/>
        <w:jc w:val="both"/>
        <w:rPr>
          <w:u w:color="000000"/>
        </w:rPr>
      </w:pPr>
      <w:r w:rsidRPr="00A9073A">
        <w:t>"Этический кодекс ИНТОСАИ для аудиторов в государственном секторе" (П</w:t>
      </w:r>
      <w:r>
        <w:t xml:space="preserve">ринят в г. </w:t>
      </w:r>
      <w:r w:rsidRPr="00A9073A">
        <w:t>Монтевидео 09.11.1998 - 14.11.1998 XVI Конгрессом Международной</w:t>
      </w:r>
      <w:r w:rsidRPr="00073D4C">
        <w:t xml:space="preserve"> организации высших органов финансового контроля (ИНТОСАИ))</w:t>
      </w:r>
    </w:p>
    <w:p w:rsidR="00CB4033" w:rsidRPr="00073D4C" w:rsidRDefault="00CB4033" w:rsidP="001857ED">
      <w:pPr>
        <w:pStyle w:val="affffffb"/>
        <w:numPr>
          <w:ilvl w:val="0"/>
          <w:numId w:val="226"/>
        </w:numPr>
        <w:ind w:left="709" w:hanging="425"/>
        <w:jc w:val="both"/>
      </w:pPr>
      <w:r w:rsidRPr="00073D4C">
        <w:t>"Лимская декларация руководящих пр</w:t>
      </w:r>
      <w:r>
        <w:t xml:space="preserve">инципов контроля" (Принята в г. </w:t>
      </w:r>
      <w:r w:rsidRPr="00073D4C">
        <w:t>Лиме 17.10.1977 - 26.10.1977 IX Конгрессом Международной организации высших органов финансового контроля (ИНТОСАИ))</w:t>
      </w:r>
    </w:p>
    <w:p w:rsidR="00CB4033" w:rsidRPr="00073D4C" w:rsidRDefault="00CB4033" w:rsidP="001857ED">
      <w:pPr>
        <w:pStyle w:val="affffffb"/>
        <w:numPr>
          <w:ilvl w:val="0"/>
          <w:numId w:val="226"/>
        </w:numPr>
        <w:ind w:left="709" w:hanging="425"/>
        <w:jc w:val="both"/>
      </w:pPr>
      <w:r w:rsidRPr="00073D4C">
        <w:lastRenderedPageBreak/>
        <w:t>Мексиканск</w:t>
      </w:r>
      <w:r>
        <w:t xml:space="preserve">ая декларация независимости (г. </w:t>
      </w:r>
      <w:r w:rsidRPr="00073D4C">
        <w:t>Мехико, ноябрь 2007 года) // Официальный сайт Счетной палаты РФ: http://www.ach.gov.ru/ru/international/mexico/</w:t>
      </w:r>
    </w:p>
    <w:p w:rsidR="00CB4033" w:rsidRPr="00073D4C" w:rsidRDefault="00CB4033" w:rsidP="001857ED">
      <w:pPr>
        <w:pStyle w:val="affffffb"/>
        <w:numPr>
          <w:ilvl w:val="0"/>
          <w:numId w:val="226"/>
        </w:numPr>
        <w:ind w:left="709" w:hanging="425"/>
        <w:jc w:val="both"/>
      </w:pPr>
      <w:r w:rsidRPr="00073D4C">
        <w:t>Конституция Российской Федерации</w:t>
      </w:r>
      <w:r>
        <w:t xml:space="preserve"> с изменениями.</w:t>
      </w:r>
    </w:p>
    <w:p w:rsidR="00CB4033" w:rsidRPr="00073D4C" w:rsidRDefault="00CB4033" w:rsidP="001857ED">
      <w:pPr>
        <w:pStyle w:val="affffffb"/>
        <w:numPr>
          <w:ilvl w:val="0"/>
          <w:numId w:val="226"/>
        </w:numPr>
        <w:ind w:left="709" w:hanging="425"/>
        <w:jc w:val="both"/>
      </w:pPr>
      <w:r w:rsidRPr="00073D4C">
        <w:t xml:space="preserve">Бюджетный </w:t>
      </w:r>
      <w:hyperlink r:id="rId46" w:history="1">
        <w:r w:rsidRPr="00073D4C">
          <w:t>кодекс</w:t>
        </w:r>
      </w:hyperlink>
      <w:r w:rsidRPr="00073D4C">
        <w:t xml:space="preserve"> Российской Федерации </w:t>
      </w:r>
      <w:r>
        <w:t>с изменениями</w:t>
      </w:r>
      <w:r w:rsidRPr="00073D4C">
        <w:t>.</w:t>
      </w:r>
    </w:p>
    <w:p w:rsidR="00CB4033" w:rsidRDefault="00CB4033" w:rsidP="001857ED">
      <w:pPr>
        <w:pStyle w:val="affffffb"/>
        <w:numPr>
          <w:ilvl w:val="0"/>
          <w:numId w:val="226"/>
        </w:numPr>
        <w:ind w:left="709" w:hanging="425"/>
        <w:jc w:val="both"/>
      </w:pPr>
      <w:r w:rsidRPr="00073D4C">
        <w:t>Гражданский кодекс Российской Федерации</w:t>
      </w:r>
      <w:r>
        <w:t>. Части первая и вторая с изменениями.</w:t>
      </w:r>
    </w:p>
    <w:p w:rsidR="00CB4033" w:rsidRPr="00073D4C" w:rsidRDefault="00CB4033" w:rsidP="001857ED">
      <w:pPr>
        <w:pStyle w:val="affffffb"/>
        <w:numPr>
          <w:ilvl w:val="0"/>
          <w:numId w:val="226"/>
        </w:numPr>
        <w:ind w:left="709" w:hanging="425"/>
        <w:jc w:val="both"/>
      </w:pPr>
      <w:r>
        <w:t>Кодекс Российской Федерации об административных правонарушениях.</w:t>
      </w:r>
    </w:p>
    <w:p w:rsidR="00CB4033" w:rsidRPr="00073D4C" w:rsidRDefault="00CB4033" w:rsidP="001857ED">
      <w:pPr>
        <w:pStyle w:val="affffffb"/>
        <w:numPr>
          <w:ilvl w:val="0"/>
          <w:numId w:val="226"/>
        </w:numPr>
        <w:ind w:left="709" w:hanging="425"/>
        <w:jc w:val="both"/>
      </w:pPr>
      <w:r w:rsidRPr="00073D4C">
        <w:t xml:space="preserve">Указ Президента РФ от 13.06.2012 </w:t>
      </w:r>
      <w:r>
        <w:t>№</w:t>
      </w:r>
      <w:r w:rsidRPr="00073D4C">
        <w:t>808 "Вопросы Федеральной службы по финансовому мониторингу" (вместе с "Положением о Федеральной службе по финансовому мониторингу")</w:t>
      </w:r>
      <w:r>
        <w:t>.</w:t>
      </w:r>
    </w:p>
    <w:p w:rsidR="00CB4033" w:rsidRPr="00E05627" w:rsidRDefault="00CB4033" w:rsidP="001857ED">
      <w:pPr>
        <w:pStyle w:val="affffffb"/>
        <w:numPr>
          <w:ilvl w:val="0"/>
          <w:numId w:val="226"/>
        </w:numPr>
        <w:ind w:left="709" w:hanging="425"/>
        <w:jc w:val="both"/>
        <w:rPr>
          <w:u w:color="000000"/>
        </w:rPr>
      </w:pPr>
      <w:r w:rsidRPr="00073D4C">
        <w:t xml:space="preserve">Федеральный закон от 07.08.2001 </w:t>
      </w:r>
      <w:r>
        <w:t>№</w:t>
      </w:r>
      <w:r w:rsidRPr="00073D4C">
        <w:t>115-ФЗ "О противодействии легализации (отмыванию) доходов, полученных преступным путем, и финансированию терроризма"</w:t>
      </w:r>
      <w:r>
        <w:t xml:space="preserve"> (в действующей редакции).</w:t>
      </w:r>
    </w:p>
    <w:p w:rsidR="00CB4033" w:rsidRPr="00073D4C" w:rsidRDefault="00CB4033" w:rsidP="001857ED">
      <w:pPr>
        <w:pStyle w:val="affffffb"/>
        <w:numPr>
          <w:ilvl w:val="0"/>
          <w:numId w:val="226"/>
        </w:numPr>
        <w:ind w:left="709" w:hanging="425"/>
        <w:jc w:val="both"/>
      </w:pPr>
      <w:r w:rsidRPr="00073D4C">
        <w:t xml:space="preserve">Федеральный закон от 25.12.2008 </w:t>
      </w:r>
      <w:r>
        <w:t>№</w:t>
      </w:r>
      <w:r w:rsidRPr="00073D4C">
        <w:t>273-ФЗ "О противодействии коррупции"</w:t>
      </w:r>
      <w:r>
        <w:t xml:space="preserve"> (в действующей редакции).</w:t>
      </w:r>
    </w:p>
    <w:p w:rsidR="00CB4033" w:rsidRPr="00073D4C" w:rsidRDefault="00CB4033" w:rsidP="001857ED">
      <w:pPr>
        <w:pStyle w:val="affffffb"/>
        <w:numPr>
          <w:ilvl w:val="0"/>
          <w:numId w:val="226"/>
        </w:numPr>
        <w:ind w:left="709" w:hanging="425"/>
        <w:jc w:val="both"/>
      </w:pPr>
      <w:r w:rsidRPr="00073D4C">
        <w:t xml:space="preserve">Федеральный закон от 10.07.2002 </w:t>
      </w:r>
      <w:r>
        <w:t>№</w:t>
      </w:r>
      <w:r w:rsidRPr="00073D4C">
        <w:t>86-ФЗ "О Центральном банке Российской Федерации (Банке России)"</w:t>
      </w:r>
      <w:r w:rsidRPr="00E05627">
        <w:t xml:space="preserve"> </w:t>
      </w:r>
      <w:r>
        <w:t>(в действующей редакции).</w:t>
      </w:r>
      <w:r w:rsidRPr="00073D4C">
        <w:t xml:space="preserve"> </w:t>
      </w:r>
    </w:p>
    <w:p w:rsidR="00CB4033" w:rsidRPr="00073D4C" w:rsidRDefault="00CB4033" w:rsidP="001857ED">
      <w:pPr>
        <w:pStyle w:val="affffffb"/>
        <w:numPr>
          <w:ilvl w:val="0"/>
          <w:numId w:val="226"/>
        </w:numPr>
        <w:ind w:left="709" w:hanging="425"/>
        <w:jc w:val="both"/>
        <w:rPr>
          <w:u w:color="000000"/>
        </w:rPr>
      </w:pPr>
      <w:r w:rsidRPr="00073D4C">
        <w:t xml:space="preserve">Федеральный закон от 05.04.2013 </w:t>
      </w:r>
      <w:r>
        <w:t>№</w:t>
      </w:r>
      <w:r w:rsidRPr="00073D4C">
        <w:t xml:space="preserve">41-ФЗ "О Счетной палате Российской Федерации") </w:t>
      </w:r>
      <w:r>
        <w:t xml:space="preserve">(в действующей редакции). </w:t>
      </w:r>
    </w:p>
    <w:p w:rsidR="00CB4033" w:rsidRPr="00073D4C" w:rsidRDefault="00CB4033" w:rsidP="001857ED">
      <w:pPr>
        <w:pStyle w:val="affffffb"/>
        <w:numPr>
          <w:ilvl w:val="0"/>
          <w:numId w:val="226"/>
        </w:numPr>
        <w:ind w:left="709" w:hanging="425"/>
        <w:jc w:val="both"/>
        <w:rPr>
          <w:u w:color="000000"/>
        </w:rPr>
      </w:pPr>
      <w:r w:rsidRPr="00073D4C">
        <w:t xml:space="preserve">Федеральный закон от 07.02.2011 </w:t>
      </w:r>
      <w:r>
        <w:t>№</w:t>
      </w:r>
      <w:r w:rsidRPr="00073D4C">
        <w:t>6-ФЗ "Об общих принципах организации и деятельности контрольно-счетных органов субъектов Российской Федерации и муниципальных образований")</w:t>
      </w:r>
      <w:r>
        <w:t xml:space="preserve"> (в действующей редакции).</w:t>
      </w:r>
    </w:p>
    <w:p w:rsidR="00CB4033" w:rsidRPr="00073D4C" w:rsidRDefault="00CB4033" w:rsidP="001857ED">
      <w:pPr>
        <w:pStyle w:val="affffffb"/>
        <w:numPr>
          <w:ilvl w:val="0"/>
          <w:numId w:val="226"/>
        </w:numPr>
        <w:ind w:left="709" w:hanging="425"/>
        <w:jc w:val="both"/>
        <w:rPr>
          <w:u w:color="000000"/>
        </w:rPr>
      </w:pPr>
      <w:r w:rsidRPr="00073D4C">
        <w:t xml:space="preserve">Федеральный закон от 21.07.2014 </w:t>
      </w:r>
      <w:r>
        <w:t>№</w:t>
      </w:r>
      <w:r w:rsidRPr="00073D4C">
        <w:t>212-ФЗ "Об основах общественного контроля в Российской Федерации")</w:t>
      </w:r>
      <w:r>
        <w:t xml:space="preserve"> (в действующей редакции). </w:t>
      </w:r>
    </w:p>
    <w:p w:rsidR="00CB4033" w:rsidRPr="00073D4C" w:rsidRDefault="00CB4033" w:rsidP="001857ED">
      <w:pPr>
        <w:pStyle w:val="affffffb"/>
        <w:numPr>
          <w:ilvl w:val="0"/>
          <w:numId w:val="226"/>
        </w:numPr>
        <w:ind w:left="709" w:hanging="425"/>
        <w:jc w:val="both"/>
        <w:rPr>
          <w:u w:color="000000"/>
        </w:rPr>
      </w:pPr>
      <w:r w:rsidRPr="00073D4C">
        <w:t xml:space="preserve">Федеральный закон от 04.04.2005 </w:t>
      </w:r>
      <w:r>
        <w:t>№</w:t>
      </w:r>
      <w:r w:rsidRPr="00073D4C">
        <w:t xml:space="preserve">32-ФЗ "Об Общественной палате Российской Федерации") </w:t>
      </w:r>
      <w:r>
        <w:t xml:space="preserve">(в действующей редакции). </w:t>
      </w:r>
    </w:p>
    <w:p w:rsidR="00CB4033" w:rsidRPr="00073D4C" w:rsidRDefault="00CB4033" w:rsidP="001857ED">
      <w:pPr>
        <w:pStyle w:val="affffffb"/>
        <w:numPr>
          <w:ilvl w:val="0"/>
          <w:numId w:val="226"/>
        </w:numPr>
        <w:ind w:left="709" w:hanging="425"/>
        <w:jc w:val="both"/>
      </w:pPr>
      <w:r w:rsidRPr="00073D4C">
        <w:t xml:space="preserve">Федеральный закон от 05.04.2013 </w:t>
      </w:r>
      <w:r>
        <w:t>№</w:t>
      </w:r>
      <w:r w:rsidRPr="00073D4C">
        <w:t>44-ФЗ "О контрактной системе в сфере закупок товаров, работ, услуг для обеспечения государственных и муниципальных нужд"</w:t>
      </w:r>
      <w:r>
        <w:t xml:space="preserve"> (в действующей редакции).</w:t>
      </w:r>
    </w:p>
    <w:p w:rsidR="00CB4033" w:rsidRPr="00073D4C" w:rsidRDefault="00CB4033" w:rsidP="001857ED">
      <w:pPr>
        <w:pStyle w:val="affffffb"/>
        <w:numPr>
          <w:ilvl w:val="0"/>
          <w:numId w:val="226"/>
        </w:numPr>
        <w:ind w:left="709" w:hanging="425"/>
        <w:jc w:val="both"/>
      </w:pPr>
      <w:r w:rsidRPr="00073D4C">
        <w:t xml:space="preserve">Федеральный закон от 18.07.2011 </w:t>
      </w:r>
      <w:r>
        <w:t>№</w:t>
      </w:r>
      <w:r w:rsidRPr="00073D4C">
        <w:t>223-ФЗ "О закупках товаров, работ, услуг отдельными видами юридических лиц"</w:t>
      </w:r>
      <w:r>
        <w:t xml:space="preserve"> (в действующей редакции).</w:t>
      </w:r>
    </w:p>
    <w:p w:rsidR="00CB4033" w:rsidRPr="00073D4C" w:rsidRDefault="00CB4033" w:rsidP="001857ED">
      <w:pPr>
        <w:pStyle w:val="affffffb"/>
        <w:numPr>
          <w:ilvl w:val="0"/>
          <w:numId w:val="226"/>
        </w:numPr>
        <w:ind w:left="709" w:hanging="425"/>
        <w:jc w:val="both"/>
      </w:pPr>
      <w:r w:rsidRPr="00073D4C">
        <w:t xml:space="preserve">Федеральный закон от 30.12.2008 </w:t>
      </w:r>
      <w:r>
        <w:t>№</w:t>
      </w:r>
      <w:r w:rsidRPr="00073D4C">
        <w:t>307-ФЗ "Об аудиторской деятельности"</w:t>
      </w:r>
      <w:r>
        <w:t xml:space="preserve"> (в действующей редакции).</w:t>
      </w:r>
    </w:p>
    <w:p w:rsidR="00CB4033" w:rsidRPr="00073D4C" w:rsidRDefault="00CB4033" w:rsidP="001857ED">
      <w:pPr>
        <w:pStyle w:val="affffffb"/>
        <w:numPr>
          <w:ilvl w:val="0"/>
          <w:numId w:val="226"/>
        </w:numPr>
        <w:ind w:left="709" w:hanging="425"/>
        <w:jc w:val="both"/>
      </w:pPr>
      <w:r w:rsidRPr="00073D4C">
        <w:t xml:space="preserve">Постановление Правительства РФ от 30.06.2012 </w:t>
      </w:r>
      <w:r>
        <w:t>№</w:t>
      </w:r>
      <w:r w:rsidRPr="00073D4C">
        <w:t xml:space="preserve">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w:t>
      </w:r>
      <w:r w:rsidRPr="00073D4C">
        <w:lastRenderedPageBreak/>
        <w:t>индивидуальными предпринимателями, и о признании утратившими силу некоторых актов Правительства Российской Федерации"</w:t>
      </w:r>
      <w:r>
        <w:t xml:space="preserve"> (в действующей редакции).</w:t>
      </w:r>
    </w:p>
    <w:p w:rsidR="00CB4033" w:rsidRPr="00073D4C" w:rsidRDefault="00CB4033" w:rsidP="001857ED">
      <w:pPr>
        <w:pStyle w:val="affffffb"/>
        <w:numPr>
          <w:ilvl w:val="0"/>
          <w:numId w:val="226"/>
        </w:numPr>
        <w:ind w:left="709" w:hanging="425"/>
        <w:jc w:val="both"/>
      </w:pPr>
      <w:r w:rsidRPr="00073D4C">
        <w:t xml:space="preserve">Постановление Правительства РФ от 28.11.2013 </w:t>
      </w:r>
      <w:r>
        <w:t>№</w:t>
      </w:r>
      <w:r w:rsidRPr="00073D4C">
        <w:t>1092 "О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w:t>
      </w:r>
      <w:r>
        <w:t xml:space="preserve"> (в действующей редакции).</w:t>
      </w:r>
    </w:p>
    <w:p w:rsidR="00CB4033" w:rsidRPr="00073D4C" w:rsidRDefault="00CB4033" w:rsidP="001857ED">
      <w:pPr>
        <w:pStyle w:val="affffffb"/>
        <w:numPr>
          <w:ilvl w:val="0"/>
          <w:numId w:val="226"/>
        </w:numPr>
        <w:ind w:left="709" w:hanging="425"/>
        <w:jc w:val="both"/>
      </w:pPr>
      <w:r w:rsidRPr="00073D4C">
        <w:t xml:space="preserve">Постановление Правительства РФ от 17.03.2014 </w:t>
      </w:r>
      <w:r>
        <w:t>№</w:t>
      </w:r>
      <w:r w:rsidRPr="00073D4C">
        <w:t xml:space="preserve">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w:t>
      </w:r>
      <w:r>
        <w:t>№</w:t>
      </w:r>
      <w:r w:rsidRPr="00073D4C">
        <w:t>89"</w:t>
      </w:r>
      <w:r>
        <w:t xml:space="preserve"> (в действующей редакции).</w:t>
      </w:r>
    </w:p>
    <w:p w:rsidR="00CB4033" w:rsidRPr="00073D4C" w:rsidRDefault="00CB4033" w:rsidP="001857ED">
      <w:pPr>
        <w:pStyle w:val="affffffb"/>
        <w:numPr>
          <w:ilvl w:val="0"/>
          <w:numId w:val="226"/>
        </w:numPr>
        <w:ind w:left="709" w:hanging="425"/>
        <w:jc w:val="both"/>
      </w:pPr>
      <w:r w:rsidRPr="00073D4C">
        <w:t xml:space="preserve">Постановление Правительства РФ от 10.02.2014 </w:t>
      </w:r>
      <w:r>
        <w:t>№</w:t>
      </w:r>
      <w:r w:rsidRPr="00073D4C">
        <w:t>89 "Об утверждении Правил осуществления ведомственного контроля в сфере закупок для обеспечения федеральных нужд"</w:t>
      </w:r>
      <w:r>
        <w:t xml:space="preserve"> (в действующей редакции).</w:t>
      </w:r>
    </w:p>
    <w:p w:rsidR="00CB4033" w:rsidRPr="00073D4C" w:rsidRDefault="00CB4033" w:rsidP="001857ED">
      <w:pPr>
        <w:pStyle w:val="affffffb"/>
        <w:numPr>
          <w:ilvl w:val="0"/>
          <w:numId w:val="226"/>
        </w:numPr>
        <w:ind w:left="709" w:hanging="425"/>
        <w:jc w:val="both"/>
      </w:pPr>
      <w:r w:rsidRPr="00073D4C">
        <w:t xml:space="preserve">Приказ Минфина России от 19.03.2009 </w:t>
      </w:r>
      <w:r>
        <w:t>№</w:t>
      </w:r>
      <w:r w:rsidRPr="00073D4C">
        <w:t>26н "Об утверждении Порядка составления и представления финансовой отчетности об исполнении федерального бюджета в Счетную палату Российской Федерации"</w:t>
      </w:r>
      <w:r>
        <w:t xml:space="preserve"> (в действующей редакции).</w:t>
      </w:r>
    </w:p>
    <w:p w:rsidR="00CB4033" w:rsidRPr="00073D4C" w:rsidRDefault="00CB4033" w:rsidP="001857ED">
      <w:pPr>
        <w:pStyle w:val="affffffb"/>
        <w:numPr>
          <w:ilvl w:val="0"/>
          <w:numId w:val="226"/>
        </w:numPr>
        <w:ind w:left="709" w:hanging="425"/>
        <w:jc w:val="both"/>
      </w:pPr>
      <w:r w:rsidRPr="00073D4C">
        <w:t xml:space="preserve">Приказ Минфина РФ от 25.12.2008 </w:t>
      </w:r>
      <w:r>
        <w:t>№</w:t>
      </w:r>
      <w:r w:rsidRPr="00073D4C">
        <w:t xml:space="preserve">146н "Об обеспечении деятельности по осуществлению государственного финансового контроля" (вместе с "Положением о требованиях к деятельности по осуществлению государственного финансового контроля") </w:t>
      </w:r>
      <w:r>
        <w:t>(в действующей редакции).</w:t>
      </w:r>
    </w:p>
    <w:p w:rsidR="00CB4033" w:rsidRPr="00073D4C" w:rsidRDefault="00CB4033" w:rsidP="001857ED">
      <w:pPr>
        <w:pStyle w:val="affffffb"/>
        <w:numPr>
          <w:ilvl w:val="0"/>
          <w:numId w:val="226"/>
        </w:numPr>
        <w:ind w:left="709" w:hanging="425"/>
        <w:jc w:val="both"/>
      </w:pPr>
      <w:r w:rsidRPr="00073D4C">
        <w:t xml:space="preserve">Приказ Минфина России от 30.12.2016 </w:t>
      </w:r>
      <w:r>
        <w:t>№</w:t>
      </w:r>
      <w:r w:rsidRPr="00073D4C">
        <w:t>822 "Об утверждении Методических рекомендаций по осуществлению внутреннего финансового аудита"</w:t>
      </w:r>
      <w:r>
        <w:t xml:space="preserve"> (в действующей редакции).</w:t>
      </w:r>
    </w:p>
    <w:p w:rsidR="00CB4033" w:rsidRPr="00073D4C" w:rsidRDefault="00CB4033" w:rsidP="001857ED">
      <w:pPr>
        <w:pStyle w:val="affffffb"/>
        <w:numPr>
          <w:ilvl w:val="0"/>
          <w:numId w:val="226"/>
        </w:numPr>
        <w:ind w:left="709" w:hanging="425"/>
        <w:jc w:val="both"/>
      </w:pPr>
      <w:r w:rsidRPr="00073D4C">
        <w:t xml:space="preserve">Приказ Казначейства России от 12.03.2018 </w:t>
      </w:r>
      <w:r>
        <w:t>№</w:t>
      </w:r>
      <w:r w:rsidRPr="00073D4C">
        <w:t xml:space="preserve">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w:t>
      </w:r>
      <w:r w:rsidRPr="00073D4C">
        <w:lastRenderedPageBreak/>
        <w:t xml:space="preserve">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t>(в действующей редакции).</w:t>
      </w:r>
    </w:p>
    <w:p w:rsidR="00CB4033" w:rsidRPr="00073D4C" w:rsidRDefault="00CB4033" w:rsidP="001857ED">
      <w:pPr>
        <w:pStyle w:val="affffffb"/>
        <w:numPr>
          <w:ilvl w:val="0"/>
          <w:numId w:val="226"/>
        </w:numPr>
        <w:ind w:left="709" w:hanging="425"/>
        <w:jc w:val="both"/>
      </w:pPr>
      <w:r w:rsidRPr="00073D4C">
        <w:t xml:space="preserve">Указание Банка России от 15.04.2015 </w:t>
      </w:r>
      <w:r>
        <w:t>№</w:t>
      </w:r>
      <w:r w:rsidRPr="00073D4C">
        <w:t xml:space="preserve">3624-У "О требованиях к системе управления рисками и капиталом кредитной организации и банковской группы" (вместе с "Требованиями к организации процедур управления отдельными видами рисков") </w:t>
      </w:r>
      <w:r>
        <w:t>(в действующей редакции).</w:t>
      </w:r>
    </w:p>
    <w:p w:rsidR="00CB4033" w:rsidRPr="00073D4C" w:rsidRDefault="00CB4033" w:rsidP="001857ED">
      <w:pPr>
        <w:pStyle w:val="affffffb"/>
        <w:numPr>
          <w:ilvl w:val="0"/>
          <w:numId w:val="226"/>
        </w:numPr>
        <w:ind w:left="709" w:hanging="425"/>
        <w:jc w:val="both"/>
      </w:pPr>
      <w:r w:rsidRPr="00073D4C">
        <w:t xml:space="preserve">"Положение о Комитете банковского надзора Банка России" (утв. Советом директоров Банка России от 24.01.2014, протокол </w:t>
      </w:r>
      <w:r>
        <w:t>№</w:t>
      </w:r>
      <w:r w:rsidRPr="00073D4C">
        <w:t>2)</w:t>
      </w:r>
      <w:r>
        <w:t xml:space="preserve"> (в действующей редакции).</w:t>
      </w:r>
    </w:p>
    <w:p w:rsidR="00CB4033" w:rsidRPr="00073D4C" w:rsidRDefault="00CB4033" w:rsidP="001857ED">
      <w:pPr>
        <w:pStyle w:val="affffffb"/>
        <w:numPr>
          <w:ilvl w:val="0"/>
          <w:numId w:val="226"/>
        </w:numPr>
        <w:ind w:left="709" w:hanging="425"/>
        <w:jc w:val="both"/>
      </w:pPr>
      <w:r w:rsidRPr="00073D4C">
        <w:t>"Положение об организации внутреннего контроля в кредитных организациях и банковских группах" (утв. Банком России 16.12.2003 N 242-П)</w:t>
      </w:r>
      <w:r w:rsidRPr="006945EA">
        <w:t xml:space="preserve"> </w:t>
      </w:r>
      <w:r>
        <w:t>(в действующей редакции).</w:t>
      </w:r>
    </w:p>
    <w:p w:rsidR="00CB4033" w:rsidRPr="00073D4C" w:rsidRDefault="00CB4033" w:rsidP="001857ED">
      <w:pPr>
        <w:pStyle w:val="affffffb"/>
        <w:numPr>
          <w:ilvl w:val="0"/>
          <w:numId w:val="226"/>
        </w:numPr>
        <w:ind w:left="709" w:hanging="425"/>
        <w:jc w:val="both"/>
      </w:pPr>
      <w:r w:rsidRPr="00073D4C">
        <w:t xml:space="preserve">"Положение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(утв. Банком России 02.03.2012 </w:t>
      </w:r>
      <w:r>
        <w:t>№</w:t>
      </w:r>
      <w:r w:rsidRPr="00073D4C">
        <w:t xml:space="preserve">375-П) </w:t>
      </w:r>
      <w:r>
        <w:t>(в действующей редакции).</w:t>
      </w:r>
    </w:p>
    <w:p w:rsidR="00CB4033" w:rsidRPr="00073D4C" w:rsidRDefault="00CB4033" w:rsidP="001857ED">
      <w:pPr>
        <w:pStyle w:val="affffffb"/>
        <w:numPr>
          <w:ilvl w:val="0"/>
          <w:numId w:val="226"/>
        </w:numPr>
        <w:ind w:left="709" w:hanging="425"/>
        <w:jc w:val="both"/>
      </w:pPr>
      <w:r w:rsidRPr="00073D4C">
        <w:t xml:space="preserve">Письмо Банка России от 24.03.2005 </w:t>
      </w:r>
      <w:r>
        <w:t>№</w:t>
      </w:r>
      <w:r w:rsidRPr="00073D4C">
        <w:t>47-Т "О Методических рекомендациях по проведению проверки и оценки организации внутреннего контроля в кредитных организациях"</w:t>
      </w:r>
      <w:r>
        <w:t xml:space="preserve"> (в действующей редакции).</w:t>
      </w:r>
    </w:p>
    <w:p w:rsidR="00CB4033" w:rsidRPr="00073D4C" w:rsidRDefault="00CB4033" w:rsidP="001857ED">
      <w:pPr>
        <w:pStyle w:val="affffffb"/>
        <w:numPr>
          <w:ilvl w:val="0"/>
          <w:numId w:val="226"/>
        </w:numPr>
        <w:ind w:left="709" w:hanging="425"/>
        <w:jc w:val="both"/>
      </w:pPr>
      <w:r w:rsidRPr="00073D4C">
        <w:t xml:space="preserve">"Регламент Счетной палаты Российской Федерации" (утв. постановлением Коллегии Счетной палаты РФ от 07.06.2013 </w:t>
      </w:r>
      <w:r>
        <w:t>№</w:t>
      </w:r>
      <w:r w:rsidRPr="00073D4C">
        <w:t xml:space="preserve">3ПК) </w:t>
      </w:r>
      <w:r>
        <w:t>(в действующей редакции).</w:t>
      </w:r>
    </w:p>
    <w:p w:rsidR="00CB4033" w:rsidRPr="00073D4C" w:rsidRDefault="00CB4033" w:rsidP="001857ED">
      <w:pPr>
        <w:pStyle w:val="affffffb"/>
        <w:numPr>
          <w:ilvl w:val="0"/>
          <w:numId w:val="226"/>
        </w:numPr>
        <w:ind w:left="709" w:hanging="425"/>
        <w:jc w:val="both"/>
      </w:pPr>
      <w:r w:rsidRPr="00073D4C">
        <w:t>"Общие требования к стандартам внешнего государственного и муниципального финансового контроля" (утв. Коллегией Счетной палаты РФ, прот</w:t>
      </w:r>
      <w:r>
        <w:t>окол от 12.05.2012 №21К (854))</w:t>
      </w:r>
      <w:r w:rsidRPr="006945EA">
        <w:t xml:space="preserve"> </w:t>
      </w:r>
      <w:r>
        <w:t>(в действующей редакции).</w:t>
      </w:r>
    </w:p>
    <w:p w:rsidR="00CB4033" w:rsidRPr="006F1965" w:rsidRDefault="00CB4033" w:rsidP="008933BA">
      <w:pPr>
        <w:spacing w:before="240"/>
        <w:ind w:left="360" w:firstLine="349"/>
        <w:contextualSpacing/>
        <w:jc w:val="both"/>
        <w:rPr>
          <w:rFonts w:ascii="Times New Roman" w:hAnsi="Times New Roman"/>
          <w:sz w:val="24"/>
          <w:szCs w:val="28"/>
        </w:rPr>
      </w:pPr>
      <w:r w:rsidRPr="006F1965">
        <w:rPr>
          <w:rFonts w:ascii="Times New Roman" w:hAnsi="Times New Roman"/>
          <w:sz w:val="24"/>
          <w:szCs w:val="28"/>
        </w:rPr>
        <w:t>Основная литература:</w:t>
      </w:r>
    </w:p>
    <w:p w:rsidR="00CB4033" w:rsidRPr="008155DB" w:rsidRDefault="00CB4033" w:rsidP="001857ED">
      <w:pPr>
        <w:pStyle w:val="affffffb"/>
        <w:numPr>
          <w:ilvl w:val="0"/>
          <w:numId w:val="225"/>
        </w:numPr>
        <w:ind w:left="851" w:hanging="425"/>
        <w:jc w:val="both"/>
      </w:pPr>
      <w:r w:rsidRPr="000C0D8C">
        <w:rPr>
          <w:u w:color="000000"/>
        </w:rPr>
        <w:t xml:space="preserve">Овчарова Е.В. Финансовый контроль в Российской Федерации. Учебное пособие,- М: Зерцало – М, 224с., 2016г. </w:t>
      </w:r>
      <w:r w:rsidRPr="00A7267F">
        <w:rPr>
          <w:u w:color="000000"/>
        </w:rPr>
        <w:t>[Электронный</w:t>
      </w:r>
      <w:r>
        <w:rPr>
          <w:u w:color="000000"/>
        </w:rPr>
        <w:t xml:space="preserve"> ресурс; режим доступа:</w:t>
      </w:r>
      <w:r w:rsidRPr="000C0D8C">
        <w:rPr>
          <w:shd w:val="clear" w:color="auto" w:fill="F7F7F7"/>
        </w:rPr>
        <w:t xml:space="preserve"> </w:t>
      </w:r>
      <w:hyperlink r:id="rId47" w:history="1">
        <w:r w:rsidRPr="000C0D8C">
          <w:rPr>
            <w:rStyle w:val="ae"/>
            <w:shd w:val="clear" w:color="auto" w:fill="F7F7F7"/>
          </w:rPr>
          <w:t>http://www.studentlibrary.ru/book/</w:t>
        </w:r>
      </w:hyperlink>
      <w:r w:rsidR="000518E0">
        <w:rPr>
          <w:rStyle w:val="ae"/>
          <w:shd w:val="clear" w:color="auto" w:fill="F7F7F7"/>
          <w:lang w:val="en-US"/>
        </w:rPr>
        <w:t>]</w:t>
      </w:r>
      <w:r w:rsidRPr="000C0D8C">
        <w:rPr>
          <w:shd w:val="clear" w:color="auto" w:fill="F7F7F7"/>
        </w:rPr>
        <w:t xml:space="preserve"> </w:t>
      </w:r>
    </w:p>
    <w:p w:rsidR="00CB4033" w:rsidRDefault="00CB4033" w:rsidP="001857ED">
      <w:pPr>
        <w:pStyle w:val="affffffb"/>
        <w:numPr>
          <w:ilvl w:val="0"/>
          <w:numId w:val="225"/>
        </w:numPr>
        <w:ind w:left="851" w:hanging="425"/>
        <w:jc w:val="both"/>
      </w:pPr>
      <w:r w:rsidRPr="00073D4C">
        <w:t>Финансовое право. Практикум: учебное пособие для СПО/ Е.М. Ашмарина [и др.]; под редакцией  Е.М. Ашмариной , Е.В. Тереховой. – М.: Издательство Юрайт,</w:t>
      </w:r>
      <w:r>
        <w:t>- 280с., 2018.</w:t>
      </w:r>
    </w:p>
    <w:p w:rsidR="00CB4033" w:rsidRPr="00073D4C" w:rsidRDefault="00CB4033" w:rsidP="001857ED">
      <w:pPr>
        <w:pStyle w:val="affffffb"/>
        <w:numPr>
          <w:ilvl w:val="0"/>
          <w:numId w:val="225"/>
        </w:numPr>
        <w:ind w:left="851" w:hanging="425"/>
        <w:jc w:val="both"/>
      </w:pPr>
      <w:r w:rsidRPr="00073D4C">
        <w:t>Финансы и кредит: учебное пособие/ коллектив авторов; под ред. О.И. Лаврушина.– М.: КНОРУС,</w:t>
      </w:r>
      <w:r>
        <w:t xml:space="preserve"> - 320 с.,</w:t>
      </w:r>
      <w:r w:rsidRPr="00073D4C">
        <w:t xml:space="preserve"> 2016. </w:t>
      </w:r>
    </w:p>
    <w:p w:rsidR="00CB4033" w:rsidRPr="00CF6FE9" w:rsidRDefault="00CB4033" w:rsidP="00CF6FE9">
      <w:pPr>
        <w:pStyle w:val="affffff8"/>
        <w:spacing w:before="200" w:line="360" w:lineRule="auto"/>
        <w:jc w:val="both"/>
        <w:rPr>
          <w:szCs w:val="28"/>
        </w:rPr>
      </w:pPr>
      <w:r w:rsidRPr="00CF6FE9">
        <w:rPr>
          <w:szCs w:val="28"/>
        </w:rPr>
        <w:lastRenderedPageBreak/>
        <w:t>3.2.2. Электронные издания (электронные ресурсы)</w:t>
      </w:r>
    </w:p>
    <w:p w:rsidR="00CB4033" w:rsidRPr="006649F2" w:rsidRDefault="00010A7E" w:rsidP="001857ED">
      <w:pPr>
        <w:pStyle w:val="affffff4"/>
        <w:numPr>
          <w:ilvl w:val="0"/>
          <w:numId w:val="224"/>
        </w:numPr>
        <w:ind w:left="851" w:hanging="425"/>
        <w:rPr>
          <w:lang w:eastAsia="en-US"/>
        </w:rPr>
      </w:pPr>
      <w:hyperlink r:id="rId48" w:history="1">
        <w:r w:rsidR="00CB4033" w:rsidRPr="00A07637">
          <w:rPr>
            <w:rStyle w:val="ae"/>
            <w:rFonts w:eastAsia="Times New Roman"/>
            <w:lang w:val="en-US" w:eastAsia="en-US"/>
          </w:rPr>
          <w:t>http</w:t>
        </w:r>
        <w:r w:rsidR="00CB4033" w:rsidRPr="00485B2C">
          <w:rPr>
            <w:rStyle w:val="ae"/>
            <w:rFonts w:eastAsia="Times New Roman"/>
            <w:lang w:eastAsia="en-US"/>
          </w:rPr>
          <w:t>://</w:t>
        </w:r>
        <w:r w:rsidR="00CB4033" w:rsidRPr="00A07637">
          <w:rPr>
            <w:rStyle w:val="ae"/>
            <w:lang w:val="en-US" w:eastAsia="en-US"/>
          </w:rPr>
          <w:t>znanium</w:t>
        </w:r>
        <w:r w:rsidR="00CB4033" w:rsidRPr="00A07637">
          <w:rPr>
            <w:rStyle w:val="ae"/>
            <w:lang w:eastAsia="en-US"/>
          </w:rPr>
          <w:t>.</w:t>
        </w:r>
        <w:r w:rsidR="00CB4033" w:rsidRPr="00A07637">
          <w:rPr>
            <w:rStyle w:val="ae"/>
            <w:lang w:val="en-US" w:eastAsia="en-US"/>
          </w:rPr>
          <w:t>com</w:t>
        </w:r>
      </w:hyperlink>
      <w:r w:rsidR="00CB4033" w:rsidRPr="006649F2">
        <w:rPr>
          <w:lang w:eastAsia="en-US"/>
        </w:rPr>
        <w:t>– Электронно-библиотечная система</w:t>
      </w:r>
      <w:r w:rsidR="00CB4033" w:rsidRPr="006649F2">
        <w:rPr>
          <w:lang w:val="en-US" w:eastAsia="en-US"/>
        </w:rPr>
        <w:t>znanium</w:t>
      </w:r>
      <w:r w:rsidR="00CB4033" w:rsidRPr="006649F2">
        <w:rPr>
          <w:lang w:eastAsia="en-US"/>
        </w:rPr>
        <w:t>.</w:t>
      </w:r>
      <w:r w:rsidR="00CB4033" w:rsidRPr="006649F2">
        <w:rPr>
          <w:lang w:val="en-US" w:eastAsia="en-US"/>
        </w:rPr>
        <w:t>com</w:t>
      </w:r>
    </w:p>
    <w:p w:rsidR="00CB4033" w:rsidRDefault="00010A7E" w:rsidP="001857ED">
      <w:pPr>
        <w:pStyle w:val="affffff4"/>
        <w:numPr>
          <w:ilvl w:val="0"/>
          <w:numId w:val="224"/>
        </w:numPr>
        <w:ind w:left="851" w:hanging="425"/>
        <w:rPr>
          <w:lang w:eastAsia="en-US"/>
        </w:rPr>
      </w:pPr>
      <w:hyperlink r:id="rId49" w:history="1">
        <w:r w:rsidR="00CB4033" w:rsidRPr="00A07637">
          <w:rPr>
            <w:rStyle w:val="ae"/>
            <w:rFonts w:eastAsia="Times New Roman"/>
            <w:lang w:eastAsia="en-US"/>
          </w:rPr>
          <w:t>http://www.urait.ru</w:t>
        </w:r>
      </w:hyperlink>
      <w:r w:rsidR="00CB4033" w:rsidRPr="006649F2">
        <w:rPr>
          <w:lang w:eastAsia="en-US"/>
        </w:rPr>
        <w:t xml:space="preserve">– </w:t>
      </w:r>
      <w:r w:rsidR="00CB4033">
        <w:rPr>
          <w:lang w:eastAsia="en-US"/>
        </w:rPr>
        <w:t>Э</w:t>
      </w:r>
      <w:r w:rsidR="00CB4033" w:rsidRPr="006649F2">
        <w:rPr>
          <w:lang w:eastAsia="en-US"/>
        </w:rPr>
        <w:t>лектронная библиотека</w:t>
      </w:r>
      <w:r w:rsidR="00CB4033">
        <w:rPr>
          <w:lang w:eastAsia="en-US"/>
        </w:rPr>
        <w:t xml:space="preserve"> издательства</w:t>
      </w:r>
      <w:r w:rsidR="00CB4033" w:rsidRPr="006649F2">
        <w:rPr>
          <w:lang w:eastAsia="en-US"/>
        </w:rPr>
        <w:t xml:space="preserve"> ЮРАЙТ</w:t>
      </w:r>
    </w:p>
    <w:p w:rsidR="00CB4033" w:rsidRDefault="00010A7E" w:rsidP="001857ED">
      <w:pPr>
        <w:pStyle w:val="affffff4"/>
        <w:numPr>
          <w:ilvl w:val="0"/>
          <w:numId w:val="224"/>
        </w:numPr>
        <w:ind w:left="851" w:hanging="425"/>
        <w:rPr>
          <w:rFonts w:eastAsia="Times New Roman"/>
          <w:lang w:eastAsia="en-US"/>
        </w:rPr>
      </w:pPr>
      <w:hyperlink r:id="rId50" w:history="1">
        <w:r w:rsidR="00CB4033" w:rsidRPr="00A07637">
          <w:rPr>
            <w:rStyle w:val="ae"/>
            <w:szCs w:val="28"/>
            <w:lang w:val="en-US"/>
          </w:rPr>
          <w:t>http</w:t>
        </w:r>
        <w:r w:rsidR="00CB4033" w:rsidRPr="00A07637">
          <w:rPr>
            <w:rStyle w:val="ae"/>
            <w:szCs w:val="28"/>
          </w:rPr>
          <w:t>://</w:t>
        </w:r>
        <w:r w:rsidR="00CB4033" w:rsidRPr="00A07637">
          <w:rPr>
            <w:rStyle w:val="ae"/>
            <w:szCs w:val="28"/>
            <w:lang w:val="de-DE"/>
          </w:rPr>
          <w:t>www</w:t>
        </w:r>
        <w:r w:rsidR="00CB4033" w:rsidRPr="00A07637">
          <w:rPr>
            <w:rStyle w:val="ae"/>
            <w:szCs w:val="28"/>
          </w:rPr>
          <w:t>.</w:t>
        </w:r>
        <w:r w:rsidR="00CB4033" w:rsidRPr="00A07637">
          <w:rPr>
            <w:rStyle w:val="ae"/>
            <w:szCs w:val="28"/>
            <w:lang w:val="de-DE"/>
          </w:rPr>
          <w:t>consultant</w:t>
        </w:r>
        <w:r w:rsidR="00CB4033" w:rsidRPr="00A07637">
          <w:rPr>
            <w:rStyle w:val="ae"/>
            <w:szCs w:val="28"/>
          </w:rPr>
          <w:t>.</w:t>
        </w:r>
        <w:r w:rsidR="00CB4033" w:rsidRPr="00A07637">
          <w:rPr>
            <w:rStyle w:val="ae"/>
            <w:szCs w:val="28"/>
            <w:lang w:val="de-DE"/>
          </w:rPr>
          <w:t>ru</w:t>
        </w:r>
      </w:hyperlink>
      <w:r w:rsidR="00CB4033" w:rsidRPr="009A3716">
        <w:t>.</w:t>
      </w:r>
      <w:r w:rsidR="00CB4033">
        <w:t xml:space="preserve"> - С</w:t>
      </w:r>
      <w:r w:rsidR="00CB4033" w:rsidRPr="009A3716">
        <w:t>правочно-правов</w:t>
      </w:r>
      <w:r w:rsidR="00CB4033">
        <w:t>ая система</w:t>
      </w:r>
      <w:r w:rsidR="00CB4033" w:rsidRPr="009A3716">
        <w:t xml:space="preserve"> «Кон</w:t>
      </w:r>
      <w:r w:rsidR="00CB4033">
        <w:t>сультант</w:t>
      </w:r>
      <w:r w:rsidR="00CB4033" w:rsidRPr="009A3716">
        <w:t>Плюс</w:t>
      </w:r>
      <w:r w:rsidR="00CB4033">
        <w:t>»</w:t>
      </w:r>
    </w:p>
    <w:p w:rsidR="00CB4033" w:rsidRPr="006649F2" w:rsidRDefault="00010A7E" w:rsidP="001857ED">
      <w:pPr>
        <w:pStyle w:val="affffff4"/>
        <w:numPr>
          <w:ilvl w:val="0"/>
          <w:numId w:val="224"/>
        </w:numPr>
        <w:ind w:left="851" w:hanging="425"/>
        <w:rPr>
          <w:lang w:eastAsia="en-US"/>
        </w:rPr>
      </w:pPr>
      <w:hyperlink r:id="rId51" w:history="1">
        <w:r w:rsidR="00CB4033" w:rsidRPr="00A07637">
          <w:rPr>
            <w:rStyle w:val="ae"/>
            <w:szCs w:val="28"/>
            <w:lang w:val="en-US"/>
          </w:rPr>
          <w:t>http</w:t>
        </w:r>
        <w:r w:rsidR="00CB4033" w:rsidRPr="00A07637">
          <w:rPr>
            <w:rStyle w:val="ae"/>
            <w:szCs w:val="28"/>
          </w:rPr>
          <w:t>://</w:t>
        </w:r>
        <w:r w:rsidR="00CB4033" w:rsidRPr="00A07637">
          <w:rPr>
            <w:rStyle w:val="ae"/>
            <w:szCs w:val="28"/>
            <w:lang w:val="de-DE"/>
          </w:rPr>
          <w:t>www</w:t>
        </w:r>
        <w:r w:rsidR="00CB4033" w:rsidRPr="00A07637">
          <w:rPr>
            <w:rStyle w:val="ae"/>
            <w:szCs w:val="28"/>
          </w:rPr>
          <w:t>.</w:t>
        </w:r>
        <w:r w:rsidR="00CB4033" w:rsidRPr="00A07637">
          <w:rPr>
            <w:rStyle w:val="ae"/>
            <w:szCs w:val="28"/>
            <w:lang w:val="de-DE"/>
          </w:rPr>
          <w:t>garant</w:t>
        </w:r>
        <w:r w:rsidR="00CB4033" w:rsidRPr="00A07637">
          <w:rPr>
            <w:rStyle w:val="ae"/>
            <w:szCs w:val="28"/>
          </w:rPr>
          <w:t>.</w:t>
        </w:r>
        <w:r w:rsidR="00CB4033" w:rsidRPr="00A07637">
          <w:rPr>
            <w:rStyle w:val="ae"/>
            <w:szCs w:val="28"/>
            <w:lang w:val="de-DE"/>
          </w:rPr>
          <w:t>ru</w:t>
        </w:r>
      </w:hyperlink>
      <w:r w:rsidR="00CB4033">
        <w:rPr>
          <w:rStyle w:val="ae"/>
          <w:szCs w:val="28"/>
        </w:rPr>
        <w:t xml:space="preserve"> -  С</w:t>
      </w:r>
      <w:r w:rsidR="00CB4033" w:rsidRPr="009A3716">
        <w:t>правочно-правов</w:t>
      </w:r>
      <w:r w:rsidR="00CB4033">
        <w:t>ая система</w:t>
      </w:r>
      <w:r w:rsidR="00CB4033" w:rsidRPr="009A3716">
        <w:t xml:space="preserve"> «Гарант»</w:t>
      </w:r>
    </w:p>
    <w:p w:rsidR="00CB4033" w:rsidRDefault="00010A7E" w:rsidP="001857ED">
      <w:pPr>
        <w:pStyle w:val="affffffb"/>
        <w:numPr>
          <w:ilvl w:val="0"/>
          <w:numId w:val="224"/>
        </w:numPr>
        <w:ind w:left="851" w:hanging="425"/>
        <w:jc w:val="both"/>
      </w:pPr>
      <w:hyperlink r:id="rId52" w:history="1">
        <w:r w:rsidR="00CB4033" w:rsidRPr="00A07637">
          <w:rPr>
            <w:rStyle w:val="ae"/>
            <w:szCs w:val="28"/>
            <w:lang w:val="en-US"/>
          </w:rPr>
          <w:t>http</w:t>
        </w:r>
        <w:r w:rsidR="00CB4033" w:rsidRPr="00A07637">
          <w:rPr>
            <w:rStyle w:val="ae"/>
            <w:szCs w:val="28"/>
          </w:rPr>
          <w:t>://</w:t>
        </w:r>
        <w:r w:rsidR="00CB4033" w:rsidRPr="00A07637">
          <w:rPr>
            <w:rStyle w:val="ae"/>
            <w:szCs w:val="28"/>
            <w:lang w:val="de-DE"/>
          </w:rPr>
          <w:t>www</w:t>
        </w:r>
        <w:r w:rsidR="00CB4033" w:rsidRPr="00A07637">
          <w:rPr>
            <w:rStyle w:val="ae"/>
            <w:szCs w:val="28"/>
          </w:rPr>
          <w:t>.</w:t>
        </w:r>
        <w:r w:rsidR="00CB4033" w:rsidRPr="00A07637">
          <w:rPr>
            <w:rStyle w:val="ae"/>
            <w:szCs w:val="28"/>
            <w:lang w:val="de-DE"/>
          </w:rPr>
          <w:t>minfin</w:t>
        </w:r>
        <w:r w:rsidR="00CB4033" w:rsidRPr="00A07637">
          <w:rPr>
            <w:rStyle w:val="ae"/>
            <w:szCs w:val="28"/>
          </w:rPr>
          <w:t>.</w:t>
        </w:r>
        <w:r w:rsidR="00CB4033" w:rsidRPr="00A07637">
          <w:rPr>
            <w:rStyle w:val="ae"/>
            <w:szCs w:val="28"/>
            <w:lang w:val="de-DE"/>
          </w:rPr>
          <w:t>ru</w:t>
        </w:r>
      </w:hyperlink>
      <w:r w:rsidR="00CB4033" w:rsidRPr="009A3716">
        <w:t>.</w:t>
      </w:r>
      <w:r w:rsidR="00CB4033">
        <w:t xml:space="preserve"> – Официальный сайт </w:t>
      </w:r>
      <w:r w:rsidR="00CB4033" w:rsidRPr="009A3716">
        <w:t>Министерства финансов Российской Федерации</w:t>
      </w:r>
    </w:p>
    <w:p w:rsidR="00CB4033" w:rsidRPr="006649F2" w:rsidRDefault="00010A7E" w:rsidP="001857ED">
      <w:pPr>
        <w:pStyle w:val="affffff4"/>
        <w:numPr>
          <w:ilvl w:val="0"/>
          <w:numId w:val="224"/>
        </w:numPr>
        <w:ind w:left="851" w:hanging="425"/>
        <w:rPr>
          <w:lang w:eastAsia="en-US"/>
        </w:rPr>
      </w:pPr>
      <w:hyperlink r:id="rId53" w:history="1">
        <w:r w:rsidR="00CB4033" w:rsidRPr="00A07637">
          <w:rPr>
            <w:rStyle w:val="ae"/>
            <w:szCs w:val="28"/>
            <w:lang w:val="en-US"/>
          </w:rPr>
          <w:t>http</w:t>
        </w:r>
        <w:r w:rsidR="00CB4033" w:rsidRPr="00A07637">
          <w:rPr>
            <w:rStyle w:val="ae"/>
            <w:szCs w:val="28"/>
          </w:rPr>
          <w:t>://</w:t>
        </w:r>
        <w:r w:rsidR="00CB4033" w:rsidRPr="00A07637">
          <w:rPr>
            <w:rStyle w:val="ae"/>
            <w:szCs w:val="28"/>
            <w:lang w:val="en-US"/>
          </w:rPr>
          <w:t>www</w:t>
        </w:r>
        <w:r w:rsidR="00CB4033" w:rsidRPr="00A07637">
          <w:rPr>
            <w:rStyle w:val="ae"/>
            <w:szCs w:val="28"/>
          </w:rPr>
          <w:t>.</w:t>
        </w:r>
        <w:r w:rsidR="00CB4033" w:rsidRPr="00A07637">
          <w:rPr>
            <w:rStyle w:val="ae"/>
            <w:szCs w:val="28"/>
            <w:lang w:val="en-US"/>
          </w:rPr>
          <w:t>nalog</w:t>
        </w:r>
        <w:r w:rsidR="00CB4033" w:rsidRPr="00A07637">
          <w:rPr>
            <w:rStyle w:val="ae"/>
            <w:szCs w:val="28"/>
          </w:rPr>
          <w:t>.</w:t>
        </w:r>
        <w:r w:rsidR="00CB4033" w:rsidRPr="00A07637">
          <w:rPr>
            <w:rStyle w:val="ae"/>
            <w:szCs w:val="28"/>
            <w:lang w:val="en-US"/>
          </w:rPr>
          <w:t>ru</w:t>
        </w:r>
      </w:hyperlink>
      <w:r w:rsidR="00CB4033" w:rsidRPr="009A3716">
        <w:t>.</w:t>
      </w:r>
      <w:r w:rsidR="00CB4033">
        <w:t xml:space="preserve"> -  Официальный сайт </w:t>
      </w:r>
      <w:r w:rsidR="00CB4033" w:rsidRPr="009A3716">
        <w:t>Федеральной налоговой службы</w:t>
      </w:r>
    </w:p>
    <w:p w:rsidR="00CB4033" w:rsidRDefault="00010A7E" w:rsidP="001857ED">
      <w:pPr>
        <w:pStyle w:val="affffff4"/>
        <w:numPr>
          <w:ilvl w:val="0"/>
          <w:numId w:val="224"/>
        </w:numPr>
        <w:ind w:left="851" w:hanging="425"/>
        <w:rPr>
          <w:rFonts w:eastAsia="Times New Roman"/>
          <w:lang w:eastAsia="en-US"/>
        </w:rPr>
      </w:pPr>
      <w:hyperlink r:id="rId54" w:history="1">
        <w:r w:rsidR="00CB4033" w:rsidRPr="00A07637">
          <w:rPr>
            <w:rStyle w:val="ae"/>
            <w:lang w:val="en-US" w:eastAsia="en-US"/>
          </w:rPr>
          <w:t>www</w:t>
        </w:r>
        <w:r w:rsidR="00CB4033" w:rsidRPr="00485B2C">
          <w:rPr>
            <w:rStyle w:val="ae"/>
            <w:lang w:eastAsia="en-US"/>
          </w:rPr>
          <w:t>.</w:t>
        </w:r>
        <w:r w:rsidR="00CB4033" w:rsidRPr="00A07637">
          <w:rPr>
            <w:rStyle w:val="ae"/>
            <w:lang w:val="en-US" w:eastAsia="en-US"/>
          </w:rPr>
          <w:t>banki</w:t>
        </w:r>
        <w:r w:rsidR="00CB4033" w:rsidRPr="00A07637">
          <w:rPr>
            <w:rStyle w:val="ae"/>
            <w:lang w:eastAsia="en-US"/>
          </w:rPr>
          <w:t>.</w:t>
        </w:r>
        <w:r w:rsidR="00CB4033" w:rsidRPr="00A07637">
          <w:rPr>
            <w:rStyle w:val="ae"/>
            <w:lang w:val="en-US" w:eastAsia="en-US"/>
          </w:rPr>
          <w:t>ru</w:t>
        </w:r>
      </w:hyperlink>
      <w:r w:rsidR="00CB4033" w:rsidRPr="006649F2">
        <w:rPr>
          <w:lang w:eastAsia="en-US"/>
        </w:rPr>
        <w:t xml:space="preserve"> – Финансовый информационный портал</w:t>
      </w:r>
      <w:r w:rsidR="00CB4033" w:rsidRPr="006649F2">
        <w:rPr>
          <w:lang w:val="en-US" w:eastAsia="en-US"/>
        </w:rPr>
        <w:t>banki</w:t>
      </w:r>
      <w:r w:rsidR="00CB4033" w:rsidRPr="006649F2">
        <w:rPr>
          <w:lang w:eastAsia="en-US"/>
        </w:rPr>
        <w:t>.</w:t>
      </w:r>
      <w:r w:rsidR="00CB4033" w:rsidRPr="006649F2">
        <w:rPr>
          <w:lang w:val="en-US" w:eastAsia="en-US"/>
        </w:rPr>
        <w:t>ru</w:t>
      </w:r>
    </w:p>
    <w:p w:rsidR="00CB4033" w:rsidRPr="00145DF6" w:rsidRDefault="00010A7E" w:rsidP="001857ED">
      <w:pPr>
        <w:pStyle w:val="affffff4"/>
        <w:numPr>
          <w:ilvl w:val="0"/>
          <w:numId w:val="224"/>
        </w:numPr>
        <w:ind w:left="851" w:hanging="425"/>
      </w:pPr>
      <w:hyperlink r:id="rId55" w:history="1">
        <w:r w:rsidR="00CB4033" w:rsidRPr="00A07637">
          <w:rPr>
            <w:rStyle w:val="ae"/>
            <w:lang w:val="en-US"/>
          </w:rPr>
          <w:t>www</w:t>
        </w:r>
        <w:r w:rsidR="00CB4033" w:rsidRPr="00A07637">
          <w:rPr>
            <w:rStyle w:val="ae"/>
          </w:rPr>
          <w:t>.</w:t>
        </w:r>
        <w:r w:rsidR="00CB4033" w:rsidRPr="00A07637">
          <w:rPr>
            <w:rStyle w:val="ae"/>
            <w:lang w:val="en-US"/>
          </w:rPr>
          <w:t>ach</w:t>
        </w:r>
        <w:r w:rsidR="00CB4033" w:rsidRPr="00A07637">
          <w:rPr>
            <w:rStyle w:val="ae"/>
          </w:rPr>
          <w:t>.</w:t>
        </w:r>
        <w:r w:rsidR="00CB4033" w:rsidRPr="00A07637">
          <w:rPr>
            <w:rStyle w:val="ae"/>
            <w:lang w:val="en-US"/>
          </w:rPr>
          <w:t>gov</w:t>
        </w:r>
        <w:r w:rsidR="00CB4033" w:rsidRPr="00A07637">
          <w:rPr>
            <w:rStyle w:val="ae"/>
          </w:rPr>
          <w:t>.</w:t>
        </w:r>
        <w:r w:rsidR="00CB4033" w:rsidRPr="00A07637">
          <w:rPr>
            <w:rStyle w:val="ae"/>
            <w:lang w:val="en-US"/>
          </w:rPr>
          <w:t>ru</w:t>
        </w:r>
      </w:hyperlink>
      <w:r w:rsidR="00CB4033" w:rsidRPr="00145DF6">
        <w:t xml:space="preserve"> - Официальный сайт Счетной Палаты РФ</w:t>
      </w:r>
    </w:p>
    <w:p w:rsidR="00CB4033" w:rsidRPr="001D4F0E" w:rsidRDefault="00010A7E" w:rsidP="001857ED">
      <w:pPr>
        <w:pStyle w:val="affffff4"/>
        <w:numPr>
          <w:ilvl w:val="0"/>
          <w:numId w:val="224"/>
        </w:numPr>
        <w:ind w:left="851" w:hanging="425"/>
      </w:pPr>
      <w:hyperlink r:id="rId56" w:history="1">
        <w:r w:rsidR="00CB4033" w:rsidRPr="00A07637">
          <w:rPr>
            <w:rStyle w:val="ae"/>
            <w:lang w:val="en-US"/>
          </w:rPr>
          <w:t>www</w:t>
        </w:r>
        <w:r w:rsidR="00CB4033" w:rsidRPr="00A07637">
          <w:rPr>
            <w:rStyle w:val="ae"/>
          </w:rPr>
          <w:t>.roskazna.</w:t>
        </w:r>
        <w:r w:rsidR="00CB4033" w:rsidRPr="00A07637">
          <w:rPr>
            <w:rStyle w:val="ae"/>
            <w:lang w:val="en-US"/>
          </w:rPr>
          <w:t>ru</w:t>
        </w:r>
      </w:hyperlink>
      <w:r w:rsidR="00CB4033" w:rsidRPr="001D4F0E">
        <w:t xml:space="preserve"> - Официальный сайт Федерального казначейства. </w:t>
      </w:r>
    </w:p>
    <w:p w:rsidR="00CB4033" w:rsidRPr="001D4F0E" w:rsidRDefault="00010A7E" w:rsidP="001857ED">
      <w:pPr>
        <w:pStyle w:val="affffff4"/>
        <w:numPr>
          <w:ilvl w:val="0"/>
          <w:numId w:val="224"/>
        </w:numPr>
        <w:ind w:left="851" w:hanging="425"/>
      </w:pPr>
      <w:hyperlink r:id="rId57" w:history="1">
        <w:r w:rsidR="00CB4033" w:rsidRPr="00A07637">
          <w:rPr>
            <w:rStyle w:val="ae"/>
            <w:lang w:val="en-US"/>
          </w:rPr>
          <w:t>www</w:t>
        </w:r>
        <w:r w:rsidR="00CB4033" w:rsidRPr="00A07637">
          <w:rPr>
            <w:rStyle w:val="ae"/>
          </w:rPr>
          <w:t>.</w:t>
        </w:r>
        <w:r w:rsidR="00CB4033" w:rsidRPr="00A07637">
          <w:rPr>
            <w:rStyle w:val="ae"/>
            <w:lang w:val="en-US"/>
          </w:rPr>
          <w:t>cbr</w:t>
        </w:r>
        <w:r w:rsidR="00CB4033" w:rsidRPr="00A07637">
          <w:rPr>
            <w:rStyle w:val="ae"/>
          </w:rPr>
          <w:t>.</w:t>
        </w:r>
        <w:r w:rsidR="00CB4033" w:rsidRPr="00A07637">
          <w:rPr>
            <w:rStyle w:val="ae"/>
            <w:lang w:val="en-US"/>
          </w:rPr>
          <w:t>ru</w:t>
        </w:r>
      </w:hyperlink>
      <w:r w:rsidR="00CB4033" w:rsidRPr="001D4F0E">
        <w:t xml:space="preserve">  - Официальный сайт Центрального банка РФ</w:t>
      </w:r>
    </w:p>
    <w:p w:rsidR="00CB4033" w:rsidRPr="005F0D16" w:rsidRDefault="00CB4033" w:rsidP="00CF6FE9">
      <w:pPr>
        <w:suppressAutoHyphens/>
        <w:spacing w:before="200" w:after="120" w:line="360" w:lineRule="auto"/>
        <w:ind w:left="709"/>
        <w:jc w:val="both"/>
        <w:rPr>
          <w:rFonts w:ascii="Times New Roman" w:hAnsi="Times New Roman"/>
          <w:b/>
          <w:bCs/>
          <w:sz w:val="24"/>
          <w:szCs w:val="28"/>
        </w:rPr>
      </w:pPr>
      <w:r w:rsidRPr="005F0D16">
        <w:rPr>
          <w:rFonts w:ascii="Times New Roman" w:hAnsi="Times New Roman"/>
          <w:b/>
          <w:bCs/>
          <w:sz w:val="24"/>
          <w:szCs w:val="28"/>
        </w:rPr>
        <w:t xml:space="preserve">3.2.3.Дополнительные источники </w:t>
      </w:r>
    </w:p>
    <w:p w:rsidR="00CB4033" w:rsidRDefault="00CB4033" w:rsidP="00CF6FE9">
      <w:pPr>
        <w:pStyle w:val="affffffb"/>
        <w:spacing w:before="200" w:after="120"/>
        <w:ind w:left="720" w:hanging="360"/>
        <w:jc w:val="both"/>
      </w:pPr>
      <w:r>
        <w:t>Учебные и справочные издания:</w:t>
      </w:r>
    </w:p>
    <w:p w:rsidR="00CB4033" w:rsidRDefault="00CB4033" w:rsidP="001857ED">
      <w:pPr>
        <w:pStyle w:val="affffffb"/>
        <w:numPr>
          <w:ilvl w:val="0"/>
          <w:numId w:val="223"/>
        </w:numPr>
        <w:ind w:left="709" w:hanging="283"/>
        <w:jc w:val="both"/>
      </w:pPr>
      <w:r w:rsidRPr="00073D4C">
        <w:t>Мальцев В.А. Финансовое право</w:t>
      </w:r>
      <w:r>
        <w:t xml:space="preserve">. Учебник, высшее образование - М.: </w:t>
      </w:r>
      <w:r w:rsidRPr="00073D4C">
        <w:t xml:space="preserve"> Издательство Феникс, </w:t>
      </w:r>
      <w:r>
        <w:t>426 с.,</w:t>
      </w:r>
      <w:r w:rsidRPr="00073D4C">
        <w:t>2016</w:t>
      </w:r>
      <w:r>
        <w:t>.</w:t>
      </w:r>
    </w:p>
    <w:p w:rsidR="00CB4033" w:rsidRPr="00073D4C" w:rsidRDefault="00CB4033" w:rsidP="001857ED">
      <w:pPr>
        <w:pStyle w:val="affffffb"/>
        <w:numPr>
          <w:ilvl w:val="0"/>
          <w:numId w:val="223"/>
        </w:numPr>
        <w:spacing w:after="240"/>
        <w:ind w:left="709" w:hanging="283"/>
      </w:pPr>
      <w:r w:rsidRPr="00073D4C">
        <w:t>Крышкин О. Настольная книга по внутреннему аудиту: Риски и бизнес-процессы</w:t>
      </w:r>
      <w:r>
        <w:t xml:space="preserve"> / </w:t>
      </w:r>
      <w:r w:rsidRPr="00073D4C">
        <w:t>– М.: Альпина Паблишер, – 477с.</w:t>
      </w:r>
      <w:r>
        <w:t>, 2015.</w:t>
      </w:r>
      <w:r w:rsidRPr="00073D4C">
        <w:t xml:space="preserve"> </w:t>
      </w:r>
    </w:p>
    <w:p w:rsidR="00CB4033" w:rsidRDefault="00CB4033" w:rsidP="008933BA">
      <w:pPr>
        <w:spacing w:line="360" w:lineRule="auto"/>
        <w:ind w:firstLine="540"/>
        <w:jc w:val="both"/>
        <w:rPr>
          <w:rFonts w:ascii="Times New Roman" w:hAnsi="Times New Roman"/>
          <w:sz w:val="24"/>
          <w:szCs w:val="24"/>
        </w:rPr>
      </w:pPr>
      <w:r>
        <w:rPr>
          <w:rFonts w:ascii="Times New Roman" w:hAnsi="Times New Roman"/>
          <w:sz w:val="24"/>
          <w:szCs w:val="24"/>
        </w:rPr>
        <w:t>Периодические издания:</w:t>
      </w:r>
    </w:p>
    <w:p w:rsidR="00CB4033" w:rsidRPr="000C0D8C" w:rsidRDefault="00CB4033" w:rsidP="008933BA">
      <w:pPr>
        <w:spacing w:after="0" w:line="360" w:lineRule="auto"/>
        <w:jc w:val="both"/>
        <w:rPr>
          <w:rFonts w:ascii="Times New Roman" w:hAnsi="Times New Roman"/>
          <w:sz w:val="24"/>
          <w:szCs w:val="24"/>
        </w:rPr>
      </w:pPr>
      <w:r w:rsidRPr="000C0D8C">
        <w:rPr>
          <w:rFonts w:ascii="Times New Roman" w:hAnsi="Times New Roman"/>
          <w:sz w:val="24"/>
          <w:szCs w:val="24"/>
        </w:rPr>
        <w:t>Журналы: «Бухгалтерский учет»; «Главбух»; «Финансы»; «Вестник АКСОР»;</w:t>
      </w:r>
      <w:r>
        <w:rPr>
          <w:rFonts w:ascii="Times New Roman" w:hAnsi="Times New Roman"/>
          <w:sz w:val="24"/>
          <w:szCs w:val="24"/>
        </w:rPr>
        <w:t xml:space="preserve"> </w:t>
      </w:r>
      <w:r w:rsidRPr="000C0D8C">
        <w:rPr>
          <w:rFonts w:ascii="Times New Roman" w:hAnsi="Times New Roman"/>
          <w:sz w:val="24"/>
          <w:szCs w:val="24"/>
        </w:rPr>
        <w:t>«Аудиторские ведомости»;</w:t>
      </w:r>
      <w:r>
        <w:rPr>
          <w:rFonts w:ascii="Times New Roman" w:hAnsi="Times New Roman"/>
          <w:sz w:val="24"/>
          <w:szCs w:val="24"/>
        </w:rPr>
        <w:t xml:space="preserve"> </w:t>
      </w:r>
      <w:r w:rsidRPr="000C0D8C">
        <w:rPr>
          <w:rFonts w:ascii="Times New Roman" w:hAnsi="Times New Roman"/>
          <w:sz w:val="24"/>
          <w:szCs w:val="24"/>
        </w:rPr>
        <w:t>«Финансовый директор».</w:t>
      </w:r>
    </w:p>
    <w:p w:rsidR="00CB4033" w:rsidRDefault="00CB4033">
      <w:pPr>
        <w:spacing w:after="160" w:line="259" w:lineRule="auto"/>
        <w:rPr>
          <w:rFonts w:ascii="Times New Roman" w:hAnsi="Times New Roman"/>
          <w:sz w:val="24"/>
          <w:szCs w:val="24"/>
        </w:rPr>
      </w:pPr>
      <w:r>
        <w:rPr>
          <w:rFonts w:ascii="Times New Roman" w:hAnsi="Times New Roman"/>
          <w:sz w:val="24"/>
          <w:szCs w:val="24"/>
        </w:rPr>
        <w:br w:type="page"/>
      </w:r>
    </w:p>
    <w:p w:rsidR="00CB4033" w:rsidRPr="00073D4C" w:rsidRDefault="00CB4033" w:rsidP="00851E0B">
      <w:pPr>
        <w:spacing w:after="0" w:line="240" w:lineRule="auto"/>
        <w:ind w:left="709"/>
        <w:jc w:val="both"/>
        <w:rPr>
          <w:rFonts w:ascii="Times New Roman" w:hAnsi="Times New Roman"/>
          <w:sz w:val="24"/>
          <w:szCs w:val="24"/>
        </w:rPr>
      </w:pPr>
    </w:p>
    <w:p w:rsidR="00CB4033" w:rsidRPr="00AD36BD" w:rsidRDefault="00CB4033" w:rsidP="003E69CD">
      <w:pPr>
        <w:pStyle w:val="affffff8"/>
        <w:ind w:firstLine="0"/>
        <w:jc w:val="both"/>
      </w:pPr>
      <w:r>
        <w:rPr>
          <w:rFonts w:eastAsia="Arial Unicode MS"/>
        </w:rPr>
        <w:t>4</w:t>
      </w:r>
      <w:r w:rsidRPr="009A3716">
        <w:rPr>
          <w:rFonts w:eastAsia="Arial Unicode MS"/>
        </w:rPr>
        <w:t>. КОНТРОЛЬ И ОЦЕНКА РЕЗУЛЬТАТОВ ОСВОЕНИЯ ПРОФЕССИОНАЛЬНОГО МОДУЛЯ (ВИДА ПРОФЕССИОНАЛЬНОЙ ДЕЯТЕЛЬНОСТИ).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544"/>
        <w:gridCol w:w="2574"/>
      </w:tblGrid>
      <w:tr w:rsidR="00CB4033" w:rsidRPr="00073D4C" w:rsidTr="00AD6EAE">
        <w:trPr>
          <w:trHeight w:val="1098"/>
        </w:trPr>
        <w:tc>
          <w:tcPr>
            <w:tcW w:w="2835" w:type="dxa"/>
          </w:tcPr>
          <w:p w:rsidR="00CB4033" w:rsidRPr="00472ACE" w:rsidRDefault="00CB4033" w:rsidP="00D529BC">
            <w:pPr>
              <w:pStyle w:val="affffff9"/>
            </w:pPr>
            <w:r w:rsidRPr="00472ACE">
              <w:t>Код и наименование профессиональных и общих компетенций, формируемых в рамках модуля</w:t>
            </w:r>
          </w:p>
        </w:tc>
        <w:tc>
          <w:tcPr>
            <w:tcW w:w="3544" w:type="dxa"/>
          </w:tcPr>
          <w:p w:rsidR="00CB4033" w:rsidRPr="00472ACE" w:rsidRDefault="00CB4033" w:rsidP="00D529BC">
            <w:pPr>
              <w:pStyle w:val="affffff9"/>
            </w:pPr>
          </w:p>
          <w:p w:rsidR="00CB4033" w:rsidRPr="00472ACE" w:rsidRDefault="00CB4033" w:rsidP="00D529BC">
            <w:pPr>
              <w:pStyle w:val="affffff9"/>
            </w:pPr>
            <w:r w:rsidRPr="00472ACE">
              <w:t>Критерии оценки</w:t>
            </w:r>
          </w:p>
        </w:tc>
        <w:tc>
          <w:tcPr>
            <w:tcW w:w="2574" w:type="dxa"/>
          </w:tcPr>
          <w:p w:rsidR="00CB4033" w:rsidRPr="00472ACE" w:rsidRDefault="00CB4033" w:rsidP="00D529BC">
            <w:pPr>
              <w:pStyle w:val="affffff9"/>
            </w:pPr>
          </w:p>
          <w:p w:rsidR="00CB4033" w:rsidRPr="00472ACE" w:rsidRDefault="00CB4033" w:rsidP="00D529BC">
            <w:pPr>
              <w:pStyle w:val="affffff9"/>
            </w:pPr>
            <w:r w:rsidRPr="00472ACE">
              <w:t>Методы оценки</w:t>
            </w:r>
          </w:p>
        </w:tc>
      </w:tr>
      <w:tr w:rsidR="00CB4033" w:rsidRPr="00073D4C" w:rsidTr="00D529BC">
        <w:trPr>
          <w:trHeight w:val="309"/>
        </w:trPr>
        <w:tc>
          <w:tcPr>
            <w:tcW w:w="8953" w:type="dxa"/>
            <w:gridSpan w:val="3"/>
          </w:tcPr>
          <w:p w:rsidR="00CB4033" w:rsidRPr="00472ACE" w:rsidRDefault="00CB4033" w:rsidP="00D529BC">
            <w:pPr>
              <w:pStyle w:val="affffff4"/>
            </w:pPr>
            <w:r w:rsidRPr="00472ACE">
              <w:t>Профессиональные компетенции</w:t>
            </w:r>
          </w:p>
        </w:tc>
      </w:tr>
      <w:tr w:rsidR="00CB4033" w:rsidRPr="00073D4C" w:rsidTr="00AD6EAE">
        <w:trPr>
          <w:trHeight w:val="698"/>
        </w:trPr>
        <w:tc>
          <w:tcPr>
            <w:tcW w:w="2835"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c>
          <w:tcPr>
            <w:tcW w:w="3544" w:type="dxa"/>
          </w:tcPr>
          <w:p w:rsidR="00CB4033" w:rsidRPr="00073D4C" w:rsidRDefault="00CB4033" w:rsidP="00D529BC">
            <w:pPr>
              <w:pStyle w:val="ConsPlusNormal"/>
              <w:suppressAutoHyphens/>
              <w:rPr>
                <w:rFonts w:ascii="Times New Roman" w:hAnsi="Times New Roman" w:cs="Times New Roman"/>
                <w:sz w:val="24"/>
                <w:szCs w:val="24"/>
              </w:rPr>
            </w:pPr>
            <w:r w:rsidRPr="00073D4C">
              <w:rPr>
                <w:rFonts w:ascii="Times New Roman" w:hAnsi="Times New Roman" w:cs="Times New Roman"/>
                <w:sz w:val="24"/>
                <w:szCs w:val="24"/>
              </w:rPr>
              <w:t>Соблюдение нормативных и иных актов, регулирующих организационно-правовые положения и финансовую деятельность объектов финансового контроля;</w:t>
            </w:r>
          </w:p>
          <w:p w:rsidR="00CB4033" w:rsidRPr="00073D4C" w:rsidRDefault="00CB4033" w:rsidP="00D529BC">
            <w:pPr>
              <w:pStyle w:val="ConsPlusNormal"/>
              <w:suppressAutoHyphens/>
              <w:jc w:val="both"/>
              <w:rPr>
                <w:rFonts w:ascii="Times New Roman" w:hAnsi="Times New Roman" w:cs="Times New Roman"/>
                <w:sz w:val="24"/>
                <w:szCs w:val="24"/>
              </w:rPr>
            </w:pPr>
            <w:r w:rsidRPr="00E870B0">
              <w:rPr>
                <w:rStyle w:val="affffff5"/>
                <w:rFonts w:cs="Times New Roman"/>
                <w:bCs/>
                <w:szCs w:val="24"/>
              </w:rPr>
              <w:t>Умение</w:t>
            </w:r>
            <w:r w:rsidRPr="00073D4C">
              <w:rPr>
                <w:rFonts w:ascii="Times New Roman" w:hAnsi="Times New Roman" w:cs="Times New Roman"/>
                <w:sz w:val="24"/>
                <w:szCs w:val="24"/>
              </w:rPr>
              <w:t>:</w:t>
            </w:r>
          </w:p>
          <w:p w:rsidR="00CB4033" w:rsidRPr="00073D4C" w:rsidRDefault="00CB4033" w:rsidP="00D529BC">
            <w:pPr>
              <w:pStyle w:val="ConsPlusNormal"/>
              <w:suppressAutoHyphens/>
              <w:rPr>
                <w:rFonts w:ascii="Times New Roman" w:hAnsi="Times New Roman" w:cs="Times New Roman"/>
                <w:sz w:val="24"/>
                <w:szCs w:val="24"/>
              </w:rPr>
            </w:pPr>
            <w:r w:rsidRPr="00073D4C">
              <w:rPr>
                <w:rFonts w:ascii="Times New Roman" w:hAnsi="Times New Roman" w:cs="Times New Roman"/>
                <w:sz w:val="24"/>
                <w:szCs w:val="24"/>
              </w:rPr>
              <w:t>- анализировать документы и отбирать существенную информацию, подлежащую проверке;</w:t>
            </w:r>
          </w:p>
          <w:p w:rsidR="00CB4033" w:rsidRPr="00073D4C" w:rsidRDefault="00CB4033" w:rsidP="00D529BC">
            <w:pPr>
              <w:pStyle w:val="ConsPlusNormal"/>
              <w:suppressAutoHyphens/>
              <w:rPr>
                <w:rFonts w:ascii="Times New Roman" w:hAnsi="Times New Roman" w:cs="Times New Roman"/>
                <w:sz w:val="24"/>
                <w:szCs w:val="24"/>
              </w:rPr>
            </w:pPr>
            <w:r w:rsidRPr="00073D4C">
              <w:rPr>
                <w:rFonts w:ascii="Times New Roman" w:hAnsi="Times New Roman" w:cs="Times New Roman"/>
                <w:sz w:val="24"/>
                <w:szCs w:val="24"/>
              </w:rPr>
              <w:t>- оформлять результаты проведенных контрольных мероприятий путем составления актов и справок</w:t>
            </w:r>
          </w:p>
        </w:tc>
        <w:tc>
          <w:tcPr>
            <w:tcW w:w="2574" w:type="dxa"/>
          </w:tcPr>
          <w:p w:rsidR="00CB4033" w:rsidRPr="00073D4C" w:rsidRDefault="00CB4033"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CB4033" w:rsidRPr="00073D4C" w:rsidTr="00AD6EAE">
        <w:trPr>
          <w:trHeight w:val="698"/>
        </w:trPr>
        <w:tc>
          <w:tcPr>
            <w:tcW w:w="2835"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ПК 4.2. Осуществлять предварительный, текущий и последующий контроль хозяйственной деятельности объектов финансового контроля</w:t>
            </w:r>
          </w:p>
        </w:tc>
        <w:tc>
          <w:tcPr>
            <w:tcW w:w="3544"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Умение:</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 применять различные методы и приемы контроля и анализа финансово-хозяйственной деятельности объектов финансового контроля;</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 проводить внутренний контроль и аудит с учетом особенностей организации;</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 осуществлять контроль за реализацией полученных результатов по материалам проведенных ревизий и проверок;</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 проводить мероприятия по предупреждению, выявлению и пресечению нарушений законодательства Российской Федерации в сфере финансов.</w:t>
            </w:r>
          </w:p>
        </w:tc>
        <w:tc>
          <w:tcPr>
            <w:tcW w:w="2574" w:type="dxa"/>
          </w:tcPr>
          <w:p w:rsidR="00CB4033" w:rsidRPr="00073D4C" w:rsidRDefault="00CB4033"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CB4033" w:rsidRPr="00073D4C" w:rsidTr="00AD6EAE">
        <w:trPr>
          <w:trHeight w:val="698"/>
        </w:trPr>
        <w:tc>
          <w:tcPr>
            <w:tcW w:w="2835"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ПК 4.3. Участвовать в ревизии финансово-хозяйственной деятельности объекта финансового контроля</w:t>
            </w:r>
          </w:p>
        </w:tc>
        <w:tc>
          <w:tcPr>
            <w:tcW w:w="3544"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Умение:</w:t>
            </w:r>
          </w:p>
          <w:p w:rsidR="00CB4033" w:rsidRPr="00073D4C" w:rsidRDefault="00CB4033"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 xml:space="preserve">- проводить проверки, ревизии финансово-хозяйственной деятельности объектов финансового контроля в соответствии с видом и программой контрольного </w:t>
            </w:r>
            <w:r w:rsidRPr="00073D4C">
              <w:rPr>
                <w:rFonts w:ascii="Times New Roman" w:hAnsi="Times New Roman"/>
                <w:sz w:val="24"/>
                <w:szCs w:val="24"/>
              </w:rPr>
              <w:lastRenderedPageBreak/>
              <w:t>мероприятия;</w:t>
            </w:r>
          </w:p>
        </w:tc>
        <w:tc>
          <w:tcPr>
            <w:tcW w:w="2574" w:type="dxa"/>
          </w:tcPr>
          <w:p w:rsidR="00CB4033" w:rsidRPr="00073D4C" w:rsidRDefault="00CB4033" w:rsidP="00D529BC">
            <w:pPr>
              <w:spacing w:after="0" w:line="240" w:lineRule="auto"/>
              <w:rPr>
                <w:rFonts w:ascii="Times New Roman" w:hAnsi="Times New Roman"/>
                <w:sz w:val="24"/>
                <w:szCs w:val="24"/>
              </w:rPr>
            </w:pPr>
            <w:r w:rsidRPr="00073D4C">
              <w:rPr>
                <w:rFonts w:ascii="Times New Roman" w:hAnsi="Times New Roman"/>
                <w:sz w:val="24"/>
                <w:szCs w:val="24"/>
              </w:rPr>
              <w:lastRenderedPageBreak/>
              <w:t>Устный опрос</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CB4033" w:rsidRPr="00073D4C" w:rsidRDefault="00CB4033"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CB4033" w:rsidRPr="00073D4C" w:rsidTr="00AD6EAE">
        <w:trPr>
          <w:trHeight w:val="698"/>
        </w:trPr>
        <w:tc>
          <w:tcPr>
            <w:tcW w:w="2835"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lastRenderedPageBreak/>
              <w:t>ПК 4.4. Обеспечивать соблюдение требований законодательства в сфере закупок для государственных и муниципальных нужд</w:t>
            </w:r>
          </w:p>
        </w:tc>
        <w:tc>
          <w:tcPr>
            <w:tcW w:w="3544"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Умение:</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 проверять необходимую документацию для проведения закупочной процедуры и заключения контракта;</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 осуществлять проверку соблюдения требований законодательства при проведении закупочных процедур.</w:t>
            </w:r>
          </w:p>
        </w:tc>
        <w:tc>
          <w:tcPr>
            <w:tcW w:w="2574" w:type="dxa"/>
          </w:tcPr>
          <w:p w:rsidR="00CB4033" w:rsidRPr="00073D4C" w:rsidRDefault="00CB4033"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CB4033" w:rsidRPr="00073D4C" w:rsidRDefault="00CB4033"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CB4033" w:rsidRPr="00073D4C" w:rsidTr="00D529BC">
        <w:tc>
          <w:tcPr>
            <w:tcW w:w="8953" w:type="dxa"/>
            <w:gridSpan w:val="3"/>
          </w:tcPr>
          <w:p w:rsidR="00CB4033" w:rsidRPr="00472ACE" w:rsidRDefault="00CB4033" w:rsidP="00D529BC">
            <w:pPr>
              <w:pStyle w:val="affffff4"/>
            </w:pPr>
            <w:r w:rsidRPr="00472ACE">
              <w:t>Общие компетенции</w:t>
            </w:r>
          </w:p>
        </w:tc>
      </w:tr>
      <w:tr w:rsidR="00CB4033" w:rsidRPr="00073D4C" w:rsidTr="00AD6EAE">
        <w:trPr>
          <w:trHeight w:val="698"/>
        </w:trPr>
        <w:tc>
          <w:tcPr>
            <w:tcW w:w="2835"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544"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Выбор оптимальных способов решения профессиональных задач в области управления финансовыми ресурсами организации, составлении финансовых планов, осуществлении закупок и финансовых взаимоотношений с организациями и органами государственной власти и местного самоуправления, анализа финансово-хозяйственной деятельности, оценка их эффективности и качества выполнения</w:t>
            </w:r>
          </w:p>
        </w:tc>
        <w:tc>
          <w:tcPr>
            <w:tcW w:w="2574" w:type="dxa"/>
          </w:tcPr>
          <w:p w:rsidR="00CB4033" w:rsidRPr="00073D4C" w:rsidRDefault="00CB4033"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CB4033" w:rsidRPr="00073D4C" w:rsidTr="00AD6EAE">
        <w:trPr>
          <w:trHeight w:val="698"/>
        </w:trPr>
        <w:tc>
          <w:tcPr>
            <w:tcW w:w="2835"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544"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Эффективный поиск необходимой информации использование различных источников получения информации, включая Интернет-ресурсы</w:t>
            </w:r>
          </w:p>
        </w:tc>
        <w:tc>
          <w:tcPr>
            <w:tcW w:w="2574" w:type="dxa"/>
          </w:tcPr>
          <w:p w:rsidR="00CB4033" w:rsidRPr="00073D4C" w:rsidRDefault="00CB4033"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CB4033" w:rsidRPr="00073D4C" w:rsidRDefault="00CB4033"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CB4033" w:rsidRPr="00073D4C" w:rsidTr="00AD6EAE">
        <w:trPr>
          <w:trHeight w:val="698"/>
        </w:trPr>
        <w:tc>
          <w:tcPr>
            <w:tcW w:w="2835"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03. Планировать и реализовывать собственное профессиональное и личностное развитие</w:t>
            </w:r>
          </w:p>
        </w:tc>
        <w:tc>
          <w:tcPr>
            <w:tcW w:w="3544"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Составление индивидуального плана развития, в котором будут указываться конкретные цели профессионального и личностного развития и определенные действия, с помощью которых можно их достигнуть</w:t>
            </w:r>
          </w:p>
        </w:tc>
        <w:tc>
          <w:tcPr>
            <w:tcW w:w="2574" w:type="dxa"/>
          </w:tcPr>
          <w:p w:rsidR="00CB4033" w:rsidRPr="00073D4C" w:rsidRDefault="00CB4033"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CB4033" w:rsidRPr="00073D4C" w:rsidTr="00AD6EAE">
        <w:trPr>
          <w:trHeight w:val="698"/>
        </w:trPr>
        <w:tc>
          <w:tcPr>
            <w:tcW w:w="2835"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3544"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Взаимодействие с коллегами, руководством, клиентами, самоанализ и коррекция результатов собственной работы</w:t>
            </w:r>
          </w:p>
        </w:tc>
        <w:tc>
          <w:tcPr>
            <w:tcW w:w="2574" w:type="dxa"/>
          </w:tcPr>
          <w:p w:rsidR="00CB4033" w:rsidRPr="00073D4C" w:rsidRDefault="00CB4033"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Экспертное наблюдение выполнения практических работ</w:t>
            </w:r>
          </w:p>
        </w:tc>
      </w:tr>
      <w:tr w:rsidR="00CB4033" w:rsidRPr="00073D4C" w:rsidTr="00AD6EAE">
        <w:trPr>
          <w:trHeight w:val="698"/>
        </w:trPr>
        <w:tc>
          <w:tcPr>
            <w:tcW w:w="2835"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lastRenderedPageBreak/>
              <w:t xml:space="preserve">ОК 05. Осуществлять устную и письменную коммуникацию на государственном языке </w:t>
            </w:r>
            <w:r w:rsidRPr="00073D4C">
              <w:rPr>
                <w:rFonts w:ascii="Times New Roman" w:hAnsi="Times New Roman"/>
                <w:color w:val="000000"/>
                <w:sz w:val="24"/>
                <w:szCs w:val="24"/>
              </w:rPr>
              <w:t>Российской Федерации</w:t>
            </w:r>
            <w:r w:rsidRPr="00073D4C">
              <w:rPr>
                <w:rFonts w:ascii="Times New Roman" w:hAnsi="Times New Roman"/>
                <w:sz w:val="24"/>
                <w:szCs w:val="24"/>
              </w:rPr>
              <w:t xml:space="preserve"> с учетом особенностей социального и культурного контекста</w:t>
            </w:r>
          </w:p>
        </w:tc>
        <w:tc>
          <w:tcPr>
            <w:tcW w:w="3544" w:type="dxa"/>
          </w:tcPr>
          <w:p w:rsidR="00CB4033" w:rsidRPr="00073D4C" w:rsidRDefault="00CB4033"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Использование механизмов создания и обработки текста, а также ведение деловых бесед, участие в совещаниях, деловая телефонная коммуникация</w:t>
            </w:r>
          </w:p>
        </w:tc>
        <w:tc>
          <w:tcPr>
            <w:tcW w:w="2574" w:type="dxa"/>
          </w:tcPr>
          <w:p w:rsidR="00CB4033" w:rsidRPr="00073D4C" w:rsidRDefault="00CB4033"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CB4033" w:rsidRPr="00073D4C" w:rsidRDefault="00CB4033"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CB4033" w:rsidRPr="00073D4C" w:rsidTr="00AD6EAE">
        <w:trPr>
          <w:trHeight w:val="698"/>
        </w:trPr>
        <w:tc>
          <w:tcPr>
            <w:tcW w:w="2835"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544" w:type="dxa"/>
          </w:tcPr>
          <w:p w:rsidR="00CB4033" w:rsidRPr="00073D4C" w:rsidRDefault="00CB4033"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Формирование активной гражданской позиции, реализация своих конституционных прав и обязанностей, проявление целеустремленности и сознательности в действиях и поступках, ответственности в выбранном виде деятельности</w:t>
            </w:r>
            <w:r>
              <w:rPr>
                <w:rFonts w:ascii="Times New Roman" w:hAnsi="Times New Roman"/>
                <w:sz w:val="24"/>
                <w:szCs w:val="24"/>
              </w:rPr>
              <w:t xml:space="preserve">, </w:t>
            </w:r>
            <w:r w:rsidRPr="00CC6FF2">
              <w:rPr>
                <w:rFonts w:ascii="Times New Roman" w:hAnsi="Times New Roman"/>
                <w:sz w:val="24"/>
                <w:szCs w:val="24"/>
                <w:lang w:eastAsia="en-US"/>
              </w:rPr>
              <w:t>применение стандартов антикоррупционного поведения</w:t>
            </w:r>
          </w:p>
        </w:tc>
        <w:tc>
          <w:tcPr>
            <w:tcW w:w="2574" w:type="dxa"/>
          </w:tcPr>
          <w:p w:rsidR="00CB4033" w:rsidRPr="00073D4C" w:rsidRDefault="00CB4033"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CB4033" w:rsidRPr="00073D4C" w:rsidRDefault="00CB4033"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CB4033" w:rsidRPr="00073D4C" w:rsidTr="00AD6EAE">
        <w:trPr>
          <w:trHeight w:val="698"/>
        </w:trPr>
        <w:tc>
          <w:tcPr>
            <w:tcW w:w="2835"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09. Использовать информационные технологии в профессиональной деятельности</w:t>
            </w:r>
          </w:p>
        </w:tc>
        <w:tc>
          <w:tcPr>
            <w:tcW w:w="3544" w:type="dxa"/>
          </w:tcPr>
          <w:p w:rsidR="00CB4033" w:rsidRPr="00073D4C" w:rsidRDefault="00CB4033"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Владение навыками работы на компьютере, включая работу со специальными компьютерными программами, изучение и анализ инноваций в части программного обеспечения, умение применять программное обеспечение при организации и осуществлении финансового контроля</w:t>
            </w:r>
          </w:p>
        </w:tc>
        <w:tc>
          <w:tcPr>
            <w:tcW w:w="2574" w:type="dxa"/>
          </w:tcPr>
          <w:p w:rsidR="00CB4033" w:rsidRPr="00073D4C" w:rsidRDefault="00CB4033"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CB4033" w:rsidRPr="00073D4C" w:rsidRDefault="00CB4033"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CB4033" w:rsidRPr="00073D4C" w:rsidTr="00AD6EAE">
        <w:trPr>
          <w:trHeight w:val="698"/>
        </w:trPr>
        <w:tc>
          <w:tcPr>
            <w:tcW w:w="2835"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10. Пользоваться профессиональной документацией на государственном и иностранном языках</w:t>
            </w:r>
          </w:p>
        </w:tc>
        <w:tc>
          <w:tcPr>
            <w:tcW w:w="3544"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Планомерный поиск и использование требуемой профессиональной документации на государственном и иностранном языках</w:t>
            </w:r>
          </w:p>
        </w:tc>
        <w:tc>
          <w:tcPr>
            <w:tcW w:w="2574" w:type="dxa"/>
          </w:tcPr>
          <w:p w:rsidR="00CB4033" w:rsidRPr="00073D4C" w:rsidRDefault="00CB4033"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CB4033" w:rsidRPr="00073D4C" w:rsidRDefault="00CB4033"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r w:rsidR="00CB4033" w:rsidRPr="00073D4C" w:rsidTr="00AD6EAE">
        <w:trPr>
          <w:trHeight w:val="698"/>
        </w:trPr>
        <w:tc>
          <w:tcPr>
            <w:tcW w:w="2835"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3544" w:type="dxa"/>
          </w:tcPr>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Соблюдение требований законодательства РФ, регулирующих деятельность в сфере закупок с целью повышения заинтересованности субъектов предпринимательства;</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Определение основных контрольных мероприятий при осуществлении закупок для государственных (муниципальных) нужд при участии субъектов малого предпринимательства.</w:t>
            </w:r>
          </w:p>
        </w:tc>
        <w:tc>
          <w:tcPr>
            <w:tcW w:w="2574" w:type="dxa"/>
          </w:tcPr>
          <w:p w:rsidR="00CB4033" w:rsidRPr="00073D4C" w:rsidRDefault="00CB4033" w:rsidP="00D529BC">
            <w:pPr>
              <w:spacing w:after="0" w:line="240" w:lineRule="auto"/>
              <w:rPr>
                <w:rFonts w:ascii="Times New Roman" w:hAnsi="Times New Roman"/>
                <w:sz w:val="24"/>
                <w:szCs w:val="24"/>
              </w:rPr>
            </w:pPr>
            <w:r w:rsidRPr="00073D4C">
              <w:rPr>
                <w:rFonts w:ascii="Times New Roman" w:hAnsi="Times New Roman"/>
                <w:sz w:val="24"/>
                <w:szCs w:val="24"/>
              </w:rPr>
              <w:t>Устный опрос</w:t>
            </w:r>
          </w:p>
          <w:p w:rsidR="00CB4033" w:rsidRPr="00073D4C" w:rsidRDefault="00CB4033" w:rsidP="00D529BC">
            <w:pPr>
              <w:suppressAutoHyphens/>
              <w:spacing w:after="0" w:line="240" w:lineRule="auto"/>
              <w:rPr>
                <w:rFonts w:ascii="Times New Roman" w:hAnsi="Times New Roman"/>
                <w:sz w:val="24"/>
                <w:szCs w:val="24"/>
              </w:rPr>
            </w:pPr>
            <w:r w:rsidRPr="00073D4C">
              <w:rPr>
                <w:rFonts w:ascii="Times New Roman" w:hAnsi="Times New Roman"/>
                <w:sz w:val="24"/>
                <w:szCs w:val="24"/>
              </w:rPr>
              <w:t>Выполнение тестовых заданий</w:t>
            </w:r>
          </w:p>
          <w:p w:rsidR="00CB4033" w:rsidRPr="00073D4C" w:rsidRDefault="00CB4033" w:rsidP="00D529BC">
            <w:pPr>
              <w:suppressAutoHyphens/>
              <w:spacing w:after="0" w:line="240" w:lineRule="auto"/>
              <w:rPr>
                <w:rFonts w:ascii="Times New Roman" w:hAnsi="Times New Roman"/>
                <w:i/>
                <w:sz w:val="24"/>
                <w:szCs w:val="24"/>
              </w:rPr>
            </w:pPr>
            <w:r w:rsidRPr="00073D4C">
              <w:rPr>
                <w:rFonts w:ascii="Times New Roman" w:hAnsi="Times New Roman"/>
                <w:sz w:val="24"/>
                <w:szCs w:val="24"/>
              </w:rPr>
              <w:t>Экспертное наблюдение выполнения практических работ</w:t>
            </w:r>
          </w:p>
        </w:tc>
      </w:tr>
    </w:tbl>
    <w:p w:rsidR="00CB4033" w:rsidRDefault="00CB4033" w:rsidP="00851E0B">
      <w:pPr>
        <w:keepNext/>
        <w:spacing w:after="0" w:line="360" w:lineRule="auto"/>
        <w:ind w:left="7080" w:firstLine="708"/>
        <w:jc w:val="right"/>
        <w:outlineLvl w:val="1"/>
        <w:rPr>
          <w:rFonts w:ascii="Times New Roman" w:hAnsi="Times New Roman"/>
          <w:bCs/>
          <w:iCs/>
          <w:color w:val="000000"/>
          <w:sz w:val="24"/>
          <w:szCs w:val="24"/>
        </w:rPr>
      </w:pPr>
      <w:bookmarkStart w:id="56" w:name="_Toc486794231"/>
      <w:bookmarkStart w:id="57" w:name="_Toc486876331"/>
      <w:bookmarkStart w:id="58" w:name="_Toc487128949"/>
    </w:p>
    <w:p w:rsidR="00CB4033" w:rsidRPr="00670C41" w:rsidRDefault="00CB4033" w:rsidP="00823AC1">
      <w:pPr>
        <w:keepNext/>
        <w:spacing w:after="0" w:line="360" w:lineRule="auto"/>
        <w:ind w:left="7080" w:firstLine="289"/>
        <w:jc w:val="right"/>
        <w:outlineLvl w:val="1"/>
        <w:rPr>
          <w:rFonts w:ascii="Times New Roman" w:hAnsi="Times New Roman"/>
          <w:b/>
          <w:bCs/>
          <w:iCs/>
          <w:color w:val="000000"/>
          <w:sz w:val="24"/>
          <w:szCs w:val="24"/>
        </w:rPr>
      </w:pPr>
      <w:r>
        <w:rPr>
          <w:rFonts w:ascii="Times New Roman" w:hAnsi="Times New Roman"/>
          <w:b/>
          <w:bCs/>
          <w:i/>
          <w:iCs/>
          <w:color w:val="000000"/>
          <w:sz w:val="24"/>
          <w:szCs w:val="24"/>
        </w:rPr>
        <w:br w:type="page"/>
      </w:r>
      <w:r w:rsidRPr="00670C41">
        <w:rPr>
          <w:rFonts w:ascii="Times New Roman" w:hAnsi="Times New Roman"/>
          <w:b/>
          <w:bCs/>
          <w:iCs/>
          <w:color w:val="000000"/>
          <w:sz w:val="24"/>
          <w:szCs w:val="24"/>
        </w:rPr>
        <w:lastRenderedPageBreak/>
        <w:t xml:space="preserve">Приложение </w:t>
      </w:r>
      <w:r w:rsidRPr="00670C41">
        <w:rPr>
          <w:rFonts w:ascii="Times New Roman" w:hAnsi="Times New Roman"/>
          <w:b/>
          <w:bCs/>
          <w:iCs/>
          <w:color w:val="000000"/>
          <w:sz w:val="24"/>
          <w:szCs w:val="24"/>
          <w:lang w:val="en-US"/>
        </w:rPr>
        <w:t>II</w:t>
      </w:r>
      <w:r w:rsidRPr="00670C41">
        <w:rPr>
          <w:rFonts w:ascii="Times New Roman" w:hAnsi="Times New Roman"/>
          <w:b/>
          <w:bCs/>
          <w:iCs/>
          <w:color w:val="000000"/>
          <w:sz w:val="24"/>
          <w:szCs w:val="24"/>
        </w:rPr>
        <w:t>.1</w:t>
      </w:r>
      <w:bookmarkEnd w:id="56"/>
      <w:bookmarkEnd w:id="57"/>
      <w:bookmarkEnd w:id="58"/>
    </w:p>
    <w:p w:rsidR="00CB4033" w:rsidRPr="00670C41" w:rsidRDefault="00CB4033" w:rsidP="00823AC1">
      <w:pPr>
        <w:spacing w:after="0" w:line="360" w:lineRule="auto"/>
        <w:ind w:firstLine="289"/>
        <w:jc w:val="right"/>
        <w:rPr>
          <w:rFonts w:ascii="Times New Roman" w:hAnsi="Times New Roman"/>
          <w:b/>
          <w:sz w:val="24"/>
          <w:szCs w:val="24"/>
        </w:rPr>
      </w:pPr>
      <w:r w:rsidRPr="00670C41">
        <w:rPr>
          <w:rFonts w:ascii="Times New Roman" w:hAnsi="Times New Roman"/>
          <w:b/>
          <w:sz w:val="24"/>
          <w:szCs w:val="24"/>
        </w:rPr>
        <w:t xml:space="preserve">к ПООП по специальности </w:t>
      </w:r>
    </w:p>
    <w:p w:rsidR="00CB4033" w:rsidRPr="00670C41" w:rsidRDefault="00CB4033" w:rsidP="00823AC1">
      <w:pPr>
        <w:spacing w:after="0" w:line="360" w:lineRule="auto"/>
        <w:ind w:firstLine="289"/>
        <w:jc w:val="right"/>
        <w:rPr>
          <w:rFonts w:ascii="Times New Roman" w:hAnsi="Times New Roman"/>
          <w:b/>
          <w:sz w:val="24"/>
          <w:szCs w:val="24"/>
        </w:rPr>
      </w:pPr>
      <w:r w:rsidRPr="00670C41">
        <w:rPr>
          <w:rFonts w:ascii="Times New Roman" w:hAnsi="Times New Roman"/>
          <w:b/>
          <w:sz w:val="24"/>
          <w:szCs w:val="24"/>
        </w:rPr>
        <w:t>38.02.06 Финансы</w:t>
      </w:r>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jc w:val="center"/>
        <w:rPr>
          <w:rFonts w:ascii="Times New Roman" w:hAnsi="Times New Roman"/>
          <w:b/>
          <w:sz w:val="24"/>
          <w:szCs w:val="24"/>
        </w:rPr>
      </w:pPr>
    </w:p>
    <w:p w:rsidR="00CB4033" w:rsidRPr="00457D04" w:rsidRDefault="00CB4033" w:rsidP="006C35D4">
      <w:pPr>
        <w:pStyle w:val="afffffff"/>
        <w:rPr>
          <w:b/>
        </w:rPr>
      </w:pPr>
      <w:r w:rsidRPr="00457D04">
        <w:rPr>
          <w:b/>
        </w:rPr>
        <w:t>ПРИМЕРНАЯ РАБОЧАЯ ПРОГРАММА УЧЕБНОЙ ДИСЦИПЛИНЫ</w:t>
      </w:r>
    </w:p>
    <w:p w:rsidR="00CB4033" w:rsidRDefault="00CB4033" w:rsidP="00851E0B">
      <w:pPr>
        <w:spacing w:after="0" w:line="240" w:lineRule="auto"/>
        <w:jc w:val="center"/>
        <w:rPr>
          <w:rFonts w:ascii="Times New Roman" w:hAnsi="Times New Roman"/>
          <w:b/>
          <w:i/>
          <w:sz w:val="24"/>
          <w:szCs w:val="24"/>
        </w:rPr>
      </w:pPr>
    </w:p>
    <w:p w:rsidR="00CB4033" w:rsidRPr="007C507E" w:rsidRDefault="00CB4033" w:rsidP="00851E0B">
      <w:pPr>
        <w:spacing w:after="0" w:line="240" w:lineRule="auto"/>
        <w:jc w:val="center"/>
        <w:rPr>
          <w:rFonts w:ascii="Times New Roman" w:hAnsi="Times New Roman"/>
          <w:b/>
          <w:i/>
          <w:sz w:val="24"/>
          <w:szCs w:val="24"/>
        </w:rPr>
      </w:pPr>
    </w:p>
    <w:p w:rsidR="00CB4033" w:rsidRPr="00E870B0" w:rsidRDefault="00CB4033" w:rsidP="00457D04">
      <w:pPr>
        <w:pStyle w:val="43"/>
        <w:ind w:firstLine="0"/>
      </w:pPr>
      <w:bookmarkStart w:id="59" w:name="_Toc486876332"/>
      <w:bookmarkStart w:id="60" w:name="_Toc487128950"/>
      <w:bookmarkStart w:id="61" w:name="_Toc524169006"/>
      <w:r>
        <w:t xml:space="preserve">«ОГСЭ.01 </w:t>
      </w:r>
      <w:r w:rsidRPr="00E870B0">
        <w:t>Основы философии</w:t>
      </w:r>
      <w:bookmarkEnd w:id="59"/>
      <w:bookmarkEnd w:id="60"/>
      <w:r w:rsidRPr="00E870B0">
        <w:t>»</w:t>
      </w:r>
      <w:bookmarkEnd w:id="61"/>
    </w:p>
    <w:p w:rsidR="00CB4033" w:rsidRPr="007C507E" w:rsidRDefault="00CB4033" w:rsidP="00851E0B">
      <w:pPr>
        <w:spacing w:after="0" w:line="240" w:lineRule="auto"/>
        <w:jc w:val="center"/>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Default="00CB4033" w:rsidP="00851E0B">
      <w:pPr>
        <w:spacing w:after="0" w:line="240" w:lineRule="auto"/>
        <w:rPr>
          <w:rFonts w:ascii="Times New Roman" w:hAnsi="Times New Roman"/>
          <w:b/>
          <w:sz w:val="24"/>
          <w:szCs w:val="24"/>
        </w:rPr>
      </w:pPr>
    </w:p>
    <w:p w:rsidR="00CB4033" w:rsidRDefault="00CB4033" w:rsidP="00851E0B">
      <w:pPr>
        <w:spacing w:after="0" w:line="240" w:lineRule="auto"/>
        <w:rPr>
          <w:rFonts w:ascii="Times New Roman" w:hAnsi="Times New Roman"/>
          <w:b/>
          <w:sz w:val="24"/>
          <w:szCs w:val="24"/>
        </w:rPr>
      </w:pPr>
    </w:p>
    <w:p w:rsidR="00CB4033" w:rsidRDefault="00CB4033" w:rsidP="00851E0B">
      <w:pPr>
        <w:spacing w:after="0" w:line="240" w:lineRule="auto"/>
        <w:rPr>
          <w:rFonts w:ascii="Times New Roman" w:hAnsi="Times New Roman"/>
          <w:b/>
          <w:sz w:val="24"/>
          <w:szCs w:val="24"/>
        </w:rPr>
      </w:pPr>
    </w:p>
    <w:p w:rsidR="00CB4033" w:rsidRDefault="00CB4033" w:rsidP="00851E0B">
      <w:pPr>
        <w:spacing w:after="0" w:line="240" w:lineRule="auto"/>
        <w:rPr>
          <w:rFonts w:ascii="Times New Roman" w:hAnsi="Times New Roman"/>
          <w:b/>
          <w:sz w:val="24"/>
          <w:szCs w:val="24"/>
        </w:rPr>
      </w:pPr>
    </w:p>
    <w:p w:rsidR="00CB4033" w:rsidRDefault="00CB4033" w:rsidP="00851E0B">
      <w:pPr>
        <w:spacing w:after="0" w:line="240" w:lineRule="auto"/>
        <w:rPr>
          <w:rFonts w:ascii="Times New Roman" w:hAnsi="Times New Roman"/>
          <w:b/>
          <w:sz w:val="24"/>
          <w:szCs w:val="24"/>
        </w:rPr>
      </w:pPr>
    </w:p>
    <w:p w:rsidR="00CB4033" w:rsidRDefault="00CB4033" w:rsidP="00851E0B">
      <w:pPr>
        <w:spacing w:after="0" w:line="240" w:lineRule="auto"/>
        <w:rPr>
          <w:rFonts w:ascii="Times New Roman" w:hAnsi="Times New Roman"/>
          <w:b/>
          <w:sz w:val="24"/>
          <w:szCs w:val="24"/>
        </w:rPr>
      </w:pPr>
    </w:p>
    <w:p w:rsidR="00CB4033" w:rsidRDefault="00CB4033" w:rsidP="00851E0B">
      <w:pPr>
        <w:spacing w:after="0" w:line="240" w:lineRule="auto"/>
        <w:rPr>
          <w:rFonts w:ascii="Times New Roman" w:hAnsi="Times New Roman"/>
          <w:b/>
          <w:sz w:val="24"/>
          <w:szCs w:val="24"/>
        </w:rPr>
      </w:pPr>
    </w:p>
    <w:p w:rsidR="00CB4033" w:rsidRDefault="00CB4033" w:rsidP="00851E0B">
      <w:pPr>
        <w:spacing w:after="0" w:line="240" w:lineRule="auto"/>
        <w:rPr>
          <w:rFonts w:ascii="Times New Roman" w:hAnsi="Times New Roman"/>
          <w:b/>
          <w:sz w:val="24"/>
          <w:szCs w:val="24"/>
        </w:rPr>
      </w:pPr>
    </w:p>
    <w:p w:rsidR="00CB4033" w:rsidRDefault="00CB4033" w:rsidP="00851E0B">
      <w:pPr>
        <w:spacing w:after="0" w:line="240" w:lineRule="auto"/>
        <w:rPr>
          <w:rFonts w:ascii="Times New Roman" w:hAnsi="Times New Roman"/>
          <w:b/>
          <w:sz w:val="24"/>
          <w:szCs w:val="24"/>
        </w:rPr>
      </w:pPr>
    </w:p>
    <w:p w:rsidR="00CB4033" w:rsidRDefault="00CB4033" w:rsidP="00851E0B">
      <w:pPr>
        <w:spacing w:after="0" w:line="240" w:lineRule="auto"/>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Pr="00823AC1" w:rsidRDefault="00CB4033" w:rsidP="00851E0B">
      <w:pPr>
        <w:spacing w:after="0" w:line="240" w:lineRule="auto"/>
        <w:jc w:val="center"/>
        <w:rPr>
          <w:rFonts w:ascii="Times New Roman" w:hAnsi="Times New Roman"/>
          <w:b/>
          <w:sz w:val="24"/>
          <w:szCs w:val="24"/>
        </w:rPr>
      </w:pPr>
      <w:r w:rsidRPr="007C507E">
        <w:rPr>
          <w:rFonts w:ascii="Times New Roman" w:hAnsi="Times New Roman"/>
          <w:b/>
          <w:bCs/>
          <w:sz w:val="24"/>
          <w:szCs w:val="24"/>
        </w:rPr>
        <w:t xml:space="preserve">2018 </w:t>
      </w:r>
      <w:r>
        <w:rPr>
          <w:rFonts w:ascii="Times New Roman" w:hAnsi="Times New Roman"/>
          <w:b/>
          <w:bCs/>
          <w:sz w:val="24"/>
          <w:szCs w:val="24"/>
        </w:rPr>
        <w:t>год</w:t>
      </w:r>
      <w:r w:rsidRPr="007C507E">
        <w:rPr>
          <w:rFonts w:ascii="Times New Roman" w:hAnsi="Times New Roman"/>
          <w:b/>
          <w:bCs/>
          <w:sz w:val="24"/>
          <w:szCs w:val="24"/>
        </w:rPr>
        <w:br w:type="page"/>
      </w:r>
      <w:r w:rsidRPr="00823AC1">
        <w:rPr>
          <w:rFonts w:ascii="Times New Roman" w:hAnsi="Times New Roman"/>
          <w:b/>
          <w:sz w:val="24"/>
          <w:szCs w:val="24"/>
        </w:rPr>
        <w:lastRenderedPageBreak/>
        <w:t>СОДЕРЖАНИЕ</w:t>
      </w:r>
    </w:p>
    <w:p w:rsidR="00CB4033" w:rsidRPr="007C507E" w:rsidRDefault="00CB4033" w:rsidP="00851E0B">
      <w:pPr>
        <w:spacing w:after="0" w:line="240" w:lineRule="auto"/>
        <w:jc w:val="center"/>
        <w:rPr>
          <w:rFonts w:ascii="Times New Roman" w:hAnsi="Times New Roman"/>
          <w:b/>
          <w:sz w:val="24"/>
          <w:szCs w:val="24"/>
          <w:vertAlign w:val="superscript"/>
        </w:rPr>
      </w:pPr>
    </w:p>
    <w:tbl>
      <w:tblPr>
        <w:tblW w:w="8964" w:type="dxa"/>
        <w:tblInd w:w="250" w:type="dxa"/>
        <w:tblLook w:val="01E0" w:firstRow="1" w:lastRow="1" w:firstColumn="1" w:lastColumn="1" w:noHBand="0" w:noVBand="0"/>
      </w:tblPr>
      <w:tblGrid>
        <w:gridCol w:w="8539"/>
        <w:gridCol w:w="425"/>
      </w:tblGrid>
      <w:tr w:rsidR="00CB4033" w:rsidRPr="007C507E" w:rsidTr="00AB0FE0">
        <w:trPr>
          <w:trHeight w:val="851"/>
        </w:trPr>
        <w:tc>
          <w:tcPr>
            <w:tcW w:w="8539" w:type="dxa"/>
          </w:tcPr>
          <w:p w:rsidR="00CB4033" w:rsidRPr="00472ACE" w:rsidRDefault="00CB4033" w:rsidP="001857ED">
            <w:pPr>
              <w:pStyle w:val="affffffb"/>
              <w:numPr>
                <w:ilvl w:val="0"/>
                <w:numId w:val="97"/>
              </w:numPr>
              <w:spacing w:line="240" w:lineRule="auto"/>
              <w:rPr>
                <w:b/>
              </w:rPr>
            </w:pPr>
            <w:r w:rsidRPr="00472ACE">
              <w:rPr>
                <w:b/>
              </w:rPr>
              <w:t>ОБЩАЯ ХАРАКТЕРИСТИКА ПРИМЕРНОЙ РАБОЧЕЙ ПРОГРАММЫ УЧЕБНОЙ ДИСЦИПЛИНЫ</w:t>
            </w:r>
          </w:p>
        </w:tc>
        <w:tc>
          <w:tcPr>
            <w:tcW w:w="425" w:type="dxa"/>
          </w:tcPr>
          <w:p w:rsidR="00CB4033" w:rsidRPr="007C507E" w:rsidRDefault="00CB4033" w:rsidP="00AB0FE0">
            <w:pPr>
              <w:spacing w:after="0" w:line="240" w:lineRule="auto"/>
              <w:ind w:hanging="357"/>
              <w:rPr>
                <w:rFonts w:ascii="Times New Roman" w:hAnsi="Times New Roman"/>
                <w:b/>
                <w:sz w:val="24"/>
                <w:szCs w:val="24"/>
              </w:rPr>
            </w:pPr>
          </w:p>
        </w:tc>
      </w:tr>
      <w:tr w:rsidR="00CB4033" w:rsidRPr="007C507E" w:rsidTr="00AB0FE0">
        <w:trPr>
          <w:trHeight w:val="443"/>
        </w:trPr>
        <w:tc>
          <w:tcPr>
            <w:tcW w:w="8539" w:type="dxa"/>
          </w:tcPr>
          <w:p w:rsidR="00CB4033" w:rsidRPr="00472ACE" w:rsidRDefault="00CB4033" w:rsidP="001857ED">
            <w:pPr>
              <w:pStyle w:val="affffffb"/>
              <w:numPr>
                <w:ilvl w:val="0"/>
                <w:numId w:val="97"/>
              </w:numPr>
              <w:spacing w:line="240" w:lineRule="auto"/>
              <w:rPr>
                <w:b/>
              </w:rPr>
            </w:pPr>
            <w:r w:rsidRPr="00472ACE">
              <w:rPr>
                <w:b/>
              </w:rPr>
              <w:t>СТРУКТУРА И СОДЕРЖАНИЕ УЧЕБНОЙ ДИСЦИПЛИНЫ</w:t>
            </w:r>
          </w:p>
        </w:tc>
        <w:tc>
          <w:tcPr>
            <w:tcW w:w="425" w:type="dxa"/>
          </w:tcPr>
          <w:p w:rsidR="00CB4033" w:rsidRPr="007C507E" w:rsidRDefault="00CB4033" w:rsidP="00AB0FE0">
            <w:pPr>
              <w:spacing w:after="0" w:line="240" w:lineRule="auto"/>
              <w:ind w:hanging="357"/>
              <w:rPr>
                <w:rFonts w:ascii="Times New Roman" w:hAnsi="Times New Roman"/>
                <w:b/>
                <w:sz w:val="24"/>
                <w:szCs w:val="24"/>
              </w:rPr>
            </w:pPr>
          </w:p>
        </w:tc>
      </w:tr>
      <w:tr w:rsidR="00CB4033" w:rsidRPr="007C507E" w:rsidTr="00AB0FE0">
        <w:trPr>
          <w:trHeight w:val="577"/>
        </w:trPr>
        <w:tc>
          <w:tcPr>
            <w:tcW w:w="8539" w:type="dxa"/>
          </w:tcPr>
          <w:p w:rsidR="00CB4033" w:rsidRPr="00472ACE" w:rsidRDefault="00CB4033" w:rsidP="001857ED">
            <w:pPr>
              <w:pStyle w:val="affffffb"/>
              <w:numPr>
                <w:ilvl w:val="0"/>
                <w:numId w:val="97"/>
              </w:numPr>
              <w:spacing w:line="240" w:lineRule="auto"/>
              <w:rPr>
                <w:b/>
              </w:rPr>
            </w:pPr>
            <w:r w:rsidRPr="00472ACE">
              <w:rPr>
                <w:b/>
              </w:rPr>
              <w:t>УСЛОВИЯ РЕАЛИЗАЦИИ УЧЕБНОЙ ДИСЦИПЛИНЫ</w:t>
            </w:r>
          </w:p>
        </w:tc>
        <w:tc>
          <w:tcPr>
            <w:tcW w:w="425" w:type="dxa"/>
          </w:tcPr>
          <w:p w:rsidR="00CB4033" w:rsidRPr="007C507E" w:rsidRDefault="00CB4033" w:rsidP="00AB0FE0">
            <w:pPr>
              <w:spacing w:after="0" w:line="240" w:lineRule="auto"/>
              <w:ind w:hanging="357"/>
              <w:rPr>
                <w:rFonts w:ascii="Times New Roman" w:hAnsi="Times New Roman"/>
                <w:b/>
                <w:sz w:val="24"/>
                <w:szCs w:val="24"/>
              </w:rPr>
            </w:pPr>
          </w:p>
        </w:tc>
      </w:tr>
      <w:tr w:rsidR="00CB4033" w:rsidRPr="007C507E" w:rsidTr="00AB0FE0">
        <w:trPr>
          <w:trHeight w:val="851"/>
        </w:trPr>
        <w:tc>
          <w:tcPr>
            <w:tcW w:w="8539" w:type="dxa"/>
          </w:tcPr>
          <w:p w:rsidR="00CB4033" w:rsidRPr="00472ACE" w:rsidRDefault="00CB4033" w:rsidP="001857ED">
            <w:pPr>
              <w:pStyle w:val="affffffb"/>
              <w:numPr>
                <w:ilvl w:val="0"/>
                <w:numId w:val="97"/>
              </w:numPr>
              <w:spacing w:line="240" w:lineRule="auto"/>
              <w:rPr>
                <w:b/>
              </w:rPr>
            </w:pPr>
            <w:r w:rsidRPr="00472ACE">
              <w:rPr>
                <w:b/>
              </w:rPr>
              <w:t>КОНТРОЛЬ И ОЦЕНКА РЕЗУЛЬТАТОВ ОСВОЕНИЯ УЧЕБНОЙ ДИСЦИПЛИНЫ</w:t>
            </w:r>
          </w:p>
        </w:tc>
        <w:tc>
          <w:tcPr>
            <w:tcW w:w="425" w:type="dxa"/>
          </w:tcPr>
          <w:p w:rsidR="00CB4033" w:rsidRPr="007C507E" w:rsidRDefault="00CB4033" w:rsidP="00AB0FE0">
            <w:pPr>
              <w:spacing w:after="0" w:line="240" w:lineRule="auto"/>
              <w:ind w:hanging="357"/>
              <w:rPr>
                <w:rFonts w:ascii="Times New Roman" w:hAnsi="Times New Roman"/>
                <w:b/>
                <w:sz w:val="24"/>
                <w:szCs w:val="24"/>
              </w:rPr>
            </w:pPr>
          </w:p>
        </w:tc>
      </w:tr>
    </w:tbl>
    <w:p w:rsidR="00CB4033" w:rsidRPr="007C507E" w:rsidRDefault="00CB4033" w:rsidP="00851E0B">
      <w:pPr>
        <w:spacing w:after="0" w:line="240" w:lineRule="auto"/>
        <w:rPr>
          <w:rFonts w:ascii="Times New Roman" w:hAnsi="Times New Roman"/>
          <w:b/>
          <w:sz w:val="24"/>
          <w:szCs w:val="24"/>
        </w:rPr>
      </w:pPr>
    </w:p>
    <w:p w:rsidR="00CB4033" w:rsidRPr="007C507E" w:rsidRDefault="00CB4033" w:rsidP="00851E0B">
      <w:pPr>
        <w:spacing w:after="0" w:line="240" w:lineRule="auto"/>
        <w:rPr>
          <w:rFonts w:ascii="Times New Roman" w:hAnsi="Times New Roman"/>
          <w:b/>
          <w:sz w:val="24"/>
          <w:szCs w:val="24"/>
        </w:rPr>
      </w:pPr>
    </w:p>
    <w:p w:rsidR="00CB4033" w:rsidRDefault="00CB4033" w:rsidP="00851E0B">
      <w:pPr>
        <w:pStyle w:val="affffff8"/>
      </w:pPr>
      <w:r w:rsidRPr="007C507E">
        <w:br w:type="page"/>
      </w:r>
      <w:r w:rsidRPr="007C507E">
        <w:lastRenderedPageBreak/>
        <w:t xml:space="preserve">1. ОБЩАЯ ХАРАКТЕРИСТИКА ПРИМЕРНОЙ РАБОЧЕЙ ПРОГРАММЫ УЧЕБНОЙ ДИСЦИПЛИНЫ </w:t>
      </w:r>
      <w:r w:rsidRPr="00CF6FE9">
        <w:rPr>
          <w:b w:val="0"/>
        </w:rPr>
        <w:t>«ОГСЭ.01</w:t>
      </w:r>
      <w:r>
        <w:t xml:space="preserve"> </w:t>
      </w:r>
      <w:r w:rsidRPr="00CF6FE9">
        <w:rPr>
          <w:b w:val="0"/>
        </w:rPr>
        <w:t>Основы философии»</w:t>
      </w:r>
    </w:p>
    <w:p w:rsidR="00CB4033" w:rsidRDefault="00CB4033" w:rsidP="001857ED">
      <w:pPr>
        <w:numPr>
          <w:ilvl w:val="1"/>
          <w:numId w:val="110"/>
        </w:numPr>
        <w:spacing w:before="120" w:after="120" w:line="240" w:lineRule="auto"/>
        <w:rPr>
          <w:rFonts w:ascii="Times New Roman" w:hAnsi="Times New Roman"/>
          <w:b/>
          <w:sz w:val="24"/>
          <w:szCs w:val="24"/>
        </w:rPr>
      </w:pPr>
      <w:r w:rsidRPr="007C507E">
        <w:rPr>
          <w:rFonts w:ascii="Times New Roman" w:hAnsi="Times New Roman"/>
          <w:b/>
          <w:sz w:val="24"/>
          <w:szCs w:val="24"/>
        </w:rPr>
        <w:t>Область применения примерной программы</w:t>
      </w:r>
    </w:p>
    <w:p w:rsidR="00CB4033" w:rsidRPr="007C507E" w:rsidRDefault="00CB4033" w:rsidP="00851E0B">
      <w:pPr>
        <w:pStyle w:val="affffff4"/>
      </w:pPr>
      <w:r w:rsidRPr="007C507E">
        <w:t xml:space="preserve">Учебная дисциплина является обязательной </w:t>
      </w:r>
      <w:r w:rsidRPr="00CD4362">
        <w:t>частью</w:t>
      </w:r>
      <w:r>
        <w:t xml:space="preserve"> </w:t>
      </w:r>
      <w:r w:rsidRPr="007C507E">
        <w:t>общего гуманитарного и социально-экономического цикла примерной основной образовательной программы в соответствии с ФГОС по специальности 38.02.06 Финансы.</w:t>
      </w:r>
    </w:p>
    <w:p w:rsidR="00CB4033" w:rsidRPr="007C507E" w:rsidRDefault="00CB4033" w:rsidP="00215249">
      <w:pPr>
        <w:pStyle w:val="affffff4"/>
      </w:pPr>
      <w:r w:rsidRPr="007C507E">
        <w:t xml:space="preserve">Учебная дисциплина «Основы философии» обеспечивает формирование профессиональных и общих компетенций по всем видам деятельности ФГОС по профессии/специальности 38.02.06 Финансы. Особое значение дисциплина имеет при формировании и развитии ОК </w:t>
      </w:r>
      <w:r>
        <w:t>0</w:t>
      </w:r>
      <w:r w:rsidRPr="007C507E">
        <w:t>2,ОК</w:t>
      </w:r>
      <w:r>
        <w:t>0</w:t>
      </w:r>
      <w:r w:rsidRPr="007C507E">
        <w:t>3,ОК</w:t>
      </w:r>
      <w:r>
        <w:t>0</w:t>
      </w:r>
      <w:r w:rsidRPr="007C507E">
        <w:t>5,ОК</w:t>
      </w:r>
      <w:r>
        <w:t>0</w:t>
      </w:r>
      <w:r w:rsidRPr="007C507E">
        <w:t>6,ОК</w:t>
      </w:r>
      <w:r>
        <w:t>0</w:t>
      </w:r>
      <w:r w:rsidRPr="007C507E">
        <w:t>9.</w:t>
      </w:r>
    </w:p>
    <w:p w:rsidR="00CB4033" w:rsidRDefault="00CB4033" w:rsidP="001857ED">
      <w:pPr>
        <w:numPr>
          <w:ilvl w:val="1"/>
          <w:numId w:val="110"/>
        </w:numPr>
        <w:spacing w:after="120" w:line="240" w:lineRule="auto"/>
        <w:rPr>
          <w:rFonts w:ascii="Times New Roman" w:hAnsi="Times New Roman"/>
          <w:b/>
          <w:sz w:val="24"/>
          <w:szCs w:val="24"/>
        </w:rPr>
      </w:pPr>
      <w:r w:rsidRPr="007C507E">
        <w:rPr>
          <w:rFonts w:ascii="Times New Roman" w:hAnsi="Times New Roman"/>
          <w:b/>
          <w:sz w:val="24"/>
          <w:szCs w:val="24"/>
        </w:rPr>
        <w:t>Цель и планируемые результаты освоения дисциплины:</w:t>
      </w:r>
    </w:p>
    <w:p w:rsidR="00CB4033" w:rsidRPr="00AA6D71" w:rsidRDefault="00CB4033" w:rsidP="00AB0FE0">
      <w:pPr>
        <w:pStyle w:val="affffff4"/>
        <w:ind w:firstLine="0"/>
      </w:pPr>
      <w:r w:rsidRPr="00AA6D71">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694"/>
        <w:gridCol w:w="5783"/>
      </w:tblGrid>
      <w:tr w:rsidR="00CB4033" w:rsidRPr="007C507E" w:rsidTr="00AB0FE0">
        <w:trPr>
          <w:trHeight w:val="483"/>
        </w:trPr>
        <w:tc>
          <w:tcPr>
            <w:tcW w:w="1129" w:type="dxa"/>
          </w:tcPr>
          <w:p w:rsidR="00CB4033" w:rsidRPr="00472ACE" w:rsidRDefault="00CB4033" w:rsidP="00D529BC">
            <w:pPr>
              <w:pStyle w:val="affffff9"/>
              <w:rPr>
                <w:lang w:eastAsia="en-US"/>
              </w:rPr>
            </w:pPr>
            <w:r w:rsidRPr="00472ACE">
              <w:rPr>
                <w:lang w:eastAsia="en-US"/>
              </w:rPr>
              <w:t xml:space="preserve">Код </w:t>
            </w:r>
          </w:p>
          <w:p w:rsidR="00CB4033" w:rsidRPr="00472ACE" w:rsidRDefault="00CB4033" w:rsidP="00D529BC">
            <w:pPr>
              <w:pStyle w:val="affffff9"/>
              <w:rPr>
                <w:lang w:eastAsia="en-US"/>
              </w:rPr>
            </w:pPr>
            <w:r w:rsidRPr="00472ACE">
              <w:rPr>
                <w:lang w:eastAsia="en-US"/>
              </w:rPr>
              <w:t>ПК, ОК</w:t>
            </w:r>
          </w:p>
        </w:tc>
        <w:tc>
          <w:tcPr>
            <w:tcW w:w="2694" w:type="dxa"/>
          </w:tcPr>
          <w:p w:rsidR="00CB4033" w:rsidRPr="00472ACE" w:rsidRDefault="00CB4033" w:rsidP="00D529BC">
            <w:pPr>
              <w:pStyle w:val="affffff9"/>
              <w:rPr>
                <w:lang w:eastAsia="en-US"/>
              </w:rPr>
            </w:pPr>
            <w:r w:rsidRPr="00472ACE">
              <w:rPr>
                <w:lang w:eastAsia="en-US"/>
              </w:rPr>
              <w:t>Умения</w:t>
            </w:r>
          </w:p>
        </w:tc>
        <w:tc>
          <w:tcPr>
            <w:tcW w:w="5783" w:type="dxa"/>
          </w:tcPr>
          <w:p w:rsidR="00CB4033" w:rsidRPr="00472ACE" w:rsidRDefault="00CB4033" w:rsidP="00D529BC">
            <w:pPr>
              <w:pStyle w:val="affffff9"/>
              <w:rPr>
                <w:lang w:eastAsia="en-US"/>
              </w:rPr>
            </w:pPr>
            <w:r w:rsidRPr="00472ACE">
              <w:rPr>
                <w:lang w:eastAsia="en-US"/>
              </w:rPr>
              <w:t>Знания</w:t>
            </w:r>
          </w:p>
        </w:tc>
      </w:tr>
      <w:tr w:rsidR="00CB4033" w:rsidRPr="007C507E" w:rsidTr="00187D4A">
        <w:trPr>
          <w:trHeight w:val="4121"/>
        </w:trPr>
        <w:tc>
          <w:tcPr>
            <w:tcW w:w="1129" w:type="dxa"/>
          </w:tcPr>
          <w:p w:rsidR="00CB4033" w:rsidRPr="00472ACE" w:rsidRDefault="00CB4033" w:rsidP="00D529BC">
            <w:pPr>
              <w:pStyle w:val="affffff6"/>
              <w:rPr>
                <w:lang w:eastAsia="en-US"/>
              </w:rPr>
            </w:pPr>
            <w:r w:rsidRPr="00472ACE">
              <w:rPr>
                <w:lang w:eastAsia="en-US"/>
              </w:rPr>
              <w:t>ОК 02</w:t>
            </w:r>
          </w:p>
          <w:p w:rsidR="00CB4033" w:rsidRPr="00472ACE" w:rsidRDefault="00CB4033" w:rsidP="00D529BC">
            <w:pPr>
              <w:pStyle w:val="affffff6"/>
              <w:rPr>
                <w:lang w:eastAsia="en-US"/>
              </w:rPr>
            </w:pPr>
            <w:r w:rsidRPr="00472ACE">
              <w:rPr>
                <w:lang w:eastAsia="en-US"/>
              </w:rPr>
              <w:t>ОК 03</w:t>
            </w:r>
          </w:p>
          <w:p w:rsidR="00CB4033" w:rsidRPr="00472ACE" w:rsidRDefault="00CB4033" w:rsidP="00D529BC">
            <w:pPr>
              <w:pStyle w:val="affffff6"/>
              <w:rPr>
                <w:lang w:eastAsia="en-US"/>
              </w:rPr>
            </w:pPr>
            <w:r w:rsidRPr="00472ACE">
              <w:rPr>
                <w:lang w:eastAsia="en-US"/>
              </w:rPr>
              <w:t>ОК 05</w:t>
            </w:r>
          </w:p>
          <w:p w:rsidR="00CB4033" w:rsidRPr="00472ACE" w:rsidRDefault="00CB4033" w:rsidP="00D529BC">
            <w:pPr>
              <w:pStyle w:val="affffff6"/>
              <w:rPr>
                <w:lang w:eastAsia="en-US"/>
              </w:rPr>
            </w:pPr>
            <w:r w:rsidRPr="00472ACE">
              <w:rPr>
                <w:lang w:eastAsia="en-US"/>
              </w:rPr>
              <w:t>ОК 06</w:t>
            </w:r>
          </w:p>
          <w:p w:rsidR="00CB4033" w:rsidRPr="00472ACE" w:rsidRDefault="00CB4033" w:rsidP="00D529BC">
            <w:pPr>
              <w:pStyle w:val="affffff6"/>
              <w:rPr>
                <w:lang w:eastAsia="en-US"/>
              </w:rPr>
            </w:pPr>
            <w:r w:rsidRPr="00472ACE">
              <w:rPr>
                <w:lang w:eastAsia="en-US"/>
              </w:rPr>
              <w:t>ОК 09</w:t>
            </w:r>
          </w:p>
          <w:p w:rsidR="00CB4033" w:rsidRPr="00472ACE" w:rsidRDefault="00CB4033" w:rsidP="00D529BC">
            <w:pPr>
              <w:pStyle w:val="affffff6"/>
              <w:rPr>
                <w:b/>
                <w:lang w:eastAsia="en-US"/>
              </w:rPr>
            </w:pPr>
          </w:p>
        </w:tc>
        <w:tc>
          <w:tcPr>
            <w:tcW w:w="2694" w:type="dxa"/>
          </w:tcPr>
          <w:p w:rsidR="00CB4033" w:rsidRPr="00472ACE" w:rsidRDefault="00CB4033" w:rsidP="00D529BC">
            <w:pPr>
              <w:pStyle w:val="affffff6"/>
              <w:rPr>
                <w:lang w:eastAsia="en-US"/>
              </w:rPr>
            </w:pPr>
            <w:r w:rsidRPr="00472ACE">
              <w:rPr>
                <w:lang w:eastAsia="en-US"/>
              </w:rPr>
              <w:t>Ориентироваться и дискутировать по наиболее общим философским онтологическим, гносеологическим и аксиологическим проблемам, как основам культуры гражданина,</w:t>
            </w:r>
          </w:p>
          <w:p w:rsidR="00CB4033" w:rsidRPr="00472ACE" w:rsidRDefault="00CB4033" w:rsidP="00D529BC">
            <w:pPr>
              <w:pStyle w:val="affffff6"/>
              <w:rPr>
                <w:lang w:eastAsia="en-US"/>
              </w:rPr>
            </w:pPr>
            <w:r w:rsidRPr="00472ACE">
              <w:rPr>
                <w:lang w:eastAsia="en-US"/>
              </w:rPr>
              <w:t>будущего специалиста;</w:t>
            </w:r>
          </w:p>
          <w:p w:rsidR="00CB4033" w:rsidRPr="00472ACE" w:rsidRDefault="00CB4033" w:rsidP="00D529BC">
            <w:pPr>
              <w:pStyle w:val="affffff6"/>
              <w:rPr>
                <w:lang w:eastAsia="en-US"/>
              </w:rPr>
            </w:pPr>
            <w:r w:rsidRPr="00472ACE">
              <w:rPr>
                <w:lang w:eastAsia="en-US"/>
              </w:rPr>
              <w:t>выстраивать взаимодействие на основе норм этики и морали.</w:t>
            </w:r>
          </w:p>
        </w:tc>
        <w:tc>
          <w:tcPr>
            <w:tcW w:w="5783" w:type="dxa"/>
          </w:tcPr>
          <w:p w:rsidR="00CB4033" w:rsidRPr="00472ACE" w:rsidRDefault="00CB4033" w:rsidP="00D529BC">
            <w:pPr>
              <w:pStyle w:val="affffff6"/>
              <w:rPr>
                <w:lang w:eastAsia="en-US"/>
              </w:rPr>
            </w:pPr>
            <w:r w:rsidRPr="00472ACE">
              <w:rPr>
                <w:lang w:eastAsia="en-US"/>
              </w:rPr>
              <w:t>основные категории и понятия философии;</w:t>
            </w:r>
          </w:p>
          <w:p w:rsidR="00CB4033" w:rsidRPr="00472ACE" w:rsidRDefault="00CB4033" w:rsidP="00D529BC">
            <w:pPr>
              <w:pStyle w:val="affffff6"/>
              <w:rPr>
                <w:lang w:eastAsia="en-US"/>
              </w:rPr>
            </w:pPr>
            <w:r w:rsidRPr="00472ACE">
              <w:rPr>
                <w:lang w:eastAsia="en-US"/>
              </w:rPr>
              <w:t>основные вехи истории философии;</w:t>
            </w:r>
          </w:p>
          <w:p w:rsidR="00CB4033" w:rsidRPr="00472ACE" w:rsidRDefault="00CB4033" w:rsidP="00D529BC">
            <w:pPr>
              <w:pStyle w:val="affffff6"/>
              <w:rPr>
                <w:lang w:eastAsia="en-US"/>
              </w:rPr>
            </w:pPr>
            <w:r w:rsidRPr="00472ACE">
              <w:rPr>
                <w:lang w:eastAsia="en-US"/>
              </w:rPr>
              <w:t>периодизацию, строение и методологию философии;</w:t>
            </w:r>
          </w:p>
          <w:p w:rsidR="00CB4033" w:rsidRPr="00472ACE" w:rsidRDefault="00CB4033" w:rsidP="00D529BC">
            <w:pPr>
              <w:pStyle w:val="affffff6"/>
              <w:rPr>
                <w:lang w:eastAsia="en-US"/>
              </w:rPr>
            </w:pPr>
            <w:r w:rsidRPr="00472ACE">
              <w:rPr>
                <w:lang w:eastAsia="en-US"/>
              </w:rPr>
              <w:t>роль философии в жизни человека и общества;</w:t>
            </w:r>
          </w:p>
          <w:p w:rsidR="00CB4033" w:rsidRPr="00472ACE" w:rsidRDefault="00CB4033" w:rsidP="00D529BC">
            <w:pPr>
              <w:pStyle w:val="affffff6"/>
              <w:rPr>
                <w:lang w:eastAsia="en-US"/>
              </w:rPr>
            </w:pPr>
            <w:r w:rsidRPr="00472ACE">
              <w:rPr>
                <w:lang w:eastAsia="en-US"/>
              </w:rPr>
              <w:t>основы онтологии, гносеологии, аксиологии, этики и социальной философии;</w:t>
            </w:r>
          </w:p>
          <w:p w:rsidR="00CB4033" w:rsidRPr="00472ACE" w:rsidRDefault="00CB4033" w:rsidP="00D529BC">
            <w:pPr>
              <w:pStyle w:val="affffff6"/>
              <w:rPr>
                <w:lang w:eastAsia="en-US"/>
              </w:rPr>
            </w:pPr>
            <w:r w:rsidRPr="00472ACE">
              <w:rPr>
                <w:lang w:eastAsia="en-US"/>
              </w:rPr>
              <w:t>основы научной, философской и религиозной картин мира;</w:t>
            </w:r>
          </w:p>
          <w:p w:rsidR="00CB4033" w:rsidRPr="00472ACE" w:rsidRDefault="00CB4033" w:rsidP="00D529BC">
            <w:pPr>
              <w:pStyle w:val="affffff6"/>
              <w:rPr>
                <w:lang w:eastAsia="en-US"/>
              </w:rPr>
            </w:pPr>
            <w:r w:rsidRPr="00472ACE">
              <w:rPr>
                <w:lang w:eastAsia="en-US"/>
              </w:rPr>
              <w:t>проблемы бытия, истины и познаваемости мира;</w:t>
            </w:r>
          </w:p>
          <w:p w:rsidR="00CB4033" w:rsidRPr="00472ACE" w:rsidRDefault="00CB4033" w:rsidP="00D529BC">
            <w:pPr>
              <w:pStyle w:val="affffff6"/>
              <w:rPr>
                <w:lang w:eastAsia="en-US"/>
              </w:rPr>
            </w:pPr>
            <w:r w:rsidRPr="00472ACE">
              <w:rPr>
                <w:lang w:eastAsia="en-US"/>
              </w:rPr>
              <w:t>проблемы системы ценностей, добродетели и зла, свободы и ответственности, достижения техники и технологии и их значение в профессиональной деятельности будущего специалиста;</w:t>
            </w:r>
          </w:p>
          <w:p w:rsidR="00CB4033" w:rsidRPr="00472ACE" w:rsidRDefault="00CB4033" w:rsidP="00D529BC">
            <w:pPr>
              <w:pStyle w:val="affffff6"/>
              <w:rPr>
                <w:lang w:eastAsia="en-US"/>
              </w:rPr>
            </w:pPr>
            <w:r w:rsidRPr="00472ACE">
              <w:rPr>
                <w:lang w:eastAsia="en-US"/>
              </w:rPr>
              <w:t>культурологические проблемы современной философии.</w:t>
            </w:r>
          </w:p>
        </w:tc>
      </w:tr>
    </w:tbl>
    <w:p w:rsidR="00CB4033" w:rsidRPr="00187D4A" w:rsidRDefault="00CB4033" w:rsidP="001857ED">
      <w:pPr>
        <w:pStyle w:val="affffffb"/>
        <w:numPr>
          <w:ilvl w:val="0"/>
          <w:numId w:val="110"/>
        </w:numPr>
        <w:suppressAutoHyphens/>
        <w:spacing w:before="120" w:after="120" w:line="240" w:lineRule="auto"/>
        <w:rPr>
          <w:b/>
        </w:rPr>
      </w:pPr>
      <w:r w:rsidRPr="00187D4A">
        <w:rPr>
          <w:b/>
        </w:rPr>
        <w:t>СТРУКТУРА И СОДЕРЖАНИЕ УЧЕБНОЙ ДИСЦИПЛИНЫ</w:t>
      </w:r>
    </w:p>
    <w:p w:rsidR="00CB4033" w:rsidRPr="00215249" w:rsidRDefault="00CB4033" w:rsidP="001857ED">
      <w:pPr>
        <w:numPr>
          <w:ilvl w:val="1"/>
          <w:numId w:val="111"/>
        </w:numPr>
        <w:spacing w:before="120" w:after="120" w:line="240" w:lineRule="auto"/>
        <w:rPr>
          <w:rFonts w:ascii="Times New Roman" w:hAnsi="Times New Roman"/>
          <w:b/>
          <w:sz w:val="24"/>
          <w:szCs w:val="24"/>
        </w:rPr>
      </w:pPr>
      <w:r w:rsidRPr="00215249">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7"/>
        <w:gridCol w:w="1827"/>
      </w:tblGrid>
      <w:tr w:rsidR="00CB4033" w:rsidRPr="007C507E" w:rsidTr="00D529BC">
        <w:trPr>
          <w:trHeight w:val="406"/>
        </w:trPr>
        <w:tc>
          <w:tcPr>
            <w:tcW w:w="4073" w:type="pct"/>
            <w:vAlign w:val="center"/>
          </w:tcPr>
          <w:p w:rsidR="00CB4033" w:rsidRPr="00472ACE" w:rsidRDefault="00CB4033" w:rsidP="00187D4A">
            <w:pPr>
              <w:pStyle w:val="affffff6"/>
            </w:pPr>
            <w:r w:rsidRPr="00472ACE">
              <w:t>Вид учебной работы</w:t>
            </w:r>
          </w:p>
        </w:tc>
        <w:tc>
          <w:tcPr>
            <w:tcW w:w="927" w:type="pct"/>
            <w:vAlign w:val="center"/>
          </w:tcPr>
          <w:p w:rsidR="00CB4033" w:rsidRPr="00472ACE" w:rsidRDefault="00CB4033" w:rsidP="00187D4A">
            <w:pPr>
              <w:pStyle w:val="affffff6"/>
            </w:pPr>
            <w:r w:rsidRPr="00472ACE">
              <w:t>Объем часов</w:t>
            </w:r>
          </w:p>
        </w:tc>
      </w:tr>
      <w:tr w:rsidR="00CB4033" w:rsidRPr="007C507E" w:rsidTr="00D529BC">
        <w:trPr>
          <w:trHeight w:val="128"/>
        </w:trPr>
        <w:tc>
          <w:tcPr>
            <w:tcW w:w="4073" w:type="pct"/>
            <w:vAlign w:val="center"/>
          </w:tcPr>
          <w:p w:rsidR="00CB4033" w:rsidRPr="00472ACE" w:rsidRDefault="00CB4033" w:rsidP="00187D4A">
            <w:pPr>
              <w:pStyle w:val="affffff6"/>
            </w:pPr>
            <w:r w:rsidRPr="00472ACE">
              <w:rPr>
                <w:b/>
                <w:lang w:eastAsia="en-US"/>
              </w:rPr>
              <w:t xml:space="preserve">Объем образовательной программы </w:t>
            </w:r>
            <w:r w:rsidRPr="00472ACE">
              <w:rPr>
                <w:b/>
              </w:rPr>
              <w:t>учебной дисциплины</w:t>
            </w:r>
          </w:p>
        </w:tc>
        <w:tc>
          <w:tcPr>
            <w:tcW w:w="927" w:type="pct"/>
            <w:vAlign w:val="center"/>
          </w:tcPr>
          <w:p w:rsidR="00CB4033" w:rsidRPr="00472ACE" w:rsidRDefault="00CB4033" w:rsidP="00187D4A">
            <w:pPr>
              <w:pStyle w:val="affffff6"/>
            </w:pPr>
            <w:r w:rsidRPr="00472ACE">
              <w:t>48</w:t>
            </w:r>
          </w:p>
        </w:tc>
      </w:tr>
      <w:tr w:rsidR="00CB4033" w:rsidRPr="007C507E" w:rsidTr="00D529BC">
        <w:trPr>
          <w:trHeight w:val="399"/>
        </w:trPr>
        <w:tc>
          <w:tcPr>
            <w:tcW w:w="4073" w:type="pct"/>
            <w:vAlign w:val="center"/>
          </w:tcPr>
          <w:p w:rsidR="00CB4033" w:rsidRPr="00472ACE" w:rsidRDefault="00CB4033" w:rsidP="00187D4A">
            <w:pPr>
              <w:pStyle w:val="affffff6"/>
            </w:pPr>
            <w:r w:rsidRPr="00472ACE">
              <w:rPr>
                <w:b/>
                <w:lang w:eastAsia="en-US"/>
              </w:rPr>
              <w:t>Объем работы обучающихся во взаимодействии с преподавателем</w:t>
            </w:r>
          </w:p>
        </w:tc>
        <w:tc>
          <w:tcPr>
            <w:tcW w:w="927" w:type="pct"/>
            <w:vAlign w:val="center"/>
          </w:tcPr>
          <w:p w:rsidR="00CB4033" w:rsidRPr="00472ACE" w:rsidRDefault="00CB4033" w:rsidP="00783AD7">
            <w:pPr>
              <w:pStyle w:val="affffff6"/>
            </w:pPr>
            <w:r w:rsidRPr="00472ACE">
              <w:t>42</w:t>
            </w:r>
          </w:p>
        </w:tc>
      </w:tr>
      <w:tr w:rsidR="00CB4033" w:rsidRPr="007C507E" w:rsidTr="00D529BC">
        <w:trPr>
          <w:trHeight w:val="261"/>
        </w:trPr>
        <w:tc>
          <w:tcPr>
            <w:tcW w:w="5000" w:type="pct"/>
            <w:gridSpan w:val="2"/>
            <w:vAlign w:val="center"/>
          </w:tcPr>
          <w:p w:rsidR="00CB4033" w:rsidRPr="00472ACE" w:rsidRDefault="00CB4033" w:rsidP="00187D4A">
            <w:pPr>
              <w:pStyle w:val="affffff6"/>
              <w:rPr>
                <w:iCs/>
                <w:lang w:eastAsia="en-US"/>
              </w:rPr>
            </w:pPr>
            <w:r w:rsidRPr="00472ACE">
              <w:rPr>
                <w:lang w:eastAsia="en-US"/>
              </w:rPr>
              <w:t>в том числе:</w:t>
            </w:r>
          </w:p>
        </w:tc>
      </w:tr>
      <w:tr w:rsidR="00CB4033" w:rsidRPr="007C507E" w:rsidTr="00D529BC">
        <w:trPr>
          <w:trHeight w:val="171"/>
        </w:trPr>
        <w:tc>
          <w:tcPr>
            <w:tcW w:w="4073" w:type="pct"/>
            <w:vAlign w:val="center"/>
          </w:tcPr>
          <w:p w:rsidR="00CB4033" w:rsidRPr="00472ACE" w:rsidRDefault="00CB4033" w:rsidP="00187D4A">
            <w:pPr>
              <w:pStyle w:val="affffff6"/>
              <w:rPr>
                <w:lang w:eastAsia="en-US"/>
              </w:rPr>
            </w:pPr>
            <w:r w:rsidRPr="00472ACE">
              <w:rPr>
                <w:lang w:eastAsia="en-US"/>
              </w:rPr>
              <w:t>теоретическое обучение</w:t>
            </w:r>
          </w:p>
        </w:tc>
        <w:tc>
          <w:tcPr>
            <w:tcW w:w="927" w:type="pct"/>
            <w:vAlign w:val="center"/>
          </w:tcPr>
          <w:p w:rsidR="00CB4033" w:rsidRPr="00472ACE" w:rsidRDefault="00CB4033" w:rsidP="00670C41">
            <w:pPr>
              <w:pStyle w:val="affffff6"/>
              <w:rPr>
                <w:iCs/>
                <w:lang w:eastAsia="en-US"/>
              </w:rPr>
            </w:pPr>
            <w:r w:rsidRPr="00472ACE">
              <w:rPr>
                <w:iCs/>
                <w:lang w:eastAsia="en-US"/>
              </w:rPr>
              <w:t>32</w:t>
            </w:r>
          </w:p>
        </w:tc>
      </w:tr>
      <w:tr w:rsidR="00CB4033" w:rsidRPr="007C507E" w:rsidTr="00D529BC">
        <w:trPr>
          <w:trHeight w:val="171"/>
        </w:trPr>
        <w:tc>
          <w:tcPr>
            <w:tcW w:w="4073" w:type="pct"/>
            <w:vAlign w:val="center"/>
          </w:tcPr>
          <w:p w:rsidR="00CB4033" w:rsidRPr="00472ACE" w:rsidRDefault="00CB4033" w:rsidP="00187D4A">
            <w:pPr>
              <w:pStyle w:val="affffff6"/>
              <w:rPr>
                <w:lang w:eastAsia="en-US"/>
              </w:rPr>
            </w:pPr>
            <w:r w:rsidRPr="00472ACE">
              <w:rPr>
                <w:lang w:eastAsia="en-US"/>
              </w:rPr>
              <w:t>практические занятия</w:t>
            </w:r>
          </w:p>
        </w:tc>
        <w:tc>
          <w:tcPr>
            <w:tcW w:w="927" w:type="pct"/>
            <w:vAlign w:val="center"/>
          </w:tcPr>
          <w:p w:rsidR="00CB4033" w:rsidRPr="00472ACE" w:rsidRDefault="00CB4033" w:rsidP="00187D4A">
            <w:pPr>
              <w:pStyle w:val="affffff6"/>
              <w:rPr>
                <w:iCs/>
                <w:lang w:eastAsia="en-US"/>
              </w:rPr>
            </w:pPr>
            <w:r w:rsidRPr="00472ACE">
              <w:rPr>
                <w:iCs/>
                <w:lang w:eastAsia="en-US"/>
              </w:rPr>
              <w:t>8</w:t>
            </w:r>
          </w:p>
        </w:tc>
      </w:tr>
      <w:tr w:rsidR="00CB4033" w:rsidRPr="007C507E" w:rsidTr="00AA6D71">
        <w:trPr>
          <w:trHeight w:val="280"/>
        </w:trPr>
        <w:tc>
          <w:tcPr>
            <w:tcW w:w="4073" w:type="pct"/>
            <w:vAlign w:val="center"/>
          </w:tcPr>
          <w:p w:rsidR="00CB4033" w:rsidRPr="00472ACE" w:rsidRDefault="00CB4033" w:rsidP="00670C41">
            <w:pPr>
              <w:pStyle w:val="affffff6"/>
              <w:rPr>
                <w:lang w:eastAsia="en-US"/>
              </w:rPr>
            </w:pPr>
            <w:r w:rsidRPr="00472ACE">
              <w:rPr>
                <w:i/>
                <w:lang w:eastAsia="en-US"/>
              </w:rPr>
              <w:t>Самостоятельная работа</w:t>
            </w:r>
          </w:p>
        </w:tc>
        <w:tc>
          <w:tcPr>
            <w:tcW w:w="927" w:type="pct"/>
            <w:vAlign w:val="center"/>
          </w:tcPr>
          <w:p w:rsidR="00CB4033" w:rsidRPr="00472ACE" w:rsidRDefault="00CB4033" w:rsidP="00187D4A">
            <w:pPr>
              <w:pStyle w:val="affffff6"/>
              <w:rPr>
                <w:iCs/>
                <w:lang w:eastAsia="en-US"/>
              </w:rPr>
            </w:pPr>
            <w:r w:rsidRPr="00472ACE">
              <w:rPr>
                <w:iCs/>
                <w:lang w:eastAsia="en-US"/>
              </w:rPr>
              <w:t>6</w:t>
            </w:r>
          </w:p>
        </w:tc>
      </w:tr>
      <w:tr w:rsidR="00CB4033" w:rsidRPr="007C507E" w:rsidTr="00AA6D71">
        <w:trPr>
          <w:trHeight w:val="314"/>
        </w:trPr>
        <w:tc>
          <w:tcPr>
            <w:tcW w:w="4073" w:type="pct"/>
            <w:vAlign w:val="center"/>
          </w:tcPr>
          <w:p w:rsidR="00CB4033" w:rsidRPr="00472ACE" w:rsidRDefault="00CB4033" w:rsidP="00B37155">
            <w:pPr>
              <w:pStyle w:val="affffff6"/>
              <w:rPr>
                <w:lang w:eastAsia="en-US"/>
              </w:rPr>
            </w:pPr>
            <w:r w:rsidRPr="00472ACE">
              <w:rPr>
                <w:b/>
                <w:iCs/>
                <w:lang w:eastAsia="en-US"/>
              </w:rPr>
              <w:t>Промежуточная аттестация в форме зачета</w:t>
            </w:r>
          </w:p>
        </w:tc>
        <w:tc>
          <w:tcPr>
            <w:tcW w:w="927" w:type="pct"/>
            <w:vAlign w:val="center"/>
          </w:tcPr>
          <w:p w:rsidR="00CB4033" w:rsidRPr="00472ACE" w:rsidRDefault="00CB4033" w:rsidP="00187D4A">
            <w:pPr>
              <w:pStyle w:val="affffff6"/>
              <w:rPr>
                <w:b/>
                <w:iCs/>
                <w:lang w:eastAsia="en-US"/>
              </w:rPr>
            </w:pPr>
            <w:r w:rsidRPr="00472ACE">
              <w:rPr>
                <w:b/>
                <w:iCs/>
                <w:lang w:eastAsia="en-US"/>
              </w:rPr>
              <w:t>2</w:t>
            </w:r>
          </w:p>
        </w:tc>
      </w:tr>
    </w:tbl>
    <w:p w:rsidR="00CB4033" w:rsidRPr="007C507E" w:rsidRDefault="00CB4033" w:rsidP="00851E0B">
      <w:pPr>
        <w:spacing w:after="0" w:line="240" w:lineRule="auto"/>
        <w:rPr>
          <w:rFonts w:ascii="Times New Roman" w:hAnsi="Times New Roman"/>
          <w:b/>
          <w:sz w:val="24"/>
          <w:szCs w:val="24"/>
        </w:rPr>
        <w:sectPr w:rsidR="00CB4033" w:rsidRPr="007C507E" w:rsidSect="00D529BC">
          <w:pgSz w:w="11906" w:h="16838"/>
          <w:pgMar w:top="1134" w:right="567" w:bottom="1134" w:left="1701" w:header="708" w:footer="708" w:gutter="0"/>
          <w:cols w:space="720"/>
          <w:docGrid w:linePitch="299"/>
        </w:sectPr>
      </w:pPr>
    </w:p>
    <w:p w:rsidR="00CB4033" w:rsidRPr="007C507E" w:rsidRDefault="00CB4033" w:rsidP="00851E0B">
      <w:pPr>
        <w:spacing w:after="0" w:line="240" w:lineRule="auto"/>
        <w:rPr>
          <w:rFonts w:ascii="Times New Roman" w:hAnsi="Times New Roman"/>
          <w:b/>
          <w:bCs/>
          <w:sz w:val="24"/>
          <w:szCs w:val="24"/>
        </w:rPr>
      </w:pPr>
      <w:r w:rsidRPr="007C507E">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0082"/>
        <w:gridCol w:w="1112"/>
        <w:gridCol w:w="1978"/>
      </w:tblGrid>
      <w:tr w:rsidR="00CB4033" w:rsidRPr="007C507E" w:rsidTr="00D529BC">
        <w:trPr>
          <w:trHeight w:val="20"/>
        </w:trPr>
        <w:tc>
          <w:tcPr>
            <w:tcW w:w="711" w:type="pct"/>
            <w:vAlign w:val="center"/>
          </w:tcPr>
          <w:p w:rsidR="00CB4033" w:rsidRPr="007C507E" w:rsidRDefault="00CB4033" w:rsidP="00D529BC">
            <w:pPr>
              <w:suppressAutoHyphen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Наименование разделов и тем</w:t>
            </w:r>
          </w:p>
        </w:tc>
        <w:tc>
          <w:tcPr>
            <w:tcW w:w="3283" w:type="pct"/>
            <w:vAlign w:val="center"/>
          </w:tcPr>
          <w:p w:rsidR="00CB4033" w:rsidRPr="007C507E" w:rsidRDefault="00CB4033" w:rsidP="00D529BC">
            <w:pPr>
              <w:suppressAutoHyphen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362" w:type="pct"/>
            <w:vAlign w:val="center"/>
          </w:tcPr>
          <w:p w:rsidR="00CB4033" w:rsidRPr="007C507E" w:rsidRDefault="00CB4033" w:rsidP="00D529BC">
            <w:pPr>
              <w:suppressAutoHyphen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Объем часов</w:t>
            </w:r>
          </w:p>
        </w:tc>
        <w:tc>
          <w:tcPr>
            <w:tcW w:w="644" w:type="pct"/>
            <w:vAlign w:val="center"/>
          </w:tcPr>
          <w:p w:rsidR="00CB4033" w:rsidRPr="007C507E" w:rsidRDefault="00CB4033" w:rsidP="00D529BC">
            <w:pPr>
              <w:suppressAutoHyphen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Коды компетенций, формированию которых способствует элемент программы</w:t>
            </w:r>
          </w:p>
        </w:tc>
      </w:tr>
      <w:tr w:rsidR="00CB4033" w:rsidRPr="007C507E" w:rsidTr="00D529BC">
        <w:trPr>
          <w:trHeight w:val="20"/>
        </w:trPr>
        <w:tc>
          <w:tcPr>
            <w:tcW w:w="711" w:type="pct"/>
            <w:vAlign w:val="center"/>
          </w:tcPr>
          <w:p w:rsidR="00CB4033" w:rsidRPr="007C507E" w:rsidRDefault="00CB4033"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1</w:t>
            </w:r>
          </w:p>
        </w:tc>
        <w:tc>
          <w:tcPr>
            <w:tcW w:w="3283" w:type="pct"/>
            <w:vAlign w:val="center"/>
          </w:tcPr>
          <w:p w:rsidR="00CB4033" w:rsidRPr="007C507E" w:rsidRDefault="00CB4033"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2</w:t>
            </w:r>
          </w:p>
        </w:tc>
        <w:tc>
          <w:tcPr>
            <w:tcW w:w="362" w:type="pct"/>
            <w:vAlign w:val="center"/>
          </w:tcPr>
          <w:p w:rsidR="00CB4033" w:rsidRPr="007C507E" w:rsidRDefault="00CB4033"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3</w:t>
            </w:r>
          </w:p>
        </w:tc>
        <w:tc>
          <w:tcPr>
            <w:tcW w:w="644" w:type="pct"/>
            <w:vAlign w:val="center"/>
          </w:tcPr>
          <w:p w:rsidR="00CB4033" w:rsidRPr="007C507E" w:rsidRDefault="00CB4033"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4</w:t>
            </w:r>
          </w:p>
        </w:tc>
      </w:tr>
      <w:tr w:rsidR="00CB4033" w:rsidRPr="007C507E" w:rsidTr="00D529BC">
        <w:trPr>
          <w:trHeight w:val="20"/>
        </w:trPr>
        <w:tc>
          <w:tcPr>
            <w:tcW w:w="3994" w:type="pct"/>
            <w:gridSpan w:val="2"/>
            <w:vAlign w:val="center"/>
          </w:tcPr>
          <w:p w:rsidR="00CB4033" w:rsidRPr="007C507E" w:rsidRDefault="00CB4033"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rPr>
              <w:t>Раздел 1. Теоретические основы философии и история философии</w:t>
            </w:r>
          </w:p>
        </w:tc>
        <w:tc>
          <w:tcPr>
            <w:tcW w:w="362" w:type="pct"/>
            <w:vAlign w:val="center"/>
          </w:tcPr>
          <w:p w:rsidR="00CB4033" w:rsidRPr="007C507E" w:rsidRDefault="00CB4033" w:rsidP="00052CC6">
            <w:pPr>
              <w:suppressAutoHyphens/>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2</w:t>
            </w:r>
            <w:r>
              <w:rPr>
                <w:rFonts w:ascii="Times New Roman" w:hAnsi="Times New Roman"/>
                <w:b/>
                <w:bCs/>
                <w:sz w:val="24"/>
                <w:szCs w:val="24"/>
                <w:lang w:eastAsia="en-US"/>
              </w:rPr>
              <w:t>6</w:t>
            </w:r>
          </w:p>
        </w:tc>
        <w:tc>
          <w:tcPr>
            <w:tcW w:w="644" w:type="pct"/>
            <w:vAlign w:val="center"/>
          </w:tcPr>
          <w:p w:rsidR="00CB4033" w:rsidRPr="007C507E" w:rsidRDefault="00CB4033" w:rsidP="00D529BC">
            <w:pPr>
              <w:spacing w:after="0" w:line="240" w:lineRule="auto"/>
              <w:rPr>
                <w:rFonts w:ascii="Times New Roman" w:hAnsi="Times New Roman"/>
                <w:b/>
                <w:sz w:val="24"/>
                <w:szCs w:val="24"/>
                <w:lang w:eastAsia="en-US"/>
              </w:rPr>
            </w:pPr>
          </w:p>
        </w:tc>
      </w:tr>
      <w:tr w:rsidR="00CB4033" w:rsidRPr="007C507E" w:rsidTr="00D529BC">
        <w:trPr>
          <w:trHeight w:val="20"/>
        </w:trPr>
        <w:tc>
          <w:tcPr>
            <w:tcW w:w="711" w:type="pct"/>
            <w:vMerge w:val="restart"/>
            <w:vAlign w:val="center"/>
          </w:tcPr>
          <w:p w:rsidR="00CB4033" w:rsidRPr="007C507E" w:rsidRDefault="00CB4033" w:rsidP="00E9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Тема 1.1</w:t>
            </w:r>
          </w:p>
          <w:p w:rsidR="00CB4033" w:rsidRPr="007C507E" w:rsidRDefault="00CB4033" w:rsidP="00E96A7D">
            <w:pPr>
              <w:spacing w:after="0" w:line="240" w:lineRule="auto"/>
              <w:rPr>
                <w:rFonts w:ascii="Times New Roman" w:hAnsi="Times New Roman"/>
                <w:b/>
                <w:bCs/>
                <w:sz w:val="24"/>
                <w:szCs w:val="24"/>
                <w:lang w:eastAsia="en-US"/>
              </w:rPr>
            </w:pPr>
            <w:r w:rsidRPr="007C507E">
              <w:rPr>
                <w:rFonts w:ascii="Times New Roman" w:hAnsi="Times New Roman"/>
                <w:b/>
                <w:sz w:val="24"/>
                <w:szCs w:val="24"/>
                <w:lang w:eastAsia="en-US"/>
              </w:rPr>
              <w:t>Теоретические основы философии</w:t>
            </w:r>
          </w:p>
        </w:tc>
        <w:tc>
          <w:tcPr>
            <w:tcW w:w="3283" w:type="pct"/>
            <w:vAlign w:val="center"/>
          </w:tcPr>
          <w:p w:rsidR="00CB4033" w:rsidRPr="007C507E" w:rsidRDefault="00CB4033" w:rsidP="00E96A7D">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 xml:space="preserve">Содержание учебного материала </w:t>
            </w:r>
          </w:p>
        </w:tc>
        <w:tc>
          <w:tcPr>
            <w:tcW w:w="362" w:type="pct"/>
            <w:vAlign w:val="center"/>
          </w:tcPr>
          <w:p w:rsidR="00CB4033" w:rsidRPr="007C507E" w:rsidRDefault="00CB4033" w:rsidP="00E96A7D">
            <w:pPr>
              <w:suppressAutoHyphens/>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4</w:t>
            </w:r>
          </w:p>
        </w:tc>
        <w:tc>
          <w:tcPr>
            <w:tcW w:w="644" w:type="pct"/>
            <w:vMerge w:val="restart"/>
            <w:vAlign w:val="center"/>
          </w:tcPr>
          <w:p w:rsidR="00CB4033" w:rsidRPr="007C507E" w:rsidRDefault="00CB4033" w:rsidP="00E96A7D">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 xml:space="preserve"> 02, ОК </w:t>
            </w:r>
            <w:r w:rsidRPr="007C507E">
              <w:rPr>
                <w:rFonts w:ascii="Times New Roman" w:hAnsi="Times New Roman"/>
                <w:b/>
                <w:sz w:val="24"/>
                <w:szCs w:val="24"/>
                <w:lang w:eastAsia="en-US"/>
              </w:rPr>
              <w:t xml:space="preserve"> </w:t>
            </w:r>
            <w:r>
              <w:rPr>
                <w:rFonts w:ascii="Times New Roman" w:hAnsi="Times New Roman"/>
                <w:b/>
                <w:sz w:val="24"/>
                <w:szCs w:val="24"/>
                <w:lang w:eastAsia="en-US"/>
              </w:rPr>
              <w:t>03, ОК 05, ОК 06, ОК 0</w:t>
            </w:r>
            <w:r w:rsidRPr="007C507E">
              <w:rPr>
                <w:rFonts w:ascii="Times New Roman" w:hAnsi="Times New Roman"/>
                <w:b/>
                <w:sz w:val="24"/>
                <w:szCs w:val="24"/>
                <w:lang w:eastAsia="en-US"/>
              </w:rPr>
              <w:t>9</w:t>
            </w: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bCs/>
                <w:lang w:eastAsia="en-US"/>
              </w:rPr>
            </w:pPr>
            <w:r w:rsidRPr="00472ACE">
              <w:rPr>
                <w:lang w:eastAsia="en-US"/>
              </w:rPr>
              <w:t xml:space="preserve">1. Философия и мировоззрение. Происхождение философии. </w:t>
            </w:r>
          </w:p>
        </w:tc>
        <w:tc>
          <w:tcPr>
            <w:tcW w:w="362" w:type="pct"/>
            <w:vMerge w:val="restart"/>
            <w:vAlign w:val="center"/>
          </w:tcPr>
          <w:p w:rsidR="00CB4033" w:rsidRPr="00052CC6" w:rsidRDefault="00CB4033" w:rsidP="00D529BC">
            <w:pPr>
              <w:spacing w:after="0" w:line="240" w:lineRule="auto"/>
              <w:jc w:val="center"/>
              <w:rPr>
                <w:rFonts w:ascii="Times New Roman" w:hAnsi="Times New Roman"/>
                <w:bCs/>
                <w:sz w:val="24"/>
                <w:szCs w:val="24"/>
                <w:lang w:eastAsia="en-US"/>
              </w:rPr>
            </w:pPr>
            <w:r w:rsidRPr="00052CC6">
              <w:rPr>
                <w:rFonts w:ascii="Times New Roman" w:hAnsi="Times New Roman"/>
                <w:bCs/>
                <w:sz w:val="24"/>
                <w:szCs w:val="24"/>
                <w:lang w:eastAsia="en-US"/>
              </w:rPr>
              <w:t>4</w:t>
            </w:r>
          </w:p>
        </w:tc>
        <w:tc>
          <w:tcPr>
            <w:tcW w:w="0" w:type="auto"/>
            <w:vMerge/>
            <w:vAlign w:val="center"/>
          </w:tcPr>
          <w:p w:rsidR="00CB4033" w:rsidRPr="007C507E" w:rsidRDefault="00CB4033" w:rsidP="00D529BC">
            <w:pPr>
              <w:spacing w:after="0" w:line="240" w:lineRule="auto"/>
              <w:rPr>
                <w:rFonts w:ascii="Times New Roman" w:hAnsi="Times New Roman"/>
                <w:b/>
                <w:sz w:val="24"/>
                <w:szCs w:val="24"/>
                <w:lang w:eastAsia="en-US"/>
              </w:rPr>
            </w:pP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lang w:eastAsia="en-US"/>
              </w:rPr>
            </w:pPr>
            <w:r w:rsidRPr="00472ACE">
              <w:rPr>
                <w:lang w:eastAsia="en-US"/>
              </w:rPr>
              <w:t>2. Предмет и определение философии. Задачи, функции философии. Основные вопросы философии.</w:t>
            </w:r>
          </w:p>
        </w:tc>
        <w:tc>
          <w:tcPr>
            <w:tcW w:w="362" w:type="pct"/>
            <w:vMerge/>
            <w:vAlign w:val="center"/>
          </w:tcPr>
          <w:p w:rsidR="00CB4033" w:rsidRPr="007C507E" w:rsidRDefault="00CB4033" w:rsidP="00D529BC">
            <w:pPr>
              <w:spacing w:after="0" w:line="240" w:lineRule="auto"/>
              <w:jc w:val="center"/>
              <w:rPr>
                <w:rFonts w:ascii="Times New Roman" w:hAnsi="Times New Roman"/>
                <w:b/>
                <w:bCs/>
                <w:sz w:val="24"/>
                <w:szCs w:val="24"/>
                <w:lang w:eastAsia="en-US"/>
              </w:rPr>
            </w:pPr>
          </w:p>
        </w:tc>
        <w:tc>
          <w:tcPr>
            <w:tcW w:w="0" w:type="auto"/>
            <w:vMerge/>
            <w:vAlign w:val="center"/>
          </w:tcPr>
          <w:p w:rsidR="00CB4033" w:rsidRPr="007C507E" w:rsidRDefault="00CB4033" w:rsidP="00D529BC">
            <w:pPr>
              <w:spacing w:after="0" w:line="240" w:lineRule="auto"/>
              <w:rPr>
                <w:rFonts w:ascii="Times New Roman" w:hAnsi="Times New Roman"/>
                <w:b/>
                <w:sz w:val="24"/>
                <w:szCs w:val="24"/>
                <w:lang w:eastAsia="en-US"/>
              </w:rPr>
            </w:pPr>
          </w:p>
        </w:tc>
      </w:tr>
      <w:tr w:rsidR="00CB4033" w:rsidRPr="007C507E" w:rsidTr="00D529BC">
        <w:trPr>
          <w:trHeight w:val="20"/>
        </w:trPr>
        <w:tc>
          <w:tcPr>
            <w:tcW w:w="711" w:type="pct"/>
            <w:vMerge w:val="restart"/>
            <w:vAlign w:val="center"/>
          </w:tcPr>
          <w:p w:rsidR="00CB4033" w:rsidRPr="007C507E" w:rsidRDefault="00CB4033" w:rsidP="00E96A7D">
            <w:pPr>
              <w:tabs>
                <w:tab w:val="center" w:pos="9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7C507E">
              <w:rPr>
                <w:rFonts w:ascii="Times New Roman" w:hAnsi="Times New Roman"/>
                <w:b/>
                <w:bCs/>
                <w:sz w:val="24"/>
                <w:szCs w:val="24"/>
                <w:lang w:eastAsia="en-US"/>
              </w:rPr>
              <w:t>Тема 1.2</w:t>
            </w:r>
          </w:p>
          <w:p w:rsidR="00CB4033" w:rsidRPr="007C507E" w:rsidRDefault="00CB4033" w:rsidP="00E96A7D">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Античная и средневековая философия</w:t>
            </w:r>
          </w:p>
        </w:tc>
        <w:tc>
          <w:tcPr>
            <w:tcW w:w="3283" w:type="pct"/>
            <w:vAlign w:val="center"/>
          </w:tcPr>
          <w:p w:rsidR="00CB4033" w:rsidRPr="007C507E" w:rsidRDefault="00CB4033" w:rsidP="00E96A7D">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 xml:space="preserve">Содержание учебного материала </w:t>
            </w:r>
          </w:p>
        </w:tc>
        <w:tc>
          <w:tcPr>
            <w:tcW w:w="362" w:type="pct"/>
            <w:vAlign w:val="center"/>
          </w:tcPr>
          <w:p w:rsidR="00CB4033" w:rsidRPr="007C507E" w:rsidRDefault="00CB4033" w:rsidP="00E96A7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8</w:t>
            </w:r>
          </w:p>
        </w:tc>
        <w:tc>
          <w:tcPr>
            <w:tcW w:w="644" w:type="pct"/>
            <w:vMerge w:val="restart"/>
            <w:vAlign w:val="center"/>
          </w:tcPr>
          <w:p w:rsidR="00CB4033" w:rsidRPr="007C507E" w:rsidRDefault="00CB4033" w:rsidP="00E96A7D">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 xml:space="preserve"> 02, ОК </w:t>
            </w:r>
            <w:r w:rsidRPr="007C507E">
              <w:rPr>
                <w:rFonts w:ascii="Times New Roman" w:hAnsi="Times New Roman"/>
                <w:b/>
                <w:sz w:val="24"/>
                <w:szCs w:val="24"/>
                <w:lang w:eastAsia="en-US"/>
              </w:rPr>
              <w:t xml:space="preserve"> </w:t>
            </w:r>
            <w:r>
              <w:rPr>
                <w:rFonts w:ascii="Times New Roman" w:hAnsi="Times New Roman"/>
                <w:b/>
                <w:sz w:val="24"/>
                <w:szCs w:val="24"/>
                <w:lang w:eastAsia="en-US"/>
              </w:rPr>
              <w:t>03, ОК 05, ОК 06, ОК 0</w:t>
            </w:r>
            <w:r w:rsidRPr="007C507E">
              <w:rPr>
                <w:rFonts w:ascii="Times New Roman" w:hAnsi="Times New Roman"/>
                <w:b/>
                <w:sz w:val="24"/>
                <w:szCs w:val="24"/>
                <w:lang w:eastAsia="en-US"/>
              </w:rPr>
              <w:t>9</w:t>
            </w: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bCs/>
                <w:lang w:eastAsia="en-US"/>
              </w:rPr>
            </w:pPr>
            <w:r w:rsidRPr="00472ACE">
              <w:rPr>
                <w:lang w:eastAsia="en-US"/>
              </w:rPr>
              <w:t>1. Античная философия: досократовский и сократовский период. Сократ. Платон. Аристотель. Философские школы античной философии.</w:t>
            </w:r>
          </w:p>
        </w:tc>
        <w:tc>
          <w:tcPr>
            <w:tcW w:w="362" w:type="pct"/>
            <w:vMerge w:val="restart"/>
            <w:vAlign w:val="center"/>
          </w:tcPr>
          <w:p w:rsidR="00CB4033" w:rsidRPr="00052CC6" w:rsidRDefault="00CB4033" w:rsidP="00D529BC">
            <w:pPr>
              <w:spacing w:after="0" w:line="240" w:lineRule="auto"/>
              <w:jc w:val="center"/>
              <w:rPr>
                <w:rFonts w:ascii="Times New Roman" w:hAnsi="Times New Roman"/>
                <w:bCs/>
                <w:sz w:val="24"/>
                <w:szCs w:val="24"/>
                <w:lang w:eastAsia="en-US"/>
              </w:rPr>
            </w:pPr>
            <w:r w:rsidRPr="00052CC6">
              <w:rPr>
                <w:rFonts w:ascii="Times New Roman" w:hAnsi="Times New Roman"/>
                <w:bCs/>
                <w:sz w:val="24"/>
                <w:szCs w:val="24"/>
                <w:lang w:eastAsia="en-US"/>
              </w:rPr>
              <w:t>8</w:t>
            </w:r>
          </w:p>
        </w:tc>
        <w:tc>
          <w:tcPr>
            <w:tcW w:w="0" w:type="auto"/>
            <w:vMerge/>
            <w:vAlign w:val="center"/>
          </w:tcPr>
          <w:p w:rsidR="00CB4033" w:rsidRPr="007C507E" w:rsidRDefault="00CB4033" w:rsidP="00D529BC">
            <w:pPr>
              <w:spacing w:after="0" w:line="240" w:lineRule="auto"/>
              <w:rPr>
                <w:rFonts w:ascii="Times New Roman" w:hAnsi="Times New Roman"/>
                <w:b/>
                <w:sz w:val="24"/>
                <w:szCs w:val="24"/>
                <w:lang w:eastAsia="en-US"/>
              </w:rPr>
            </w:pP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lang w:eastAsia="en-US"/>
              </w:rPr>
            </w:pPr>
            <w:r w:rsidRPr="00472ACE">
              <w:rPr>
                <w:lang w:eastAsia="en-US"/>
              </w:rPr>
              <w:t>2. Философия Востока. Китай.</w:t>
            </w:r>
          </w:p>
        </w:tc>
        <w:tc>
          <w:tcPr>
            <w:tcW w:w="362" w:type="pct"/>
            <w:vMerge/>
            <w:vAlign w:val="center"/>
          </w:tcPr>
          <w:p w:rsidR="00CB4033" w:rsidRPr="007C507E" w:rsidRDefault="00CB4033" w:rsidP="00D529BC">
            <w:pPr>
              <w:spacing w:after="0" w:line="240" w:lineRule="auto"/>
              <w:jc w:val="center"/>
              <w:rPr>
                <w:rFonts w:ascii="Times New Roman" w:hAnsi="Times New Roman"/>
                <w:b/>
                <w:bCs/>
                <w:sz w:val="24"/>
                <w:szCs w:val="24"/>
                <w:lang w:eastAsia="en-US"/>
              </w:rPr>
            </w:pPr>
          </w:p>
        </w:tc>
        <w:tc>
          <w:tcPr>
            <w:tcW w:w="0" w:type="auto"/>
            <w:vMerge/>
            <w:vAlign w:val="center"/>
          </w:tcPr>
          <w:p w:rsidR="00CB4033" w:rsidRPr="007C507E" w:rsidRDefault="00CB4033" w:rsidP="00D529BC">
            <w:pPr>
              <w:spacing w:after="0" w:line="240" w:lineRule="auto"/>
              <w:rPr>
                <w:rFonts w:ascii="Times New Roman" w:hAnsi="Times New Roman"/>
                <w:b/>
                <w:sz w:val="24"/>
                <w:szCs w:val="24"/>
                <w:lang w:eastAsia="en-US"/>
              </w:rPr>
            </w:pP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lang w:eastAsia="en-US"/>
              </w:rPr>
            </w:pPr>
            <w:r w:rsidRPr="00472ACE">
              <w:rPr>
                <w:lang w:eastAsia="en-US"/>
              </w:rPr>
              <w:t>3. Философия Востока. Индия.</w:t>
            </w:r>
          </w:p>
        </w:tc>
        <w:tc>
          <w:tcPr>
            <w:tcW w:w="362" w:type="pct"/>
            <w:vMerge/>
            <w:vAlign w:val="center"/>
          </w:tcPr>
          <w:p w:rsidR="00CB4033" w:rsidRPr="007C507E" w:rsidRDefault="00CB4033" w:rsidP="00D529BC">
            <w:pPr>
              <w:spacing w:after="0" w:line="240" w:lineRule="auto"/>
              <w:jc w:val="center"/>
              <w:rPr>
                <w:rFonts w:ascii="Times New Roman" w:hAnsi="Times New Roman"/>
                <w:b/>
                <w:bCs/>
                <w:sz w:val="24"/>
                <w:szCs w:val="24"/>
                <w:lang w:eastAsia="en-US"/>
              </w:rPr>
            </w:pPr>
          </w:p>
        </w:tc>
        <w:tc>
          <w:tcPr>
            <w:tcW w:w="0" w:type="auto"/>
            <w:vMerge/>
            <w:vAlign w:val="center"/>
          </w:tcPr>
          <w:p w:rsidR="00CB4033" w:rsidRPr="007C507E" w:rsidRDefault="00CB4033" w:rsidP="00D529BC">
            <w:pPr>
              <w:spacing w:after="0" w:line="240" w:lineRule="auto"/>
              <w:rPr>
                <w:rFonts w:ascii="Times New Roman" w:hAnsi="Times New Roman"/>
                <w:b/>
                <w:sz w:val="24"/>
                <w:szCs w:val="24"/>
                <w:lang w:eastAsia="en-US"/>
              </w:rPr>
            </w:pPr>
          </w:p>
        </w:tc>
      </w:tr>
      <w:tr w:rsidR="00CB4033" w:rsidRPr="007C507E" w:rsidTr="00D529BC">
        <w:trPr>
          <w:trHeight w:val="3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lang w:eastAsia="en-US"/>
              </w:rPr>
            </w:pPr>
            <w:r w:rsidRPr="00472ACE">
              <w:rPr>
                <w:lang w:eastAsia="en-US"/>
              </w:rPr>
              <w:t>4. Средневековая философия: патристика и схоластика</w:t>
            </w:r>
          </w:p>
        </w:tc>
        <w:tc>
          <w:tcPr>
            <w:tcW w:w="362" w:type="pct"/>
            <w:vMerge/>
            <w:vAlign w:val="center"/>
          </w:tcPr>
          <w:p w:rsidR="00CB4033" w:rsidRPr="007C507E" w:rsidRDefault="00CB4033" w:rsidP="00D529BC">
            <w:pPr>
              <w:spacing w:after="0" w:line="240" w:lineRule="auto"/>
              <w:jc w:val="center"/>
              <w:rPr>
                <w:rFonts w:ascii="Times New Roman" w:hAnsi="Times New Roman"/>
                <w:b/>
                <w:bCs/>
                <w:sz w:val="24"/>
                <w:szCs w:val="24"/>
                <w:lang w:eastAsia="en-US"/>
              </w:rPr>
            </w:pPr>
          </w:p>
        </w:tc>
        <w:tc>
          <w:tcPr>
            <w:tcW w:w="0" w:type="auto"/>
            <w:vMerge/>
            <w:vAlign w:val="center"/>
          </w:tcPr>
          <w:p w:rsidR="00CB4033" w:rsidRPr="007C507E" w:rsidRDefault="00CB4033" w:rsidP="00D529BC">
            <w:pPr>
              <w:spacing w:after="0" w:line="240" w:lineRule="auto"/>
              <w:rPr>
                <w:rFonts w:ascii="Times New Roman" w:hAnsi="Times New Roman"/>
                <w:b/>
                <w:sz w:val="24"/>
                <w:szCs w:val="24"/>
                <w:lang w:eastAsia="en-US"/>
              </w:rPr>
            </w:pPr>
          </w:p>
        </w:tc>
      </w:tr>
      <w:tr w:rsidR="00CB4033" w:rsidRPr="007C507E" w:rsidTr="00D529BC">
        <w:trPr>
          <w:trHeight w:val="453"/>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692A46">
              <w:rPr>
                <w:rFonts w:ascii="Times New Roman" w:hAnsi="Times New Roman"/>
                <w:b/>
                <w:sz w:val="24"/>
                <w:szCs w:val="24"/>
                <w:lang w:eastAsia="en-US"/>
              </w:rPr>
              <w:t>Самостоятельная работа обучающихся</w:t>
            </w:r>
            <w:r w:rsidRPr="00165FD2">
              <w:rPr>
                <w:rFonts w:ascii="Times New Roman" w:hAnsi="Times New Roman"/>
                <w:sz w:val="24"/>
                <w:szCs w:val="24"/>
                <w:lang w:eastAsia="en-US"/>
              </w:rPr>
              <w:t>( реферат</w:t>
            </w:r>
            <w:r>
              <w:rPr>
                <w:rFonts w:ascii="Times New Roman" w:hAnsi="Times New Roman"/>
                <w:sz w:val="24"/>
                <w:szCs w:val="24"/>
                <w:lang w:eastAsia="en-US"/>
              </w:rPr>
              <w:t>ы</w:t>
            </w:r>
            <w:r w:rsidRPr="00165FD2">
              <w:rPr>
                <w:rFonts w:ascii="Times New Roman" w:hAnsi="Times New Roman"/>
                <w:sz w:val="24"/>
                <w:szCs w:val="24"/>
                <w:lang w:eastAsia="en-US"/>
              </w:rPr>
              <w:t xml:space="preserve"> по темам</w:t>
            </w:r>
            <w:r>
              <w:rPr>
                <w:rFonts w:ascii="Times New Roman" w:hAnsi="Times New Roman"/>
                <w:sz w:val="24"/>
                <w:szCs w:val="24"/>
                <w:lang w:eastAsia="en-US"/>
              </w:rPr>
              <w:t>)</w:t>
            </w:r>
            <w:r w:rsidRPr="00692A46">
              <w:rPr>
                <w:rFonts w:ascii="Times New Roman" w:hAnsi="Times New Roman"/>
                <w:sz w:val="24"/>
                <w:szCs w:val="24"/>
                <w:lang w:eastAsia="en-US"/>
              </w:rPr>
              <w:t>:</w:t>
            </w:r>
          </w:p>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1.</w:t>
            </w:r>
            <w:r w:rsidRPr="00692A46">
              <w:rPr>
                <w:rFonts w:ascii="Times New Roman" w:hAnsi="Times New Roman"/>
                <w:sz w:val="24"/>
                <w:szCs w:val="24"/>
                <w:lang w:eastAsia="en-US"/>
              </w:rPr>
              <w:t>Значение древнегреческой философии для развития мировой культуры.</w:t>
            </w:r>
          </w:p>
          <w:p w:rsidR="00CB4033" w:rsidRPr="00692A46"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2.</w:t>
            </w:r>
            <w:r w:rsidRPr="00692A46">
              <w:rPr>
                <w:rFonts w:ascii="Times New Roman" w:hAnsi="Times New Roman"/>
                <w:sz w:val="24"/>
                <w:szCs w:val="24"/>
                <w:lang w:eastAsia="en-US"/>
              </w:rPr>
              <w:t>Проблема соотношения веры и разума в философии средневековья</w:t>
            </w:r>
            <w:r>
              <w:rPr>
                <w:rFonts w:ascii="Times New Roman" w:hAnsi="Times New Roman"/>
                <w:sz w:val="24"/>
                <w:szCs w:val="24"/>
                <w:lang w:eastAsia="en-US"/>
              </w:rPr>
              <w:t>.</w:t>
            </w:r>
          </w:p>
        </w:tc>
        <w:tc>
          <w:tcPr>
            <w:tcW w:w="362" w:type="pct"/>
            <w:vAlign w:val="center"/>
          </w:tcPr>
          <w:p w:rsidR="00CB4033" w:rsidRPr="00692A46" w:rsidRDefault="00CB4033" w:rsidP="00D529BC">
            <w:pPr>
              <w:spacing w:after="0" w:line="240" w:lineRule="auto"/>
              <w:jc w:val="center"/>
              <w:rPr>
                <w:rFonts w:ascii="Times New Roman" w:hAnsi="Times New Roman"/>
                <w:b/>
                <w:bCs/>
                <w:sz w:val="24"/>
                <w:szCs w:val="24"/>
                <w:lang w:eastAsia="en-US"/>
              </w:rPr>
            </w:pPr>
            <w:r w:rsidRPr="00692A46">
              <w:rPr>
                <w:rFonts w:ascii="Times New Roman" w:hAnsi="Times New Roman"/>
                <w:b/>
                <w:bCs/>
                <w:sz w:val="24"/>
                <w:szCs w:val="24"/>
                <w:lang w:eastAsia="en-US"/>
              </w:rPr>
              <w:t>2</w:t>
            </w:r>
          </w:p>
        </w:tc>
        <w:tc>
          <w:tcPr>
            <w:tcW w:w="0" w:type="auto"/>
            <w:vMerge/>
            <w:vAlign w:val="center"/>
          </w:tcPr>
          <w:p w:rsidR="00CB4033" w:rsidRPr="007C507E" w:rsidRDefault="00CB4033" w:rsidP="00D529BC">
            <w:pPr>
              <w:spacing w:after="0" w:line="240" w:lineRule="auto"/>
              <w:rPr>
                <w:rFonts w:ascii="Times New Roman" w:hAnsi="Times New Roman"/>
                <w:b/>
                <w:sz w:val="24"/>
                <w:szCs w:val="24"/>
                <w:lang w:eastAsia="en-US"/>
              </w:rPr>
            </w:pPr>
          </w:p>
        </w:tc>
      </w:tr>
      <w:tr w:rsidR="00CB4033" w:rsidRPr="007C507E" w:rsidTr="00D529BC">
        <w:trPr>
          <w:trHeight w:val="20"/>
        </w:trPr>
        <w:tc>
          <w:tcPr>
            <w:tcW w:w="711" w:type="pct"/>
            <w:vMerge w:val="restart"/>
            <w:vAlign w:val="center"/>
          </w:tcPr>
          <w:p w:rsidR="00CB4033" w:rsidRPr="007C507E" w:rsidRDefault="00CB4033" w:rsidP="00E9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Тема 1.3</w:t>
            </w:r>
          </w:p>
          <w:p w:rsidR="00CB4033" w:rsidRPr="007C507E" w:rsidRDefault="00CB4033" w:rsidP="00E9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Философия Возрождения и Нового времени</w:t>
            </w:r>
          </w:p>
        </w:tc>
        <w:tc>
          <w:tcPr>
            <w:tcW w:w="3283" w:type="pct"/>
            <w:vAlign w:val="center"/>
          </w:tcPr>
          <w:p w:rsidR="00CB4033" w:rsidRPr="007C507E" w:rsidRDefault="00CB4033" w:rsidP="00E96A7D">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Содержание учебного материала</w:t>
            </w:r>
          </w:p>
        </w:tc>
        <w:tc>
          <w:tcPr>
            <w:tcW w:w="362" w:type="pct"/>
            <w:vAlign w:val="center"/>
          </w:tcPr>
          <w:p w:rsidR="00CB4033" w:rsidRPr="007C507E" w:rsidRDefault="00CB4033" w:rsidP="00E96A7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6</w:t>
            </w:r>
          </w:p>
        </w:tc>
        <w:tc>
          <w:tcPr>
            <w:tcW w:w="644" w:type="pct"/>
            <w:vMerge w:val="restart"/>
            <w:vAlign w:val="center"/>
          </w:tcPr>
          <w:p w:rsidR="00CB4033" w:rsidRPr="007C507E" w:rsidRDefault="00CB4033" w:rsidP="00E96A7D">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 xml:space="preserve"> 02, ОК </w:t>
            </w:r>
            <w:r w:rsidRPr="007C507E">
              <w:rPr>
                <w:rFonts w:ascii="Times New Roman" w:hAnsi="Times New Roman"/>
                <w:b/>
                <w:sz w:val="24"/>
                <w:szCs w:val="24"/>
                <w:lang w:eastAsia="en-US"/>
              </w:rPr>
              <w:t xml:space="preserve"> </w:t>
            </w:r>
            <w:r>
              <w:rPr>
                <w:rFonts w:ascii="Times New Roman" w:hAnsi="Times New Roman"/>
                <w:b/>
                <w:sz w:val="24"/>
                <w:szCs w:val="24"/>
                <w:lang w:eastAsia="en-US"/>
              </w:rPr>
              <w:t>03, ОК 05, ОК 06, ОК 0</w:t>
            </w:r>
            <w:r w:rsidRPr="007C507E">
              <w:rPr>
                <w:rFonts w:ascii="Times New Roman" w:hAnsi="Times New Roman"/>
                <w:b/>
                <w:sz w:val="24"/>
                <w:szCs w:val="24"/>
                <w:lang w:eastAsia="en-US"/>
              </w:rPr>
              <w:t>9</w:t>
            </w:r>
          </w:p>
        </w:tc>
      </w:tr>
      <w:tr w:rsidR="00CB4033" w:rsidRPr="007C507E" w:rsidTr="00D529BC">
        <w:trPr>
          <w:trHeight w:val="20"/>
        </w:trPr>
        <w:tc>
          <w:tcPr>
            <w:tcW w:w="0" w:type="auto"/>
            <w:vMerge/>
            <w:vAlign w:val="center"/>
          </w:tcPr>
          <w:p w:rsidR="00CB4033" w:rsidRPr="00472ACE" w:rsidRDefault="00CB4033" w:rsidP="00D529BC">
            <w:pPr>
              <w:pStyle w:val="affffff6"/>
              <w:rPr>
                <w:lang w:eastAsia="en-US"/>
              </w:rPr>
            </w:pPr>
          </w:p>
        </w:tc>
        <w:tc>
          <w:tcPr>
            <w:tcW w:w="3283" w:type="pct"/>
            <w:vAlign w:val="center"/>
          </w:tcPr>
          <w:p w:rsidR="00CB4033" w:rsidRPr="00472ACE" w:rsidRDefault="00CB4033" w:rsidP="00D529BC">
            <w:pPr>
              <w:pStyle w:val="affffff6"/>
              <w:rPr>
                <w:lang w:eastAsia="en-US"/>
              </w:rPr>
            </w:pPr>
            <w:r w:rsidRPr="00472ACE">
              <w:rPr>
                <w:lang w:eastAsia="en-US"/>
              </w:rPr>
              <w:t>1. Гуманизм и антропоцентризм эпохи Возрождения. Особенности философии Нового времени: рационализм и эмпиризм в теории познания.</w:t>
            </w:r>
          </w:p>
        </w:tc>
        <w:tc>
          <w:tcPr>
            <w:tcW w:w="362" w:type="pct"/>
            <w:vMerge w:val="restart"/>
            <w:vAlign w:val="center"/>
          </w:tcPr>
          <w:p w:rsidR="00CB4033" w:rsidRPr="00472ACE" w:rsidRDefault="00CB4033" w:rsidP="00052CC6">
            <w:pPr>
              <w:pStyle w:val="affffff6"/>
              <w:jc w:val="center"/>
              <w:rPr>
                <w:lang w:eastAsia="en-US"/>
              </w:rPr>
            </w:pPr>
            <w:r w:rsidRPr="00472ACE">
              <w:rPr>
                <w:lang w:eastAsia="en-US"/>
              </w:rPr>
              <w:t>4</w:t>
            </w:r>
          </w:p>
        </w:tc>
        <w:tc>
          <w:tcPr>
            <w:tcW w:w="0" w:type="auto"/>
            <w:vMerge/>
            <w:vAlign w:val="center"/>
          </w:tcPr>
          <w:p w:rsidR="00CB4033" w:rsidRPr="00472ACE" w:rsidRDefault="00CB4033" w:rsidP="00D529BC">
            <w:pPr>
              <w:pStyle w:val="affffff6"/>
              <w:rPr>
                <w:lang w:eastAsia="en-US"/>
              </w:rPr>
            </w:pPr>
          </w:p>
        </w:tc>
      </w:tr>
      <w:tr w:rsidR="00CB4033" w:rsidRPr="007C507E" w:rsidTr="00D529BC">
        <w:trPr>
          <w:trHeight w:val="20"/>
        </w:trPr>
        <w:tc>
          <w:tcPr>
            <w:tcW w:w="0" w:type="auto"/>
            <w:vMerge/>
            <w:vAlign w:val="center"/>
          </w:tcPr>
          <w:p w:rsidR="00CB4033" w:rsidRPr="00472ACE" w:rsidRDefault="00CB4033" w:rsidP="00D529BC">
            <w:pPr>
              <w:pStyle w:val="affffff6"/>
              <w:rPr>
                <w:lang w:eastAsia="en-US"/>
              </w:rPr>
            </w:pPr>
          </w:p>
        </w:tc>
        <w:tc>
          <w:tcPr>
            <w:tcW w:w="3283" w:type="pct"/>
            <w:vAlign w:val="center"/>
          </w:tcPr>
          <w:p w:rsidR="00CB4033" w:rsidRPr="00472ACE" w:rsidRDefault="00CB4033" w:rsidP="00D529BC">
            <w:pPr>
              <w:pStyle w:val="affffff6"/>
              <w:rPr>
                <w:lang w:eastAsia="en-US"/>
              </w:rPr>
            </w:pPr>
            <w:r w:rsidRPr="00472ACE">
              <w:rPr>
                <w:lang w:eastAsia="en-US"/>
              </w:rPr>
              <w:t>2. Немецкая классическая философия. Философия позитивизма и эволюционизма.</w:t>
            </w:r>
          </w:p>
        </w:tc>
        <w:tc>
          <w:tcPr>
            <w:tcW w:w="362" w:type="pct"/>
            <w:vMerge/>
            <w:vAlign w:val="center"/>
          </w:tcPr>
          <w:p w:rsidR="00CB4033" w:rsidRPr="00472ACE" w:rsidRDefault="00CB4033" w:rsidP="00D529BC">
            <w:pPr>
              <w:pStyle w:val="affffff6"/>
              <w:rPr>
                <w:lang w:eastAsia="en-US"/>
              </w:rPr>
            </w:pPr>
          </w:p>
        </w:tc>
        <w:tc>
          <w:tcPr>
            <w:tcW w:w="0" w:type="auto"/>
            <w:vMerge/>
            <w:vAlign w:val="center"/>
          </w:tcPr>
          <w:p w:rsidR="00CB4033" w:rsidRPr="00472ACE" w:rsidRDefault="00CB4033" w:rsidP="00D529BC">
            <w:pPr>
              <w:pStyle w:val="affffff6"/>
              <w:rPr>
                <w:lang w:eastAsia="en-US"/>
              </w:rPr>
            </w:pPr>
          </w:p>
        </w:tc>
      </w:tr>
      <w:tr w:rsidR="00CB4033" w:rsidRPr="007C507E" w:rsidTr="00052CC6">
        <w:trPr>
          <w:trHeight w:val="375"/>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b/>
                <w:sz w:val="24"/>
                <w:szCs w:val="24"/>
                <w:lang w:eastAsia="en-US"/>
              </w:rPr>
              <w:t xml:space="preserve">В том числе </w:t>
            </w:r>
            <w:r w:rsidRPr="007C507E">
              <w:rPr>
                <w:rFonts w:ascii="Times New Roman" w:hAnsi="Times New Roman"/>
                <w:b/>
                <w:sz w:val="24"/>
                <w:szCs w:val="24"/>
                <w:lang w:eastAsia="en-US"/>
              </w:rPr>
              <w:t>практических занятий</w:t>
            </w:r>
            <w:r w:rsidRPr="00165FD2">
              <w:rPr>
                <w:rFonts w:ascii="Times New Roman" w:hAnsi="Times New Roman"/>
                <w:sz w:val="24"/>
                <w:szCs w:val="24"/>
                <w:lang w:eastAsia="en-US"/>
              </w:rPr>
              <w:t>(доклады по темам)</w:t>
            </w:r>
            <w:r>
              <w:rPr>
                <w:rFonts w:ascii="Times New Roman" w:hAnsi="Times New Roman"/>
                <w:sz w:val="24"/>
                <w:szCs w:val="24"/>
                <w:lang w:eastAsia="en-US"/>
              </w:rPr>
              <w:t>:</w:t>
            </w:r>
          </w:p>
          <w:p w:rsidR="00DA6D62" w:rsidRDefault="00CB4033" w:rsidP="00D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1.О</w:t>
            </w:r>
            <w:r w:rsidRPr="00692A46">
              <w:rPr>
                <w:rFonts w:ascii="Times New Roman" w:hAnsi="Times New Roman"/>
                <w:sz w:val="24"/>
                <w:szCs w:val="24"/>
                <w:lang w:eastAsia="en-US"/>
              </w:rPr>
              <w:t>бщие черты немецкой классичес</w:t>
            </w:r>
            <w:r>
              <w:rPr>
                <w:rFonts w:ascii="Times New Roman" w:hAnsi="Times New Roman"/>
                <w:sz w:val="24"/>
                <w:szCs w:val="24"/>
                <w:lang w:eastAsia="en-US"/>
              </w:rPr>
              <w:t>кой философии</w:t>
            </w:r>
            <w:r w:rsidRPr="00692A46">
              <w:rPr>
                <w:rFonts w:ascii="Times New Roman" w:hAnsi="Times New Roman"/>
                <w:sz w:val="24"/>
                <w:szCs w:val="24"/>
                <w:lang w:eastAsia="en-US"/>
              </w:rPr>
              <w:t>.</w:t>
            </w:r>
            <w:r>
              <w:rPr>
                <w:rFonts w:ascii="Times New Roman" w:hAnsi="Times New Roman"/>
                <w:sz w:val="24"/>
                <w:szCs w:val="24"/>
                <w:lang w:eastAsia="en-US"/>
              </w:rPr>
              <w:t xml:space="preserve"> </w:t>
            </w:r>
          </w:p>
          <w:p w:rsidR="00DA6D62" w:rsidRDefault="00CB4033" w:rsidP="00D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2.</w:t>
            </w:r>
            <w:r w:rsidRPr="00692A46">
              <w:rPr>
                <w:rFonts w:ascii="Times New Roman" w:hAnsi="Times New Roman"/>
                <w:sz w:val="24"/>
                <w:szCs w:val="24"/>
                <w:lang w:eastAsia="en-US"/>
              </w:rPr>
              <w:t xml:space="preserve">Регуляторы поведения человека в обществе </w:t>
            </w:r>
            <w:r>
              <w:rPr>
                <w:rFonts w:ascii="Times New Roman" w:hAnsi="Times New Roman"/>
                <w:sz w:val="24"/>
                <w:szCs w:val="24"/>
                <w:lang w:eastAsia="en-US"/>
              </w:rPr>
              <w:t xml:space="preserve">согласно </w:t>
            </w:r>
            <w:r w:rsidR="00DA6D62">
              <w:rPr>
                <w:rFonts w:ascii="Times New Roman" w:hAnsi="Times New Roman"/>
                <w:sz w:val="24"/>
                <w:szCs w:val="24"/>
                <w:lang w:eastAsia="en-US"/>
              </w:rPr>
              <w:t>философии,</w:t>
            </w:r>
            <w:r>
              <w:rPr>
                <w:rFonts w:ascii="Times New Roman" w:hAnsi="Times New Roman"/>
                <w:sz w:val="24"/>
                <w:szCs w:val="24"/>
                <w:lang w:eastAsia="en-US"/>
              </w:rPr>
              <w:t xml:space="preserve"> И. Канта.</w:t>
            </w:r>
          </w:p>
          <w:p w:rsidR="00CB4033" w:rsidRPr="007C507E" w:rsidRDefault="00CB4033" w:rsidP="00D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r>
              <w:rPr>
                <w:rFonts w:ascii="Times New Roman" w:hAnsi="Times New Roman"/>
                <w:sz w:val="24"/>
                <w:szCs w:val="24"/>
                <w:lang w:eastAsia="en-US"/>
              </w:rPr>
              <w:t>3.Рол</w:t>
            </w:r>
            <w:r w:rsidRPr="00692A46">
              <w:rPr>
                <w:rFonts w:ascii="Times New Roman" w:hAnsi="Times New Roman"/>
                <w:sz w:val="24"/>
                <w:szCs w:val="24"/>
                <w:lang w:eastAsia="en-US"/>
              </w:rPr>
              <w:t>ь мышления в эволюции мира согласно филос</w:t>
            </w:r>
            <w:r>
              <w:rPr>
                <w:rFonts w:ascii="Times New Roman" w:hAnsi="Times New Roman"/>
                <w:sz w:val="24"/>
                <w:szCs w:val="24"/>
                <w:lang w:eastAsia="en-US"/>
              </w:rPr>
              <w:t>о</w:t>
            </w:r>
            <w:r w:rsidRPr="00692A46">
              <w:rPr>
                <w:rFonts w:ascii="Times New Roman" w:hAnsi="Times New Roman"/>
                <w:sz w:val="24"/>
                <w:szCs w:val="24"/>
                <w:lang w:eastAsia="en-US"/>
              </w:rPr>
              <w:t>фии Г.Ф.</w:t>
            </w:r>
            <w:r>
              <w:rPr>
                <w:rFonts w:ascii="Times New Roman" w:hAnsi="Times New Roman"/>
                <w:sz w:val="24"/>
                <w:szCs w:val="24"/>
                <w:lang w:eastAsia="en-US"/>
              </w:rPr>
              <w:t xml:space="preserve"> </w:t>
            </w:r>
            <w:r w:rsidRPr="00692A46">
              <w:rPr>
                <w:rFonts w:ascii="Times New Roman" w:hAnsi="Times New Roman"/>
                <w:sz w:val="24"/>
                <w:szCs w:val="24"/>
                <w:lang w:eastAsia="en-US"/>
              </w:rPr>
              <w:t>Гегеля</w:t>
            </w:r>
          </w:p>
        </w:tc>
        <w:tc>
          <w:tcPr>
            <w:tcW w:w="362" w:type="pct"/>
            <w:vAlign w:val="center"/>
          </w:tcPr>
          <w:p w:rsidR="00CB4033" w:rsidRPr="00692A46" w:rsidRDefault="00CB4033" w:rsidP="00D529BC">
            <w:pPr>
              <w:spacing w:after="0" w:line="240" w:lineRule="auto"/>
              <w:jc w:val="center"/>
              <w:rPr>
                <w:rFonts w:ascii="Times New Roman" w:hAnsi="Times New Roman"/>
                <w:b/>
                <w:bCs/>
                <w:sz w:val="24"/>
                <w:szCs w:val="24"/>
                <w:lang w:eastAsia="en-US"/>
              </w:rPr>
            </w:pPr>
            <w:r w:rsidRPr="00692A46">
              <w:rPr>
                <w:rFonts w:ascii="Times New Roman" w:hAnsi="Times New Roman"/>
                <w:bCs/>
                <w:sz w:val="24"/>
                <w:szCs w:val="24"/>
                <w:lang w:eastAsia="en-US"/>
              </w:rPr>
              <w:t>2</w:t>
            </w: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20"/>
        </w:trPr>
        <w:tc>
          <w:tcPr>
            <w:tcW w:w="711" w:type="pct"/>
            <w:vMerge w:val="restart"/>
            <w:vAlign w:val="center"/>
          </w:tcPr>
          <w:p w:rsidR="00CB4033" w:rsidRPr="007C507E" w:rsidRDefault="00CB4033" w:rsidP="00E96A7D">
            <w:pPr>
              <w:tabs>
                <w:tab w:val="center" w:pos="9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7C507E">
              <w:rPr>
                <w:rFonts w:ascii="Times New Roman" w:hAnsi="Times New Roman"/>
                <w:b/>
                <w:bCs/>
                <w:sz w:val="24"/>
                <w:szCs w:val="24"/>
                <w:lang w:eastAsia="en-US"/>
              </w:rPr>
              <w:t>Тема 1.4</w:t>
            </w:r>
          </w:p>
          <w:p w:rsidR="00CB4033" w:rsidRPr="007C507E" w:rsidRDefault="00CB4033" w:rsidP="00E96A7D">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 xml:space="preserve">Современная </w:t>
            </w:r>
            <w:r w:rsidRPr="007C507E">
              <w:rPr>
                <w:rFonts w:ascii="Times New Roman" w:hAnsi="Times New Roman"/>
                <w:b/>
                <w:bCs/>
                <w:sz w:val="24"/>
                <w:szCs w:val="24"/>
                <w:lang w:eastAsia="en-US"/>
              </w:rPr>
              <w:lastRenderedPageBreak/>
              <w:t>философия</w:t>
            </w:r>
          </w:p>
        </w:tc>
        <w:tc>
          <w:tcPr>
            <w:tcW w:w="3283" w:type="pct"/>
            <w:vAlign w:val="center"/>
          </w:tcPr>
          <w:p w:rsidR="00CB4033" w:rsidRPr="007C507E" w:rsidRDefault="00CB4033" w:rsidP="00E96A7D">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lastRenderedPageBreak/>
              <w:t>Содержание учебного материала</w:t>
            </w:r>
          </w:p>
        </w:tc>
        <w:tc>
          <w:tcPr>
            <w:tcW w:w="362" w:type="pct"/>
            <w:vAlign w:val="center"/>
          </w:tcPr>
          <w:p w:rsidR="00CB4033" w:rsidRPr="007C507E" w:rsidRDefault="00CB4033" w:rsidP="00E96A7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6</w:t>
            </w:r>
          </w:p>
        </w:tc>
        <w:tc>
          <w:tcPr>
            <w:tcW w:w="644" w:type="pct"/>
            <w:vMerge w:val="restart"/>
            <w:vAlign w:val="center"/>
          </w:tcPr>
          <w:p w:rsidR="00CB4033" w:rsidRPr="007C507E" w:rsidRDefault="00CB4033" w:rsidP="00E96A7D">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 xml:space="preserve"> 02, ОК </w:t>
            </w:r>
            <w:r w:rsidRPr="007C507E">
              <w:rPr>
                <w:rFonts w:ascii="Times New Roman" w:hAnsi="Times New Roman"/>
                <w:b/>
                <w:sz w:val="24"/>
                <w:szCs w:val="24"/>
                <w:lang w:eastAsia="en-US"/>
              </w:rPr>
              <w:t xml:space="preserve"> </w:t>
            </w:r>
            <w:r>
              <w:rPr>
                <w:rFonts w:ascii="Times New Roman" w:hAnsi="Times New Roman"/>
                <w:b/>
                <w:sz w:val="24"/>
                <w:szCs w:val="24"/>
                <w:lang w:eastAsia="en-US"/>
              </w:rPr>
              <w:t xml:space="preserve">03, ОК 05, ОК 06, </w:t>
            </w:r>
            <w:r>
              <w:rPr>
                <w:rFonts w:ascii="Times New Roman" w:hAnsi="Times New Roman"/>
                <w:b/>
                <w:sz w:val="24"/>
                <w:szCs w:val="24"/>
                <w:lang w:eastAsia="en-US"/>
              </w:rPr>
              <w:lastRenderedPageBreak/>
              <w:t>ОК 0</w:t>
            </w:r>
            <w:r w:rsidRPr="007C507E">
              <w:rPr>
                <w:rFonts w:ascii="Times New Roman" w:hAnsi="Times New Roman"/>
                <w:b/>
                <w:sz w:val="24"/>
                <w:szCs w:val="24"/>
                <w:lang w:eastAsia="en-US"/>
              </w:rPr>
              <w:t>9</w:t>
            </w: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bCs/>
                <w:lang w:eastAsia="en-US"/>
              </w:rPr>
            </w:pPr>
            <w:r w:rsidRPr="00472ACE">
              <w:rPr>
                <w:lang w:eastAsia="en-US"/>
              </w:rPr>
              <w:t xml:space="preserve">1. Основные направления философии ХХ века: неопозитивизм, прагматизм и экзистенциализм. </w:t>
            </w:r>
            <w:r w:rsidRPr="00472ACE">
              <w:rPr>
                <w:lang w:eastAsia="en-US"/>
              </w:rPr>
              <w:lastRenderedPageBreak/>
              <w:t xml:space="preserve">Философия бессознательного. </w:t>
            </w:r>
          </w:p>
        </w:tc>
        <w:tc>
          <w:tcPr>
            <w:tcW w:w="362" w:type="pct"/>
            <w:vMerge w:val="restart"/>
            <w:vAlign w:val="center"/>
          </w:tcPr>
          <w:p w:rsidR="00CB4033" w:rsidRPr="00052CC6" w:rsidRDefault="00CB4033" w:rsidP="00D529BC">
            <w:pPr>
              <w:spacing w:after="0" w:line="240" w:lineRule="auto"/>
              <w:jc w:val="center"/>
              <w:rPr>
                <w:rFonts w:ascii="Times New Roman" w:hAnsi="Times New Roman"/>
                <w:bCs/>
                <w:sz w:val="24"/>
                <w:szCs w:val="24"/>
                <w:lang w:eastAsia="en-US"/>
              </w:rPr>
            </w:pPr>
            <w:r w:rsidRPr="00052CC6">
              <w:rPr>
                <w:rFonts w:ascii="Times New Roman" w:hAnsi="Times New Roman"/>
                <w:bCs/>
                <w:sz w:val="24"/>
                <w:szCs w:val="24"/>
                <w:lang w:eastAsia="en-US"/>
              </w:rPr>
              <w:lastRenderedPageBreak/>
              <w:t>4</w:t>
            </w: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lang w:eastAsia="en-US"/>
              </w:rPr>
            </w:pPr>
            <w:r w:rsidRPr="00472ACE">
              <w:rPr>
                <w:lang w:eastAsia="en-US"/>
              </w:rPr>
              <w:t>2. Особенности русской философии. Русская идея.</w:t>
            </w:r>
          </w:p>
        </w:tc>
        <w:tc>
          <w:tcPr>
            <w:tcW w:w="362" w:type="pct"/>
            <w:vMerge/>
            <w:vAlign w:val="center"/>
          </w:tcPr>
          <w:p w:rsidR="00CB4033" w:rsidRPr="00052CC6" w:rsidRDefault="00CB4033" w:rsidP="00D529BC">
            <w:pPr>
              <w:spacing w:after="0" w:line="240" w:lineRule="auto"/>
              <w:jc w:val="center"/>
              <w:rPr>
                <w:rFonts w:ascii="Times New Roman" w:hAnsi="Times New Roman"/>
                <w:bCs/>
                <w:sz w:val="24"/>
                <w:szCs w:val="24"/>
                <w:lang w:eastAsia="en-US"/>
              </w:rPr>
            </w:pP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DA6D62" w:rsidRDefault="00CB4033" w:rsidP="00D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b/>
                <w:sz w:val="24"/>
                <w:szCs w:val="24"/>
                <w:lang w:eastAsia="en-US"/>
              </w:rPr>
              <w:t>В том числе</w:t>
            </w:r>
            <w:r w:rsidRPr="007C507E">
              <w:rPr>
                <w:rFonts w:ascii="Times New Roman" w:hAnsi="Times New Roman"/>
                <w:b/>
                <w:sz w:val="24"/>
                <w:szCs w:val="24"/>
                <w:lang w:eastAsia="en-US"/>
              </w:rPr>
              <w:t xml:space="preserve"> практических занятий</w:t>
            </w:r>
            <w:r w:rsidRPr="00165FD2">
              <w:rPr>
                <w:rFonts w:ascii="Times New Roman" w:hAnsi="Times New Roman"/>
                <w:sz w:val="24"/>
                <w:szCs w:val="24"/>
                <w:lang w:eastAsia="en-US"/>
              </w:rPr>
              <w:t>(диспут):</w:t>
            </w:r>
          </w:p>
          <w:p w:rsidR="00DA6D62" w:rsidRDefault="00CB4033" w:rsidP="00D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1.Особенность понятий «</w:t>
            </w:r>
            <w:r w:rsidRPr="00692A46">
              <w:rPr>
                <w:rFonts w:ascii="Times New Roman" w:hAnsi="Times New Roman"/>
                <w:sz w:val="24"/>
                <w:szCs w:val="24"/>
                <w:lang w:eastAsia="en-US"/>
              </w:rPr>
              <w:t>национальная идея</w:t>
            </w:r>
            <w:r>
              <w:rPr>
                <w:rFonts w:ascii="Times New Roman" w:hAnsi="Times New Roman"/>
                <w:sz w:val="24"/>
                <w:szCs w:val="24"/>
                <w:lang w:eastAsia="en-US"/>
              </w:rPr>
              <w:t>»</w:t>
            </w:r>
            <w:r w:rsidRPr="00692A46">
              <w:rPr>
                <w:rFonts w:ascii="Times New Roman" w:hAnsi="Times New Roman"/>
                <w:sz w:val="24"/>
                <w:szCs w:val="24"/>
                <w:lang w:eastAsia="en-US"/>
              </w:rPr>
              <w:t xml:space="preserve"> и </w:t>
            </w:r>
            <w:r>
              <w:rPr>
                <w:rFonts w:ascii="Times New Roman" w:hAnsi="Times New Roman"/>
                <w:sz w:val="24"/>
                <w:szCs w:val="24"/>
                <w:lang w:eastAsia="en-US"/>
              </w:rPr>
              <w:t>«</w:t>
            </w:r>
            <w:r w:rsidRPr="00692A46">
              <w:rPr>
                <w:rFonts w:ascii="Times New Roman" w:hAnsi="Times New Roman"/>
                <w:sz w:val="24"/>
                <w:szCs w:val="24"/>
                <w:lang w:eastAsia="en-US"/>
              </w:rPr>
              <w:t>русская идея</w:t>
            </w:r>
            <w:r>
              <w:rPr>
                <w:rFonts w:ascii="Times New Roman" w:hAnsi="Times New Roman"/>
                <w:sz w:val="24"/>
                <w:szCs w:val="24"/>
                <w:lang w:eastAsia="en-US"/>
              </w:rPr>
              <w:t>»</w:t>
            </w:r>
            <w:r w:rsidRPr="00692A46">
              <w:rPr>
                <w:rFonts w:ascii="Times New Roman" w:hAnsi="Times New Roman"/>
                <w:sz w:val="24"/>
                <w:szCs w:val="24"/>
                <w:lang w:eastAsia="en-US"/>
              </w:rPr>
              <w:t>.</w:t>
            </w:r>
          </w:p>
          <w:p w:rsidR="00CB4033" w:rsidRPr="007C507E" w:rsidRDefault="00CB4033" w:rsidP="00D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r>
              <w:rPr>
                <w:rFonts w:ascii="Times New Roman" w:hAnsi="Times New Roman"/>
                <w:sz w:val="24"/>
                <w:szCs w:val="24"/>
                <w:lang w:eastAsia="en-US"/>
              </w:rPr>
              <w:t>2.</w:t>
            </w:r>
            <w:r w:rsidRPr="00692A46">
              <w:rPr>
                <w:rFonts w:ascii="Times New Roman" w:hAnsi="Times New Roman"/>
                <w:sz w:val="24"/>
                <w:szCs w:val="24"/>
                <w:lang w:eastAsia="en-US"/>
              </w:rPr>
              <w:t>Христианские идеалы</w:t>
            </w:r>
            <w:r>
              <w:rPr>
                <w:rFonts w:ascii="Times New Roman" w:hAnsi="Times New Roman"/>
                <w:sz w:val="24"/>
                <w:szCs w:val="24"/>
                <w:lang w:eastAsia="en-US"/>
              </w:rPr>
              <w:t>,</w:t>
            </w:r>
            <w:r w:rsidRPr="00692A46">
              <w:rPr>
                <w:rFonts w:ascii="Times New Roman" w:hAnsi="Times New Roman"/>
                <w:sz w:val="24"/>
                <w:szCs w:val="24"/>
                <w:lang w:eastAsia="en-US"/>
              </w:rPr>
              <w:t xml:space="preserve"> нашедшие свое отражение в русской рели</w:t>
            </w:r>
            <w:r>
              <w:rPr>
                <w:rFonts w:ascii="Times New Roman" w:hAnsi="Times New Roman"/>
                <w:sz w:val="24"/>
                <w:szCs w:val="24"/>
                <w:lang w:eastAsia="en-US"/>
              </w:rPr>
              <w:t>гиозной философии. Н.А.Б</w:t>
            </w:r>
            <w:r w:rsidRPr="00692A46">
              <w:rPr>
                <w:rFonts w:ascii="Times New Roman" w:hAnsi="Times New Roman"/>
                <w:sz w:val="24"/>
                <w:szCs w:val="24"/>
                <w:lang w:eastAsia="en-US"/>
              </w:rPr>
              <w:t>ердяев «О судьбе России</w:t>
            </w:r>
            <w:r>
              <w:rPr>
                <w:rFonts w:ascii="Times New Roman" w:hAnsi="Times New Roman"/>
                <w:sz w:val="24"/>
                <w:szCs w:val="24"/>
                <w:lang w:eastAsia="en-US"/>
              </w:rPr>
              <w:t>»</w:t>
            </w:r>
            <w:r w:rsidRPr="00692A46">
              <w:rPr>
                <w:rFonts w:ascii="Times New Roman" w:hAnsi="Times New Roman"/>
                <w:sz w:val="24"/>
                <w:szCs w:val="24"/>
                <w:lang w:eastAsia="en-US"/>
              </w:rPr>
              <w:t>.</w:t>
            </w:r>
          </w:p>
        </w:tc>
        <w:tc>
          <w:tcPr>
            <w:tcW w:w="362" w:type="pct"/>
            <w:vAlign w:val="center"/>
          </w:tcPr>
          <w:p w:rsidR="00CB4033" w:rsidRPr="00052CC6" w:rsidRDefault="00CB4033" w:rsidP="00D529BC">
            <w:pPr>
              <w:spacing w:after="0" w:line="240" w:lineRule="auto"/>
              <w:jc w:val="center"/>
              <w:rPr>
                <w:rFonts w:ascii="Times New Roman" w:hAnsi="Times New Roman"/>
                <w:bCs/>
                <w:sz w:val="24"/>
                <w:szCs w:val="24"/>
                <w:lang w:eastAsia="en-US"/>
              </w:rPr>
            </w:pPr>
            <w:r w:rsidRPr="00052CC6">
              <w:rPr>
                <w:rFonts w:ascii="Times New Roman" w:hAnsi="Times New Roman"/>
                <w:bCs/>
                <w:sz w:val="24"/>
                <w:szCs w:val="24"/>
                <w:lang w:eastAsia="en-US"/>
              </w:rPr>
              <w:t>2</w:t>
            </w: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125"/>
        </w:trPr>
        <w:tc>
          <w:tcPr>
            <w:tcW w:w="3994" w:type="pct"/>
            <w:gridSpan w:val="2"/>
            <w:vAlign w:val="center"/>
          </w:tcPr>
          <w:p w:rsidR="00CB4033" w:rsidRPr="007C507E" w:rsidRDefault="00CB4033"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rPr>
              <w:t>Раздел 2. Методология и структура философии. Философские проблемы</w:t>
            </w:r>
          </w:p>
        </w:tc>
        <w:tc>
          <w:tcPr>
            <w:tcW w:w="362" w:type="pct"/>
            <w:vAlign w:val="center"/>
          </w:tcPr>
          <w:p w:rsidR="00CB4033" w:rsidRPr="007C507E" w:rsidRDefault="00CB4033"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20</w:t>
            </w:r>
          </w:p>
        </w:tc>
        <w:tc>
          <w:tcPr>
            <w:tcW w:w="644" w:type="pct"/>
            <w:vAlign w:val="center"/>
          </w:tcPr>
          <w:p w:rsidR="00CB4033" w:rsidRPr="007C507E" w:rsidRDefault="00CB4033" w:rsidP="00D529BC">
            <w:pPr>
              <w:spacing w:after="0" w:line="240" w:lineRule="auto"/>
              <w:rPr>
                <w:rFonts w:ascii="Times New Roman" w:hAnsi="Times New Roman"/>
                <w:b/>
                <w:sz w:val="24"/>
                <w:szCs w:val="24"/>
                <w:lang w:eastAsia="en-US"/>
              </w:rPr>
            </w:pPr>
          </w:p>
        </w:tc>
      </w:tr>
      <w:tr w:rsidR="00CB4033" w:rsidRPr="007C507E" w:rsidTr="00D529BC">
        <w:trPr>
          <w:trHeight w:val="20"/>
        </w:trPr>
        <w:tc>
          <w:tcPr>
            <w:tcW w:w="711" w:type="pct"/>
            <w:vMerge w:val="restart"/>
            <w:vAlign w:val="center"/>
          </w:tcPr>
          <w:p w:rsidR="00CB4033" w:rsidRPr="007C507E" w:rsidRDefault="00CB4033" w:rsidP="00E9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 xml:space="preserve">Тема 2.1 </w:t>
            </w:r>
          </w:p>
          <w:p w:rsidR="00CB4033" w:rsidRPr="007C507E" w:rsidRDefault="00CB4033" w:rsidP="00E96A7D">
            <w:pPr>
              <w:spacing w:after="0" w:line="240" w:lineRule="auto"/>
              <w:rPr>
                <w:rFonts w:ascii="Times New Roman" w:hAnsi="Times New Roman"/>
                <w:b/>
                <w:bCs/>
                <w:sz w:val="24"/>
                <w:szCs w:val="24"/>
                <w:lang w:eastAsia="en-US"/>
              </w:rPr>
            </w:pPr>
            <w:r w:rsidRPr="007C507E">
              <w:rPr>
                <w:rFonts w:ascii="Times New Roman" w:hAnsi="Times New Roman"/>
                <w:b/>
                <w:bCs/>
                <w:sz w:val="24"/>
                <w:szCs w:val="24"/>
              </w:rPr>
              <w:t>Методология и структура философии</w:t>
            </w:r>
          </w:p>
        </w:tc>
        <w:tc>
          <w:tcPr>
            <w:tcW w:w="3283" w:type="pct"/>
            <w:vAlign w:val="center"/>
          </w:tcPr>
          <w:p w:rsidR="00CB4033" w:rsidRPr="007C507E" w:rsidRDefault="00CB4033" w:rsidP="00E96A7D">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Содержание учебного материала</w:t>
            </w:r>
          </w:p>
        </w:tc>
        <w:tc>
          <w:tcPr>
            <w:tcW w:w="362" w:type="pct"/>
            <w:vAlign w:val="center"/>
          </w:tcPr>
          <w:p w:rsidR="00CB4033" w:rsidRPr="007C507E" w:rsidRDefault="00CB4033" w:rsidP="00E96A7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44" w:type="pct"/>
            <w:vMerge w:val="restart"/>
            <w:vAlign w:val="center"/>
          </w:tcPr>
          <w:p w:rsidR="00CB4033" w:rsidRPr="007C507E" w:rsidRDefault="00CB4033" w:rsidP="00E96A7D">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 xml:space="preserve"> 02, ОК </w:t>
            </w:r>
            <w:r w:rsidRPr="007C507E">
              <w:rPr>
                <w:rFonts w:ascii="Times New Roman" w:hAnsi="Times New Roman"/>
                <w:b/>
                <w:sz w:val="24"/>
                <w:szCs w:val="24"/>
                <w:lang w:eastAsia="en-US"/>
              </w:rPr>
              <w:t xml:space="preserve"> </w:t>
            </w:r>
            <w:r>
              <w:rPr>
                <w:rFonts w:ascii="Times New Roman" w:hAnsi="Times New Roman"/>
                <w:b/>
                <w:sz w:val="24"/>
                <w:szCs w:val="24"/>
                <w:lang w:eastAsia="en-US"/>
              </w:rPr>
              <w:t>03, ОК 05, ОК 06, ОК 0</w:t>
            </w:r>
            <w:r w:rsidRPr="007C507E">
              <w:rPr>
                <w:rFonts w:ascii="Times New Roman" w:hAnsi="Times New Roman"/>
                <w:b/>
                <w:sz w:val="24"/>
                <w:szCs w:val="24"/>
                <w:lang w:eastAsia="en-US"/>
              </w:rPr>
              <w:t>9</w:t>
            </w:r>
          </w:p>
        </w:tc>
      </w:tr>
      <w:tr w:rsidR="00CB4033" w:rsidRPr="007C507E" w:rsidTr="00D529BC">
        <w:trPr>
          <w:trHeight w:val="838"/>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lang w:eastAsia="en-US"/>
              </w:rPr>
            </w:pPr>
            <w:r w:rsidRPr="00472ACE">
              <w:rPr>
                <w:lang w:eastAsia="en-US"/>
              </w:rPr>
              <w:t>1. Периодизация философии и основные картины мира: философская (античность), религиозная (Средневековье), научная (Новое время, ХХ век). Методы философии.</w:t>
            </w:r>
          </w:p>
          <w:p w:rsidR="00CB4033" w:rsidRPr="00472ACE" w:rsidRDefault="00CB4033" w:rsidP="00D529BC">
            <w:pPr>
              <w:pStyle w:val="affffff6"/>
              <w:rPr>
                <w:lang w:eastAsia="en-US"/>
              </w:rPr>
            </w:pPr>
            <w:r w:rsidRPr="00472ACE">
              <w:rPr>
                <w:lang w:eastAsia="en-US"/>
              </w:rPr>
              <w:t>2. Строение философии и ее основные разделы.</w:t>
            </w:r>
          </w:p>
        </w:tc>
        <w:tc>
          <w:tcPr>
            <w:tcW w:w="362" w:type="pct"/>
            <w:vAlign w:val="center"/>
          </w:tcPr>
          <w:p w:rsidR="00CB4033" w:rsidRPr="00783AD7" w:rsidRDefault="00CB4033" w:rsidP="00D529BC">
            <w:pPr>
              <w:spacing w:after="0" w:line="240" w:lineRule="auto"/>
              <w:jc w:val="center"/>
              <w:rPr>
                <w:rFonts w:ascii="Times New Roman" w:hAnsi="Times New Roman"/>
                <w:bCs/>
                <w:sz w:val="24"/>
                <w:szCs w:val="24"/>
                <w:lang w:eastAsia="en-US"/>
              </w:rPr>
            </w:pPr>
            <w:r w:rsidRPr="00783AD7">
              <w:rPr>
                <w:rFonts w:ascii="Times New Roman" w:hAnsi="Times New Roman"/>
                <w:bCs/>
                <w:sz w:val="24"/>
                <w:szCs w:val="24"/>
                <w:lang w:eastAsia="en-US"/>
              </w:rPr>
              <w:t>2</w:t>
            </w: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DA6D62" w:rsidRDefault="00CB4033" w:rsidP="00D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Pr>
                <w:rFonts w:ascii="Times New Roman" w:hAnsi="Times New Roman"/>
                <w:b/>
                <w:bCs/>
                <w:sz w:val="24"/>
                <w:szCs w:val="24"/>
                <w:lang w:eastAsia="en-US"/>
              </w:rPr>
              <w:t xml:space="preserve">В том числе </w:t>
            </w:r>
            <w:r w:rsidRPr="007C507E">
              <w:rPr>
                <w:rFonts w:ascii="Times New Roman" w:hAnsi="Times New Roman"/>
                <w:b/>
                <w:bCs/>
                <w:sz w:val="24"/>
                <w:szCs w:val="24"/>
                <w:lang w:eastAsia="en-US"/>
              </w:rPr>
              <w:t>практических занятий</w:t>
            </w:r>
            <w:r w:rsidRPr="00BD4EE7">
              <w:rPr>
                <w:rFonts w:ascii="Times New Roman" w:hAnsi="Times New Roman"/>
                <w:bCs/>
                <w:sz w:val="24"/>
                <w:szCs w:val="24"/>
                <w:lang w:eastAsia="en-US"/>
              </w:rPr>
              <w:t>(доклады):</w:t>
            </w:r>
          </w:p>
          <w:p w:rsidR="00DA6D62" w:rsidRDefault="00CB4033" w:rsidP="00D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BD4EE7">
              <w:rPr>
                <w:rFonts w:ascii="Times New Roman" w:hAnsi="Times New Roman"/>
                <w:bCs/>
                <w:sz w:val="24"/>
                <w:szCs w:val="24"/>
                <w:lang w:eastAsia="en-US"/>
              </w:rPr>
              <w:t>1.</w:t>
            </w:r>
            <w:r w:rsidRPr="0092147E">
              <w:rPr>
                <w:rFonts w:ascii="Times New Roman" w:hAnsi="Times New Roman"/>
                <w:bCs/>
                <w:sz w:val="24"/>
                <w:szCs w:val="24"/>
                <w:lang w:eastAsia="en-US"/>
              </w:rPr>
              <w:t>Проблема бытия в античной философии.</w:t>
            </w:r>
          </w:p>
          <w:p w:rsidR="00DA6D62" w:rsidRDefault="00CB4033" w:rsidP="00D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Pr>
                <w:rFonts w:ascii="Times New Roman" w:hAnsi="Times New Roman"/>
                <w:bCs/>
                <w:sz w:val="24"/>
                <w:szCs w:val="24"/>
                <w:lang w:eastAsia="en-US"/>
              </w:rPr>
              <w:t>2.</w:t>
            </w:r>
            <w:r w:rsidRPr="0092147E">
              <w:rPr>
                <w:rFonts w:ascii="Times New Roman" w:hAnsi="Times New Roman"/>
                <w:bCs/>
                <w:sz w:val="24"/>
                <w:szCs w:val="24"/>
                <w:lang w:eastAsia="en-US"/>
              </w:rPr>
              <w:t>Проблема бытия-как основной вопрос философии.</w:t>
            </w:r>
          </w:p>
          <w:p w:rsidR="00CB4033" w:rsidRPr="007C507E" w:rsidRDefault="00CB4033" w:rsidP="00D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Pr>
                <w:rFonts w:ascii="Times New Roman" w:hAnsi="Times New Roman"/>
                <w:bCs/>
                <w:sz w:val="24"/>
                <w:szCs w:val="24"/>
                <w:lang w:eastAsia="en-US"/>
              </w:rPr>
              <w:t>3.</w:t>
            </w:r>
            <w:r w:rsidRPr="0092147E">
              <w:rPr>
                <w:rFonts w:ascii="Times New Roman" w:hAnsi="Times New Roman"/>
                <w:bCs/>
                <w:sz w:val="24"/>
                <w:szCs w:val="24"/>
                <w:lang w:eastAsia="en-US"/>
              </w:rPr>
              <w:t>Роль и место философии в структуре мировоз</w:t>
            </w:r>
            <w:r>
              <w:rPr>
                <w:rFonts w:ascii="Times New Roman" w:hAnsi="Times New Roman"/>
                <w:bCs/>
                <w:sz w:val="24"/>
                <w:szCs w:val="24"/>
                <w:lang w:eastAsia="en-US"/>
              </w:rPr>
              <w:t>з</w:t>
            </w:r>
            <w:r w:rsidRPr="0092147E">
              <w:rPr>
                <w:rFonts w:ascii="Times New Roman" w:hAnsi="Times New Roman"/>
                <w:bCs/>
                <w:sz w:val="24"/>
                <w:szCs w:val="24"/>
                <w:lang w:eastAsia="en-US"/>
              </w:rPr>
              <w:t>рения</w:t>
            </w:r>
            <w:r>
              <w:rPr>
                <w:rFonts w:ascii="Times New Roman" w:hAnsi="Times New Roman"/>
                <w:bCs/>
                <w:sz w:val="24"/>
                <w:szCs w:val="24"/>
                <w:lang w:eastAsia="en-US"/>
              </w:rPr>
              <w:t>.</w:t>
            </w:r>
          </w:p>
        </w:tc>
        <w:tc>
          <w:tcPr>
            <w:tcW w:w="362" w:type="pct"/>
            <w:vAlign w:val="center"/>
          </w:tcPr>
          <w:p w:rsidR="00CB4033" w:rsidRPr="00783AD7" w:rsidRDefault="00CB4033" w:rsidP="00D529BC">
            <w:pPr>
              <w:spacing w:after="0" w:line="240" w:lineRule="auto"/>
              <w:jc w:val="center"/>
              <w:rPr>
                <w:rFonts w:ascii="Times New Roman" w:hAnsi="Times New Roman"/>
                <w:bCs/>
                <w:sz w:val="24"/>
                <w:szCs w:val="24"/>
                <w:lang w:eastAsia="en-US"/>
              </w:rPr>
            </w:pPr>
            <w:r w:rsidRPr="00783AD7">
              <w:rPr>
                <w:rFonts w:ascii="Times New Roman" w:hAnsi="Times New Roman"/>
                <w:bCs/>
                <w:sz w:val="24"/>
                <w:szCs w:val="24"/>
                <w:lang w:eastAsia="en-US"/>
              </w:rPr>
              <w:t>2</w:t>
            </w: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20"/>
        </w:trPr>
        <w:tc>
          <w:tcPr>
            <w:tcW w:w="711" w:type="pct"/>
            <w:vMerge w:val="restart"/>
            <w:vAlign w:val="center"/>
          </w:tcPr>
          <w:p w:rsidR="00CB4033" w:rsidRPr="007C507E" w:rsidRDefault="00CB4033" w:rsidP="00E96A7D">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Тема 2.2</w:t>
            </w:r>
          </w:p>
          <w:p w:rsidR="00CB4033" w:rsidRPr="007C507E" w:rsidRDefault="00CB4033" w:rsidP="00E96A7D">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Онтологические и гносеологические философские проблемы</w:t>
            </w:r>
          </w:p>
        </w:tc>
        <w:tc>
          <w:tcPr>
            <w:tcW w:w="3283" w:type="pct"/>
            <w:vAlign w:val="center"/>
          </w:tcPr>
          <w:p w:rsidR="00CB4033" w:rsidRPr="007C507E" w:rsidRDefault="00CB4033" w:rsidP="00E96A7D">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Содержание учебного материала</w:t>
            </w:r>
          </w:p>
        </w:tc>
        <w:tc>
          <w:tcPr>
            <w:tcW w:w="362" w:type="pct"/>
            <w:vAlign w:val="center"/>
          </w:tcPr>
          <w:p w:rsidR="00CB4033" w:rsidRPr="007C507E" w:rsidRDefault="00CB4033" w:rsidP="00E96A7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6</w:t>
            </w:r>
          </w:p>
        </w:tc>
        <w:tc>
          <w:tcPr>
            <w:tcW w:w="644" w:type="pct"/>
            <w:vMerge w:val="restart"/>
            <w:vAlign w:val="center"/>
          </w:tcPr>
          <w:p w:rsidR="00CB4033" w:rsidRPr="007C507E" w:rsidRDefault="00CB4033" w:rsidP="00E96A7D">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 xml:space="preserve"> 02, ОК </w:t>
            </w:r>
            <w:r w:rsidRPr="007C507E">
              <w:rPr>
                <w:rFonts w:ascii="Times New Roman" w:hAnsi="Times New Roman"/>
                <w:b/>
                <w:sz w:val="24"/>
                <w:szCs w:val="24"/>
                <w:lang w:eastAsia="en-US"/>
              </w:rPr>
              <w:t xml:space="preserve"> </w:t>
            </w:r>
            <w:r>
              <w:rPr>
                <w:rFonts w:ascii="Times New Roman" w:hAnsi="Times New Roman"/>
                <w:b/>
                <w:sz w:val="24"/>
                <w:szCs w:val="24"/>
                <w:lang w:eastAsia="en-US"/>
              </w:rPr>
              <w:t>03, ОК 05, ОК 06, ОК 0</w:t>
            </w:r>
            <w:r w:rsidRPr="007C507E">
              <w:rPr>
                <w:rFonts w:ascii="Times New Roman" w:hAnsi="Times New Roman"/>
                <w:b/>
                <w:sz w:val="24"/>
                <w:szCs w:val="24"/>
                <w:lang w:eastAsia="en-US"/>
              </w:rPr>
              <w:t>9</w:t>
            </w: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lang w:eastAsia="en-US"/>
              </w:rPr>
            </w:pPr>
            <w:r w:rsidRPr="00472ACE">
              <w:rPr>
                <w:lang w:eastAsia="en-US"/>
              </w:rPr>
              <w:t>1. Онтология – учение о бытии. Проблемы происхождения и устройства мира, пространства, времени, причинности, цели и смысла жизни.</w:t>
            </w:r>
          </w:p>
        </w:tc>
        <w:tc>
          <w:tcPr>
            <w:tcW w:w="362" w:type="pct"/>
            <w:vMerge w:val="restart"/>
            <w:vAlign w:val="center"/>
          </w:tcPr>
          <w:p w:rsidR="00CB4033" w:rsidRPr="00783AD7" w:rsidRDefault="00CB4033" w:rsidP="00D529BC">
            <w:pPr>
              <w:spacing w:after="0" w:line="240" w:lineRule="auto"/>
              <w:jc w:val="center"/>
              <w:rPr>
                <w:rFonts w:ascii="Times New Roman" w:hAnsi="Times New Roman"/>
                <w:bCs/>
                <w:sz w:val="24"/>
                <w:szCs w:val="24"/>
                <w:lang w:eastAsia="en-US"/>
              </w:rPr>
            </w:pPr>
            <w:r w:rsidRPr="00783AD7">
              <w:rPr>
                <w:rFonts w:ascii="Times New Roman" w:hAnsi="Times New Roman"/>
                <w:bCs/>
                <w:sz w:val="24"/>
                <w:szCs w:val="24"/>
                <w:lang w:eastAsia="en-US"/>
              </w:rPr>
              <w:t>4</w:t>
            </w: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lang w:eastAsia="en-US"/>
              </w:rPr>
            </w:pPr>
            <w:r w:rsidRPr="00472ACE">
              <w:rPr>
                <w:bCs/>
                <w:lang w:eastAsia="en-US"/>
              </w:rPr>
              <w:t>2. Гносеология – учение о познании. Проблемы соотношения абсолютной и относительной истины, соотношения философской, религиозной и научной истин. Проблема познаваемости мира.</w:t>
            </w:r>
          </w:p>
        </w:tc>
        <w:tc>
          <w:tcPr>
            <w:tcW w:w="362" w:type="pct"/>
            <w:vMerge/>
            <w:vAlign w:val="center"/>
          </w:tcPr>
          <w:p w:rsidR="00CB4033" w:rsidRPr="00783AD7" w:rsidRDefault="00CB4033" w:rsidP="00D529BC">
            <w:pPr>
              <w:spacing w:after="0" w:line="240" w:lineRule="auto"/>
              <w:jc w:val="center"/>
              <w:rPr>
                <w:rFonts w:ascii="Times New Roman" w:hAnsi="Times New Roman"/>
                <w:bCs/>
                <w:sz w:val="24"/>
                <w:szCs w:val="24"/>
                <w:lang w:eastAsia="en-US"/>
              </w:rPr>
            </w:pP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DA6D62" w:rsidRDefault="00CB4033" w:rsidP="00D529BC">
            <w:pPr>
              <w:spacing w:after="0" w:line="240" w:lineRule="auto"/>
              <w:rPr>
                <w:rFonts w:ascii="Times New Roman" w:hAnsi="Times New Roman"/>
                <w:bCs/>
                <w:sz w:val="24"/>
                <w:szCs w:val="24"/>
                <w:lang w:eastAsia="en-US"/>
              </w:rPr>
            </w:pPr>
            <w:r>
              <w:rPr>
                <w:rFonts w:ascii="Times New Roman" w:hAnsi="Times New Roman"/>
                <w:b/>
                <w:bCs/>
                <w:sz w:val="24"/>
                <w:szCs w:val="24"/>
                <w:lang w:eastAsia="en-US"/>
              </w:rPr>
              <w:t>В том числе</w:t>
            </w:r>
            <w:r w:rsidRPr="007C507E">
              <w:rPr>
                <w:rFonts w:ascii="Times New Roman" w:hAnsi="Times New Roman"/>
                <w:b/>
                <w:bCs/>
                <w:sz w:val="24"/>
                <w:szCs w:val="24"/>
                <w:lang w:eastAsia="en-US"/>
              </w:rPr>
              <w:t xml:space="preserve"> практических занятий</w:t>
            </w:r>
            <w:r>
              <w:rPr>
                <w:rFonts w:ascii="Times New Roman" w:hAnsi="Times New Roman"/>
                <w:bCs/>
                <w:sz w:val="24"/>
                <w:szCs w:val="24"/>
                <w:lang w:eastAsia="en-US"/>
              </w:rPr>
              <w:t>(доклады</w:t>
            </w:r>
            <w:r w:rsidRPr="00BD4EE7">
              <w:rPr>
                <w:rFonts w:ascii="Times New Roman" w:hAnsi="Times New Roman"/>
                <w:bCs/>
                <w:sz w:val="24"/>
                <w:szCs w:val="24"/>
                <w:lang w:eastAsia="en-US"/>
              </w:rPr>
              <w:t>):</w:t>
            </w:r>
          </w:p>
          <w:p w:rsidR="00DA6D62" w:rsidRDefault="00CB4033" w:rsidP="00D529BC">
            <w:pPr>
              <w:spacing w:after="0" w:line="240" w:lineRule="auto"/>
              <w:rPr>
                <w:rFonts w:ascii="Times New Roman" w:hAnsi="Times New Roman"/>
                <w:bCs/>
                <w:sz w:val="24"/>
                <w:szCs w:val="24"/>
                <w:lang w:eastAsia="en-US"/>
              </w:rPr>
            </w:pPr>
            <w:r>
              <w:rPr>
                <w:rFonts w:ascii="Times New Roman" w:hAnsi="Times New Roman"/>
                <w:bCs/>
                <w:sz w:val="24"/>
                <w:szCs w:val="24"/>
                <w:lang w:eastAsia="en-US"/>
              </w:rPr>
              <w:t>1.</w:t>
            </w:r>
            <w:r w:rsidRPr="0092147E">
              <w:rPr>
                <w:rFonts w:ascii="Times New Roman" w:hAnsi="Times New Roman"/>
                <w:bCs/>
                <w:sz w:val="24"/>
                <w:szCs w:val="24"/>
                <w:lang w:eastAsia="en-US"/>
              </w:rPr>
              <w:t xml:space="preserve">Проблема познания мира-как определяющая тема развития философии. </w:t>
            </w:r>
          </w:p>
          <w:p w:rsidR="00DA6D62" w:rsidRDefault="00CB4033" w:rsidP="00D529BC">
            <w:pPr>
              <w:spacing w:after="0" w:line="240" w:lineRule="auto"/>
              <w:rPr>
                <w:rFonts w:ascii="Times New Roman" w:hAnsi="Times New Roman"/>
                <w:bCs/>
                <w:sz w:val="24"/>
                <w:szCs w:val="24"/>
                <w:lang w:eastAsia="en-US"/>
              </w:rPr>
            </w:pPr>
            <w:r>
              <w:rPr>
                <w:rFonts w:ascii="Times New Roman" w:hAnsi="Times New Roman"/>
                <w:bCs/>
                <w:sz w:val="24"/>
                <w:szCs w:val="24"/>
                <w:lang w:eastAsia="en-US"/>
              </w:rPr>
              <w:t>2.</w:t>
            </w:r>
            <w:r w:rsidRPr="0092147E">
              <w:rPr>
                <w:rFonts w:ascii="Times New Roman" w:hAnsi="Times New Roman"/>
                <w:bCs/>
                <w:sz w:val="24"/>
                <w:szCs w:val="24"/>
                <w:lang w:eastAsia="en-US"/>
              </w:rPr>
              <w:t>Характеристика познавательных способностей человека.</w:t>
            </w:r>
          </w:p>
          <w:p w:rsidR="00CB4033" w:rsidRPr="007C507E" w:rsidRDefault="00CB4033" w:rsidP="00D529BC">
            <w:pPr>
              <w:spacing w:after="0" w:line="240" w:lineRule="auto"/>
              <w:rPr>
                <w:rFonts w:ascii="Times New Roman" w:hAnsi="Times New Roman"/>
                <w:b/>
                <w:bCs/>
                <w:sz w:val="24"/>
                <w:szCs w:val="24"/>
                <w:lang w:eastAsia="en-US"/>
              </w:rPr>
            </w:pPr>
            <w:r>
              <w:rPr>
                <w:rFonts w:ascii="Times New Roman" w:hAnsi="Times New Roman"/>
                <w:bCs/>
                <w:sz w:val="24"/>
                <w:szCs w:val="24"/>
                <w:lang w:eastAsia="en-US"/>
              </w:rPr>
              <w:t>3.</w:t>
            </w:r>
            <w:r w:rsidRPr="0092147E">
              <w:rPr>
                <w:rFonts w:ascii="Times New Roman" w:hAnsi="Times New Roman"/>
                <w:bCs/>
                <w:sz w:val="24"/>
                <w:szCs w:val="24"/>
                <w:lang w:eastAsia="en-US"/>
              </w:rPr>
              <w:t xml:space="preserve">Единство чувственного и рационального познания- как основное </w:t>
            </w:r>
            <w:r>
              <w:rPr>
                <w:rFonts w:ascii="Times New Roman" w:hAnsi="Times New Roman"/>
                <w:bCs/>
                <w:sz w:val="24"/>
                <w:szCs w:val="24"/>
                <w:lang w:eastAsia="en-US"/>
              </w:rPr>
              <w:t>о</w:t>
            </w:r>
            <w:r w:rsidRPr="0092147E">
              <w:rPr>
                <w:rFonts w:ascii="Times New Roman" w:hAnsi="Times New Roman"/>
                <w:bCs/>
                <w:sz w:val="24"/>
                <w:szCs w:val="24"/>
                <w:lang w:eastAsia="en-US"/>
              </w:rPr>
              <w:t>пределяющее теории познания</w:t>
            </w:r>
            <w:r>
              <w:rPr>
                <w:rFonts w:ascii="Times New Roman" w:hAnsi="Times New Roman"/>
                <w:bCs/>
                <w:sz w:val="24"/>
                <w:szCs w:val="24"/>
                <w:lang w:eastAsia="en-US"/>
              </w:rPr>
              <w:t>.</w:t>
            </w:r>
          </w:p>
        </w:tc>
        <w:tc>
          <w:tcPr>
            <w:tcW w:w="362" w:type="pct"/>
            <w:vAlign w:val="center"/>
          </w:tcPr>
          <w:p w:rsidR="00CB4033" w:rsidRPr="00783AD7" w:rsidRDefault="00CB4033" w:rsidP="00D529BC">
            <w:pPr>
              <w:spacing w:after="0" w:line="240" w:lineRule="auto"/>
              <w:jc w:val="center"/>
              <w:rPr>
                <w:rFonts w:ascii="Times New Roman" w:hAnsi="Times New Roman"/>
                <w:bCs/>
                <w:sz w:val="24"/>
                <w:szCs w:val="24"/>
                <w:lang w:eastAsia="en-US"/>
              </w:rPr>
            </w:pPr>
            <w:r w:rsidRPr="00783AD7">
              <w:rPr>
                <w:rFonts w:ascii="Times New Roman" w:hAnsi="Times New Roman"/>
                <w:bCs/>
                <w:sz w:val="24"/>
                <w:szCs w:val="24"/>
                <w:lang w:eastAsia="en-US"/>
              </w:rPr>
              <w:t>2</w:t>
            </w: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20"/>
        </w:trPr>
        <w:tc>
          <w:tcPr>
            <w:tcW w:w="711" w:type="pct"/>
            <w:vMerge w:val="restart"/>
            <w:vAlign w:val="center"/>
          </w:tcPr>
          <w:p w:rsidR="00CB4033" w:rsidRPr="007C507E"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Тема 2.3</w:t>
            </w:r>
          </w:p>
          <w:p w:rsidR="00CB4033" w:rsidRPr="007C507E"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 xml:space="preserve">Аксиологические и этические проблемы философии. </w:t>
            </w:r>
            <w:r w:rsidRPr="007C507E">
              <w:rPr>
                <w:rFonts w:ascii="Times New Roman" w:hAnsi="Times New Roman"/>
                <w:b/>
                <w:bCs/>
                <w:sz w:val="24"/>
                <w:szCs w:val="24"/>
                <w:lang w:eastAsia="en-US"/>
              </w:rPr>
              <w:lastRenderedPageBreak/>
              <w:t>Проблема</w:t>
            </w:r>
            <w:r>
              <w:rPr>
                <w:rFonts w:ascii="Times New Roman" w:hAnsi="Times New Roman"/>
                <w:b/>
                <w:bCs/>
                <w:sz w:val="24"/>
                <w:szCs w:val="24"/>
                <w:lang w:eastAsia="en-US"/>
              </w:rPr>
              <w:t>тика социальной философии</w:t>
            </w:r>
          </w:p>
        </w:tc>
        <w:tc>
          <w:tcPr>
            <w:tcW w:w="3283" w:type="pct"/>
            <w:vAlign w:val="center"/>
          </w:tcPr>
          <w:p w:rsidR="00CB4033" w:rsidRPr="007C507E" w:rsidRDefault="00CB4033"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lastRenderedPageBreak/>
              <w:t>Содержание учебного материала</w:t>
            </w:r>
          </w:p>
        </w:tc>
        <w:tc>
          <w:tcPr>
            <w:tcW w:w="362" w:type="pct"/>
            <w:vAlign w:val="center"/>
          </w:tcPr>
          <w:p w:rsidR="00CB4033" w:rsidRPr="007C507E" w:rsidRDefault="00CB4033" w:rsidP="00D529BC">
            <w:pPr>
              <w:spacing w:after="0" w:line="240" w:lineRule="auto"/>
              <w:jc w:val="center"/>
              <w:rPr>
                <w:rFonts w:ascii="Times New Roman" w:hAnsi="Times New Roman"/>
                <w:b/>
                <w:bCs/>
                <w:sz w:val="24"/>
                <w:szCs w:val="24"/>
                <w:lang w:eastAsia="en-US"/>
              </w:rPr>
            </w:pPr>
            <w:r w:rsidRPr="007C507E">
              <w:rPr>
                <w:rFonts w:ascii="Times New Roman" w:hAnsi="Times New Roman"/>
                <w:b/>
                <w:bCs/>
                <w:sz w:val="24"/>
                <w:szCs w:val="24"/>
                <w:lang w:eastAsia="en-US"/>
              </w:rPr>
              <w:t>4</w:t>
            </w:r>
          </w:p>
        </w:tc>
        <w:tc>
          <w:tcPr>
            <w:tcW w:w="644" w:type="pct"/>
            <w:vMerge w:val="restart"/>
            <w:vAlign w:val="center"/>
          </w:tcPr>
          <w:p w:rsidR="00CB4033" w:rsidRPr="007C507E" w:rsidRDefault="00CB4033" w:rsidP="00E96A7D">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 xml:space="preserve"> 02, ОК </w:t>
            </w:r>
            <w:r w:rsidRPr="007C507E">
              <w:rPr>
                <w:rFonts w:ascii="Times New Roman" w:hAnsi="Times New Roman"/>
                <w:b/>
                <w:sz w:val="24"/>
                <w:szCs w:val="24"/>
                <w:lang w:eastAsia="en-US"/>
              </w:rPr>
              <w:t xml:space="preserve"> </w:t>
            </w:r>
            <w:r>
              <w:rPr>
                <w:rFonts w:ascii="Times New Roman" w:hAnsi="Times New Roman"/>
                <w:b/>
                <w:sz w:val="24"/>
                <w:szCs w:val="24"/>
                <w:lang w:eastAsia="en-US"/>
              </w:rPr>
              <w:t>03, ОК 05, ОК 06, ОК 0</w:t>
            </w:r>
            <w:r w:rsidRPr="007C507E">
              <w:rPr>
                <w:rFonts w:ascii="Times New Roman" w:hAnsi="Times New Roman"/>
                <w:b/>
                <w:sz w:val="24"/>
                <w:szCs w:val="24"/>
                <w:lang w:eastAsia="en-US"/>
              </w:rPr>
              <w:t>9</w:t>
            </w: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lang w:eastAsia="en-US"/>
              </w:rPr>
            </w:pPr>
            <w:r w:rsidRPr="00472ACE">
              <w:rPr>
                <w:lang w:eastAsia="en-US"/>
              </w:rPr>
              <w:t>1. Аксиология - учение о ценностях. Общезначимость этики. Проблемы системы ценностей, добродетели, удовольствия или аскетизма, свободы и ответственности, насилия и активного непротивления злу. Этические проблемы, связанные с развитием и использованием достижений науки, техники и технологий. Проблемы влияния природы на общество.</w:t>
            </w:r>
          </w:p>
        </w:tc>
        <w:tc>
          <w:tcPr>
            <w:tcW w:w="362" w:type="pct"/>
            <w:vMerge w:val="restart"/>
            <w:vAlign w:val="center"/>
          </w:tcPr>
          <w:p w:rsidR="00CB4033" w:rsidRPr="00783AD7" w:rsidRDefault="00CB4033" w:rsidP="00D529BC">
            <w:pPr>
              <w:spacing w:after="0" w:line="240" w:lineRule="auto"/>
              <w:jc w:val="center"/>
              <w:rPr>
                <w:rFonts w:ascii="Times New Roman" w:hAnsi="Times New Roman"/>
                <w:bCs/>
                <w:sz w:val="24"/>
                <w:szCs w:val="24"/>
                <w:lang w:eastAsia="en-US"/>
              </w:rPr>
            </w:pPr>
            <w:r w:rsidRPr="00783AD7">
              <w:rPr>
                <w:rFonts w:ascii="Times New Roman" w:hAnsi="Times New Roman"/>
                <w:bCs/>
                <w:sz w:val="24"/>
                <w:szCs w:val="24"/>
                <w:lang w:eastAsia="en-US"/>
              </w:rPr>
              <w:t>4</w:t>
            </w: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EC4271">
        <w:trPr>
          <w:trHeight w:val="100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92147E">
            <w:pPr>
              <w:pStyle w:val="affffff6"/>
              <w:rPr>
                <w:lang w:eastAsia="en-US"/>
              </w:rPr>
            </w:pPr>
            <w:r w:rsidRPr="00472ACE">
              <w:rPr>
                <w:lang w:eastAsia="en-US"/>
              </w:rPr>
              <w:t>2.Социальная философия: понятие, типы общества. Проблемы форм развития общества: ненаправленной динамики, цикличного развития, эволюционного развития. Проблемы формационного и цивилизационного подходов. Философия и глобальные проблемы современности</w:t>
            </w:r>
          </w:p>
        </w:tc>
        <w:tc>
          <w:tcPr>
            <w:tcW w:w="362" w:type="pct"/>
            <w:vMerge/>
            <w:vAlign w:val="center"/>
          </w:tcPr>
          <w:p w:rsidR="00CB4033" w:rsidRPr="007C507E" w:rsidRDefault="00CB4033" w:rsidP="00D529BC">
            <w:pPr>
              <w:spacing w:after="0" w:line="240" w:lineRule="auto"/>
              <w:jc w:val="center"/>
              <w:rPr>
                <w:rFonts w:ascii="Times New Roman" w:hAnsi="Times New Roman"/>
                <w:b/>
                <w:bCs/>
                <w:sz w:val="24"/>
                <w:szCs w:val="24"/>
                <w:lang w:eastAsia="en-US"/>
              </w:rPr>
            </w:pP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36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EC4271">
            <w:pPr>
              <w:pStyle w:val="affffff6"/>
              <w:rPr>
                <w:b/>
                <w:lang w:eastAsia="en-US"/>
              </w:rPr>
            </w:pPr>
            <w:r w:rsidRPr="00472ACE">
              <w:rPr>
                <w:b/>
                <w:lang w:eastAsia="en-US"/>
              </w:rPr>
              <w:t xml:space="preserve">Самостоятельная работа </w:t>
            </w:r>
            <w:r w:rsidRPr="00472ACE">
              <w:rPr>
                <w:lang w:eastAsia="en-US"/>
              </w:rPr>
              <w:t>(рефераты)</w:t>
            </w:r>
            <w:r w:rsidRPr="00472ACE">
              <w:rPr>
                <w:b/>
                <w:lang w:eastAsia="en-US"/>
              </w:rPr>
              <w:t>:</w:t>
            </w:r>
          </w:p>
          <w:p w:rsidR="00DA6D62" w:rsidRDefault="00CB4033" w:rsidP="00EC4271">
            <w:pPr>
              <w:pStyle w:val="affffff6"/>
              <w:rPr>
                <w:lang w:eastAsia="en-US"/>
              </w:rPr>
            </w:pPr>
            <w:r w:rsidRPr="00472ACE">
              <w:rPr>
                <w:lang w:eastAsia="en-US"/>
              </w:rPr>
              <w:t xml:space="preserve">1.Характеристика иррационализма как направления философии. </w:t>
            </w:r>
          </w:p>
          <w:p w:rsidR="00CB4033" w:rsidRPr="00472ACE" w:rsidRDefault="00CB4033" w:rsidP="00EC4271">
            <w:pPr>
              <w:pStyle w:val="affffff6"/>
              <w:rPr>
                <w:lang w:eastAsia="en-US"/>
              </w:rPr>
            </w:pPr>
            <w:r w:rsidRPr="00472ACE">
              <w:rPr>
                <w:lang w:eastAsia="en-US"/>
              </w:rPr>
              <w:t>2.Задачи философии как науки в определении общих законов развития природы, общества и мышления.</w:t>
            </w:r>
          </w:p>
          <w:p w:rsidR="00CB4033" w:rsidRPr="00472ACE" w:rsidRDefault="00CB4033" w:rsidP="00E96A7D">
            <w:pPr>
              <w:pStyle w:val="affffff6"/>
              <w:rPr>
                <w:lang w:eastAsia="en-US"/>
              </w:rPr>
            </w:pPr>
            <w:r w:rsidRPr="00472ACE">
              <w:rPr>
                <w:lang w:eastAsia="en-US"/>
              </w:rPr>
              <w:t>3.Философия психоанализа и ее значение в современной философской мысли (З.Фрейд).</w:t>
            </w:r>
          </w:p>
        </w:tc>
        <w:tc>
          <w:tcPr>
            <w:tcW w:w="362" w:type="pct"/>
            <w:vAlign w:val="center"/>
          </w:tcPr>
          <w:p w:rsidR="00CB4033" w:rsidRPr="007C507E" w:rsidRDefault="00CB4033" w:rsidP="00D529B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20"/>
        </w:trPr>
        <w:tc>
          <w:tcPr>
            <w:tcW w:w="711" w:type="pct"/>
            <w:vMerge w:val="restart"/>
            <w:vAlign w:val="center"/>
          </w:tcPr>
          <w:p w:rsidR="00CB4033" w:rsidRPr="007C507E" w:rsidRDefault="00CB4033" w:rsidP="00E9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 xml:space="preserve">Тема 2.4 </w:t>
            </w:r>
          </w:p>
          <w:p w:rsidR="00CB4033" w:rsidRPr="007C507E" w:rsidRDefault="00CB4033" w:rsidP="00E9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Культура как философская проблема. Место философии в духовной культуре.</w:t>
            </w:r>
          </w:p>
        </w:tc>
        <w:tc>
          <w:tcPr>
            <w:tcW w:w="3283" w:type="pct"/>
            <w:vAlign w:val="center"/>
          </w:tcPr>
          <w:p w:rsidR="00CB4033" w:rsidRPr="007C507E" w:rsidRDefault="00CB4033" w:rsidP="00E96A7D">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Содержание учебного материала</w:t>
            </w:r>
          </w:p>
        </w:tc>
        <w:tc>
          <w:tcPr>
            <w:tcW w:w="362" w:type="pct"/>
            <w:vAlign w:val="center"/>
          </w:tcPr>
          <w:p w:rsidR="00CB4033" w:rsidRPr="007C507E" w:rsidRDefault="00CB4033" w:rsidP="00E96A7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44" w:type="pct"/>
            <w:vMerge w:val="restart"/>
            <w:vAlign w:val="center"/>
          </w:tcPr>
          <w:p w:rsidR="00CB4033" w:rsidRPr="007C507E" w:rsidRDefault="00CB4033" w:rsidP="00E96A7D">
            <w:pPr>
              <w:spacing w:after="0" w:line="240" w:lineRule="auto"/>
              <w:rPr>
                <w:rFonts w:ascii="Times New Roman" w:hAnsi="Times New Roman"/>
                <w:sz w:val="24"/>
                <w:szCs w:val="24"/>
              </w:rPr>
            </w:pPr>
            <w:r w:rsidRPr="007C507E">
              <w:rPr>
                <w:rFonts w:ascii="Times New Roman" w:hAnsi="Times New Roman"/>
                <w:b/>
                <w:sz w:val="24"/>
                <w:szCs w:val="24"/>
                <w:lang w:eastAsia="en-US"/>
              </w:rPr>
              <w:t>ОК</w:t>
            </w:r>
            <w:r>
              <w:rPr>
                <w:rFonts w:ascii="Times New Roman" w:hAnsi="Times New Roman"/>
                <w:b/>
                <w:sz w:val="24"/>
                <w:szCs w:val="24"/>
                <w:lang w:eastAsia="en-US"/>
              </w:rPr>
              <w:t xml:space="preserve"> 02, ОК </w:t>
            </w:r>
            <w:r w:rsidRPr="007C507E">
              <w:rPr>
                <w:rFonts w:ascii="Times New Roman" w:hAnsi="Times New Roman"/>
                <w:b/>
                <w:sz w:val="24"/>
                <w:szCs w:val="24"/>
                <w:lang w:eastAsia="en-US"/>
              </w:rPr>
              <w:t xml:space="preserve"> </w:t>
            </w:r>
            <w:r>
              <w:rPr>
                <w:rFonts w:ascii="Times New Roman" w:hAnsi="Times New Roman"/>
                <w:b/>
                <w:sz w:val="24"/>
                <w:szCs w:val="24"/>
                <w:lang w:eastAsia="en-US"/>
              </w:rPr>
              <w:t>03, ОК 05, ОК 06, ОК 0</w:t>
            </w:r>
            <w:r w:rsidRPr="007C507E">
              <w:rPr>
                <w:rFonts w:ascii="Times New Roman" w:hAnsi="Times New Roman"/>
                <w:b/>
                <w:sz w:val="24"/>
                <w:szCs w:val="24"/>
                <w:lang w:eastAsia="en-US"/>
              </w:rPr>
              <w:t>9</w:t>
            </w: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lang w:eastAsia="en-US"/>
              </w:rPr>
            </w:pPr>
            <w:r w:rsidRPr="00472ACE">
              <w:rPr>
                <w:lang w:eastAsia="en-US"/>
              </w:rPr>
              <w:t xml:space="preserve">1. Культурологические проблемы современной философии. Философия как рациональная отрасль духовной культуры. </w:t>
            </w:r>
          </w:p>
        </w:tc>
        <w:tc>
          <w:tcPr>
            <w:tcW w:w="362" w:type="pct"/>
            <w:vMerge w:val="restart"/>
            <w:vAlign w:val="center"/>
          </w:tcPr>
          <w:p w:rsidR="00CB4033" w:rsidRPr="00783AD7" w:rsidRDefault="00CB4033" w:rsidP="00D529BC">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Pr="00472ACE" w:rsidRDefault="00CB4033" w:rsidP="00D529BC">
            <w:pPr>
              <w:pStyle w:val="affffff6"/>
              <w:rPr>
                <w:lang w:eastAsia="en-US"/>
              </w:rPr>
            </w:pPr>
            <w:r w:rsidRPr="00472ACE">
              <w:rPr>
                <w:lang w:eastAsia="en-US"/>
              </w:rPr>
              <w:t>2. Сходство и отличие философии от искусства, религии, науки и идеологии. Структура философского творчества. Типы философствования. Роль философии в современном мире. Будущее философии.</w:t>
            </w:r>
          </w:p>
        </w:tc>
        <w:tc>
          <w:tcPr>
            <w:tcW w:w="362" w:type="pct"/>
            <w:vMerge/>
            <w:vAlign w:val="center"/>
          </w:tcPr>
          <w:p w:rsidR="00CB4033" w:rsidRPr="007C507E" w:rsidRDefault="00CB4033" w:rsidP="00D529BC">
            <w:pPr>
              <w:spacing w:after="0" w:line="240" w:lineRule="auto"/>
              <w:jc w:val="center"/>
              <w:rPr>
                <w:rFonts w:ascii="Times New Roman" w:hAnsi="Times New Roman"/>
                <w:b/>
                <w:bCs/>
                <w:sz w:val="24"/>
                <w:szCs w:val="24"/>
                <w:lang w:eastAsia="en-US"/>
              </w:rPr>
            </w:pP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20"/>
        </w:trPr>
        <w:tc>
          <w:tcPr>
            <w:tcW w:w="0" w:type="auto"/>
            <w:vMerge/>
            <w:vAlign w:val="center"/>
          </w:tcPr>
          <w:p w:rsidR="00CB4033" w:rsidRPr="007C507E" w:rsidRDefault="00CB4033" w:rsidP="00D529BC">
            <w:pPr>
              <w:spacing w:after="0" w:line="240" w:lineRule="auto"/>
              <w:rPr>
                <w:rFonts w:ascii="Times New Roman" w:hAnsi="Times New Roman"/>
                <w:b/>
                <w:bCs/>
                <w:sz w:val="24"/>
                <w:szCs w:val="24"/>
                <w:lang w:eastAsia="en-US"/>
              </w:rPr>
            </w:pPr>
          </w:p>
        </w:tc>
        <w:tc>
          <w:tcPr>
            <w:tcW w:w="3283" w:type="pct"/>
            <w:vAlign w:val="center"/>
          </w:tcPr>
          <w:p w:rsidR="00CB4033" w:rsidRDefault="00CB4033" w:rsidP="002C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7C507E">
              <w:rPr>
                <w:rFonts w:ascii="Times New Roman" w:hAnsi="Times New Roman"/>
                <w:b/>
                <w:bCs/>
                <w:sz w:val="24"/>
                <w:szCs w:val="24"/>
                <w:lang w:eastAsia="en-US"/>
              </w:rPr>
              <w:t>Самостоятельная работа обучающихся</w:t>
            </w:r>
            <w:r w:rsidRPr="00BD4EE7">
              <w:rPr>
                <w:rFonts w:ascii="Times New Roman" w:hAnsi="Times New Roman"/>
                <w:bCs/>
                <w:sz w:val="24"/>
                <w:szCs w:val="24"/>
                <w:lang w:eastAsia="en-US"/>
              </w:rPr>
              <w:t>(рефераты):</w:t>
            </w:r>
          </w:p>
          <w:p w:rsidR="00DA6D62" w:rsidRDefault="00CB4033" w:rsidP="00D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BD4EE7">
              <w:rPr>
                <w:rFonts w:ascii="Times New Roman" w:hAnsi="Times New Roman"/>
                <w:bCs/>
                <w:sz w:val="24"/>
                <w:szCs w:val="24"/>
                <w:lang w:eastAsia="en-US"/>
              </w:rPr>
              <w:t>1.</w:t>
            </w:r>
            <w:r>
              <w:rPr>
                <w:rFonts w:ascii="Times New Roman" w:hAnsi="Times New Roman"/>
                <w:bCs/>
                <w:sz w:val="24"/>
                <w:szCs w:val="24"/>
                <w:lang w:eastAsia="en-US"/>
              </w:rPr>
              <w:t xml:space="preserve"> </w:t>
            </w:r>
            <w:r w:rsidRPr="00692A46">
              <w:rPr>
                <w:rFonts w:ascii="Times New Roman" w:hAnsi="Times New Roman"/>
                <w:sz w:val="24"/>
                <w:szCs w:val="24"/>
                <w:lang w:eastAsia="en-US"/>
              </w:rPr>
              <w:t xml:space="preserve">Исторический </w:t>
            </w:r>
            <w:r>
              <w:rPr>
                <w:rFonts w:ascii="Times New Roman" w:hAnsi="Times New Roman"/>
                <w:sz w:val="24"/>
                <w:szCs w:val="24"/>
                <w:lang w:eastAsia="en-US"/>
              </w:rPr>
              <w:t>процесс и место личности в мире.</w:t>
            </w:r>
          </w:p>
          <w:p w:rsidR="00DA6D62" w:rsidRDefault="00CB4033" w:rsidP="00D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 </w:t>
            </w:r>
            <w:r w:rsidRPr="00692A46">
              <w:rPr>
                <w:rFonts w:ascii="Times New Roman" w:hAnsi="Times New Roman"/>
                <w:sz w:val="24"/>
                <w:szCs w:val="24"/>
                <w:lang w:eastAsia="en-US"/>
              </w:rPr>
              <w:t>Авторитарный и демократический стили управления.</w:t>
            </w:r>
          </w:p>
          <w:p w:rsidR="00CB4033" w:rsidRPr="007C507E" w:rsidRDefault="00CB4033" w:rsidP="00DA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Pr>
                <w:rFonts w:ascii="Times New Roman" w:hAnsi="Times New Roman"/>
                <w:sz w:val="24"/>
                <w:szCs w:val="24"/>
                <w:lang w:eastAsia="en-US"/>
              </w:rPr>
              <w:t xml:space="preserve">3. </w:t>
            </w:r>
            <w:r w:rsidRPr="00692A46">
              <w:rPr>
                <w:rFonts w:ascii="Times New Roman" w:hAnsi="Times New Roman"/>
                <w:sz w:val="24"/>
                <w:szCs w:val="24"/>
                <w:lang w:eastAsia="en-US"/>
              </w:rPr>
              <w:t>Самоуправление-как высшая форма мировоз</w:t>
            </w:r>
            <w:r>
              <w:rPr>
                <w:rFonts w:ascii="Times New Roman" w:hAnsi="Times New Roman"/>
                <w:sz w:val="24"/>
                <w:szCs w:val="24"/>
                <w:lang w:eastAsia="en-US"/>
              </w:rPr>
              <w:t>з</w:t>
            </w:r>
            <w:r w:rsidRPr="00692A46">
              <w:rPr>
                <w:rFonts w:ascii="Times New Roman" w:hAnsi="Times New Roman"/>
                <w:sz w:val="24"/>
                <w:szCs w:val="24"/>
                <w:lang w:eastAsia="en-US"/>
              </w:rPr>
              <w:t>рения.</w:t>
            </w:r>
          </w:p>
        </w:tc>
        <w:tc>
          <w:tcPr>
            <w:tcW w:w="362" w:type="pct"/>
            <w:vAlign w:val="center"/>
          </w:tcPr>
          <w:p w:rsidR="00CB4033" w:rsidRPr="005B1C2E" w:rsidRDefault="00CB4033" w:rsidP="00D529BC">
            <w:pPr>
              <w:spacing w:after="0" w:line="240" w:lineRule="auto"/>
              <w:jc w:val="center"/>
              <w:rPr>
                <w:rFonts w:ascii="Times New Roman" w:hAnsi="Times New Roman"/>
                <w:bCs/>
                <w:sz w:val="24"/>
                <w:szCs w:val="24"/>
                <w:lang w:eastAsia="en-US"/>
              </w:rPr>
            </w:pPr>
            <w:r w:rsidRPr="005B1C2E">
              <w:rPr>
                <w:rFonts w:ascii="Times New Roman" w:hAnsi="Times New Roman"/>
                <w:bCs/>
                <w:sz w:val="24"/>
                <w:szCs w:val="24"/>
                <w:lang w:eastAsia="en-US"/>
              </w:rPr>
              <w:t>2</w:t>
            </w:r>
          </w:p>
        </w:tc>
        <w:tc>
          <w:tcPr>
            <w:tcW w:w="0" w:type="auto"/>
            <w:vMerge/>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327"/>
        </w:trPr>
        <w:tc>
          <w:tcPr>
            <w:tcW w:w="3994" w:type="pct"/>
            <w:gridSpan w:val="2"/>
            <w:vAlign w:val="center"/>
          </w:tcPr>
          <w:p w:rsidR="00CB4033" w:rsidRPr="007C507E"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Промежуточная аттестация</w:t>
            </w:r>
            <w:r>
              <w:rPr>
                <w:rFonts w:ascii="Times New Roman" w:hAnsi="Times New Roman"/>
                <w:b/>
                <w:bCs/>
                <w:sz w:val="24"/>
                <w:szCs w:val="24"/>
                <w:lang w:eastAsia="en-US"/>
              </w:rPr>
              <w:t xml:space="preserve"> в форме зачета</w:t>
            </w:r>
          </w:p>
        </w:tc>
        <w:tc>
          <w:tcPr>
            <w:tcW w:w="362" w:type="pct"/>
            <w:vAlign w:val="center"/>
          </w:tcPr>
          <w:p w:rsidR="00CB4033" w:rsidRPr="007C507E" w:rsidRDefault="00CB4033" w:rsidP="00D529B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0" w:type="auto"/>
            <w:vAlign w:val="center"/>
          </w:tcPr>
          <w:p w:rsidR="00CB4033" w:rsidRPr="007C507E" w:rsidRDefault="00CB4033" w:rsidP="00D529BC">
            <w:pPr>
              <w:spacing w:after="0" w:line="240" w:lineRule="auto"/>
              <w:rPr>
                <w:rFonts w:ascii="Times New Roman" w:hAnsi="Times New Roman"/>
                <w:sz w:val="24"/>
                <w:szCs w:val="24"/>
                <w:lang w:eastAsia="en-US"/>
              </w:rPr>
            </w:pPr>
          </w:p>
        </w:tc>
      </w:tr>
      <w:tr w:rsidR="00CB4033" w:rsidRPr="007C507E" w:rsidTr="00D529BC">
        <w:trPr>
          <w:trHeight w:val="20"/>
        </w:trPr>
        <w:tc>
          <w:tcPr>
            <w:tcW w:w="3994" w:type="pct"/>
            <w:gridSpan w:val="2"/>
            <w:vAlign w:val="center"/>
          </w:tcPr>
          <w:p w:rsidR="00CB4033" w:rsidRPr="007C507E" w:rsidRDefault="00CB4033" w:rsidP="00D529BC">
            <w:pPr>
              <w:spacing w:after="0" w:line="240" w:lineRule="auto"/>
              <w:rPr>
                <w:rFonts w:ascii="Times New Roman" w:hAnsi="Times New Roman"/>
                <w:b/>
                <w:bCs/>
                <w:sz w:val="24"/>
                <w:szCs w:val="24"/>
                <w:lang w:eastAsia="en-US"/>
              </w:rPr>
            </w:pPr>
            <w:r w:rsidRPr="007C507E">
              <w:rPr>
                <w:rFonts w:ascii="Times New Roman" w:hAnsi="Times New Roman"/>
                <w:b/>
                <w:bCs/>
                <w:sz w:val="24"/>
                <w:szCs w:val="24"/>
                <w:lang w:eastAsia="en-US"/>
              </w:rPr>
              <w:t>Всего:</w:t>
            </w:r>
          </w:p>
        </w:tc>
        <w:tc>
          <w:tcPr>
            <w:tcW w:w="362" w:type="pct"/>
            <w:vAlign w:val="center"/>
          </w:tcPr>
          <w:p w:rsidR="00CB4033" w:rsidRPr="007C507E" w:rsidRDefault="00CB4033" w:rsidP="00D529B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48</w:t>
            </w:r>
          </w:p>
        </w:tc>
        <w:tc>
          <w:tcPr>
            <w:tcW w:w="644" w:type="pct"/>
            <w:vAlign w:val="center"/>
          </w:tcPr>
          <w:p w:rsidR="00CB4033" w:rsidRPr="007C507E" w:rsidRDefault="00CB4033" w:rsidP="00D529BC">
            <w:pPr>
              <w:spacing w:after="0" w:line="240" w:lineRule="auto"/>
              <w:rPr>
                <w:rFonts w:ascii="Times New Roman" w:hAnsi="Times New Roman"/>
                <w:b/>
                <w:bCs/>
                <w:sz w:val="24"/>
                <w:szCs w:val="24"/>
                <w:lang w:eastAsia="en-US"/>
              </w:rPr>
            </w:pPr>
          </w:p>
        </w:tc>
      </w:tr>
    </w:tbl>
    <w:p w:rsidR="00CB4033" w:rsidRPr="007C507E" w:rsidRDefault="00CB4033" w:rsidP="00851E0B">
      <w:pPr>
        <w:spacing w:after="0" w:line="240" w:lineRule="auto"/>
        <w:jc w:val="both"/>
        <w:rPr>
          <w:rFonts w:ascii="Times New Roman" w:hAnsi="Times New Roman"/>
          <w:sz w:val="24"/>
          <w:szCs w:val="24"/>
        </w:rPr>
      </w:pPr>
      <w:r w:rsidRPr="007C507E">
        <w:rPr>
          <w:rFonts w:ascii="Times New Roman" w:hAnsi="Times New Roman"/>
          <w:sz w:val="24"/>
          <w:szCs w:val="24"/>
        </w:rPr>
        <w:t>.</w:t>
      </w:r>
    </w:p>
    <w:p w:rsidR="00CB4033" w:rsidRPr="007C507E" w:rsidRDefault="00CB4033" w:rsidP="00851E0B">
      <w:pPr>
        <w:spacing w:after="0" w:line="240" w:lineRule="auto"/>
        <w:rPr>
          <w:rFonts w:ascii="Times New Roman" w:hAnsi="Times New Roman"/>
          <w:sz w:val="24"/>
          <w:szCs w:val="24"/>
        </w:rPr>
        <w:sectPr w:rsidR="00CB4033" w:rsidRPr="007C507E" w:rsidSect="00D529BC">
          <w:pgSz w:w="16840" w:h="11907" w:orient="landscape"/>
          <w:pgMar w:top="1134" w:right="567" w:bottom="1134" w:left="1134" w:header="709" w:footer="709" w:gutter="0"/>
          <w:cols w:space="720"/>
        </w:sectPr>
      </w:pPr>
    </w:p>
    <w:p w:rsidR="00CB4033" w:rsidRPr="007C507E" w:rsidRDefault="00CB4033" w:rsidP="00751DC4">
      <w:pPr>
        <w:spacing w:before="120" w:after="120" w:line="240" w:lineRule="auto"/>
        <w:ind w:firstLine="658"/>
        <w:jc w:val="center"/>
        <w:rPr>
          <w:rFonts w:ascii="Times New Roman" w:hAnsi="Times New Roman"/>
          <w:b/>
          <w:bCs/>
          <w:sz w:val="24"/>
          <w:szCs w:val="24"/>
        </w:rPr>
      </w:pPr>
      <w:r w:rsidRPr="007C507E">
        <w:rPr>
          <w:rFonts w:ascii="Times New Roman" w:hAnsi="Times New Roman"/>
          <w:b/>
          <w:bCs/>
          <w:sz w:val="24"/>
          <w:szCs w:val="24"/>
        </w:rPr>
        <w:lastRenderedPageBreak/>
        <w:t>3. УСЛОВИЯ РЕАЛИЗАЦИИ ПРОГРАММЫ УЧЕБНОЙ ДИСЦИПЛИНЫ</w:t>
      </w:r>
    </w:p>
    <w:p w:rsidR="00CB4033" w:rsidRPr="006F1965" w:rsidRDefault="00CB4033" w:rsidP="0061207A">
      <w:pPr>
        <w:pStyle w:val="affffff8"/>
        <w:spacing w:line="360" w:lineRule="auto"/>
      </w:pPr>
      <w:r w:rsidRPr="006F1965">
        <w:t>3.1. Для реализации программы учебной дисциплины должны быть предусмотрены следующие специальные помещения:</w:t>
      </w:r>
    </w:p>
    <w:p w:rsidR="00CB4033" w:rsidRPr="007C507E" w:rsidRDefault="00CB4033" w:rsidP="00E73736">
      <w:pPr>
        <w:pStyle w:val="affffff4"/>
        <w:rPr>
          <w:lang w:eastAsia="en-US"/>
        </w:rPr>
      </w:pPr>
      <w:r>
        <w:t>Кабинет с</w:t>
      </w:r>
      <w:r w:rsidRPr="00CD4362">
        <w:t>оциально-гуманитарных наук</w:t>
      </w:r>
      <w:r w:rsidRPr="007C507E">
        <w:rPr>
          <w:lang w:eastAsia="en-US"/>
        </w:rPr>
        <w:t xml:space="preserve">, </w:t>
      </w:r>
      <w:r w:rsidRPr="007C507E">
        <w:t>оснащенный оборудованием: учебной доской, рабочим местом преподавателя, столами, стульями (по числу обучающихся), техническими средствами (компьютером, средствами аудиовизуализации, наглядными пособиями).</w:t>
      </w:r>
    </w:p>
    <w:p w:rsidR="00CB4033" w:rsidRPr="007C507E" w:rsidRDefault="00CB4033" w:rsidP="00751DC4">
      <w:pPr>
        <w:suppressAutoHyphens/>
        <w:spacing w:before="120" w:after="120" w:line="240" w:lineRule="auto"/>
        <w:ind w:firstLine="658"/>
        <w:jc w:val="both"/>
        <w:rPr>
          <w:rFonts w:ascii="Times New Roman" w:hAnsi="Times New Roman"/>
          <w:b/>
          <w:bCs/>
          <w:sz w:val="24"/>
          <w:szCs w:val="24"/>
        </w:rPr>
      </w:pPr>
      <w:r w:rsidRPr="007C507E">
        <w:rPr>
          <w:rFonts w:ascii="Times New Roman" w:hAnsi="Times New Roman"/>
          <w:b/>
          <w:bCs/>
          <w:sz w:val="24"/>
          <w:szCs w:val="24"/>
        </w:rPr>
        <w:t>3.2. Информационное обеспечение реализации программы</w:t>
      </w:r>
    </w:p>
    <w:p w:rsidR="00CB4033" w:rsidRPr="007C507E" w:rsidRDefault="00CB4033" w:rsidP="00E73736">
      <w:pPr>
        <w:pStyle w:val="affffff4"/>
      </w:pPr>
      <w:r w:rsidRPr="007C507E">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CB4033" w:rsidRPr="006F1965" w:rsidRDefault="00CB4033" w:rsidP="00CD4362">
      <w:pPr>
        <w:pStyle w:val="affffff8"/>
        <w:spacing w:line="360" w:lineRule="auto"/>
      </w:pPr>
      <w:r w:rsidRPr="006F1965">
        <w:t>3.2.1. Печатные основные издания</w:t>
      </w:r>
      <w:r w:rsidRPr="006F1965">
        <w:rPr>
          <w:rStyle w:val="ad"/>
        </w:rPr>
        <w:footnoteReference w:id="29"/>
      </w:r>
    </w:p>
    <w:p w:rsidR="00CB4033" w:rsidRPr="00E96A7D" w:rsidRDefault="00CB4033" w:rsidP="00E96A7D">
      <w:pPr>
        <w:spacing w:after="0" w:line="360" w:lineRule="auto"/>
        <w:ind w:firstLine="660"/>
        <w:jc w:val="both"/>
        <w:rPr>
          <w:rFonts w:ascii="Times New Roman" w:hAnsi="Times New Roman"/>
          <w:sz w:val="24"/>
          <w:szCs w:val="24"/>
        </w:rPr>
      </w:pPr>
      <w:r w:rsidRPr="00E96A7D">
        <w:rPr>
          <w:rFonts w:ascii="Times New Roman" w:hAnsi="Times New Roman"/>
          <w:sz w:val="24"/>
          <w:szCs w:val="24"/>
        </w:rPr>
        <w:t>1.</w:t>
      </w:r>
      <w:r w:rsidRPr="00E96A7D">
        <w:t xml:space="preserve"> </w:t>
      </w:r>
      <w:r w:rsidRPr="00E96A7D">
        <w:rPr>
          <w:rFonts w:ascii="Times New Roman" w:hAnsi="Times New Roman"/>
          <w:sz w:val="24"/>
          <w:szCs w:val="24"/>
        </w:rPr>
        <w:t xml:space="preserve">Лавриненко В.Н.: Учебник и практикум Философия: в 2 ч. / В.Н. Лавриненко.                           </w:t>
      </w:r>
      <w:r w:rsidR="00F34F01">
        <w:rPr>
          <w:rFonts w:ascii="Times New Roman" w:hAnsi="Times New Roman"/>
          <w:sz w:val="24"/>
          <w:szCs w:val="24"/>
        </w:rPr>
        <w:t xml:space="preserve">            - М.: Юрайт, 2017. </w:t>
      </w:r>
    </w:p>
    <w:p w:rsidR="00CB4033" w:rsidRPr="00E96A7D" w:rsidRDefault="00CB4033" w:rsidP="00E96A7D">
      <w:pPr>
        <w:spacing w:after="0" w:line="360" w:lineRule="auto"/>
        <w:ind w:firstLine="660"/>
        <w:jc w:val="both"/>
        <w:rPr>
          <w:rFonts w:ascii="Times New Roman" w:hAnsi="Times New Roman"/>
          <w:sz w:val="24"/>
          <w:szCs w:val="24"/>
        </w:rPr>
      </w:pPr>
      <w:r w:rsidRPr="00E96A7D">
        <w:rPr>
          <w:rFonts w:ascii="Times New Roman" w:hAnsi="Times New Roman"/>
          <w:sz w:val="24"/>
          <w:szCs w:val="24"/>
        </w:rPr>
        <w:t xml:space="preserve">2. Горелов, А.А. Основы философии: учебное пособие для студ. сред. проф. учеб. заведений. </w:t>
      </w:r>
      <w:r w:rsidRPr="00E96A7D">
        <w:rPr>
          <w:rFonts w:ascii="Times New Roman" w:hAnsi="Times New Roman"/>
          <w:sz w:val="24"/>
          <w:szCs w:val="24"/>
          <w:shd w:val="clear" w:color="auto" w:fill="FFFFFF"/>
        </w:rPr>
        <w:t xml:space="preserve">/ А.А. Горелов. </w:t>
      </w:r>
      <w:r w:rsidRPr="00E96A7D">
        <w:rPr>
          <w:rFonts w:ascii="Times New Roman" w:hAnsi="Times New Roman"/>
          <w:sz w:val="24"/>
          <w:szCs w:val="24"/>
        </w:rPr>
        <w:t>- М.: Издательский центр  «Академия», 2015. – 300 с.</w:t>
      </w:r>
    </w:p>
    <w:p w:rsidR="00CB4033" w:rsidRPr="00E96A7D" w:rsidRDefault="00CB4033" w:rsidP="00E96A7D">
      <w:pPr>
        <w:spacing w:after="0" w:line="360" w:lineRule="auto"/>
        <w:ind w:firstLine="660"/>
        <w:jc w:val="both"/>
        <w:rPr>
          <w:rFonts w:ascii="Times New Roman" w:hAnsi="Times New Roman"/>
          <w:sz w:val="24"/>
          <w:szCs w:val="24"/>
        </w:rPr>
      </w:pPr>
      <w:r w:rsidRPr="00E96A7D">
        <w:rPr>
          <w:rFonts w:ascii="Times New Roman" w:hAnsi="Times New Roman"/>
          <w:sz w:val="24"/>
          <w:szCs w:val="24"/>
        </w:rPr>
        <w:t>3. Губин, В.Д. Основы философии: учебное пособие</w:t>
      </w:r>
      <w:r w:rsidRPr="00E96A7D">
        <w:rPr>
          <w:rFonts w:ascii="Times New Roman" w:hAnsi="Times New Roman"/>
          <w:sz w:val="24"/>
          <w:szCs w:val="24"/>
          <w:shd w:val="clear" w:color="auto" w:fill="FFFFFF"/>
        </w:rPr>
        <w:t xml:space="preserve"> / В.Д. Губин</w:t>
      </w:r>
      <w:r w:rsidRPr="00E96A7D">
        <w:rPr>
          <w:rFonts w:ascii="Times New Roman" w:hAnsi="Times New Roman"/>
          <w:sz w:val="24"/>
          <w:szCs w:val="24"/>
        </w:rPr>
        <w:t>. - М.: ФОРУМ: ИНФРА-М, 2016. - 288 с.</w:t>
      </w:r>
    </w:p>
    <w:p w:rsidR="00CB4033" w:rsidRPr="006F1965" w:rsidRDefault="00CB4033" w:rsidP="00CD4362">
      <w:pPr>
        <w:pStyle w:val="affffff8"/>
        <w:spacing w:line="360" w:lineRule="auto"/>
      </w:pPr>
      <w:r w:rsidRPr="006F1965">
        <w:t>3.2.2. Электронные издания (электронные ресурсы)</w:t>
      </w:r>
    </w:p>
    <w:p w:rsidR="00CB4033" w:rsidRPr="007C507E" w:rsidRDefault="00CB4033" w:rsidP="00CD4362">
      <w:pPr>
        <w:spacing w:after="0" w:line="360" w:lineRule="auto"/>
        <w:ind w:firstLine="660"/>
        <w:contextualSpacing/>
        <w:jc w:val="both"/>
        <w:rPr>
          <w:rFonts w:ascii="Times New Roman" w:hAnsi="Times New Roman"/>
          <w:sz w:val="24"/>
          <w:szCs w:val="24"/>
        </w:rPr>
      </w:pPr>
      <w:r w:rsidRPr="007C507E">
        <w:rPr>
          <w:rFonts w:ascii="Times New Roman" w:hAnsi="Times New Roman"/>
          <w:sz w:val="24"/>
          <w:szCs w:val="24"/>
        </w:rPr>
        <w:t xml:space="preserve">1. </w:t>
      </w:r>
      <w:r w:rsidRPr="007C507E">
        <w:rPr>
          <w:rFonts w:ascii="Times New Roman" w:hAnsi="Times New Roman"/>
          <w:iCs/>
          <w:sz w:val="24"/>
          <w:szCs w:val="24"/>
          <w:shd w:val="clear" w:color="auto" w:fill="FFFFFF"/>
        </w:rPr>
        <w:t>Ивин, А. А.</w:t>
      </w:r>
      <w:r>
        <w:rPr>
          <w:rFonts w:ascii="Times New Roman" w:hAnsi="Times New Roman"/>
          <w:iCs/>
          <w:sz w:val="24"/>
          <w:szCs w:val="24"/>
          <w:shd w:val="clear" w:color="auto" w:fill="FFFFFF"/>
        </w:rPr>
        <w:t xml:space="preserve"> </w:t>
      </w:r>
      <w:r w:rsidRPr="007C507E">
        <w:rPr>
          <w:rFonts w:ascii="Times New Roman" w:hAnsi="Times New Roman"/>
          <w:sz w:val="24"/>
          <w:szCs w:val="24"/>
          <w:shd w:val="clear" w:color="auto" w:fill="FFFFFF"/>
        </w:rPr>
        <w:t xml:space="preserve">Основы философии </w:t>
      </w:r>
      <w:r w:rsidRPr="007C507E">
        <w:rPr>
          <w:rFonts w:ascii="Times New Roman" w:hAnsi="Times New Roman"/>
          <w:sz w:val="24"/>
          <w:szCs w:val="24"/>
        </w:rPr>
        <w:t>[Электронный ресурс]</w:t>
      </w:r>
      <w:r w:rsidRPr="007C507E">
        <w:rPr>
          <w:rFonts w:ascii="Times New Roman" w:hAnsi="Times New Roman"/>
          <w:sz w:val="24"/>
          <w:szCs w:val="24"/>
          <w:shd w:val="clear" w:color="auto" w:fill="FFFFFF"/>
        </w:rPr>
        <w:t xml:space="preserve">: учебник </w:t>
      </w:r>
      <w:r w:rsidRPr="007C507E">
        <w:rPr>
          <w:rFonts w:ascii="Times New Roman" w:hAnsi="Times New Roman"/>
          <w:sz w:val="24"/>
          <w:szCs w:val="24"/>
        </w:rPr>
        <w:t>для студ. сред. проф. учеб. заведений</w:t>
      </w:r>
      <w:r w:rsidRPr="007C507E">
        <w:rPr>
          <w:rFonts w:ascii="Times New Roman" w:hAnsi="Times New Roman"/>
          <w:sz w:val="24"/>
          <w:szCs w:val="24"/>
          <w:shd w:val="clear" w:color="auto" w:fill="FFFFFF"/>
        </w:rPr>
        <w:t xml:space="preserve"> / А. А. Ивин, И. П. Никитина. - М. : Юрайт, 2017. - 478 с.</w:t>
      </w:r>
      <w:r>
        <w:rPr>
          <w:rFonts w:ascii="Times New Roman" w:hAnsi="Times New Roman"/>
          <w:sz w:val="24"/>
          <w:szCs w:val="24"/>
          <w:shd w:val="clear" w:color="auto" w:fill="FFFFFF"/>
        </w:rPr>
        <w:t xml:space="preserve"> Режим доступа: </w:t>
      </w:r>
      <w:hyperlink r:id="rId58" w:anchor="page/1" w:history="1">
        <w:r w:rsidRPr="007C507E">
          <w:rPr>
            <w:rFonts w:ascii="Times New Roman" w:hAnsi="Times New Roman"/>
            <w:color w:val="0000FF"/>
            <w:sz w:val="24"/>
            <w:szCs w:val="24"/>
            <w:u w:val="single"/>
            <w:shd w:val="clear" w:color="auto" w:fill="FFFFFF"/>
          </w:rPr>
          <w:t>https://www.biblio-online.ru/</w:t>
        </w:r>
      </w:hyperlink>
    </w:p>
    <w:p w:rsidR="00CB4033" w:rsidRPr="007C507E" w:rsidRDefault="00CB4033" w:rsidP="00CD4362">
      <w:pPr>
        <w:spacing w:after="0" w:line="360" w:lineRule="auto"/>
        <w:ind w:firstLine="660"/>
        <w:contextualSpacing/>
        <w:jc w:val="both"/>
        <w:rPr>
          <w:rFonts w:ascii="Times New Roman" w:hAnsi="Times New Roman"/>
          <w:sz w:val="24"/>
          <w:szCs w:val="24"/>
        </w:rPr>
      </w:pPr>
      <w:r w:rsidRPr="007C507E">
        <w:rPr>
          <w:rFonts w:ascii="Times New Roman" w:hAnsi="Times New Roman"/>
          <w:sz w:val="24"/>
          <w:szCs w:val="24"/>
        </w:rPr>
        <w:t xml:space="preserve">2. </w:t>
      </w:r>
      <w:r w:rsidRPr="007C507E">
        <w:rPr>
          <w:rFonts w:ascii="Times New Roman" w:hAnsi="Times New Roman"/>
          <w:iCs/>
          <w:sz w:val="24"/>
          <w:szCs w:val="24"/>
          <w:shd w:val="clear" w:color="auto" w:fill="FFFFFF"/>
        </w:rPr>
        <w:t>Кочеров, С. Н.</w:t>
      </w:r>
      <w:r>
        <w:rPr>
          <w:rFonts w:ascii="Times New Roman" w:hAnsi="Times New Roman"/>
          <w:iCs/>
          <w:sz w:val="24"/>
          <w:szCs w:val="24"/>
          <w:shd w:val="clear" w:color="auto" w:fill="FFFFFF"/>
        </w:rPr>
        <w:t xml:space="preserve"> </w:t>
      </w:r>
      <w:r w:rsidRPr="007C507E">
        <w:rPr>
          <w:rFonts w:ascii="Times New Roman" w:hAnsi="Times New Roman"/>
          <w:sz w:val="24"/>
          <w:szCs w:val="24"/>
          <w:shd w:val="clear" w:color="auto" w:fill="FFFFFF"/>
        </w:rPr>
        <w:t xml:space="preserve">Основы философии </w:t>
      </w:r>
      <w:r w:rsidRPr="007C507E">
        <w:rPr>
          <w:rFonts w:ascii="Times New Roman" w:hAnsi="Times New Roman"/>
          <w:sz w:val="24"/>
          <w:szCs w:val="24"/>
        </w:rPr>
        <w:t>[Электронный ресурс]</w:t>
      </w:r>
      <w:r w:rsidRPr="007C507E">
        <w:rPr>
          <w:rFonts w:ascii="Times New Roman" w:hAnsi="Times New Roman"/>
          <w:sz w:val="24"/>
          <w:szCs w:val="24"/>
          <w:shd w:val="clear" w:color="auto" w:fill="FFFFFF"/>
        </w:rPr>
        <w:t xml:space="preserve">: учебное пособие для </w:t>
      </w:r>
      <w:r w:rsidRPr="007C507E">
        <w:rPr>
          <w:rFonts w:ascii="Times New Roman" w:hAnsi="Times New Roman"/>
          <w:sz w:val="24"/>
          <w:szCs w:val="24"/>
        </w:rPr>
        <w:t>для студ. сред. проф. учеб. заведений</w:t>
      </w:r>
      <w:r w:rsidRPr="007C507E">
        <w:rPr>
          <w:rFonts w:ascii="Times New Roman" w:hAnsi="Times New Roman"/>
          <w:sz w:val="24"/>
          <w:szCs w:val="24"/>
          <w:shd w:val="clear" w:color="auto" w:fill="FFFFFF"/>
        </w:rPr>
        <w:t xml:space="preserve"> / С. Н. Кочеров, Л. П. Сидорова.- М.: Юрайт, 2017. - 151 с.</w:t>
      </w:r>
      <w:r>
        <w:rPr>
          <w:rFonts w:ascii="Times New Roman" w:hAnsi="Times New Roman"/>
          <w:sz w:val="24"/>
          <w:szCs w:val="24"/>
          <w:shd w:val="clear" w:color="auto" w:fill="FFFFFF"/>
        </w:rPr>
        <w:t xml:space="preserve"> Режим доступа:  </w:t>
      </w:r>
      <w:hyperlink r:id="rId59" w:anchor="page/1" w:history="1">
        <w:r w:rsidRPr="007C507E">
          <w:rPr>
            <w:rFonts w:ascii="Times New Roman" w:hAnsi="Times New Roman"/>
            <w:color w:val="0000FF"/>
            <w:sz w:val="24"/>
            <w:szCs w:val="24"/>
            <w:u w:val="single"/>
            <w:shd w:val="clear" w:color="auto" w:fill="FFFFFF"/>
          </w:rPr>
          <w:t>https://www.biblio-online.ru/</w:t>
        </w:r>
      </w:hyperlink>
    </w:p>
    <w:p w:rsidR="00CB4033" w:rsidRPr="007C507E" w:rsidRDefault="00CB4033" w:rsidP="00CD4362">
      <w:pPr>
        <w:spacing w:after="0" w:line="360" w:lineRule="auto"/>
        <w:ind w:firstLine="660"/>
        <w:contextualSpacing/>
        <w:jc w:val="both"/>
        <w:rPr>
          <w:rFonts w:ascii="Times New Roman" w:hAnsi="Times New Roman"/>
          <w:sz w:val="24"/>
          <w:szCs w:val="24"/>
        </w:rPr>
      </w:pPr>
      <w:r w:rsidRPr="007C507E">
        <w:rPr>
          <w:rFonts w:ascii="Times New Roman" w:hAnsi="Times New Roman"/>
          <w:sz w:val="24"/>
          <w:szCs w:val="24"/>
        </w:rPr>
        <w:t xml:space="preserve">3. </w:t>
      </w:r>
      <w:r w:rsidRPr="007C507E">
        <w:rPr>
          <w:rFonts w:ascii="Times New Roman" w:hAnsi="Times New Roman"/>
          <w:iCs/>
          <w:sz w:val="24"/>
          <w:szCs w:val="24"/>
          <w:shd w:val="clear" w:color="auto" w:fill="FFFFFF"/>
        </w:rPr>
        <w:t>Лавриненко, В. Н. </w:t>
      </w:r>
      <w:r w:rsidRPr="007C507E">
        <w:rPr>
          <w:rFonts w:ascii="Times New Roman" w:hAnsi="Times New Roman"/>
          <w:sz w:val="24"/>
          <w:szCs w:val="24"/>
          <w:shd w:val="clear" w:color="auto" w:fill="FFFFFF"/>
        </w:rPr>
        <w:t xml:space="preserve">Основы философии </w:t>
      </w:r>
      <w:r w:rsidRPr="007C507E">
        <w:rPr>
          <w:rFonts w:ascii="Times New Roman" w:hAnsi="Times New Roman"/>
          <w:sz w:val="24"/>
          <w:szCs w:val="24"/>
        </w:rPr>
        <w:t>[Электронный ресурс]</w:t>
      </w:r>
      <w:r w:rsidRPr="007C507E">
        <w:rPr>
          <w:rFonts w:ascii="Times New Roman" w:hAnsi="Times New Roman"/>
          <w:sz w:val="24"/>
          <w:szCs w:val="24"/>
          <w:shd w:val="clear" w:color="auto" w:fill="FFFFFF"/>
        </w:rPr>
        <w:t xml:space="preserve">: учебник и практикум </w:t>
      </w:r>
      <w:r w:rsidRPr="007C507E">
        <w:rPr>
          <w:rFonts w:ascii="Times New Roman" w:hAnsi="Times New Roman"/>
          <w:sz w:val="24"/>
          <w:szCs w:val="24"/>
        </w:rPr>
        <w:t>для студ. сред. проф. учеб. заведений</w:t>
      </w:r>
      <w:r w:rsidRPr="007C507E">
        <w:rPr>
          <w:rFonts w:ascii="Times New Roman" w:hAnsi="Times New Roman"/>
          <w:sz w:val="24"/>
          <w:szCs w:val="24"/>
          <w:shd w:val="clear" w:color="auto" w:fill="FFFFFF"/>
        </w:rPr>
        <w:t xml:space="preserve"> / В. Н. Лавриненко, В. В. Кафтан, Л. И. Чернышова. - М.</w:t>
      </w:r>
      <w:r>
        <w:rPr>
          <w:rFonts w:ascii="Times New Roman" w:hAnsi="Times New Roman"/>
          <w:sz w:val="24"/>
          <w:szCs w:val="24"/>
          <w:shd w:val="clear" w:color="auto" w:fill="FFFFFF"/>
        </w:rPr>
        <w:t xml:space="preserve">, Юрайт, 2017. - 374 с. Режим доступа: </w:t>
      </w:r>
      <w:hyperlink r:id="rId60" w:anchor="page/1" w:history="1">
        <w:r w:rsidRPr="007C507E">
          <w:rPr>
            <w:rFonts w:ascii="Times New Roman" w:hAnsi="Times New Roman"/>
            <w:color w:val="0000FF"/>
            <w:sz w:val="24"/>
            <w:szCs w:val="24"/>
            <w:u w:val="single"/>
            <w:shd w:val="clear" w:color="auto" w:fill="FFFFFF"/>
          </w:rPr>
          <w:t>https://www.biblio-online.ru/</w:t>
        </w:r>
      </w:hyperlink>
    </w:p>
    <w:p w:rsidR="00CB4033" w:rsidRPr="007C507E" w:rsidRDefault="00CB4033" w:rsidP="00CD4362">
      <w:pPr>
        <w:spacing w:after="0" w:line="360" w:lineRule="auto"/>
        <w:ind w:firstLine="660"/>
        <w:contextualSpacing/>
        <w:jc w:val="both"/>
        <w:rPr>
          <w:rFonts w:ascii="Times New Roman" w:hAnsi="Times New Roman"/>
          <w:sz w:val="24"/>
          <w:szCs w:val="24"/>
        </w:rPr>
      </w:pPr>
      <w:r w:rsidRPr="007C507E">
        <w:rPr>
          <w:rFonts w:ascii="Times New Roman" w:hAnsi="Times New Roman"/>
          <w:sz w:val="24"/>
          <w:szCs w:val="24"/>
        </w:rPr>
        <w:lastRenderedPageBreak/>
        <w:t>4.</w:t>
      </w:r>
      <w:r w:rsidRPr="007C507E">
        <w:rPr>
          <w:rFonts w:ascii="Times New Roman" w:hAnsi="Times New Roman"/>
          <w:bCs/>
          <w:sz w:val="24"/>
          <w:szCs w:val="24"/>
        </w:rPr>
        <w:t xml:space="preserve"> Основы философии </w:t>
      </w:r>
      <w:r w:rsidRPr="007C507E">
        <w:rPr>
          <w:rFonts w:ascii="Times New Roman" w:hAnsi="Times New Roman"/>
          <w:sz w:val="24"/>
          <w:szCs w:val="24"/>
        </w:rPr>
        <w:t xml:space="preserve">[Электронный ресурс]: учебное пособие для студ. сред. проф. учеб. заведений / Т.Г. Тальнишних. - М. НИЦ ИНФРА-М: Академцентр, 2014. - 312 с. </w:t>
      </w:r>
      <w:r>
        <w:rPr>
          <w:rFonts w:ascii="Times New Roman" w:hAnsi="Times New Roman"/>
          <w:sz w:val="24"/>
          <w:szCs w:val="24"/>
          <w:shd w:val="clear" w:color="auto" w:fill="FFFFFF"/>
        </w:rPr>
        <w:t xml:space="preserve">Режим доступа: </w:t>
      </w:r>
      <w:hyperlink r:id="rId61" w:history="1">
        <w:r w:rsidRPr="007C507E">
          <w:rPr>
            <w:rFonts w:ascii="Times New Roman" w:hAnsi="Times New Roman"/>
            <w:color w:val="0000FF"/>
            <w:sz w:val="24"/>
            <w:szCs w:val="24"/>
            <w:u w:val="single"/>
          </w:rPr>
          <w:t>http://www.znanium.com/</w:t>
        </w:r>
      </w:hyperlink>
    </w:p>
    <w:p w:rsidR="00CB4033" w:rsidRPr="007C507E" w:rsidRDefault="00CB4033" w:rsidP="00CD4362">
      <w:pPr>
        <w:spacing w:after="0" w:line="360" w:lineRule="auto"/>
        <w:ind w:firstLine="660"/>
        <w:contextualSpacing/>
        <w:jc w:val="both"/>
        <w:rPr>
          <w:rFonts w:ascii="Times New Roman" w:hAnsi="Times New Roman"/>
          <w:sz w:val="24"/>
          <w:szCs w:val="24"/>
        </w:rPr>
      </w:pPr>
      <w:r w:rsidRPr="007C507E">
        <w:rPr>
          <w:rFonts w:ascii="Times New Roman" w:hAnsi="Times New Roman"/>
          <w:sz w:val="24"/>
          <w:szCs w:val="24"/>
        </w:rPr>
        <w:t xml:space="preserve">5. Основы философии [Электронный ресурс]: Учебник для студ. сред. проф. учеб. заведений / О.Д. Волкогонова. – М.: ФОРУМ: ИНФРА-М, 2014. - 480 с.. </w:t>
      </w:r>
      <w:r>
        <w:rPr>
          <w:rFonts w:ascii="Times New Roman" w:hAnsi="Times New Roman"/>
          <w:sz w:val="24"/>
          <w:szCs w:val="24"/>
          <w:shd w:val="clear" w:color="auto" w:fill="FFFFFF"/>
        </w:rPr>
        <w:t xml:space="preserve">Режим доступа: </w:t>
      </w:r>
      <w:hyperlink r:id="rId62" w:history="1">
        <w:r w:rsidRPr="007C507E">
          <w:rPr>
            <w:rFonts w:ascii="Times New Roman" w:hAnsi="Times New Roman"/>
            <w:color w:val="0000FF"/>
            <w:sz w:val="24"/>
            <w:szCs w:val="24"/>
            <w:u w:val="single"/>
          </w:rPr>
          <w:t>http://znanium.com/</w:t>
        </w:r>
      </w:hyperlink>
    </w:p>
    <w:p w:rsidR="00CB4033" w:rsidRPr="007C507E" w:rsidRDefault="00CB4033" w:rsidP="00CD4362">
      <w:pPr>
        <w:spacing w:after="0" w:line="360" w:lineRule="auto"/>
        <w:ind w:firstLine="660"/>
        <w:contextualSpacing/>
        <w:jc w:val="both"/>
        <w:rPr>
          <w:rFonts w:ascii="Times New Roman" w:hAnsi="Times New Roman"/>
          <w:sz w:val="24"/>
          <w:szCs w:val="24"/>
        </w:rPr>
      </w:pPr>
      <w:r w:rsidRPr="007C507E">
        <w:rPr>
          <w:rFonts w:ascii="Times New Roman" w:hAnsi="Times New Roman"/>
          <w:sz w:val="24"/>
          <w:szCs w:val="24"/>
        </w:rPr>
        <w:t xml:space="preserve">6. </w:t>
      </w:r>
      <w:r w:rsidRPr="007C507E">
        <w:rPr>
          <w:rFonts w:ascii="Times New Roman" w:hAnsi="Times New Roman"/>
          <w:iCs/>
          <w:sz w:val="24"/>
          <w:szCs w:val="24"/>
          <w:shd w:val="clear" w:color="auto" w:fill="FFFFFF"/>
        </w:rPr>
        <w:t>Спиркин, А. Г.</w:t>
      </w:r>
      <w:r>
        <w:rPr>
          <w:rFonts w:ascii="Times New Roman" w:hAnsi="Times New Roman"/>
          <w:iCs/>
          <w:sz w:val="24"/>
          <w:szCs w:val="24"/>
          <w:shd w:val="clear" w:color="auto" w:fill="FFFFFF"/>
        </w:rPr>
        <w:t xml:space="preserve"> </w:t>
      </w:r>
      <w:r w:rsidRPr="007C507E">
        <w:rPr>
          <w:rFonts w:ascii="Times New Roman" w:hAnsi="Times New Roman"/>
          <w:sz w:val="24"/>
          <w:szCs w:val="24"/>
          <w:shd w:val="clear" w:color="auto" w:fill="FFFFFF"/>
        </w:rPr>
        <w:t xml:space="preserve">Основы философии </w:t>
      </w:r>
      <w:r w:rsidRPr="007C507E">
        <w:rPr>
          <w:rFonts w:ascii="Times New Roman" w:hAnsi="Times New Roman"/>
          <w:sz w:val="24"/>
          <w:szCs w:val="24"/>
        </w:rPr>
        <w:t>[Электронный ресурс]</w:t>
      </w:r>
      <w:r w:rsidRPr="007C507E">
        <w:rPr>
          <w:rFonts w:ascii="Times New Roman" w:hAnsi="Times New Roman"/>
          <w:sz w:val="24"/>
          <w:szCs w:val="24"/>
          <w:shd w:val="clear" w:color="auto" w:fill="FFFFFF"/>
        </w:rPr>
        <w:t xml:space="preserve">: учебник для </w:t>
      </w:r>
      <w:r w:rsidRPr="007C507E">
        <w:rPr>
          <w:rFonts w:ascii="Times New Roman" w:hAnsi="Times New Roman"/>
          <w:sz w:val="24"/>
          <w:szCs w:val="24"/>
        </w:rPr>
        <w:t>студ. сред. проф. учеб. заведений</w:t>
      </w:r>
      <w:r w:rsidRPr="007C507E">
        <w:rPr>
          <w:rFonts w:ascii="Times New Roman" w:hAnsi="Times New Roman"/>
          <w:sz w:val="24"/>
          <w:szCs w:val="24"/>
          <w:shd w:val="clear" w:color="auto" w:fill="FFFFFF"/>
        </w:rPr>
        <w:t xml:space="preserve"> / А. Г. Спиркин. - М.: Юрайт, 2017. - 392 с.</w:t>
      </w:r>
      <w:r>
        <w:rPr>
          <w:rFonts w:ascii="Times New Roman" w:hAnsi="Times New Roman"/>
          <w:sz w:val="24"/>
          <w:szCs w:val="24"/>
          <w:shd w:val="clear" w:color="auto" w:fill="FFFFFF"/>
        </w:rPr>
        <w:t xml:space="preserve"> Режим доступа: </w:t>
      </w:r>
      <w:hyperlink r:id="rId63" w:anchor="page/1" w:history="1">
        <w:r w:rsidRPr="007C507E">
          <w:rPr>
            <w:rFonts w:ascii="Times New Roman" w:hAnsi="Times New Roman"/>
            <w:color w:val="0000FF"/>
            <w:sz w:val="24"/>
            <w:szCs w:val="24"/>
            <w:u w:val="single"/>
            <w:shd w:val="clear" w:color="auto" w:fill="FFFFFF"/>
          </w:rPr>
          <w:t>https://www.biblio-online.ru/</w:t>
        </w:r>
      </w:hyperlink>
    </w:p>
    <w:p w:rsidR="00CB4033" w:rsidRPr="007C507E" w:rsidRDefault="00CB4033" w:rsidP="00CD4362">
      <w:pPr>
        <w:spacing w:after="0" w:line="360" w:lineRule="auto"/>
        <w:ind w:firstLine="660"/>
        <w:contextualSpacing/>
        <w:jc w:val="both"/>
        <w:rPr>
          <w:rFonts w:ascii="Times New Roman" w:hAnsi="Times New Roman"/>
          <w:sz w:val="24"/>
          <w:szCs w:val="24"/>
        </w:rPr>
      </w:pPr>
      <w:r w:rsidRPr="007C507E">
        <w:rPr>
          <w:rFonts w:ascii="Times New Roman" w:hAnsi="Times New Roman"/>
          <w:sz w:val="24"/>
          <w:szCs w:val="24"/>
        </w:rPr>
        <w:t xml:space="preserve">7. </w:t>
      </w:r>
      <w:r w:rsidRPr="007C507E">
        <w:rPr>
          <w:rFonts w:ascii="Times New Roman" w:hAnsi="Times New Roman"/>
          <w:iCs/>
          <w:sz w:val="24"/>
          <w:szCs w:val="24"/>
          <w:shd w:val="clear" w:color="auto" w:fill="FFFFFF"/>
        </w:rPr>
        <w:t>Стрельник, О. Н. </w:t>
      </w:r>
      <w:r w:rsidRPr="007C507E">
        <w:rPr>
          <w:rFonts w:ascii="Times New Roman" w:hAnsi="Times New Roman"/>
          <w:sz w:val="24"/>
          <w:szCs w:val="24"/>
          <w:shd w:val="clear" w:color="auto" w:fill="FFFFFF"/>
        </w:rPr>
        <w:t xml:space="preserve">Основы философии </w:t>
      </w:r>
      <w:r w:rsidRPr="007C507E">
        <w:rPr>
          <w:rFonts w:ascii="Times New Roman" w:hAnsi="Times New Roman"/>
          <w:sz w:val="24"/>
          <w:szCs w:val="24"/>
        </w:rPr>
        <w:t>[Электронный ресурс]</w:t>
      </w:r>
      <w:r w:rsidRPr="007C507E">
        <w:rPr>
          <w:rFonts w:ascii="Times New Roman" w:hAnsi="Times New Roman"/>
          <w:sz w:val="24"/>
          <w:szCs w:val="24"/>
          <w:shd w:val="clear" w:color="auto" w:fill="FFFFFF"/>
        </w:rPr>
        <w:t xml:space="preserve">: учебник </w:t>
      </w:r>
      <w:r w:rsidRPr="007C507E">
        <w:rPr>
          <w:rFonts w:ascii="Times New Roman" w:hAnsi="Times New Roman"/>
          <w:sz w:val="24"/>
          <w:szCs w:val="24"/>
        </w:rPr>
        <w:t>для студ. сред. проф. учеб. заведений</w:t>
      </w:r>
      <w:r w:rsidRPr="007C507E">
        <w:rPr>
          <w:rFonts w:ascii="Times New Roman" w:hAnsi="Times New Roman"/>
          <w:sz w:val="24"/>
          <w:szCs w:val="24"/>
          <w:shd w:val="clear" w:color="auto" w:fill="FFFFFF"/>
        </w:rPr>
        <w:t xml:space="preserve"> / О. Н. Стрельник. - М. : - Юрайт, 2016. - 312 с.</w:t>
      </w:r>
      <w:r>
        <w:rPr>
          <w:rFonts w:ascii="Times New Roman" w:hAnsi="Times New Roman"/>
          <w:sz w:val="24"/>
          <w:szCs w:val="24"/>
          <w:shd w:val="clear" w:color="auto" w:fill="FFFFFF"/>
        </w:rPr>
        <w:t xml:space="preserve"> Режим доступа: </w:t>
      </w:r>
      <w:hyperlink r:id="rId64" w:anchor="page/1" w:history="1">
        <w:r w:rsidRPr="007C507E">
          <w:rPr>
            <w:rFonts w:ascii="Times New Roman" w:hAnsi="Times New Roman"/>
            <w:color w:val="0000FF"/>
            <w:sz w:val="24"/>
            <w:szCs w:val="24"/>
            <w:u w:val="single"/>
            <w:shd w:val="clear" w:color="auto" w:fill="FFFFFF"/>
          </w:rPr>
          <w:t>https://www.biblio-online.ru/</w:t>
        </w:r>
      </w:hyperlink>
    </w:p>
    <w:p w:rsidR="00CB4033" w:rsidRPr="007C507E" w:rsidRDefault="00CB4033" w:rsidP="00CD4362">
      <w:pPr>
        <w:spacing w:after="0" w:line="360" w:lineRule="auto"/>
        <w:ind w:firstLine="660"/>
        <w:contextualSpacing/>
        <w:jc w:val="both"/>
        <w:rPr>
          <w:rFonts w:ascii="Times New Roman" w:hAnsi="Times New Roman"/>
          <w:sz w:val="24"/>
          <w:szCs w:val="24"/>
          <w:shd w:val="clear" w:color="auto" w:fill="FFFFFF"/>
        </w:rPr>
      </w:pPr>
      <w:r w:rsidRPr="007C507E">
        <w:rPr>
          <w:rFonts w:ascii="Times New Roman" w:hAnsi="Times New Roman"/>
          <w:sz w:val="24"/>
          <w:szCs w:val="24"/>
        </w:rPr>
        <w:t xml:space="preserve">8. </w:t>
      </w:r>
      <w:r w:rsidRPr="007C507E">
        <w:rPr>
          <w:rFonts w:ascii="Times New Roman" w:hAnsi="Times New Roman"/>
          <w:iCs/>
          <w:sz w:val="24"/>
          <w:szCs w:val="24"/>
          <w:shd w:val="clear" w:color="auto" w:fill="FFFFFF"/>
        </w:rPr>
        <w:t>Тюгашев, Е. А.</w:t>
      </w:r>
      <w:r w:rsidRPr="007C507E">
        <w:rPr>
          <w:rFonts w:ascii="Times New Roman" w:hAnsi="Times New Roman"/>
          <w:sz w:val="24"/>
          <w:szCs w:val="24"/>
          <w:shd w:val="clear" w:color="auto" w:fill="FFFFFF"/>
        </w:rPr>
        <w:t xml:space="preserve">Основы философии </w:t>
      </w:r>
      <w:r w:rsidRPr="007C507E">
        <w:rPr>
          <w:rFonts w:ascii="Times New Roman" w:hAnsi="Times New Roman"/>
          <w:sz w:val="24"/>
          <w:szCs w:val="24"/>
        </w:rPr>
        <w:t>[Электронный ресурс]</w:t>
      </w:r>
      <w:r w:rsidRPr="007C507E">
        <w:rPr>
          <w:rFonts w:ascii="Times New Roman" w:hAnsi="Times New Roman"/>
          <w:sz w:val="24"/>
          <w:szCs w:val="24"/>
          <w:shd w:val="clear" w:color="auto" w:fill="FFFFFF"/>
        </w:rPr>
        <w:t xml:space="preserve">: учебник </w:t>
      </w:r>
      <w:r w:rsidRPr="007C507E">
        <w:rPr>
          <w:rFonts w:ascii="Times New Roman" w:hAnsi="Times New Roman"/>
          <w:sz w:val="24"/>
          <w:szCs w:val="24"/>
        </w:rPr>
        <w:t>для студ. сред. проф. учеб. заведений</w:t>
      </w:r>
      <w:r w:rsidRPr="007C507E">
        <w:rPr>
          <w:rFonts w:ascii="Times New Roman" w:hAnsi="Times New Roman"/>
          <w:sz w:val="24"/>
          <w:szCs w:val="24"/>
          <w:shd w:val="clear" w:color="auto" w:fill="FFFFFF"/>
        </w:rPr>
        <w:t xml:space="preserve"> / Е. А. Тюгашев. - М. -Юрайт, 2017. - 252 с. </w:t>
      </w:r>
      <w:r>
        <w:rPr>
          <w:rFonts w:ascii="Times New Roman" w:hAnsi="Times New Roman"/>
          <w:sz w:val="24"/>
          <w:szCs w:val="24"/>
          <w:shd w:val="clear" w:color="auto" w:fill="FFFFFF"/>
        </w:rPr>
        <w:t xml:space="preserve">Режим доступа: </w:t>
      </w:r>
      <w:hyperlink r:id="rId65" w:anchor="page/1" w:history="1">
        <w:r w:rsidRPr="007C507E">
          <w:rPr>
            <w:rFonts w:ascii="Times New Roman" w:hAnsi="Times New Roman"/>
            <w:color w:val="0000FF"/>
            <w:sz w:val="24"/>
            <w:szCs w:val="24"/>
            <w:u w:val="single"/>
            <w:shd w:val="clear" w:color="auto" w:fill="FFFFFF"/>
          </w:rPr>
          <w:t>https://www.biblio-online.ru</w:t>
        </w:r>
      </w:hyperlink>
    </w:p>
    <w:p w:rsidR="00CB4033" w:rsidRPr="006F1965" w:rsidRDefault="00CB4033" w:rsidP="00CD4362">
      <w:pPr>
        <w:pStyle w:val="affffff8"/>
        <w:spacing w:line="360" w:lineRule="auto"/>
      </w:pPr>
      <w:r w:rsidRPr="006F1965">
        <w:t xml:space="preserve">3.2.3.Дополнительные источники </w:t>
      </w:r>
    </w:p>
    <w:p w:rsidR="00CB4033" w:rsidRPr="007C507E" w:rsidRDefault="00CB4033" w:rsidP="00CD4362">
      <w:pPr>
        <w:spacing w:after="0" w:line="360" w:lineRule="auto"/>
        <w:ind w:firstLine="660"/>
        <w:contextualSpacing/>
        <w:jc w:val="both"/>
        <w:rPr>
          <w:rFonts w:ascii="Times New Roman" w:hAnsi="Times New Roman"/>
          <w:bCs/>
          <w:sz w:val="24"/>
          <w:szCs w:val="24"/>
        </w:rPr>
      </w:pPr>
      <w:r w:rsidRPr="007C507E">
        <w:rPr>
          <w:rFonts w:ascii="Times New Roman" w:hAnsi="Times New Roman"/>
          <w:sz w:val="24"/>
          <w:szCs w:val="24"/>
        </w:rPr>
        <w:t>1. Краткий философский словарь / Под ред. А.П. Алексеева</w:t>
      </w:r>
      <w:r>
        <w:rPr>
          <w:rFonts w:ascii="Times New Roman" w:hAnsi="Times New Roman"/>
          <w:sz w:val="24"/>
          <w:szCs w:val="24"/>
        </w:rPr>
        <w:t>. – М.: РГ-Пресс. 2010.</w:t>
      </w:r>
    </w:p>
    <w:p w:rsidR="00CB4033" w:rsidRPr="00E96A7D" w:rsidRDefault="00CB4033" w:rsidP="00CD4362">
      <w:pPr>
        <w:spacing w:after="0" w:line="360" w:lineRule="auto"/>
        <w:ind w:firstLine="660"/>
        <w:contextualSpacing/>
        <w:jc w:val="both"/>
        <w:rPr>
          <w:rFonts w:ascii="Times New Roman" w:hAnsi="Times New Roman"/>
          <w:bCs/>
          <w:sz w:val="24"/>
          <w:szCs w:val="24"/>
        </w:rPr>
      </w:pPr>
      <w:r w:rsidRPr="00E96A7D">
        <w:rPr>
          <w:rFonts w:ascii="Times New Roman" w:hAnsi="Times New Roman"/>
          <w:sz w:val="24"/>
          <w:szCs w:val="24"/>
        </w:rPr>
        <w:t>2. Хрестоматия по философии: учебное пособие / П.В. Алексеев, А.В. Панин. – М.: Проспект, 2002. – 576 с.</w:t>
      </w:r>
    </w:p>
    <w:p w:rsidR="00CB4033" w:rsidRPr="00E96A7D" w:rsidRDefault="00CB4033" w:rsidP="00CD4362">
      <w:pPr>
        <w:spacing w:after="0" w:line="360" w:lineRule="auto"/>
        <w:ind w:firstLine="660"/>
        <w:contextualSpacing/>
        <w:jc w:val="both"/>
        <w:rPr>
          <w:rFonts w:ascii="Times New Roman" w:hAnsi="Times New Roman"/>
          <w:bCs/>
          <w:sz w:val="24"/>
          <w:szCs w:val="24"/>
        </w:rPr>
      </w:pPr>
      <w:r w:rsidRPr="00E96A7D">
        <w:rPr>
          <w:rFonts w:ascii="Times New Roman" w:hAnsi="Times New Roman"/>
          <w:bCs/>
          <w:sz w:val="24"/>
          <w:szCs w:val="24"/>
        </w:rPr>
        <w:t xml:space="preserve">3. </w:t>
      </w:r>
      <w:r w:rsidRPr="00E96A7D">
        <w:rPr>
          <w:rFonts w:ascii="Times New Roman" w:hAnsi="Times New Roman"/>
          <w:sz w:val="24"/>
          <w:szCs w:val="24"/>
        </w:rPr>
        <w:t xml:space="preserve">Философия в схемах и таблицах: учебное пособие </w:t>
      </w:r>
      <w:r>
        <w:rPr>
          <w:rFonts w:ascii="Times New Roman" w:hAnsi="Times New Roman"/>
          <w:sz w:val="24"/>
          <w:szCs w:val="24"/>
        </w:rPr>
        <w:t xml:space="preserve"> </w:t>
      </w:r>
      <w:r w:rsidRPr="00E96A7D">
        <w:rPr>
          <w:rFonts w:ascii="Times New Roman" w:hAnsi="Times New Roman"/>
          <w:sz w:val="24"/>
          <w:szCs w:val="24"/>
        </w:rPr>
        <w:t>/С.Р. Аблеев. – М.: Высшая школа, 2004. – 207 с.</w:t>
      </w:r>
    </w:p>
    <w:p w:rsidR="00CB4033" w:rsidRDefault="00CB4033" w:rsidP="00B0606B">
      <w:pPr>
        <w:pStyle w:val="affffff8"/>
        <w:ind w:firstLine="0"/>
        <w:jc w:val="center"/>
        <w:rPr>
          <w:b w:val="0"/>
        </w:rPr>
      </w:pPr>
      <w:r>
        <w:rPr>
          <w:b w:val="0"/>
        </w:rPr>
        <w:br w:type="page"/>
      </w:r>
    </w:p>
    <w:p w:rsidR="00CB4033" w:rsidRPr="003E69CD" w:rsidRDefault="00CB4033" w:rsidP="00B0606B">
      <w:pPr>
        <w:pStyle w:val="affffff8"/>
        <w:ind w:firstLine="0"/>
        <w:jc w:val="center"/>
      </w:pPr>
      <w:r w:rsidRPr="003E69CD">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CB4033" w:rsidRPr="007C507E" w:rsidTr="00D529BC">
        <w:tc>
          <w:tcPr>
            <w:tcW w:w="1912" w:type="pct"/>
          </w:tcPr>
          <w:p w:rsidR="00CB4033" w:rsidRPr="00472ACE" w:rsidRDefault="00CB4033" w:rsidP="00D529BC">
            <w:pPr>
              <w:pStyle w:val="affffff9"/>
              <w:rPr>
                <w:lang w:eastAsia="en-US"/>
              </w:rPr>
            </w:pPr>
            <w:r w:rsidRPr="00472ACE">
              <w:rPr>
                <w:lang w:eastAsia="en-US"/>
              </w:rPr>
              <w:t>Результаты обучения</w:t>
            </w:r>
          </w:p>
        </w:tc>
        <w:tc>
          <w:tcPr>
            <w:tcW w:w="1580" w:type="pct"/>
          </w:tcPr>
          <w:p w:rsidR="00CB4033" w:rsidRPr="00472ACE" w:rsidRDefault="00CB4033" w:rsidP="00D529BC">
            <w:pPr>
              <w:pStyle w:val="affffff9"/>
              <w:rPr>
                <w:lang w:eastAsia="en-US"/>
              </w:rPr>
            </w:pPr>
            <w:r w:rsidRPr="00472ACE">
              <w:rPr>
                <w:lang w:eastAsia="en-US"/>
              </w:rPr>
              <w:t>Критерии оценки</w:t>
            </w:r>
          </w:p>
        </w:tc>
        <w:tc>
          <w:tcPr>
            <w:tcW w:w="1508" w:type="pct"/>
          </w:tcPr>
          <w:p w:rsidR="00CB4033" w:rsidRPr="00472ACE" w:rsidRDefault="00CB4033" w:rsidP="00D529BC">
            <w:pPr>
              <w:pStyle w:val="affffff9"/>
              <w:rPr>
                <w:lang w:eastAsia="en-US"/>
              </w:rPr>
            </w:pPr>
            <w:r w:rsidRPr="00472ACE">
              <w:rPr>
                <w:lang w:eastAsia="en-US"/>
              </w:rPr>
              <w:t>Методы оценки</w:t>
            </w:r>
          </w:p>
        </w:tc>
      </w:tr>
      <w:tr w:rsidR="00CB4033" w:rsidRPr="007C507E" w:rsidTr="00D529BC">
        <w:tc>
          <w:tcPr>
            <w:tcW w:w="1912" w:type="pct"/>
          </w:tcPr>
          <w:p w:rsidR="00CB4033" w:rsidRPr="00472ACE" w:rsidRDefault="00CB4033" w:rsidP="00D529BC">
            <w:pPr>
              <w:pStyle w:val="affffff6"/>
              <w:rPr>
                <w:lang w:eastAsia="en-US"/>
              </w:rPr>
            </w:pPr>
            <w:r w:rsidRPr="00472ACE">
              <w:rPr>
                <w:i/>
                <w:lang w:eastAsia="en-US"/>
              </w:rPr>
              <w:t>Перечень знаний, осваиваемых в рамках дисциплины</w:t>
            </w:r>
            <w:r w:rsidRPr="00472ACE">
              <w:rPr>
                <w:lang w:eastAsia="en-US"/>
              </w:rPr>
              <w:t>:</w:t>
            </w:r>
          </w:p>
          <w:p w:rsidR="00CB4033" w:rsidRPr="00472ACE" w:rsidRDefault="00CB4033" w:rsidP="00D529BC">
            <w:pPr>
              <w:pStyle w:val="affffff6"/>
              <w:rPr>
                <w:lang w:eastAsia="en-US"/>
              </w:rPr>
            </w:pPr>
            <w:r w:rsidRPr="00472ACE">
              <w:rPr>
                <w:lang w:eastAsia="en-US"/>
              </w:rPr>
              <w:t>основные категории и понятия философии;</w:t>
            </w:r>
          </w:p>
          <w:p w:rsidR="00CB4033" w:rsidRPr="00472ACE" w:rsidRDefault="00CB4033" w:rsidP="00D529BC">
            <w:pPr>
              <w:pStyle w:val="affffff6"/>
              <w:rPr>
                <w:lang w:eastAsia="en-US"/>
              </w:rPr>
            </w:pPr>
            <w:r w:rsidRPr="00472ACE">
              <w:rPr>
                <w:lang w:eastAsia="en-US"/>
              </w:rPr>
              <w:t>основные вехи истории философии;</w:t>
            </w:r>
          </w:p>
          <w:p w:rsidR="00CB4033" w:rsidRPr="00472ACE" w:rsidRDefault="00CB4033" w:rsidP="00D529BC">
            <w:pPr>
              <w:pStyle w:val="affffff6"/>
              <w:rPr>
                <w:lang w:eastAsia="en-US"/>
              </w:rPr>
            </w:pPr>
            <w:r w:rsidRPr="00472ACE">
              <w:rPr>
                <w:lang w:eastAsia="en-US"/>
              </w:rPr>
              <w:t>периодизацию, строение и методологию философии;</w:t>
            </w:r>
          </w:p>
          <w:p w:rsidR="00CB4033" w:rsidRPr="00472ACE" w:rsidRDefault="00CB4033" w:rsidP="00D529BC">
            <w:pPr>
              <w:pStyle w:val="affffff6"/>
              <w:rPr>
                <w:lang w:eastAsia="en-US"/>
              </w:rPr>
            </w:pPr>
            <w:r w:rsidRPr="00472ACE">
              <w:rPr>
                <w:lang w:eastAsia="en-US"/>
              </w:rPr>
              <w:t>роль философии в жизни человека и общества;</w:t>
            </w:r>
          </w:p>
          <w:p w:rsidR="00CB4033" w:rsidRPr="00472ACE" w:rsidRDefault="00CB4033" w:rsidP="00D529BC">
            <w:pPr>
              <w:pStyle w:val="affffff6"/>
              <w:rPr>
                <w:lang w:eastAsia="en-US"/>
              </w:rPr>
            </w:pPr>
            <w:r w:rsidRPr="00472ACE">
              <w:rPr>
                <w:lang w:eastAsia="en-US"/>
              </w:rPr>
              <w:t>основы онтологии, гносеологии, аксиологии, этики и социальной философии;</w:t>
            </w:r>
          </w:p>
          <w:p w:rsidR="00CB4033" w:rsidRPr="00472ACE" w:rsidRDefault="00CB4033" w:rsidP="00D529BC">
            <w:pPr>
              <w:pStyle w:val="affffff6"/>
              <w:rPr>
                <w:lang w:eastAsia="en-US"/>
              </w:rPr>
            </w:pPr>
            <w:r w:rsidRPr="00472ACE">
              <w:rPr>
                <w:lang w:eastAsia="en-US"/>
              </w:rPr>
              <w:t>основы научной, философской и религиозной картин мира;</w:t>
            </w:r>
          </w:p>
          <w:p w:rsidR="00CB4033" w:rsidRPr="00472ACE" w:rsidRDefault="00CB4033" w:rsidP="00D529BC">
            <w:pPr>
              <w:pStyle w:val="affffff6"/>
              <w:rPr>
                <w:lang w:eastAsia="en-US"/>
              </w:rPr>
            </w:pPr>
            <w:r w:rsidRPr="00472ACE">
              <w:rPr>
                <w:lang w:eastAsia="en-US"/>
              </w:rPr>
              <w:t>проблемы бытия, истины и познаваемости мира;</w:t>
            </w:r>
          </w:p>
          <w:p w:rsidR="00CB4033" w:rsidRPr="00472ACE" w:rsidRDefault="00CB4033" w:rsidP="00D529BC">
            <w:pPr>
              <w:pStyle w:val="affffff6"/>
              <w:rPr>
                <w:lang w:eastAsia="en-US"/>
              </w:rPr>
            </w:pPr>
            <w:r w:rsidRPr="00472ACE">
              <w:rPr>
                <w:lang w:eastAsia="en-US"/>
              </w:rPr>
              <w:t>проблемы системы ценностей, добродетели и зла, свободы и ответственности, достижения техники и технологии и их значение в профессиональной деятельности будущего специалиста;</w:t>
            </w:r>
          </w:p>
          <w:p w:rsidR="00CB4033" w:rsidRPr="00472ACE" w:rsidRDefault="00CB4033" w:rsidP="00D529BC">
            <w:pPr>
              <w:pStyle w:val="affffff6"/>
              <w:rPr>
                <w:lang w:eastAsia="en-US"/>
              </w:rPr>
            </w:pPr>
            <w:r w:rsidRPr="00472ACE">
              <w:rPr>
                <w:lang w:eastAsia="en-US"/>
              </w:rPr>
              <w:t>культурологические проблемы современной философии.</w:t>
            </w:r>
          </w:p>
        </w:tc>
        <w:tc>
          <w:tcPr>
            <w:tcW w:w="1580" w:type="pct"/>
            <w:vMerge w:val="restart"/>
          </w:tcPr>
          <w:p w:rsidR="00CB4033" w:rsidRPr="00472ACE" w:rsidRDefault="00CB4033" w:rsidP="00D529BC">
            <w:pPr>
              <w:pStyle w:val="affffff6"/>
              <w:rPr>
                <w:i/>
              </w:rPr>
            </w:pPr>
            <w:r w:rsidRPr="00472ACE">
              <w:rPr>
                <w:i/>
              </w:rPr>
              <w:t>Характеристики демонстрируемых знаний, которые могут быть проверены</w:t>
            </w:r>
          </w:p>
          <w:p w:rsidR="00CB4033" w:rsidRPr="00472ACE" w:rsidRDefault="00CB4033" w:rsidP="00D529BC">
            <w:pPr>
              <w:pStyle w:val="affffff6"/>
            </w:pPr>
            <w:r w:rsidRPr="00472ACE">
              <w:t>Полнота ответов, точность формулировок, не менее 75% правильных ответов.</w:t>
            </w:r>
          </w:p>
          <w:p w:rsidR="00CB4033" w:rsidRPr="00472ACE" w:rsidRDefault="00CB4033" w:rsidP="00D529BC">
            <w:pPr>
              <w:pStyle w:val="affffff6"/>
            </w:pPr>
            <w:r w:rsidRPr="00472ACE">
              <w:t>Не менее 75% правильных ответов.</w:t>
            </w:r>
          </w:p>
          <w:p w:rsidR="00CB4033" w:rsidRPr="00472ACE" w:rsidRDefault="00CB4033" w:rsidP="00D529BC">
            <w:pPr>
              <w:pStyle w:val="affffff6"/>
            </w:pPr>
          </w:p>
          <w:p w:rsidR="00CB4033" w:rsidRPr="00472ACE" w:rsidRDefault="00CB4033" w:rsidP="00D529BC">
            <w:pPr>
              <w:pStyle w:val="affffff6"/>
            </w:pPr>
            <w:r w:rsidRPr="00472ACE">
              <w:t xml:space="preserve">Актуальность темы, адекватность результатов поставленным целям, </w:t>
            </w:r>
          </w:p>
          <w:p w:rsidR="00CB4033" w:rsidRPr="00472ACE" w:rsidRDefault="00CB4033" w:rsidP="00D529BC">
            <w:pPr>
              <w:pStyle w:val="affffff6"/>
            </w:pPr>
            <w:r w:rsidRPr="00472ACE">
              <w:t>полнота ответов, точность формулировок, адекватность применения терминологии</w:t>
            </w: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tc>
        <w:tc>
          <w:tcPr>
            <w:tcW w:w="1508" w:type="pct"/>
            <w:vMerge w:val="restart"/>
          </w:tcPr>
          <w:p w:rsidR="00CB4033" w:rsidRPr="00472ACE" w:rsidRDefault="00CB4033" w:rsidP="00D529BC">
            <w:pPr>
              <w:pStyle w:val="affffff6"/>
              <w:rPr>
                <w:i/>
              </w:rPr>
            </w:pPr>
            <w:r w:rsidRPr="00472ACE">
              <w:rPr>
                <w:i/>
              </w:rPr>
              <w:t>Какими процедурами производится оценка</w:t>
            </w:r>
          </w:p>
          <w:p w:rsidR="00CB4033" w:rsidRPr="00472ACE" w:rsidRDefault="00CB4033" w:rsidP="00D529BC">
            <w:pPr>
              <w:pStyle w:val="affffff6"/>
            </w:pPr>
          </w:p>
          <w:p w:rsidR="00CB4033" w:rsidRPr="00472ACE" w:rsidRDefault="00CB4033" w:rsidP="00D529BC">
            <w:pPr>
              <w:pStyle w:val="affffff6"/>
            </w:pPr>
            <w:r w:rsidRPr="00472ACE">
              <w:t>Текущий контроль</w:t>
            </w:r>
          </w:p>
          <w:p w:rsidR="00CB4033" w:rsidRPr="00472ACE" w:rsidRDefault="00CB4033" w:rsidP="00D529BC">
            <w:pPr>
              <w:pStyle w:val="affffff6"/>
            </w:pPr>
            <w:r w:rsidRPr="00472ACE">
              <w:t>при проведении:</w:t>
            </w:r>
          </w:p>
          <w:p w:rsidR="00CB4033" w:rsidRPr="00472ACE" w:rsidRDefault="00CB4033" w:rsidP="00D529BC">
            <w:pPr>
              <w:pStyle w:val="affffff6"/>
            </w:pPr>
            <w:r w:rsidRPr="00472ACE">
              <w:t>-письменного/устного опроса;</w:t>
            </w:r>
          </w:p>
          <w:p w:rsidR="00CB4033" w:rsidRPr="00472ACE" w:rsidRDefault="00CB4033" w:rsidP="00D529BC">
            <w:pPr>
              <w:pStyle w:val="affffff6"/>
            </w:pPr>
          </w:p>
          <w:p w:rsidR="00CB4033" w:rsidRPr="00472ACE" w:rsidRDefault="00CB4033" w:rsidP="00D529BC">
            <w:pPr>
              <w:pStyle w:val="affffff6"/>
            </w:pPr>
            <w:r w:rsidRPr="00472ACE">
              <w:t>-тестирования;</w:t>
            </w:r>
          </w:p>
          <w:p w:rsidR="00CB4033" w:rsidRPr="00472ACE" w:rsidRDefault="00CB4033" w:rsidP="00D529BC">
            <w:pPr>
              <w:pStyle w:val="affffff6"/>
            </w:pPr>
          </w:p>
          <w:p w:rsidR="00CB4033" w:rsidRPr="00472ACE" w:rsidRDefault="00CB4033" w:rsidP="00D529BC">
            <w:pPr>
              <w:pStyle w:val="affffff6"/>
            </w:pPr>
            <w:r w:rsidRPr="00472ACE">
              <w:t>-оценки результатов самостоятельной работы (докладов, рефератов, теоретической части проектов, учебных исследований и т.д.)</w:t>
            </w: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r w:rsidRPr="00472ACE">
              <w:t>Промежуточная аттестация</w:t>
            </w:r>
          </w:p>
          <w:p w:rsidR="00CB4033" w:rsidRPr="00472ACE" w:rsidRDefault="00CB4033" w:rsidP="00D529BC">
            <w:pPr>
              <w:pStyle w:val="affffff6"/>
            </w:pPr>
            <w:r w:rsidRPr="00472ACE">
              <w:t xml:space="preserve">в форме дифференцированного зачета в виде: </w:t>
            </w:r>
          </w:p>
          <w:p w:rsidR="00CB4033" w:rsidRPr="00472ACE" w:rsidRDefault="00CB4033" w:rsidP="00D529BC">
            <w:pPr>
              <w:pStyle w:val="affffff6"/>
            </w:pPr>
            <w:r w:rsidRPr="00472ACE">
              <w:t xml:space="preserve">-письменных/ устных ответов, </w:t>
            </w:r>
          </w:p>
          <w:p w:rsidR="00CB4033" w:rsidRPr="00472ACE" w:rsidRDefault="00CB4033" w:rsidP="00D529BC">
            <w:pPr>
              <w:pStyle w:val="affffff6"/>
            </w:pPr>
            <w:r w:rsidRPr="00472ACE">
              <w:t>-тестирования и т.д.</w:t>
            </w:r>
          </w:p>
          <w:p w:rsidR="00CB4033" w:rsidRPr="00472ACE" w:rsidRDefault="00CB4033" w:rsidP="00D529BC">
            <w:pPr>
              <w:pStyle w:val="affffff6"/>
            </w:pPr>
          </w:p>
        </w:tc>
      </w:tr>
      <w:tr w:rsidR="00CB4033" w:rsidRPr="007C507E" w:rsidTr="00D529BC">
        <w:trPr>
          <w:trHeight w:val="896"/>
        </w:trPr>
        <w:tc>
          <w:tcPr>
            <w:tcW w:w="1912" w:type="pct"/>
          </w:tcPr>
          <w:p w:rsidR="00CB4033" w:rsidRPr="00472ACE" w:rsidRDefault="00CB4033" w:rsidP="00D529BC">
            <w:pPr>
              <w:pStyle w:val="affffff6"/>
              <w:rPr>
                <w:lang w:eastAsia="en-US"/>
              </w:rPr>
            </w:pPr>
            <w:r w:rsidRPr="00472ACE">
              <w:rPr>
                <w:lang w:eastAsia="en-US"/>
              </w:rPr>
              <w:t>Перечень умений, осваиваемых в рамках дисциплины:</w:t>
            </w:r>
          </w:p>
          <w:p w:rsidR="00CB4033" w:rsidRPr="00472ACE" w:rsidRDefault="00CB4033" w:rsidP="00D529BC">
            <w:pPr>
              <w:pStyle w:val="affffff6"/>
              <w:rPr>
                <w:lang w:eastAsia="en-US"/>
              </w:rPr>
            </w:pPr>
            <w:r w:rsidRPr="00472ACE">
              <w:rPr>
                <w:lang w:eastAsia="en-US"/>
              </w:rPr>
              <w:t>ориентироваться и дискутировать по наиболее общим философским онтологическим, гносеологическим и аксиологическим проблемам, как основам культуры гражданина,</w:t>
            </w:r>
          </w:p>
          <w:p w:rsidR="00CB4033" w:rsidRPr="00472ACE" w:rsidRDefault="00CB4033" w:rsidP="00D529BC">
            <w:pPr>
              <w:pStyle w:val="affffff6"/>
              <w:rPr>
                <w:lang w:eastAsia="en-US"/>
              </w:rPr>
            </w:pPr>
            <w:r w:rsidRPr="00472ACE">
              <w:rPr>
                <w:lang w:eastAsia="en-US"/>
              </w:rPr>
              <w:t>будущего специалиста;</w:t>
            </w:r>
          </w:p>
          <w:p w:rsidR="00CB4033" w:rsidRPr="00472ACE" w:rsidRDefault="00CB4033" w:rsidP="00D529BC">
            <w:pPr>
              <w:pStyle w:val="affffff6"/>
              <w:rPr>
                <w:lang w:eastAsia="en-US"/>
              </w:rPr>
            </w:pPr>
            <w:r w:rsidRPr="00472ACE">
              <w:rPr>
                <w:lang w:eastAsia="en-US"/>
              </w:rPr>
              <w:t>выстраивать взаимодействие на основе норм этики и морали.</w:t>
            </w:r>
          </w:p>
        </w:tc>
        <w:tc>
          <w:tcPr>
            <w:tcW w:w="1580" w:type="pct"/>
            <w:vMerge/>
          </w:tcPr>
          <w:p w:rsidR="00CB4033" w:rsidRPr="00472ACE" w:rsidRDefault="00CB4033" w:rsidP="00D529BC">
            <w:pPr>
              <w:pStyle w:val="affffff6"/>
            </w:pPr>
          </w:p>
        </w:tc>
        <w:tc>
          <w:tcPr>
            <w:tcW w:w="1508" w:type="pct"/>
            <w:vMerge/>
          </w:tcPr>
          <w:p w:rsidR="00CB4033" w:rsidRPr="00472ACE" w:rsidRDefault="00CB4033" w:rsidP="00D529BC">
            <w:pPr>
              <w:pStyle w:val="affffff6"/>
            </w:pPr>
          </w:p>
        </w:tc>
      </w:tr>
    </w:tbl>
    <w:p w:rsidR="00CB4033" w:rsidRDefault="00CB4033">
      <w:pPr>
        <w:spacing w:after="160" w:line="259"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rPr>
        <w:br w:type="page"/>
      </w:r>
    </w:p>
    <w:p w:rsidR="00CB4033" w:rsidRPr="00783AD7" w:rsidRDefault="00CB4033" w:rsidP="00823AC1">
      <w:pPr>
        <w:spacing w:after="0" w:line="360" w:lineRule="auto"/>
        <w:jc w:val="right"/>
        <w:rPr>
          <w:rFonts w:ascii="Times New Roman" w:hAnsi="Times New Roman"/>
          <w:b/>
        </w:rPr>
      </w:pPr>
      <w:r w:rsidRPr="00783AD7">
        <w:rPr>
          <w:rFonts w:ascii="Times New Roman" w:hAnsi="Times New Roman"/>
          <w:b/>
        </w:rPr>
        <w:lastRenderedPageBreak/>
        <w:t xml:space="preserve">Приложение </w:t>
      </w:r>
      <w:r w:rsidRPr="00783AD7">
        <w:rPr>
          <w:rFonts w:ascii="Times New Roman" w:hAnsi="Times New Roman"/>
          <w:b/>
          <w:lang w:val="en-US"/>
        </w:rPr>
        <w:t>II</w:t>
      </w:r>
      <w:r w:rsidRPr="00783AD7">
        <w:rPr>
          <w:rFonts w:ascii="Times New Roman" w:hAnsi="Times New Roman"/>
          <w:b/>
        </w:rPr>
        <w:t>.2</w:t>
      </w:r>
    </w:p>
    <w:p w:rsidR="00CB4033" w:rsidRPr="00783AD7" w:rsidRDefault="00CB4033" w:rsidP="00823AC1">
      <w:pPr>
        <w:spacing w:after="0" w:line="360" w:lineRule="auto"/>
        <w:jc w:val="right"/>
        <w:rPr>
          <w:rFonts w:ascii="Times New Roman" w:hAnsi="Times New Roman"/>
          <w:b/>
          <w:sz w:val="24"/>
          <w:szCs w:val="24"/>
        </w:rPr>
      </w:pPr>
      <w:r w:rsidRPr="00783AD7">
        <w:rPr>
          <w:rFonts w:ascii="Times New Roman" w:hAnsi="Times New Roman"/>
          <w:b/>
        </w:rPr>
        <w:t xml:space="preserve">к ПООП </w:t>
      </w:r>
      <w:r w:rsidRPr="00783AD7">
        <w:rPr>
          <w:rFonts w:ascii="Times New Roman" w:hAnsi="Times New Roman"/>
          <w:b/>
          <w:sz w:val="24"/>
          <w:szCs w:val="24"/>
        </w:rPr>
        <w:t xml:space="preserve">по специальности </w:t>
      </w:r>
    </w:p>
    <w:p w:rsidR="00CB4033" w:rsidRPr="00783AD7" w:rsidRDefault="00CB4033" w:rsidP="00823AC1">
      <w:pPr>
        <w:spacing w:after="0" w:line="360" w:lineRule="auto"/>
        <w:jc w:val="right"/>
        <w:rPr>
          <w:rFonts w:ascii="Times New Roman" w:hAnsi="Times New Roman"/>
          <w:b/>
        </w:rPr>
      </w:pPr>
      <w:r w:rsidRPr="00783AD7">
        <w:rPr>
          <w:rFonts w:ascii="Times New Roman" w:hAnsi="Times New Roman"/>
          <w:b/>
        </w:rPr>
        <w:t xml:space="preserve">38.02.06 Финансы </w:t>
      </w: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i/>
          <w:sz w:val="24"/>
          <w:szCs w:val="24"/>
        </w:rPr>
      </w:pPr>
    </w:p>
    <w:p w:rsidR="00CB4033" w:rsidRPr="00457D04" w:rsidRDefault="00CB4033" w:rsidP="00457D04">
      <w:pPr>
        <w:pStyle w:val="afffffff"/>
        <w:ind w:firstLine="0"/>
        <w:rPr>
          <w:b/>
        </w:rPr>
      </w:pPr>
      <w:r w:rsidRPr="00457D04">
        <w:rPr>
          <w:b/>
        </w:rPr>
        <w:t xml:space="preserve">ПРИМЕРНАЯ РАБОЧАЯ ПРОГРАММА УЧЕБНОЙ ДИСЦИПЛИНЫ </w:t>
      </w:r>
    </w:p>
    <w:p w:rsidR="00CB4033" w:rsidRPr="00444A4B" w:rsidRDefault="00CB4033" w:rsidP="00851E0B">
      <w:pPr>
        <w:spacing w:after="0" w:line="240" w:lineRule="auto"/>
        <w:jc w:val="center"/>
        <w:rPr>
          <w:rFonts w:ascii="Times New Roman" w:hAnsi="Times New Roman"/>
          <w:b/>
          <w:sz w:val="24"/>
          <w:szCs w:val="24"/>
        </w:rPr>
      </w:pPr>
    </w:p>
    <w:p w:rsidR="00CB4033" w:rsidRPr="00272848" w:rsidRDefault="00CB4033" w:rsidP="00457D04">
      <w:pPr>
        <w:pStyle w:val="43"/>
        <w:spacing w:line="480" w:lineRule="auto"/>
        <w:ind w:firstLine="0"/>
      </w:pPr>
      <w:bookmarkStart w:id="62" w:name="_Toc486876334"/>
      <w:bookmarkStart w:id="63" w:name="_Toc487128952"/>
      <w:bookmarkStart w:id="64" w:name="_Toc524169007"/>
      <w:r>
        <w:t xml:space="preserve">«ОГСЭ.02 </w:t>
      </w:r>
      <w:r w:rsidRPr="00272848">
        <w:t>История</w:t>
      </w:r>
      <w:bookmarkEnd w:id="62"/>
      <w:bookmarkEnd w:id="63"/>
      <w:r w:rsidRPr="00272848">
        <w:t>»</w:t>
      </w:r>
      <w:bookmarkEnd w:id="64"/>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Default="00CB4033" w:rsidP="00851E0B">
      <w:pPr>
        <w:spacing w:after="0" w:line="240" w:lineRule="auto"/>
        <w:rPr>
          <w:rFonts w:ascii="Times New Roman" w:hAnsi="Times New Roman"/>
          <w:b/>
          <w:sz w:val="24"/>
          <w:szCs w:val="24"/>
        </w:rPr>
      </w:pPr>
    </w:p>
    <w:p w:rsidR="001A3D57" w:rsidRDefault="001A3D57" w:rsidP="00851E0B">
      <w:pPr>
        <w:spacing w:after="0" w:line="240" w:lineRule="auto"/>
        <w:rPr>
          <w:rFonts w:ascii="Times New Roman" w:hAnsi="Times New Roman"/>
          <w:b/>
          <w:sz w:val="24"/>
          <w:szCs w:val="24"/>
        </w:rPr>
      </w:pPr>
    </w:p>
    <w:p w:rsidR="001A3D57" w:rsidRDefault="001A3D57" w:rsidP="00851E0B">
      <w:pPr>
        <w:spacing w:after="0" w:line="240" w:lineRule="auto"/>
        <w:rPr>
          <w:rFonts w:ascii="Times New Roman" w:hAnsi="Times New Roman"/>
          <w:b/>
          <w:sz w:val="24"/>
          <w:szCs w:val="24"/>
        </w:rPr>
      </w:pPr>
    </w:p>
    <w:p w:rsidR="001A3D57" w:rsidRDefault="001A3D57" w:rsidP="00851E0B">
      <w:pPr>
        <w:spacing w:after="0" w:line="240" w:lineRule="auto"/>
        <w:rPr>
          <w:rFonts w:ascii="Times New Roman" w:hAnsi="Times New Roman"/>
          <w:b/>
          <w:sz w:val="24"/>
          <w:szCs w:val="24"/>
        </w:rPr>
      </w:pPr>
    </w:p>
    <w:p w:rsidR="001A3D57" w:rsidRDefault="001A3D57" w:rsidP="00851E0B">
      <w:pPr>
        <w:spacing w:after="0" w:line="240" w:lineRule="auto"/>
        <w:rPr>
          <w:rFonts w:ascii="Times New Roman" w:hAnsi="Times New Roman"/>
          <w:b/>
          <w:sz w:val="24"/>
          <w:szCs w:val="24"/>
        </w:rPr>
      </w:pPr>
    </w:p>
    <w:p w:rsidR="001A3D57" w:rsidRDefault="001A3D57" w:rsidP="00851E0B">
      <w:pPr>
        <w:spacing w:after="0" w:line="240" w:lineRule="auto"/>
        <w:rPr>
          <w:rFonts w:ascii="Times New Roman" w:hAnsi="Times New Roman"/>
          <w:b/>
          <w:sz w:val="24"/>
          <w:szCs w:val="24"/>
        </w:rPr>
      </w:pPr>
    </w:p>
    <w:p w:rsidR="001A3D57" w:rsidRDefault="001A3D57" w:rsidP="00851E0B">
      <w:pPr>
        <w:spacing w:after="0" w:line="240" w:lineRule="auto"/>
        <w:rPr>
          <w:rFonts w:ascii="Times New Roman" w:hAnsi="Times New Roman"/>
          <w:b/>
          <w:sz w:val="24"/>
          <w:szCs w:val="24"/>
        </w:rPr>
      </w:pPr>
    </w:p>
    <w:p w:rsidR="001A3D57" w:rsidRDefault="001A3D57" w:rsidP="00851E0B">
      <w:pPr>
        <w:spacing w:after="0" w:line="240" w:lineRule="auto"/>
        <w:rPr>
          <w:rFonts w:ascii="Times New Roman" w:hAnsi="Times New Roman"/>
          <w:b/>
          <w:sz w:val="24"/>
          <w:szCs w:val="24"/>
        </w:rPr>
      </w:pPr>
    </w:p>
    <w:p w:rsidR="001A3D57" w:rsidRDefault="001A3D57" w:rsidP="00851E0B">
      <w:pPr>
        <w:spacing w:after="0" w:line="240" w:lineRule="auto"/>
        <w:rPr>
          <w:rFonts w:ascii="Times New Roman" w:hAnsi="Times New Roman"/>
          <w:b/>
          <w:sz w:val="24"/>
          <w:szCs w:val="24"/>
        </w:rPr>
      </w:pPr>
    </w:p>
    <w:p w:rsidR="001A3D57" w:rsidRPr="00444A4B" w:rsidRDefault="001A3D57"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pPr>
    </w:p>
    <w:p w:rsidR="00CB4033" w:rsidRPr="00444A4B" w:rsidRDefault="00CB4033" w:rsidP="00851E0B">
      <w:pPr>
        <w:spacing w:after="0" w:line="240" w:lineRule="auto"/>
        <w:jc w:val="center"/>
        <w:rPr>
          <w:rFonts w:ascii="Times New Roman" w:hAnsi="Times New Roman"/>
          <w:b/>
          <w:sz w:val="24"/>
          <w:szCs w:val="24"/>
        </w:rPr>
      </w:pPr>
      <w:r w:rsidRPr="00444A4B">
        <w:rPr>
          <w:rFonts w:ascii="Times New Roman" w:hAnsi="Times New Roman"/>
          <w:b/>
          <w:sz w:val="24"/>
          <w:szCs w:val="24"/>
        </w:rPr>
        <w:t>2018 г.</w:t>
      </w:r>
    </w:p>
    <w:p w:rsidR="00CB4033" w:rsidRPr="00444A4B" w:rsidRDefault="00CB4033" w:rsidP="00851E0B">
      <w:pPr>
        <w:spacing w:after="0" w:line="240" w:lineRule="auto"/>
        <w:jc w:val="center"/>
        <w:rPr>
          <w:rFonts w:ascii="Times New Roman" w:hAnsi="Times New Roman"/>
          <w:b/>
          <w:sz w:val="24"/>
          <w:szCs w:val="24"/>
        </w:rPr>
      </w:pPr>
    </w:p>
    <w:p w:rsidR="00CB4033" w:rsidRPr="00444A4B" w:rsidRDefault="00CB4033" w:rsidP="00851E0B">
      <w:pPr>
        <w:spacing w:after="0" w:line="240" w:lineRule="auto"/>
        <w:jc w:val="center"/>
        <w:rPr>
          <w:rFonts w:ascii="Times New Roman" w:hAnsi="Times New Roman"/>
          <w:sz w:val="24"/>
          <w:szCs w:val="24"/>
        </w:rPr>
      </w:pPr>
      <w:r w:rsidRPr="00444A4B">
        <w:rPr>
          <w:rFonts w:ascii="Times New Roman" w:hAnsi="Times New Roman"/>
          <w:b/>
          <w:sz w:val="24"/>
          <w:szCs w:val="24"/>
        </w:rPr>
        <w:br w:type="page"/>
      </w:r>
    </w:p>
    <w:p w:rsidR="00CB4033" w:rsidRPr="00751DC4" w:rsidRDefault="00CB4033" w:rsidP="00851E0B">
      <w:pPr>
        <w:spacing w:after="0" w:line="240" w:lineRule="auto"/>
        <w:jc w:val="center"/>
        <w:rPr>
          <w:rFonts w:ascii="Times New Roman" w:hAnsi="Times New Roman"/>
          <w:b/>
          <w:sz w:val="24"/>
          <w:szCs w:val="24"/>
        </w:rPr>
      </w:pPr>
      <w:r w:rsidRPr="00751DC4">
        <w:rPr>
          <w:rFonts w:ascii="Times New Roman" w:hAnsi="Times New Roman"/>
          <w:b/>
          <w:sz w:val="24"/>
          <w:szCs w:val="24"/>
        </w:rPr>
        <w:lastRenderedPageBreak/>
        <w:t>СОДЕРЖАНИЕ</w:t>
      </w:r>
    </w:p>
    <w:p w:rsidR="00CB4033" w:rsidRPr="00444A4B" w:rsidRDefault="00CB4033" w:rsidP="00851E0B">
      <w:pPr>
        <w:spacing w:after="0" w:line="240" w:lineRule="auto"/>
        <w:rPr>
          <w:rFonts w:ascii="Times New Roman" w:hAnsi="Times New Roman"/>
          <w:b/>
          <w:sz w:val="24"/>
          <w:szCs w:val="24"/>
        </w:rPr>
      </w:pPr>
    </w:p>
    <w:tbl>
      <w:tblPr>
        <w:tblW w:w="9639" w:type="dxa"/>
        <w:tblLook w:val="01E0" w:firstRow="1" w:lastRow="1" w:firstColumn="1" w:lastColumn="1" w:noHBand="0" w:noVBand="0"/>
      </w:tblPr>
      <w:tblGrid>
        <w:gridCol w:w="8647"/>
        <w:gridCol w:w="992"/>
      </w:tblGrid>
      <w:tr w:rsidR="00CB4033" w:rsidRPr="00444A4B" w:rsidTr="00751DC4">
        <w:trPr>
          <w:trHeight w:val="729"/>
        </w:trPr>
        <w:tc>
          <w:tcPr>
            <w:tcW w:w="8647" w:type="dxa"/>
          </w:tcPr>
          <w:p w:rsidR="00CB4033" w:rsidRPr="00472ACE" w:rsidRDefault="00CB4033" w:rsidP="001857ED">
            <w:pPr>
              <w:pStyle w:val="af"/>
              <w:numPr>
                <w:ilvl w:val="0"/>
                <w:numId w:val="98"/>
              </w:numPr>
              <w:suppressAutoHyphens/>
              <w:spacing w:after="0"/>
              <w:jc w:val="both"/>
              <w:rPr>
                <w:b/>
              </w:rPr>
            </w:pPr>
            <w:r w:rsidRPr="00472ACE">
              <w:rPr>
                <w:b/>
              </w:rPr>
              <w:t>ОБЩАЯ ХАРАКТЕРИСТИКА ПРИМЕРНОЙ РАБОЧЕЙ ПРОГРАММЫ УЧЕБНОЙ ДИСЦИПЛИНЫ</w:t>
            </w:r>
          </w:p>
        </w:tc>
        <w:tc>
          <w:tcPr>
            <w:tcW w:w="992" w:type="dxa"/>
          </w:tcPr>
          <w:p w:rsidR="00CB4033" w:rsidRPr="00444A4B" w:rsidRDefault="00CB4033" w:rsidP="00D529BC">
            <w:pPr>
              <w:spacing w:after="0" w:line="240" w:lineRule="auto"/>
              <w:ind w:hanging="357"/>
              <w:rPr>
                <w:rFonts w:ascii="Times New Roman" w:hAnsi="Times New Roman"/>
                <w:b/>
                <w:sz w:val="24"/>
                <w:szCs w:val="24"/>
              </w:rPr>
            </w:pPr>
          </w:p>
        </w:tc>
      </w:tr>
      <w:tr w:rsidR="00CB4033" w:rsidRPr="00444A4B" w:rsidTr="00751DC4">
        <w:trPr>
          <w:trHeight w:val="555"/>
        </w:trPr>
        <w:tc>
          <w:tcPr>
            <w:tcW w:w="8647" w:type="dxa"/>
          </w:tcPr>
          <w:p w:rsidR="00CB4033" w:rsidRPr="00472ACE" w:rsidRDefault="00CB4033" w:rsidP="001857ED">
            <w:pPr>
              <w:pStyle w:val="af"/>
              <w:numPr>
                <w:ilvl w:val="0"/>
                <w:numId w:val="98"/>
              </w:numPr>
              <w:suppressAutoHyphens/>
              <w:spacing w:after="0"/>
              <w:jc w:val="both"/>
              <w:rPr>
                <w:b/>
              </w:rPr>
            </w:pPr>
            <w:r w:rsidRPr="00472ACE">
              <w:rPr>
                <w:b/>
              </w:rPr>
              <w:t>СТРУКТУРА И СОДЕРЖАНИЕ УЧЕБНОЙ ДИСЦИПЛИНЫ</w:t>
            </w:r>
          </w:p>
          <w:p w:rsidR="00CB4033" w:rsidRPr="00444A4B" w:rsidRDefault="00CB4033" w:rsidP="00751DC4">
            <w:pPr>
              <w:suppressAutoHyphens/>
              <w:spacing w:after="0" w:line="240" w:lineRule="auto"/>
              <w:rPr>
                <w:rFonts w:ascii="Times New Roman" w:hAnsi="Times New Roman"/>
                <w:b/>
                <w:sz w:val="24"/>
                <w:szCs w:val="24"/>
              </w:rPr>
            </w:pPr>
          </w:p>
        </w:tc>
        <w:tc>
          <w:tcPr>
            <w:tcW w:w="992" w:type="dxa"/>
          </w:tcPr>
          <w:p w:rsidR="00CB4033" w:rsidRPr="00444A4B" w:rsidRDefault="00CB4033" w:rsidP="00D529BC">
            <w:pPr>
              <w:spacing w:after="0" w:line="240" w:lineRule="auto"/>
              <w:ind w:hanging="357"/>
              <w:rPr>
                <w:rFonts w:ascii="Times New Roman" w:hAnsi="Times New Roman"/>
                <w:b/>
                <w:sz w:val="24"/>
                <w:szCs w:val="24"/>
              </w:rPr>
            </w:pPr>
          </w:p>
        </w:tc>
      </w:tr>
      <w:tr w:rsidR="00CB4033" w:rsidRPr="00444A4B" w:rsidTr="00751DC4">
        <w:trPr>
          <w:trHeight w:val="436"/>
        </w:trPr>
        <w:tc>
          <w:tcPr>
            <w:tcW w:w="8647" w:type="dxa"/>
          </w:tcPr>
          <w:p w:rsidR="00CB4033" w:rsidRPr="00472ACE" w:rsidRDefault="00CB4033" w:rsidP="001857ED">
            <w:pPr>
              <w:pStyle w:val="af"/>
              <w:numPr>
                <w:ilvl w:val="0"/>
                <w:numId w:val="98"/>
              </w:numPr>
              <w:suppressAutoHyphens/>
              <w:spacing w:after="0"/>
              <w:jc w:val="both"/>
              <w:rPr>
                <w:b/>
              </w:rPr>
            </w:pPr>
            <w:r w:rsidRPr="00472ACE">
              <w:rPr>
                <w:b/>
              </w:rPr>
              <w:t>УСЛОВИЯ РЕАЛИЗАЦИИ УЧЕБНОЙ ДИСЦИПЛИНЫ</w:t>
            </w:r>
          </w:p>
        </w:tc>
        <w:tc>
          <w:tcPr>
            <w:tcW w:w="992" w:type="dxa"/>
          </w:tcPr>
          <w:p w:rsidR="00CB4033" w:rsidRPr="00444A4B" w:rsidRDefault="00CB4033" w:rsidP="00D529BC">
            <w:pPr>
              <w:spacing w:after="0" w:line="240" w:lineRule="auto"/>
              <w:ind w:hanging="357"/>
              <w:rPr>
                <w:rFonts w:ascii="Times New Roman" w:hAnsi="Times New Roman"/>
                <w:b/>
                <w:sz w:val="24"/>
                <w:szCs w:val="24"/>
              </w:rPr>
            </w:pPr>
          </w:p>
        </w:tc>
      </w:tr>
      <w:tr w:rsidR="00CB4033" w:rsidRPr="00444A4B" w:rsidTr="00751DC4">
        <w:trPr>
          <w:trHeight w:val="851"/>
        </w:trPr>
        <w:tc>
          <w:tcPr>
            <w:tcW w:w="8647" w:type="dxa"/>
          </w:tcPr>
          <w:p w:rsidR="00CB4033" w:rsidRPr="00472ACE" w:rsidRDefault="00CB4033" w:rsidP="001857ED">
            <w:pPr>
              <w:pStyle w:val="af"/>
              <w:numPr>
                <w:ilvl w:val="0"/>
                <w:numId w:val="98"/>
              </w:numPr>
              <w:suppressAutoHyphens/>
              <w:spacing w:after="0"/>
              <w:jc w:val="both"/>
              <w:rPr>
                <w:b/>
              </w:rPr>
            </w:pPr>
            <w:r w:rsidRPr="00472ACE">
              <w:rPr>
                <w:b/>
              </w:rPr>
              <w:t>КОНТРОЛЬ И ОЦЕНКА РЕЗУЛЬТАТОВ ОСВОЕНИЯ УЧЕБНОЙ ДИСЦИПЛИНЫ</w:t>
            </w:r>
          </w:p>
        </w:tc>
        <w:tc>
          <w:tcPr>
            <w:tcW w:w="992" w:type="dxa"/>
          </w:tcPr>
          <w:p w:rsidR="00CB4033" w:rsidRPr="00444A4B" w:rsidRDefault="00CB4033" w:rsidP="00D529BC">
            <w:pPr>
              <w:spacing w:after="0" w:line="240" w:lineRule="auto"/>
              <w:ind w:hanging="357"/>
              <w:rPr>
                <w:rFonts w:ascii="Times New Roman" w:hAnsi="Times New Roman"/>
                <w:b/>
                <w:sz w:val="24"/>
                <w:szCs w:val="24"/>
              </w:rPr>
            </w:pPr>
          </w:p>
        </w:tc>
      </w:tr>
    </w:tbl>
    <w:p w:rsidR="00CB4033" w:rsidRPr="00444A4B" w:rsidRDefault="00CB4033" w:rsidP="00851E0B">
      <w:pPr>
        <w:spacing w:after="0" w:line="240" w:lineRule="auto"/>
        <w:rPr>
          <w:rFonts w:ascii="Times New Roman" w:hAnsi="Times New Roman"/>
          <w:b/>
          <w:sz w:val="24"/>
          <w:szCs w:val="24"/>
        </w:rPr>
      </w:pPr>
    </w:p>
    <w:p w:rsidR="00CB4033" w:rsidRDefault="00CB4033" w:rsidP="00851E0B">
      <w:pPr>
        <w:pStyle w:val="affffff8"/>
        <w:spacing w:line="360" w:lineRule="auto"/>
      </w:pPr>
      <w:r w:rsidRPr="00444A4B">
        <w:t> </w:t>
      </w:r>
      <w:r w:rsidRPr="00444A4B">
        <w:br w:type="page"/>
      </w:r>
    </w:p>
    <w:p w:rsidR="00CB4033" w:rsidRDefault="00CB4033" w:rsidP="00851E0B">
      <w:pPr>
        <w:pStyle w:val="affffff8"/>
        <w:spacing w:line="360" w:lineRule="auto"/>
        <w:rPr>
          <w:rStyle w:val="affffff7"/>
        </w:rPr>
      </w:pPr>
      <w:r w:rsidRPr="00714003">
        <w:rPr>
          <w:rStyle w:val="affffff7"/>
        </w:rPr>
        <w:lastRenderedPageBreak/>
        <w:t xml:space="preserve">1. ОБЩАЯ ХАРАКТЕРИСТИКА ПРИМЕРНОЙ РАБОЧЕЙ ПРОГРАММЫ УЧЕБНОЙ </w:t>
      </w:r>
      <w:r>
        <w:rPr>
          <w:rStyle w:val="affffff7"/>
        </w:rPr>
        <w:t>Д</w:t>
      </w:r>
      <w:r w:rsidRPr="00714003">
        <w:rPr>
          <w:rStyle w:val="affffff7"/>
        </w:rPr>
        <w:t xml:space="preserve">ИСЦИПЛИНЫ </w:t>
      </w:r>
      <w:r w:rsidRPr="00DE1C64">
        <w:rPr>
          <w:rStyle w:val="affffff7"/>
          <w:b w:val="0"/>
        </w:rPr>
        <w:t>«ОГСЭ.02 История»</w:t>
      </w:r>
    </w:p>
    <w:p w:rsidR="00CB4033" w:rsidRDefault="00CB4033" w:rsidP="00B97260">
      <w:pPr>
        <w:numPr>
          <w:ilvl w:val="1"/>
          <w:numId w:val="28"/>
        </w:numPr>
        <w:suppressAutoHyphens/>
        <w:spacing w:before="120" w:after="120" w:line="240" w:lineRule="auto"/>
        <w:ind w:left="1129"/>
        <w:rPr>
          <w:rFonts w:ascii="Times New Roman" w:hAnsi="Times New Roman"/>
          <w:b/>
          <w:sz w:val="24"/>
          <w:szCs w:val="24"/>
        </w:rPr>
      </w:pPr>
      <w:r w:rsidRPr="00444A4B">
        <w:rPr>
          <w:rFonts w:ascii="Times New Roman" w:hAnsi="Times New Roman"/>
          <w:b/>
          <w:sz w:val="24"/>
          <w:szCs w:val="24"/>
        </w:rPr>
        <w:t>Область применения примерной рабочей программы</w:t>
      </w:r>
    </w:p>
    <w:p w:rsidR="00CB4033" w:rsidRPr="00444A4B" w:rsidRDefault="00CB4033" w:rsidP="00851E0B">
      <w:pPr>
        <w:pStyle w:val="affffff4"/>
      </w:pPr>
      <w:r w:rsidRPr="00444A4B">
        <w:t>Учебная дисциплина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38.02.06 Финансы.</w:t>
      </w:r>
    </w:p>
    <w:p w:rsidR="00CB4033" w:rsidRPr="00444A4B" w:rsidRDefault="00CB4033" w:rsidP="00851E0B">
      <w:pPr>
        <w:pStyle w:val="affffff4"/>
      </w:pPr>
      <w:r w:rsidRPr="00444A4B">
        <w:t xml:space="preserve"> Учебная дисциплина «История» обеспечивает формирование профессиональных и общих компетенций по всем видам деятельности ФГОС по профессии/специальности 38.02.06 Финансы. Особое значение дисциплина имеет при формировании и развитии ОК</w:t>
      </w:r>
      <w:r>
        <w:t>0</w:t>
      </w:r>
      <w:r w:rsidRPr="00444A4B">
        <w:t>2, ОК</w:t>
      </w:r>
      <w:r>
        <w:t>0</w:t>
      </w:r>
      <w:r w:rsidRPr="00444A4B">
        <w:t>3, ОК</w:t>
      </w:r>
      <w:r>
        <w:t>0</w:t>
      </w:r>
      <w:r w:rsidRPr="00444A4B">
        <w:t>5, ОК</w:t>
      </w:r>
      <w:r>
        <w:t>0</w:t>
      </w:r>
      <w:r w:rsidRPr="00444A4B">
        <w:t>6,ОК</w:t>
      </w:r>
      <w:r>
        <w:t>0</w:t>
      </w:r>
      <w:r w:rsidRPr="00444A4B">
        <w:t>9.</w:t>
      </w:r>
    </w:p>
    <w:p w:rsidR="00CB4033" w:rsidRDefault="00CB4033" w:rsidP="00751DC4">
      <w:pPr>
        <w:suppressAutoHyphens/>
        <w:spacing w:before="120" w:after="120" w:line="240" w:lineRule="auto"/>
        <w:ind w:left="771"/>
        <w:rPr>
          <w:rFonts w:ascii="Times New Roman" w:hAnsi="Times New Roman"/>
          <w:b/>
          <w:sz w:val="24"/>
          <w:szCs w:val="24"/>
        </w:rPr>
      </w:pPr>
      <w:r w:rsidRPr="00444A4B">
        <w:rPr>
          <w:rFonts w:ascii="Times New Roman" w:hAnsi="Times New Roman"/>
          <w:b/>
          <w:sz w:val="24"/>
          <w:szCs w:val="24"/>
        </w:rPr>
        <w:t>1.2.Цель и планируемые результаты освоения дисциплины:</w:t>
      </w:r>
    </w:p>
    <w:p w:rsidR="00CB4033" w:rsidRPr="00444A4B" w:rsidRDefault="00CB4033" w:rsidP="00851E0B">
      <w:pPr>
        <w:pStyle w:val="affffff4"/>
      </w:pPr>
      <w:r w:rsidRPr="00444A4B">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1"/>
        <w:gridCol w:w="3216"/>
        <w:gridCol w:w="4927"/>
      </w:tblGrid>
      <w:tr w:rsidR="00CB4033" w:rsidRPr="00444A4B" w:rsidTr="00D529BC">
        <w:trPr>
          <w:trHeight w:val="96"/>
        </w:trPr>
        <w:tc>
          <w:tcPr>
            <w:tcW w:w="868" w:type="pct"/>
          </w:tcPr>
          <w:p w:rsidR="00CB4033" w:rsidRPr="00472ACE" w:rsidRDefault="00CB4033" w:rsidP="00D529BC">
            <w:pPr>
              <w:pStyle w:val="affffff9"/>
              <w:rPr>
                <w:lang w:eastAsia="en-US"/>
              </w:rPr>
            </w:pPr>
            <w:r w:rsidRPr="00472ACE">
              <w:rPr>
                <w:lang w:eastAsia="en-US"/>
              </w:rPr>
              <w:t>Код ПК, ОК</w:t>
            </w:r>
          </w:p>
        </w:tc>
        <w:tc>
          <w:tcPr>
            <w:tcW w:w="1632" w:type="pct"/>
          </w:tcPr>
          <w:p w:rsidR="00CB4033" w:rsidRPr="00472ACE" w:rsidRDefault="00CB4033" w:rsidP="00D529BC">
            <w:pPr>
              <w:pStyle w:val="affffff9"/>
              <w:rPr>
                <w:lang w:eastAsia="en-US"/>
              </w:rPr>
            </w:pPr>
            <w:r w:rsidRPr="00472ACE">
              <w:rPr>
                <w:lang w:eastAsia="en-US"/>
              </w:rPr>
              <w:t>Умения</w:t>
            </w:r>
          </w:p>
        </w:tc>
        <w:tc>
          <w:tcPr>
            <w:tcW w:w="2500" w:type="pct"/>
          </w:tcPr>
          <w:p w:rsidR="00CB4033" w:rsidRPr="00472ACE" w:rsidRDefault="00CB4033" w:rsidP="00D529BC">
            <w:pPr>
              <w:pStyle w:val="affffff9"/>
              <w:rPr>
                <w:lang w:eastAsia="en-US"/>
              </w:rPr>
            </w:pPr>
            <w:r w:rsidRPr="00472ACE">
              <w:rPr>
                <w:lang w:eastAsia="en-US"/>
              </w:rPr>
              <w:t>Знания</w:t>
            </w:r>
          </w:p>
        </w:tc>
      </w:tr>
      <w:tr w:rsidR="00CB4033" w:rsidRPr="00444A4B" w:rsidTr="00D529BC">
        <w:trPr>
          <w:trHeight w:val="212"/>
        </w:trPr>
        <w:tc>
          <w:tcPr>
            <w:tcW w:w="868" w:type="pct"/>
          </w:tcPr>
          <w:p w:rsidR="00CB4033" w:rsidRPr="00472ACE" w:rsidRDefault="00CB4033" w:rsidP="00D529BC">
            <w:pPr>
              <w:pStyle w:val="affffff6"/>
              <w:rPr>
                <w:lang w:eastAsia="en-US"/>
              </w:rPr>
            </w:pPr>
            <w:r w:rsidRPr="00472ACE">
              <w:rPr>
                <w:lang w:eastAsia="en-US"/>
              </w:rPr>
              <w:t xml:space="preserve">ОК02 </w:t>
            </w:r>
          </w:p>
          <w:p w:rsidR="00CB4033" w:rsidRPr="00472ACE" w:rsidRDefault="00CB4033" w:rsidP="00D529BC">
            <w:pPr>
              <w:pStyle w:val="affffff6"/>
              <w:rPr>
                <w:lang w:eastAsia="en-US"/>
              </w:rPr>
            </w:pPr>
            <w:r w:rsidRPr="00472ACE">
              <w:rPr>
                <w:lang w:eastAsia="en-US"/>
              </w:rPr>
              <w:t>ОК03</w:t>
            </w:r>
          </w:p>
          <w:p w:rsidR="00CB4033" w:rsidRPr="00472ACE" w:rsidRDefault="00CB4033" w:rsidP="00D529BC">
            <w:pPr>
              <w:pStyle w:val="affffff6"/>
              <w:rPr>
                <w:lang w:eastAsia="en-US"/>
              </w:rPr>
            </w:pPr>
            <w:r w:rsidRPr="00472ACE">
              <w:rPr>
                <w:lang w:eastAsia="en-US"/>
              </w:rPr>
              <w:t>ОК05</w:t>
            </w:r>
          </w:p>
          <w:p w:rsidR="00CB4033" w:rsidRPr="00472ACE" w:rsidRDefault="00CB4033" w:rsidP="00D529BC">
            <w:pPr>
              <w:pStyle w:val="affffff6"/>
              <w:rPr>
                <w:lang w:eastAsia="en-US"/>
              </w:rPr>
            </w:pPr>
            <w:r w:rsidRPr="00472ACE">
              <w:rPr>
                <w:lang w:eastAsia="en-US"/>
              </w:rPr>
              <w:t xml:space="preserve">ОК06 </w:t>
            </w:r>
          </w:p>
          <w:p w:rsidR="00CB4033" w:rsidRPr="00472ACE" w:rsidRDefault="00CB4033" w:rsidP="004F48C7">
            <w:pPr>
              <w:pStyle w:val="affffff6"/>
              <w:rPr>
                <w:b/>
                <w:lang w:eastAsia="en-US"/>
              </w:rPr>
            </w:pPr>
            <w:r w:rsidRPr="00472ACE">
              <w:rPr>
                <w:lang w:eastAsia="en-US"/>
              </w:rPr>
              <w:t>ОК09</w:t>
            </w:r>
          </w:p>
        </w:tc>
        <w:tc>
          <w:tcPr>
            <w:tcW w:w="1632" w:type="pct"/>
          </w:tcPr>
          <w:p w:rsidR="00CB4033" w:rsidRPr="00472ACE" w:rsidRDefault="00CB4033" w:rsidP="00D529BC">
            <w:pPr>
              <w:pStyle w:val="affffff6"/>
            </w:pPr>
            <w:r w:rsidRPr="00472ACE">
              <w:t>ориентироваться в современной экономической, политической и культурной ситуации в России и мире;</w:t>
            </w:r>
          </w:p>
          <w:p w:rsidR="00CB4033" w:rsidRPr="00472ACE" w:rsidRDefault="00CB4033" w:rsidP="00D529BC">
            <w:pPr>
              <w:pStyle w:val="affffff6"/>
            </w:pPr>
            <w:r w:rsidRPr="00472ACE">
              <w:t>определять основные тенденции социально-экономического, политического и культурного развития России и мира;</w:t>
            </w:r>
          </w:p>
          <w:p w:rsidR="00CB4033" w:rsidRPr="00472ACE" w:rsidRDefault="00CB4033" w:rsidP="00D529BC">
            <w:pPr>
              <w:pStyle w:val="affffff6"/>
            </w:pPr>
            <w:r w:rsidRPr="00472ACE">
              <w:t>выявлять взаимосвязь отечественных, региональных, мировых социально-экономических, политических и культурных процессов;</w:t>
            </w:r>
          </w:p>
          <w:p w:rsidR="00CB4033" w:rsidRPr="00472ACE" w:rsidRDefault="00CB4033" w:rsidP="00D529BC">
            <w:pPr>
              <w:pStyle w:val="affffff6"/>
            </w:pPr>
            <w:r w:rsidRPr="00472ACE">
              <w:t>определять значимость профессиональной деятельности в решении современных финансово-экономических проблем;</w:t>
            </w:r>
          </w:p>
          <w:p w:rsidR="00CB4033" w:rsidRPr="00472ACE" w:rsidRDefault="00CB4033" w:rsidP="00D529BC">
            <w:pPr>
              <w:pStyle w:val="affffff6"/>
            </w:pPr>
            <w:r w:rsidRPr="00472ACE">
              <w:t>проявлять активную гражданскую позицию, основанную на демократических ценностях мировой истории.</w:t>
            </w:r>
          </w:p>
        </w:tc>
        <w:tc>
          <w:tcPr>
            <w:tcW w:w="2500" w:type="pct"/>
          </w:tcPr>
          <w:p w:rsidR="00CB4033" w:rsidRPr="00472ACE" w:rsidRDefault="00CB4033" w:rsidP="00D529BC">
            <w:pPr>
              <w:pStyle w:val="affffff6"/>
            </w:pPr>
            <w:r w:rsidRPr="00472ACE">
              <w:t>ключевые понятия и явления истории середины ХХ - нач. ХХI вв.;</w:t>
            </w:r>
          </w:p>
          <w:p w:rsidR="00CB4033" w:rsidRPr="00472ACE" w:rsidRDefault="00CB4033" w:rsidP="00D529BC">
            <w:pPr>
              <w:pStyle w:val="affffff6"/>
            </w:pPr>
            <w:r w:rsidRPr="00472ACE">
              <w:t>основные тенденции развития России и мира в середине ХХ - нач. ХХI вв.;</w:t>
            </w:r>
          </w:p>
          <w:p w:rsidR="00CB4033" w:rsidRPr="00472ACE" w:rsidRDefault="00CB4033" w:rsidP="00D529BC">
            <w:pPr>
              <w:pStyle w:val="affffff6"/>
            </w:pPr>
            <w:r w:rsidRPr="00472ACE">
              <w:t>сущность и причины локальных, региональных, межгосударственных конфликтов в середине XX - начале XXI вв.;</w:t>
            </w:r>
          </w:p>
          <w:p w:rsidR="00CB4033" w:rsidRPr="00472ACE" w:rsidRDefault="00CB4033" w:rsidP="00D529BC">
            <w:pPr>
              <w:pStyle w:val="affffff6"/>
            </w:pPr>
            <w:r w:rsidRPr="00472ACE">
              <w:t>основные процессы (дезинтеграционные, интеграционные, поликультурные, миграционные и иные) политического и экономического развития России и мира;</w:t>
            </w:r>
          </w:p>
          <w:p w:rsidR="00CB4033" w:rsidRPr="00472ACE" w:rsidRDefault="00CB4033" w:rsidP="00D529BC">
            <w:pPr>
              <w:pStyle w:val="affffff6"/>
            </w:pPr>
            <w:r w:rsidRPr="00472ACE">
              <w:t>назначение международных организаций и основные направления их деятельности;</w:t>
            </w:r>
          </w:p>
          <w:p w:rsidR="00CB4033" w:rsidRPr="00472ACE" w:rsidRDefault="00CB4033" w:rsidP="00D529BC">
            <w:pPr>
              <w:pStyle w:val="affffff6"/>
            </w:pPr>
            <w:r w:rsidRPr="00472ACE">
              <w:t>особенности развития культуры в конце XX - начале XXI вв.;</w:t>
            </w:r>
          </w:p>
          <w:p w:rsidR="00CB4033" w:rsidRPr="00472ACE" w:rsidRDefault="00CB4033" w:rsidP="00D529BC">
            <w:pPr>
              <w:pStyle w:val="affffff6"/>
            </w:pPr>
            <w:r w:rsidRPr="00472ACE">
              <w:t>проблемы и перспективы развития России и мира в конце XX - начале XXI вв. и их значение в профессиональной деятельности будущего специалиста.</w:t>
            </w:r>
          </w:p>
        </w:tc>
      </w:tr>
    </w:tbl>
    <w:p w:rsidR="00CB4033" w:rsidRDefault="00CB4033" w:rsidP="00851E0B">
      <w:pPr>
        <w:suppressAutoHyphens/>
        <w:spacing w:after="0" w:line="240" w:lineRule="auto"/>
        <w:ind w:firstLine="709"/>
        <w:rPr>
          <w:rFonts w:ascii="Times New Roman" w:hAnsi="Times New Roman"/>
          <w:sz w:val="24"/>
          <w:szCs w:val="24"/>
        </w:rPr>
      </w:pPr>
    </w:p>
    <w:p w:rsidR="00CB4033" w:rsidRDefault="00CB4033">
      <w:pPr>
        <w:spacing w:after="160" w:line="259" w:lineRule="auto"/>
        <w:rPr>
          <w:rFonts w:ascii="Times New Roman" w:hAnsi="Times New Roman"/>
          <w:sz w:val="24"/>
          <w:szCs w:val="24"/>
        </w:rPr>
      </w:pPr>
      <w:r>
        <w:rPr>
          <w:rFonts w:ascii="Times New Roman" w:hAnsi="Times New Roman"/>
          <w:sz w:val="24"/>
          <w:szCs w:val="24"/>
        </w:rPr>
        <w:br w:type="page"/>
      </w:r>
    </w:p>
    <w:p w:rsidR="00CB4033" w:rsidRPr="00444A4B" w:rsidRDefault="00CB4033" w:rsidP="00851E0B">
      <w:pPr>
        <w:suppressAutoHyphens/>
        <w:spacing w:after="0" w:line="240" w:lineRule="auto"/>
        <w:ind w:firstLine="709"/>
        <w:rPr>
          <w:rFonts w:ascii="Times New Roman" w:hAnsi="Times New Roman"/>
          <w:sz w:val="24"/>
          <w:szCs w:val="24"/>
        </w:rPr>
      </w:pPr>
    </w:p>
    <w:p w:rsidR="00CB4033" w:rsidRPr="00444A4B" w:rsidRDefault="00CB4033" w:rsidP="00751DC4">
      <w:pPr>
        <w:suppressAutoHyphens/>
        <w:spacing w:before="120" w:after="120" w:line="240" w:lineRule="auto"/>
        <w:ind w:firstLine="658"/>
        <w:rPr>
          <w:rFonts w:ascii="Times New Roman" w:hAnsi="Times New Roman"/>
          <w:b/>
          <w:sz w:val="24"/>
          <w:szCs w:val="24"/>
        </w:rPr>
      </w:pPr>
      <w:r w:rsidRPr="00444A4B">
        <w:rPr>
          <w:rFonts w:ascii="Times New Roman" w:hAnsi="Times New Roman"/>
          <w:b/>
          <w:sz w:val="24"/>
          <w:szCs w:val="24"/>
        </w:rPr>
        <w:t>2. СТРУКТУРА И СОДЕРЖАНИЕ УЧЕБНОЙ ДИСЦИПЛИНЫ</w:t>
      </w:r>
    </w:p>
    <w:p w:rsidR="00CB4033" w:rsidRPr="00444A4B" w:rsidRDefault="00CB4033" w:rsidP="00751DC4">
      <w:pPr>
        <w:suppressAutoHyphens/>
        <w:spacing w:before="120" w:after="120" w:line="240" w:lineRule="auto"/>
        <w:ind w:firstLine="658"/>
        <w:rPr>
          <w:rFonts w:ascii="Times New Roman" w:hAnsi="Times New Roman"/>
          <w:b/>
          <w:sz w:val="24"/>
          <w:szCs w:val="24"/>
        </w:rPr>
      </w:pPr>
      <w:r w:rsidRPr="00444A4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7"/>
        <w:gridCol w:w="1827"/>
      </w:tblGrid>
      <w:tr w:rsidR="00CB4033" w:rsidRPr="00444A4B" w:rsidTr="00D529BC">
        <w:trPr>
          <w:trHeight w:val="294"/>
        </w:trPr>
        <w:tc>
          <w:tcPr>
            <w:tcW w:w="4073" w:type="pct"/>
            <w:vAlign w:val="center"/>
          </w:tcPr>
          <w:p w:rsidR="00CB4033" w:rsidRPr="00444A4B" w:rsidRDefault="00CB4033" w:rsidP="00751DC4">
            <w:pPr>
              <w:suppressAutoHyphens/>
              <w:spacing w:after="0" w:line="360" w:lineRule="auto"/>
              <w:rPr>
                <w:rFonts w:ascii="Times New Roman" w:hAnsi="Times New Roman"/>
                <w:b/>
                <w:sz w:val="24"/>
                <w:szCs w:val="24"/>
                <w:lang w:eastAsia="en-US"/>
              </w:rPr>
            </w:pPr>
            <w:r w:rsidRPr="00444A4B">
              <w:rPr>
                <w:rFonts w:ascii="Times New Roman" w:hAnsi="Times New Roman"/>
                <w:b/>
                <w:sz w:val="24"/>
                <w:szCs w:val="24"/>
                <w:lang w:eastAsia="en-US"/>
              </w:rPr>
              <w:t>Вид учебной работы</w:t>
            </w:r>
          </w:p>
        </w:tc>
        <w:tc>
          <w:tcPr>
            <w:tcW w:w="927" w:type="pct"/>
            <w:vAlign w:val="center"/>
          </w:tcPr>
          <w:p w:rsidR="00CB4033" w:rsidRPr="00444A4B" w:rsidRDefault="00CB4033" w:rsidP="00751DC4">
            <w:pPr>
              <w:suppressAutoHyphens/>
              <w:spacing w:after="0" w:line="360" w:lineRule="auto"/>
              <w:rPr>
                <w:rFonts w:ascii="Times New Roman" w:hAnsi="Times New Roman"/>
                <w:b/>
                <w:iCs/>
                <w:sz w:val="24"/>
                <w:szCs w:val="24"/>
                <w:lang w:eastAsia="en-US"/>
              </w:rPr>
            </w:pPr>
            <w:r w:rsidRPr="00444A4B">
              <w:rPr>
                <w:rFonts w:ascii="Times New Roman" w:hAnsi="Times New Roman"/>
                <w:b/>
                <w:iCs/>
                <w:sz w:val="24"/>
                <w:szCs w:val="24"/>
                <w:lang w:eastAsia="en-US"/>
              </w:rPr>
              <w:t>Объем часов</w:t>
            </w:r>
          </w:p>
        </w:tc>
      </w:tr>
      <w:tr w:rsidR="00CB4033" w:rsidRPr="00444A4B" w:rsidTr="00751DC4">
        <w:trPr>
          <w:trHeight w:val="59"/>
        </w:trPr>
        <w:tc>
          <w:tcPr>
            <w:tcW w:w="4073" w:type="pct"/>
            <w:vAlign w:val="center"/>
          </w:tcPr>
          <w:p w:rsidR="00CB4033" w:rsidRPr="00444A4B" w:rsidRDefault="00CB4033" w:rsidP="00751DC4">
            <w:pPr>
              <w:suppressAutoHyphens/>
              <w:spacing w:after="0" w:line="360" w:lineRule="auto"/>
              <w:rPr>
                <w:rFonts w:ascii="Times New Roman" w:hAnsi="Times New Roman"/>
                <w:b/>
                <w:sz w:val="24"/>
                <w:szCs w:val="24"/>
                <w:lang w:eastAsia="en-US"/>
              </w:rPr>
            </w:pPr>
            <w:r w:rsidRPr="00444A4B">
              <w:rPr>
                <w:rFonts w:ascii="Times New Roman" w:hAnsi="Times New Roman"/>
                <w:b/>
                <w:sz w:val="24"/>
                <w:szCs w:val="24"/>
                <w:lang w:eastAsia="en-US"/>
              </w:rPr>
              <w:t>Объем образовательной программы</w:t>
            </w:r>
          </w:p>
        </w:tc>
        <w:tc>
          <w:tcPr>
            <w:tcW w:w="927" w:type="pct"/>
            <w:vAlign w:val="center"/>
          </w:tcPr>
          <w:p w:rsidR="00CB4033" w:rsidRPr="00444A4B" w:rsidRDefault="00CB4033" w:rsidP="00751DC4">
            <w:pPr>
              <w:suppressAutoHyphens/>
              <w:spacing w:after="0" w:line="360" w:lineRule="auto"/>
              <w:jc w:val="center"/>
              <w:rPr>
                <w:rFonts w:ascii="Times New Roman" w:hAnsi="Times New Roman"/>
                <w:iCs/>
                <w:sz w:val="24"/>
                <w:szCs w:val="24"/>
                <w:lang w:eastAsia="en-US"/>
              </w:rPr>
            </w:pPr>
            <w:r w:rsidRPr="00444A4B">
              <w:rPr>
                <w:rFonts w:ascii="Times New Roman" w:hAnsi="Times New Roman"/>
                <w:iCs/>
                <w:sz w:val="24"/>
                <w:szCs w:val="24"/>
                <w:lang w:eastAsia="en-US"/>
              </w:rPr>
              <w:t>48</w:t>
            </w:r>
          </w:p>
        </w:tc>
      </w:tr>
      <w:tr w:rsidR="00CB4033" w:rsidRPr="00444A4B" w:rsidTr="00751DC4">
        <w:trPr>
          <w:trHeight w:val="346"/>
        </w:trPr>
        <w:tc>
          <w:tcPr>
            <w:tcW w:w="4073" w:type="pct"/>
            <w:vAlign w:val="center"/>
          </w:tcPr>
          <w:p w:rsidR="00CB4033" w:rsidRPr="00444A4B" w:rsidRDefault="00CB4033" w:rsidP="00751DC4">
            <w:pPr>
              <w:suppressAutoHyphens/>
              <w:spacing w:after="0" w:line="360" w:lineRule="auto"/>
              <w:rPr>
                <w:rFonts w:ascii="Times New Roman" w:hAnsi="Times New Roman"/>
                <w:b/>
                <w:sz w:val="24"/>
                <w:szCs w:val="24"/>
                <w:lang w:eastAsia="en-US"/>
              </w:rPr>
            </w:pPr>
            <w:r w:rsidRPr="00444A4B">
              <w:rPr>
                <w:rFonts w:ascii="Times New Roman" w:hAnsi="Times New Roman"/>
                <w:b/>
                <w:sz w:val="24"/>
                <w:szCs w:val="24"/>
                <w:lang w:eastAsia="en-US"/>
              </w:rPr>
              <w:t>Объем работы обучающихся во взаимодействии с преподавателем</w:t>
            </w:r>
          </w:p>
        </w:tc>
        <w:tc>
          <w:tcPr>
            <w:tcW w:w="927" w:type="pct"/>
            <w:vAlign w:val="center"/>
          </w:tcPr>
          <w:p w:rsidR="00CB4033" w:rsidRPr="00444A4B" w:rsidRDefault="00CB4033" w:rsidP="00751DC4">
            <w:pPr>
              <w:suppressAutoHyphens/>
              <w:spacing w:after="0" w:line="360" w:lineRule="auto"/>
              <w:jc w:val="center"/>
              <w:rPr>
                <w:rFonts w:ascii="Times New Roman" w:hAnsi="Times New Roman"/>
                <w:iCs/>
                <w:sz w:val="24"/>
                <w:szCs w:val="24"/>
                <w:lang w:eastAsia="en-US"/>
              </w:rPr>
            </w:pPr>
            <w:r w:rsidRPr="00444A4B">
              <w:rPr>
                <w:rFonts w:ascii="Times New Roman" w:hAnsi="Times New Roman"/>
                <w:iCs/>
                <w:sz w:val="24"/>
                <w:szCs w:val="24"/>
                <w:lang w:eastAsia="en-US"/>
              </w:rPr>
              <w:t>44</w:t>
            </w:r>
          </w:p>
        </w:tc>
      </w:tr>
      <w:tr w:rsidR="00CB4033" w:rsidRPr="00444A4B" w:rsidTr="00751DC4">
        <w:trPr>
          <w:trHeight w:val="48"/>
        </w:trPr>
        <w:tc>
          <w:tcPr>
            <w:tcW w:w="5000" w:type="pct"/>
            <w:gridSpan w:val="2"/>
            <w:vAlign w:val="center"/>
          </w:tcPr>
          <w:p w:rsidR="00CB4033" w:rsidRPr="00444A4B" w:rsidRDefault="00CB4033" w:rsidP="00751DC4">
            <w:pPr>
              <w:suppressAutoHyphens/>
              <w:spacing w:after="0" w:line="360" w:lineRule="auto"/>
              <w:rPr>
                <w:rFonts w:ascii="Times New Roman" w:hAnsi="Times New Roman"/>
                <w:iCs/>
                <w:sz w:val="24"/>
                <w:szCs w:val="24"/>
                <w:lang w:eastAsia="en-US"/>
              </w:rPr>
            </w:pPr>
            <w:r w:rsidRPr="00444A4B">
              <w:rPr>
                <w:rFonts w:ascii="Times New Roman" w:hAnsi="Times New Roman"/>
                <w:sz w:val="24"/>
                <w:szCs w:val="24"/>
                <w:lang w:eastAsia="en-US"/>
              </w:rPr>
              <w:t>в том числе:</w:t>
            </w:r>
          </w:p>
        </w:tc>
      </w:tr>
      <w:tr w:rsidR="00CB4033" w:rsidRPr="00444A4B" w:rsidTr="00751DC4">
        <w:trPr>
          <w:trHeight w:val="117"/>
        </w:trPr>
        <w:tc>
          <w:tcPr>
            <w:tcW w:w="4073" w:type="pct"/>
            <w:vAlign w:val="center"/>
          </w:tcPr>
          <w:p w:rsidR="00CB4033" w:rsidRPr="00444A4B" w:rsidRDefault="00CB4033" w:rsidP="00751DC4">
            <w:pPr>
              <w:suppressAutoHyphens/>
              <w:spacing w:after="0" w:line="360" w:lineRule="auto"/>
              <w:rPr>
                <w:rFonts w:ascii="Times New Roman" w:hAnsi="Times New Roman"/>
                <w:sz w:val="24"/>
                <w:szCs w:val="24"/>
                <w:lang w:eastAsia="en-US"/>
              </w:rPr>
            </w:pPr>
            <w:r w:rsidRPr="00444A4B">
              <w:rPr>
                <w:rFonts w:ascii="Times New Roman" w:hAnsi="Times New Roman"/>
                <w:sz w:val="24"/>
                <w:szCs w:val="24"/>
                <w:lang w:eastAsia="en-US"/>
              </w:rPr>
              <w:t>теоретическое обучение</w:t>
            </w:r>
          </w:p>
        </w:tc>
        <w:tc>
          <w:tcPr>
            <w:tcW w:w="927" w:type="pct"/>
            <w:vAlign w:val="center"/>
          </w:tcPr>
          <w:p w:rsidR="00CB4033" w:rsidRPr="00444A4B" w:rsidRDefault="00CB4033" w:rsidP="00751DC4">
            <w:pPr>
              <w:suppressAutoHyphens/>
              <w:spacing w:after="0" w:line="360" w:lineRule="auto"/>
              <w:jc w:val="center"/>
              <w:rPr>
                <w:rFonts w:ascii="Times New Roman" w:hAnsi="Times New Roman"/>
                <w:iCs/>
                <w:sz w:val="24"/>
                <w:szCs w:val="24"/>
                <w:lang w:eastAsia="en-US"/>
              </w:rPr>
            </w:pPr>
            <w:r w:rsidRPr="00444A4B">
              <w:rPr>
                <w:rFonts w:ascii="Times New Roman" w:hAnsi="Times New Roman"/>
                <w:iCs/>
                <w:sz w:val="24"/>
                <w:szCs w:val="24"/>
                <w:lang w:eastAsia="en-US"/>
              </w:rPr>
              <w:t>34</w:t>
            </w:r>
          </w:p>
        </w:tc>
      </w:tr>
      <w:tr w:rsidR="00CB4033" w:rsidRPr="00444A4B" w:rsidTr="00751DC4">
        <w:trPr>
          <w:trHeight w:val="239"/>
        </w:trPr>
        <w:tc>
          <w:tcPr>
            <w:tcW w:w="4073" w:type="pct"/>
            <w:vAlign w:val="center"/>
          </w:tcPr>
          <w:p w:rsidR="00CB4033" w:rsidRPr="00444A4B" w:rsidRDefault="00CB4033" w:rsidP="00751DC4">
            <w:pPr>
              <w:suppressAutoHyphens/>
              <w:spacing w:after="0" w:line="360" w:lineRule="auto"/>
              <w:rPr>
                <w:rFonts w:ascii="Times New Roman" w:hAnsi="Times New Roman"/>
                <w:sz w:val="24"/>
                <w:szCs w:val="24"/>
                <w:lang w:eastAsia="en-US"/>
              </w:rPr>
            </w:pPr>
            <w:r w:rsidRPr="00444A4B">
              <w:rPr>
                <w:rFonts w:ascii="Times New Roman" w:hAnsi="Times New Roman"/>
                <w:sz w:val="24"/>
                <w:szCs w:val="24"/>
                <w:lang w:eastAsia="en-US"/>
              </w:rPr>
              <w:t>практиче</w:t>
            </w:r>
            <w:r>
              <w:rPr>
                <w:rFonts w:ascii="Times New Roman" w:hAnsi="Times New Roman"/>
                <w:sz w:val="24"/>
                <w:szCs w:val="24"/>
                <w:lang w:eastAsia="en-US"/>
              </w:rPr>
              <w:t xml:space="preserve">ские занятия </w:t>
            </w:r>
          </w:p>
        </w:tc>
        <w:tc>
          <w:tcPr>
            <w:tcW w:w="927" w:type="pct"/>
            <w:vAlign w:val="center"/>
          </w:tcPr>
          <w:p w:rsidR="00CB4033" w:rsidRPr="00444A4B" w:rsidRDefault="00CB4033" w:rsidP="00751DC4">
            <w:pPr>
              <w:suppressAutoHyphens/>
              <w:spacing w:after="0" w:line="360" w:lineRule="auto"/>
              <w:jc w:val="center"/>
              <w:rPr>
                <w:rFonts w:ascii="Times New Roman" w:hAnsi="Times New Roman"/>
                <w:iCs/>
                <w:sz w:val="24"/>
                <w:szCs w:val="24"/>
                <w:lang w:eastAsia="en-US"/>
              </w:rPr>
            </w:pPr>
            <w:r w:rsidRPr="00444A4B">
              <w:rPr>
                <w:rFonts w:ascii="Times New Roman" w:hAnsi="Times New Roman"/>
                <w:iCs/>
                <w:sz w:val="24"/>
                <w:szCs w:val="24"/>
                <w:lang w:eastAsia="en-US"/>
              </w:rPr>
              <w:t>8</w:t>
            </w:r>
          </w:p>
        </w:tc>
      </w:tr>
      <w:tr w:rsidR="00CB4033" w:rsidRPr="00444A4B" w:rsidTr="00751DC4">
        <w:trPr>
          <w:trHeight w:val="147"/>
        </w:trPr>
        <w:tc>
          <w:tcPr>
            <w:tcW w:w="4073" w:type="pct"/>
            <w:tcBorders>
              <w:right w:val="single" w:sz="4" w:space="0" w:color="auto"/>
            </w:tcBorders>
            <w:vAlign w:val="center"/>
          </w:tcPr>
          <w:p w:rsidR="00CB4033" w:rsidRPr="00444A4B" w:rsidRDefault="00CB4033" w:rsidP="00751DC4">
            <w:pPr>
              <w:suppressAutoHyphens/>
              <w:spacing w:after="0" w:line="360" w:lineRule="auto"/>
              <w:rPr>
                <w:rFonts w:ascii="Times New Roman" w:hAnsi="Times New Roman"/>
                <w:sz w:val="24"/>
                <w:szCs w:val="24"/>
                <w:lang w:eastAsia="en-US"/>
              </w:rPr>
            </w:pPr>
            <w:r w:rsidRPr="00444A4B">
              <w:rPr>
                <w:rFonts w:ascii="Times New Roman" w:hAnsi="Times New Roman"/>
                <w:sz w:val="24"/>
                <w:szCs w:val="24"/>
                <w:lang w:eastAsia="en-US"/>
              </w:rPr>
              <w:t xml:space="preserve">Самостоятельная работа </w:t>
            </w:r>
            <w:r w:rsidRPr="00444A4B">
              <w:rPr>
                <w:rFonts w:ascii="Times New Roman" w:hAnsi="Times New Roman"/>
                <w:sz w:val="24"/>
                <w:szCs w:val="24"/>
                <w:vertAlign w:val="superscript"/>
                <w:lang w:eastAsia="en-US"/>
              </w:rPr>
              <w:footnoteReference w:id="30"/>
            </w:r>
          </w:p>
        </w:tc>
        <w:tc>
          <w:tcPr>
            <w:tcW w:w="927" w:type="pct"/>
            <w:tcBorders>
              <w:left w:val="single" w:sz="4" w:space="0" w:color="auto"/>
            </w:tcBorders>
            <w:vAlign w:val="center"/>
          </w:tcPr>
          <w:p w:rsidR="00CB4033" w:rsidRPr="00444A4B" w:rsidRDefault="00CB4033" w:rsidP="00751DC4">
            <w:pPr>
              <w:suppressAutoHyphens/>
              <w:spacing w:after="0" w:line="360" w:lineRule="auto"/>
              <w:jc w:val="center"/>
              <w:rPr>
                <w:rFonts w:ascii="Times New Roman" w:hAnsi="Times New Roman"/>
                <w:iCs/>
                <w:sz w:val="24"/>
                <w:szCs w:val="24"/>
                <w:lang w:eastAsia="en-US"/>
              </w:rPr>
            </w:pPr>
            <w:r w:rsidRPr="00444A4B">
              <w:rPr>
                <w:rFonts w:ascii="Times New Roman" w:hAnsi="Times New Roman"/>
                <w:iCs/>
                <w:sz w:val="24"/>
                <w:szCs w:val="24"/>
                <w:lang w:eastAsia="en-US"/>
              </w:rPr>
              <w:t>4</w:t>
            </w:r>
          </w:p>
        </w:tc>
      </w:tr>
      <w:tr w:rsidR="00CB4033" w:rsidRPr="00444A4B" w:rsidTr="00751DC4">
        <w:trPr>
          <w:trHeight w:val="48"/>
        </w:trPr>
        <w:tc>
          <w:tcPr>
            <w:tcW w:w="4073" w:type="pct"/>
            <w:tcBorders>
              <w:right w:val="single" w:sz="4" w:space="0" w:color="auto"/>
            </w:tcBorders>
            <w:vAlign w:val="center"/>
          </w:tcPr>
          <w:p w:rsidR="00CB4033" w:rsidRPr="00444A4B" w:rsidRDefault="00CB4033" w:rsidP="00751DC4">
            <w:pPr>
              <w:suppressAutoHyphens/>
              <w:spacing w:after="0" w:line="360" w:lineRule="auto"/>
              <w:rPr>
                <w:rFonts w:ascii="Times New Roman" w:hAnsi="Times New Roman"/>
                <w:b/>
                <w:iCs/>
                <w:sz w:val="24"/>
                <w:szCs w:val="24"/>
                <w:lang w:eastAsia="en-US"/>
              </w:rPr>
            </w:pPr>
            <w:r w:rsidRPr="00444A4B">
              <w:rPr>
                <w:rFonts w:ascii="Times New Roman" w:hAnsi="Times New Roman"/>
                <w:b/>
                <w:iCs/>
                <w:sz w:val="24"/>
                <w:szCs w:val="24"/>
                <w:lang w:eastAsia="en-US"/>
              </w:rPr>
              <w:t>Промежуточная аттестация</w:t>
            </w:r>
            <w:r>
              <w:rPr>
                <w:rFonts w:ascii="Times New Roman" w:hAnsi="Times New Roman"/>
                <w:b/>
                <w:iCs/>
                <w:sz w:val="24"/>
                <w:szCs w:val="24"/>
                <w:lang w:eastAsia="en-US"/>
              </w:rPr>
              <w:t xml:space="preserve"> в форме зачета</w:t>
            </w:r>
            <w:r w:rsidRPr="00444A4B">
              <w:rPr>
                <w:rFonts w:ascii="Times New Roman" w:hAnsi="Times New Roman"/>
                <w:b/>
                <w:iCs/>
                <w:sz w:val="24"/>
                <w:szCs w:val="24"/>
                <w:vertAlign w:val="superscript"/>
                <w:lang w:eastAsia="en-US"/>
              </w:rPr>
              <w:footnoteReference w:id="31"/>
            </w:r>
          </w:p>
        </w:tc>
        <w:tc>
          <w:tcPr>
            <w:tcW w:w="927" w:type="pct"/>
            <w:tcBorders>
              <w:left w:val="single" w:sz="4" w:space="0" w:color="auto"/>
            </w:tcBorders>
            <w:vAlign w:val="center"/>
          </w:tcPr>
          <w:p w:rsidR="00CB4033" w:rsidRPr="00444A4B" w:rsidRDefault="00CB4033" w:rsidP="00751DC4">
            <w:pPr>
              <w:suppressAutoHyphens/>
              <w:spacing w:after="0" w:line="360" w:lineRule="auto"/>
              <w:jc w:val="center"/>
              <w:rPr>
                <w:rFonts w:ascii="Times New Roman" w:hAnsi="Times New Roman"/>
                <w:b/>
                <w:iCs/>
                <w:sz w:val="24"/>
                <w:szCs w:val="24"/>
                <w:lang w:eastAsia="en-US"/>
              </w:rPr>
            </w:pPr>
            <w:r w:rsidRPr="00444A4B">
              <w:rPr>
                <w:rFonts w:ascii="Times New Roman" w:hAnsi="Times New Roman"/>
                <w:b/>
                <w:iCs/>
                <w:sz w:val="24"/>
                <w:szCs w:val="24"/>
                <w:lang w:eastAsia="en-US"/>
              </w:rPr>
              <w:t>2</w:t>
            </w:r>
          </w:p>
        </w:tc>
      </w:tr>
    </w:tbl>
    <w:p w:rsidR="00CB4033" w:rsidRPr="00444A4B" w:rsidRDefault="00CB4033" w:rsidP="00851E0B">
      <w:pPr>
        <w:suppressAutoHyphens/>
        <w:spacing w:after="0" w:line="240" w:lineRule="auto"/>
        <w:rPr>
          <w:rFonts w:ascii="Times New Roman" w:hAnsi="Times New Roman"/>
          <w:b/>
          <w:sz w:val="24"/>
          <w:szCs w:val="24"/>
        </w:rPr>
      </w:pPr>
    </w:p>
    <w:p w:rsidR="00CB4033" w:rsidRPr="00444A4B" w:rsidRDefault="00CB4033" w:rsidP="00851E0B">
      <w:pPr>
        <w:spacing w:after="0" w:line="240" w:lineRule="auto"/>
        <w:rPr>
          <w:rFonts w:ascii="Times New Roman" w:hAnsi="Times New Roman"/>
          <w:b/>
          <w:sz w:val="24"/>
          <w:szCs w:val="24"/>
        </w:rPr>
        <w:sectPr w:rsidR="00CB4033" w:rsidRPr="00444A4B" w:rsidSect="00A8080C">
          <w:pgSz w:w="11906" w:h="16838"/>
          <w:pgMar w:top="1134" w:right="567" w:bottom="1134" w:left="1701" w:header="708" w:footer="708" w:gutter="0"/>
          <w:cols w:space="720"/>
        </w:sectPr>
      </w:pPr>
    </w:p>
    <w:p w:rsidR="00CB4033" w:rsidRPr="00FD6E1E" w:rsidRDefault="00CB4033" w:rsidP="00E21840">
      <w:pPr>
        <w:spacing w:before="120" w:after="120" w:line="240" w:lineRule="auto"/>
        <w:ind w:firstLine="709"/>
        <w:rPr>
          <w:rFonts w:ascii="Times New Roman" w:hAnsi="Times New Roman"/>
          <w:b/>
          <w:bCs/>
          <w:sz w:val="24"/>
          <w:szCs w:val="24"/>
        </w:rPr>
      </w:pPr>
      <w:r w:rsidRPr="00FD6E1E">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8923"/>
        <w:gridCol w:w="938"/>
        <w:gridCol w:w="2567"/>
      </w:tblGrid>
      <w:tr w:rsidR="00CB4033" w:rsidRPr="00FD6E1E" w:rsidTr="00E21840">
        <w:trPr>
          <w:trHeight w:val="20"/>
        </w:trPr>
        <w:tc>
          <w:tcPr>
            <w:tcW w:w="798" w:type="pct"/>
            <w:vAlign w:val="center"/>
          </w:tcPr>
          <w:p w:rsidR="00CB4033" w:rsidRPr="00FD6E1E" w:rsidRDefault="00CB4033" w:rsidP="00E21840">
            <w:pPr>
              <w:spacing w:after="0" w:line="240" w:lineRule="auto"/>
              <w:jc w:val="center"/>
              <w:rPr>
                <w:rFonts w:ascii="Times New Roman" w:hAnsi="Times New Roman"/>
                <w:b/>
                <w:sz w:val="24"/>
                <w:szCs w:val="24"/>
              </w:rPr>
            </w:pPr>
            <w:r w:rsidRPr="00FD6E1E">
              <w:rPr>
                <w:rFonts w:ascii="Times New Roman" w:hAnsi="Times New Roman"/>
                <w:b/>
                <w:sz w:val="24"/>
                <w:szCs w:val="24"/>
              </w:rPr>
              <w:t>Наименование разделов и тем</w:t>
            </w:r>
          </w:p>
        </w:tc>
        <w:tc>
          <w:tcPr>
            <w:tcW w:w="3017" w:type="pct"/>
            <w:vAlign w:val="center"/>
          </w:tcPr>
          <w:p w:rsidR="00CB4033" w:rsidRPr="00FD6E1E" w:rsidRDefault="00CB4033" w:rsidP="00E21840">
            <w:pPr>
              <w:spacing w:after="0" w:line="240" w:lineRule="auto"/>
              <w:jc w:val="center"/>
              <w:rPr>
                <w:rFonts w:ascii="Times New Roman" w:hAnsi="Times New Roman"/>
                <w:b/>
                <w:sz w:val="24"/>
                <w:szCs w:val="24"/>
              </w:rPr>
            </w:pPr>
            <w:r w:rsidRPr="00FD6E1E">
              <w:rPr>
                <w:rFonts w:ascii="Times New Roman" w:hAnsi="Times New Roman"/>
                <w:b/>
                <w:sz w:val="24"/>
                <w:szCs w:val="24"/>
              </w:rPr>
              <w:t>Содержание учебного материала и формы организации деятельности обучающихся</w:t>
            </w:r>
          </w:p>
        </w:tc>
        <w:tc>
          <w:tcPr>
            <w:tcW w:w="317" w:type="pct"/>
            <w:vAlign w:val="center"/>
          </w:tcPr>
          <w:p w:rsidR="00CB4033" w:rsidRPr="00FD6E1E" w:rsidRDefault="00CB4033" w:rsidP="00E21840">
            <w:pPr>
              <w:spacing w:after="0" w:line="240" w:lineRule="auto"/>
              <w:jc w:val="center"/>
              <w:rPr>
                <w:rFonts w:ascii="Times New Roman" w:hAnsi="Times New Roman"/>
                <w:b/>
                <w:sz w:val="24"/>
                <w:szCs w:val="24"/>
              </w:rPr>
            </w:pPr>
            <w:r w:rsidRPr="00FD6E1E">
              <w:rPr>
                <w:rFonts w:ascii="Times New Roman" w:hAnsi="Times New Roman"/>
                <w:b/>
                <w:sz w:val="24"/>
                <w:szCs w:val="24"/>
              </w:rPr>
              <w:t>Объем часов</w:t>
            </w:r>
          </w:p>
        </w:tc>
        <w:tc>
          <w:tcPr>
            <w:tcW w:w="868" w:type="pct"/>
            <w:vAlign w:val="center"/>
          </w:tcPr>
          <w:p w:rsidR="00CB4033" w:rsidRPr="00FD6E1E" w:rsidRDefault="00CB4033" w:rsidP="00E21840">
            <w:pPr>
              <w:spacing w:after="0" w:line="240" w:lineRule="auto"/>
              <w:jc w:val="center"/>
              <w:rPr>
                <w:rFonts w:ascii="Times New Roman" w:hAnsi="Times New Roman"/>
                <w:b/>
                <w:sz w:val="24"/>
                <w:szCs w:val="24"/>
              </w:rPr>
            </w:pPr>
            <w:r w:rsidRPr="00FD6E1E">
              <w:rPr>
                <w:rFonts w:ascii="Times New Roman" w:hAnsi="Times New Roman"/>
                <w:b/>
                <w:sz w:val="24"/>
                <w:szCs w:val="24"/>
              </w:rPr>
              <w:t>Коды компетенций, формированию которых способствует элемент программы</w:t>
            </w:r>
          </w:p>
        </w:tc>
      </w:tr>
      <w:tr w:rsidR="00CB4033" w:rsidRPr="00FD6E1E" w:rsidTr="00E21840">
        <w:trPr>
          <w:trHeight w:val="20"/>
        </w:trPr>
        <w:tc>
          <w:tcPr>
            <w:tcW w:w="798" w:type="pct"/>
            <w:vAlign w:val="center"/>
          </w:tcPr>
          <w:p w:rsidR="00CB4033" w:rsidRPr="00FD6E1E" w:rsidRDefault="00CB4033" w:rsidP="00E21840">
            <w:pPr>
              <w:spacing w:after="0" w:line="240" w:lineRule="auto"/>
              <w:jc w:val="center"/>
              <w:rPr>
                <w:rFonts w:ascii="Times New Roman" w:hAnsi="Times New Roman"/>
                <w:bCs/>
                <w:sz w:val="24"/>
                <w:szCs w:val="24"/>
              </w:rPr>
            </w:pPr>
            <w:r w:rsidRPr="00FD6E1E">
              <w:rPr>
                <w:rFonts w:ascii="Times New Roman" w:hAnsi="Times New Roman"/>
                <w:bCs/>
                <w:sz w:val="24"/>
                <w:szCs w:val="24"/>
              </w:rPr>
              <w:t>1</w:t>
            </w:r>
          </w:p>
        </w:tc>
        <w:tc>
          <w:tcPr>
            <w:tcW w:w="3017" w:type="pct"/>
            <w:vAlign w:val="center"/>
          </w:tcPr>
          <w:p w:rsidR="00CB4033" w:rsidRPr="00FD6E1E" w:rsidRDefault="00CB4033" w:rsidP="00E21840">
            <w:pPr>
              <w:spacing w:after="0" w:line="240" w:lineRule="auto"/>
              <w:jc w:val="center"/>
              <w:rPr>
                <w:rFonts w:ascii="Times New Roman" w:hAnsi="Times New Roman"/>
                <w:bCs/>
                <w:sz w:val="24"/>
                <w:szCs w:val="24"/>
              </w:rPr>
            </w:pPr>
            <w:r w:rsidRPr="00FD6E1E">
              <w:rPr>
                <w:rFonts w:ascii="Times New Roman" w:hAnsi="Times New Roman"/>
                <w:bCs/>
                <w:sz w:val="24"/>
                <w:szCs w:val="24"/>
              </w:rPr>
              <w:t>2</w:t>
            </w:r>
          </w:p>
        </w:tc>
        <w:tc>
          <w:tcPr>
            <w:tcW w:w="317" w:type="pct"/>
            <w:vAlign w:val="center"/>
          </w:tcPr>
          <w:p w:rsidR="00CB4033" w:rsidRPr="00FD6E1E" w:rsidRDefault="00CB4033" w:rsidP="00E21840">
            <w:pPr>
              <w:spacing w:after="0" w:line="240" w:lineRule="auto"/>
              <w:jc w:val="center"/>
              <w:rPr>
                <w:rFonts w:ascii="Times New Roman" w:hAnsi="Times New Roman"/>
                <w:bCs/>
                <w:sz w:val="24"/>
                <w:szCs w:val="24"/>
              </w:rPr>
            </w:pPr>
            <w:r w:rsidRPr="00FD6E1E">
              <w:rPr>
                <w:rFonts w:ascii="Times New Roman" w:hAnsi="Times New Roman"/>
                <w:bCs/>
                <w:sz w:val="24"/>
                <w:szCs w:val="24"/>
              </w:rPr>
              <w:t>3</w:t>
            </w:r>
          </w:p>
        </w:tc>
        <w:tc>
          <w:tcPr>
            <w:tcW w:w="868" w:type="pct"/>
            <w:vAlign w:val="center"/>
          </w:tcPr>
          <w:p w:rsidR="00CB4033" w:rsidRPr="00FD6E1E" w:rsidRDefault="00CB4033" w:rsidP="00E21840">
            <w:pPr>
              <w:spacing w:after="0" w:line="240" w:lineRule="auto"/>
              <w:jc w:val="center"/>
              <w:rPr>
                <w:rFonts w:ascii="Times New Roman" w:hAnsi="Times New Roman"/>
                <w:bCs/>
                <w:sz w:val="24"/>
                <w:szCs w:val="24"/>
              </w:rPr>
            </w:pPr>
            <w:r w:rsidRPr="00FD6E1E">
              <w:rPr>
                <w:rFonts w:ascii="Times New Roman" w:hAnsi="Times New Roman"/>
                <w:bCs/>
                <w:sz w:val="24"/>
                <w:szCs w:val="24"/>
              </w:rPr>
              <w:t>4</w:t>
            </w:r>
          </w:p>
        </w:tc>
      </w:tr>
      <w:tr w:rsidR="00CB4033" w:rsidRPr="00FD6E1E" w:rsidTr="00E21840">
        <w:trPr>
          <w:trHeight w:val="20"/>
        </w:trPr>
        <w:tc>
          <w:tcPr>
            <w:tcW w:w="798" w:type="pct"/>
            <w:vAlign w:val="center"/>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Введение</w:t>
            </w:r>
          </w:p>
        </w:tc>
        <w:tc>
          <w:tcPr>
            <w:tcW w:w="3017" w:type="pct"/>
            <w:vAlign w:val="center"/>
          </w:tcPr>
          <w:p w:rsidR="00CB4033" w:rsidRPr="00FD6E1E" w:rsidRDefault="00CB4033" w:rsidP="00E21840">
            <w:pPr>
              <w:spacing w:after="0" w:line="240" w:lineRule="auto"/>
              <w:rPr>
                <w:rFonts w:ascii="Times New Roman" w:hAnsi="Times New Roman"/>
                <w:bCs/>
                <w:sz w:val="24"/>
                <w:szCs w:val="24"/>
              </w:rPr>
            </w:pPr>
            <w:r w:rsidRPr="00FD6E1E">
              <w:rPr>
                <w:rFonts w:ascii="Times New Roman" w:hAnsi="Times New Roman"/>
                <w:bCs/>
                <w:sz w:val="24"/>
                <w:szCs w:val="24"/>
              </w:rPr>
              <w:t>Общая характеристика и периодизация новейшей истории</w:t>
            </w:r>
          </w:p>
        </w:tc>
        <w:tc>
          <w:tcPr>
            <w:tcW w:w="317" w:type="pct"/>
            <w:vAlign w:val="center"/>
          </w:tcPr>
          <w:p w:rsidR="00CB4033" w:rsidRPr="00FD6E1E" w:rsidRDefault="00CB4033" w:rsidP="00E21840">
            <w:pPr>
              <w:suppressAutoHyphens/>
              <w:spacing w:after="0" w:line="240" w:lineRule="auto"/>
              <w:jc w:val="center"/>
              <w:rPr>
                <w:rFonts w:ascii="Times New Roman" w:hAnsi="Times New Roman"/>
                <w:b/>
                <w:sz w:val="24"/>
                <w:szCs w:val="24"/>
              </w:rPr>
            </w:pPr>
            <w:r w:rsidRPr="00FD6E1E">
              <w:rPr>
                <w:rFonts w:ascii="Times New Roman" w:hAnsi="Times New Roman"/>
                <w:b/>
                <w:sz w:val="24"/>
                <w:szCs w:val="24"/>
              </w:rPr>
              <w:t>2</w:t>
            </w:r>
          </w:p>
        </w:tc>
        <w:tc>
          <w:tcPr>
            <w:tcW w:w="868" w:type="pct"/>
            <w:vAlign w:val="center"/>
          </w:tcPr>
          <w:p w:rsidR="00CB4033" w:rsidRPr="00FD6E1E" w:rsidRDefault="00CB4033" w:rsidP="00E21840">
            <w:pPr>
              <w:spacing w:after="0" w:line="240" w:lineRule="auto"/>
              <w:rPr>
                <w:rFonts w:ascii="Times New Roman" w:hAnsi="Times New Roman"/>
                <w:b/>
                <w:sz w:val="24"/>
                <w:szCs w:val="24"/>
              </w:rPr>
            </w:pPr>
          </w:p>
        </w:tc>
      </w:tr>
      <w:tr w:rsidR="00CB4033" w:rsidRPr="00FD6E1E" w:rsidTr="00E21840">
        <w:trPr>
          <w:trHeight w:val="20"/>
        </w:trPr>
        <w:tc>
          <w:tcPr>
            <w:tcW w:w="3815" w:type="pct"/>
            <w:gridSpan w:val="2"/>
            <w:vAlign w:val="center"/>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Раздел 1. Послевоенное мирное урегулирование. Начало холодной войны.</w:t>
            </w:r>
          </w:p>
        </w:tc>
        <w:tc>
          <w:tcPr>
            <w:tcW w:w="317" w:type="pct"/>
            <w:vAlign w:val="center"/>
          </w:tcPr>
          <w:p w:rsidR="00CB4033" w:rsidRPr="00FD6E1E" w:rsidRDefault="00CB4033" w:rsidP="00E21840">
            <w:pPr>
              <w:suppressAutoHyphens/>
              <w:spacing w:after="0" w:line="240" w:lineRule="auto"/>
              <w:jc w:val="center"/>
              <w:rPr>
                <w:rFonts w:ascii="Times New Roman" w:hAnsi="Times New Roman"/>
                <w:b/>
                <w:sz w:val="24"/>
                <w:szCs w:val="24"/>
              </w:rPr>
            </w:pPr>
            <w:r w:rsidRPr="00FD6E1E">
              <w:rPr>
                <w:rFonts w:ascii="Times New Roman" w:hAnsi="Times New Roman"/>
                <w:b/>
                <w:sz w:val="24"/>
                <w:szCs w:val="24"/>
              </w:rPr>
              <w:t>10</w:t>
            </w:r>
          </w:p>
        </w:tc>
        <w:tc>
          <w:tcPr>
            <w:tcW w:w="868" w:type="pct"/>
            <w:vAlign w:val="center"/>
          </w:tcPr>
          <w:p w:rsidR="00CB4033" w:rsidRPr="00FD6E1E" w:rsidRDefault="00CB4033" w:rsidP="00E21840">
            <w:pPr>
              <w:spacing w:after="0" w:line="240" w:lineRule="auto"/>
              <w:rPr>
                <w:rFonts w:ascii="Times New Roman" w:hAnsi="Times New Roman"/>
                <w:b/>
                <w:sz w:val="24"/>
                <w:szCs w:val="24"/>
              </w:rPr>
            </w:pPr>
          </w:p>
        </w:tc>
      </w:tr>
      <w:tr w:rsidR="00CB4033" w:rsidRPr="00FD6E1E" w:rsidTr="00E21840">
        <w:trPr>
          <w:trHeight w:val="20"/>
        </w:trPr>
        <w:tc>
          <w:tcPr>
            <w:tcW w:w="798" w:type="pct"/>
            <w:vMerge w:val="restart"/>
          </w:tcPr>
          <w:p w:rsidR="00CB4033" w:rsidRPr="00FD6E1E" w:rsidRDefault="00CB4033" w:rsidP="00E21840">
            <w:pPr>
              <w:spacing w:after="0" w:line="240" w:lineRule="auto"/>
              <w:rPr>
                <w:rFonts w:ascii="Times New Roman" w:hAnsi="Times New Roman"/>
                <w:b/>
                <w:sz w:val="24"/>
                <w:szCs w:val="24"/>
              </w:rPr>
            </w:pPr>
            <w:r w:rsidRPr="00FD6E1E">
              <w:rPr>
                <w:rFonts w:ascii="Times New Roman" w:hAnsi="Times New Roman"/>
                <w:b/>
                <w:bCs/>
                <w:sz w:val="24"/>
                <w:szCs w:val="24"/>
              </w:rPr>
              <w:t>Тема 1.1</w:t>
            </w:r>
          </w:p>
          <w:p w:rsidR="00CB4033" w:rsidRPr="00E21840" w:rsidRDefault="00CB4033" w:rsidP="00E21840">
            <w:pPr>
              <w:spacing w:after="0" w:line="240" w:lineRule="auto"/>
              <w:rPr>
                <w:rFonts w:ascii="Times New Roman" w:hAnsi="Times New Roman"/>
                <w:bCs/>
                <w:sz w:val="24"/>
                <w:szCs w:val="24"/>
              </w:rPr>
            </w:pPr>
            <w:r w:rsidRPr="00E21840">
              <w:rPr>
                <w:rFonts w:ascii="Times New Roman" w:hAnsi="Times New Roman"/>
                <w:sz w:val="24"/>
                <w:szCs w:val="24"/>
              </w:rPr>
              <w:t>Послевоенное мирное урегулирование в Европе</w:t>
            </w:r>
          </w:p>
        </w:tc>
        <w:tc>
          <w:tcPr>
            <w:tcW w:w="3017" w:type="pc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 xml:space="preserve">Содержание учебного материала </w:t>
            </w:r>
          </w:p>
        </w:tc>
        <w:tc>
          <w:tcPr>
            <w:tcW w:w="317" w:type="pct"/>
          </w:tcPr>
          <w:p w:rsidR="00CB4033" w:rsidRPr="00FD6E1E" w:rsidRDefault="00CB4033" w:rsidP="00E21840">
            <w:pPr>
              <w:suppressAutoHyphens/>
              <w:spacing w:after="0" w:line="240" w:lineRule="auto"/>
              <w:jc w:val="center"/>
              <w:rPr>
                <w:rFonts w:ascii="Times New Roman" w:hAnsi="Times New Roman"/>
                <w:b/>
                <w:bCs/>
                <w:sz w:val="24"/>
                <w:szCs w:val="24"/>
              </w:rPr>
            </w:pPr>
            <w:r w:rsidRPr="00FD6E1E">
              <w:rPr>
                <w:rFonts w:ascii="Times New Roman" w:hAnsi="Times New Roman"/>
                <w:b/>
                <w:bCs/>
                <w:sz w:val="24"/>
                <w:szCs w:val="24"/>
              </w:rPr>
              <w:t>4</w:t>
            </w:r>
          </w:p>
        </w:tc>
        <w:tc>
          <w:tcPr>
            <w:tcW w:w="868" w:type="pct"/>
            <w:vMerge w:val="restart"/>
          </w:tcPr>
          <w:p w:rsidR="00CB4033" w:rsidRPr="00DE1C64" w:rsidRDefault="00CB4033" w:rsidP="00DE1C64">
            <w:pPr>
              <w:spacing w:after="0" w:line="240" w:lineRule="auto"/>
              <w:jc w:val="center"/>
              <w:rPr>
                <w:rFonts w:ascii="Times New Roman" w:hAnsi="Times New Roman"/>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5, 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663"/>
        </w:trPr>
        <w:tc>
          <w:tcPr>
            <w:tcW w:w="798" w:type="pct"/>
            <w:vMerge/>
          </w:tcPr>
          <w:p w:rsidR="00CB4033" w:rsidRPr="00FD6E1E" w:rsidRDefault="00CB4033" w:rsidP="00E21840">
            <w:pPr>
              <w:spacing w:after="0" w:line="240" w:lineRule="auto"/>
              <w:rPr>
                <w:rFonts w:ascii="Times New Roman" w:hAnsi="Times New Roman"/>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Интересы СССР и США, Великобритании и Франции в Европе после войны.</w:t>
            </w:r>
          </w:p>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Германский вопрос. Речь Черчилля в Фултоне. Доктрина «сдерживания» Трумэна. Начало «холодной войны».</w:t>
            </w:r>
          </w:p>
        </w:tc>
        <w:tc>
          <w:tcPr>
            <w:tcW w:w="317" w:type="pct"/>
          </w:tcPr>
          <w:p w:rsidR="00CB4033" w:rsidRPr="00FD6E1E" w:rsidRDefault="00CB4033" w:rsidP="00E21840">
            <w:pPr>
              <w:spacing w:after="0" w:line="240" w:lineRule="auto"/>
              <w:jc w:val="center"/>
              <w:rPr>
                <w:rFonts w:ascii="Times New Roman" w:hAnsi="Times New Roman"/>
                <w:bCs/>
                <w:sz w:val="24"/>
                <w:szCs w:val="24"/>
              </w:rPr>
            </w:pPr>
            <w:r w:rsidRPr="00FD6E1E">
              <w:rPr>
                <w:rFonts w:ascii="Times New Roman" w:hAnsi="Times New Roman"/>
                <w:bCs/>
                <w:sz w:val="24"/>
                <w:szCs w:val="24"/>
              </w:rPr>
              <w:t>2</w:t>
            </w:r>
          </w:p>
        </w:tc>
        <w:tc>
          <w:tcPr>
            <w:tcW w:w="868" w:type="pct"/>
            <w:vMerge/>
          </w:tcPr>
          <w:p w:rsidR="00CB4033" w:rsidRPr="00DE1C64" w:rsidRDefault="00CB4033" w:rsidP="00E21840">
            <w:pPr>
              <w:spacing w:after="0" w:line="240" w:lineRule="auto"/>
              <w:rPr>
                <w:rFonts w:ascii="Times New Roman" w:hAnsi="Times New Roman"/>
                <w:sz w:val="24"/>
                <w:szCs w:val="24"/>
              </w:rPr>
            </w:pPr>
          </w:p>
        </w:tc>
      </w:tr>
      <w:tr w:rsidR="00CB4033" w:rsidRPr="00FD6E1E" w:rsidTr="00E21840">
        <w:trPr>
          <w:trHeight w:val="353"/>
        </w:trPr>
        <w:tc>
          <w:tcPr>
            <w:tcW w:w="798" w:type="pct"/>
            <w:vMerge/>
          </w:tcPr>
          <w:p w:rsidR="00CB4033" w:rsidRPr="00FD6E1E" w:rsidRDefault="00CB4033" w:rsidP="00E21840">
            <w:pPr>
              <w:spacing w:after="0" w:line="240" w:lineRule="auto"/>
              <w:rPr>
                <w:rFonts w:ascii="Times New Roman" w:hAnsi="Times New Roman"/>
                <w:bCs/>
                <w:sz w:val="24"/>
                <w:szCs w:val="24"/>
              </w:rPr>
            </w:pPr>
          </w:p>
        </w:tc>
        <w:tc>
          <w:tcPr>
            <w:tcW w:w="3017" w:type="pct"/>
          </w:tcPr>
          <w:p w:rsidR="00CB4033" w:rsidRPr="00FD6E1E" w:rsidRDefault="00CB4033" w:rsidP="00E21840">
            <w:pPr>
              <w:spacing w:after="0" w:line="240" w:lineRule="auto"/>
              <w:rPr>
                <w:rFonts w:ascii="Times New Roman" w:hAnsi="Times New Roman"/>
                <w:b/>
                <w:bCs/>
                <w:sz w:val="24"/>
                <w:szCs w:val="24"/>
              </w:rPr>
            </w:pPr>
            <w:r>
              <w:rPr>
                <w:rFonts w:ascii="Times New Roman" w:hAnsi="Times New Roman"/>
                <w:b/>
                <w:bCs/>
                <w:sz w:val="24"/>
                <w:szCs w:val="24"/>
              </w:rPr>
              <w:t xml:space="preserve"> С</w:t>
            </w:r>
            <w:r w:rsidRPr="00FD6E1E">
              <w:rPr>
                <w:rFonts w:ascii="Times New Roman" w:hAnsi="Times New Roman"/>
                <w:b/>
                <w:bCs/>
                <w:sz w:val="24"/>
                <w:szCs w:val="24"/>
              </w:rPr>
              <w:t>амостоятельная работа обучающихся</w:t>
            </w:r>
          </w:p>
          <w:p w:rsidR="00CB4033" w:rsidRPr="00FD6E1E" w:rsidRDefault="00CB4033" w:rsidP="00E21840">
            <w:pPr>
              <w:spacing w:after="0" w:line="240" w:lineRule="auto"/>
              <w:rPr>
                <w:rFonts w:ascii="Times New Roman" w:hAnsi="Times New Roman"/>
                <w:bCs/>
                <w:sz w:val="24"/>
                <w:szCs w:val="24"/>
              </w:rPr>
            </w:pPr>
            <w:r w:rsidRPr="00CF7E39">
              <w:rPr>
                <w:rFonts w:ascii="Times New Roman" w:hAnsi="Times New Roman"/>
                <w:bCs/>
                <w:sz w:val="24"/>
                <w:szCs w:val="24"/>
              </w:rPr>
              <w:t>В</w:t>
            </w:r>
            <w:r>
              <w:rPr>
                <w:rFonts w:ascii="Times New Roman" w:hAnsi="Times New Roman"/>
                <w:bCs/>
                <w:sz w:val="24"/>
                <w:szCs w:val="24"/>
              </w:rPr>
              <w:t xml:space="preserve">сеобщая декларация прав человека. Новая ядерная политика США, претензии на мировое господство. Господствующее положение США в ряде международных организаций. </w:t>
            </w:r>
          </w:p>
        </w:tc>
        <w:tc>
          <w:tcPr>
            <w:tcW w:w="317" w:type="pct"/>
          </w:tcPr>
          <w:p w:rsidR="00CB4033" w:rsidRPr="00FD6E1E" w:rsidRDefault="00CB4033" w:rsidP="00E21840">
            <w:pPr>
              <w:spacing w:after="0" w:line="240" w:lineRule="auto"/>
              <w:jc w:val="center"/>
              <w:rPr>
                <w:rFonts w:ascii="Times New Roman" w:hAnsi="Times New Roman"/>
                <w:bCs/>
                <w:i/>
                <w:sz w:val="24"/>
                <w:szCs w:val="24"/>
              </w:rPr>
            </w:pPr>
            <w:r w:rsidRPr="00FD6E1E">
              <w:rPr>
                <w:rFonts w:ascii="Times New Roman" w:hAnsi="Times New Roman"/>
                <w:bCs/>
                <w:i/>
                <w:sz w:val="24"/>
                <w:szCs w:val="24"/>
              </w:rPr>
              <w:t>2</w:t>
            </w:r>
          </w:p>
        </w:tc>
        <w:tc>
          <w:tcPr>
            <w:tcW w:w="868" w:type="pct"/>
            <w:vMerge/>
          </w:tcPr>
          <w:p w:rsidR="00CB4033" w:rsidRPr="00DE1C64" w:rsidRDefault="00CB4033" w:rsidP="00E21840">
            <w:pPr>
              <w:spacing w:after="0" w:line="240" w:lineRule="auto"/>
              <w:rPr>
                <w:rFonts w:ascii="Times New Roman" w:hAnsi="Times New Roman"/>
                <w:sz w:val="24"/>
                <w:szCs w:val="24"/>
              </w:rPr>
            </w:pPr>
          </w:p>
        </w:tc>
      </w:tr>
      <w:tr w:rsidR="00CB4033" w:rsidRPr="00FD6E1E" w:rsidTr="00E21840">
        <w:trPr>
          <w:trHeight w:val="20"/>
        </w:trPr>
        <w:tc>
          <w:tcPr>
            <w:tcW w:w="798" w:type="pct"/>
            <w:vMerge w:val="restart"/>
          </w:tcPr>
          <w:p w:rsidR="00CB4033" w:rsidRPr="00FD6E1E" w:rsidRDefault="00CB4033" w:rsidP="00E21840">
            <w:pPr>
              <w:spacing w:after="0" w:line="240" w:lineRule="auto"/>
              <w:rPr>
                <w:rFonts w:ascii="Times New Roman" w:hAnsi="Times New Roman"/>
                <w:b/>
                <w:sz w:val="24"/>
                <w:szCs w:val="24"/>
              </w:rPr>
            </w:pPr>
            <w:r w:rsidRPr="00FD6E1E">
              <w:rPr>
                <w:rFonts w:ascii="Times New Roman" w:hAnsi="Times New Roman"/>
                <w:b/>
                <w:bCs/>
                <w:sz w:val="24"/>
                <w:szCs w:val="24"/>
              </w:rPr>
              <w:t>Тема 1.2</w:t>
            </w:r>
          </w:p>
          <w:p w:rsidR="00CB4033" w:rsidRPr="00E21840" w:rsidRDefault="00CB4033" w:rsidP="00E21840">
            <w:pPr>
              <w:spacing w:after="0" w:line="240" w:lineRule="auto"/>
              <w:rPr>
                <w:rFonts w:ascii="Times New Roman" w:hAnsi="Times New Roman"/>
                <w:bCs/>
                <w:sz w:val="24"/>
                <w:szCs w:val="24"/>
              </w:rPr>
            </w:pPr>
            <w:r w:rsidRPr="00E21840">
              <w:rPr>
                <w:rFonts w:ascii="Times New Roman" w:hAnsi="Times New Roman"/>
                <w:sz w:val="24"/>
                <w:szCs w:val="24"/>
              </w:rPr>
              <w:t>Первые конфликты и кризисы холодной войны.</w:t>
            </w:r>
          </w:p>
        </w:tc>
        <w:tc>
          <w:tcPr>
            <w:tcW w:w="3017" w:type="pc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 xml:space="preserve">Содержание учебного материала </w:t>
            </w:r>
          </w:p>
        </w:tc>
        <w:tc>
          <w:tcPr>
            <w:tcW w:w="317" w:type="pct"/>
            <w:vMerge w:val="restar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sz w:val="24"/>
                <w:szCs w:val="24"/>
              </w:rPr>
              <w:t>2</w:t>
            </w:r>
          </w:p>
        </w:tc>
        <w:tc>
          <w:tcPr>
            <w:tcW w:w="868" w:type="pct"/>
            <w:vMerge w:val="restart"/>
          </w:tcPr>
          <w:p w:rsidR="00CB4033" w:rsidRPr="00DE1C64" w:rsidRDefault="00CB4033" w:rsidP="00DE1C64">
            <w:pPr>
              <w:spacing w:after="0" w:line="240" w:lineRule="auto"/>
              <w:jc w:val="center"/>
              <w:rPr>
                <w:rFonts w:ascii="Times New Roman" w:hAnsi="Times New Roman"/>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5, 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20"/>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Образование организации североатлантического договора (НАТО). Корейская война, как первый опыт «холодной войны».</w:t>
            </w:r>
          </w:p>
        </w:tc>
        <w:tc>
          <w:tcPr>
            <w:tcW w:w="317" w:type="pct"/>
            <w:vMerge/>
          </w:tcPr>
          <w:p w:rsidR="00CB4033" w:rsidRPr="00FD6E1E" w:rsidRDefault="00CB4033" w:rsidP="00E21840">
            <w:pPr>
              <w:spacing w:after="0" w:line="240" w:lineRule="auto"/>
              <w:jc w:val="center"/>
              <w:rPr>
                <w:rFonts w:ascii="Times New Roman" w:hAnsi="Times New Roman"/>
                <w:b/>
                <w:bCs/>
                <w:sz w:val="24"/>
                <w:szCs w:val="24"/>
              </w:rPr>
            </w:pPr>
          </w:p>
        </w:tc>
        <w:tc>
          <w:tcPr>
            <w:tcW w:w="868" w:type="pct"/>
            <w:vMerge/>
          </w:tcPr>
          <w:p w:rsidR="00CB4033" w:rsidRPr="00DE1C64" w:rsidRDefault="00CB4033" w:rsidP="00E21840">
            <w:pPr>
              <w:spacing w:after="0" w:line="240" w:lineRule="auto"/>
              <w:rPr>
                <w:rFonts w:ascii="Times New Roman" w:hAnsi="Times New Roman"/>
                <w:sz w:val="24"/>
                <w:szCs w:val="24"/>
              </w:rPr>
            </w:pPr>
          </w:p>
        </w:tc>
      </w:tr>
      <w:tr w:rsidR="00CB4033" w:rsidRPr="00FD6E1E" w:rsidTr="00E21840">
        <w:trPr>
          <w:trHeight w:val="240"/>
        </w:trPr>
        <w:tc>
          <w:tcPr>
            <w:tcW w:w="798" w:type="pct"/>
            <w:vMerge w:val="restar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Тема 1.3</w:t>
            </w:r>
          </w:p>
          <w:p w:rsidR="00CB4033" w:rsidRPr="00E21840" w:rsidRDefault="00CB4033" w:rsidP="00E21840">
            <w:pPr>
              <w:spacing w:after="0" w:line="240" w:lineRule="auto"/>
              <w:rPr>
                <w:rFonts w:ascii="Times New Roman" w:hAnsi="Times New Roman"/>
                <w:bCs/>
                <w:sz w:val="24"/>
                <w:szCs w:val="24"/>
              </w:rPr>
            </w:pPr>
            <w:r w:rsidRPr="00E21840">
              <w:rPr>
                <w:rFonts w:ascii="Times New Roman" w:hAnsi="Times New Roman"/>
                <w:bCs/>
                <w:sz w:val="24"/>
                <w:szCs w:val="24"/>
              </w:rPr>
              <w:t>Страны «третьего мира»: крах колониализма и борьба против отсталости.</w:t>
            </w:r>
          </w:p>
        </w:tc>
        <w:tc>
          <w:tcPr>
            <w:tcW w:w="3017" w:type="pct"/>
          </w:tcPr>
          <w:p w:rsidR="00CB4033" w:rsidRPr="00FD6E1E" w:rsidRDefault="00CB4033" w:rsidP="00E2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D6E1E">
              <w:rPr>
                <w:rFonts w:ascii="Times New Roman" w:hAnsi="Times New Roman"/>
                <w:b/>
                <w:bCs/>
                <w:sz w:val="24"/>
                <w:szCs w:val="24"/>
              </w:rPr>
              <w:t>Содержание учебного материала</w:t>
            </w:r>
          </w:p>
        </w:tc>
        <w:tc>
          <w:tcPr>
            <w:tcW w:w="317" w:type="pc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4</w:t>
            </w:r>
          </w:p>
        </w:tc>
        <w:tc>
          <w:tcPr>
            <w:tcW w:w="868" w:type="pct"/>
            <w:vMerge w:val="restart"/>
          </w:tcPr>
          <w:p w:rsidR="00CB4033" w:rsidRPr="00DE1C64" w:rsidRDefault="00CB4033" w:rsidP="00DE1C64">
            <w:pPr>
              <w:spacing w:after="0" w:line="240" w:lineRule="auto"/>
              <w:jc w:val="center"/>
              <w:rPr>
                <w:rFonts w:ascii="Times New Roman" w:hAnsi="Times New Roman"/>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5, 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675"/>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Рост антиколониального движения. Образование новых независимых государств вследствие крушения колониальных империй.</w:t>
            </w:r>
          </w:p>
          <w:p w:rsidR="00CB4033" w:rsidRPr="00FD6E1E" w:rsidRDefault="00CB4033" w:rsidP="00E21840">
            <w:pPr>
              <w:spacing w:after="0" w:line="240" w:lineRule="auto"/>
              <w:rPr>
                <w:rFonts w:ascii="Times New Roman" w:hAnsi="Times New Roman"/>
                <w:sz w:val="24"/>
                <w:szCs w:val="24"/>
              </w:rPr>
            </w:pPr>
          </w:p>
        </w:tc>
        <w:tc>
          <w:tcPr>
            <w:tcW w:w="317" w:type="pct"/>
          </w:tcPr>
          <w:p w:rsidR="00CB4033" w:rsidRPr="00FD6E1E" w:rsidRDefault="00CB4033" w:rsidP="00E21840">
            <w:pPr>
              <w:spacing w:after="0" w:line="240" w:lineRule="auto"/>
              <w:jc w:val="center"/>
              <w:rPr>
                <w:rFonts w:ascii="Times New Roman" w:hAnsi="Times New Roman"/>
                <w:bCs/>
                <w:sz w:val="24"/>
                <w:szCs w:val="24"/>
              </w:rPr>
            </w:pPr>
            <w:r w:rsidRPr="00FD6E1E">
              <w:rPr>
                <w:rFonts w:ascii="Times New Roman" w:hAnsi="Times New Roman"/>
                <w:bCs/>
                <w:sz w:val="24"/>
                <w:szCs w:val="24"/>
              </w:rPr>
              <w:t>2</w:t>
            </w:r>
          </w:p>
        </w:tc>
        <w:tc>
          <w:tcPr>
            <w:tcW w:w="868" w:type="pct"/>
            <w:vMerge/>
          </w:tcPr>
          <w:p w:rsidR="00CB4033" w:rsidRPr="00DE1C64" w:rsidRDefault="00CB4033" w:rsidP="00E21840">
            <w:pPr>
              <w:spacing w:after="0" w:line="240" w:lineRule="auto"/>
              <w:rPr>
                <w:rFonts w:ascii="Times New Roman" w:hAnsi="Times New Roman"/>
                <w:sz w:val="24"/>
                <w:szCs w:val="24"/>
              </w:rPr>
            </w:pPr>
          </w:p>
        </w:tc>
      </w:tr>
      <w:tr w:rsidR="00CB4033" w:rsidRPr="00FD6E1E" w:rsidTr="00E21840">
        <w:trPr>
          <w:trHeight w:val="505"/>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В том числе</w:t>
            </w:r>
            <w:r w:rsidRPr="00FD6E1E">
              <w:rPr>
                <w:rFonts w:ascii="Times New Roman" w:hAnsi="Times New Roman"/>
                <w:b/>
                <w:bCs/>
                <w:sz w:val="24"/>
                <w:szCs w:val="24"/>
              </w:rPr>
              <w:t xml:space="preserve"> практических занятий</w:t>
            </w:r>
            <w:r>
              <w:rPr>
                <w:rFonts w:ascii="Times New Roman" w:hAnsi="Times New Roman"/>
                <w:b/>
                <w:bCs/>
                <w:sz w:val="24"/>
                <w:szCs w:val="24"/>
              </w:rPr>
              <w:t>:</w:t>
            </w:r>
          </w:p>
          <w:p w:rsidR="00CB4033" w:rsidRPr="00FD6E1E" w:rsidRDefault="00CB4033" w:rsidP="00E2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Диктаторские режимы на мусульманском Востоке, их агрессивность. Рождение новой разновидности тоталитаризма – исламистского.</w:t>
            </w:r>
          </w:p>
        </w:tc>
        <w:tc>
          <w:tcPr>
            <w:tcW w:w="317" w:type="pct"/>
          </w:tcPr>
          <w:p w:rsidR="00CB4033" w:rsidRPr="00FD6E1E" w:rsidRDefault="00CB4033" w:rsidP="00E21840">
            <w:pPr>
              <w:spacing w:after="0" w:line="240" w:lineRule="auto"/>
              <w:jc w:val="center"/>
              <w:rPr>
                <w:rFonts w:ascii="Times New Roman" w:hAnsi="Times New Roman"/>
                <w:bCs/>
                <w:sz w:val="24"/>
                <w:szCs w:val="24"/>
              </w:rPr>
            </w:pPr>
            <w:r w:rsidRPr="00FD6E1E">
              <w:rPr>
                <w:rFonts w:ascii="Times New Roman" w:hAnsi="Times New Roman"/>
                <w:bCs/>
                <w:sz w:val="24"/>
                <w:szCs w:val="24"/>
              </w:rPr>
              <w:t>2</w:t>
            </w:r>
          </w:p>
        </w:tc>
        <w:tc>
          <w:tcPr>
            <w:tcW w:w="868" w:type="pct"/>
            <w:vMerge/>
          </w:tcPr>
          <w:p w:rsidR="00CB4033" w:rsidRPr="00DE1C64" w:rsidRDefault="00CB4033" w:rsidP="00E21840">
            <w:pPr>
              <w:spacing w:after="0" w:line="240" w:lineRule="auto"/>
              <w:rPr>
                <w:rFonts w:ascii="Times New Roman" w:hAnsi="Times New Roman"/>
                <w:sz w:val="24"/>
                <w:szCs w:val="24"/>
              </w:rPr>
            </w:pPr>
          </w:p>
        </w:tc>
      </w:tr>
      <w:tr w:rsidR="00CB4033" w:rsidRPr="00FD6E1E" w:rsidTr="00E21840">
        <w:trPr>
          <w:trHeight w:val="20"/>
        </w:trPr>
        <w:tc>
          <w:tcPr>
            <w:tcW w:w="3815" w:type="pct"/>
            <w:gridSpan w:val="2"/>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 xml:space="preserve">Раздел 2. Основные социально-экономические и политические тенденции развития стран во второй половине </w:t>
            </w:r>
            <w:r w:rsidRPr="00FD6E1E">
              <w:rPr>
                <w:rFonts w:ascii="Times New Roman" w:hAnsi="Times New Roman"/>
                <w:b/>
                <w:bCs/>
                <w:sz w:val="24"/>
                <w:szCs w:val="24"/>
                <w:lang w:val="en-US"/>
              </w:rPr>
              <w:t>XX</w:t>
            </w:r>
            <w:r w:rsidRPr="00FD6E1E">
              <w:rPr>
                <w:rFonts w:ascii="Times New Roman" w:hAnsi="Times New Roman"/>
                <w:b/>
                <w:bCs/>
                <w:sz w:val="24"/>
                <w:szCs w:val="24"/>
              </w:rPr>
              <w:t xml:space="preserve"> века</w:t>
            </w:r>
          </w:p>
        </w:tc>
        <w:tc>
          <w:tcPr>
            <w:tcW w:w="317" w:type="pc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24</w:t>
            </w:r>
          </w:p>
        </w:tc>
        <w:tc>
          <w:tcPr>
            <w:tcW w:w="868" w:type="pct"/>
          </w:tcPr>
          <w:p w:rsidR="00CB4033" w:rsidRPr="00DE1C64" w:rsidRDefault="00CB4033" w:rsidP="00E21840">
            <w:pPr>
              <w:spacing w:after="0" w:line="240" w:lineRule="auto"/>
              <w:rPr>
                <w:rFonts w:ascii="Times New Roman" w:hAnsi="Times New Roman"/>
                <w:sz w:val="24"/>
                <w:szCs w:val="24"/>
              </w:rPr>
            </w:pPr>
          </w:p>
        </w:tc>
      </w:tr>
      <w:tr w:rsidR="00CB4033" w:rsidRPr="00FD6E1E" w:rsidTr="00E21840">
        <w:trPr>
          <w:trHeight w:val="20"/>
        </w:trPr>
        <w:tc>
          <w:tcPr>
            <w:tcW w:w="798" w:type="pct"/>
            <w:vMerge w:val="restart"/>
          </w:tcPr>
          <w:p w:rsidR="00CB4033" w:rsidRPr="00FD6E1E" w:rsidRDefault="00CB4033" w:rsidP="00E2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D6E1E">
              <w:rPr>
                <w:rFonts w:ascii="Times New Roman" w:hAnsi="Times New Roman"/>
                <w:b/>
                <w:bCs/>
                <w:sz w:val="24"/>
                <w:szCs w:val="24"/>
              </w:rPr>
              <w:t>Тема 2.1</w:t>
            </w:r>
          </w:p>
          <w:p w:rsidR="00CB4033" w:rsidRPr="00E21840" w:rsidRDefault="00CB4033" w:rsidP="00E21840">
            <w:pPr>
              <w:spacing w:after="0" w:line="240" w:lineRule="auto"/>
              <w:rPr>
                <w:rFonts w:ascii="Times New Roman" w:hAnsi="Times New Roman"/>
                <w:bCs/>
                <w:sz w:val="24"/>
                <w:szCs w:val="24"/>
              </w:rPr>
            </w:pPr>
            <w:r w:rsidRPr="00E21840">
              <w:rPr>
                <w:rFonts w:ascii="Times New Roman" w:hAnsi="Times New Roman"/>
                <w:sz w:val="24"/>
                <w:szCs w:val="24"/>
              </w:rPr>
              <w:lastRenderedPageBreak/>
              <w:t>Крупнейшие страны мира. США.</w:t>
            </w:r>
          </w:p>
        </w:tc>
        <w:tc>
          <w:tcPr>
            <w:tcW w:w="3017" w:type="pc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lastRenderedPageBreak/>
              <w:t>Содержание учебного материала</w:t>
            </w:r>
          </w:p>
        </w:tc>
        <w:tc>
          <w:tcPr>
            <w:tcW w:w="317" w:type="pc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6</w:t>
            </w:r>
          </w:p>
        </w:tc>
        <w:tc>
          <w:tcPr>
            <w:tcW w:w="868" w:type="pct"/>
            <w:vMerge w:val="restart"/>
          </w:tcPr>
          <w:p w:rsidR="00CB4033" w:rsidRPr="00DE1C64" w:rsidRDefault="00CB4033" w:rsidP="00DE1C64">
            <w:pPr>
              <w:spacing w:after="0" w:line="240" w:lineRule="auto"/>
              <w:jc w:val="center"/>
              <w:rPr>
                <w:rFonts w:ascii="Times New Roman" w:hAnsi="Times New Roman"/>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 xml:space="preserve">5, </w:t>
            </w:r>
            <w:r w:rsidRPr="00DE1C64">
              <w:rPr>
                <w:rFonts w:ascii="Times New Roman" w:hAnsi="Times New Roman"/>
                <w:sz w:val="24"/>
                <w:szCs w:val="24"/>
              </w:rPr>
              <w:lastRenderedPageBreak/>
              <w:t>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20"/>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 xml:space="preserve">Экономические, геополитические итоги второй мировой войны для США. Превращение США в финансово-экономического и военно-политического лидера западного мира. «Новая экономическая политика» Никсона. </w:t>
            </w:r>
          </w:p>
        </w:tc>
        <w:tc>
          <w:tcPr>
            <w:tcW w:w="317" w:type="pct"/>
          </w:tcPr>
          <w:p w:rsidR="00CB4033" w:rsidRPr="00FD6E1E" w:rsidRDefault="00CB4033" w:rsidP="00E21840">
            <w:pPr>
              <w:spacing w:after="0" w:line="240" w:lineRule="auto"/>
              <w:jc w:val="center"/>
              <w:rPr>
                <w:rFonts w:ascii="Times New Roman" w:hAnsi="Times New Roman"/>
                <w:bCs/>
                <w:sz w:val="24"/>
                <w:szCs w:val="24"/>
              </w:rPr>
            </w:pPr>
            <w:r w:rsidRPr="00FD6E1E">
              <w:rPr>
                <w:rFonts w:ascii="Times New Roman" w:hAnsi="Times New Roman"/>
                <w:bCs/>
                <w:sz w:val="24"/>
                <w:szCs w:val="24"/>
              </w:rPr>
              <w:t>2</w:t>
            </w: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20"/>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В том числе</w:t>
            </w:r>
            <w:r w:rsidRPr="00FD6E1E">
              <w:rPr>
                <w:rFonts w:ascii="Times New Roman" w:hAnsi="Times New Roman"/>
                <w:b/>
                <w:sz w:val="24"/>
                <w:szCs w:val="24"/>
              </w:rPr>
              <w:t xml:space="preserve"> практических занятий </w:t>
            </w:r>
          </w:p>
          <w:p w:rsidR="00CB4033" w:rsidRPr="00FD6E1E" w:rsidRDefault="00CB4033" w:rsidP="00E2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Основные направления социально-экономической политики в период президентства Д. Буша, Б. Клинтона. Рост значимости внешнеполитических факторов в решении внутренних проблем.</w:t>
            </w:r>
          </w:p>
        </w:tc>
        <w:tc>
          <w:tcPr>
            <w:tcW w:w="317" w:type="pct"/>
          </w:tcPr>
          <w:p w:rsidR="00CB4033" w:rsidRPr="00FD6E1E" w:rsidRDefault="00CB4033" w:rsidP="00E21840">
            <w:pPr>
              <w:spacing w:after="0" w:line="240" w:lineRule="auto"/>
              <w:jc w:val="center"/>
              <w:rPr>
                <w:rFonts w:ascii="Times New Roman" w:hAnsi="Times New Roman"/>
                <w:bCs/>
                <w:sz w:val="24"/>
                <w:szCs w:val="24"/>
              </w:rPr>
            </w:pPr>
            <w:r w:rsidRPr="00FD6E1E">
              <w:rPr>
                <w:rFonts w:ascii="Times New Roman" w:hAnsi="Times New Roman"/>
                <w:bCs/>
                <w:sz w:val="24"/>
                <w:szCs w:val="24"/>
              </w:rPr>
              <w:t>2</w:t>
            </w: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20"/>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b/>
                <w:sz w:val="24"/>
                <w:szCs w:val="24"/>
              </w:rPr>
            </w:pPr>
            <w:r>
              <w:rPr>
                <w:rFonts w:ascii="Times New Roman" w:hAnsi="Times New Roman"/>
                <w:b/>
                <w:sz w:val="24"/>
                <w:szCs w:val="24"/>
              </w:rPr>
              <w:t xml:space="preserve"> С</w:t>
            </w:r>
            <w:r w:rsidRPr="00FD6E1E">
              <w:rPr>
                <w:rFonts w:ascii="Times New Roman" w:hAnsi="Times New Roman"/>
                <w:b/>
                <w:sz w:val="24"/>
                <w:szCs w:val="24"/>
              </w:rPr>
              <w:t>амостоятельная работа обучающихся</w:t>
            </w:r>
          </w:p>
          <w:p w:rsidR="00CB4033" w:rsidRPr="00FD6E1E" w:rsidRDefault="00CB4033" w:rsidP="00E21840">
            <w:pPr>
              <w:spacing w:after="0" w:line="240" w:lineRule="auto"/>
              <w:rPr>
                <w:rFonts w:ascii="Times New Roman" w:hAnsi="Times New Roman"/>
                <w:b/>
                <w:sz w:val="24"/>
                <w:szCs w:val="24"/>
              </w:rPr>
            </w:pPr>
            <w:r>
              <w:rPr>
                <w:rFonts w:ascii="Times New Roman" w:hAnsi="Times New Roman"/>
                <w:bCs/>
                <w:sz w:val="24"/>
                <w:szCs w:val="24"/>
              </w:rPr>
              <w:t>Организация Варшавского договора (ОВД). Совет экономической взаимопомощи (СЭВ). Нарастание эконмических проблем. События в Венгрии, Чехословакии. Политические кризисы. «Доктрина Брежнева».</w:t>
            </w:r>
          </w:p>
        </w:tc>
        <w:tc>
          <w:tcPr>
            <w:tcW w:w="317" w:type="pct"/>
          </w:tcPr>
          <w:p w:rsidR="00CB4033" w:rsidRPr="00FD6E1E" w:rsidRDefault="00CB4033" w:rsidP="00E21840">
            <w:pPr>
              <w:spacing w:after="0" w:line="240" w:lineRule="auto"/>
              <w:jc w:val="center"/>
              <w:rPr>
                <w:rFonts w:ascii="Times New Roman" w:hAnsi="Times New Roman"/>
                <w:bCs/>
                <w:i/>
                <w:sz w:val="24"/>
                <w:szCs w:val="24"/>
              </w:rPr>
            </w:pPr>
            <w:r w:rsidRPr="00FD6E1E">
              <w:rPr>
                <w:rFonts w:ascii="Times New Roman" w:hAnsi="Times New Roman"/>
                <w:bCs/>
                <w:i/>
                <w:sz w:val="24"/>
                <w:szCs w:val="24"/>
              </w:rPr>
              <w:t>2</w:t>
            </w: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20"/>
        </w:trPr>
        <w:tc>
          <w:tcPr>
            <w:tcW w:w="798" w:type="pct"/>
            <w:vMerge w:val="restart"/>
          </w:tcPr>
          <w:p w:rsidR="00CB4033" w:rsidRPr="00FD6E1E" w:rsidRDefault="00CB4033" w:rsidP="00E2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D6E1E">
              <w:rPr>
                <w:rFonts w:ascii="Times New Roman" w:hAnsi="Times New Roman"/>
                <w:b/>
                <w:bCs/>
                <w:sz w:val="24"/>
                <w:szCs w:val="24"/>
              </w:rPr>
              <w:t>Тема 2.2</w:t>
            </w:r>
          </w:p>
          <w:p w:rsidR="00CB4033" w:rsidRPr="00E21840" w:rsidRDefault="00CB4033" w:rsidP="00E21840">
            <w:pPr>
              <w:spacing w:after="0" w:line="240" w:lineRule="auto"/>
              <w:rPr>
                <w:rFonts w:ascii="Times New Roman" w:hAnsi="Times New Roman"/>
                <w:bCs/>
                <w:sz w:val="24"/>
                <w:szCs w:val="24"/>
              </w:rPr>
            </w:pPr>
            <w:r w:rsidRPr="00E21840">
              <w:rPr>
                <w:rFonts w:ascii="Times New Roman" w:hAnsi="Times New Roman"/>
                <w:sz w:val="24"/>
                <w:szCs w:val="24"/>
              </w:rPr>
              <w:t>Крупнейшие страны мира. Германия.</w:t>
            </w:r>
          </w:p>
        </w:tc>
        <w:tc>
          <w:tcPr>
            <w:tcW w:w="3017" w:type="pc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Содержание учебного материала</w:t>
            </w:r>
          </w:p>
        </w:tc>
        <w:tc>
          <w:tcPr>
            <w:tcW w:w="317" w:type="pct"/>
            <w:vMerge w:val="restar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2</w:t>
            </w:r>
          </w:p>
        </w:tc>
        <w:tc>
          <w:tcPr>
            <w:tcW w:w="868" w:type="pct"/>
            <w:vMerge w:val="restart"/>
          </w:tcPr>
          <w:p w:rsidR="00CB4033" w:rsidRPr="00DE1C64" w:rsidRDefault="00CB4033" w:rsidP="00E21840">
            <w:pPr>
              <w:spacing w:after="0" w:line="240" w:lineRule="auto"/>
              <w:jc w:val="center"/>
              <w:rPr>
                <w:rFonts w:ascii="Times New Roman" w:hAnsi="Times New Roman"/>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5, 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20"/>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Провозглашение Федеративной Республики Германия и Германской Демократической Республики. ФРГ и «План Маршалла».</w:t>
            </w:r>
          </w:p>
        </w:tc>
        <w:tc>
          <w:tcPr>
            <w:tcW w:w="317" w:type="pct"/>
            <w:vMerge/>
          </w:tcPr>
          <w:p w:rsidR="00CB4033" w:rsidRPr="00FD6E1E" w:rsidRDefault="00CB4033" w:rsidP="00E21840">
            <w:pPr>
              <w:spacing w:after="0" w:line="240" w:lineRule="auto"/>
              <w:jc w:val="center"/>
              <w:rPr>
                <w:rFonts w:ascii="Times New Roman" w:hAnsi="Times New Roman"/>
                <w:b/>
                <w:bCs/>
                <w:sz w:val="24"/>
                <w:szCs w:val="24"/>
              </w:rPr>
            </w:pP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20"/>
        </w:trPr>
        <w:tc>
          <w:tcPr>
            <w:tcW w:w="798" w:type="pct"/>
            <w:vMerge w:val="restart"/>
          </w:tcPr>
          <w:p w:rsidR="00CB4033" w:rsidRPr="00FD6E1E" w:rsidRDefault="00CB4033" w:rsidP="00E2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D6E1E">
              <w:rPr>
                <w:rFonts w:ascii="Times New Roman" w:hAnsi="Times New Roman"/>
                <w:b/>
                <w:bCs/>
                <w:sz w:val="24"/>
                <w:szCs w:val="24"/>
              </w:rPr>
              <w:t>Тема 2.3</w:t>
            </w:r>
          </w:p>
          <w:p w:rsidR="00CB4033" w:rsidRPr="00E21840" w:rsidRDefault="00CB4033" w:rsidP="00E21840">
            <w:pPr>
              <w:spacing w:after="0" w:line="240" w:lineRule="auto"/>
              <w:rPr>
                <w:rFonts w:ascii="Times New Roman" w:hAnsi="Times New Roman"/>
                <w:bCs/>
                <w:sz w:val="24"/>
                <w:szCs w:val="24"/>
              </w:rPr>
            </w:pPr>
            <w:r w:rsidRPr="00E21840">
              <w:rPr>
                <w:rFonts w:ascii="Times New Roman" w:hAnsi="Times New Roman"/>
                <w:sz w:val="24"/>
                <w:szCs w:val="24"/>
              </w:rPr>
              <w:t xml:space="preserve">Развитие стран Восточной Европы во второй половине </w:t>
            </w:r>
            <w:r w:rsidRPr="00E21840">
              <w:rPr>
                <w:rFonts w:ascii="Times New Roman" w:hAnsi="Times New Roman"/>
                <w:sz w:val="24"/>
                <w:szCs w:val="24"/>
                <w:lang w:val="en-US"/>
              </w:rPr>
              <w:t>XX</w:t>
            </w:r>
            <w:r w:rsidRPr="00E21840">
              <w:rPr>
                <w:rFonts w:ascii="Times New Roman" w:hAnsi="Times New Roman"/>
                <w:sz w:val="24"/>
                <w:szCs w:val="24"/>
              </w:rPr>
              <w:t xml:space="preserve"> века</w:t>
            </w:r>
          </w:p>
        </w:tc>
        <w:tc>
          <w:tcPr>
            <w:tcW w:w="3017" w:type="pc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Содержание учебного материала</w:t>
            </w:r>
          </w:p>
        </w:tc>
        <w:tc>
          <w:tcPr>
            <w:tcW w:w="317" w:type="pc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4</w:t>
            </w:r>
          </w:p>
        </w:tc>
        <w:tc>
          <w:tcPr>
            <w:tcW w:w="868" w:type="pct"/>
            <w:vMerge w:val="restart"/>
          </w:tcPr>
          <w:p w:rsidR="00CB4033" w:rsidRPr="00DE1C64" w:rsidRDefault="00CB4033" w:rsidP="00E21840">
            <w:pPr>
              <w:spacing w:after="0" w:line="240" w:lineRule="auto"/>
              <w:jc w:val="center"/>
              <w:rPr>
                <w:rFonts w:ascii="Times New Roman" w:hAnsi="Times New Roman"/>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5, 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717"/>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Страны Восточной Европы после второй мировой войны. Образование социалистического лагеря.</w:t>
            </w:r>
          </w:p>
        </w:tc>
        <w:tc>
          <w:tcPr>
            <w:tcW w:w="317" w:type="pct"/>
          </w:tcPr>
          <w:p w:rsidR="00CB4033" w:rsidRPr="00FD6E1E" w:rsidRDefault="00CB4033" w:rsidP="00E21840">
            <w:pPr>
              <w:spacing w:after="0" w:line="240" w:lineRule="auto"/>
              <w:jc w:val="center"/>
              <w:rPr>
                <w:rFonts w:ascii="Times New Roman" w:hAnsi="Times New Roman"/>
                <w:bCs/>
                <w:sz w:val="24"/>
                <w:szCs w:val="24"/>
              </w:rPr>
            </w:pPr>
            <w:r w:rsidRPr="00FD6E1E">
              <w:rPr>
                <w:rFonts w:ascii="Times New Roman" w:hAnsi="Times New Roman"/>
                <w:bCs/>
                <w:sz w:val="24"/>
                <w:szCs w:val="24"/>
              </w:rPr>
              <w:t>2</w:t>
            </w: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20"/>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Default="00CB4033" w:rsidP="00E21840">
            <w:pPr>
              <w:spacing w:after="0" w:line="240" w:lineRule="auto"/>
              <w:rPr>
                <w:rFonts w:ascii="Times New Roman" w:hAnsi="Times New Roman"/>
                <w:b/>
                <w:sz w:val="24"/>
                <w:szCs w:val="24"/>
              </w:rPr>
            </w:pPr>
            <w:r>
              <w:rPr>
                <w:rFonts w:ascii="Times New Roman" w:hAnsi="Times New Roman"/>
                <w:b/>
                <w:sz w:val="24"/>
                <w:szCs w:val="24"/>
              </w:rPr>
              <w:t>В том числе</w:t>
            </w:r>
            <w:r w:rsidRPr="00FD6E1E">
              <w:rPr>
                <w:rFonts w:ascii="Times New Roman" w:hAnsi="Times New Roman"/>
                <w:b/>
                <w:sz w:val="24"/>
                <w:szCs w:val="24"/>
              </w:rPr>
              <w:t xml:space="preserve"> практических занятий</w:t>
            </w:r>
            <w:r w:rsidRPr="00F31276">
              <w:rPr>
                <w:rFonts w:ascii="Times New Roman" w:hAnsi="Times New Roman"/>
                <w:sz w:val="24"/>
                <w:szCs w:val="24"/>
              </w:rPr>
              <w:t>(семинар</w:t>
            </w:r>
            <w:r>
              <w:rPr>
                <w:rFonts w:ascii="Times New Roman" w:hAnsi="Times New Roman"/>
                <w:b/>
                <w:sz w:val="24"/>
                <w:szCs w:val="24"/>
              </w:rPr>
              <w:t xml:space="preserve">): </w:t>
            </w:r>
            <w:r w:rsidRPr="00F31276">
              <w:rPr>
                <w:rFonts w:ascii="Times New Roman" w:hAnsi="Times New Roman"/>
                <w:sz w:val="24"/>
                <w:szCs w:val="24"/>
              </w:rPr>
              <w:t>Варшавский договор</w:t>
            </w:r>
            <w:r>
              <w:rPr>
                <w:rFonts w:ascii="Times New Roman" w:hAnsi="Times New Roman"/>
                <w:sz w:val="24"/>
                <w:szCs w:val="24"/>
              </w:rPr>
              <w:t xml:space="preserve"> о дружбе, сотрудничестве и взаимопомощи: причины и следствия.</w:t>
            </w:r>
          </w:p>
          <w:p w:rsidR="00CB4033" w:rsidRPr="00FD6E1E" w:rsidRDefault="00CB4033" w:rsidP="00E21840">
            <w:pPr>
              <w:spacing w:after="0" w:line="240" w:lineRule="auto"/>
              <w:rPr>
                <w:rFonts w:ascii="Times New Roman" w:hAnsi="Times New Roman"/>
                <w:b/>
                <w:sz w:val="24"/>
                <w:szCs w:val="24"/>
              </w:rPr>
            </w:pPr>
          </w:p>
        </w:tc>
        <w:tc>
          <w:tcPr>
            <w:tcW w:w="317" w:type="pct"/>
          </w:tcPr>
          <w:p w:rsidR="00CB4033" w:rsidRPr="00FD6E1E" w:rsidRDefault="00CB4033" w:rsidP="00E21840">
            <w:pPr>
              <w:spacing w:after="0" w:line="240" w:lineRule="auto"/>
              <w:jc w:val="center"/>
              <w:rPr>
                <w:rFonts w:ascii="Times New Roman" w:hAnsi="Times New Roman"/>
                <w:bCs/>
                <w:sz w:val="24"/>
                <w:szCs w:val="24"/>
              </w:rPr>
            </w:pPr>
            <w:r w:rsidRPr="00FD6E1E">
              <w:rPr>
                <w:rFonts w:ascii="Times New Roman" w:hAnsi="Times New Roman"/>
                <w:bCs/>
                <w:sz w:val="24"/>
                <w:szCs w:val="24"/>
              </w:rPr>
              <w:t>2</w:t>
            </w: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20"/>
        </w:trPr>
        <w:tc>
          <w:tcPr>
            <w:tcW w:w="798" w:type="pct"/>
            <w:vMerge w:val="restart"/>
          </w:tcPr>
          <w:p w:rsidR="00CB4033" w:rsidRPr="00FD6E1E" w:rsidRDefault="00CB4033" w:rsidP="00E2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D6E1E">
              <w:rPr>
                <w:rFonts w:ascii="Times New Roman" w:hAnsi="Times New Roman"/>
                <w:b/>
                <w:bCs/>
                <w:sz w:val="24"/>
                <w:szCs w:val="24"/>
              </w:rPr>
              <w:t>Тема 2.4</w:t>
            </w:r>
          </w:p>
          <w:p w:rsidR="00CB4033" w:rsidRPr="00E21840" w:rsidRDefault="00CB4033" w:rsidP="00E21840">
            <w:pPr>
              <w:spacing w:after="0" w:line="240" w:lineRule="auto"/>
              <w:rPr>
                <w:rFonts w:ascii="Times New Roman" w:hAnsi="Times New Roman"/>
                <w:bCs/>
                <w:sz w:val="24"/>
                <w:szCs w:val="24"/>
              </w:rPr>
            </w:pPr>
            <w:r w:rsidRPr="00E21840">
              <w:rPr>
                <w:rFonts w:ascii="Times New Roman" w:hAnsi="Times New Roman"/>
                <w:sz w:val="24"/>
                <w:szCs w:val="24"/>
              </w:rPr>
              <w:t>Социально-экономическое и политическое развитие государств Восточной и Южной Азии во второй половине XX века. Япония. Китай.</w:t>
            </w:r>
          </w:p>
        </w:tc>
        <w:tc>
          <w:tcPr>
            <w:tcW w:w="3017" w:type="pc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Содержание учебного материала</w:t>
            </w:r>
          </w:p>
        </w:tc>
        <w:tc>
          <w:tcPr>
            <w:tcW w:w="317" w:type="pct"/>
            <w:vMerge w:val="restar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2</w:t>
            </w:r>
          </w:p>
        </w:tc>
        <w:tc>
          <w:tcPr>
            <w:tcW w:w="868" w:type="pct"/>
            <w:vMerge w:val="restart"/>
          </w:tcPr>
          <w:p w:rsidR="00CB4033" w:rsidRPr="00DE1C64" w:rsidRDefault="00CB4033" w:rsidP="00E21840">
            <w:pPr>
              <w:spacing w:after="0" w:line="240" w:lineRule="auto"/>
              <w:jc w:val="center"/>
              <w:rPr>
                <w:rFonts w:ascii="Times New Roman" w:hAnsi="Times New Roman"/>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5, 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2437"/>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Экономическое и политическое положение Японии и Китая после второй мировой войны. Утверждение самостоятельной роли Японии в мире.</w:t>
            </w:r>
            <w:r w:rsidR="00675C49" w:rsidRPr="00E615AF">
              <w:rPr>
                <w:rFonts w:ascii="Times New Roman" w:hAnsi="Times New Roman"/>
                <w:sz w:val="24"/>
                <w:szCs w:val="24"/>
              </w:rPr>
              <w:t xml:space="preserve"> </w:t>
            </w:r>
            <w:r w:rsidRPr="00FD6E1E">
              <w:rPr>
                <w:rFonts w:ascii="Times New Roman" w:hAnsi="Times New Roman"/>
                <w:sz w:val="24"/>
                <w:szCs w:val="24"/>
              </w:rPr>
              <w:t>Положение Китая после второй мировой войны: Раскол страны на коммунистический Север и гоминьдановский Юг.</w:t>
            </w:r>
          </w:p>
        </w:tc>
        <w:tc>
          <w:tcPr>
            <w:tcW w:w="317" w:type="pct"/>
            <w:vMerge/>
          </w:tcPr>
          <w:p w:rsidR="00CB4033" w:rsidRPr="00FD6E1E" w:rsidRDefault="00CB4033" w:rsidP="00E21840">
            <w:pPr>
              <w:spacing w:after="0" w:line="240" w:lineRule="auto"/>
              <w:jc w:val="center"/>
              <w:rPr>
                <w:rFonts w:ascii="Times New Roman" w:hAnsi="Times New Roman"/>
                <w:b/>
                <w:bCs/>
                <w:sz w:val="24"/>
                <w:szCs w:val="24"/>
              </w:rPr>
            </w:pP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20"/>
        </w:trPr>
        <w:tc>
          <w:tcPr>
            <w:tcW w:w="798" w:type="pct"/>
            <w:vMerge w:val="restar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 xml:space="preserve">Тема </w:t>
            </w:r>
            <w:r w:rsidRPr="00E21840">
              <w:rPr>
                <w:rFonts w:ascii="Times New Roman" w:hAnsi="Times New Roman"/>
                <w:bCs/>
                <w:sz w:val="24"/>
                <w:szCs w:val="24"/>
              </w:rPr>
              <w:lastRenderedPageBreak/>
              <w:t>2.5.Социально-экономическое и политическое развитие государств Восточной и Южной Азии во второй половине XX века. Индия.</w:t>
            </w:r>
          </w:p>
        </w:tc>
        <w:tc>
          <w:tcPr>
            <w:tcW w:w="3017" w:type="pc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lastRenderedPageBreak/>
              <w:t>Содержание учебного материала</w:t>
            </w:r>
          </w:p>
        </w:tc>
        <w:tc>
          <w:tcPr>
            <w:tcW w:w="317" w:type="pct"/>
            <w:vMerge w:val="restar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2</w:t>
            </w:r>
          </w:p>
        </w:tc>
        <w:tc>
          <w:tcPr>
            <w:tcW w:w="868" w:type="pct"/>
            <w:vMerge w:val="restart"/>
          </w:tcPr>
          <w:p w:rsidR="00CB4033" w:rsidRPr="00DE1C64" w:rsidRDefault="00CB4033" w:rsidP="00E21840">
            <w:pPr>
              <w:spacing w:after="0" w:line="240" w:lineRule="auto"/>
              <w:jc w:val="center"/>
              <w:rPr>
                <w:rFonts w:ascii="Times New Roman" w:hAnsi="Times New Roman"/>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 xml:space="preserve">5, </w:t>
            </w:r>
            <w:r w:rsidRPr="00DE1C64">
              <w:rPr>
                <w:rFonts w:ascii="Times New Roman" w:hAnsi="Times New Roman"/>
                <w:sz w:val="24"/>
                <w:szCs w:val="24"/>
              </w:rPr>
              <w:lastRenderedPageBreak/>
              <w:t>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20"/>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Провозглашение Индии республикой и принятие конституции 1950 года. «Курс Неру»: социально-экономические реформы 1950-х и 1960-х гг.</w:t>
            </w:r>
          </w:p>
        </w:tc>
        <w:tc>
          <w:tcPr>
            <w:tcW w:w="317" w:type="pct"/>
            <w:vMerge/>
          </w:tcPr>
          <w:p w:rsidR="00CB4033" w:rsidRPr="00FD6E1E" w:rsidRDefault="00CB4033" w:rsidP="00E21840">
            <w:pPr>
              <w:spacing w:after="0" w:line="240" w:lineRule="auto"/>
              <w:jc w:val="center"/>
              <w:rPr>
                <w:rFonts w:ascii="Times New Roman" w:hAnsi="Times New Roman"/>
                <w:b/>
                <w:bCs/>
                <w:sz w:val="24"/>
                <w:szCs w:val="24"/>
              </w:rPr>
            </w:pP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269"/>
        </w:trPr>
        <w:tc>
          <w:tcPr>
            <w:tcW w:w="798" w:type="pct"/>
            <w:vMerge w:val="restar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lastRenderedPageBreak/>
              <w:t xml:space="preserve">Тема 2.6. </w:t>
            </w:r>
            <w:r w:rsidRPr="00E21840">
              <w:rPr>
                <w:rFonts w:ascii="Times New Roman" w:hAnsi="Times New Roman"/>
                <w:bCs/>
                <w:sz w:val="24"/>
                <w:szCs w:val="24"/>
              </w:rPr>
              <w:t xml:space="preserve">Латинская Америка. Проблемы развития  во второй половине XX- начале </w:t>
            </w:r>
            <w:r w:rsidRPr="00E21840">
              <w:rPr>
                <w:rFonts w:ascii="Times New Roman" w:hAnsi="Times New Roman"/>
                <w:bCs/>
                <w:sz w:val="24"/>
                <w:szCs w:val="24"/>
                <w:lang w:val="en-US"/>
              </w:rPr>
              <w:t>XXI</w:t>
            </w:r>
            <w:r w:rsidRPr="00E21840">
              <w:rPr>
                <w:rFonts w:ascii="Times New Roman" w:hAnsi="Times New Roman"/>
                <w:bCs/>
                <w:sz w:val="24"/>
                <w:szCs w:val="24"/>
              </w:rPr>
              <w:t xml:space="preserve"> века.</w:t>
            </w:r>
          </w:p>
        </w:tc>
        <w:tc>
          <w:tcPr>
            <w:tcW w:w="3017" w:type="pct"/>
          </w:tcPr>
          <w:p w:rsidR="00CB4033" w:rsidRPr="00E21840" w:rsidRDefault="00CB4033" w:rsidP="00E21840">
            <w:pPr>
              <w:autoSpaceDE w:val="0"/>
              <w:snapToGrid w:val="0"/>
              <w:spacing w:after="0"/>
              <w:rPr>
                <w:rFonts w:ascii="Times New Roman" w:hAnsi="Times New Roman"/>
                <w:b/>
                <w:sz w:val="24"/>
                <w:szCs w:val="24"/>
              </w:rPr>
            </w:pPr>
            <w:r w:rsidRPr="00E21840">
              <w:rPr>
                <w:rFonts w:ascii="Times New Roman" w:hAnsi="Times New Roman"/>
                <w:b/>
                <w:sz w:val="24"/>
                <w:szCs w:val="24"/>
              </w:rPr>
              <w:t>Содержание учебного материала</w:t>
            </w:r>
          </w:p>
        </w:tc>
        <w:tc>
          <w:tcPr>
            <w:tcW w:w="317" w:type="pct"/>
            <w:vMerge w:val="restar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2</w:t>
            </w:r>
          </w:p>
        </w:tc>
        <w:tc>
          <w:tcPr>
            <w:tcW w:w="868" w:type="pct"/>
            <w:vMerge w:val="restart"/>
          </w:tcPr>
          <w:p w:rsidR="00CB4033" w:rsidRPr="00DE1C64" w:rsidRDefault="00CB4033" w:rsidP="00E21840">
            <w:pPr>
              <w:spacing w:after="0" w:line="240" w:lineRule="auto"/>
              <w:rPr>
                <w:rFonts w:ascii="Times New Roman" w:hAnsi="Times New Roman"/>
                <w:bCs/>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5, 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838"/>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Особенности социально-экономического и политического развития стран Латинской Америки во второй половине XX века.</w:t>
            </w:r>
          </w:p>
        </w:tc>
        <w:tc>
          <w:tcPr>
            <w:tcW w:w="317" w:type="pct"/>
            <w:vMerge/>
          </w:tcPr>
          <w:p w:rsidR="00CB4033" w:rsidRPr="00FD6E1E" w:rsidRDefault="00CB4033" w:rsidP="00E21840">
            <w:pPr>
              <w:spacing w:after="0" w:line="240" w:lineRule="auto"/>
              <w:jc w:val="center"/>
              <w:rPr>
                <w:rFonts w:ascii="Times New Roman" w:hAnsi="Times New Roman"/>
                <w:b/>
                <w:bCs/>
                <w:sz w:val="24"/>
                <w:szCs w:val="24"/>
              </w:rPr>
            </w:pP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339"/>
        </w:trPr>
        <w:tc>
          <w:tcPr>
            <w:tcW w:w="798" w:type="pct"/>
            <w:vMerge w:val="restar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 xml:space="preserve">Тема 2.7. </w:t>
            </w:r>
            <w:r w:rsidRPr="00E21840">
              <w:rPr>
                <w:rFonts w:ascii="Times New Roman" w:hAnsi="Times New Roman"/>
                <w:bCs/>
                <w:sz w:val="24"/>
                <w:szCs w:val="24"/>
              </w:rPr>
              <w:t>Советская концепция «нового политического мышления».</w:t>
            </w:r>
          </w:p>
        </w:tc>
        <w:tc>
          <w:tcPr>
            <w:tcW w:w="3017" w:type="pct"/>
          </w:tcPr>
          <w:p w:rsidR="00CB4033" w:rsidRPr="00E21840" w:rsidRDefault="00CB4033" w:rsidP="00E21840">
            <w:pPr>
              <w:autoSpaceDE w:val="0"/>
              <w:snapToGrid w:val="0"/>
              <w:spacing w:after="0"/>
              <w:rPr>
                <w:rFonts w:ascii="Times New Roman" w:hAnsi="Times New Roman"/>
                <w:b/>
                <w:sz w:val="24"/>
                <w:szCs w:val="24"/>
              </w:rPr>
            </w:pPr>
            <w:r w:rsidRPr="00E21840">
              <w:rPr>
                <w:rFonts w:ascii="Times New Roman" w:hAnsi="Times New Roman"/>
                <w:b/>
                <w:sz w:val="24"/>
                <w:szCs w:val="24"/>
              </w:rPr>
              <w:t>Содержание учебного материала</w:t>
            </w:r>
          </w:p>
        </w:tc>
        <w:tc>
          <w:tcPr>
            <w:tcW w:w="317" w:type="pc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4</w:t>
            </w:r>
          </w:p>
        </w:tc>
        <w:tc>
          <w:tcPr>
            <w:tcW w:w="868" w:type="pct"/>
            <w:vMerge w:val="restart"/>
          </w:tcPr>
          <w:p w:rsidR="00CB4033" w:rsidRPr="00DE1C64" w:rsidRDefault="00CB4033" w:rsidP="00E21840">
            <w:pPr>
              <w:spacing w:after="0" w:line="240" w:lineRule="auto"/>
              <w:rPr>
                <w:rFonts w:ascii="Times New Roman" w:hAnsi="Times New Roman"/>
                <w:bCs/>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5, 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750"/>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Перестройка в СССР и ее воздействие на социально-экономическое и политическое положение государств Восточной Европы. Роспуск ОВД. Распад СССР и конец «холодной войны».</w:t>
            </w:r>
          </w:p>
        </w:tc>
        <w:tc>
          <w:tcPr>
            <w:tcW w:w="317" w:type="pct"/>
          </w:tcPr>
          <w:p w:rsidR="00CB4033" w:rsidRPr="00FD6E1E" w:rsidRDefault="00CB4033" w:rsidP="00E21840">
            <w:pPr>
              <w:spacing w:after="0" w:line="240" w:lineRule="auto"/>
              <w:jc w:val="center"/>
              <w:rPr>
                <w:rFonts w:ascii="Times New Roman" w:hAnsi="Times New Roman"/>
                <w:bCs/>
                <w:sz w:val="24"/>
                <w:szCs w:val="24"/>
              </w:rPr>
            </w:pPr>
            <w:r w:rsidRPr="00FD6E1E">
              <w:rPr>
                <w:rFonts w:ascii="Times New Roman" w:hAnsi="Times New Roman"/>
                <w:bCs/>
                <w:sz w:val="24"/>
                <w:szCs w:val="24"/>
              </w:rPr>
              <w:t>2</w:t>
            </w: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427"/>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E21840" w:rsidRDefault="00CB4033" w:rsidP="00E21840">
            <w:pPr>
              <w:autoSpaceDE w:val="0"/>
              <w:snapToGrid w:val="0"/>
              <w:spacing w:after="0"/>
              <w:rPr>
                <w:rFonts w:ascii="Times New Roman" w:hAnsi="Times New Roman"/>
                <w:b/>
                <w:sz w:val="24"/>
                <w:szCs w:val="24"/>
              </w:rPr>
            </w:pPr>
            <w:r w:rsidRPr="00E21840">
              <w:rPr>
                <w:rFonts w:ascii="Times New Roman" w:hAnsi="Times New Roman"/>
                <w:b/>
                <w:sz w:val="24"/>
                <w:szCs w:val="24"/>
              </w:rPr>
              <w:t>В том числе практических занятий</w:t>
            </w:r>
          </w:p>
          <w:p w:rsidR="00CB4033" w:rsidRPr="00FD6E1E" w:rsidRDefault="00CB4033" w:rsidP="00E21840">
            <w:pPr>
              <w:autoSpaceDE w:val="0"/>
              <w:snapToGrid w:val="0"/>
              <w:spacing w:after="0"/>
              <w:rPr>
                <w:rFonts w:ascii="Times New Roman" w:hAnsi="Times New Roman"/>
                <w:b/>
                <w:szCs w:val="24"/>
              </w:rPr>
            </w:pPr>
            <w:r>
              <w:rPr>
                <w:rFonts w:ascii="Times New Roman" w:hAnsi="Times New Roman"/>
                <w:bCs/>
                <w:sz w:val="24"/>
                <w:szCs w:val="24"/>
              </w:rPr>
              <w:t>Формирование консервативной модели социализма. Роль СССР в подавлении социально-политического движения в странах Восточной Европы.</w:t>
            </w:r>
          </w:p>
        </w:tc>
        <w:tc>
          <w:tcPr>
            <w:tcW w:w="317" w:type="pct"/>
          </w:tcPr>
          <w:p w:rsidR="00CB4033" w:rsidRPr="00FD6E1E" w:rsidRDefault="00CB4033" w:rsidP="00E21840">
            <w:pPr>
              <w:spacing w:after="0" w:line="240" w:lineRule="auto"/>
              <w:jc w:val="center"/>
              <w:rPr>
                <w:rFonts w:ascii="Times New Roman" w:hAnsi="Times New Roman"/>
                <w:bCs/>
                <w:sz w:val="24"/>
                <w:szCs w:val="24"/>
              </w:rPr>
            </w:pPr>
            <w:r w:rsidRPr="00FD6E1E">
              <w:rPr>
                <w:rFonts w:ascii="Times New Roman" w:hAnsi="Times New Roman"/>
                <w:bCs/>
                <w:sz w:val="24"/>
                <w:szCs w:val="24"/>
              </w:rPr>
              <w:t>2</w:t>
            </w: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324"/>
        </w:trPr>
        <w:tc>
          <w:tcPr>
            <w:tcW w:w="798" w:type="pct"/>
            <w:vMerge w:val="restar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 xml:space="preserve">Тема 2.8. </w:t>
            </w:r>
            <w:r w:rsidRPr="00E21840">
              <w:rPr>
                <w:rFonts w:ascii="Times New Roman" w:hAnsi="Times New Roman"/>
                <w:bCs/>
                <w:sz w:val="24"/>
                <w:szCs w:val="24"/>
              </w:rPr>
              <w:t>Международные отношения во второй половине XX века. От двухполюсной системы к новой политической модели.</w:t>
            </w:r>
          </w:p>
        </w:tc>
        <w:tc>
          <w:tcPr>
            <w:tcW w:w="3017" w:type="pct"/>
          </w:tcPr>
          <w:p w:rsidR="00CB4033" w:rsidRPr="00E21840" w:rsidRDefault="00CB4033" w:rsidP="00E21840">
            <w:pPr>
              <w:autoSpaceDE w:val="0"/>
              <w:snapToGrid w:val="0"/>
              <w:spacing w:after="0"/>
              <w:rPr>
                <w:rFonts w:ascii="Times New Roman" w:hAnsi="Times New Roman"/>
                <w:b/>
                <w:sz w:val="24"/>
                <w:szCs w:val="24"/>
              </w:rPr>
            </w:pPr>
            <w:r w:rsidRPr="00E21840">
              <w:rPr>
                <w:rFonts w:ascii="Times New Roman" w:hAnsi="Times New Roman"/>
                <w:b/>
                <w:sz w:val="24"/>
                <w:szCs w:val="24"/>
              </w:rPr>
              <w:t>Содержание учебного материала</w:t>
            </w:r>
          </w:p>
        </w:tc>
        <w:tc>
          <w:tcPr>
            <w:tcW w:w="317" w:type="pct"/>
            <w:vMerge w:val="restar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2</w:t>
            </w:r>
          </w:p>
        </w:tc>
        <w:tc>
          <w:tcPr>
            <w:tcW w:w="868" w:type="pct"/>
            <w:vMerge w:val="restart"/>
          </w:tcPr>
          <w:p w:rsidR="00CB4033" w:rsidRPr="00DE1C64" w:rsidRDefault="00CB4033" w:rsidP="00E21840">
            <w:pPr>
              <w:spacing w:after="0" w:line="240" w:lineRule="auto"/>
              <w:rPr>
                <w:rFonts w:ascii="Times New Roman" w:hAnsi="Times New Roman"/>
                <w:bCs/>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5, 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2145"/>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Смена государственных руководителей в США и СССР, начало оттепели в отношениях сверхдержав. Визит Хрущева в США. Расширение границ НАТО на Востоке. Роль ООН в урегулировании региональных конфликтов.</w:t>
            </w:r>
          </w:p>
        </w:tc>
        <w:tc>
          <w:tcPr>
            <w:tcW w:w="317" w:type="pct"/>
            <w:vMerge/>
          </w:tcPr>
          <w:p w:rsidR="00CB4033" w:rsidRPr="00FD6E1E" w:rsidRDefault="00CB4033" w:rsidP="00E21840">
            <w:pPr>
              <w:spacing w:after="0" w:line="240" w:lineRule="auto"/>
              <w:jc w:val="center"/>
              <w:rPr>
                <w:rFonts w:ascii="Times New Roman" w:hAnsi="Times New Roman"/>
                <w:b/>
                <w:bCs/>
                <w:sz w:val="24"/>
                <w:szCs w:val="24"/>
              </w:rPr>
            </w:pP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20"/>
        </w:trPr>
        <w:tc>
          <w:tcPr>
            <w:tcW w:w="3815" w:type="pct"/>
            <w:gridSpan w:val="2"/>
          </w:tcPr>
          <w:p w:rsidR="00CB4033" w:rsidRPr="00824C87" w:rsidRDefault="00CB4033" w:rsidP="00E21840">
            <w:pPr>
              <w:autoSpaceDE w:val="0"/>
              <w:snapToGrid w:val="0"/>
              <w:spacing w:after="0"/>
              <w:rPr>
                <w:rFonts w:ascii="Times New Roman" w:hAnsi="Times New Roman"/>
                <w:b/>
                <w:sz w:val="24"/>
                <w:szCs w:val="24"/>
              </w:rPr>
            </w:pPr>
            <w:r w:rsidRPr="00824C87">
              <w:rPr>
                <w:rFonts w:ascii="Times New Roman" w:hAnsi="Times New Roman"/>
                <w:b/>
                <w:sz w:val="24"/>
                <w:szCs w:val="24"/>
              </w:rPr>
              <w:t>Раздел 3. Новая эпоха в развитии науки и культуры. Духовное развитие во второй половине XX- начале XXI века.</w:t>
            </w:r>
          </w:p>
        </w:tc>
        <w:tc>
          <w:tcPr>
            <w:tcW w:w="317" w:type="pc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4</w:t>
            </w:r>
          </w:p>
        </w:tc>
        <w:tc>
          <w:tcPr>
            <w:tcW w:w="868" w:type="pct"/>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270"/>
        </w:trPr>
        <w:tc>
          <w:tcPr>
            <w:tcW w:w="798" w:type="pct"/>
            <w:vMerge w:val="restar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lastRenderedPageBreak/>
              <w:t>Тема 3.1</w:t>
            </w:r>
            <w:r w:rsidRPr="00E21840">
              <w:rPr>
                <w:rFonts w:ascii="Times New Roman" w:hAnsi="Times New Roman"/>
                <w:bCs/>
                <w:sz w:val="24"/>
                <w:szCs w:val="24"/>
              </w:rPr>
              <w:t>. Научно-техническая революция и культура.</w:t>
            </w:r>
          </w:p>
        </w:tc>
        <w:tc>
          <w:tcPr>
            <w:tcW w:w="3017" w:type="pct"/>
          </w:tcPr>
          <w:p w:rsidR="00CB4033" w:rsidRPr="00E21840" w:rsidRDefault="00CB4033" w:rsidP="00E21840">
            <w:pPr>
              <w:autoSpaceDE w:val="0"/>
              <w:snapToGrid w:val="0"/>
              <w:spacing w:after="0"/>
              <w:rPr>
                <w:rFonts w:ascii="Times New Roman" w:hAnsi="Times New Roman"/>
                <w:b/>
                <w:sz w:val="24"/>
                <w:szCs w:val="24"/>
              </w:rPr>
            </w:pPr>
            <w:r w:rsidRPr="00E21840">
              <w:rPr>
                <w:rFonts w:ascii="Times New Roman" w:hAnsi="Times New Roman"/>
                <w:b/>
                <w:sz w:val="24"/>
                <w:szCs w:val="24"/>
              </w:rPr>
              <w:t>Содержание учебного материала</w:t>
            </w:r>
          </w:p>
        </w:tc>
        <w:tc>
          <w:tcPr>
            <w:tcW w:w="317" w:type="pct"/>
            <w:vMerge w:val="restar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2</w:t>
            </w:r>
          </w:p>
        </w:tc>
        <w:tc>
          <w:tcPr>
            <w:tcW w:w="868" w:type="pct"/>
            <w:vMerge w:val="restart"/>
          </w:tcPr>
          <w:p w:rsidR="00CB4033" w:rsidRPr="00DE1C64" w:rsidRDefault="00CB4033" w:rsidP="00E21840">
            <w:pPr>
              <w:spacing w:after="0" w:line="240" w:lineRule="auto"/>
              <w:rPr>
                <w:rFonts w:ascii="Times New Roman" w:hAnsi="Times New Roman"/>
                <w:bCs/>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5, 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825"/>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 xml:space="preserve">НТР и социальные сдвиги в западном обществе. Развитие образования. Кризис традиционных и национальных культур. </w:t>
            </w:r>
          </w:p>
        </w:tc>
        <w:tc>
          <w:tcPr>
            <w:tcW w:w="317" w:type="pct"/>
            <w:vMerge/>
          </w:tcPr>
          <w:p w:rsidR="00CB4033" w:rsidRPr="00FD6E1E" w:rsidRDefault="00CB4033" w:rsidP="00E21840">
            <w:pPr>
              <w:spacing w:after="0" w:line="240" w:lineRule="auto"/>
              <w:jc w:val="center"/>
              <w:rPr>
                <w:rFonts w:ascii="Times New Roman" w:hAnsi="Times New Roman"/>
                <w:b/>
                <w:bCs/>
                <w:sz w:val="24"/>
                <w:szCs w:val="24"/>
              </w:rPr>
            </w:pP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354"/>
        </w:trPr>
        <w:tc>
          <w:tcPr>
            <w:tcW w:w="798" w:type="pct"/>
            <w:vMerge w:val="restar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Тема 3.2.</w:t>
            </w:r>
            <w:r w:rsidRPr="00E21840">
              <w:rPr>
                <w:rFonts w:ascii="Times New Roman" w:hAnsi="Times New Roman"/>
                <w:bCs/>
                <w:sz w:val="24"/>
                <w:szCs w:val="24"/>
              </w:rPr>
              <w:t>Духовная жизнь в советском и российском обществах.</w:t>
            </w:r>
          </w:p>
        </w:tc>
        <w:tc>
          <w:tcPr>
            <w:tcW w:w="3017" w:type="pct"/>
          </w:tcPr>
          <w:p w:rsidR="00CB4033" w:rsidRPr="00824C87" w:rsidRDefault="00CB4033" w:rsidP="00E21840">
            <w:pPr>
              <w:autoSpaceDE w:val="0"/>
              <w:snapToGrid w:val="0"/>
              <w:spacing w:after="0"/>
              <w:rPr>
                <w:rFonts w:ascii="Times New Roman" w:hAnsi="Times New Roman"/>
                <w:sz w:val="24"/>
                <w:szCs w:val="24"/>
              </w:rPr>
            </w:pPr>
          </w:p>
        </w:tc>
        <w:tc>
          <w:tcPr>
            <w:tcW w:w="317" w:type="pct"/>
            <w:vMerge w:val="restar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2</w:t>
            </w:r>
          </w:p>
        </w:tc>
        <w:tc>
          <w:tcPr>
            <w:tcW w:w="868" w:type="pct"/>
            <w:vMerge w:val="restart"/>
          </w:tcPr>
          <w:p w:rsidR="00CB4033" w:rsidRPr="00DE1C64" w:rsidRDefault="00CB4033" w:rsidP="00E21840">
            <w:pPr>
              <w:spacing w:after="0" w:line="240" w:lineRule="auto"/>
              <w:rPr>
                <w:rFonts w:ascii="Times New Roman" w:hAnsi="Times New Roman"/>
                <w:bCs/>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5, 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735"/>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Этапы развития духовной жизни советского и российского общества второй половины XX века. Роль религии в сохранении и укреплении национальных и государственных традиций.</w:t>
            </w:r>
          </w:p>
        </w:tc>
        <w:tc>
          <w:tcPr>
            <w:tcW w:w="317" w:type="pct"/>
            <w:vMerge/>
          </w:tcPr>
          <w:p w:rsidR="00CB4033" w:rsidRPr="00FD6E1E" w:rsidRDefault="00CB4033" w:rsidP="00E21840">
            <w:pPr>
              <w:spacing w:after="0" w:line="240" w:lineRule="auto"/>
              <w:jc w:val="center"/>
              <w:rPr>
                <w:rFonts w:ascii="Times New Roman" w:hAnsi="Times New Roman"/>
                <w:b/>
                <w:bCs/>
                <w:sz w:val="24"/>
                <w:szCs w:val="24"/>
              </w:rPr>
            </w:pP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20"/>
        </w:trPr>
        <w:tc>
          <w:tcPr>
            <w:tcW w:w="3815" w:type="pct"/>
            <w:gridSpan w:val="2"/>
          </w:tcPr>
          <w:p w:rsidR="00CB4033" w:rsidRPr="00FD6E1E" w:rsidRDefault="00CB4033" w:rsidP="00E21840">
            <w:pPr>
              <w:autoSpaceDE w:val="0"/>
              <w:snapToGrid w:val="0"/>
              <w:spacing w:after="0"/>
              <w:rPr>
                <w:rFonts w:ascii="Times New Roman" w:hAnsi="Times New Roman"/>
                <w:szCs w:val="24"/>
              </w:rPr>
            </w:pPr>
            <w:r w:rsidRPr="00FD6E1E">
              <w:rPr>
                <w:rFonts w:ascii="Times New Roman" w:hAnsi="Times New Roman"/>
                <w:b/>
                <w:bCs/>
                <w:sz w:val="24"/>
                <w:szCs w:val="24"/>
              </w:rPr>
              <w:t>Раздел 4.  Мир в начале XXI века. Глобальные проблемы человечества.</w:t>
            </w:r>
          </w:p>
        </w:tc>
        <w:tc>
          <w:tcPr>
            <w:tcW w:w="317" w:type="pc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6</w:t>
            </w:r>
          </w:p>
        </w:tc>
        <w:tc>
          <w:tcPr>
            <w:tcW w:w="868" w:type="pct"/>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366"/>
        </w:trPr>
        <w:tc>
          <w:tcPr>
            <w:tcW w:w="798" w:type="pct"/>
            <w:vMerge w:val="restar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 xml:space="preserve">Тема 4.1. </w:t>
            </w:r>
            <w:r w:rsidRPr="00E21840">
              <w:rPr>
                <w:rFonts w:ascii="Times New Roman" w:hAnsi="Times New Roman"/>
                <w:bCs/>
                <w:sz w:val="24"/>
                <w:szCs w:val="24"/>
              </w:rPr>
              <w:t>Глобализация и глобальные вызовы человеческой цивилизации.</w:t>
            </w:r>
          </w:p>
        </w:tc>
        <w:tc>
          <w:tcPr>
            <w:tcW w:w="3017" w:type="pct"/>
          </w:tcPr>
          <w:p w:rsidR="00CB4033" w:rsidRPr="00E21840" w:rsidRDefault="00CB4033" w:rsidP="00E21840">
            <w:pPr>
              <w:autoSpaceDE w:val="0"/>
              <w:snapToGrid w:val="0"/>
              <w:spacing w:after="0"/>
              <w:rPr>
                <w:rFonts w:ascii="Times New Roman" w:hAnsi="Times New Roman"/>
                <w:b/>
                <w:sz w:val="24"/>
                <w:szCs w:val="24"/>
              </w:rPr>
            </w:pPr>
            <w:r w:rsidRPr="00E21840">
              <w:rPr>
                <w:rFonts w:ascii="Times New Roman" w:hAnsi="Times New Roman"/>
                <w:b/>
                <w:sz w:val="24"/>
                <w:szCs w:val="24"/>
              </w:rPr>
              <w:t>Содержание учебного материала</w:t>
            </w:r>
          </w:p>
        </w:tc>
        <w:tc>
          <w:tcPr>
            <w:tcW w:w="317" w:type="pct"/>
            <w:vMerge w:val="restar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2</w:t>
            </w:r>
          </w:p>
        </w:tc>
        <w:tc>
          <w:tcPr>
            <w:tcW w:w="868" w:type="pct"/>
            <w:vMerge w:val="restart"/>
          </w:tcPr>
          <w:p w:rsidR="00CB4033" w:rsidRPr="00DE1C64" w:rsidRDefault="00CB4033" w:rsidP="00E21840">
            <w:pPr>
              <w:spacing w:after="0" w:line="240" w:lineRule="auto"/>
              <w:rPr>
                <w:rFonts w:ascii="Times New Roman" w:hAnsi="Times New Roman"/>
                <w:bCs/>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5, 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840"/>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Происхождение глобальных проблем современности. Геополитическое положение и национальные интересы России. Россия в новом мире.</w:t>
            </w:r>
          </w:p>
        </w:tc>
        <w:tc>
          <w:tcPr>
            <w:tcW w:w="317" w:type="pct"/>
            <w:vMerge/>
          </w:tcPr>
          <w:p w:rsidR="00CB4033" w:rsidRPr="00FD6E1E" w:rsidRDefault="00CB4033" w:rsidP="00E21840">
            <w:pPr>
              <w:spacing w:after="0" w:line="240" w:lineRule="auto"/>
              <w:jc w:val="center"/>
              <w:rPr>
                <w:rFonts w:ascii="Times New Roman" w:hAnsi="Times New Roman"/>
                <w:b/>
                <w:bCs/>
                <w:sz w:val="24"/>
                <w:szCs w:val="24"/>
              </w:rPr>
            </w:pP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96"/>
        </w:trPr>
        <w:tc>
          <w:tcPr>
            <w:tcW w:w="798" w:type="pct"/>
            <w:vMerge w:val="restar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 xml:space="preserve">Тема 4.2. </w:t>
            </w:r>
            <w:r w:rsidRPr="00E21840">
              <w:rPr>
                <w:rFonts w:ascii="Times New Roman" w:hAnsi="Times New Roman"/>
                <w:bCs/>
                <w:sz w:val="24"/>
                <w:szCs w:val="24"/>
              </w:rPr>
              <w:t>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w:t>
            </w:r>
          </w:p>
        </w:tc>
        <w:tc>
          <w:tcPr>
            <w:tcW w:w="3017" w:type="pct"/>
          </w:tcPr>
          <w:p w:rsidR="00CB4033" w:rsidRPr="00E21840" w:rsidRDefault="00CB4033" w:rsidP="00E21840">
            <w:pPr>
              <w:autoSpaceDE w:val="0"/>
              <w:snapToGrid w:val="0"/>
              <w:spacing w:after="0"/>
              <w:rPr>
                <w:rFonts w:ascii="Times New Roman" w:hAnsi="Times New Roman"/>
                <w:b/>
                <w:sz w:val="24"/>
                <w:szCs w:val="24"/>
              </w:rPr>
            </w:pPr>
            <w:r w:rsidRPr="00E21840">
              <w:rPr>
                <w:rFonts w:ascii="Times New Roman" w:hAnsi="Times New Roman"/>
                <w:b/>
                <w:sz w:val="24"/>
                <w:szCs w:val="24"/>
              </w:rPr>
              <w:t>Содержание учебного материала</w:t>
            </w:r>
          </w:p>
        </w:tc>
        <w:tc>
          <w:tcPr>
            <w:tcW w:w="317" w:type="pct"/>
            <w:vMerge w:val="restar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2</w:t>
            </w:r>
          </w:p>
        </w:tc>
        <w:tc>
          <w:tcPr>
            <w:tcW w:w="868" w:type="pct"/>
            <w:vMerge w:val="restart"/>
          </w:tcPr>
          <w:p w:rsidR="00CB4033" w:rsidRPr="00DE1C64" w:rsidRDefault="00CB4033" w:rsidP="00E21840">
            <w:pPr>
              <w:spacing w:after="0" w:line="240" w:lineRule="auto"/>
              <w:rPr>
                <w:rFonts w:ascii="Times New Roman" w:hAnsi="Times New Roman"/>
                <w:bCs/>
                <w:sz w:val="24"/>
                <w:szCs w:val="24"/>
              </w:rPr>
            </w:pPr>
            <w:r w:rsidRPr="00DE1C64">
              <w:rPr>
                <w:rFonts w:ascii="Times New Roman" w:hAnsi="Times New Roman"/>
                <w:sz w:val="24"/>
                <w:szCs w:val="24"/>
              </w:rPr>
              <w:t>ОК</w:t>
            </w:r>
            <w:r>
              <w:rPr>
                <w:rFonts w:ascii="Times New Roman" w:hAnsi="Times New Roman"/>
                <w:sz w:val="24"/>
                <w:szCs w:val="24"/>
              </w:rPr>
              <w:t>0</w:t>
            </w:r>
            <w:r w:rsidRPr="00DE1C64">
              <w:rPr>
                <w:rFonts w:ascii="Times New Roman" w:hAnsi="Times New Roman"/>
                <w:sz w:val="24"/>
                <w:szCs w:val="24"/>
              </w:rPr>
              <w:t>2, ОК</w:t>
            </w:r>
            <w:r>
              <w:rPr>
                <w:rFonts w:ascii="Times New Roman" w:hAnsi="Times New Roman"/>
                <w:sz w:val="24"/>
                <w:szCs w:val="24"/>
              </w:rPr>
              <w:t>0</w:t>
            </w:r>
            <w:r w:rsidRPr="00DE1C64">
              <w:rPr>
                <w:rFonts w:ascii="Times New Roman" w:hAnsi="Times New Roman"/>
                <w:sz w:val="24"/>
                <w:szCs w:val="24"/>
              </w:rPr>
              <w:t>3, ОК</w:t>
            </w:r>
            <w:r>
              <w:rPr>
                <w:rFonts w:ascii="Times New Roman" w:hAnsi="Times New Roman"/>
                <w:sz w:val="24"/>
                <w:szCs w:val="24"/>
              </w:rPr>
              <w:t>0</w:t>
            </w:r>
            <w:r w:rsidRPr="00DE1C64">
              <w:rPr>
                <w:rFonts w:ascii="Times New Roman" w:hAnsi="Times New Roman"/>
                <w:sz w:val="24"/>
                <w:szCs w:val="24"/>
              </w:rPr>
              <w:t>5, ОК</w:t>
            </w:r>
            <w:r>
              <w:rPr>
                <w:rFonts w:ascii="Times New Roman" w:hAnsi="Times New Roman"/>
                <w:sz w:val="24"/>
                <w:szCs w:val="24"/>
              </w:rPr>
              <w:t>0</w:t>
            </w:r>
            <w:r w:rsidRPr="00DE1C64">
              <w:rPr>
                <w:rFonts w:ascii="Times New Roman" w:hAnsi="Times New Roman"/>
                <w:sz w:val="24"/>
                <w:szCs w:val="24"/>
              </w:rPr>
              <w:t>6, ОК</w:t>
            </w:r>
            <w:r>
              <w:rPr>
                <w:rFonts w:ascii="Times New Roman" w:hAnsi="Times New Roman"/>
                <w:sz w:val="24"/>
                <w:szCs w:val="24"/>
              </w:rPr>
              <w:t>0</w:t>
            </w:r>
            <w:r w:rsidRPr="00DE1C64">
              <w:rPr>
                <w:rFonts w:ascii="Times New Roman" w:hAnsi="Times New Roman"/>
                <w:sz w:val="24"/>
                <w:szCs w:val="24"/>
              </w:rPr>
              <w:t>9</w:t>
            </w:r>
          </w:p>
        </w:tc>
      </w:tr>
      <w:tr w:rsidR="00CB4033" w:rsidRPr="00FD6E1E" w:rsidTr="00E21840">
        <w:trPr>
          <w:trHeight w:val="180"/>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Проблемы национальной безопасности в международных отношениях. Деятельность РФ по укреплению мира и созданию устойчивой системы международной безопасности. Международному терроризм как социально-политическое явление. Проблема терроризма в России и основные цели и задачи по предотвращению и искоренению международного терроризма.</w:t>
            </w:r>
          </w:p>
        </w:tc>
        <w:tc>
          <w:tcPr>
            <w:tcW w:w="317" w:type="pct"/>
            <w:vMerge/>
          </w:tcPr>
          <w:p w:rsidR="00CB4033" w:rsidRPr="00FD6E1E" w:rsidRDefault="00CB4033" w:rsidP="00E21840">
            <w:pPr>
              <w:spacing w:after="0" w:line="240" w:lineRule="auto"/>
              <w:jc w:val="center"/>
              <w:rPr>
                <w:rFonts w:ascii="Times New Roman" w:hAnsi="Times New Roman"/>
                <w:b/>
                <w:bCs/>
                <w:sz w:val="24"/>
                <w:szCs w:val="24"/>
              </w:rPr>
            </w:pPr>
          </w:p>
        </w:tc>
        <w:tc>
          <w:tcPr>
            <w:tcW w:w="868" w:type="pct"/>
            <w:vMerge/>
          </w:tcPr>
          <w:p w:rsidR="00CB4033" w:rsidRPr="00DE1C64" w:rsidRDefault="00CB4033" w:rsidP="00E21840">
            <w:pPr>
              <w:spacing w:after="0" w:line="240" w:lineRule="auto"/>
              <w:rPr>
                <w:rFonts w:ascii="Times New Roman" w:hAnsi="Times New Roman"/>
                <w:bCs/>
                <w:sz w:val="24"/>
                <w:szCs w:val="24"/>
              </w:rPr>
            </w:pPr>
          </w:p>
        </w:tc>
      </w:tr>
      <w:tr w:rsidR="00CB4033" w:rsidRPr="00FD6E1E" w:rsidTr="00E21840">
        <w:trPr>
          <w:trHeight w:val="111"/>
        </w:trPr>
        <w:tc>
          <w:tcPr>
            <w:tcW w:w="798" w:type="pct"/>
            <w:vMerge w:val="restart"/>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 xml:space="preserve">Тема 4.3. </w:t>
            </w:r>
            <w:r w:rsidRPr="00E21840">
              <w:rPr>
                <w:rFonts w:ascii="Times New Roman" w:hAnsi="Times New Roman"/>
                <w:bCs/>
                <w:sz w:val="24"/>
                <w:szCs w:val="24"/>
              </w:rPr>
              <w:t xml:space="preserve">Российская Федерация- проблемы </w:t>
            </w:r>
            <w:r w:rsidRPr="00E21840">
              <w:rPr>
                <w:rFonts w:ascii="Times New Roman" w:hAnsi="Times New Roman"/>
                <w:bCs/>
                <w:sz w:val="24"/>
                <w:szCs w:val="24"/>
              </w:rPr>
              <w:lastRenderedPageBreak/>
              <w:t>социально-экономического и культурного развития.</w:t>
            </w:r>
          </w:p>
        </w:tc>
        <w:tc>
          <w:tcPr>
            <w:tcW w:w="3017" w:type="pct"/>
          </w:tcPr>
          <w:p w:rsidR="00CB4033" w:rsidRPr="00E21840" w:rsidRDefault="00CB4033" w:rsidP="00E21840">
            <w:pPr>
              <w:autoSpaceDE w:val="0"/>
              <w:snapToGrid w:val="0"/>
              <w:spacing w:after="0"/>
              <w:rPr>
                <w:rFonts w:ascii="Times New Roman" w:hAnsi="Times New Roman"/>
                <w:b/>
                <w:sz w:val="24"/>
                <w:szCs w:val="24"/>
              </w:rPr>
            </w:pPr>
            <w:r w:rsidRPr="00E21840">
              <w:rPr>
                <w:rFonts w:ascii="Times New Roman" w:hAnsi="Times New Roman"/>
                <w:b/>
                <w:sz w:val="24"/>
                <w:szCs w:val="24"/>
              </w:rPr>
              <w:lastRenderedPageBreak/>
              <w:t>Содержание учебного материала</w:t>
            </w:r>
          </w:p>
        </w:tc>
        <w:tc>
          <w:tcPr>
            <w:tcW w:w="317" w:type="pct"/>
            <w:vMerge w:val="restar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2</w:t>
            </w:r>
          </w:p>
        </w:tc>
        <w:tc>
          <w:tcPr>
            <w:tcW w:w="868" w:type="pct"/>
            <w:vMerge w:val="restart"/>
          </w:tcPr>
          <w:p w:rsidR="00CB4033" w:rsidRPr="00DE1C64" w:rsidRDefault="00CB4033" w:rsidP="00DE1C64">
            <w:pPr>
              <w:spacing w:after="0" w:line="240" w:lineRule="auto"/>
              <w:rPr>
                <w:rFonts w:ascii="Times New Roman" w:hAnsi="Times New Roman"/>
                <w:bCs/>
                <w:sz w:val="24"/>
                <w:szCs w:val="24"/>
              </w:rPr>
            </w:pPr>
            <w:r w:rsidRPr="00DE1C64">
              <w:rPr>
                <w:rFonts w:ascii="Times New Roman" w:hAnsi="Times New Roman"/>
                <w:bCs/>
                <w:sz w:val="24"/>
                <w:szCs w:val="24"/>
              </w:rPr>
              <w:t>ОК</w:t>
            </w:r>
            <w:r>
              <w:rPr>
                <w:rFonts w:ascii="Times New Roman" w:hAnsi="Times New Roman"/>
                <w:bCs/>
                <w:sz w:val="24"/>
                <w:szCs w:val="24"/>
              </w:rPr>
              <w:t>0</w:t>
            </w:r>
            <w:r w:rsidRPr="00DE1C64">
              <w:rPr>
                <w:rFonts w:ascii="Times New Roman" w:hAnsi="Times New Roman"/>
                <w:bCs/>
                <w:sz w:val="24"/>
                <w:szCs w:val="24"/>
              </w:rPr>
              <w:t>2, ОК.</w:t>
            </w:r>
            <w:r>
              <w:rPr>
                <w:rFonts w:ascii="Times New Roman" w:hAnsi="Times New Roman"/>
                <w:bCs/>
                <w:sz w:val="24"/>
                <w:szCs w:val="24"/>
              </w:rPr>
              <w:t>0</w:t>
            </w:r>
            <w:r w:rsidRPr="00DE1C64">
              <w:rPr>
                <w:rFonts w:ascii="Times New Roman" w:hAnsi="Times New Roman"/>
                <w:bCs/>
                <w:sz w:val="24"/>
                <w:szCs w:val="24"/>
              </w:rPr>
              <w:t>3, ОК.</w:t>
            </w:r>
            <w:r>
              <w:rPr>
                <w:rFonts w:ascii="Times New Roman" w:hAnsi="Times New Roman"/>
                <w:bCs/>
                <w:sz w:val="24"/>
                <w:szCs w:val="24"/>
              </w:rPr>
              <w:t>0</w:t>
            </w:r>
            <w:r w:rsidRPr="00DE1C64">
              <w:rPr>
                <w:rFonts w:ascii="Times New Roman" w:hAnsi="Times New Roman"/>
                <w:bCs/>
                <w:sz w:val="24"/>
                <w:szCs w:val="24"/>
              </w:rPr>
              <w:t>5, ОК.</w:t>
            </w:r>
            <w:r>
              <w:rPr>
                <w:rFonts w:ascii="Times New Roman" w:hAnsi="Times New Roman"/>
                <w:bCs/>
                <w:sz w:val="24"/>
                <w:szCs w:val="24"/>
              </w:rPr>
              <w:t>0</w:t>
            </w:r>
            <w:r w:rsidRPr="00DE1C64">
              <w:rPr>
                <w:rFonts w:ascii="Times New Roman" w:hAnsi="Times New Roman"/>
                <w:bCs/>
                <w:sz w:val="24"/>
                <w:szCs w:val="24"/>
              </w:rPr>
              <w:t>6, ОК.</w:t>
            </w:r>
            <w:r>
              <w:rPr>
                <w:rFonts w:ascii="Times New Roman" w:hAnsi="Times New Roman"/>
                <w:bCs/>
                <w:sz w:val="24"/>
                <w:szCs w:val="24"/>
              </w:rPr>
              <w:t>0</w:t>
            </w:r>
            <w:r w:rsidRPr="00DE1C64">
              <w:rPr>
                <w:rFonts w:ascii="Times New Roman" w:hAnsi="Times New Roman"/>
                <w:bCs/>
                <w:sz w:val="24"/>
                <w:szCs w:val="24"/>
              </w:rPr>
              <w:t>9</w:t>
            </w:r>
          </w:p>
        </w:tc>
      </w:tr>
      <w:tr w:rsidR="00CB4033" w:rsidRPr="00FD6E1E" w:rsidTr="00E21840">
        <w:trPr>
          <w:trHeight w:val="165"/>
        </w:trPr>
        <w:tc>
          <w:tcPr>
            <w:tcW w:w="798" w:type="pct"/>
            <w:vMerge/>
          </w:tcPr>
          <w:p w:rsidR="00CB4033" w:rsidRPr="00FD6E1E" w:rsidRDefault="00CB4033" w:rsidP="00E21840">
            <w:pPr>
              <w:spacing w:after="0" w:line="240" w:lineRule="auto"/>
              <w:rPr>
                <w:rFonts w:ascii="Times New Roman" w:hAnsi="Times New Roman"/>
                <w:b/>
                <w:bCs/>
                <w:sz w:val="24"/>
                <w:szCs w:val="24"/>
              </w:rPr>
            </w:pPr>
          </w:p>
        </w:tc>
        <w:tc>
          <w:tcPr>
            <w:tcW w:w="3017" w:type="pct"/>
          </w:tcPr>
          <w:p w:rsidR="00CB4033" w:rsidRPr="00FD6E1E" w:rsidRDefault="00CB4033" w:rsidP="00E21840">
            <w:pPr>
              <w:spacing w:after="0" w:line="240" w:lineRule="auto"/>
              <w:rPr>
                <w:rFonts w:ascii="Times New Roman" w:hAnsi="Times New Roman"/>
                <w:sz w:val="24"/>
                <w:szCs w:val="24"/>
              </w:rPr>
            </w:pPr>
            <w:r w:rsidRPr="00FD6E1E">
              <w:rPr>
                <w:rFonts w:ascii="Times New Roman" w:hAnsi="Times New Roman"/>
                <w:sz w:val="24"/>
                <w:szCs w:val="24"/>
              </w:rPr>
              <w:t>Россия и СНГ в укреплении безопасности на постсоветском пространстве. Проблемы социально-экономического и культурного развития страны в условиях открытого общества. Международные культурные связи.</w:t>
            </w:r>
          </w:p>
        </w:tc>
        <w:tc>
          <w:tcPr>
            <w:tcW w:w="317" w:type="pct"/>
            <w:vMerge/>
          </w:tcPr>
          <w:p w:rsidR="00CB4033" w:rsidRPr="00FD6E1E" w:rsidRDefault="00CB4033" w:rsidP="00E21840">
            <w:pPr>
              <w:spacing w:after="0" w:line="240" w:lineRule="auto"/>
              <w:jc w:val="center"/>
              <w:rPr>
                <w:rFonts w:ascii="Times New Roman" w:hAnsi="Times New Roman"/>
                <w:b/>
                <w:bCs/>
                <w:sz w:val="24"/>
                <w:szCs w:val="24"/>
              </w:rPr>
            </w:pPr>
          </w:p>
        </w:tc>
        <w:tc>
          <w:tcPr>
            <w:tcW w:w="868" w:type="pct"/>
            <w:vMerge/>
          </w:tcPr>
          <w:p w:rsidR="00CB4033" w:rsidRPr="00FD6E1E" w:rsidRDefault="00CB4033" w:rsidP="00E21840">
            <w:pPr>
              <w:spacing w:after="0" w:line="240" w:lineRule="auto"/>
              <w:rPr>
                <w:rFonts w:ascii="Times New Roman" w:hAnsi="Times New Roman"/>
                <w:b/>
                <w:bCs/>
                <w:sz w:val="24"/>
                <w:szCs w:val="24"/>
              </w:rPr>
            </w:pPr>
          </w:p>
        </w:tc>
      </w:tr>
      <w:tr w:rsidR="00CB4033" w:rsidRPr="00FD6E1E" w:rsidTr="00E21840">
        <w:trPr>
          <w:trHeight w:val="413"/>
        </w:trPr>
        <w:tc>
          <w:tcPr>
            <w:tcW w:w="3815" w:type="pct"/>
            <w:gridSpan w:val="2"/>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lastRenderedPageBreak/>
              <w:t>Промежуточная аттестация</w:t>
            </w:r>
            <w:r>
              <w:rPr>
                <w:rFonts w:ascii="Times New Roman" w:hAnsi="Times New Roman"/>
                <w:b/>
                <w:bCs/>
                <w:sz w:val="24"/>
                <w:szCs w:val="24"/>
              </w:rPr>
              <w:t xml:space="preserve"> в форме зачета</w:t>
            </w:r>
          </w:p>
        </w:tc>
        <w:tc>
          <w:tcPr>
            <w:tcW w:w="317" w:type="pc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2</w:t>
            </w:r>
          </w:p>
        </w:tc>
        <w:tc>
          <w:tcPr>
            <w:tcW w:w="868" w:type="pct"/>
          </w:tcPr>
          <w:p w:rsidR="00CB4033" w:rsidRPr="00FD6E1E" w:rsidRDefault="00CB4033" w:rsidP="00E21840">
            <w:pPr>
              <w:spacing w:after="0" w:line="240" w:lineRule="auto"/>
              <w:rPr>
                <w:rFonts w:ascii="Times New Roman" w:hAnsi="Times New Roman"/>
                <w:b/>
                <w:bCs/>
                <w:sz w:val="24"/>
                <w:szCs w:val="24"/>
              </w:rPr>
            </w:pPr>
          </w:p>
        </w:tc>
      </w:tr>
      <w:tr w:rsidR="00CB4033" w:rsidRPr="00FD6E1E" w:rsidTr="00E21840">
        <w:trPr>
          <w:trHeight w:val="20"/>
        </w:trPr>
        <w:tc>
          <w:tcPr>
            <w:tcW w:w="3815" w:type="pct"/>
            <w:gridSpan w:val="2"/>
          </w:tcPr>
          <w:p w:rsidR="00CB4033" w:rsidRPr="00FD6E1E" w:rsidRDefault="00CB4033" w:rsidP="00E21840">
            <w:pPr>
              <w:spacing w:after="0" w:line="240" w:lineRule="auto"/>
              <w:rPr>
                <w:rFonts w:ascii="Times New Roman" w:hAnsi="Times New Roman"/>
                <w:b/>
                <w:bCs/>
                <w:sz w:val="24"/>
                <w:szCs w:val="24"/>
              </w:rPr>
            </w:pPr>
            <w:r w:rsidRPr="00FD6E1E">
              <w:rPr>
                <w:rFonts w:ascii="Times New Roman" w:hAnsi="Times New Roman"/>
                <w:b/>
                <w:bCs/>
                <w:sz w:val="24"/>
                <w:szCs w:val="24"/>
              </w:rPr>
              <w:t>Всего:</w:t>
            </w:r>
          </w:p>
        </w:tc>
        <w:tc>
          <w:tcPr>
            <w:tcW w:w="317" w:type="pct"/>
          </w:tcPr>
          <w:p w:rsidR="00CB4033" w:rsidRPr="00FD6E1E" w:rsidRDefault="00CB4033" w:rsidP="00E21840">
            <w:pPr>
              <w:spacing w:after="0" w:line="240" w:lineRule="auto"/>
              <w:jc w:val="center"/>
              <w:rPr>
                <w:rFonts w:ascii="Times New Roman" w:hAnsi="Times New Roman"/>
                <w:b/>
                <w:bCs/>
                <w:sz w:val="24"/>
                <w:szCs w:val="24"/>
              </w:rPr>
            </w:pPr>
            <w:r w:rsidRPr="00FD6E1E">
              <w:rPr>
                <w:rFonts w:ascii="Times New Roman" w:hAnsi="Times New Roman"/>
                <w:b/>
                <w:bCs/>
                <w:sz w:val="24"/>
                <w:szCs w:val="24"/>
              </w:rPr>
              <w:t>48</w:t>
            </w:r>
          </w:p>
        </w:tc>
        <w:tc>
          <w:tcPr>
            <w:tcW w:w="868" w:type="pct"/>
          </w:tcPr>
          <w:p w:rsidR="00CB4033" w:rsidRPr="00FD6E1E" w:rsidRDefault="00CB4033" w:rsidP="00E21840">
            <w:pPr>
              <w:spacing w:after="0" w:line="240" w:lineRule="auto"/>
              <w:rPr>
                <w:rFonts w:ascii="Times New Roman" w:hAnsi="Times New Roman"/>
                <w:b/>
                <w:bCs/>
                <w:sz w:val="24"/>
                <w:szCs w:val="24"/>
              </w:rPr>
            </w:pPr>
          </w:p>
        </w:tc>
      </w:tr>
    </w:tbl>
    <w:p w:rsidR="00CB4033" w:rsidRPr="00FD6E1E" w:rsidRDefault="00CB4033" w:rsidP="00E21840">
      <w:pPr>
        <w:spacing w:after="0" w:line="240" w:lineRule="auto"/>
        <w:jc w:val="both"/>
        <w:rPr>
          <w:rFonts w:ascii="Times New Roman" w:hAnsi="Times New Roman"/>
          <w:sz w:val="24"/>
          <w:szCs w:val="24"/>
        </w:rPr>
      </w:pPr>
      <w:r w:rsidRPr="00FD6E1E">
        <w:rPr>
          <w:rFonts w:ascii="Times New Roman" w:hAnsi="Times New Roman"/>
          <w:sz w:val="24"/>
          <w:szCs w:val="24"/>
        </w:rPr>
        <w:t>.</w:t>
      </w:r>
    </w:p>
    <w:p w:rsidR="00CB4033" w:rsidRPr="00444A4B" w:rsidRDefault="00CB4033" w:rsidP="00851E0B">
      <w:pPr>
        <w:spacing w:after="0" w:line="240" w:lineRule="auto"/>
        <w:rPr>
          <w:rFonts w:ascii="Times New Roman" w:hAnsi="Times New Roman"/>
          <w:sz w:val="24"/>
          <w:szCs w:val="24"/>
        </w:rPr>
        <w:sectPr w:rsidR="00CB4033" w:rsidRPr="00444A4B" w:rsidSect="00A8080C">
          <w:pgSz w:w="16840" w:h="11907" w:orient="landscape"/>
          <w:pgMar w:top="1701" w:right="1134" w:bottom="567" w:left="1134" w:header="709" w:footer="709" w:gutter="0"/>
          <w:cols w:space="720"/>
        </w:sectPr>
      </w:pPr>
    </w:p>
    <w:p w:rsidR="00CB4033" w:rsidRPr="00CA65A3" w:rsidRDefault="00CB4033" w:rsidP="00751DC4">
      <w:pPr>
        <w:pStyle w:val="affffff8"/>
        <w:rPr>
          <w:b w:val="0"/>
        </w:rPr>
      </w:pPr>
      <w:r w:rsidRPr="00CA65A3">
        <w:rPr>
          <w:b w:val="0"/>
        </w:rPr>
        <w:lastRenderedPageBreak/>
        <w:t>3. УСЛОВИЯ РЕАЛИЗАЦИИ ПРОГРАММЫ УЧЕБНОЙ ДИСЦИПЛИНЫ</w:t>
      </w:r>
    </w:p>
    <w:p w:rsidR="00CB4033" w:rsidRPr="006F1965" w:rsidRDefault="00CB4033" w:rsidP="006F1965">
      <w:pPr>
        <w:pStyle w:val="affffff8"/>
        <w:spacing w:line="360" w:lineRule="auto"/>
      </w:pPr>
      <w:r w:rsidRPr="006F1965">
        <w:t>3.1. Для реализации программы учебной дисциплины должны быть предусмотрены следующие специальные помещения:</w:t>
      </w:r>
    </w:p>
    <w:p w:rsidR="00CB4033" w:rsidRPr="007C507E" w:rsidRDefault="00CB4033" w:rsidP="00D60149">
      <w:pPr>
        <w:pStyle w:val="affffff4"/>
        <w:rPr>
          <w:lang w:eastAsia="en-US"/>
        </w:rPr>
      </w:pPr>
      <w:r w:rsidRPr="00312DC1">
        <w:t xml:space="preserve">Кабинет </w:t>
      </w:r>
      <w:r>
        <w:t>с</w:t>
      </w:r>
      <w:r w:rsidRPr="00312DC1">
        <w:t>оциально-гуманитарных наук</w:t>
      </w:r>
      <w:r w:rsidRPr="00312DC1">
        <w:rPr>
          <w:lang w:eastAsia="en-US"/>
        </w:rPr>
        <w:t xml:space="preserve">, </w:t>
      </w:r>
      <w:r w:rsidRPr="00312DC1">
        <w:t>оснащенный оборудованием: учебной доской,</w:t>
      </w:r>
      <w:r w:rsidRPr="007C507E">
        <w:t xml:space="preserve"> рабочим местом преподавателя, столами, стульями (по числу обучающихся), техническими средствами (компьютером, средствами аудиовизуализации, наглядными пособиями).</w:t>
      </w:r>
    </w:p>
    <w:p w:rsidR="00CB4033" w:rsidRPr="00444A4B" w:rsidRDefault="00CB4033" w:rsidP="00751DC4">
      <w:pPr>
        <w:suppressAutoHyphens/>
        <w:spacing w:before="120" w:after="120" w:line="240" w:lineRule="auto"/>
        <w:ind w:firstLine="709"/>
        <w:jc w:val="both"/>
        <w:rPr>
          <w:rFonts w:ascii="Times New Roman" w:hAnsi="Times New Roman"/>
          <w:b/>
          <w:bCs/>
          <w:sz w:val="24"/>
          <w:szCs w:val="24"/>
        </w:rPr>
      </w:pPr>
      <w:r w:rsidRPr="00444A4B">
        <w:rPr>
          <w:rFonts w:ascii="Times New Roman" w:hAnsi="Times New Roman"/>
          <w:b/>
          <w:bCs/>
          <w:sz w:val="24"/>
          <w:szCs w:val="24"/>
        </w:rPr>
        <w:t>3.2. Информационное обеспечение реализации программы</w:t>
      </w:r>
    </w:p>
    <w:p w:rsidR="00CB4033" w:rsidRPr="00444A4B" w:rsidRDefault="00CB4033" w:rsidP="00851E0B">
      <w:pPr>
        <w:pStyle w:val="affffff4"/>
      </w:pPr>
      <w:r w:rsidRPr="00444A4B">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CB4033" w:rsidRPr="00444A4B" w:rsidRDefault="00CB4033" w:rsidP="00751DC4">
      <w:pPr>
        <w:spacing w:before="120" w:after="120" w:line="240" w:lineRule="auto"/>
        <w:ind w:firstLine="709"/>
        <w:contextualSpacing/>
        <w:jc w:val="both"/>
        <w:rPr>
          <w:rFonts w:ascii="Times New Roman" w:hAnsi="Times New Roman"/>
          <w:b/>
          <w:sz w:val="24"/>
          <w:szCs w:val="24"/>
        </w:rPr>
      </w:pPr>
      <w:r w:rsidRPr="00444A4B">
        <w:rPr>
          <w:rFonts w:ascii="Times New Roman" w:hAnsi="Times New Roman"/>
          <w:b/>
          <w:sz w:val="24"/>
          <w:szCs w:val="24"/>
        </w:rPr>
        <w:t>3.2.1. Печатные издания</w:t>
      </w:r>
      <w:r w:rsidRPr="00181004">
        <w:rPr>
          <w:rStyle w:val="ad"/>
          <w:b/>
        </w:rPr>
        <w:footnoteReference w:id="32"/>
      </w:r>
    </w:p>
    <w:p w:rsidR="00CB4033" w:rsidRPr="00444A4B" w:rsidRDefault="00CB4033" w:rsidP="0061207A">
      <w:pPr>
        <w:pStyle w:val="affffff4"/>
        <w:ind w:left="284" w:hanging="284"/>
      </w:pPr>
      <w:r w:rsidRPr="00444A4B">
        <w:t xml:space="preserve">1. </w:t>
      </w:r>
      <w:r w:rsidRPr="00444A4B">
        <w:rPr>
          <w:lang w:eastAsia="en-US"/>
        </w:rPr>
        <w:t>Артемов, В.В. История: учебник для студентов учр</w:t>
      </w:r>
      <w:r>
        <w:rPr>
          <w:lang w:eastAsia="en-US"/>
        </w:rPr>
        <w:t>еждений сред. проф. образования: в 2 ч. Ч.2</w:t>
      </w:r>
      <w:r w:rsidRPr="00444A4B">
        <w:rPr>
          <w:lang w:eastAsia="en-US"/>
        </w:rPr>
        <w:t>/ В.В. Артемов, Ю.Н. Лубченков.</w:t>
      </w:r>
      <w:r>
        <w:rPr>
          <w:lang w:eastAsia="en-US"/>
        </w:rPr>
        <w:t xml:space="preserve"> – 4-е изд., испр.</w:t>
      </w:r>
      <w:r w:rsidRPr="00444A4B">
        <w:rPr>
          <w:lang w:eastAsia="en-US"/>
        </w:rPr>
        <w:t xml:space="preserve"> - М.: </w:t>
      </w:r>
      <w:r>
        <w:rPr>
          <w:lang w:eastAsia="en-US"/>
        </w:rPr>
        <w:t>Издательский центр «</w:t>
      </w:r>
      <w:r w:rsidRPr="00444A4B">
        <w:rPr>
          <w:lang w:eastAsia="en-US"/>
        </w:rPr>
        <w:t>Академия</w:t>
      </w:r>
      <w:r>
        <w:rPr>
          <w:lang w:eastAsia="en-US"/>
        </w:rPr>
        <w:t>», 2018. - 400</w:t>
      </w:r>
      <w:r w:rsidRPr="00444A4B">
        <w:rPr>
          <w:lang w:eastAsia="en-US"/>
        </w:rPr>
        <w:t xml:space="preserve"> с.</w:t>
      </w:r>
    </w:p>
    <w:p w:rsidR="00CB4033" w:rsidRPr="00444A4B" w:rsidRDefault="00CB4033" w:rsidP="0061207A">
      <w:pPr>
        <w:pStyle w:val="affffff4"/>
        <w:ind w:left="284" w:hanging="284"/>
      </w:pPr>
      <w:r>
        <w:t>2. Кириллов, В.В. История России: учебник для СПО / В.В. Кириллов, М.А. Бравина.-М.: Издательство Юрайт, 2016. – 502 с.</w:t>
      </w:r>
      <w:r w:rsidRPr="00444A4B">
        <w:t xml:space="preserve"> </w:t>
      </w:r>
    </w:p>
    <w:p w:rsidR="00CB4033" w:rsidRDefault="00CB4033" w:rsidP="00DE1C64">
      <w:pPr>
        <w:tabs>
          <w:tab w:val="left" w:pos="3015"/>
        </w:tabs>
        <w:spacing w:before="120" w:after="120" w:line="240" w:lineRule="auto"/>
        <w:ind w:firstLine="709"/>
        <w:rPr>
          <w:rFonts w:ascii="Times New Roman" w:hAnsi="Times New Roman"/>
          <w:b/>
          <w:sz w:val="24"/>
          <w:szCs w:val="24"/>
        </w:rPr>
      </w:pPr>
      <w:r w:rsidRPr="00444A4B">
        <w:rPr>
          <w:rFonts w:ascii="Times New Roman" w:hAnsi="Times New Roman"/>
          <w:b/>
          <w:bCs/>
          <w:sz w:val="24"/>
          <w:szCs w:val="24"/>
        </w:rPr>
        <w:t>3.2.2. Интернет-ресурсы</w:t>
      </w:r>
      <w:r>
        <w:rPr>
          <w:rFonts w:ascii="Times New Roman" w:hAnsi="Times New Roman"/>
          <w:b/>
          <w:bCs/>
          <w:sz w:val="24"/>
          <w:szCs w:val="24"/>
        </w:rPr>
        <w:t xml:space="preserve"> </w:t>
      </w:r>
      <w:r w:rsidRPr="00444A4B">
        <w:rPr>
          <w:rFonts w:ascii="Times New Roman" w:hAnsi="Times New Roman"/>
          <w:b/>
          <w:sz w:val="24"/>
          <w:szCs w:val="24"/>
        </w:rPr>
        <w:t>(электронные издания)</w:t>
      </w:r>
    </w:p>
    <w:p w:rsidR="00CB4033" w:rsidRPr="00E96A7D" w:rsidRDefault="00CB4033" w:rsidP="0061207A">
      <w:pPr>
        <w:spacing w:after="0" w:line="360" w:lineRule="auto"/>
        <w:ind w:left="284" w:hanging="284"/>
        <w:jc w:val="both"/>
        <w:rPr>
          <w:rFonts w:ascii="Times New Roman" w:eastAsia="Arial Unicode MS" w:hAnsi="Times New Roman"/>
          <w:bCs/>
          <w:sz w:val="24"/>
          <w:szCs w:val="24"/>
          <w:shd w:val="clear" w:color="auto" w:fill="FFFFFF"/>
        </w:rPr>
      </w:pPr>
      <w:r>
        <w:rPr>
          <w:rFonts w:ascii="Times New Roman" w:eastAsia="Arial Unicode MS" w:hAnsi="Times New Roman"/>
          <w:bCs/>
          <w:iCs/>
          <w:sz w:val="24"/>
          <w:szCs w:val="24"/>
          <w:shd w:val="clear" w:color="auto" w:fill="FFFFFF"/>
        </w:rPr>
        <w:t>1. Зуев М.</w:t>
      </w:r>
      <w:r w:rsidRPr="00E96A7D">
        <w:rPr>
          <w:rFonts w:ascii="Times New Roman" w:eastAsia="Arial Unicode MS" w:hAnsi="Times New Roman"/>
          <w:bCs/>
          <w:iCs/>
          <w:sz w:val="24"/>
          <w:szCs w:val="24"/>
          <w:shd w:val="clear" w:color="auto" w:fill="FFFFFF"/>
        </w:rPr>
        <w:t>Н. </w:t>
      </w:r>
      <w:r w:rsidRPr="00E96A7D">
        <w:rPr>
          <w:rFonts w:ascii="Times New Roman" w:eastAsia="Arial Unicode MS" w:hAnsi="Times New Roman"/>
          <w:bCs/>
          <w:sz w:val="24"/>
          <w:szCs w:val="24"/>
          <w:shd w:val="clear" w:color="auto" w:fill="FFFFFF"/>
        </w:rPr>
        <w:t xml:space="preserve">История России </w:t>
      </w:r>
      <w:r w:rsidRPr="00E96A7D">
        <w:rPr>
          <w:rFonts w:ascii="Times New Roman" w:eastAsia="Arial Unicode MS" w:hAnsi="Times New Roman"/>
          <w:bCs/>
          <w:sz w:val="24"/>
          <w:szCs w:val="24"/>
        </w:rPr>
        <w:t xml:space="preserve">[Электронный ресурс] </w:t>
      </w:r>
      <w:r w:rsidRPr="00E96A7D">
        <w:rPr>
          <w:rFonts w:ascii="Times New Roman" w:eastAsia="Arial Unicode MS" w:hAnsi="Times New Roman"/>
          <w:bCs/>
          <w:sz w:val="24"/>
          <w:szCs w:val="24"/>
          <w:shd w:val="clear" w:color="auto" w:fill="FFFFFF"/>
        </w:rPr>
        <w:t xml:space="preserve">: учебник и практикум для СПО / </w:t>
      </w:r>
      <w:r>
        <w:rPr>
          <w:rFonts w:ascii="Times New Roman" w:eastAsia="Arial Unicode MS" w:hAnsi="Times New Roman"/>
          <w:bCs/>
          <w:sz w:val="24"/>
          <w:szCs w:val="24"/>
          <w:shd w:val="clear" w:color="auto" w:fill="FFFFFF"/>
        </w:rPr>
        <w:t>М. Н. Зуев, С.Я. Лавренов.- М.</w:t>
      </w:r>
      <w:r w:rsidRPr="00E96A7D">
        <w:rPr>
          <w:rFonts w:ascii="Times New Roman" w:eastAsia="Arial Unicode MS" w:hAnsi="Times New Roman"/>
          <w:bCs/>
          <w:sz w:val="24"/>
          <w:szCs w:val="24"/>
          <w:shd w:val="clear" w:color="auto" w:fill="FFFFFF"/>
        </w:rPr>
        <w:t>: Юрайт, 2017. - 545 с.</w:t>
      </w:r>
      <w:r w:rsidRPr="00E96A7D">
        <w:rPr>
          <w:shd w:val="clear" w:color="auto" w:fill="FFFFFF"/>
        </w:rPr>
        <w:t xml:space="preserve"> </w:t>
      </w:r>
      <w:r w:rsidRPr="00E96A7D">
        <w:rPr>
          <w:rFonts w:ascii="Times New Roman" w:hAnsi="Times New Roman"/>
          <w:sz w:val="24"/>
          <w:shd w:val="clear" w:color="auto" w:fill="FFFFFF"/>
        </w:rPr>
        <w:t xml:space="preserve">Режим доступа: </w:t>
      </w:r>
      <w:hyperlink r:id="rId66" w:anchor="page/1" w:history="1">
        <w:r w:rsidRPr="00E96A7D">
          <w:rPr>
            <w:rFonts w:ascii="Times New Roman" w:hAnsi="Times New Roman"/>
            <w:color w:val="0000FF"/>
            <w:sz w:val="24"/>
            <w:u w:val="single"/>
            <w:shd w:val="clear" w:color="auto" w:fill="FFFFFF"/>
          </w:rPr>
          <w:t>https://www.biblio-online.ru/</w:t>
        </w:r>
      </w:hyperlink>
    </w:p>
    <w:p w:rsidR="00CB4033" w:rsidRPr="00E96A7D" w:rsidRDefault="00CB4033" w:rsidP="0061207A">
      <w:pPr>
        <w:spacing w:after="0" w:line="360" w:lineRule="auto"/>
        <w:ind w:left="284" w:hanging="284"/>
        <w:jc w:val="both"/>
        <w:rPr>
          <w:rFonts w:ascii="Times New Roman" w:eastAsia="Arial Unicode MS" w:hAnsi="Times New Roman"/>
          <w:bCs/>
          <w:sz w:val="24"/>
          <w:szCs w:val="24"/>
          <w:shd w:val="clear" w:color="auto" w:fill="FFFFFF"/>
        </w:rPr>
      </w:pPr>
      <w:r w:rsidRPr="00E96A7D">
        <w:rPr>
          <w:rFonts w:ascii="Times New Roman" w:eastAsia="Arial Unicode MS" w:hAnsi="Times New Roman"/>
          <w:bCs/>
          <w:sz w:val="24"/>
          <w:szCs w:val="24"/>
          <w:shd w:val="clear" w:color="auto" w:fill="FFFFFF"/>
        </w:rPr>
        <w:t xml:space="preserve">2. </w:t>
      </w:r>
      <w:r>
        <w:rPr>
          <w:rFonts w:ascii="Times New Roman" w:eastAsia="Arial Unicode MS" w:hAnsi="Times New Roman"/>
          <w:bCs/>
          <w:iCs/>
          <w:sz w:val="24"/>
          <w:szCs w:val="24"/>
          <w:shd w:val="clear" w:color="auto" w:fill="FFFFFF"/>
        </w:rPr>
        <w:t>Зуев М.</w:t>
      </w:r>
      <w:r w:rsidRPr="00E96A7D">
        <w:rPr>
          <w:rFonts w:ascii="Times New Roman" w:eastAsia="Arial Unicode MS" w:hAnsi="Times New Roman"/>
          <w:bCs/>
          <w:iCs/>
          <w:sz w:val="24"/>
          <w:szCs w:val="24"/>
          <w:shd w:val="clear" w:color="auto" w:fill="FFFFFF"/>
        </w:rPr>
        <w:t>Н. </w:t>
      </w:r>
      <w:r w:rsidRPr="00E96A7D">
        <w:rPr>
          <w:rFonts w:ascii="Times New Roman" w:eastAsia="Arial Unicode MS" w:hAnsi="Times New Roman"/>
          <w:bCs/>
          <w:sz w:val="24"/>
          <w:szCs w:val="24"/>
          <w:shd w:val="clear" w:color="auto" w:fill="FFFFFF"/>
        </w:rPr>
        <w:t xml:space="preserve">История России ХХ - начала ХХI века </w:t>
      </w:r>
      <w:r w:rsidRPr="00E96A7D">
        <w:rPr>
          <w:rFonts w:ascii="Times New Roman" w:eastAsia="Arial Unicode MS" w:hAnsi="Times New Roman"/>
          <w:bCs/>
          <w:sz w:val="24"/>
          <w:szCs w:val="24"/>
        </w:rPr>
        <w:t xml:space="preserve">[Электронный ресурс] </w:t>
      </w:r>
      <w:r w:rsidRPr="00E96A7D">
        <w:rPr>
          <w:rFonts w:ascii="Times New Roman" w:eastAsia="Arial Unicode MS" w:hAnsi="Times New Roman"/>
          <w:bCs/>
          <w:sz w:val="24"/>
          <w:szCs w:val="24"/>
          <w:shd w:val="clear" w:color="auto" w:fill="FFFFFF"/>
        </w:rPr>
        <w:t>: учебник и практикум для СПО / М.</w:t>
      </w:r>
      <w:r>
        <w:rPr>
          <w:rFonts w:ascii="Times New Roman" w:eastAsia="Arial Unicode MS" w:hAnsi="Times New Roman"/>
          <w:bCs/>
          <w:sz w:val="24"/>
          <w:szCs w:val="24"/>
          <w:shd w:val="clear" w:color="auto" w:fill="FFFFFF"/>
        </w:rPr>
        <w:t>Н. Зуев, С</w:t>
      </w:r>
      <w:r w:rsidRPr="00E96A7D">
        <w:rPr>
          <w:rFonts w:ascii="Times New Roman" w:eastAsia="Arial Unicode MS" w:hAnsi="Times New Roman"/>
          <w:bCs/>
          <w:sz w:val="24"/>
          <w:szCs w:val="24"/>
          <w:shd w:val="clear" w:color="auto" w:fill="FFFFFF"/>
        </w:rPr>
        <w:t xml:space="preserve"> Я. Лавренов. - М.: Юрайт, 2017. - 299 с. </w:t>
      </w:r>
      <w:r w:rsidRPr="00E96A7D">
        <w:rPr>
          <w:rFonts w:ascii="Times New Roman" w:hAnsi="Times New Roman"/>
          <w:sz w:val="24"/>
          <w:shd w:val="clear" w:color="auto" w:fill="FFFFFF"/>
        </w:rPr>
        <w:t xml:space="preserve">Режим доступа: </w:t>
      </w:r>
      <w:hyperlink r:id="rId67" w:anchor="page/1" w:history="1">
        <w:r w:rsidRPr="00E96A7D">
          <w:rPr>
            <w:rFonts w:ascii="Times New Roman" w:hAnsi="Times New Roman"/>
            <w:color w:val="0000FF"/>
            <w:sz w:val="24"/>
            <w:u w:val="single"/>
            <w:shd w:val="clear" w:color="auto" w:fill="FFFFFF"/>
          </w:rPr>
          <w:t>https://www.biblio-online.ru/</w:t>
        </w:r>
      </w:hyperlink>
    </w:p>
    <w:p w:rsidR="00CB4033" w:rsidRPr="00E96A7D" w:rsidRDefault="00CB4033" w:rsidP="0061207A">
      <w:pPr>
        <w:spacing w:after="0" w:line="360" w:lineRule="auto"/>
        <w:ind w:left="284" w:hanging="284"/>
        <w:jc w:val="both"/>
        <w:rPr>
          <w:rFonts w:ascii="Times New Roman" w:eastAsia="Arial Unicode MS" w:hAnsi="Times New Roman"/>
          <w:bCs/>
          <w:color w:val="0000FF"/>
          <w:sz w:val="24"/>
          <w:szCs w:val="24"/>
          <w:u w:val="single"/>
          <w:shd w:val="clear" w:color="auto" w:fill="FFFFFF"/>
        </w:rPr>
      </w:pPr>
      <w:r w:rsidRPr="00E96A7D">
        <w:rPr>
          <w:rFonts w:ascii="Times New Roman" w:eastAsia="Arial Unicode MS" w:hAnsi="Times New Roman"/>
          <w:bCs/>
          <w:iCs/>
          <w:sz w:val="24"/>
          <w:szCs w:val="24"/>
          <w:shd w:val="clear" w:color="auto" w:fill="FFFFFF"/>
        </w:rPr>
        <w:t xml:space="preserve">3. </w:t>
      </w:r>
      <w:r w:rsidRPr="00E96A7D">
        <w:rPr>
          <w:rFonts w:ascii="Times New Roman" w:eastAsia="Arial Unicode MS" w:hAnsi="Times New Roman"/>
          <w:bCs/>
          <w:sz w:val="24"/>
          <w:szCs w:val="24"/>
          <w:shd w:val="clear" w:color="auto" w:fill="FFFFFF"/>
        </w:rPr>
        <w:t xml:space="preserve">История России (1914—2015) </w:t>
      </w:r>
      <w:r>
        <w:rPr>
          <w:rFonts w:ascii="Times New Roman" w:eastAsia="Arial Unicode MS" w:hAnsi="Times New Roman"/>
          <w:bCs/>
          <w:sz w:val="24"/>
          <w:szCs w:val="24"/>
        </w:rPr>
        <w:t>[Электронный ресурс]</w:t>
      </w:r>
      <w:r w:rsidRPr="00E96A7D">
        <w:rPr>
          <w:rFonts w:ascii="Times New Roman" w:eastAsia="Arial Unicode MS" w:hAnsi="Times New Roman"/>
          <w:bCs/>
          <w:sz w:val="24"/>
          <w:szCs w:val="24"/>
          <w:shd w:val="clear" w:color="auto" w:fill="FFFFFF"/>
        </w:rPr>
        <w:t>: учебник для СПО /</w:t>
      </w:r>
      <w:r>
        <w:rPr>
          <w:rFonts w:ascii="Times New Roman" w:eastAsia="Arial Unicode MS" w:hAnsi="Times New Roman"/>
          <w:bCs/>
          <w:sz w:val="24"/>
          <w:szCs w:val="24"/>
          <w:shd w:val="clear" w:color="auto" w:fill="FFFFFF"/>
        </w:rPr>
        <w:t xml:space="preserve"> И.С. Ратьковский; под ред. М.</w:t>
      </w:r>
      <w:r w:rsidRPr="00E96A7D">
        <w:rPr>
          <w:rFonts w:ascii="Times New Roman" w:eastAsia="Arial Unicode MS" w:hAnsi="Times New Roman"/>
          <w:bCs/>
          <w:sz w:val="24"/>
          <w:szCs w:val="24"/>
          <w:shd w:val="clear" w:color="auto" w:fill="FFFFFF"/>
        </w:rPr>
        <w:t>В. Ходякова. - М.: Юрайт, 2017. - 552 с.</w:t>
      </w:r>
      <w:r>
        <w:rPr>
          <w:rFonts w:ascii="Times New Roman" w:eastAsia="Arial Unicode MS" w:hAnsi="Times New Roman"/>
          <w:bCs/>
          <w:sz w:val="24"/>
          <w:szCs w:val="24"/>
          <w:shd w:val="clear" w:color="auto" w:fill="FFFFFF"/>
        </w:rPr>
        <w:t xml:space="preserve"> </w:t>
      </w:r>
      <w:r w:rsidRPr="00E96A7D">
        <w:rPr>
          <w:rFonts w:ascii="Times New Roman" w:hAnsi="Times New Roman"/>
          <w:sz w:val="24"/>
          <w:shd w:val="clear" w:color="auto" w:fill="FFFFFF"/>
        </w:rPr>
        <w:t xml:space="preserve">Режим доступа: </w:t>
      </w:r>
      <w:hyperlink r:id="rId68" w:anchor="page/1" w:history="1">
        <w:r w:rsidRPr="00E96A7D">
          <w:rPr>
            <w:rFonts w:ascii="Times New Roman" w:hAnsi="Times New Roman"/>
            <w:color w:val="0000FF"/>
            <w:sz w:val="24"/>
            <w:u w:val="single"/>
            <w:shd w:val="clear" w:color="auto" w:fill="FFFFFF"/>
          </w:rPr>
          <w:t>https://www.biblio-online.ru/</w:t>
        </w:r>
      </w:hyperlink>
    </w:p>
    <w:p w:rsidR="00CB4033" w:rsidRPr="00E96A7D" w:rsidRDefault="00CB4033" w:rsidP="00DE1C64">
      <w:pPr>
        <w:spacing w:after="120" w:line="360" w:lineRule="auto"/>
        <w:ind w:left="284" w:hanging="284"/>
        <w:jc w:val="both"/>
        <w:rPr>
          <w:rFonts w:ascii="Times New Roman" w:eastAsia="Arial Unicode MS" w:hAnsi="Times New Roman"/>
          <w:bCs/>
          <w:sz w:val="24"/>
          <w:szCs w:val="24"/>
          <w:shd w:val="clear" w:color="auto" w:fill="FFFFFF"/>
        </w:rPr>
      </w:pPr>
      <w:r w:rsidRPr="00E96A7D">
        <w:rPr>
          <w:rFonts w:ascii="Times New Roman" w:eastAsia="Arial Unicode MS" w:hAnsi="Times New Roman"/>
          <w:bCs/>
          <w:sz w:val="24"/>
          <w:szCs w:val="24"/>
          <w:shd w:val="clear" w:color="auto" w:fill="FFFFFF"/>
        </w:rPr>
        <w:t xml:space="preserve">4. </w:t>
      </w:r>
      <w:r w:rsidRPr="00E96A7D">
        <w:rPr>
          <w:rFonts w:ascii="Times New Roman" w:eastAsia="Arial Unicode MS" w:hAnsi="Times New Roman"/>
          <w:bCs/>
          <w:iCs/>
          <w:sz w:val="24"/>
          <w:szCs w:val="24"/>
          <w:shd w:val="clear" w:color="auto" w:fill="FFFFFF"/>
        </w:rPr>
        <w:t>Пленков, О. Ю. </w:t>
      </w:r>
      <w:r w:rsidRPr="00E96A7D">
        <w:rPr>
          <w:rFonts w:ascii="Times New Roman" w:eastAsia="Arial Unicode MS" w:hAnsi="Times New Roman"/>
          <w:bCs/>
          <w:sz w:val="24"/>
          <w:szCs w:val="24"/>
          <w:shd w:val="clear" w:color="auto" w:fill="FFFFFF"/>
        </w:rPr>
        <w:t xml:space="preserve">Новейшая история </w:t>
      </w:r>
      <w:r w:rsidRPr="00E96A7D">
        <w:rPr>
          <w:rFonts w:ascii="Times New Roman" w:eastAsia="Arial Unicode MS" w:hAnsi="Times New Roman"/>
          <w:bCs/>
          <w:sz w:val="24"/>
          <w:szCs w:val="24"/>
        </w:rPr>
        <w:t>[Электронный ресурс]</w:t>
      </w:r>
      <w:r w:rsidRPr="00E96A7D">
        <w:rPr>
          <w:rFonts w:ascii="Times New Roman" w:eastAsia="Arial Unicode MS" w:hAnsi="Times New Roman"/>
          <w:bCs/>
          <w:sz w:val="24"/>
          <w:szCs w:val="24"/>
          <w:shd w:val="clear" w:color="auto" w:fill="FFFFFF"/>
        </w:rPr>
        <w:t xml:space="preserve">: учебник для СПО / О. Ю. Пленков. - М: Юрайт, 2017. — 399 с. </w:t>
      </w:r>
      <w:r w:rsidRPr="00E96A7D">
        <w:rPr>
          <w:rFonts w:ascii="Times New Roman" w:hAnsi="Times New Roman"/>
          <w:sz w:val="24"/>
          <w:shd w:val="clear" w:color="auto" w:fill="FFFFFF"/>
        </w:rPr>
        <w:t xml:space="preserve">Режим доступа: </w:t>
      </w:r>
      <w:hyperlink r:id="rId69" w:anchor="page/1" w:history="1">
        <w:r w:rsidRPr="00E96A7D">
          <w:rPr>
            <w:rFonts w:ascii="Times New Roman" w:hAnsi="Times New Roman"/>
            <w:color w:val="0000FF"/>
            <w:sz w:val="24"/>
            <w:u w:val="single"/>
            <w:shd w:val="clear" w:color="auto" w:fill="FFFFFF"/>
          </w:rPr>
          <w:t>https://www.biblio-online.ru/</w:t>
        </w:r>
      </w:hyperlink>
    </w:p>
    <w:p w:rsidR="00CB4033" w:rsidRPr="00444A4B" w:rsidRDefault="00CB4033" w:rsidP="00DE1C64">
      <w:pPr>
        <w:spacing w:before="200" w:after="120" w:line="240" w:lineRule="auto"/>
        <w:ind w:firstLine="771"/>
        <w:contextualSpacing/>
        <w:rPr>
          <w:rFonts w:ascii="Times New Roman" w:hAnsi="Times New Roman"/>
          <w:bCs/>
          <w:sz w:val="24"/>
          <w:szCs w:val="24"/>
        </w:rPr>
      </w:pPr>
      <w:r w:rsidRPr="00444A4B">
        <w:rPr>
          <w:rFonts w:ascii="Times New Roman" w:hAnsi="Times New Roman"/>
          <w:b/>
          <w:bCs/>
          <w:sz w:val="24"/>
          <w:szCs w:val="24"/>
        </w:rPr>
        <w:t xml:space="preserve">3.2.3. Дополнительные источники </w:t>
      </w:r>
    </w:p>
    <w:p w:rsidR="00CB4033" w:rsidRPr="00444A4B" w:rsidRDefault="00CB4033" w:rsidP="00851E0B">
      <w:pPr>
        <w:pStyle w:val="affffff4"/>
      </w:pPr>
      <w:r w:rsidRPr="00444A4B">
        <w:lastRenderedPageBreak/>
        <w:t xml:space="preserve">1. Орлов А.С. История России [Текст] : учебник / А.С. Орлов , В.А. Георгиев . </w:t>
      </w:r>
      <w:r>
        <w:t>–</w:t>
      </w:r>
      <w:r w:rsidRPr="00444A4B">
        <w:t xml:space="preserve"> М</w:t>
      </w:r>
      <w:r>
        <w:t>.</w:t>
      </w:r>
      <w:r w:rsidRPr="00444A4B">
        <w:t>: Проспект, 2014. - 680 с.</w:t>
      </w:r>
    </w:p>
    <w:p w:rsidR="00CB4033" w:rsidRPr="00444A4B" w:rsidRDefault="00CB4033" w:rsidP="00851E0B">
      <w:pPr>
        <w:pStyle w:val="affffff4"/>
      </w:pPr>
      <w:r w:rsidRPr="00444A4B">
        <w:t xml:space="preserve">2. Сахаров А.Н. История России: с древнейших времен до конца XVII века [Текст]: учебник / Сахаров А.Н., Буганов В.И. - М. : Просвещение, 2013. - 336 с. </w:t>
      </w:r>
    </w:p>
    <w:p w:rsidR="00CB4033" w:rsidRDefault="00CB4033" w:rsidP="00751DC4">
      <w:pPr>
        <w:spacing w:after="120" w:line="240" w:lineRule="auto"/>
        <w:contextualSpacing/>
        <w:rPr>
          <w:rFonts w:ascii="Times New Roman" w:hAnsi="Times New Roman"/>
          <w:b/>
          <w:sz w:val="24"/>
          <w:szCs w:val="24"/>
        </w:rPr>
      </w:pPr>
    </w:p>
    <w:p w:rsidR="00CB4033" w:rsidRPr="00751DC4" w:rsidRDefault="00CB4033" w:rsidP="00751DC4">
      <w:pPr>
        <w:spacing w:after="120" w:line="240" w:lineRule="auto"/>
        <w:contextualSpacing/>
        <w:rPr>
          <w:rFonts w:ascii="Times New Roman" w:hAnsi="Times New Roman"/>
          <w:b/>
          <w:sz w:val="24"/>
          <w:szCs w:val="24"/>
        </w:rPr>
      </w:pPr>
      <w:r w:rsidRPr="00751DC4">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1953"/>
        <w:gridCol w:w="2972"/>
      </w:tblGrid>
      <w:tr w:rsidR="00CB4033" w:rsidRPr="00A8080C" w:rsidTr="00DE1C64">
        <w:tc>
          <w:tcPr>
            <w:tcW w:w="2501" w:type="pct"/>
            <w:vAlign w:val="center"/>
          </w:tcPr>
          <w:p w:rsidR="00CB4033" w:rsidRPr="00472ACE" w:rsidRDefault="00CB4033" w:rsidP="00D529BC">
            <w:pPr>
              <w:pStyle w:val="affffff6"/>
              <w:rPr>
                <w:b/>
                <w:lang w:eastAsia="en-US"/>
              </w:rPr>
            </w:pPr>
            <w:r w:rsidRPr="00472ACE">
              <w:rPr>
                <w:b/>
                <w:lang w:eastAsia="en-US"/>
              </w:rPr>
              <w:t>Результаты обучения</w:t>
            </w:r>
          </w:p>
        </w:tc>
        <w:tc>
          <w:tcPr>
            <w:tcW w:w="991" w:type="pct"/>
            <w:vAlign w:val="center"/>
          </w:tcPr>
          <w:p w:rsidR="00CB4033" w:rsidRPr="00472ACE" w:rsidRDefault="00CB4033" w:rsidP="00D529BC">
            <w:pPr>
              <w:pStyle w:val="affffff6"/>
              <w:rPr>
                <w:b/>
                <w:lang w:eastAsia="en-US"/>
              </w:rPr>
            </w:pPr>
            <w:r w:rsidRPr="00472ACE">
              <w:rPr>
                <w:b/>
                <w:lang w:eastAsia="en-US"/>
              </w:rPr>
              <w:t>Критерии оценки</w:t>
            </w:r>
          </w:p>
        </w:tc>
        <w:tc>
          <w:tcPr>
            <w:tcW w:w="1508" w:type="pct"/>
            <w:vAlign w:val="center"/>
          </w:tcPr>
          <w:p w:rsidR="00CB4033" w:rsidRPr="00472ACE" w:rsidRDefault="00CB4033" w:rsidP="00D529BC">
            <w:pPr>
              <w:pStyle w:val="affffff6"/>
              <w:rPr>
                <w:b/>
                <w:lang w:eastAsia="en-US"/>
              </w:rPr>
            </w:pPr>
            <w:r w:rsidRPr="00472ACE">
              <w:rPr>
                <w:b/>
                <w:lang w:eastAsia="en-US"/>
              </w:rPr>
              <w:t>Методы оценки</w:t>
            </w:r>
          </w:p>
        </w:tc>
      </w:tr>
      <w:tr w:rsidR="00CB4033" w:rsidRPr="00444A4B" w:rsidTr="00DE1C64">
        <w:tc>
          <w:tcPr>
            <w:tcW w:w="2501" w:type="pct"/>
          </w:tcPr>
          <w:p w:rsidR="00CB4033" w:rsidRPr="001A3D57" w:rsidRDefault="00CB4033" w:rsidP="00D529BC">
            <w:pPr>
              <w:pStyle w:val="affffff6"/>
              <w:rPr>
                <w:lang w:eastAsia="en-US"/>
              </w:rPr>
            </w:pPr>
            <w:r w:rsidRPr="001A3D57">
              <w:rPr>
                <w:lang w:eastAsia="en-US"/>
              </w:rPr>
              <w:t>Перечень знаний, осваиваемых в рамках дисциплины:</w:t>
            </w:r>
          </w:p>
          <w:p w:rsidR="00CB4033" w:rsidRPr="00472ACE" w:rsidRDefault="00CB4033" w:rsidP="00D529BC">
            <w:pPr>
              <w:pStyle w:val="affffff6"/>
              <w:rPr>
                <w:lang w:eastAsia="en-US"/>
              </w:rPr>
            </w:pPr>
            <w:r w:rsidRPr="00472ACE">
              <w:rPr>
                <w:lang w:eastAsia="en-US"/>
              </w:rPr>
              <w:t xml:space="preserve">ключевые понятия и явления истории </w:t>
            </w:r>
            <w:r w:rsidRPr="00472ACE">
              <w:t>конца ХХ - нач. ХХ</w:t>
            </w:r>
            <w:r w:rsidRPr="00444A4B">
              <w:rPr>
                <w:lang w:val="en-US"/>
              </w:rPr>
              <w:t>I</w:t>
            </w:r>
            <w:r w:rsidRPr="00472ACE">
              <w:t xml:space="preserve"> вв.;</w:t>
            </w:r>
          </w:p>
          <w:p w:rsidR="00CB4033" w:rsidRPr="00472ACE" w:rsidRDefault="00CB4033" w:rsidP="00D529BC">
            <w:pPr>
              <w:pStyle w:val="affffff6"/>
            </w:pPr>
            <w:r w:rsidRPr="00472ACE">
              <w:rPr>
                <w:lang w:eastAsia="en-US"/>
              </w:rPr>
              <w:t xml:space="preserve">основные тенденции развития России и мира </w:t>
            </w:r>
            <w:r w:rsidRPr="00472ACE">
              <w:t>в конце ХХ - нач. ХХ</w:t>
            </w:r>
            <w:r w:rsidRPr="00444A4B">
              <w:rPr>
                <w:lang w:val="en-US"/>
              </w:rPr>
              <w:t>I</w:t>
            </w:r>
            <w:r w:rsidRPr="00472ACE">
              <w:t xml:space="preserve"> вв.;</w:t>
            </w:r>
          </w:p>
          <w:p w:rsidR="00CB4033" w:rsidRPr="00472ACE" w:rsidRDefault="00CB4033" w:rsidP="00D529BC">
            <w:pPr>
              <w:pStyle w:val="affffff6"/>
              <w:rPr>
                <w:lang w:eastAsia="en-US"/>
              </w:rPr>
            </w:pPr>
            <w:r w:rsidRPr="00472ACE">
              <w:rPr>
                <w:lang w:eastAsia="en-US"/>
              </w:rPr>
              <w:t>сущность и причины локальных, региональных, межгосударственных конфликтов в конце XX - начале XXI вв.;</w:t>
            </w:r>
          </w:p>
          <w:p w:rsidR="00CB4033" w:rsidRPr="00472ACE" w:rsidRDefault="00CB4033" w:rsidP="00D529BC">
            <w:pPr>
              <w:pStyle w:val="affffff6"/>
              <w:rPr>
                <w:lang w:eastAsia="en-US"/>
              </w:rPr>
            </w:pPr>
            <w:r w:rsidRPr="00472ACE">
              <w:rPr>
                <w:lang w:eastAsia="en-US"/>
              </w:rPr>
              <w:t>основные процессы (дезинтеграционные, интеграционные, поликультурные, миграционные и иные) политического и экономического развития России и мира;</w:t>
            </w:r>
          </w:p>
          <w:p w:rsidR="00CB4033" w:rsidRPr="00472ACE" w:rsidRDefault="00CB4033" w:rsidP="00D529BC">
            <w:pPr>
              <w:pStyle w:val="affffff6"/>
              <w:rPr>
                <w:lang w:eastAsia="en-US"/>
              </w:rPr>
            </w:pPr>
            <w:r w:rsidRPr="00472ACE">
              <w:rPr>
                <w:lang w:eastAsia="en-US"/>
              </w:rPr>
              <w:t>назначение международных организаций и основные направления их деятельности;</w:t>
            </w:r>
          </w:p>
          <w:p w:rsidR="00CB4033" w:rsidRPr="00472ACE" w:rsidRDefault="00CB4033" w:rsidP="00D529BC">
            <w:pPr>
              <w:pStyle w:val="affffff6"/>
              <w:rPr>
                <w:lang w:eastAsia="en-US"/>
              </w:rPr>
            </w:pPr>
            <w:r w:rsidRPr="00472ACE">
              <w:rPr>
                <w:lang w:eastAsia="en-US"/>
              </w:rPr>
              <w:t>особенности развития культуры в конце XX - начале XXI вв.;</w:t>
            </w:r>
          </w:p>
          <w:p w:rsidR="00CB4033" w:rsidRPr="00472ACE" w:rsidRDefault="00CB4033" w:rsidP="00D529BC">
            <w:pPr>
              <w:pStyle w:val="affffff6"/>
              <w:rPr>
                <w:lang w:eastAsia="en-US"/>
              </w:rPr>
            </w:pPr>
            <w:r w:rsidRPr="00472ACE">
              <w:rPr>
                <w:lang w:eastAsia="en-US"/>
              </w:rPr>
              <w:t>проблемы и перспективы развития России и мира в конце XX - начале XXI вв. и их значение в профессиональной деятельности будущего специалиста.</w:t>
            </w:r>
          </w:p>
        </w:tc>
        <w:tc>
          <w:tcPr>
            <w:tcW w:w="991" w:type="pct"/>
            <w:vMerge w:val="restart"/>
          </w:tcPr>
          <w:p w:rsidR="00CB4033" w:rsidRPr="00472ACE" w:rsidRDefault="00CB4033" w:rsidP="00D529BC">
            <w:pPr>
              <w:pStyle w:val="affffff6"/>
            </w:pPr>
            <w:r w:rsidRPr="00472ACE">
              <w:t>Полнота ответов, точность формулировок, не менее 75% правильных ответов.</w:t>
            </w:r>
          </w:p>
          <w:p w:rsidR="00CB4033" w:rsidRPr="00472ACE" w:rsidRDefault="00CB4033" w:rsidP="00D529BC">
            <w:pPr>
              <w:pStyle w:val="affffff6"/>
            </w:pPr>
            <w:r w:rsidRPr="00472ACE">
              <w:t>Не менее 75% правильных ответов.</w:t>
            </w:r>
          </w:p>
          <w:p w:rsidR="00CB4033" w:rsidRPr="00472ACE" w:rsidRDefault="00CB4033" w:rsidP="00D529BC">
            <w:pPr>
              <w:pStyle w:val="affffff6"/>
            </w:pPr>
          </w:p>
          <w:p w:rsidR="00CB4033" w:rsidRPr="00472ACE" w:rsidRDefault="00CB4033" w:rsidP="00D529BC">
            <w:pPr>
              <w:pStyle w:val="affffff6"/>
            </w:pPr>
            <w:r w:rsidRPr="00472ACE">
              <w:t xml:space="preserve">Актуальность темы, адекватность результатов поставленным целям, </w:t>
            </w:r>
          </w:p>
          <w:p w:rsidR="00CB4033" w:rsidRPr="00472ACE" w:rsidRDefault="00CB4033" w:rsidP="00D529BC">
            <w:pPr>
              <w:pStyle w:val="affffff6"/>
            </w:pPr>
            <w:r w:rsidRPr="00472ACE">
              <w:t>полнота ответов, точность формулировок, адекватность применения терминологии</w:t>
            </w:r>
          </w:p>
          <w:p w:rsidR="00CB4033" w:rsidRPr="00472ACE" w:rsidRDefault="00CB4033" w:rsidP="00D529BC">
            <w:pPr>
              <w:pStyle w:val="affffff6"/>
            </w:pPr>
          </w:p>
        </w:tc>
        <w:tc>
          <w:tcPr>
            <w:tcW w:w="1508" w:type="pct"/>
            <w:vMerge w:val="restart"/>
          </w:tcPr>
          <w:p w:rsidR="00CB4033" w:rsidRPr="00472ACE" w:rsidRDefault="00CB4033" w:rsidP="00D529BC">
            <w:pPr>
              <w:pStyle w:val="affffff6"/>
            </w:pPr>
            <w:r w:rsidRPr="00472ACE">
              <w:t>Текущий контроль</w:t>
            </w:r>
          </w:p>
          <w:p w:rsidR="00CB4033" w:rsidRPr="00472ACE" w:rsidRDefault="00CB4033" w:rsidP="00D529BC">
            <w:pPr>
              <w:pStyle w:val="affffff6"/>
            </w:pPr>
            <w:r w:rsidRPr="00472ACE">
              <w:t>при проведении:</w:t>
            </w:r>
          </w:p>
          <w:p w:rsidR="00CB4033" w:rsidRPr="00472ACE" w:rsidRDefault="00CB4033" w:rsidP="00D529BC">
            <w:pPr>
              <w:pStyle w:val="affffff6"/>
            </w:pPr>
            <w:r w:rsidRPr="00472ACE">
              <w:t>-письменного/устного опроса;</w:t>
            </w:r>
          </w:p>
          <w:p w:rsidR="00CB4033" w:rsidRPr="00472ACE" w:rsidRDefault="00CB4033" w:rsidP="00D529BC">
            <w:pPr>
              <w:pStyle w:val="affffff6"/>
            </w:pPr>
          </w:p>
          <w:p w:rsidR="00CB4033" w:rsidRPr="00472ACE" w:rsidRDefault="00CB4033" w:rsidP="00D529BC">
            <w:pPr>
              <w:pStyle w:val="affffff6"/>
            </w:pPr>
            <w:r w:rsidRPr="00472ACE">
              <w:t>-тестирования;</w:t>
            </w:r>
          </w:p>
          <w:p w:rsidR="00CB4033" w:rsidRPr="00472ACE" w:rsidRDefault="00CB4033" w:rsidP="00D529BC">
            <w:pPr>
              <w:pStyle w:val="affffff6"/>
            </w:pPr>
          </w:p>
          <w:p w:rsidR="00CB4033" w:rsidRPr="00472ACE" w:rsidRDefault="00CB4033" w:rsidP="00D529BC">
            <w:pPr>
              <w:pStyle w:val="affffff6"/>
            </w:pPr>
            <w:r w:rsidRPr="00472ACE">
              <w:t>-оценки результатов самостоятельной работы (докладов, рефератов, теоретической части проектов, учебных исследований и т.д.)</w:t>
            </w: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r w:rsidRPr="00472ACE">
              <w:t>Промежуточная аттестация</w:t>
            </w:r>
          </w:p>
          <w:p w:rsidR="00CB4033" w:rsidRPr="00472ACE" w:rsidRDefault="00CB4033" w:rsidP="00D529BC">
            <w:pPr>
              <w:pStyle w:val="affffff6"/>
            </w:pPr>
            <w:r w:rsidRPr="00472ACE">
              <w:t xml:space="preserve">в форме дифференцированного зачета в виде: </w:t>
            </w:r>
          </w:p>
          <w:p w:rsidR="00CB4033" w:rsidRPr="00472ACE" w:rsidRDefault="00CB4033" w:rsidP="00D529BC">
            <w:pPr>
              <w:pStyle w:val="affffff6"/>
            </w:pPr>
            <w:r w:rsidRPr="00472ACE">
              <w:t xml:space="preserve">-письменных/ устных ответов, </w:t>
            </w:r>
          </w:p>
          <w:p w:rsidR="00CB4033" w:rsidRPr="00472ACE" w:rsidRDefault="00CB4033" w:rsidP="00D529BC">
            <w:pPr>
              <w:pStyle w:val="affffff6"/>
            </w:pPr>
            <w:r w:rsidRPr="00472ACE">
              <w:t>-тестирования и т.д.</w:t>
            </w:r>
          </w:p>
          <w:p w:rsidR="00CB4033" w:rsidRPr="00472ACE" w:rsidRDefault="00CB4033" w:rsidP="00D529BC">
            <w:pPr>
              <w:pStyle w:val="affffff6"/>
            </w:pPr>
          </w:p>
        </w:tc>
      </w:tr>
      <w:tr w:rsidR="00CB4033" w:rsidRPr="00444A4B" w:rsidTr="00DE1C64">
        <w:trPr>
          <w:trHeight w:val="273"/>
        </w:trPr>
        <w:tc>
          <w:tcPr>
            <w:tcW w:w="2501" w:type="pct"/>
          </w:tcPr>
          <w:p w:rsidR="00CB4033" w:rsidRPr="001A3D57" w:rsidRDefault="00CB4033" w:rsidP="00D529BC">
            <w:pPr>
              <w:pStyle w:val="affffff6"/>
              <w:rPr>
                <w:lang w:eastAsia="en-US"/>
              </w:rPr>
            </w:pPr>
            <w:r w:rsidRPr="001A3D57">
              <w:rPr>
                <w:lang w:eastAsia="en-US"/>
              </w:rPr>
              <w:t>Перечень умений, осваиваемых в рамках дисциплины:</w:t>
            </w:r>
          </w:p>
          <w:p w:rsidR="00CB4033" w:rsidRPr="00472ACE" w:rsidRDefault="00CB4033" w:rsidP="00D529BC">
            <w:pPr>
              <w:pStyle w:val="affffff6"/>
              <w:rPr>
                <w:lang w:eastAsia="en-US"/>
              </w:rPr>
            </w:pPr>
            <w:r w:rsidRPr="00472ACE">
              <w:rPr>
                <w:lang w:eastAsia="en-US"/>
              </w:rPr>
              <w:t>ориентироваться в современной экономической, политической и культурной ситуации в России и мире;</w:t>
            </w:r>
          </w:p>
          <w:p w:rsidR="00CB4033" w:rsidRPr="00472ACE" w:rsidRDefault="00CB4033" w:rsidP="00D529BC">
            <w:pPr>
              <w:pStyle w:val="affffff6"/>
              <w:rPr>
                <w:lang w:eastAsia="en-US"/>
              </w:rPr>
            </w:pPr>
            <w:r w:rsidRPr="00472ACE">
              <w:rPr>
                <w:lang w:eastAsia="en-US"/>
              </w:rPr>
              <w:t>определять основные тенденции социально-экономического, политического и культурного развития России и мира;</w:t>
            </w:r>
          </w:p>
          <w:p w:rsidR="00CB4033" w:rsidRPr="00472ACE" w:rsidRDefault="00CB4033" w:rsidP="00D529BC">
            <w:pPr>
              <w:pStyle w:val="affffff6"/>
              <w:rPr>
                <w:lang w:eastAsia="en-US"/>
              </w:rPr>
            </w:pPr>
            <w:r w:rsidRPr="00472ACE">
              <w:rPr>
                <w:lang w:eastAsia="en-US"/>
              </w:rPr>
              <w:t>выявлять взаимосвязь отечественных, региональных, мировых социально-экономических, политических и культурных процессов;</w:t>
            </w:r>
          </w:p>
          <w:p w:rsidR="00CB4033" w:rsidRPr="00472ACE" w:rsidRDefault="00CB4033" w:rsidP="00D529BC">
            <w:pPr>
              <w:pStyle w:val="affffff6"/>
              <w:rPr>
                <w:lang w:eastAsia="en-US"/>
              </w:rPr>
            </w:pPr>
            <w:r w:rsidRPr="00472ACE">
              <w:rPr>
                <w:lang w:eastAsia="en-US"/>
              </w:rPr>
              <w:t>определять значимость профессиональной деятельности в решении современных финансово-экономических проблем;</w:t>
            </w:r>
          </w:p>
          <w:p w:rsidR="00CB4033" w:rsidRPr="00472ACE" w:rsidRDefault="00CB4033" w:rsidP="00D529BC">
            <w:pPr>
              <w:pStyle w:val="affffff6"/>
              <w:rPr>
                <w:lang w:eastAsia="en-US"/>
              </w:rPr>
            </w:pPr>
            <w:r w:rsidRPr="00472ACE">
              <w:rPr>
                <w:lang w:eastAsia="en-US"/>
              </w:rPr>
              <w:t>проявлять активную гражданскую позицию, основанную на демократических ценностях мировой истории.</w:t>
            </w:r>
          </w:p>
        </w:tc>
        <w:tc>
          <w:tcPr>
            <w:tcW w:w="991" w:type="pct"/>
            <w:vMerge/>
            <w:vAlign w:val="center"/>
          </w:tcPr>
          <w:p w:rsidR="00CB4033" w:rsidRPr="00472ACE" w:rsidRDefault="00CB4033" w:rsidP="00D529BC">
            <w:pPr>
              <w:pStyle w:val="affffff6"/>
              <w:rPr>
                <w:lang w:eastAsia="en-US"/>
              </w:rPr>
            </w:pPr>
          </w:p>
        </w:tc>
        <w:tc>
          <w:tcPr>
            <w:tcW w:w="1508" w:type="pct"/>
            <w:vMerge/>
            <w:vAlign w:val="center"/>
          </w:tcPr>
          <w:p w:rsidR="00CB4033" w:rsidRPr="00472ACE" w:rsidRDefault="00CB4033" w:rsidP="00D529BC">
            <w:pPr>
              <w:pStyle w:val="affffff6"/>
              <w:rPr>
                <w:lang w:eastAsia="en-US"/>
              </w:rPr>
            </w:pPr>
          </w:p>
        </w:tc>
      </w:tr>
    </w:tbl>
    <w:p w:rsidR="00CB4033" w:rsidRPr="00444A4B" w:rsidRDefault="00CB4033" w:rsidP="00851E0B">
      <w:pPr>
        <w:spacing w:after="0" w:line="240" w:lineRule="auto"/>
        <w:rPr>
          <w:rFonts w:ascii="Times New Roman" w:hAnsi="Times New Roman"/>
          <w:b/>
          <w:sz w:val="24"/>
          <w:szCs w:val="24"/>
        </w:rPr>
        <w:sectPr w:rsidR="00CB4033" w:rsidRPr="00444A4B" w:rsidSect="00A8080C">
          <w:pgSz w:w="11906" w:h="16838"/>
          <w:pgMar w:top="1134" w:right="567" w:bottom="1134" w:left="1701" w:header="709" w:footer="709" w:gutter="0"/>
          <w:cols w:space="720"/>
        </w:sectPr>
      </w:pPr>
    </w:p>
    <w:p w:rsidR="00CB4033" w:rsidRPr="00CA65A3" w:rsidRDefault="00CB4033" w:rsidP="00823AC1">
      <w:pPr>
        <w:spacing w:after="0" w:line="360" w:lineRule="auto"/>
        <w:jc w:val="right"/>
        <w:rPr>
          <w:rFonts w:ascii="Times New Roman" w:hAnsi="Times New Roman"/>
          <w:b/>
          <w:sz w:val="24"/>
          <w:szCs w:val="24"/>
        </w:rPr>
      </w:pPr>
      <w:r w:rsidRPr="00CA65A3">
        <w:rPr>
          <w:rFonts w:ascii="Times New Roman" w:hAnsi="Times New Roman"/>
          <w:b/>
          <w:sz w:val="24"/>
          <w:szCs w:val="24"/>
        </w:rPr>
        <w:lastRenderedPageBreak/>
        <w:t xml:space="preserve">Приложение </w:t>
      </w:r>
      <w:r w:rsidRPr="00CA65A3">
        <w:rPr>
          <w:rFonts w:ascii="Times New Roman" w:hAnsi="Times New Roman"/>
          <w:b/>
          <w:sz w:val="24"/>
          <w:szCs w:val="24"/>
          <w:lang w:val="en-US"/>
        </w:rPr>
        <w:t>II</w:t>
      </w:r>
      <w:r w:rsidRPr="00CA65A3">
        <w:rPr>
          <w:rFonts w:ascii="Times New Roman" w:hAnsi="Times New Roman"/>
          <w:b/>
          <w:sz w:val="24"/>
          <w:szCs w:val="24"/>
        </w:rPr>
        <w:t>.3</w:t>
      </w:r>
    </w:p>
    <w:p w:rsidR="00CB4033" w:rsidRPr="00CA65A3" w:rsidRDefault="00CB4033" w:rsidP="00823AC1">
      <w:pPr>
        <w:spacing w:after="0" w:line="360" w:lineRule="auto"/>
        <w:jc w:val="right"/>
        <w:rPr>
          <w:rFonts w:ascii="Times New Roman" w:hAnsi="Times New Roman"/>
          <w:b/>
          <w:sz w:val="24"/>
          <w:szCs w:val="24"/>
        </w:rPr>
      </w:pPr>
      <w:r w:rsidRPr="00CA65A3">
        <w:rPr>
          <w:rFonts w:ascii="Times New Roman" w:hAnsi="Times New Roman"/>
          <w:b/>
          <w:sz w:val="24"/>
          <w:szCs w:val="24"/>
        </w:rPr>
        <w:t xml:space="preserve">к ПООП по специальности </w:t>
      </w:r>
    </w:p>
    <w:p w:rsidR="00CB4033" w:rsidRPr="00CA65A3" w:rsidRDefault="00CB4033" w:rsidP="00823AC1">
      <w:pPr>
        <w:spacing w:after="0" w:line="360" w:lineRule="auto"/>
        <w:jc w:val="right"/>
        <w:rPr>
          <w:rFonts w:ascii="Times New Roman" w:hAnsi="Times New Roman"/>
          <w:b/>
          <w:sz w:val="24"/>
          <w:szCs w:val="24"/>
        </w:rPr>
      </w:pPr>
      <w:r w:rsidRPr="00CA65A3">
        <w:rPr>
          <w:rFonts w:ascii="Times New Roman" w:hAnsi="Times New Roman"/>
          <w:b/>
          <w:sz w:val="24"/>
          <w:szCs w:val="24"/>
        </w:rPr>
        <w:t>38.02.06 Финансы</w:t>
      </w:r>
    </w:p>
    <w:p w:rsidR="00CB4033" w:rsidRPr="00444A4B" w:rsidRDefault="00CB4033" w:rsidP="00851E0B">
      <w:pPr>
        <w:jc w:val="center"/>
        <w:rPr>
          <w:rFonts w:ascii="Times New Roman" w:hAnsi="Times New Roman"/>
          <w:sz w:val="24"/>
          <w:szCs w:val="24"/>
        </w:rPr>
      </w:pPr>
    </w:p>
    <w:p w:rsidR="00CB4033" w:rsidRPr="00444A4B" w:rsidRDefault="00CB4033" w:rsidP="00851E0B">
      <w:pPr>
        <w:jc w:val="center"/>
        <w:rPr>
          <w:rFonts w:ascii="Times New Roman" w:hAnsi="Times New Roman"/>
          <w:sz w:val="24"/>
          <w:szCs w:val="24"/>
        </w:rPr>
      </w:pPr>
    </w:p>
    <w:p w:rsidR="00CB4033" w:rsidRPr="00444A4B" w:rsidRDefault="00CB4033" w:rsidP="00851E0B">
      <w:pPr>
        <w:jc w:val="center"/>
        <w:rPr>
          <w:rFonts w:ascii="Times New Roman" w:hAnsi="Times New Roman"/>
          <w:sz w:val="24"/>
          <w:szCs w:val="24"/>
        </w:rPr>
      </w:pPr>
    </w:p>
    <w:p w:rsidR="00CB4033" w:rsidRPr="00444A4B" w:rsidRDefault="00CB4033" w:rsidP="00851E0B">
      <w:pPr>
        <w:jc w:val="center"/>
        <w:rPr>
          <w:rFonts w:ascii="Times New Roman" w:hAnsi="Times New Roman"/>
          <w:sz w:val="24"/>
          <w:szCs w:val="24"/>
        </w:rPr>
      </w:pPr>
    </w:p>
    <w:p w:rsidR="00CB4033" w:rsidRPr="00444A4B" w:rsidRDefault="00CB4033" w:rsidP="00851E0B">
      <w:pPr>
        <w:jc w:val="center"/>
        <w:rPr>
          <w:rFonts w:ascii="Times New Roman" w:hAnsi="Times New Roman"/>
          <w:sz w:val="24"/>
          <w:szCs w:val="24"/>
        </w:rPr>
      </w:pPr>
    </w:p>
    <w:p w:rsidR="00CB4033" w:rsidRPr="00444A4B" w:rsidRDefault="00CB4033" w:rsidP="00851E0B">
      <w:pPr>
        <w:jc w:val="center"/>
        <w:rPr>
          <w:rFonts w:ascii="Times New Roman" w:hAnsi="Times New Roman"/>
          <w:sz w:val="24"/>
          <w:szCs w:val="24"/>
        </w:rPr>
      </w:pPr>
    </w:p>
    <w:p w:rsidR="00CB4033" w:rsidRPr="00444A4B" w:rsidRDefault="00CB4033" w:rsidP="00851E0B">
      <w:pPr>
        <w:jc w:val="center"/>
        <w:rPr>
          <w:rFonts w:ascii="Times New Roman" w:hAnsi="Times New Roman"/>
          <w:b/>
          <w:i/>
        </w:rPr>
      </w:pPr>
    </w:p>
    <w:p w:rsidR="00CB4033" w:rsidRPr="00444A4B" w:rsidRDefault="00CB4033" w:rsidP="00851E0B">
      <w:pPr>
        <w:jc w:val="center"/>
        <w:rPr>
          <w:rFonts w:ascii="Times New Roman" w:hAnsi="Times New Roman"/>
          <w:b/>
          <w:i/>
        </w:rPr>
      </w:pPr>
    </w:p>
    <w:p w:rsidR="00CB4033" w:rsidRPr="00457D04" w:rsidRDefault="00CB4033" w:rsidP="00457D04">
      <w:pPr>
        <w:pStyle w:val="afffffff"/>
        <w:ind w:firstLine="0"/>
        <w:rPr>
          <w:b/>
        </w:rPr>
      </w:pPr>
      <w:r w:rsidRPr="00457D04">
        <w:rPr>
          <w:b/>
        </w:rPr>
        <w:t>ПРИМЕРНАЯ РАБОЧАЯ ПРОГРАММА УЧЕБНОЙ ДИСЦИПЛИНЫ</w:t>
      </w:r>
    </w:p>
    <w:p w:rsidR="00CB4033" w:rsidRPr="008D32DF" w:rsidRDefault="00CB4033" w:rsidP="00851E0B">
      <w:pPr>
        <w:jc w:val="center"/>
        <w:rPr>
          <w:rFonts w:ascii="Times New Roman" w:hAnsi="Times New Roman"/>
          <w:u w:val="single"/>
        </w:rPr>
      </w:pPr>
    </w:p>
    <w:p w:rsidR="00CB4033" w:rsidRPr="005325E9" w:rsidRDefault="00CB4033" w:rsidP="00457D04">
      <w:pPr>
        <w:pStyle w:val="43"/>
        <w:ind w:firstLine="0"/>
      </w:pPr>
      <w:bookmarkStart w:id="65" w:name="_Toc524169008"/>
      <w:r>
        <w:t xml:space="preserve">«ОГСЭ.03 </w:t>
      </w:r>
      <w:r w:rsidRPr="005325E9">
        <w:t>Иностранный язык в профессиональной деятельности»</w:t>
      </w:r>
      <w:bookmarkEnd w:id="65"/>
    </w:p>
    <w:p w:rsidR="00CB4033" w:rsidRPr="00444A4B" w:rsidRDefault="00CB4033" w:rsidP="00851E0B">
      <w:pPr>
        <w:jc w:val="center"/>
        <w:rPr>
          <w:rFonts w:ascii="Times New Roman" w:hAnsi="Times New Roman"/>
          <w:b/>
          <w:i/>
        </w:rPr>
      </w:pPr>
    </w:p>
    <w:p w:rsidR="00CB4033" w:rsidRPr="00444A4B" w:rsidRDefault="00CB4033" w:rsidP="00851E0B">
      <w:pPr>
        <w:jc w:val="center"/>
        <w:rPr>
          <w:rFonts w:ascii="Times New Roman" w:hAnsi="Times New Roman"/>
          <w:b/>
          <w:i/>
        </w:rPr>
      </w:pPr>
    </w:p>
    <w:p w:rsidR="00CB4033" w:rsidRPr="00444A4B" w:rsidRDefault="00CB4033" w:rsidP="00851E0B">
      <w:pPr>
        <w:rPr>
          <w:rFonts w:ascii="Times New Roman" w:hAnsi="Times New Roman"/>
          <w:b/>
          <w:i/>
        </w:rPr>
      </w:pPr>
    </w:p>
    <w:p w:rsidR="00CB4033" w:rsidRPr="00444A4B" w:rsidRDefault="00CB4033" w:rsidP="00851E0B">
      <w:pPr>
        <w:rPr>
          <w:rFonts w:ascii="Times New Roman" w:hAnsi="Times New Roman"/>
          <w:b/>
          <w:i/>
        </w:rPr>
      </w:pPr>
    </w:p>
    <w:p w:rsidR="00CB4033" w:rsidRPr="00444A4B" w:rsidRDefault="00CB4033" w:rsidP="00851E0B">
      <w:pPr>
        <w:rPr>
          <w:rFonts w:ascii="Times New Roman" w:hAnsi="Times New Roman"/>
          <w:b/>
          <w:i/>
        </w:rPr>
      </w:pPr>
    </w:p>
    <w:p w:rsidR="00CB4033" w:rsidRPr="00444A4B" w:rsidRDefault="00CB4033" w:rsidP="00851E0B">
      <w:pPr>
        <w:rPr>
          <w:rFonts w:ascii="Times New Roman" w:hAnsi="Times New Roman"/>
          <w:b/>
          <w:i/>
        </w:rPr>
      </w:pPr>
    </w:p>
    <w:p w:rsidR="00CB4033" w:rsidRPr="00444A4B" w:rsidRDefault="00CB4033" w:rsidP="00851E0B">
      <w:pPr>
        <w:rPr>
          <w:rFonts w:ascii="Times New Roman" w:hAnsi="Times New Roman"/>
          <w:b/>
          <w:i/>
        </w:rPr>
      </w:pPr>
    </w:p>
    <w:p w:rsidR="00CB4033" w:rsidRPr="00444A4B" w:rsidRDefault="00CB4033" w:rsidP="00851E0B">
      <w:pPr>
        <w:rPr>
          <w:rFonts w:ascii="Times New Roman" w:hAnsi="Times New Roman"/>
          <w:b/>
          <w:i/>
        </w:rPr>
      </w:pPr>
    </w:p>
    <w:p w:rsidR="00CB4033" w:rsidRPr="00444A4B" w:rsidRDefault="00CB4033" w:rsidP="00851E0B">
      <w:pPr>
        <w:rPr>
          <w:rFonts w:ascii="Times New Roman" w:hAnsi="Times New Roman"/>
          <w:b/>
          <w:i/>
        </w:rPr>
      </w:pPr>
    </w:p>
    <w:p w:rsidR="00CB4033" w:rsidRDefault="00CB4033" w:rsidP="00851E0B">
      <w:pPr>
        <w:pStyle w:val="affffff9"/>
      </w:pPr>
    </w:p>
    <w:p w:rsidR="00CB4033" w:rsidRDefault="00CB4033" w:rsidP="00851E0B">
      <w:pPr>
        <w:pStyle w:val="affffff9"/>
      </w:pPr>
    </w:p>
    <w:p w:rsidR="00CB4033" w:rsidRDefault="00CB4033" w:rsidP="00851E0B">
      <w:pPr>
        <w:pStyle w:val="affffff9"/>
      </w:pPr>
    </w:p>
    <w:p w:rsidR="00CB4033" w:rsidRDefault="00CB4033" w:rsidP="00851E0B">
      <w:pPr>
        <w:pStyle w:val="affffff9"/>
      </w:pPr>
    </w:p>
    <w:p w:rsidR="00CB4033" w:rsidRDefault="00CB4033" w:rsidP="00851E0B">
      <w:pPr>
        <w:pStyle w:val="affffff9"/>
      </w:pPr>
    </w:p>
    <w:p w:rsidR="00CB4033" w:rsidRDefault="00CB4033" w:rsidP="00851E0B">
      <w:pPr>
        <w:pStyle w:val="affffff9"/>
      </w:pPr>
    </w:p>
    <w:p w:rsidR="00CB4033" w:rsidRDefault="00CB4033" w:rsidP="00851E0B">
      <w:pPr>
        <w:pStyle w:val="affffff9"/>
      </w:pPr>
    </w:p>
    <w:p w:rsidR="00CB4033" w:rsidRDefault="00CB4033" w:rsidP="00851E0B">
      <w:pPr>
        <w:pStyle w:val="affffff9"/>
      </w:pPr>
    </w:p>
    <w:p w:rsidR="00CB4033" w:rsidRPr="00444A4B" w:rsidRDefault="00CB4033" w:rsidP="00851E0B">
      <w:pPr>
        <w:pStyle w:val="affffff9"/>
      </w:pPr>
      <w:r>
        <w:t>2018 год</w:t>
      </w:r>
    </w:p>
    <w:p w:rsidR="00CB4033" w:rsidRPr="00444A4B" w:rsidRDefault="00CB4033" w:rsidP="00851E0B">
      <w:pPr>
        <w:jc w:val="center"/>
        <w:rPr>
          <w:rFonts w:ascii="Times New Roman" w:hAnsi="Times New Roman"/>
          <w:b/>
          <w:bCs/>
          <w:sz w:val="28"/>
          <w:szCs w:val="28"/>
        </w:rPr>
      </w:pPr>
    </w:p>
    <w:p w:rsidR="00CB4033" w:rsidRPr="00444A4B" w:rsidRDefault="00CB4033" w:rsidP="00851E0B">
      <w:pPr>
        <w:jc w:val="center"/>
        <w:rPr>
          <w:rFonts w:ascii="Times New Roman" w:hAnsi="Times New Roman"/>
          <w:b/>
          <w:bCs/>
          <w:sz w:val="28"/>
          <w:szCs w:val="28"/>
        </w:rPr>
      </w:pPr>
    </w:p>
    <w:p w:rsidR="00CB4033" w:rsidRPr="00444A4B" w:rsidRDefault="00CB4033" w:rsidP="00851E0B">
      <w:pPr>
        <w:jc w:val="center"/>
        <w:rPr>
          <w:rFonts w:ascii="Times New Roman" w:hAnsi="Times New Roman"/>
          <w:b/>
          <w:bCs/>
          <w:sz w:val="28"/>
          <w:szCs w:val="28"/>
        </w:rPr>
      </w:pPr>
    </w:p>
    <w:p w:rsidR="00CB4033" w:rsidRPr="00387575" w:rsidRDefault="00CB4033" w:rsidP="00387575">
      <w:pPr>
        <w:jc w:val="center"/>
        <w:rPr>
          <w:rFonts w:ascii="Times New Roman" w:hAnsi="Times New Roman"/>
          <w:b/>
          <w:i/>
          <w:vertAlign w:val="superscript"/>
        </w:rPr>
      </w:pPr>
      <w:r w:rsidRPr="00751DC4">
        <w:rPr>
          <w:rFonts w:ascii="Times New Roman" w:hAnsi="Times New Roman"/>
          <w:b/>
          <w:sz w:val="24"/>
          <w:szCs w:val="32"/>
        </w:rPr>
        <w:t xml:space="preserve"> СОДЕРЖАНИЕ</w:t>
      </w:r>
    </w:p>
    <w:p w:rsidR="00CB4033" w:rsidRPr="00444A4B" w:rsidRDefault="00CB4033" w:rsidP="00851E0B">
      <w:pPr>
        <w:rPr>
          <w:rFonts w:ascii="Times New Roman" w:hAnsi="Times New Roman"/>
          <w:b/>
          <w:i/>
        </w:rPr>
      </w:pPr>
    </w:p>
    <w:tbl>
      <w:tblPr>
        <w:tblW w:w="0" w:type="auto"/>
        <w:tblLook w:val="01E0" w:firstRow="1" w:lastRow="1" w:firstColumn="1" w:lastColumn="1" w:noHBand="0" w:noVBand="0"/>
      </w:tblPr>
      <w:tblGrid>
        <w:gridCol w:w="7501"/>
        <w:gridCol w:w="1854"/>
      </w:tblGrid>
      <w:tr w:rsidR="00CB4033" w:rsidRPr="00643D1F" w:rsidTr="00D529BC">
        <w:tc>
          <w:tcPr>
            <w:tcW w:w="7501" w:type="dxa"/>
          </w:tcPr>
          <w:p w:rsidR="00CB4033" w:rsidRPr="00643D1F" w:rsidRDefault="00CB4033" w:rsidP="009F65DC">
            <w:pPr>
              <w:numPr>
                <w:ilvl w:val="0"/>
                <w:numId w:val="2"/>
              </w:numPr>
              <w:suppressAutoHyphens/>
              <w:jc w:val="both"/>
              <w:rPr>
                <w:rFonts w:ascii="Times New Roman" w:hAnsi="Times New Roman"/>
                <w:b/>
                <w:sz w:val="24"/>
                <w:szCs w:val="28"/>
              </w:rPr>
            </w:pPr>
            <w:r w:rsidRPr="00643D1F">
              <w:rPr>
                <w:rFonts w:ascii="Times New Roman" w:hAnsi="Times New Roman"/>
                <w:b/>
                <w:sz w:val="24"/>
                <w:szCs w:val="28"/>
              </w:rPr>
              <w:t>ОБЩАЯ ХАРАКТЕРИСТИКА ПРИМЕРНОЙ РАБОЧЕЙ ПРОГРАММЫ УЧЕБНОЙ ДИСЦИПЛИНЫ</w:t>
            </w:r>
          </w:p>
        </w:tc>
        <w:tc>
          <w:tcPr>
            <w:tcW w:w="1854" w:type="dxa"/>
          </w:tcPr>
          <w:p w:rsidR="00CB4033" w:rsidRPr="00643D1F" w:rsidRDefault="00CB4033" w:rsidP="00D529BC">
            <w:pPr>
              <w:rPr>
                <w:rFonts w:ascii="Times New Roman" w:hAnsi="Times New Roman"/>
                <w:b/>
                <w:sz w:val="24"/>
              </w:rPr>
            </w:pPr>
          </w:p>
        </w:tc>
      </w:tr>
      <w:tr w:rsidR="00CB4033" w:rsidRPr="00643D1F" w:rsidTr="00D529BC">
        <w:tc>
          <w:tcPr>
            <w:tcW w:w="7501" w:type="dxa"/>
          </w:tcPr>
          <w:p w:rsidR="00CB4033" w:rsidRPr="00643D1F" w:rsidRDefault="00CB4033" w:rsidP="009F65DC">
            <w:pPr>
              <w:numPr>
                <w:ilvl w:val="0"/>
                <w:numId w:val="2"/>
              </w:numPr>
              <w:suppressAutoHyphens/>
              <w:jc w:val="both"/>
              <w:rPr>
                <w:rFonts w:ascii="Times New Roman" w:hAnsi="Times New Roman"/>
                <w:b/>
                <w:sz w:val="24"/>
                <w:szCs w:val="28"/>
              </w:rPr>
            </w:pPr>
            <w:r w:rsidRPr="00643D1F">
              <w:rPr>
                <w:rFonts w:ascii="Times New Roman" w:hAnsi="Times New Roman"/>
                <w:b/>
                <w:sz w:val="24"/>
                <w:szCs w:val="28"/>
              </w:rPr>
              <w:t>СТРУКТУРА И СОДЕРЖАНИЕ УЧЕБНОЙ ДИСЦИПЛИНЫ</w:t>
            </w:r>
          </w:p>
          <w:p w:rsidR="00CB4033" w:rsidRPr="00643D1F" w:rsidRDefault="00CB4033" w:rsidP="009F65DC">
            <w:pPr>
              <w:numPr>
                <w:ilvl w:val="0"/>
                <w:numId w:val="2"/>
              </w:numPr>
              <w:suppressAutoHyphens/>
              <w:jc w:val="both"/>
              <w:rPr>
                <w:rFonts w:ascii="Times New Roman" w:hAnsi="Times New Roman"/>
                <w:b/>
                <w:sz w:val="24"/>
                <w:szCs w:val="28"/>
              </w:rPr>
            </w:pPr>
            <w:r w:rsidRPr="00643D1F">
              <w:rPr>
                <w:rFonts w:ascii="Times New Roman" w:hAnsi="Times New Roman"/>
                <w:b/>
                <w:sz w:val="24"/>
                <w:szCs w:val="28"/>
              </w:rPr>
              <w:t>УСЛОВИЯ РЕАЛИЗАЦИИ</w:t>
            </w:r>
            <w:r>
              <w:rPr>
                <w:rFonts w:ascii="Times New Roman" w:hAnsi="Times New Roman"/>
                <w:b/>
                <w:sz w:val="24"/>
                <w:szCs w:val="28"/>
              </w:rPr>
              <w:t xml:space="preserve"> </w:t>
            </w:r>
            <w:r w:rsidRPr="00643D1F">
              <w:rPr>
                <w:rFonts w:ascii="Times New Roman" w:hAnsi="Times New Roman"/>
                <w:b/>
                <w:sz w:val="24"/>
                <w:szCs w:val="28"/>
              </w:rPr>
              <w:t>УЧЕБНОЙ ДИСЦИПЛИНЫ</w:t>
            </w:r>
          </w:p>
        </w:tc>
        <w:tc>
          <w:tcPr>
            <w:tcW w:w="1854" w:type="dxa"/>
          </w:tcPr>
          <w:p w:rsidR="00CB4033" w:rsidRPr="00643D1F" w:rsidRDefault="00CB4033" w:rsidP="00D529BC">
            <w:pPr>
              <w:ind w:left="644"/>
              <w:rPr>
                <w:rFonts w:ascii="Times New Roman" w:hAnsi="Times New Roman"/>
                <w:b/>
                <w:sz w:val="24"/>
              </w:rPr>
            </w:pPr>
          </w:p>
        </w:tc>
      </w:tr>
      <w:tr w:rsidR="00CB4033" w:rsidRPr="00643D1F" w:rsidTr="00D529BC">
        <w:tc>
          <w:tcPr>
            <w:tcW w:w="7501" w:type="dxa"/>
          </w:tcPr>
          <w:p w:rsidR="00CB4033" w:rsidRPr="00643D1F" w:rsidRDefault="00CB4033" w:rsidP="009F65DC">
            <w:pPr>
              <w:numPr>
                <w:ilvl w:val="0"/>
                <w:numId w:val="2"/>
              </w:numPr>
              <w:suppressAutoHyphens/>
              <w:jc w:val="both"/>
              <w:rPr>
                <w:rFonts w:ascii="Times New Roman" w:hAnsi="Times New Roman"/>
                <w:b/>
                <w:sz w:val="24"/>
                <w:szCs w:val="28"/>
              </w:rPr>
            </w:pPr>
            <w:r w:rsidRPr="00643D1F">
              <w:rPr>
                <w:rFonts w:ascii="Times New Roman" w:hAnsi="Times New Roman"/>
                <w:b/>
                <w:sz w:val="24"/>
                <w:szCs w:val="28"/>
              </w:rPr>
              <w:t>КОНТРОЛЬ И ОЦЕНКА РЕЗУЛЬТАТОВ ОСВОЕНИЯ УЧЕБНОЙ ДИСЦИПЛИНЫ</w:t>
            </w:r>
          </w:p>
          <w:p w:rsidR="00CB4033" w:rsidRPr="00643D1F" w:rsidRDefault="00CB4033" w:rsidP="00D529BC">
            <w:pPr>
              <w:suppressAutoHyphens/>
              <w:jc w:val="both"/>
              <w:rPr>
                <w:rFonts w:ascii="Times New Roman" w:hAnsi="Times New Roman"/>
                <w:b/>
                <w:sz w:val="24"/>
                <w:szCs w:val="28"/>
              </w:rPr>
            </w:pPr>
          </w:p>
        </w:tc>
        <w:tc>
          <w:tcPr>
            <w:tcW w:w="1854" w:type="dxa"/>
          </w:tcPr>
          <w:p w:rsidR="00CB4033" w:rsidRPr="00643D1F" w:rsidRDefault="00CB4033" w:rsidP="00D529BC">
            <w:pPr>
              <w:rPr>
                <w:rFonts w:ascii="Times New Roman" w:hAnsi="Times New Roman"/>
                <w:b/>
                <w:sz w:val="24"/>
              </w:rPr>
            </w:pPr>
          </w:p>
        </w:tc>
      </w:tr>
    </w:tbl>
    <w:p w:rsidR="00CB4033" w:rsidRPr="00271B32" w:rsidRDefault="00CB4033" w:rsidP="00271B32">
      <w:pPr>
        <w:pStyle w:val="affffff8"/>
        <w:rPr>
          <w:b w:val="0"/>
        </w:rPr>
      </w:pPr>
      <w:r w:rsidRPr="00444A4B">
        <w:rPr>
          <w:u w:val="single"/>
        </w:rPr>
        <w:br w:type="page"/>
      </w:r>
      <w:r w:rsidRPr="00643D1F">
        <w:lastRenderedPageBreak/>
        <w:t>1. ОБЩАЯ ХАРАКТЕРИСТИКА ПРИМЕРНОЙ РАБОЧЕЙ ПРОГРАММЫ УЧЕБНОЙ ДИСЦИПЛИНЫ</w:t>
      </w:r>
      <w:r>
        <w:t xml:space="preserve"> </w:t>
      </w:r>
      <w:r w:rsidRPr="00271B32">
        <w:rPr>
          <w:b w:val="0"/>
        </w:rPr>
        <w:t>«ОГСЭ.03 Иностранный язык в профессиональной деятельности».</w:t>
      </w:r>
    </w:p>
    <w:p w:rsidR="00CB4033" w:rsidRDefault="00CB4033" w:rsidP="001857ED">
      <w:pPr>
        <w:numPr>
          <w:ilvl w:val="1"/>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289"/>
        <w:jc w:val="both"/>
        <w:outlineLvl w:val="0"/>
        <w:rPr>
          <w:rFonts w:ascii="Times New Roman" w:hAnsi="Times New Roman"/>
          <w:b/>
          <w:sz w:val="24"/>
          <w:szCs w:val="24"/>
        </w:rPr>
      </w:pPr>
      <w:r w:rsidRPr="00643D1F">
        <w:rPr>
          <w:rFonts w:ascii="Times New Roman" w:hAnsi="Times New Roman"/>
          <w:b/>
          <w:sz w:val="24"/>
          <w:szCs w:val="24"/>
        </w:rPr>
        <w:t xml:space="preserve">Место дисциплины в структуре основной образовательной программы: </w:t>
      </w:r>
    </w:p>
    <w:p w:rsidR="00CB4033" w:rsidRPr="00643D1F" w:rsidRDefault="00CB4033" w:rsidP="00851E0B">
      <w:pPr>
        <w:pStyle w:val="affffff4"/>
      </w:pPr>
      <w:r w:rsidRPr="00643D1F">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w:t>
      </w:r>
      <w:r>
        <w:t xml:space="preserve">специальности </w:t>
      </w:r>
      <w:r w:rsidRPr="00643D1F">
        <w:t xml:space="preserve">38.02.06 Финансы. </w:t>
      </w:r>
    </w:p>
    <w:p w:rsidR="00CB4033" w:rsidRDefault="00CB4033" w:rsidP="00B97260">
      <w:pPr>
        <w:numPr>
          <w:ilvl w:val="1"/>
          <w:numId w:val="28"/>
        </w:numPr>
        <w:spacing w:before="120" w:after="120" w:line="240" w:lineRule="auto"/>
        <w:ind w:left="1129"/>
        <w:outlineLvl w:val="0"/>
        <w:rPr>
          <w:rFonts w:ascii="Times New Roman" w:hAnsi="Times New Roman"/>
          <w:b/>
          <w:sz w:val="24"/>
          <w:szCs w:val="24"/>
        </w:rPr>
      </w:pPr>
      <w:r w:rsidRPr="00643D1F">
        <w:rPr>
          <w:rFonts w:ascii="Times New Roman" w:hAnsi="Times New Roman"/>
          <w:b/>
          <w:sz w:val="24"/>
          <w:szCs w:val="24"/>
        </w:rPr>
        <w:t xml:space="preserve">Цель и планируемые результаты освоения дисциплины: </w:t>
      </w:r>
    </w:p>
    <w:p w:rsidR="00CB4033" w:rsidRPr="00643D1F" w:rsidRDefault="00CB4033" w:rsidP="00851E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D1F">
        <w:rPr>
          <w:rFonts w:ascii="Times New Roman" w:hAnsi="Times New Roman"/>
          <w:sz w:val="24"/>
          <w:szCs w:val="24"/>
        </w:rPr>
        <w:t>В рамках программы учебной дисциплины обучающимися осваиваются умения и знания: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199"/>
        <w:gridCol w:w="4320"/>
      </w:tblGrid>
      <w:tr w:rsidR="00CB4033" w:rsidRPr="00643D1F" w:rsidTr="00D529BC">
        <w:trPr>
          <w:trHeight w:val="649"/>
        </w:trPr>
        <w:tc>
          <w:tcPr>
            <w:tcW w:w="1129" w:type="dxa"/>
          </w:tcPr>
          <w:p w:rsidR="00CB4033" w:rsidRPr="00472ACE" w:rsidRDefault="00CB4033" w:rsidP="00D529BC">
            <w:pPr>
              <w:pStyle w:val="affffff9"/>
            </w:pPr>
            <w:r w:rsidRPr="00472ACE">
              <w:t xml:space="preserve">Код </w:t>
            </w:r>
          </w:p>
          <w:p w:rsidR="00CB4033" w:rsidRPr="00472ACE" w:rsidRDefault="00CB4033" w:rsidP="00D529BC">
            <w:pPr>
              <w:pStyle w:val="affffff9"/>
            </w:pPr>
            <w:r w:rsidRPr="00472ACE">
              <w:t>ПК, ОК</w:t>
            </w:r>
          </w:p>
        </w:tc>
        <w:tc>
          <w:tcPr>
            <w:tcW w:w="4199" w:type="dxa"/>
          </w:tcPr>
          <w:p w:rsidR="00CB4033" w:rsidRPr="00472ACE" w:rsidRDefault="00CB4033" w:rsidP="00D529BC">
            <w:pPr>
              <w:pStyle w:val="affffff9"/>
            </w:pPr>
            <w:r w:rsidRPr="00472ACE">
              <w:t>Умения</w:t>
            </w:r>
          </w:p>
        </w:tc>
        <w:tc>
          <w:tcPr>
            <w:tcW w:w="4320" w:type="dxa"/>
          </w:tcPr>
          <w:p w:rsidR="00CB4033" w:rsidRPr="00472ACE" w:rsidRDefault="00CB4033" w:rsidP="00D529BC">
            <w:pPr>
              <w:pStyle w:val="affffff9"/>
            </w:pPr>
            <w:r w:rsidRPr="00472ACE">
              <w:t>Знания</w:t>
            </w:r>
          </w:p>
        </w:tc>
      </w:tr>
      <w:tr w:rsidR="00CB4033" w:rsidRPr="00643D1F" w:rsidTr="00D529BC">
        <w:trPr>
          <w:trHeight w:val="212"/>
        </w:trPr>
        <w:tc>
          <w:tcPr>
            <w:tcW w:w="1129" w:type="dxa"/>
          </w:tcPr>
          <w:p w:rsidR="00CB4033" w:rsidRPr="00472ACE" w:rsidRDefault="00CB4033" w:rsidP="00D529BC">
            <w:pPr>
              <w:pStyle w:val="affffff6"/>
            </w:pPr>
            <w:r w:rsidRPr="00472ACE">
              <w:t>ОК10</w:t>
            </w:r>
          </w:p>
        </w:tc>
        <w:tc>
          <w:tcPr>
            <w:tcW w:w="4199" w:type="dxa"/>
          </w:tcPr>
          <w:p w:rsidR="00CB4033" w:rsidRPr="00472ACE" w:rsidRDefault="00CB4033" w:rsidP="00227A65">
            <w:pPr>
              <w:pStyle w:val="affffff6"/>
              <w:rPr>
                <w:b/>
              </w:rPr>
            </w:pPr>
            <w:r w:rsidRPr="00472ACE">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320" w:type="dxa"/>
          </w:tcPr>
          <w:p w:rsidR="00CB4033" w:rsidRPr="00472ACE" w:rsidRDefault="00CB4033" w:rsidP="00D529BC">
            <w:pPr>
              <w:pStyle w:val="affffff6"/>
              <w:rPr>
                <w:iCs/>
              </w:rPr>
            </w:pPr>
            <w:r w:rsidRPr="00472ACE">
              <w:rPr>
                <w:iCs/>
              </w:rPr>
              <w:t xml:space="preserve">Правила построения простых и сложных предложений на профессиональные темы; </w:t>
            </w:r>
          </w:p>
          <w:p w:rsidR="00CB4033" w:rsidRPr="00472ACE" w:rsidRDefault="00CB4033" w:rsidP="00D529BC">
            <w:pPr>
              <w:pStyle w:val="affffff6"/>
              <w:rPr>
                <w:iCs/>
              </w:rPr>
            </w:pPr>
            <w:r w:rsidRPr="00472ACE">
              <w:rPr>
                <w:iCs/>
              </w:rPr>
              <w:t xml:space="preserve">основные общеупотребительные глаголы (бытовая и профессиональная лексика); </w:t>
            </w:r>
          </w:p>
          <w:p w:rsidR="00CB4033" w:rsidRPr="00472ACE" w:rsidRDefault="00CB4033" w:rsidP="00D529BC">
            <w:pPr>
              <w:pStyle w:val="affffff6"/>
              <w:rPr>
                <w:iCs/>
              </w:rPr>
            </w:pPr>
            <w:r w:rsidRPr="00472ACE">
              <w:rPr>
                <w:iCs/>
              </w:rPr>
              <w:t xml:space="preserve">лексический минимум, относящийся к описанию предметов, средств и процессов профессиональной деятельности; </w:t>
            </w:r>
          </w:p>
          <w:p w:rsidR="00CB4033" w:rsidRPr="00472ACE" w:rsidRDefault="00CB4033" w:rsidP="00D529BC">
            <w:pPr>
              <w:pStyle w:val="affffff6"/>
              <w:rPr>
                <w:iCs/>
              </w:rPr>
            </w:pPr>
            <w:r w:rsidRPr="00472ACE">
              <w:rPr>
                <w:iCs/>
              </w:rPr>
              <w:t xml:space="preserve">особенности произношения; </w:t>
            </w:r>
          </w:p>
          <w:p w:rsidR="00CB4033" w:rsidRPr="00472ACE" w:rsidRDefault="00CB4033" w:rsidP="00D529BC">
            <w:pPr>
              <w:pStyle w:val="affffff6"/>
              <w:rPr>
                <w:b/>
              </w:rPr>
            </w:pPr>
            <w:r w:rsidRPr="00472ACE">
              <w:rPr>
                <w:iCs/>
              </w:rPr>
              <w:t>правила чтения текстов профессиональной направленности</w:t>
            </w:r>
          </w:p>
        </w:tc>
      </w:tr>
    </w:tbl>
    <w:p w:rsidR="00CB4033" w:rsidRPr="00643D1F" w:rsidRDefault="00CB4033" w:rsidP="00851E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4033" w:rsidRPr="00271B32" w:rsidRDefault="00CB4033" w:rsidP="00271B32">
      <w:pPr>
        <w:suppressAutoHyphens/>
        <w:outlineLvl w:val="0"/>
        <w:rPr>
          <w:rFonts w:ascii="Times New Roman" w:hAnsi="Times New Roman"/>
          <w:b/>
          <w:sz w:val="24"/>
          <w:szCs w:val="24"/>
        </w:rPr>
      </w:pPr>
      <w:r w:rsidRPr="00271B32">
        <w:rPr>
          <w:rFonts w:ascii="Times New Roman" w:hAnsi="Times New Roman"/>
          <w:b/>
          <w:sz w:val="24"/>
          <w:szCs w:val="24"/>
        </w:rPr>
        <w:t>2. СТРУКТУРА И СОДЕРЖАНИЕ УЧЕБНОЙ ДИСЦИПЛИНЫ</w:t>
      </w:r>
    </w:p>
    <w:p w:rsidR="00CB4033" w:rsidRPr="00312DC1" w:rsidRDefault="00CB4033" w:rsidP="00714CF5">
      <w:pPr>
        <w:suppressAutoHyphens/>
        <w:outlineLvl w:val="0"/>
        <w:rPr>
          <w:rFonts w:ascii="Times New Roman" w:hAnsi="Times New Roman"/>
          <w:b/>
          <w:sz w:val="24"/>
          <w:szCs w:val="24"/>
        </w:rPr>
      </w:pPr>
      <w:r w:rsidRPr="00312DC1">
        <w:rPr>
          <w:rFonts w:ascii="Times New Roman" w:hAnsi="Times New Roman"/>
          <w:b/>
          <w:sz w:val="24"/>
          <w:szCs w:val="24"/>
        </w:rPr>
        <w:t>2.1. Объем учебной дисциплины и виды учебной работы</w:t>
      </w:r>
    </w:p>
    <w:tbl>
      <w:tblPr>
        <w:tblW w:w="514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13"/>
        <w:gridCol w:w="1733"/>
      </w:tblGrid>
      <w:tr w:rsidR="00CB4033" w:rsidRPr="00312DC1" w:rsidTr="00271B32">
        <w:trPr>
          <w:trHeight w:val="397"/>
        </w:trPr>
        <w:tc>
          <w:tcPr>
            <w:tcW w:w="4120" w:type="pct"/>
            <w:vAlign w:val="center"/>
          </w:tcPr>
          <w:p w:rsidR="00CB4033" w:rsidRPr="00312DC1" w:rsidRDefault="00CB4033" w:rsidP="00271B32">
            <w:pPr>
              <w:suppressAutoHyphens/>
              <w:spacing w:after="0" w:line="240" w:lineRule="auto"/>
              <w:rPr>
                <w:rFonts w:ascii="Times New Roman" w:hAnsi="Times New Roman"/>
                <w:b/>
                <w:sz w:val="24"/>
                <w:szCs w:val="24"/>
              </w:rPr>
            </w:pPr>
            <w:r w:rsidRPr="00312DC1">
              <w:rPr>
                <w:rFonts w:ascii="Times New Roman" w:hAnsi="Times New Roman"/>
                <w:b/>
                <w:sz w:val="24"/>
                <w:szCs w:val="24"/>
              </w:rPr>
              <w:t>Вид учебной работы</w:t>
            </w:r>
          </w:p>
        </w:tc>
        <w:tc>
          <w:tcPr>
            <w:tcW w:w="880" w:type="pct"/>
            <w:vAlign w:val="center"/>
          </w:tcPr>
          <w:p w:rsidR="00CB4033" w:rsidRPr="00312DC1" w:rsidRDefault="00CB4033" w:rsidP="00271B32">
            <w:pPr>
              <w:suppressAutoHyphens/>
              <w:spacing w:after="0" w:line="240" w:lineRule="auto"/>
              <w:rPr>
                <w:rFonts w:ascii="Times New Roman" w:hAnsi="Times New Roman"/>
                <w:b/>
                <w:iCs/>
                <w:sz w:val="24"/>
                <w:szCs w:val="24"/>
              </w:rPr>
            </w:pPr>
            <w:r w:rsidRPr="00312DC1">
              <w:rPr>
                <w:rFonts w:ascii="Times New Roman" w:hAnsi="Times New Roman"/>
                <w:b/>
                <w:iCs/>
                <w:sz w:val="24"/>
                <w:szCs w:val="24"/>
              </w:rPr>
              <w:t>Объем часов</w:t>
            </w:r>
          </w:p>
        </w:tc>
      </w:tr>
      <w:tr w:rsidR="00CB4033" w:rsidRPr="00312DC1" w:rsidTr="00271B32">
        <w:trPr>
          <w:trHeight w:val="397"/>
        </w:trPr>
        <w:tc>
          <w:tcPr>
            <w:tcW w:w="4120" w:type="pct"/>
            <w:vAlign w:val="center"/>
          </w:tcPr>
          <w:p w:rsidR="00CB4033" w:rsidRPr="00472ACE" w:rsidRDefault="00CB4033" w:rsidP="00271B32">
            <w:pPr>
              <w:pStyle w:val="affffff6"/>
            </w:pPr>
            <w:r w:rsidRPr="00472ACE">
              <w:rPr>
                <w:b/>
                <w:lang w:eastAsia="en-US"/>
              </w:rPr>
              <w:t xml:space="preserve">Объем образовательной программы </w:t>
            </w:r>
            <w:r w:rsidRPr="00472ACE">
              <w:rPr>
                <w:b/>
              </w:rPr>
              <w:t>учебной дисциплины</w:t>
            </w:r>
          </w:p>
        </w:tc>
        <w:tc>
          <w:tcPr>
            <w:tcW w:w="880" w:type="pct"/>
            <w:vAlign w:val="center"/>
          </w:tcPr>
          <w:p w:rsidR="00CB4033" w:rsidRPr="00312DC1" w:rsidRDefault="00CB4033" w:rsidP="00271B32">
            <w:pPr>
              <w:suppressAutoHyphens/>
              <w:spacing w:after="0" w:line="240" w:lineRule="auto"/>
              <w:rPr>
                <w:rFonts w:ascii="Times New Roman" w:hAnsi="Times New Roman"/>
                <w:iCs/>
                <w:sz w:val="24"/>
                <w:szCs w:val="24"/>
              </w:rPr>
            </w:pPr>
            <w:r w:rsidRPr="00312DC1">
              <w:rPr>
                <w:rFonts w:ascii="Times New Roman" w:hAnsi="Times New Roman"/>
                <w:iCs/>
                <w:sz w:val="24"/>
                <w:szCs w:val="24"/>
                <w:lang w:val="en-US"/>
              </w:rPr>
              <w:t>3</w:t>
            </w:r>
            <w:r w:rsidRPr="00312DC1">
              <w:rPr>
                <w:rFonts w:ascii="Times New Roman" w:hAnsi="Times New Roman"/>
                <w:iCs/>
                <w:sz w:val="24"/>
                <w:szCs w:val="24"/>
              </w:rPr>
              <w:t>6</w:t>
            </w:r>
          </w:p>
        </w:tc>
      </w:tr>
      <w:tr w:rsidR="00CB4033" w:rsidRPr="00312DC1" w:rsidTr="00271B32">
        <w:trPr>
          <w:trHeight w:val="397"/>
        </w:trPr>
        <w:tc>
          <w:tcPr>
            <w:tcW w:w="4120" w:type="pct"/>
            <w:vAlign w:val="center"/>
          </w:tcPr>
          <w:p w:rsidR="00CB4033" w:rsidRPr="00472ACE" w:rsidRDefault="00CB4033" w:rsidP="00271B32">
            <w:pPr>
              <w:pStyle w:val="affffff6"/>
            </w:pPr>
            <w:r w:rsidRPr="00472ACE">
              <w:rPr>
                <w:b/>
                <w:lang w:eastAsia="en-US"/>
              </w:rPr>
              <w:t>Объем работы обучающихся во взаимодействии с преподавателем</w:t>
            </w:r>
          </w:p>
        </w:tc>
        <w:tc>
          <w:tcPr>
            <w:tcW w:w="880" w:type="pct"/>
            <w:vAlign w:val="center"/>
          </w:tcPr>
          <w:p w:rsidR="00CB4033" w:rsidRPr="00312DC1" w:rsidRDefault="00CB4033" w:rsidP="00271B32">
            <w:pPr>
              <w:suppressAutoHyphens/>
              <w:spacing w:after="0" w:line="240" w:lineRule="auto"/>
              <w:rPr>
                <w:rFonts w:ascii="Times New Roman" w:hAnsi="Times New Roman"/>
                <w:iCs/>
                <w:sz w:val="24"/>
                <w:szCs w:val="24"/>
              </w:rPr>
            </w:pPr>
            <w:r w:rsidRPr="00312DC1">
              <w:rPr>
                <w:rFonts w:ascii="Times New Roman" w:hAnsi="Times New Roman"/>
                <w:iCs/>
                <w:sz w:val="24"/>
                <w:szCs w:val="24"/>
              </w:rPr>
              <w:t>34</w:t>
            </w:r>
          </w:p>
        </w:tc>
      </w:tr>
      <w:tr w:rsidR="00CB4033" w:rsidRPr="00312DC1" w:rsidTr="00271B32">
        <w:trPr>
          <w:trHeight w:val="397"/>
        </w:trPr>
        <w:tc>
          <w:tcPr>
            <w:tcW w:w="5000" w:type="pct"/>
            <w:gridSpan w:val="2"/>
            <w:vAlign w:val="center"/>
          </w:tcPr>
          <w:p w:rsidR="00CB4033" w:rsidRPr="00312DC1" w:rsidRDefault="00CB4033" w:rsidP="00271B32">
            <w:pPr>
              <w:suppressAutoHyphens/>
              <w:spacing w:after="0" w:line="240" w:lineRule="auto"/>
              <w:rPr>
                <w:rFonts w:ascii="Times New Roman" w:hAnsi="Times New Roman"/>
                <w:iCs/>
                <w:sz w:val="24"/>
                <w:szCs w:val="24"/>
              </w:rPr>
            </w:pPr>
            <w:r w:rsidRPr="00312DC1">
              <w:rPr>
                <w:rFonts w:ascii="Times New Roman" w:hAnsi="Times New Roman"/>
                <w:sz w:val="24"/>
                <w:szCs w:val="24"/>
              </w:rPr>
              <w:t>в том числе:</w:t>
            </w:r>
          </w:p>
        </w:tc>
      </w:tr>
      <w:tr w:rsidR="00CB4033" w:rsidRPr="00312DC1" w:rsidTr="00271B32">
        <w:trPr>
          <w:trHeight w:val="397"/>
        </w:trPr>
        <w:tc>
          <w:tcPr>
            <w:tcW w:w="4120" w:type="pct"/>
            <w:vAlign w:val="center"/>
          </w:tcPr>
          <w:p w:rsidR="00CB4033" w:rsidRPr="00312DC1" w:rsidRDefault="00CB4033" w:rsidP="00271B32">
            <w:pPr>
              <w:suppressAutoHyphens/>
              <w:spacing w:after="0" w:line="240" w:lineRule="auto"/>
              <w:rPr>
                <w:rFonts w:ascii="Times New Roman" w:hAnsi="Times New Roman"/>
                <w:sz w:val="24"/>
                <w:szCs w:val="24"/>
              </w:rPr>
            </w:pPr>
            <w:r w:rsidRPr="00312DC1">
              <w:rPr>
                <w:rFonts w:ascii="Times New Roman" w:hAnsi="Times New Roman"/>
                <w:sz w:val="24"/>
                <w:szCs w:val="24"/>
              </w:rPr>
              <w:t>теоретическое обучение</w:t>
            </w:r>
          </w:p>
        </w:tc>
        <w:tc>
          <w:tcPr>
            <w:tcW w:w="880" w:type="pct"/>
            <w:vAlign w:val="center"/>
          </w:tcPr>
          <w:p w:rsidR="00CB4033" w:rsidRPr="00312DC1" w:rsidRDefault="00CB4033" w:rsidP="00271B32">
            <w:pPr>
              <w:suppressAutoHyphens/>
              <w:spacing w:after="0" w:line="240" w:lineRule="auto"/>
              <w:rPr>
                <w:rFonts w:ascii="Times New Roman" w:hAnsi="Times New Roman"/>
                <w:iCs/>
                <w:sz w:val="24"/>
                <w:szCs w:val="24"/>
              </w:rPr>
            </w:pPr>
            <w:r w:rsidRPr="00312DC1">
              <w:rPr>
                <w:rFonts w:ascii="Times New Roman" w:hAnsi="Times New Roman"/>
                <w:iCs/>
                <w:sz w:val="24"/>
                <w:szCs w:val="24"/>
              </w:rPr>
              <w:t>10</w:t>
            </w:r>
          </w:p>
        </w:tc>
      </w:tr>
      <w:tr w:rsidR="00CB4033" w:rsidRPr="00312DC1" w:rsidTr="00271B32">
        <w:trPr>
          <w:trHeight w:val="397"/>
        </w:trPr>
        <w:tc>
          <w:tcPr>
            <w:tcW w:w="4120" w:type="pct"/>
            <w:vAlign w:val="center"/>
          </w:tcPr>
          <w:p w:rsidR="00CB4033" w:rsidRPr="00312DC1" w:rsidRDefault="00CB4033" w:rsidP="00271B32">
            <w:pPr>
              <w:suppressAutoHyphens/>
              <w:spacing w:after="0" w:line="240" w:lineRule="auto"/>
              <w:rPr>
                <w:rFonts w:ascii="Times New Roman" w:hAnsi="Times New Roman"/>
                <w:sz w:val="24"/>
                <w:szCs w:val="24"/>
              </w:rPr>
            </w:pPr>
            <w:r w:rsidRPr="00312DC1">
              <w:rPr>
                <w:rFonts w:ascii="Times New Roman" w:hAnsi="Times New Roman"/>
                <w:sz w:val="24"/>
                <w:szCs w:val="24"/>
              </w:rPr>
              <w:t>практические занятия</w:t>
            </w:r>
          </w:p>
        </w:tc>
        <w:tc>
          <w:tcPr>
            <w:tcW w:w="880" w:type="pct"/>
            <w:vAlign w:val="center"/>
          </w:tcPr>
          <w:p w:rsidR="00CB4033" w:rsidRPr="00312DC1" w:rsidRDefault="00CB4033" w:rsidP="00271B32">
            <w:pPr>
              <w:suppressAutoHyphens/>
              <w:spacing w:after="0" w:line="240" w:lineRule="auto"/>
              <w:rPr>
                <w:rFonts w:ascii="Times New Roman" w:hAnsi="Times New Roman"/>
                <w:iCs/>
                <w:sz w:val="24"/>
                <w:szCs w:val="24"/>
              </w:rPr>
            </w:pPr>
            <w:r w:rsidRPr="00312DC1">
              <w:rPr>
                <w:rFonts w:ascii="Times New Roman" w:hAnsi="Times New Roman"/>
                <w:iCs/>
                <w:sz w:val="24"/>
                <w:szCs w:val="24"/>
              </w:rPr>
              <w:t>22</w:t>
            </w:r>
          </w:p>
        </w:tc>
      </w:tr>
      <w:tr w:rsidR="00CB4033" w:rsidRPr="00312DC1" w:rsidTr="00271B32">
        <w:trPr>
          <w:trHeight w:val="397"/>
        </w:trPr>
        <w:tc>
          <w:tcPr>
            <w:tcW w:w="4120" w:type="pct"/>
            <w:vAlign w:val="center"/>
          </w:tcPr>
          <w:p w:rsidR="00CB4033" w:rsidRPr="00312DC1" w:rsidRDefault="00CB4033" w:rsidP="00271B32">
            <w:pPr>
              <w:suppressAutoHyphens/>
              <w:spacing w:after="0" w:line="240" w:lineRule="auto"/>
              <w:rPr>
                <w:rFonts w:ascii="Times New Roman" w:hAnsi="Times New Roman"/>
                <w:sz w:val="24"/>
                <w:szCs w:val="24"/>
              </w:rPr>
            </w:pPr>
            <w:r w:rsidRPr="00312DC1">
              <w:rPr>
                <w:rFonts w:ascii="Times New Roman" w:hAnsi="Times New Roman"/>
                <w:sz w:val="24"/>
                <w:szCs w:val="24"/>
              </w:rPr>
              <w:t>самостоятельная работа</w:t>
            </w:r>
          </w:p>
        </w:tc>
        <w:tc>
          <w:tcPr>
            <w:tcW w:w="880" w:type="pct"/>
            <w:vAlign w:val="center"/>
          </w:tcPr>
          <w:p w:rsidR="00CB4033" w:rsidRPr="00312DC1" w:rsidRDefault="00CB4033" w:rsidP="00271B32">
            <w:pPr>
              <w:suppressAutoHyphens/>
              <w:spacing w:after="0" w:line="240" w:lineRule="auto"/>
              <w:rPr>
                <w:rFonts w:ascii="Times New Roman" w:hAnsi="Times New Roman"/>
                <w:iCs/>
                <w:sz w:val="24"/>
                <w:szCs w:val="24"/>
              </w:rPr>
            </w:pPr>
            <w:r w:rsidRPr="00312DC1">
              <w:rPr>
                <w:rFonts w:ascii="Times New Roman" w:hAnsi="Times New Roman"/>
                <w:iCs/>
                <w:sz w:val="24"/>
                <w:szCs w:val="24"/>
              </w:rPr>
              <w:t>2</w:t>
            </w:r>
          </w:p>
        </w:tc>
      </w:tr>
      <w:tr w:rsidR="00CB4033" w:rsidRPr="00312DC1" w:rsidTr="00271B32">
        <w:trPr>
          <w:trHeight w:val="397"/>
        </w:trPr>
        <w:tc>
          <w:tcPr>
            <w:tcW w:w="4120" w:type="pct"/>
            <w:vAlign w:val="center"/>
          </w:tcPr>
          <w:p w:rsidR="00CB4033" w:rsidRPr="00312DC1" w:rsidRDefault="00CB4033" w:rsidP="00271B32">
            <w:pPr>
              <w:suppressAutoHyphens/>
              <w:spacing w:after="0" w:line="240" w:lineRule="auto"/>
              <w:rPr>
                <w:rFonts w:ascii="Times New Roman" w:hAnsi="Times New Roman"/>
                <w:i/>
                <w:sz w:val="24"/>
                <w:szCs w:val="24"/>
              </w:rPr>
            </w:pPr>
            <w:r w:rsidRPr="00312DC1">
              <w:rPr>
                <w:rFonts w:ascii="Times New Roman" w:hAnsi="Times New Roman"/>
                <w:b/>
                <w:iCs/>
                <w:sz w:val="24"/>
                <w:szCs w:val="24"/>
              </w:rPr>
              <w:t xml:space="preserve">Промежуточная аттестация в форме зачета </w:t>
            </w:r>
          </w:p>
        </w:tc>
        <w:tc>
          <w:tcPr>
            <w:tcW w:w="880" w:type="pct"/>
            <w:vAlign w:val="center"/>
          </w:tcPr>
          <w:p w:rsidR="00CB4033" w:rsidRPr="00312DC1" w:rsidRDefault="00CB4033" w:rsidP="00271B32">
            <w:pPr>
              <w:suppressAutoHyphens/>
              <w:spacing w:after="0" w:line="240" w:lineRule="auto"/>
              <w:rPr>
                <w:rFonts w:ascii="Times New Roman" w:hAnsi="Times New Roman"/>
                <w:iCs/>
                <w:sz w:val="24"/>
                <w:szCs w:val="24"/>
              </w:rPr>
            </w:pPr>
            <w:r w:rsidRPr="00312DC1">
              <w:rPr>
                <w:rFonts w:ascii="Times New Roman" w:hAnsi="Times New Roman"/>
                <w:iCs/>
                <w:sz w:val="24"/>
                <w:szCs w:val="24"/>
              </w:rPr>
              <w:t>2</w:t>
            </w:r>
          </w:p>
        </w:tc>
      </w:tr>
    </w:tbl>
    <w:p w:rsidR="00CB4033" w:rsidRPr="00312DC1" w:rsidRDefault="00CB4033" w:rsidP="00714CF5">
      <w:pPr>
        <w:rPr>
          <w:rFonts w:ascii="Times New Roman" w:hAnsi="Times New Roman"/>
          <w:b/>
          <w:sz w:val="24"/>
          <w:szCs w:val="24"/>
        </w:rPr>
        <w:sectPr w:rsidR="00CB4033" w:rsidRPr="00312DC1" w:rsidSect="00714CF5">
          <w:footerReference w:type="even" r:id="rId70"/>
          <w:footerReference w:type="default" r:id="rId71"/>
          <w:pgSz w:w="11906" w:h="16838"/>
          <w:pgMar w:top="1134" w:right="851" w:bottom="1134" w:left="1701" w:header="709" w:footer="709" w:gutter="0"/>
          <w:cols w:space="708"/>
          <w:titlePg/>
          <w:docGrid w:linePitch="360"/>
        </w:sectPr>
      </w:pPr>
    </w:p>
    <w:p w:rsidR="00CB4033" w:rsidRDefault="00CB4033" w:rsidP="00714CF5">
      <w:pPr>
        <w:rPr>
          <w:rFonts w:ascii="Times New Roman" w:hAnsi="Times New Roman"/>
          <w:b/>
          <w:sz w:val="28"/>
          <w:szCs w:val="28"/>
        </w:rPr>
      </w:pPr>
      <w:r w:rsidRPr="00234EDD">
        <w:rPr>
          <w:rFonts w:ascii="Times New Roman" w:hAnsi="Times New Roman"/>
          <w:b/>
          <w:sz w:val="28"/>
          <w:szCs w:val="28"/>
        </w:rPr>
        <w:lastRenderedPageBreak/>
        <w:t xml:space="preserve">2.2. Тематический план и содержание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6856"/>
        <w:gridCol w:w="1979"/>
        <w:gridCol w:w="2257"/>
      </w:tblGrid>
      <w:tr w:rsidR="00CB4033" w:rsidRPr="00641075" w:rsidTr="00714CF5">
        <w:tc>
          <w:tcPr>
            <w:tcW w:w="3696" w:type="dxa"/>
          </w:tcPr>
          <w:p w:rsidR="00CB4033" w:rsidRPr="00641075" w:rsidRDefault="00CB4033" w:rsidP="00714CF5">
            <w:pPr>
              <w:jc w:val="center"/>
              <w:rPr>
                <w:rFonts w:ascii="Times New Roman" w:hAnsi="Times New Roman"/>
                <w:b/>
              </w:rPr>
            </w:pPr>
            <w:r w:rsidRPr="00641075">
              <w:rPr>
                <w:rFonts w:ascii="Times New Roman" w:hAnsi="Times New Roman"/>
                <w:b/>
                <w:bCs/>
              </w:rPr>
              <w:t>Наименование разделов и тем</w:t>
            </w:r>
          </w:p>
        </w:tc>
        <w:tc>
          <w:tcPr>
            <w:tcW w:w="6862" w:type="dxa"/>
          </w:tcPr>
          <w:p w:rsidR="00CB4033" w:rsidRPr="00641075" w:rsidRDefault="00CB4033" w:rsidP="00714CF5">
            <w:pPr>
              <w:jc w:val="center"/>
              <w:rPr>
                <w:rFonts w:ascii="Times New Roman" w:hAnsi="Times New Roman"/>
                <w:b/>
              </w:rPr>
            </w:pPr>
            <w:r w:rsidRPr="00641075">
              <w:rPr>
                <w:rFonts w:ascii="Times New Roman" w:hAnsi="Times New Roman"/>
                <w:b/>
                <w:bCs/>
              </w:rPr>
              <w:t>Содержание учебного материала и формы организации деятельности обучающихся</w:t>
            </w:r>
          </w:p>
        </w:tc>
        <w:tc>
          <w:tcPr>
            <w:tcW w:w="1980" w:type="dxa"/>
          </w:tcPr>
          <w:p w:rsidR="00CB4033" w:rsidRPr="00641075" w:rsidRDefault="00CB4033" w:rsidP="00714CF5">
            <w:pPr>
              <w:jc w:val="center"/>
              <w:rPr>
                <w:rFonts w:ascii="Times New Roman" w:hAnsi="Times New Roman"/>
                <w:b/>
              </w:rPr>
            </w:pPr>
            <w:r w:rsidRPr="00641075">
              <w:rPr>
                <w:rFonts w:ascii="Times New Roman" w:hAnsi="Times New Roman"/>
                <w:b/>
                <w:bCs/>
              </w:rPr>
              <w:t>Объем в часах</w:t>
            </w:r>
          </w:p>
        </w:tc>
        <w:tc>
          <w:tcPr>
            <w:tcW w:w="2258" w:type="dxa"/>
          </w:tcPr>
          <w:p w:rsidR="00CB4033" w:rsidRPr="00641075" w:rsidRDefault="00CB4033" w:rsidP="00714CF5">
            <w:pPr>
              <w:jc w:val="center"/>
              <w:rPr>
                <w:rFonts w:ascii="Times New Roman" w:hAnsi="Times New Roman"/>
                <w:b/>
              </w:rPr>
            </w:pPr>
            <w:r w:rsidRPr="00641075">
              <w:rPr>
                <w:rFonts w:ascii="Times New Roman" w:hAnsi="Times New Roman"/>
                <w:b/>
                <w:bCs/>
              </w:rPr>
              <w:t>Коды компетенций, формированию которых способствует элемент программы</w:t>
            </w:r>
          </w:p>
        </w:tc>
      </w:tr>
      <w:tr w:rsidR="00CB4033" w:rsidRPr="00641075" w:rsidTr="00714CF5">
        <w:tc>
          <w:tcPr>
            <w:tcW w:w="3696" w:type="dxa"/>
          </w:tcPr>
          <w:p w:rsidR="00CB4033" w:rsidRPr="00641075" w:rsidRDefault="00CB4033" w:rsidP="00714CF5">
            <w:pPr>
              <w:spacing w:after="0" w:line="240" w:lineRule="auto"/>
              <w:jc w:val="center"/>
              <w:rPr>
                <w:rFonts w:ascii="Times New Roman" w:hAnsi="Times New Roman"/>
                <w:b/>
                <w:bCs/>
              </w:rPr>
            </w:pPr>
            <w:r w:rsidRPr="00641075">
              <w:rPr>
                <w:rFonts w:ascii="Times New Roman" w:hAnsi="Times New Roman"/>
                <w:b/>
                <w:bCs/>
              </w:rPr>
              <w:t>1</w:t>
            </w:r>
          </w:p>
        </w:tc>
        <w:tc>
          <w:tcPr>
            <w:tcW w:w="6862" w:type="dxa"/>
          </w:tcPr>
          <w:p w:rsidR="00CB4033" w:rsidRPr="00641075" w:rsidRDefault="00CB4033" w:rsidP="00714CF5">
            <w:pPr>
              <w:spacing w:after="0" w:line="240" w:lineRule="auto"/>
              <w:jc w:val="center"/>
              <w:rPr>
                <w:rFonts w:ascii="Times New Roman" w:hAnsi="Times New Roman"/>
                <w:b/>
                <w:bCs/>
              </w:rPr>
            </w:pPr>
            <w:r w:rsidRPr="00641075">
              <w:rPr>
                <w:rFonts w:ascii="Times New Roman" w:hAnsi="Times New Roman"/>
                <w:b/>
                <w:bCs/>
              </w:rPr>
              <w:t>2</w:t>
            </w:r>
          </w:p>
        </w:tc>
        <w:tc>
          <w:tcPr>
            <w:tcW w:w="1980" w:type="dxa"/>
          </w:tcPr>
          <w:p w:rsidR="00CB4033" w:rsidRPr="00641075" w:rsidRDefault="00CB4033" w:rsidP="00714CF5">
            <w:pPr>
              <w:spacing w:after="0" w:line="240" w:lineRule="auto"/>
              <w:jc w:val="center"/>
              <w:rPr>
                <w:rFonts w:ascii="Times New Roman" w:hAnsi="Times New Roman"/>
                <w:b/>
                <w:bCs/>
              </w:rPr>
            </w:pPr>
            <w:r w:rsidRPr="00641075">
              <w:rPr>
                <w:rFonts w:ascii="Times New Roman" w:hAnsi="Times New Roman"/>
                <w:b/>
                <w:bCs/>
              </w:rPr>
              <w:t>3</w:t>
            </w:r>
          </w:p>
        </w:tc>
        <w:tc>
          <w:tcPr>
            <w:tcW w:w="2258" w:type="dxa"/>
          </w:tcPr>
          <w:p w:rsidR="00CB4033" w:rsidRPr="00641075" w:rsidRDefault="00CB4033" w:rsidP="00714CF5">
            <w:pPr>
              <w:spacing w:after="0" w:line="240" w:lineRule="auto"/>
              <w:jc w:val="center"/>
              <w:rPr>
                <w:rFonts w:ascii="Times New Roman" w:hAnsi="Times New Roman"/>
                <w:b/>
                <w:bCs/>
              </w:rPr>
            </w:pPr>
            <w:r w:rsidRPr="00641075">
              <w:rPr>
                <w:rFonts w:ascii="Times New Roman" w:hAnsi="Times New Roman"/>
                <w:b/>
                <w:bCs/>
              </w:rPr>
              <w:t>4</w:t>
            </w:r>
          </w:p>
        </w:tc>
      </w:tr>
      <w:tr w:rsidR="00CB4033" w:rsidRPr="00641075" w:rsidTr="00714CF5">
        <w:tc>
          <w:tcPr>
            <w:tcW w:w="10558" w:type="dxa"/>
            <w:gridSpan w:val="2"/>
          </w:tcPr>
          <w:p w:rsidR="00CB4033" w:rsidRPr="00641075" w:rsidRDefault="00CB4033" w:rsidP="00714CF5">
            <w:pPr>
              <w:spacing w:after="0" w:line="240" w:lineRule="auto"/>
              <w:jc w:val="both"/>
              <w:rPr>
                <w:rFonts w:ascii="Times New Roman" w:hAnsi="Times New Roman"/>
                <w:bCs/>
                <w:sz w:val="24"/>
                <w:szCs w:val="24"/>
              </w:rPr>
            </w:pPr>
            <w:r w:rsidRPr="00641075">
              <w:rPr>
                <w:rFonts w:ascii="Times New Roman" w:hAnsi="Times New Roman"/>
                <w:b/>
                <w:bCs/>
                <w:sz w:val="24"/>
                <w:szCs w:val="24"/>
              </w:rPr>
              <w:t>Раздел 1</w:t>
            </w:r>
            <w:r w:rsidRPr="00641075">
              <w:rPr>
                <w:rFonts w:ascii="Times New Roman" w:hAnsi="Times New Roman"/>
                <w:bCs/>
                <w:sz w:val="24"/>
                <w:szCs w:val="24"/>
              </w:rPr>
              <w:t xml:space="preserve">. </w:t>
            </w:r>
            <w:r w:rsidRPr="00641075">
              <w:rPr>
                <w:rFonts w:ascii="Times New Roman" w:hAnsi="Times New Roman"/>
                <w:b/>
                <w:bCs/>
                <w:sz w:val="24"/>
                <w:szCs w:val="24"/>
              </w:rPr>
              <w:t>Вводно-коррективный курс</w:t>
            </w:r>
          </w:p>
        </w:tc>
        <w:tc>
          <w:tcPr>
            <w:tcW w:w="1980" w:type="dxa"/>
          </w:tcPr>
          <w:p w:rsidR="00CB4033" w:rsidRPr="00641075" w:rsidRDefault="00CB4033" w:rsidP="00714CF5">
            <w:pPr>
              <w:spacing w:after="0" w:line="240" w:lineRule="auto"/>
              <w:jc w:val="center"/>
              <w:rPr>
                <w:rFonts w:ascii="Times New Roman" w:hAnsi="Times New Roman"/>
                <w:b/>
                <w:bCs/>
                <w:sz w:val="24"/>
                <w:szCs w:val="24"/>
              </w:rPr>
            </w:pPr>
            <w:r w:rsidRPr="00641075">
              <w:rPr>
                <w:rFonts w:ascii="Times New Roman" w:hAnsi="Times New Roman"/>
                <w:b/>
                <w:bCs/>
                <w:sz w:val="24"/>
                <w:szCs w:val="24"/>
              </w:rPr>
              <w:t>4</w:t>
            </w:r>
          </w:p>
        </w:tc>
        <w:tc>
          <w:tcPr>
            <w:tcW w:w="2258" w:type="dxa"/>
          </w:tcPr>
          <w:p w:rsidR="00CB4033" w:rsidRPr="00641075" w:rsidRDefault="00CB4033" w:rsidP="00714CF5">
            <w:pPr>
              <w:spacing w:after="0" w:line="240" w:lineRule="auto"/>
              <w:jc w:val="both"/>
              <w:rPr>
                <w:rFonts w:ascii="Times New Roman" w:hAnsi="Times New Roman"/>
                <w:bCs/>
                <w:sz w:val="24"/>
                <w:szCs w:val="24"/>
              </w:rPr>
            </w:pPr>
          </w:p>
        </w:tc>
      </w:tr>
      <w:tr w:rsidR="00CB4033" w:rsidRPr="00641075" w:rsidTr="00714CF5">
        <w:tc>
          <w:tcPr>
            <w:tcW w:w="3696" w:type="dxa"/>
            <w:vMerge w:val="restart"/>
          </w:tcPr>
          <w:p w:rsidR="00CB4033" w:rsidRPr="00641075" w:rsidRDefault="00CB4033" w:rsidP="00714CF5">
            <w:pPr>
              <w:spacing w:after="0" w:line="240" w:lineRule="auto"/>
              <w:jc w:val="both"/>
              <w:rPr>
                <w:rFonts w:ascii="Times New Roman" w:hAnsi="Times New Roman"/>
                <w:bCs/>
                <w:sz w:val="24"/>
                <w:szCs w:val="24"/>
              </w:rPr>
            </w:pPr>
            <w:r w:rsidRPr="00641075">
              <w:rPr>
                <w:rFonts w:ascii="Times New Roman" w:hAnsi="Times New Roman"/>
                <w:bCs/>
                <w:sz w:val="24"/>
                <w:szCs w:val="24"/>
              </w:rPr>
              <w:t xml:space="preserve">Тема 1.1. </w:t>
            </w:r>
            <w:r>
              <w:rPr>
                <w:rFonts w:ascii="Times New Roman" w:hAnsi="Times New Roman"/>
                <w:bCs/>
                <w:sz w:val="24"/>
                <w:szCs w:val="24"/>
              </w:rPr>
              <w:t xml:space="preserve">Введение. </w:t>
            </w:r>
            <w:r w:rsidRPr="00641075">
              <w:rPr>
                <w:rFonts w:ascii="Times New Roman" w:hAnsi="Times New Roman"/>
                <w:bCs/>
                <w:sz w:val="24"/>
                <w:szCs w:val="24"/>
              </w:rPr>
              <w:t>Знакомство. Речевой этикет</w:t>
            </w:r>
            <w:r>
              <w:rPr>
                <w:rFonts w:ascii="Times New Roman" w:hAnsi="Times New Roman"/>
                <w:bCs/>
                <w:sz w:val="24"/>
                <w:szCs w:val="24"/>
              </w:rPr>
              <w:t>.</w:t>
            </w:r>
          </w:p>
        </w:tc>
        <w:tc>
          <w:tcPr>
            <w:tcW w:w="6862" w:type="dxa"/>
          </w:tcPr>
          <w:p w:rsidR="00CB4033" w:rsidRPr="00641075" w:rsidRDefault="00CB4033" w:rsidP="00714CF5">
            <w:pPr>
              <w:spacing w:after="0" w:line="240" w:lineRule="auto"/>
              <w:jc w:val="both"/>
              <w:rPr>
                <w:rFonts w:ascii="Times New Roman" w:hAnsi="Times New Roman"/>
                <w:b/>
                <w:bCs/>
                <w:sz w:val="24"/>
                <w:szCs w:val="24"/>
              </w:rPr>
            </w:pPr>
            <w:r w:rsidRPr="00641075">
              <w:rPr>
                <w:rFonts w:ascii="Times New Roman" w:hAnsi="Times New Roman"/>
                <w:b/>
                <w:bCs/>
                <w:sz w:val="24"/>
                <w:szCs w:val="24"/>
              </w:rPr>
              <w:t xml:space="preserve">Содержание учебного материала </w:t>
            </w:r>
          </w:p>
          <w:p w:rsidR="00CB4033" w:rsidRPr="00641075" w:rsidRDefault="00CB4033" w:rsidP="00714CF5">
            <w:pPr>
              <w:spacing w:after="0" w:line="240" w:lineRule="auto"/>
              <w:jc w:val="both"/>
              <w:rPr>
                <w:rFonts w:ascii="Times New Roman" w:hAnsi="Times New Roman"/>
                <w:b/>
                <w:bCs/>
                <w:sz w:val="24"/>
                <w:szCs w:val="24"/>
              </w:rPr>
            </w:pPr>
          </w:p>
        </w:tc>
        <w:tc>
          <w:tcPr>
            <w:tcW w:w="1980" w:type="dxa"/>
          </w:tcPr>
          <w:p w:rsidR="00CB4033" w:rsidRPr="00641075" w:rsidRDefault="00CB4033" w:rsidP="00714CF5">
            <w:pPr>
              <w:spacing w:after="0" w:line="240" w:lineRule="auto"/>
              <w:jc w:val="center"/>
              <w:rPr>
                <w:rFonts w:ascii="Times New Roman" w:hAnsi="Times New Roman"/>
                <w:bCs/>
                <w:sz w:val="24"/>
                <w:szCs w:val="24"/>
              </w:rPr>
            </w:pPr>
            <w:r w:rsidRPr="00641075">
              <w:rPr>
                <w:rFonts w:ascii="Times New Roman" w:hAnsi="Times New Roman"/>
                <w:bCs/>
                <w:sz w:val="24"/>
                <w:szCs w:val="24"/>
              </w:rPr>
              <w:t>2</w:t>
            </w:r>
          </w:p>
        </w:tc>
        <w:tc>
          <w:tcPr>
            <w:tcW w:w="2258" w:type="dxa"/>
            <w:vMerge w:val="restart"/>
          </w:tcPr>
          <w:p w:rsidR="00CB4033" w:rsidRPr="00641075" w:rsidRDefault="00CB4033" w:rsidP="00714CF5">
            <w:pPr>
              <w:spacing w:after="0"/>
              <w:jc w:val="both"/>
              <w:rPr>
                <w:rFonts w:ascii="Times New Roman" w:hAnsi="Times New Roman"/>
                <w:sz w:val="24"/>
                <w:szCs w:val="24"/>
              </w:rPr>
            </w:pPr>
            <w:r w:rsidRPr="00641075">
              <w:rPr>
                <w:rFonts w:ascii="Times New Roman" w:hAnsi="Times New Roman"/>
                <w:sz w:val="24"/>
                <w:szCs w:val="24"/>
              </w:rPr>
              <w:t>ПК 3.3.</w:t>
            </w: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5D3A2A" w:rsidRDefault="00CB4033" w:rsidP="00714CF5">
            <w:pPr>
              <w:spacing w:after="0"/>
              <w:jc w:val="both"/>
              <w:rPr>
                <w:rFonts w:ascii="Times New Roman" w:hAnsi="Times New Roman"/>
                <w:bCs/>
                <w:sz w:val="24"/>
                <w:szCs w:val="24"/>
              </w:rPr>
            </w:pPr>
            <w:r w:rsidRPr="005D3A2A">
              <w:rPr>
                <w:rFonts w:ascii="Times New Roman" w:hAnsi="Times New Roman"/>
                <w:bCs/>
                <w:sz w:val="24"/>
                <w:szCs w:val="24"/>
              </w:rPr>
              <w:t>1.Фонетика.</w:t>
            </w:r>
          </w:p>
          <w:p w:rsidR="00CB4033" w:rsidRPr="005D3A2A" w:rsidRDefault="00CB4033" w:rsidP="00714CF5">
            <w:pPr>
              <w:spacing w:after="0"/>
              <w:jc w:val="both"/>
              <w:rPr>
                <w:rFonts w:ascii="Times New Roman" w:hAnsi="Times New Roman"/>
                <w:bCs/>
                <w:sz w:val="24"/>
                <w:szCs w:val="24"/>
              </w:rPr>
            </w:pPr>
            <w:r w:rsidRPr="005D3A2A">
              <w:rPr>
                <w:rFonts w:ascii="Times New Roman" w:hAnsi="Times New Roman"/>
                <w:bCs/>
                <w:sz w:val="24"/>
                <w:szCs w:val="24"/>
              </w:rPr>
              <w:t xml:space="preserve">Фонетическая транскрипция. Гласные. </w:t>
            </w:r>
          </w:p>
          <w:p w:rsidR="00CB4033" w:rsidRPr="005D3A2A" w:rsidRDefault="00CB4033" w:rsidP="00714CF5">
            <w:pPr>
              <w:spacing w:after="0"/>
              <w:jc w:val="both"/>
              <w:rPr>
                <w:rFonts w:ascii="Times New Roman" w:hAnsi="Times New Roman"/>
                <w:bCs/>
                <w:sz w:val="24"/>
                <w:szCs w:val="24"/>
              </w:rPr>
            </w:pPr>
            <w:r w:rsidRPr="005D3A2A">
              <w:rPr>
                <w:rFonts w:ascii="Times New Roman" w:hAnsi="Times New Roman"/>
                <w:bCs/>
                <w:sz w:val="24"/>
                <w:szCs w:val="24"/>
              </w:rPr>
              <w:t>2. Лексика.</w:t>
            </w:r>
          </w:p>
          <w:p w:rsidR="00CB4033" w:rsidRPr="005D3A2A" w:rsidRDefault="00CB4033" w:rsidP="00714CF5">
            <w:pPr>
              <w:spacing w:after="0"/>
              <w:jc w:val="both"/>
              <w:rPr>
                <w:rFonts w:ascii="Times New Roman" w:hAnsi="Times New Roman"/>
                <w:bCs/>
                <w:sz w:val="24"/>
                <w:szCs w:val="24"/>
              </w:rPr>
            </w:pPr>
            <w:r w:rsidRPr="005D3A2A">
              <w:rPr>
                <w:rFonts w:ascii="Times New Roman" w:hAnsi="Times New Roman"/>
                <w:bCs/>
                <w:sz w:val="24"/>
                <w:szCs w:val="24"/>
              </w:rPr>
              <w:t>Модели вопросов и ответов по теме.</w:t>
            </w:r>
          </w:p>
          <w:p w:rsidR="00CB4033" w:rsidRPr="005D3A2A" w:rsidRDefault="00CB4033" w:rsidP="00714CF5">
            <w:pPr>
              <w:spacing w:after="0"/>
              <w:jc w:val="both"/>
              <w:rPr>
                <w:rFonts w:ascii="Times New Roman" w:hAnsi="Times New Roman"/>
                <w:bCs/>
                <w:sz w:val="24"/>
                <w:szCs w:val="24"/>
              </w:rPr>
            </w:pPr>
            <w:r w:rsidRPr="005D3A2A">
              <w:rPr>
                <w:rFonts w:ascii="Times New Roman" w:hAnsi="Times New Roman"/>
                <w:bCs/>
                <w:sz w:val="24"/>
                <w:szCs w:val="24"/>
              </w:rPr>
              <w:t>3. Грамматика.</w:t>
            </w:r>
          </w:p>
          <w:p w:rsidR="00CB4033" w:rsidRPr="00641075" w:rsidRDefault="00CB4033" w:rsidP="00714CF5">
            <w:pPr>
              <w:spacing w:after="0" w:line="240" w:lineRule="auto"/>
              <w:jc w:val="both"/>
              <w:rPr>
                <w:rFonts w:ascii="Times New Roman" w:hAnsi="Times New Roman"/>
                <w:bCs/>
                <w:sz w:val="24"/>
                <w:szCs w:val="24"/>
              </w:rPr>
            </w:pPr>
            <w:r w:rsidRPr="005D3A2A">
              <w:rPr>
                <w:rFonts w:ascii="Times New Roman" w:hAnsi="Times New Roman"/>
                <w:bCs/>
                <w:sz w:val="24"/>
                <w:szCs w:val="24"/>
              </w:rPr>
              <w:t>Имя существительное. Порядок слов в предложении.</w:t>
            </w:r>
          </w:p>
        </w:tc>
        <w:tc>
          <w:tcPr>
            <w:tcW w:w="1980" w:type="dxa"/>
          </w:tcPr>
          <w:p w:rsidR="00CB4033" w:rsidRPr="00641075"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line="240" w:lineRule="auto"/>
              <w:jc w:val="both"/>
              <w:rPr>
                <w:rFonts w:ascii="Times New Roman" w:hAnsi="Times New Roman"/>
                <w:bCs/>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Cs/>
                <w:sz w:val="24"/>
                <w:szCs w:val="24"/>
              </w:rPr>
            </w:pPr>
            <w:r>
              <w:rPr>
                <w:rFonts w:ascii="Times New Roman" w:hAnsi="Times New Roman"/>
                <w:b/>
                <w:bCs/>
                <w:sz w:val="24"/>
                <w:szCs w:val="24"/>
              </w:rPr>
              <w:t>В том числе</w:t>
            </w:r>
            <w:r w:rsidRPr="001337E6">
              <w:rPr>
                <w:rFonts w:ascii="Times New Roman" w:hAnsi="Times New Roman"/>
                <w:b/>
                <w:bCs/>
                <w:sz w:val="24"/>
                <w:szCs w:val="24"/>
              </w:rPr>
              <w:t xml:space="preserve"> практических занятий</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258" w:type="dxa"/>
            <w:vMerge/>
          </w:tcPr>
          <w:p w:rsidR="00CB4033" w:rsidRPr="00641075" w:rsidRDefault="00CB4033" w:rsidP="00714CF5">
            <w:pPr>
              <w:spacing w:after="0" w:line="240" w:lineRule="auto"/>
              <w:jc w:val="both"/>
              <w:rPr>
                <w:rFonts w:ascii="Times New Roman" w:hAnsi="Times New Roman"/>
                <w:bCs/>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8F3B11" w:rsidRDefault="00CB4033" w:rsidP="00714CF5">
            <w:pPr>
              <w:spacing w:after="0"/>
              <w:jc w:val="both"/>
              <w:rPr>
                <w:rFonts w:ascii="Times New Roman" w:hAnsi="Times New Roman"/>
                <w:bCs/>
                <w:sz w:val="24"/>
                <w:szCs w:val="24"/>
              </w:rPr>
            </w:pPr>
            <w:r w:rsidRPr="008F3B11">
              <w:rPr>
                <w:rFonts w:ascii="Times New Roman" w:hAnsi="Times New Roman"/>
                <w:bCs/>
                <w:sz w:val="24"/>
                <w:szCs w:val="24"/>
              </w:rPr>
              <w:t>Знакомство. Речевые клише.</w:t>
            </w:r>
          </w:p>
        </w:tc>
        <w:tc>
          <w:tcPr>
            <w:tcW w:w="1980" w:type="dxa"/>
          </w:tcPr>
          <w:p w:rsidR="00CB4033"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line="240" w:lineRule="auto"/>
              <w:jc w:val="both"/>
              <w:rPr>
                <w:rFonts w:ascii="Times New Roman" w:hAnsi="Times New Roman"/>
                <w:bCs/>
                <w:sz w:val="24"/>
                <w:szCs w:val="24"/>
              </w:rPr>
            </w:pPr>
          </w:p>
        </w:tc>
      </w:tr>
      <w:tr w:rsidR="00CB4033" w:rsidRPr="00641075" w:rsidTr="00714CF5">
        <w:tc>
          <w:tcPr>
            <w:tcW w:w="3696" w:type="dxa"/>
            <w:vMerge w:val="restart"/>
          </w:tcPr>
          <w:p w:rsidR="00CB4033" w:rsidRPr="00641075" w:rsidRDefault="00CB4033" w:rsidP="00714CF5">
            <w:pPr>
              <w:spacing w:after="0" w:line="240" w:lineRule="auto"/>
              <w:jc w:val="both"/>
              <w:rPr>
                <w:rFonts w:ascii="Times New Roman" w:hAnsi="Times New Roman"/>
                <w:bCs/>
                <w:sz w:val="24"/>
                <w:szCs w:val="24"/>
              </w:rPr>
            </w:pPr>
            <w:r w:rsidRPr="00641075">
              <w:rPr>
                <w:rFonts w:ascii="Times New Roman" w:hAnsi="Times New Roman"/>
                <w:bCs/>
                <w:sz w:val="24"/>
                <w:szCs w:val="24"/>
              </w:rPr>
              <w:t>Тема 1.2. Мой рабочий  день.</w:t>
            </w:r>
          </w:p>
        </w:tc>
        <w:tc>
          <w:tcPr>
            <w:tcW w:w="6862" w:type="dxa"/>
          </w:tcPr>
          <w:p w:rsidR="00CB4033" w:rsidRPr="00641075" w:rsidRDefault="00CB4033" w:rsidP="00714CF5">
            <w:pPr>
              <w:spacing w:after="0" w:line="240" w:lineRule="auto"/>
              <w:jc w:val="both"/>
              <w:rPr>
                <w:rFonts w:ascii="Times New Roman" w:hAnsi="Times New Roman"/>
                <w:b/>
                <w:bCs/>
                <w:sz w:val="24"/>
                <w:szCs w:val="24"/>
              </w:rPr>
            </w:pPr>
            <w:r w:rsidRPr="00641075">
              <w:rPr>
                <w:rFonts w:ascii="Times New Roman" w:hAnsi="Times New Roman"/>
                <w:b/>
                <w:bCs/>
                <w:sz w:val="24"/>
                <w:szCs w:val="24"/>
              </w:rPr>
              <w:t>Содержание учебного материала</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58" w:type="dxa"/>
            <w:vMerge w:val="restart"/>
          </w:tcPr>
          <w:p w:rsidR="00CB4033" w:rsidRPr="00641075" w:rsidRDefault="00CB4033" w:rsidP="00714CF5">
            <w:pPr>
              <w:spacing w:after="0"/>
              <w:jc w:val="both"/>
              <w:rPr>
                <w:rFonts w:ascii="Times New Roman" w:hAnsi="Times New Roman"/>
                <w:sz w:val="24"/>
                <w:szCs w:val="24"/>
              </w:rPr>
            </w:pPr>
            <w:r w:rsidRPr="00641075">
              <w:rPr>
                <w:rFonts w:ascii="Times New Roman" w:hAnsi="Times New Roman"/>
                <w:sz w:val="24"/>
                <w:szCs w:val="24"/>
              </w:rPr>
              <w:t>ОК10, ПК 3.3.</w:t>
            </w: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 xml:space="preserve">1.Фонетика. Фонетическая транскрипция. Согласные. </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2. Лексика по теме.</w:t>
            </w:r>
          </w:p>
          <w:p w:rsidR="00CB4033" w:rsidRPr="00641075" w:rsidRDefault="00CB4033" w:rsidP="00714CF5">
            <w:pPr>
              <w:spacing w:after="0" w:line="240" w:lineRule="auto"/>
              <w:jc w:val="both"/>
              <w:rPr>
                <w:rFonts w:ascii="Times New Roman" w:hAnsi="Times New Roman"/>
                <w:b/>
                <w:bCs/>
                <w:sz w:val="24"/>
                <w:szCs w:val="24"/>
              </w:rPr>
            </w:pPr>
            <w:r w:rsidRPr="00641075">
              <w:rPr>
                <w:rFonts w:ascii="Times New Roman" w:hAnsi="Times New Roman"/>
                <w:bCs/>
                <w:sz w:val="24"/>
                <w:szCs w:val="24"/>
              </w:rPr>
              <w:t>3. Грамматика. Местоимения.</w:t>
            </w:r>
          </w:p>
        </w:tc>
        <w:tc>
          <w:tcPr>
            <w:tcW w:w="1980" w:type="dxa"/>
          </w:tcPr>
          <w:p w:rsidR="00CB4033" w:rsidRPr="00641075"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jc w:val="both"/>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line="240" w:lineRule="auto"/>
              <w:jc w:val="both"/>
              <w:rPr>
                <w:rFonts w:ascii="Times New Roman" w:hAnsi="Times New Roman"/>
                <w:b/>
                <w:bCs/>
                <w:sz w:val="24"/>
                <w:szCs w:val="24"/>
              </w:rPr>
            </w:pPr>
            <w:r>
              <w:rPr>
                <w:rFonts w:ascii="Times New Roman" w:hAnsi="Times New Roman"/>
                <w:b/>
                <w:bCs/>
                <w:sz w:val="24"/>
                <w:szCs w:val="24"/>
              </w:rPr>
              <w:t>В том числе</w:t>
            </w:r>
            <w:r w:rsidRPr="001337E6">
              <w:rPr>
                <w:rFonts w:ascii="Times New Roman" w:hAnsi="Times New Roman"/>
                <w:b/>
                <w:bCs/>
                <w:sz w:val="24"/>
                <w:szCs w:val="24"/>
              </w:rPr>
              <w:t xml:space="preserve"> практических занятий</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58" w:type="dxa"/>
            <w:vMerge/>
          </w:tcPr>
          <w:p w:rsidR="00CB4033" w:rsidRPr="00641075" w:rsidRDefault="00CB4033" w:rsidP="00714CF5">
            <w:pPr>
              <w:spacing w:after="0"/>
              <w:jc w:val="both"/>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1337E6" w:rsidRDefault="00CB4033" w:rsidP="00714CF5">
            <w:pPr>
              <w:spacing w:after="0" w:line="240" w:lineRule="auto"/>
              <w:jc w:val="both"/>
              <w:rPr>
                <w:rFonts w:ascii="Times New Roman" w:hAnsi="Times New Roman"/>
                <w:b/>
                <w:bCs/>
                <w:sz w:val="24"/>
                <w:szCs w:val="24"/>
              </w:rPr>
            </w:pPr>
            <w:r>
              <w:rPr>
                <w:rFonts w:ascii="Times New Roman" w:hAnsi="Times New Roman"/>
                <w:bCs/>
                <w:sz w:val="24"/>
                <w:szCs w:val="24"/>
              </w:rPr>
              <w:t>Описание рабочего дня предпринимателя.</w:t>
            </w:r>
          </w:p>
        </w:tc>
        <w:tc>
          <w:tcPr>
            <w:tcW w:w="1980" w:type="dxa"/>
          </w:tcPr>
          <w:p w:rsidR="00CB4033"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jc w:val="both"/>
              <w:rPr>
                <w:rFonts w:ascii="Times New Roman" w:hAnsi="Times New Roman"/>
                <w:sz w:val="24"/>
                <w:szCs w:val="24"/>
              </w:rPr>
            </w:pPr>
          </w:p>
        </w:tc>
      </w:tr>
      <w:tr w:rsidR="00CB4033" w:rsidRPr="00641075" w:rsidTr="00714CF5">
        <w:tc>
          <w:tcPr>
            <w:tcW w:w="10558" w:type="dxa"/>
            <w:gridSpan w:val="2"/>
          </w:tcPr>
          <w:p w:rsidR="00CB4033" w:rsidRPr="00641075" w:rsidRDefault="00CB4033" w:rsidP="00714CF5">
            <w:pPr>
              <w:spacing w:after="0" w:line="240" w:lineRule="auto"/>
              <w:jc w:val="both"/>
              <w:rPr>
                <w:rFonts w:ascii="Times New Roman" w:hAnsi="Times New Roman"/>
                <w:b/>
                <w:bCs/>
                <w:sz w:val="24"/>
                <w:szCs w:val="24"/>
              </w:rPr>
            </w:pPr>
            <w:r w:rsidRPr="00641075">
              <w:rPr>
                <w:rFonts w:ascii="Times New Roman" w:hAnsi="Times New Roman"/>
                <w:b/>
                <w:bCs/>
                <w:sz w:val="28"/>
                <w:szCs w:val="28"/>
              </w:rPr>
              <w:t>Раздел 2. Деловая корреспонденция</w:t>
            </w:r>
          </w:p>
        </w:tc>
        <w:tc>
          <w:tcPr>
            <w:tcW w:w="1980" w:type="dxa"/>
          </w:tcPr>
          <w:p w:rsidR="00CB4033" w:rsidRPr="00641075" w:rsidRDefault="00CB4033" w:rsidP="00714CF5">
            <w:pPr>
              <w:spacing w:after="0" w:line="240" w:lineRule="auto"/>
              <w:jc w:val="center"/>
              <w:rPr>
                <w:rFonts w:ascii="Times New Roman" w:hAnsi="Times New Roman"/>
                <w:b/>
                <w:bCs/>
                <w:sz w:val="24"/>
                <w:szCs w:val="24"/>
              </w:rPr>
            </w:pPr>
            <w:r w:rsidRPr="00641075">
              <w:rPr>
                <w:rFonts w:ascii="Times New Roman" w:hAnsi="Times New Roman"/>
                <w:b/>
                <w:bCs/>
                <w:sz w:val="24"/>
                <w:szCs w:val="24"/>
              </w:rPr>
              <w:t>4</w:t>
            </w:r>
          </w:p>
        </w:tc>
        <w:tc>
          <w:tcPr>
            <w:tcW w:w="2258" w:type="dxa"/>
          </w:tcPr>
          <w:p w:rsidR="00CB4033" w:rsidRPr="00641075" w:rsidRDefault="00CB4033" w:rsidP="00714CF5">
            <w:pPr>
              <w:spacing w:after="0"/>
              <w:jc w:val="both"/>
              <w:rPr>
                <w:rFonts w:ascii="Times New Roman" w:hAnsi="Times New Roman"/>
                <w:sz w:val="24"/>
                <w:szCs w:val="24"/>
              </w:rPr>
            </w:pPr>
          </w:p>
        </w:tc>
      </w:tr>
      <w:tr w:rsidR="00CB4033" w:rsidRPr="00641075" w:rsidTr="00714CF5">
        <w:tc>
          <w:tcPr>
            <w:tcW w:w="3696" w:type="dxa"/>
            <w:vMerge w:val="restart"/>
          </w:tcPr>
          <w:p w:rsidR="00CB4033" w:rsidRDefault="00CB4033" w:rsidP="00714CF5">
            <w:pPr>
              <w:spacing w:after="0" w:line="240" w:lineRule="auto"/>
              <w:jc w:val="both"/>
              <w:rPr>
                <w:rFonts w:ascii="Times New Roman" w:hAnsi="Times New Roman"/>
                <w:bCs/>
                <w:sz w:val="24"/>
                <w:szCs w:val="24"/>
              </w:rPr>
            </w:pPr>
            <w:r w:rsidRPr="00641075">
              <w:rPr>
                <w:rFonts w:ascii="Times New Roman" w:hAnsi="Times New Roman"/>
                <w:bCs/>
                <w:sz w:val="24"/>
                <w:szCs w:val="24"/>
              </w:rPr>
              <w:t xml:space="preserve">Тема 2.1. Речевой этикет в </w:t>
            </w:r>
            <w:r w:rsidRPr="00641075">
              <w:rPr>
                <w:rFonts w:ascii="Times New Roman" w:hAnsi="Times New Roman"/>
                <w:bCs/>
                <w:sz w:val="24"/>
                <w:szCs w:val="24"/>
              </w:rPr>
              <w:lastRenderedPageBreak/>
              <w:t>деловой корреспонденции. Запрос, предложение.</w:t>
            </w:r>
          </w:p>
          <w:p w:rsidR="00CB4033" w:rsidRPr="000C32D6" w:rsidRDefault="00CB4033" w:rsidP="00714CF5">
            <w:pPr>
              <w:spacing w:after="0" w:line="240" w:lineRule="auto"/>
              <w:jc w:val="both"/>
              <w:rPr>
                <w:rFonts w:ascii="Times New Roman" w:hAnsi="Times New Roman"/>
                <w:bCs/>
                <w:sz w:val="24"/>
                <w:szCs w:val="24"/>
              </w:rPr>
            </w:pPr>
            <w:r>
              <w:rPr>
                <w:rFonts w:ascii="Times New Roman" w:hAnsi="Times New Roman"/>
                <w:bCs/>
                <w:sz w:val="24"/>
                <w:szCs w:val="24"/>
              </w:rPr>
              <w:t>Контракт.</w:t>
            </w:r>
          </w:p>
        </w:tc>
        <w:tc>
          <w:tcPr>
            <w:tcW w:w="6862" w:type="dxa"/>
          </w:tcPr>
          <w:p w:rsidR="00CB4033" w:rsidRPr="00641075" w:rsidRDefault="00CB4033" w:rsidP="00714CF5">
            <w:pPr>
              <w:spacing w:after="0" w:line="240" w:lineRule="auto"/>
              <w:jc w:val="both"/>
              <w:rPr>
                <w:rFonts w:ascii="Times New Roman" w:hAnsi="Times New Roman"/>
                <w:b/>
                <w:bCs/>
                <w:sz w:val="24"/>
                <w:szCs w:val="24"/>
              </w:rPr>
            </w:pPr>
            <w:r w:rsidRPr="00641075">
              <w:rPr>
                <w:rFonts w:ascii="Times New Roman" w:hAnsi="Times New Roman"/>
                <w:b/>
                <w:bCs/>
                <w:sz w:val="24"/>
                <w:szCs w:val="24"/>
              </w:rPr>
              <w:lastRenderedPageBreak/>
              <w:t>Содержание учебного материала</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258" w:type="dxa"/>
            <w:vMerge w:val="restart"/>
          </w:tcPr>
          <w:p w:rsidR="00CB4033" w:rsidRPr="00641075" w:rsidRDefault="00CB4033" w:rsidP="00714CF5">
            <w:pPr>
              <w:spacing w:after="0"/>
              <w:rPr>
                <w:rFonts w:ascii="Times New Roman" w:hAnsi="Times New Roman"/>
                <w:sz w:val="24"/>
                <w:szCs w:val="24"/>
              </w:rPr>
            </w:pPr>
            <w:r w:rsidRPr="00641075">
              <w:rPr>
                <w:rFonts w:ascii="Times New Roman" w:hAnsi="Times New Roman"/>
                <w:sz w:val="24"/>
                <w:szCs w:val="24"/>
              </w:rPr>
              <w:t>ОК10,</w:t>
            </w:r>
          </w:p>
          <w:p w:rsidR="00CB4033" w:rsidRPr="00641075" w:rsidRDefault="00CB4033" w:rsidP="00714CF5">
            <w:pPr>
              <w:spacing w:after="0"/>
              <w:rPr>
                <w:rFonts w:ascii="Times New Roman" w:hAnsi="Times New Roman"/>
                <w:sz w:val="24"/>
                <w:szCs w:val="24"/>
              </w:rPr>
            </w:pPr>
            <w:r w:rsidRPr="00641075">
              <w:rPr>
                <w:rFonts w:ascii="Times New Roman" w:hAnsi="Times New Roman"/>
                <w:sz w:val="24"/>
                <w:szCs w:val="24"/>
              </w:rPr>
              <w:lastRenderedPageBreak/>
              <w:t>ПК3.1, ПК3.3, ПК3.4, ПК3.5.</w:t>
            </w: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 xml:space="preserve">1.Фонетика. Фонетическая транскрипция. Дифтонги и трифтонги. </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 xml:space="preserve">2.Лексика. </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Специальные термины и фразеологические обороты.</w:t>
            </w:r>
          </w:p>
          <w:p w:rsidR="00CB4033" w:rsidRPr="00641075" w:rsidRDefault="00CB4033" w:rsidP="00714CF5">
            <w:pPr>
              <w:spacing w:after="0" w:line="240" w:lineRule="auto"/>
              <w:jc w:val="both"/>
              <w:rPr>
                <w:rFonts w:ascii="Times New Roman" w:hAnsi="Times New Roman"/>
                <w:b/>
                <w:bCs/>
                <w:sz w:val="24"/>
                <w:szCs w:val="24"/>
              </w:rPr>
            </w:pPr>
            <w:r w:rsidRPr="00641075">
              <w:rPr>
                <w:rFonts w:ascii="Times New Roman" w:hAnsi="Times New Roman"/>
                <w:bCs/>
                <w:sz w:val="24"/>
                <w:szCs w:val="24"/>
              </w:rPr>
              <w:t>3. Грамматика. Прилагательное. Степени сравнения. Предлоги, фразовые глаголы.</w:t>
            </w:r>
          </w:p>
        </w:tc>
        <w:tc>
          <w:tcPr>
            <w:tcW w:w="1980" w:type="dxa"/>
          </w:tcPr>
          <w:p w:rsidR="00CB4033" w:rsidRPr="00641075"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jc w:val="both"/>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line="240" w:lineRule="auto"/>
              <w:jc w:val="both"/>
              <w:rPr>
                <w:rFonts w:ascii="Times New Roman" w:hAnsi="Times New Roman"/>
                <w:b/>
                <w:bCs/>
                <w:sz w:val="24"/>
                <w:szCs w:val="24"/>
              </w:rPr>
            </w:pPr>
            <w:r>
              <w:rPr>
                <w:rFonts w:ascii="Times New Roman" w:hAnsi="Times New Roman"/>
                <w:b/>
                <w:bCs/>
                <w:sz w:val="24"/>
                <w:szCs w:val="24"/>
              </w:rPr>
              <w:t>В том числе</w:t>
            </w:r>
            <w:r w:rsidRPr="001337E6">
              <w:rPr>
                <w:rFonts w:ascii="Times New Roman" w:hAnsi="Times New Roman"/>
                <w:b/>
                <w:bCs/>
                <w:sz w:val="24"/>
                <w:szCs w:val="24"/>
              </w:rPr>
              <w:t xml:space="preserve"> практических занятий</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Default="00CB4033" w:rsidP="00714CF5">
            <w:pPr>
              <w:spacing w:after="0" w:line="240" w:lineRule="auto"/>
              <w:jc w:val="both"/>
              <w:rPr>
                <w:rFonts w:ascii="Times New Roman" w:hAnsi="Times New Roman"/>
                <w:bCs/>
                <w:sz w:val="24"/>
                <w:szCs w:val="24"/>
              </w:rPr>
            </w:pPr>
            <w:r>
              <w:rPr>
                <w:rFonts w:ascii="Times New Roman" w:hAnsi="Times New Roman"/>
                <w:bCs/>
                <w:sz w:val="24"/>
                <w:szCs w:val="24"/>
              </w:rPr>
              <w:t xml:space="preserve">Составление и перевод запросов и предложений. </w:t>
            </w:r>
          </w:p>
          <w:p w:rsidR="00CB4033" w:rsidRPr="001337E6" w:rsidRDefault="00CB4033" w:rsidP="00714CF5">
            <w:pPr>
              <w:spacing w:after="0" w:line="240" w:lineRule="auto"/>
              <w:jc w:val="both"/>
              <w:rPr>
                <w:rFonts w:ascii="Times New Roman" w:hAnsi="Times New Roman"/>
                <w:b/>
                <w:bCs/>
                <w:sz w:val="24"/>
                <w:szCs w:val="24"/>
              </w:rPr>
            </w:pPr>
            <w:r>
              <w:rPr>
                <w:rFonts w:ascii="Times New Roman" w:hAnsi="Times New Roman"/>
                <w:bCs/>
                <w:sz w:val="24"/>
                <w:szCs w:val="24"/>
              </w:rPr>
              <w:t>Основные пункты контракта. Особенности контрактной лексики. Перевод контрактов</w:t>
            </w:r>
          </w:p>
        </w:tc>
        <w:tc>
          <w:tcPr>
            <w:tcW w:w="1980" w:type="dxa"/>
          </w:tcPr>
          <w:p w:rsidR="00CB4033"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10558" w:type="dxa"/>
            <w:gridSpan w:val="2"/>
          </w:tcPr>
          <w:p w:rsidR="00CB4033" w:rsidRPr="00641075" w:rsidRDefault="00CB4033" w:rsidP="00714CF5">
            <w:pPr>
              <w:spacing w:after="0"/>
              <w:jc w:val="both"/>
              <w:rPr>
                <w:rFonts w:ascii="Times New Roman" w:hAnsi="Times New Roman"/>
                <w:b/>
                <w:bCs/>
                <w:sz w:val="24"/>
                <w:szCs w:val="24"/>
              </w:rPr>
            </w:pPr>
            <w:r w:rsidRPr="00641075">
              <w:rPr>
                <w:rFonts w:ascii="Times New Roman" w:hAnsi="Times New Roman"/>
                <w:b/>
                <w:bCs/>
                <w:sz w:val="24"/>
                <w:szCs w:val="24"/>
              </w:rPr>
              <w:t>Раздел 3. Экономический иностранный язык</w:t>
            </w:r>
          </w:p>
        </w:tc>
        <w:tc>
          <w:tcPr>
            <w:tcW w:w="1980" w:type="dxa"/>
          </w:tcPr>
          <w:p w:rsidR="00CB4033" w:rsidRPr="00641075" w:rsidRDefault="00CB4033" w:rsidP="00714CF5">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2258" w:type="dxa"/>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val="restart"/>
          </w:tcPr>
          <w:p w:rsidR="00CB4033" w:rsidRDefault="00CB4033" w:rsidP="00714CF5">
            <w:pPr>
              <w:spacing w:after="0" w:line="240" w:lineRule="auto"/>
              <w:jc w:val="both"/>
              <w:rPr>
                <w:rFonts w:ascii="Times New Roman" w:hAnsi="Times New Roman"/>
                <w:bCs/>
                <w:sz w:val="24"/>
                <w:szCs w:val="24"/>
              </w:rPr>
            </w:pPr>
            <w:r w:rsidRPr="00641075">
              <w:rPr>
                <w:rFonts w:ascii="Times New Roman" w:hAnsi="Times New Roman"/>
                <w:bCs/>
                <w:sz w:val="24"/>
                <w:szCs w:val="24"/>
              </w:rPr>
              <w:t xml:space="preserve">Тема 3.1. Экономические особенности стран изучаемого языка. </w:t>
            </w:r>
          </w:p>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
                <w:bCs/>
                <w:sz w:val="24"/>
                <w:szCs w:val="24"/>
              </w:rPr>
            </w:pPr>
            <w:r w:rsidRPr="00641075">
              <w:rPr>
                <w:rFonts w:ascii="Times New Roman" w:hAnsi="Times New Roman"/>
                <w:b/>
                <w:bCs/>
                <w:sz w:val="24"/>
                <w:szCs w:val="24"/>
              </w:rPr>
              <w:t>Содержание учебного материала</w:t>
            </w:r>
          </w:p>
        </w:tc>
        <w:tc>
          <w:tcPr>
            <w:tcW w:w="1980" w:type="dxa"/>
          </w:tcPr>
          <w:p w:rsidR="00CB4033"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4</w:t>
            </w:r>
          </w:p>
          <w:p w:rsidR="00CB4033" w:rsidRPr="00641075" w:rsidRDefault="00CB4033" w:rsidP="00714CF5">
            <w:pPr>
              <w:spacing w:after="0" w:line="240" w:lineRule="auto"/>
              <w:jc w:val="center"/>
              <w:rPr>
                <w:rFonts w:ascii="Times New Roman" w:hAnsi="Times New Roman"/>
                <w:bCs/>
                <w:sz w:val="24"/>
                <w:szCs w:val="24"/>
              </w:rPr>
            </w:pPr>
          </w:p>
        </w:tc>
        <w:tc>
          <w:tcPr>
            <w:tcW w:w="2258" w:type="dxa"/>
            <w:vMerge w:val="restart"/>
          </w:tcPr>
          <w:p w:rsidR="00CB4033" w:rsidRPr="00641075" w:rsidRDefault="00CB4033" w:rsidP="00714CF5">
            <w:pPr>
              <w:spacing w:after="0"/>
              <w:rPr>
                <w:rFonts w:ascii="Times New Roman" w:hAnsi="Times New Roman"/>
                <w:sz w:val="24"/>
                <w:szCs w:val="24"/>
              </w:rPr>
            </w:pPr>
            <w:r w:rsidRPr="00641075">
              <w:rPr>
                <w:rFonts w:ascii="Times New Roman" w:hAnsi="Times New Roman"/>
                <w:sz w:val="24"/>
                <w:szCs w:val="24"/>
              </w:rPr>
              <w:t xml:space="preserve">ОК10, </w:t>
            </w:r>
          </w:p>
          <w:p w:rsidR="00CB4033" w:rsidRPr="00641075" w:rsidRDefault="00CB4033" w:rsidP="00714CF5">
            <w:pPr>
              <w:spacing w:after="0"/>
              <w:rPr>
                <w:rFonts w:ascii="Times New Roman" w:hAnsi="Times New Roman"/>
                <w:sz w:val="24"/>
                <w:szCs w:val="24"/>
              </w:rPr>
            </w:pPr>
            <w:r w:rsidRPr="00641075">
              <w:rPr>
                <w:rFonts w:ascii="Times New Roman" w:hAnsi="Times New Roman"/>
                <w:sz w:val="24"/>
                <w:szCs w:val="24"/>
              </w:rPr>
              <w:t>ПК3.3.</w:t>
            </w:r>
          </w:p>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 xml:space="preserve">1.Фонетика. Фонетическая транскрипция. Повторение. </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2. Экономическая лексика.</w:t>
            </w:r>
          </w:p>
          <w:p w:rsidR="00CB4033" w:rsidRPr="00641075" w:rsidRDefault="00CB4033" w:rsidP="00714CF5">
            <w:pPr>
              <w:spacing w:after="0" w:line="240" w:lineRule="auto"/>
              <w:jc w:val="both"/>
              <w:rPr>
                <w:rFonts w:ascii="Times New Roman" w:hAnsi="Times New Roman"/>
                <w:b/>
                <w:bCs/>
                <w:sz w:val="24"/>
                <w:szCs w:val="24"/>
              </w:rPr>
            </w:pPr>
            <w:r w:rsidRPr="00641075">
              <w:rPr>
                <w:rFonts w:ascii="Times New Roman" w:hAnsi="Times New Roman"/>
                <w:bCs/>
                <w:sz w:val="24"/>
                <w:szCs w:val="24"/>
              </w:rPr>
              <w:t xml:space="preserve">3. Грамматика. Времена группы </w:t>
            </w:r>
            <w:r w:rsidRPr="00641075">
              <w:rPr>
                <w:rFonts w:ascii="Times New Roman" w:hAnsi="Times New Roman"/>
                <w:bCs/>
                <w:sz w:val="24"/>
                <w:szCs w:val="24"/>
                <w:lang w:val="en-US"/>
              </w:rPr>
              <w:t>Simple</w:t>
            </w:r>
            <w:r>
              <w:rPr>
                <w:rFonts w:ascii="Times New Roman" w:hAnsi="Times New Roman"/>
                <w:bCs/>
                <w:sz w:val="24"/>
                <w:szCs w:val="24"/>
              </w:rPr>
              <w:t xml:space="preserve"> и </w:t>
            </w:r>
            <w:r w:rsidRPr="0042549B">
              <w:rPr>
                <w:rFonts w:ascii="Times New Roman" w:hAnsi="Times New Roman"/>
                <w:bCs/>
                <w:sz w:val="24"/>
                <w:szCs w:val="24"/>
                <w:lang w:val="en-US"/>
              </w:rPr>
              <w:t>Continuous</w:t>
            </w:r>
            <w:r w:rsidRPr="00641075">
              <w:rPr>
                <w:rFonts w:ascii="Times New Roman" w:hAnsi="Times New Roman"/>
                <w:bCs/>
                <w:sz w:val="24"/>
                <w:szCs w:val="24"/>
              </w:rPr>
              <w:t>.</w:t>
            </w:r>
          </w:p>
        </w:tc>
        <w:tc>
          <w:tcPr>
            <w:tcW w:w="1980" w:type="dxa"/>
          </w:tcPr>
          <w:p w:rsidR="00CB4033" w:rsidRPr="00641075"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
                <w:bCs/>
                <w:sz w:val="24"/>
                <w:szCs w:val="24"/>
              </w:rPr>
            </w:pPr>
            <w:r>
              <w:rPr>
                <w:rFonts w:ascii="Times New Roman" w:hAnsi="Times New Roman"/>
                <w:b/>
                <w:bCs/>
                <w:sz w:val="24"/>
                <w:szCs w:val="24"/>
              </w:rPr>
              <w:t>В том числе</w:t>
            </w:r>
            <w:r w:rsidRPr="001337E6">
              <w:rPr>
                <w:rFonts w:ascii="Times New Roman" w:hAnsi="Times New Roman"/>
                <w:b/>
                <w:bCs/>
                <w:sz w:val="24"/>
                <w:szCs w:val="24"/>
              </w:rPr>
              <w:t xml:space="preserve"> практических занятий</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Default="00CB4033" w:rsidP="00714CF5">
            <w:pPr>
              <w:spacing w:after="0"/>
              <w:jc w:val="both"/>
              <w:rPr>
                <w:rFonts w:ascii="Times New Roman" w:hAnsi="Times New Roman"/>
                <w:bCs/>
                <w:sz w:val="24"/>
                <w:szCs w:val="24"/>
              </w:rPr>
            </w:pPr>
            <w:r>
              <w:rPr>
                <w:rFonts w:ascii="Times New Roman" w:hAnsi="Times New Roman"/>
                <w:bCs/>
                <w:sz w:val="24"/>
                <w:szCs w:val="24"/>
              </w:rPr>
              <w:t xml:space="preserve">Экономика Великобритании. Презентация различных отраслей хозяйства Великобритании. </w:t>
            </w:r>
          </w:p>
          <w:p w:rsidR="00CB4033" w:rsidRPr="001337E6" w:rsidRDefault="00CB4033" w:rsidP="00714CF5">
            <w:pPr>
              <w:spacing w:after="0"/>
              <w:jc w:val="both"/>
              <w:rPr>
                <w:rFonts w:ascii="Times New Roman" w:hAnsi="Times New Roman"/>
                <w:b/>
                <w:bCs/>
                <w:sz w:val="24"/>
                <w:szCs w:val="24"/>
              </w:rPr>
            </w:pPr>
            <w:r>
              <w:rPr>
                <w:rFonts w:ascii="Times New Roman" w:hAnsi="Times New Roman"/>
                <w:bCs/>
                <w:sz w:val="24"/>
                <w:szCs w:val="24"/>
              </w:rPr>
              <w:t>Экономика США. Презентация различных отраслей хозяйства США.</w:t>
            </w:r>
          </w:p>
        </w:tc>
        <w:tc>
          <w:tcPr>
            <w:tcW w:w="1980" w:type="dxa"/>
          </w:tcPr>
          <w:p w:rsidR="00CB4033"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val="restart"/>
          </w:tcPr>
          <w:p w:rsidR="00CB4033" w:rsidRPr="00641075" w:rsidRDefault="00CB4033" w:rsidP="00714CF5">
            <w:pPr>
              <w:spacing w:after="0" w:line="240" w:lineRule="auto"/>
              <w:jc w:val="both"/>
              <w:rPr>
                <w:rFonts w:ascii="Times New Roman" w:hAnsi="Times New Roman"/>
                <w:bCs/>
                <w:sz w:val="24"/>
                <w:szCs w:val="24"/>
              </w:rPr>
            </w:pPr>
            <w:r>
              <w:rPr>
                <w:rFonts w:ascii="Times New Roman" w:hAnsi="Times New Roman"/>
                <w:bCs/>
                <w:sz w:val="24"/>
                <w:szCs w:val="24"/>
              </w:rPr>
              <w:t>Тема 3.2.</w:t>
            </w:r>
            <w:r w:rsidRPr="00641075">
              <w:rPr>
                <w:rFonts w:ascii="Times New Roman" w:hAnsi="Times New Roman"/>
                <w:bCs/>
                <w:sz w:val="24"/>
                <w:szCs w:val="24"/>
              </w:rPr>
              <w:t xml:space="preserve"> Типы бизнеса в Великобритании</w:t>
            </w:r>
            <w:r>
              <w:rPr>
                <w:rFonts w:ascii="Times New Roman" w:hAnsi="Times New Roman"/>
                <w:bCs/>
                <w:sz w:val="24"/>
                <w:szCs w:val="24"/>
              </w:rPr>
              <w:t xml:space="preserve"> и США.</w:t>
            </w:r>
          </w:p>
        </w:tc>
        <w:tc>
          <w:tcPr>
            <w:tcW w:w="6862" w:type="dxa"/>
          </w:tcPr>
          <w:p w:rsidR="00CB4033" w:rsidRPr="00641075" w:rsidRDefault="00CB4033" w:rsidP="00714CF5">
            <w:pPr>
              <w:spacing w:after="0"/>
              <w:jc w:val="both"/>
              <w:rPr>
                <w:rFonts w:ascii="Times New Roman" w:hAnsi="Times New Roman"/>
                <w:b/>
                <w:bCs/>
                <w:sz w:val="24"/>
                <w:szCs w:val="24"/>
              </w:rPr>
            </w:pPr>
            <w:r w:rsidRPr="00641075">
              <w:rPr>
                <w:rFonts w:ascii="Times New Roman" w:hAnsi="Times New Roman"/>
                <w:b/>
                <w:bCs/>
                <w:sz w:val="24"/>
                <w:szCs w:val="24"/>
              </w:rPr>
              <w:t>Содержание учебного материала</w:t>
            </w:r>
          </w:p>
        </w:tc>
        <w:tc>
          <w:tcPr>
            <w:tcW w:w="1980" w:type="dxa"/>
          </w:tcPr>
          <w:p w:rsidR="00CB4033"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4</w:t>
            </w:r>
          </w:p>
          <w:p w:rsidR="00CB4033" w:rsidRPr="00641075" w:rsidRDefault="00CB4033" w:rsidP="00714CF5">
            <w:pPr>
              <w:spacing w:after="0" w:line="240" w:lineRule="auto"/>
              <w:jc w:val="center"/>
              <w:rPr>
                <w:rFonts w:ascii="Times New Roman" w:hAnsi="Times New Roman"/>
                <w:bCs/>
                <w:sz w:val="24"/>
                <w:szCs w:val="24"/>
              </w:rPr>
            </w:pPr>
          </w:p>
        </w:tc>
        <w:tc>
          <w:tcPr>
            <w:tcW w:w="2258" w:type="dxa"/>
            <w:vMerge w:val="restart"/>
          </w:tcPr>
          <w:p w:rsidR="00CB4033" w:rsidRPr="00641075" w:rsidRDefault="00CB4033" w:rsidP="00714CF5">
            <w:pPr>
              <w:spacing w:after="0"/>
              <w:rPr>
                <w:rFonts w:ascii="Times New Roman" w:hAnsi="Times New Roman"/>
                <w:sz w:val="24"/>
                <w:szCs w:val="24"/>
              </w:rPr>
            </w:pPr>
            <w:r w:rsidRPr="00641075">
              <w:rPr>
                <w:rFonts w:ascii="Times New Roman" w:hAnsi="Times New Roman"/>
                <w:sz w:val="24"/>
                <w:szCs w:val="24"/>
              </w:rPr>
              <w:t>ОК10, ПК3.3.</w:t>
            </w: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1.Фонетика. Интонационные модели предложений.</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2. Экономическая лексика.</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 xml:space="preserve">3. Грамматика. Времена группы </w:t>
            </w:r>
            <w:r w:rsidRPr="00641075">
              <w:rPr>
                <w:rFonts w:ascii="Times New Roman" w:hAnsi="Times New Roman"/>
                <w:bCs/>
                <w:sz w:val="24"/>
                <w:szCs w:val="24"/>
                <w:lang w:val="en-US"/>
              </w:rPr>
              <w:t>PerfectContinuous</w:t>
            </w:r>
            <w:r w:rsidRPr="00641075">
              <w:rPr>
                <w:rFonts w:ascii="Times New Roman" w:hAnsi="Times New Roman"/>
                <w:bCs/>
                <w:sz w:val="24"/>
                <w:szCs w:val="24"/>
              </w:rPr>
              <w:t>. Пассивный залог.</w:t>
            </w:r>
          </w:p>
        </w:tc>
        <w:tc>
          <w:tcPr>
            <w:tcW w:w="1980" w:type="dxa"/>
          </w:tcPr>
          <w:p w:rsidR="00CB4033" w:rsidRPr="00641075"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
                <w:bCs/>
                <w:sz w:val="24"/>
                <w:szCs w:val="24"/>
              </w:rPr>
            </w:pPr>
            <w:r>
              <w:rPr>
                <w:rFonts w:ascii="Times New Roman" w:hAnsi="Times New Roman"/>
                <w:b/>
                <w:bCs/>
                <w:sz w:val="24"/>
                <w:szCs w:val="24"/>
              </w:rPr>
              <w:t>В том числе</w:t>
            </w:r>
            <w:r w:rsidRPr="001337E6">
              <w:rPr>
                <w:rFonts w:ascii="Times New Roman" w:hAnsi="Times New Roman"/>
                <w:b/>
                <w:bCs/>
                <w:sz w:val="24"/>
                <w:szCs w:val="24"/>
              </w:rPr>
              <w:t xml:space="preserve"> практических занятий</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Default="00CB4033" w:rsidP="00714CF5">
            <w:pPr>
              <w:spacing w:after="0"/>
              <w:jc w:val="both"/>
              <w:rPr>
                <w:rFonts w:ascii="Times New Roman" w:hAnsi="Times New Roman"/>
                <w:bCs/>
                <w:sz w:val="24"/>
                <w:szCs w:val="24"/>
              </w:rPr>
            </w:pPr>
            <w:r>
              <w:rPr>
                <w:rFonts w:ascii="Times New Roman" w:hAnsi="Times New Roman"/>
                <w:bCs/>
                <w:sz w:val="24"/>
                <w:szCs w:val="24"/>
              </w:rPr>
              <w:t xml:space="preserve">Составление схемы-описания типов бизнеса в Великобритании. Составление схемы-описания типов бизнеса в США. </w:t>
            </w:r>
          </w:p>
          <w:p w:rsidR="00CB4033" w:rsidRPr="001337E6" w:rsidRDefault="00CB4033" w:rsidP="00714CF5">
            <w:pPr>
              <w:spacing w:after="0"/>
              <w:jc w:val="both"/>
              <w:rPr>
                <w:rFonts w:ascii="Times New Roman" w:hAnsi="Times New Roman"/>
                <w:b/>
                <w:bCs/>
                <w:sz w:val="24"/>
                <w:szCs w:val="24"/>
              </w:rPr>
            </w:pPr>
            <w:r>
              <w:rPr>
                <w:rFonts w:ascii="Times New Roman" w:hAnsi="Times New Roman"/>
                <w:bCs/>
                <w:sz w:val="24"/>
                <w:szCs w:val="24"/>
              </w:rPr>
              <w:t>Рассказ по представленной схеме.</w:t>
            </w:r>
          </w:p>
        </w:tc>
        <w:tc>
          <w:tcPr>
            <w:tcW w:w="1980" w:type="dxa"/>
          </w:tcPr>
          <w:p w:rsidR="00CB4033"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val="restart"/>
          </w:tcPr>
          <w:p w:rsidR="00CB4033" w:rsidRPr="00641075" w:rsidRDefault="00CB4033" w:rsidP="00714CF5">
            <w:pPr>
              <w:spacing w:after="0" w:line="240" w:lineRule="auto"/>
              <w:jc w:val="both"/>
              <w:rPr>
                <w:rFonts w:ascii="Times New Roman" w:hAnsi="Times New Roman"/>
                <w:bCs/>
                <w:sz w:val="24"/>
                <w:szCs w:val="24"/>
              </w:rPr>
            </w:pPr>
            <w:r>
              <w:rPr>
                <w:rFonts w:ascii="Times New Roman" w:hAnsi="Times New Roman"/>
                <w:bCs/>
                <w:sz w:val="24"/>
                <w:szCs w:val="24"/>
              </w:rPr>
              <w:t>Тема3.3.</w:t>
            </w:r>
            <w:r w:rsidRPr="00641075">
              <w:rPr>
                <w:rFonts w:ascii="Times New Roman" w:hAnsi="Times New Roman"/>
                <w:bCs/>
                <w:sz w:val="24"/>
                <w:szCs w:val="24"/>
              </w:rPr>
              <w:t>Регистрация предприятия. Слияния и поглощения.</w:t>
            </w:r>
          </w:p>
        </w:tc>
        <w:tc>
          <w:tcPr>
            <w:tcW w:w="6862" w:type="dxa"/>
          </w:tcPr>
          <w:p w:rsidR="00CB4033" w:rsidRPr="00641075" w:rsidRDefault="00CB4033" w:rsidP="00714CF5">
            <w:pPr>
              <w:spacing w:after="0"/>
              <w:jc w:val="both"/>
              <w:rPr>
                <w:rFonts w:ascii="Times New Roman" w:hAnsi="Times New Roman"/>
                <w:b/>
                <w:bCs/>
                <w:sz w:val="24"/>
                <w:szCs w:val="24"/>
              </w:rPr>
            </w:pPr>
            <w:r w:rsidRPr="00641075">
              <w:rPr>
                <w:rFonts w:ascii="Times New Roman" w:hAnsi="Times New Roman"/>
                <w:b/>
                <w:bCs/>
                <w:sz w:val="24"/>
                <w:szCs w:val="24"/>
              </w:rPr>
              <w:t>Содержание учебного материала</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58" w:type="dxa"/>
            <w:vMerge w:val="restart"/>
          </w:tcPr>
          <w:p w:rsidR="00CB4033" w:rsidRPr="00641075" w:rsidRDefault="00CB4033" w:rsidP="00714CF5">
            <w:pPr>
              <w:spacing w:after="0"/>
              <w:rPr>
                <w:rFonts w:ascii="Times New Roman" w:hAnsi="Times New Roman"/>
                <w:sz w:val="24"/>
                <w:szCs w:val="24"/>
              </w:rPr>
            </w:pPr>
            <w:r w:rsidRPr="00641075">
              <w:rPr>
                <w:rFonts w:ascii="Times New Roman" w:hAnsi="Times New Roman"/>
                <w:sz w:val="24"/>
                <w:szCs w:val="24"/>
              </w:rPr>
              <w:t>ОК10, ПК3.3.</w:t>
            </w: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1.Фонетика. Звуковые и интонационные упражнения.</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2. Экономическая лексика.</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3. Грамматика. Согласование времен.</w:t>
            </w:r>
          </w:p>
        </w:tc>
        <w:tc>
          <w:tcPr>
            <w:tcW w:w="1980" w:type="dxa"/>
          </w:tcPr>
          <w:p w:rsidR="00CB4033" w:rsidRPr="00641075"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
                <w:bCs/>
                <w:sz w:val="24"/>
                <w:szCs w:val="24"/>
              </w:rPr>
            </w:pPr>
            <w:r>
              <w:rPr>
                <w:rFonts w:ascii="Times New Roman" w:hAnsi="Times New Roman"/>
                <w:b/>
                <w:bCs/>
                <w:sz w:val="24"/>
                <w:szCs w:val="24"/>
              </w:rPr>
              <w:t>В том числе</w:t>
            </w:r>
            <w:r w:rsidRPr="001337E6">
              <w:rPr>
                <w:rFonts w:ascii="Times New Roman" w:hAnsi="Times New Roman"/>
                <w:b/>
                <w:bCs/>
                <w:sz w:val="24"/>
                <w:szCs w:val="24"/>
              </w:rPr>
              <w:t xml:space="preserve"> практических занятий</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Default="00CB4033" w:rsidP="00714CF5">
            <w:pPr>
              <w:spacing w:after="0"/>
              <w:jc w:val="both"/>
              <w:rPr>
                <w:rFonts w:ascii="Times New Roman" w:hAnsi="Times New Roman"/>
                <w:bCs/>
                <w:sz w:val="24"/>
                <w:szCs w:val="24"/>
              </w:rPr>
            </w:pPr>
            <w:r>
              <w:rPr>
                <w:rFonts w:ascii="Times New Roman" w:hAnsi="Times New Roman"/>
                <w:bCs/>
                <w:sz w:val="24"/>
                <w:szCs w:val="24"/>
              </w:rPr>
              <w:t xml:space="preserve">Описание особенностей регистрации предприятий в Великобритании. Прохождение квеста «Зарегистрируй предприятие в Великобритании». </w:t>
            </w:r>
          </w:p>
          <w:p w:rsidR="00CB4033" w:rsidRDefault="00CB4033" w:rsidP="00714CF5">
            <w:pPr>
              <w:spacing w:after="0"/>
              <w:jc w:val="both"/>
              <w:rPr>
                <w:rFonts w:ascii="Times New Roman" w:hAnsi="Times New Roman"/>
                <w:bCs/>
                <w:sz w:val="24"/>
                <w:szCs w:val="24"/>
              </w:rPr>
            </w:pPr>
            <w:r>
              <w:rPr>
                <w:rFonts w:ascii="Times New Roman" w:hAnsi="Times New Roman"/>
                <w:bCs/>
                <w:sz w:val="24"/>
                <w:szCs w:val="24"/>
              </w:rPr>
              <w:t>Переговоры о слиянии компаний.</w:t>
            </w:r>
          </w:p>
          <w:p w:rsidR="00CB4033" w:rsidRPr="001337E6" w:rsidRDefault="00CB4033" w:rsidP="00714CF5">
            <w:pPr>
              <w:spacing w:after="0"/>
              <w:jc w:val="both"/>
              <w:rPr>
                <w:rFonts w:ascii="Times New Roman" w:hAnsi="Times New Roman"/>
                <w:b/>
                <w:bCs/>
                <w:sz w:val="24"/>
                <w:szCs w:val="24"/>
              </w:rPr>
            </w:pPr>
            <w:r>
              <w:rPr>
                <w:rFonts w:ascii="Times New Roman" w:hAnsi="Times New Roman"/>
                <w:bCs/>
                <w:sz w:val="24"/>
                <w:szCs w:val="24"/>
              </w:rPr>
              <w:t>Сравнение процесса слияния и поглощения компаний.</w:t>
            </w:r>
          </w:p>
        </w:tc>
        <w:tc>
          <w:tcPr>
            <w:tcW w:w="1980" w:type="dxa"/>
          </w:tcPr>
          <w:p w:rsidR="00CB4033"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val="restart"/>
          </w:tcPr>
          <w:p w:rsidR="00CB4033" w:rsidRPr="00641075" w:rsidRDefault="00CB4033" w:rsidP="00714CF5">
            <w:pPr>
              <w:spacing w:after="0" w:line="240" w:lineRule="auto"/>
              <w:jc w:val="both"/>
              <w:rPr>
                <w:rFonts w:ascii="Times New Roman" w:hAnsi="Times New Roman"/>
                <w:bCs/>
                <w:sz w:val="24"/>
                <w:szCs w:val="24"/>
              </w:rPr>
            </w:pPr>
            <w:r>
              <w:rPr>
                <w:rFonts w:ascii="Times New Roman" w:hAnsi="Times New Roman"/>
                <w:bCs/>
                <w:sz w:val="24"/>
                <w:szCs w:val="24"/>
              </w:rPr>
              <w:t>Тема 3.4.</w:t>
            </w:r>
            <w:r w:rsidRPr="00641075">
              <w:rPr>
                <w:rFonts w:ascii="Times New Roman" w:hAnsi="Times New Roman"/>
                <w:bCs/>
                <w:sz w:val="24"/>
                <w:szCs w:val="24"/>
              </w:rPr>
              <w:t xml:space="preserve"> Управление компанией. </w:t>
            </w:r>
          </w:p>
        </w:tc>
        <w:tc>
          <w:tcPr>
            <w:tcW w:w="6862" w:type="dxa"/>
          </w:tcPr>
          <w:p w:rsidR="00CB4033" w:rsidRPr="00641075" w:rsidRDefault="00CB4033" w:rsidP="00714CF5">
            <w:pPr>
              <w:spacing w:after="0"/>
              <w:jc w:val="both"/>
              <w:rPr>
                <w:rFonts w:ascii="Times New Roman" w:hAnsi="Times New Roman"/>
                <w:b/>
                <w:bCs/>
                <w:sz w:val="24"/>
                <w:szCs w:val="24"/>
              </w:rPr>
            </w:pPr>
            <w:r w:rsidRPr="00641075">
              <w:rPr>
                <w:rFonts w:ascii="Times New Roman" w:hAnsi="Times New Roman"/>
                <w:b/>
                <w:bCs/>
                <w:sz w:val="24"/>
                <w:szCs w:val="24"/>
              </w:rPr>
              <w:t>Содержание учебного материала</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258" w:type="dxa"/>
            <w:vMerge w:val="restart"/>
          </w:tcPr>
          <w:p w:rsidR="00CB4033" w:rsidRPr="00641075" w:rsidRDefault="00CB4033" w:rsidP="00714CF5">
            <w:pPr>
              <w:spacing w:after="0"/>
              <w:rPr>
                <w:rFonts w:ascii="Times New Roman" w:hAnsi="Times New Roman"/>
                <w:sz w:val="24"/>
                <w:szCs w:val="24"/>
              </w:rPr>
            </w:pPr>
            <w:r w:rsidRPr="00641075">
              <w:rPr>
                <w:rFonts w:ascii="Times New Roman" w:hAnsi="Times New Roman"/>
                <w:sz w:val="24"/>
                <w:szCs w:val="24"/>
              </w:rPr>
              <w:t xml:space="preserve"> ОК10, ПК3.3.</w:t>
            </w: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1.Фонетика.</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Звуковые и интонационные упражнения.</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2. Экономическая лексика.</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 xml:space="preserve">3. Грамматика. </w:t>
            </w:r>
            <w:r w:rsidRPr="00641075">
              <w:rPr>
                <w:rFonts w:ascii="Times New Roman" w:hAnsi="Times New Roman"/>
                <w:bCs/>
                <w:sz w:val="24"/>
                <w:szCs w:val="24"/>
                <w:lang w:val="en-US"/>
              </w:rPr>
              <w:t>ComplexObject</w:t>
            </w:r>
            <w:r w:rsidRPr="00641075">
              <w:rPr>
                <w:rFonts w:ascii="Times New Roman" w:hAnsi="Times New Roman"/>
                <w:bCs/>
                <w:sz w:val="24"/>
                <w:szCs w:val="24"/>
              </w:rPr>
              <w:t>. Неличные формы глагола – понятие об инфинитиве.</w:t>
            </w:r>
          </w:p>
        </w:tc>
        <w:tc>
          <w:tcPr>
            <w:tcW w:w="1980" w:type="dxa"/>
          </w:tcPr>
          <w:p w:rsidR="00CB4033" w:rsidRPr="00641075"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
                <w:bCs/>
                <w:sz w:val="24"/>
                <w:szCs w:val="24"/>
              </w:rPr>
            </w:pPr>
            <w:r>
              <w:rPr>
                <w:rFonts w:ascii="Times New Roman" w:hAnsi="Times New Roman"/>
                <w:b/>
                <w:bCs/>
                <w:sz w:val="24"/>
                <w:szCs w:val="24"/>
              </w:rPr>
              <w:t xml:space="preserve">В том числе </w:t>
            </w:r>
            <w:r w:rsidRPr="001337E6">
              <w:rPr>
                <w:rFonts w:ascii="Times New Roman" w:hAnsi="Times New Roman"/>
                <w:b/>
                <w:bCs/>
                <w:sz w:val="24"/>
                <w:szCs w:val="24"/>
              </w:rPr>
              <w:t>практических занятий</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Default="00CB4033" w:rsidP="00714CF5">
            <w:pPr>
              <w:spacing w:after="0"/>
              <w:jc w:val="both"/>
              <w:rPr>
                <w:rFonts w:ascii="Times New Roman" w:hAnsi="Times New Roman"/>
                <w:bCs/>
                <w:sz w:val="24"/>
                <w:szCs w:val="24"/>
              </w:rPr>
            </w:pPr>
            <w:r>
              <w:rPr>
                <w:rFonts w:ascii="Times New Roman" w:hAnsi="Times New Roman"/>
                <w:bCs/>
                <w:sz w:val="24"/>
                <w:szCs w:val="24"/>
              </w:rPr>
              <w:t xml:space="preserve">Составление схемы-описания руководства компании. </w:t>
            </w:r>
          </w:p>
          <w:p w:rsidR="00CB4033" w:rsidRDefault="00CB4033" w:rsidP="00714CF5">
            <w:pPr>
              <w:spacing w:after="0"/>
              <w:jc w:val="both"/>
              <w:rPr>
                <w:rFonts w:ascii="Times New Roman" w:hAnsi="Times New Roman"/>
                <w:bCs/>
                <w:sz w:val="24"/>
                <w:szCs w:val="24"/>
              </w:rPr>
            </w:pPr>
            <w:r>
              <w:rPr>
                <w:rFonts w:ascii="Times New Roman" w:hAnsi="Times New Roman"/>
                <w:bCs/>
                <w:sz w:val="24"/>
                <w:szCs w:val="24"/>
              </w:rPr>
              <w:t xml:space="preserve">Описание процесса управления компанией по схеме. </w:t>
            </w:r>
          </w:p>
          <w:p w:rsidR="00CB4033" w:rsidRPr="001337E6" w:rsidRDefault="00CB4033" w:rsidP="00714CF5">
            <w:pPr>
              <w:spacing w:after="0"/>
              <w:jc w:val="both"/>
              <w:rPr>
                <w:rFonts w:ascii="Times New Roman" w:hAnsi="Times New Roman"/>
                <w:b/>
                <w:bCs/>
                <w:sz w:val="24"/>
                <w:szCs w:val="24"/>
              </w:rPr>
            </w:pPr>
            <w:r>
              <w:rPr>
                <w:rFonts w:ascii="Times New Roman" w:hAnsi="Times New Roman"/>
                <w:bCs/>
                <w:sz w:val="24"/>
                <w:szCs w:val="24"/>
              </w:rPr>
              <w:t>Сравнение функций секретаря компании и секретаря руководителя с составлением сравнительной таблицы.</w:t>
            </w:r>
          </w:p>
        </w:tc>
        <w:tc>
          <w:tcPr>
            <w:tcW w:w="1980" w:type="dxa"/>
          </w:tcPr>
          <w:p w:rsidR="00CB4033"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val="restart"/>
          </w:tcPr>
          <w:p w:rsidR="00CB4033" w:rsidRPr="00641075" w:rsidRDefault="00CB4033" w:rsidP="00714CF5">
            <w:pPr>
              <w:spacing w:after="0" w:line="240" w:lineRule="auto"/>
              <w:jc w:val="both"/>
              <w:rPr>
                <w:rFonts w:ascii="Times New Roman" w:hAnsi="Times New Roman"/>
                <w:bCs/>
                <w:sz w:val="24"/>
                <w:szCs w:val="24"/>
              </w:rPr>
            </w:pPr>
            <w:r>
              <w:rPr>
                <w:rFonts w:ascii="Times New Roman" w:hAnsi="Times New Roman"/>
                <w:bCs/>
                <w:sz w:val="24"/>
                <w:szCs w:val="24"/>
              </w:rPr>
              <w:t>Тема 3.5.</w:t>
            </w:r>
            <w:r w:rsidRPr="00641075">
              <w:rPr>
                <w:rFonts w:ascii="Times New Roman" w:hAnsi="Times New Roman"/>
                <w:bCs/>
                <w:sz w:val="24"/>
                <w:szCs w:val="24"/>
              </w:rPr>
              <w:t xml:space="preserve">Рынок труда. </w:t>
            </w:r>
          </w:p>
        </w:tc>
        <w:tc>
          <w:tcPr>
            <w:tcW w:w="6862" w:type="dxa"/>
          </w:tcPr>
          <w:p w:rsidR="00CB4033" w:rsidRPr="00641075" w:rsidRDefault="00CB4033" w:rsidP="00714CF5">
            <w:pPr>
              <w:spacing w:after="0"/>
              <w:jc w:val="both"/>
              <w:rPr>
                <w:rFonts w:ascii="Times New Roman" w:hAnsi="Times New Roman"/>
                <w:b/>
                <w:bCs/>
                <w:sz w:val="24"/>
                <w:szCs w:val="24"/>
              </w:rPr>
            </w:pPr>
            <w:r w:rsidRPr="00641075">
              <w:rPr>
                <w:rFonts w:ascii="Times New Roman" w:hAnsi="Times New Roman"/>
                <w:b/>
                <w:bCs/>
                <w:sz w:val="24"/>
                <w:szCs w:val="24"/>
              </w:rPr>
              <w:t>Содержание учебного материала</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58" w:type="dxa"/>
            <w:vMerge w:val="restart"/>
          </w:tcPr>
          <w:p w:rsidR="00CB4033" w:rsidRPr="00641075" w:rsidRDefault="00CB4033" w:rsidP="00714CF5">
            <w:pPr>
              <w:spacing w:after="0"/>
              <w:rPr>
                <w:rFonts w:ascii="Times New Roman" w:hAnsi="Times New Roman"/>
                <w:sz w:val="24"/>
                <w:szCs w:val="24"/>
              </w:rPr>
            </w:pPr>
            <w:r w:rsidRPr="00641075">
              <w:rPr>
                <w:rFonts w:ascii="Times New Roman" w:hAnsi="Times New Roman"/>
                <w:sz w:val="24"/>
                <w:szCs w:val="24"/>
              </w:rPr>
              <w:t>ОК10, ПК3.3.</w:t>
            </w: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1.Фонетика.</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lastRenderedPageBreak/>
              <w:t>Звуковые и интонационные упражнения.</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2. Экономическая лексика.</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 xml:space="preserve">3. Грамматика. Неличные формы глагола – инфинитив. Понятие о </w:t>
            </w:r>
            <w:r w:rsidRPr="00641075">
              <w:rPr>
                <w:rFonts w:ascii="Times New Roman" w:hAnsi="Times New Roman"/>
                <w:bCs/>
                <w:sz w:val="24"/>
                <w:szCs w:val="24"/>
                <w:lang w:val="en-US"/>
              </w:rPr>
              <w:t>Participle</w:t>
            </w:r>
            <w:r w:rsidRPr="00641075">
              <w:rPr>
                <w:rFonts w:ascii="Times New Roman" w:hAnsi="Times New Roman"/>
                <w:bCs/>
                <w:sz w:val="24"/>
                <w:szCs w:val="24"/>
              </w:rPr>
              <w:t xml:space="preserve"> 1.</w:t>
            </w:r>
          </w:p>
        </w:tc>
        <w:tc>
          <w:tcPr>
            <w:tcW w:w="1980" w:type="dxa"/>
          </w:tcPr>
          <w:p w:rsidR="00CB4033" w:rsidRPr="00641075"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
                <w:bCs/>
                <w:sz w:val="24"/>
                <w:szCs w:val="24"/>
              </w:rPr>
            </w:pPr>
            <w:r>
              <w:rPr>
                <w:rFonts w:ascii="Times New Roman" w:hAnsi="Times New Roman"/>
                <w:b/>
                <w:bCs/>
                <w:sz w:val="24"/>
                <w:szCs w:val="24"/>
              </w:rPr>
              <w:t>В том числе</w:t>
            </w:r>
            <w:r w:rsidRPr="001337E6">
              <w:rPr>
                <w:rFonts w:ascii="Times New Roman" w:hAnsi="Times New Roman"/>
                <w:b/>
                <w:bCs/>
                <w:sz w:val="24"/>
                <w:szCs w:val="24"/>
              </w:rPr>
              <w:t xml:space="preserve"> практических занятий</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Default="00CB4033" w:rsidP="00714CF5">
            <w:pPr>
              <w:spacing w:after="0"/>
              <w:jc w:val="both"/>
              <w:rPr>
                <w:rFonts w:ascii="Times New Roman" w:hAnsi="Times New Roman"/>
                <w:bCs/>
                <w:sz w:val="24"/>
                <w:szCs w:val="24"/>
              </w:rPr>
            </w:pPr>
            <w:r>
              <w:rPr>
                <w:rFonts w:ascii="Times New Roman" w:hAnsi="Times New Roman"/>
                <w:bCs/>
                <w:sz w:val="24"/>
                <w:szCs w:val="24"/>
              </w:rPr>
              <w:t xml:space="preserve">Составление резюме, автобиографии, сопроводительного письма к резюме. </w:t>
            </w:r>
          </w:p>
          <w:p w:rsidR="00CB4033" w:rsidRPr="001337E6" w:rsidRDefault="00CB4033" w:rsidP="00714CF5">
            <w:pPr>
              <w:spacing w:after="0"/>
              <w:jc w:val="both"/>
              <w:rPr>
                <w:rFonts w:ascii="Times New Roman" w:hAnsi="Times New Roman"/>
                <w:b/>
                <w:bCs/>
                <w:sz w:val="24"/>
                <w:szCs w:val="24"/>
              </w:rPr>
            </w:pPr>
            <w:r>
              <w:rPr>
                <w:rFonts w:ascii="Times New Roman" w:hAnsi="Times New Roman"/>
                <w:bCs/>
                <w:sz w:val="24"/>
                <w:szCs w:val="24"/>
              </w:rPr>
              <w:t>Описание особенностей прохождения интервью. Разыгрывание интервью с целью устройства на работу (работодатели – претенденты на рабочие места).</w:t>
            </w:r>
          </w:p>
        </w:tc>
        <w:tc>
          <w:tcPr>
            <w:tcW w:w="1980" w:type="dxa"/>
          </w:tcPr>
          <w:p w:rsidR="00CB4033"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val="restart"/>
          </w:tcPr>
          <w:p w:rsidR="00CB4033" w:rsidRPr="00641075" w:rsidRDefault="00CB4033" w:rsidP="00714CF5">
            <w:pPr>
              <w:spacing w:after="0" w:line="240" w:lineRule="auto"/>
              <w:jc w:val="both"/>
              <w:rPr>
                <w:rFonts w:ascii="Times New Roman" w:hAnsi="Times New Roman"/>
                <w:bCs/>
                <w:sz w:val="24"/>
                <w:szCs w:val="24"/>
              </w:rPr>
            </w:pPr>
            <w:r>
              <w:rPr>
                <w:rFonts w:ascii="Times New Roman" w:hAnsi="Times New Roman"/>
                <w:bCs/>
                <w:sz w:val="24"/>
                <w:szCs w:val="24"/>
              </w:rPr>
              <w:t>Тема 3.6.</w:t>
            </w:r>
            <w:r w:rsidRPr="00641075">
              <w:rPr>
                <w:rFonts w:ascii="Times New Roman" w:hAnsi="Times New Roman"/>
                <w:bCs/>
                <w:sz w:val="24"/>
                <w:szCs w:val="24"/>
              </w:rPr>
              <w:t xml:space="preserve"> Внешняя торговля. </w:t>
            </w:r>
          </w:p>
        </w:tc>
        <w:tc>
          <w:tcPr>
            <w:tcW w:w="6862" w:type="dxa"/>
          </w:tcPr>
          <w:p w:rsidR="00CB4033" w:rsidRPr="00641075" w:rsidRDefault="00CB4033" w:rsidP="00714CF5">
            <w:pPr>
              <w:spacing w:after="0"/>
              <w:jc w:val="both"/>
              <w:rPr>
                <w:rFonts w:ascii="Times New Roman" w:hAnsi="Times New Roman"/>
                <w:b/>
                <w:bCs/>
                <w:sz w:val="24"/>
                <w:szCs w:val="24"/>
              </w:rPr>
            </w:pPr>
            <w:r w:rsidRPr="00641075">
              <w:rPr>
                <w:rFonts w:ascii="Times New Roman" w:hAnsi="Times New Roman"/>
                <w:b/>
                <w:bCs/>
                <w:sz w:val="24"/>
                <w:szCs w:val="24"/>
              </w:rPr>
              <w:t>Содержание учебного материала</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58" w:type="dxa"/>
            <w:vMerge w:val="restart"/>
          </w:tcPr>
          <w:p w:rsidR="00CB4033" w:rsidRPr="00641075" w:rsidRDefault="00CB4033" w:rsidP="00714CF5">
            <w:pPr>
              <w:spacing w:after="0"/>
              <w:rPr>
                <w:rFonts w:ascii="Times New Roman" w:hAnsi="Times New Roman"/>
                <w:sz w:val="24"/>
                <w:szCs w:val="24"/>
              </w:rPr>
            </w:pPr>
            <w:r w:rsidRPr="00641075">
              <w:rPr>
                <w:rFonts w:ascii="Times New Roman" w:hAnsi="Times New Roman"/>
                <w:sz w:val="24"/>
                <w:szCs w:val="24"/>
              </w:rPr>
              <w:t>ОК10, ПК3.1, ПК3.2, ПК3.3.</w:t>
            </w: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1. Фонетика.</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Звуковые и интонационные упражнения.</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2. Экономическая лексика.</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 xml:space="preserve">3. Грамматика. Неличные формы глагола. Понятие о </w:t>
            </w:r>
            <w:r w:rsidRPr="00641075">
              <w:rPr>
                <w:rFonts w:ascii="Times New Roman" w:hAnsi="Times New Roman"/>
                <w:bCs/>
                <w:sz w:val="24"/>
                <w:szCs w:val="24"/>
                <w:lang w:val="en-US"/>
              </w:rPr>
              <w:t>Participle</w:t>
            </w:r>
            <w:r>
              <w:rPr>
                <w:rFonts w:ascii="Times New Roman" w:hAnsi="Times New Roman"/>
                <w:bCs/>
                <w:sz w:val="24"/>
                <w:szCs w:val="24"/>
              </w:rPr>
              <w:t xml:space="preserve"> 2. </w:t>
            </w:r>
          </w:p>
        </w:tc>
        <w:tc>
          <w:tcPr>
            <w:tcW w:w="1980" w:type="dxa"/>
          </w:tcPr>
          <w:p w:rsidR="00CB4033" w:rsidRPr="00641075"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
                <w:bCs/>
                <w:sz w:val="24"/>
                <w:szCs w:val="24"/>
              </w:rPr>
            </w:pPr>
            <w:r w:rsidRPr="001337E6">
              <w:rPr>
                <w:rFonts w:ascii="Times New Roman" w:hAnsi="Times New Roman"/>
                <w:b/>
                <w:bCs/>
                <w:sz w:val="24"/>
                <w:szCs w:val="24"/>
              </w:rPr>
              <w:t>В том числе, практических занятий</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1337E6" w:rsidRDefault="00CB4033" w:rsidP="00714CF5">
            <w:pPr>
              <w:spacing w:after="0"/>
              <w:jc w:val="both"/>
              <w:rPr>
                <w:rFonts w:ascii="Times New Roman" w:hAnsi="Times New Roman"/>
                <w:b/>
                <w:bCs/>
                <w:sz w:val="24"/>
                <w:szCs w:val="24"/>
              </w:rPr>
            </w:pPr>
            <w:r>
              <w:rPr>
                <w:rFonts w:ascii="Times New Roman" w:hAnsi="Times New Roman"/>
                <w:bCs/>
                <w:sz w:val="24"/>
                <w:szCs w:val="24"/>
              </w:rPr>
              <w:t>Знакомство с основными терминами внешней торговли, экспортом и импортом Великобритании, особенностями внешней торговли Великобритании.</w:t>
            </w:r>
          </w:p>
        </w:tc>
        <w:tc>
          <w:tcPr>
            <w:tcW w:w="1980" w:type="dxa"/>
          </w:tcPr>
          <w:p w:rsidR="00CB4033"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val="restart"/>
          </w:tcPr>
          <w:p w:rsidR="00CB4033" w:rsidRPr="00641075" w:rsidRDefault="00CB4033" w:rsidP="00714CF5">
            <w:pPr>
              <w:spacing w:after="0" w:line="240" w:lineRule="auto"/>
              <w:jc w:val="both"/>
              <w:rPr>
                <w:rFonts w:ascii="Times New Roman" w:hAnsi="Times New Roman"/>
                <w:bCs/>
                <w:sz w:val="24"/>
                <w:szCs w:val="24"/>
              </w:rPr>
            </w:pPr>
            <w:r>
              <w:rPr>
                <w:rFonts w:ascii="Times New Roman" w:hAnsi="Times New Roman"/>
                <w:bCs/>
                <w:sz w:val="24"/>
                <w:szCs w:val="24"/>
              </w:rPr>
              <w:t>Тема 3.7.</w:t>
            </w:r>
            <w:r w:rsidRPr="00641075">
              <w:rPr>
                <w:rFonts w:ascii="Times New Roman" w:hAnsi="Times New Roman"/>
                <w:bCs/>
                <w:sz w:val="24"/>
                <w:szCs w:val="24"/>
              </w:rPr>
              <w:t xml:space="preserve"> Банки. </w:t>
            </w:r>
          </w:p>
        </w:tc>
        <w:tc>
          <w:tcPr>
            <w:tcW w:w="6862" w:type="dxa"/>
          </w:tcPr>
          <w:p w:rsidR="00CB4033" w:rsidRPr="00641075" w:rsidRDefault="00CB4033" w:rsidP="00714CF5">
            <w:pPr>
              <w:spacing w:after="0"/>
              <w:jc w:val="both"/>
              <w:rPr>
                <w:rFonts w:ascii="Times New Roman" w:hAnsi="Times New Roman"/>
                <w:b/>
                <w:bCs/>
                <w:sz w:val="24"/>
                <w:szCs w:val="24"/>
              </w:rPr>
            </w:pPr>
            <w:r w:rsidRPr="00641075">
              <w:rPr>
                <w:rFonts w:ascii="Times New Roman" w:hAnsi="Times New Roman"/>
                <w:b/>
                <w:bCs/>
                <w:sz w:val="24"/>
                <w:szCs w:val="24"/>
              </w:rPr>
              <w:t>Содержание учебного материала</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258" w:type="dxa"/>
            <w:vMerge w:val="restart"/>
          </w:tcPr>
          <w:p w:rsidR="00CB4033" w:rsidRPr="00641075" w:rsidRDefault="00CB4033" w:rsidP="00714CF5">
            <w:pPr>
              <w:spacing w:after="0"/>
              <w:rPr>
                <w:rFonts w:ascii="Times New Roman" w:hAnsi="Times New Roman"/>
                <w:sz w:val="24"/>
                <w:szCs w:val="24"/>
              </w:rPr>
            </w:pPr>
            <w:r w:rsidRPr="00641075">
              <w:rPr>
                <w:rFonts w:ascii="Times New Roman" w:hAnsi="Times New Roman"/>
                <w:sz w:val="24"/>
                <w:szCs w:val="24"/>
              </w:rPr>
              <w:t>ОК10, ПК3.1, ПК3.2, ПК3.3.</w:t>
            </w: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1.Фонетика.</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Звуковые и интонационные упражнения.</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2. Экономическая лексика.</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 xml:space="preserve">3. Грамматика. Неличные формы глагола. Понятие о герундии. Сослагательное наклонение </w:t>
            </w:r>
            <w:r w:rsidRPr="003E4B9B">
              <w:rPr>
                <w:rFonts w:ascii="Times New Roman" w:hAnsi="Times New Roman"/>
                <w:bCs/>
                <w:sz w:val="24"/>
                <w:szCs w:val="24"/>
              </w:rPr>
              <w:t>(</w:t>
            </w:r>
            <w:r w:rsidRPr="00641075">
              <w:rPr>
                <w:rFonts w:ascii="Times New Roman" w:hAnsi="Times New Roman"/>
                <w:bCs/>
                <w:sz w:val="24"/>
                <w:szCs w:val="24"/>
                <w:lang w:val="en-US"/>
              </w:rPr>
              <w:t>Present</w:t>
            </w:r>
            <w:r w:rsidRPr="003E4B9B">
              <w:rPr>
                <w:rFonts w:ascii="Times New Roman" w:hAnsi="Times New Roman"/>
                <w:bCs/>
                <w:sz w:val="24"/>
                <w:szCs w:val="24"/>
              </w:rPr>
              <w:t>)</w:t>
            </w:r>
            <w:r w:rsidRPr="00641075">
              <w:rPr>
                <w:rFonts w:ascii="Times New Roman" w:hAnsi="Times New Roman"/>
                <w:bCs/>
                <w:sz w:val="24"/>
                <w:szCs w:val="24"/>
              </w:rPr>
              <w:t>.</w:t>
            </w:r>
          </w:p>
        </w:tc>
        <w:tc>
          <w:tcPr>
            <w:tcW w:w="1980" w:type="dxa"/>
          </w:tcPr>
          <w:p w:rsidR="00CB4033" w:rsidRPr="00641075"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Cs/>
                <w:sz w:val="24"/>
                <w:szCs w:val="24"/>
              </w:rPr>
            </w:pPr>
            <w:r>
              <w:rPr>
                <w:rFonts w:ascii="Times New Roman" w:hAnsi="Times New Roman"/>
                <w:b/>
                <w:bCs/>
                <w:sz w:val="24"/>
                <w:szCs w:val="24"/>
              </w:rPr>
              <w:t>В том числе</w:t>
            </w:r>
            <w:r w:rsidRPr="001337E6">
              <w:rPr>
                <w:rFonts w:ascii="Times New Roman" w:hAnsi="Times New Roman"/>
                <w:b/>
                <w:bCs/>
                <w:sz w:val="24"/>
                <w:szCs w:val="24"/>
              </w:rPr>
              <w:t xml:space="preserve"> практических занятий</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1337E6" w:rsidRDefault="00CB4033" w:rsidP="00714CF5">
            <w:pPr>
              <w:spacing w:after="0"/>
              <w:jc w:val="both"/>
              <w:rPr>
                <w:rFonts w:ascii="Times New Roman" w:hAnsi="Times New Roman"/>
                <w:b/>
                <w:bCs/>
                <w:sz w:val="24"/>
                <w:szCs w:val="24"/>
              </w:rPr>
            </w:pPr>
            <w:r w:rsidRPr="0042549B">
              <w:rPr>
                <w:rFonts w:ascii="Times New Roman" w:hAnsi="Times New Roman"/>
                <w:bCs/>
                <w:sz w:val="24"/>
                <w:szCs w:val="24"/>
              </w:rPr>
              <w:t>Различные услуги банков. Банковская система США и Великобритании.</w:t>
            </w:r>
            <w:r>
              <w:rPr>
                <w:rFonts w:ascii="Times New Roman" w:hAnsi="Times New Roman"/>
                <w:bCs/>
                <w:sz w:val="24"/>
                <w:szCs w:val="24"/>
              </w:rPr>
              <w:t xml:space="preserve"> Презентации крупных банков Великобритании и США с описанием их услуг, особенностей открываемых счетов. Процедура открытия счета в Великобритании. Сравнение банковских систем двух стран с составление сравнительной таблицы. Презентация банковской системы Великобритании. Презентация банковской системы США.</w:t>
            </w:r>
          </w:p>
        </w:tc>
        <w:tc>
          <w:tcPr>
            <w:tcW w:w="1980" w:type="dxa"/>
          </w:tcPr>
          <w:p w:rsidR="00CB4033"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val="restart"/>
          </w:tcPr>
          <w:p w:rsidR="00CB4033" w:rsidRPr="00641075" w:rsidRDefault="00CB4033" w:rsidP="00714CF5">
            <w:pPr>
              <w:spacing w:after="0" w:line="240" w:lineRule="auto"/>
              <w:rPr>
                <w:rFonts w:ascii="Times New Roman" w:hAnsi="Times New Roman"/>
                <w:bCs/>
                <w:sz w:val="24"/>
                <w:szCs w:val="24"/>
              </w:rPr>
            </w:pPr>
            <w:r>
              <w:rPr>
                <w:rFonts w:ascii="Times New Roman" w:hAnsi="Times New Roman"/>
                <w:bCs/>
                <w:sz w:val="24"/>
                <w:szCs w:val="24"/>
              </w:rPr>
              <w:t>Тема 3.8.</w:t>
            </w:r>
            <w:r w:rsidRPr="00641075">
              <w:rPr>
                <w:rFonts w:ascii="Times New Roman" w:hAnsi="Times New Roman"/>
                <w:bCs/>
                <w:sz w:val="24"/>
                <w:szCs w:val="24"/>
              </w:rPr>
              <w:t xml:space="preserve"> Источники финансирования предприятия.</w:t>
            </w:r>
          </w:p>
        </w:tc>
        <w:tc>
          <w:tcPr>
            <w:tcW w:w="6862" w:type="dxa"/>
          </w:tcPr>
          <w:p w:rsidR="00CB4033" w:rsidRPr="00641075" w:rsidRDefault="00CB4033" w:rsidP="00714CF5">
            <w:pPr>
              <w:spacing w:after="0"/>
              <w:jc w:val="both"/>
              <w:rPr>
                <w:rFonts w:ascii="Times New Roman" w:hAnsi="Times New Roman"/>
                <w:b/>
                <w:bCs/>
                <w:sz w:val="24"/>
                <w:szCs w:val="24"/>
              </w:rPr>
            </w:pPr>
            <w:r w:rsidRPr="00641075">
              <w:rPr>
                <w:rFonts w:ascii="Times New Roman" w:hAnsi="Times New Roman"/>
                <w:b/>
                <w:bCs/>
                <w:sz w:val="24"/>
                <w:szCs w:val="24"/>
              </w:rPr>
              <w:t>Содержание учебного материала</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58" w:type="dxa"/>
            <w:vMerge w:val="restart"/>
          </w:tcPr>
          <w:p w:rsidR="00CB4033" w:rsidRPr="00641075" w:rsidRDefault="00CB4033" w:rsidP="00714CF5">
            <w:pPr>
              <w:spacing w:after="0"/>
              <w:rPr>
                <w:rFonts w:ascii="Times New Roman" w:hAnsi="Times New Roman"/>
                <w:sz w:val="24"/>
                <w:szCs w:val="24"/>
              </w:rPr>
            </w:pPr>
            <w:r w:rsidRPr="00641075">
              <w:rPr>
                <w:rFonts w:ascii="Times New Roman" w:hAnsi="Times New Roman"/>
                <w:sz w:val="24"/>
                <w:szCs w:val="24"/>
              </w:rPr>
              <w:t xml:space="preserve">ОК10, ПК3.1, ПК3.2, ПК3.3, </w:t>
            </w:r>
          </w:p>
          <w:p w:rsidR="00CB4033" w:rsidRPr="00641075" w:rsidRDefault="00CB4033" w:rsidP="00714CF5">
            <w:pPr>
              <w:spacing w:after="0"/>
              <w:rPr>
                <w:rFonts w:ascii="Times New Roman" w:hAnsi="Times New Roman"/>
                <w:sz w:val="24"/>
                <w:szCs w:val="24"/>
              </w:rPr>
            </w:pPr>
            <w:r w:rsidRPr="00641075">
              <w:rPr>
                <w:rFonts w:ascii="Times New Roman" w:hAnsi="Times New Roman"/>
                <w:sz w:val="24"/>
                <w:szCs w:val="24"/>
              </w:rPr>
              <w:t>ПК3.5.</w:t>
            </w: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1.Фонетика.</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Звуковые и интонационные упражнения.</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2. Экономическая лексика.</w:t>
            </w:r>
          </w:p>
          <w:p w:rsidR="00CB4033" w:rsidRPr="00641075" w:rsidRDefault="00CB4033" w:rsidP="00714CF5">
            <w:pPr>
              <w:spacing w:after="0"/>
              <w:jc w:val="both"/>
              <w:rPr>
                <w:rFonts w:ascii="Times New Roman" w:hAnsi="Times New Roman"/>
                <w:bCs/>
                <w:sz w:val="24"/>
                <w:szCs w:val="24"/>
              </w:rPr>
            </w:pPr>
            <w:r w:rsidRPr="00641075">
              <w:rPr>
                <w:rFonts w:ascii="Times New Roman" w:hAnsi="Times New Roman"/>
                <w:bCs/>
                <w:sz w:val="24"/>
                <w:szCs w:val="24"/>
              </w:rPr>
              <w:t xml:space="preserve">3. Грамматика. Сослагательное наклонение </w:t>
            </w:r>
            <w:r w:rsidRPr="0094130E">
              <w:rPr>
                <w:rFonts w:ascii="Times New Roman" w:hAnsi="Times New Roman"/>
                <w:bCs/>
                <w:sz w:val="24"/>
                <w:szCs w:val="24"/>
              </w:rPr>
              <w:t>(</w:t>
            </w:r>
            <w:r w:rsidRPr="00641075">
              <w:rPr>
                <w:rFonts w:ascii="Times New Roman" w:hAnsi="Times New Roman"/>
                <w:bCs/>
                <w:sz w:val="24"/>
                <w:szCs w:val="24"/>
                <w:lang w:val="en-US"/>
              </w:rPr>
              <w:t>Past</w:t>
            </w:r>
            <w:r w:rsidRPr="0094130E">
              <w:rPr>
                <w:rFonts w:ascii="Times New Roman" w:hAnsi="Times New Roman"/>
                <w:bCs/>
                <w:sz w:val="24"/>
                <w:szCs w:val="24"/>
              </w:rPr>
              <w:t>)</w:t>
            </w:r>
          </w:p>
        </w:tc>
        <w:tc>
          <w:tcPr>
            <w:tcW w:w="1980" w:type="dxa"/>
          </w:tcPr>
          <w:p w:rsidR="00CB4033" w:rsidRPr="00641075"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641075" w:rsidRDefault="00CB4033" w:rsidP="00714CF5">
            <w:pPr>
              <w:spacing w:after="0"/>
              <w:jc w:val="both"/>
              <w:rPr>
                <w:rFonts w:ascii="Times New Roman" w:hAnsi="Times New Roman"/>
                <w:bCs/>
                <w:sz w:val="24"/>
                <w:szCs w:val="24"/>
              </w:rPr>
            </w:pPr>
            <w:r>
              <w:rPr>
                <w:rFonts w:ascii="Times New Roman" w:hAnsi="Times New Roman"/>
                <w:b/>
                <w:bCs/>
                <w:sz w:val="24"/>
                <w:szCs w:val="24"/>
              </w:rPr>
              <w:t>В том числе</w:t>
            </w:r>
            <w:r w:rsidRPr="001337E6">
              <w:rPr>
                <w:rFonts w:ascii="Times New Roman" w:hAnsi="Times New Roman"/>
                <w:b/>
                <w:bCs/>
                <w:sz w:val="24"/>
                <w:szCs w:val="24"/>
              </w:rPr>
              <w:t xml:space="preserve"> практических занятий</w:t>
            </w:r>
          </w:p>
        </w:tc>
        <w:tc>
          <w:tcPr>
            <w:tcW w:w="1980" w:type="dxa"/>
          </w:tcPr>
          <w:p w:rsidR="00CB4033" w:rsidRPr="00641075" w:rsidRDefault="00CB4033" w:rsidP="00714CF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vMerge/>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1337E6" w:rsidRDefault="00CB4033" w:rsidP="00714CF5">
            <w:pPr>
              <w:spacing w:after="0"/>
              <w:jc w:val="both"/>
              <w:rPr>
                <w:rFonts w:ascii="Times New Roman" w:hAnsi="Times New Roman"/>
                <w:b/>
                <w:bCs/>
                <w:sz w:val="24"/>
                <w:szCs w:val="24"/>
              </w:rPr>
            </w:pPr>
            <w:r>
              <w:rPr>
                <w:rFonts w:ascii="Times New Roman" w:hAnsi="Times New Roman"/>
                <w:bCs/>
                <w:sz w:val="24"/>
                <w:szCs w:val="24"/>
              </w:rPr>
              <w:t>Решение квеста: «Поиск источников финансирования для предприятия».</w:t>
            </w:r>
          </w:p>
        </w:tc>
        <w:tc>
          <w:tcPr>
            <w:tcW w:w="1980" w:type="dxa"/>
          </w:tcPr>
          <w:p w:rsidR="00CB4033" w:rsidRDefault="00CB4033" w:rsidP="00714CF5">
            <w:pPr>
              <w:spacing w:after="0" w:line="240" w:lineRule="auto"/>
              <w:jc w:val="center"/>
              <w:rPr>
                <w:rFonts w:ascii="Times New Roman" w:hAnsi="Times New Roman"/>
                <w:bCs/>
                <w:sz w:val="24"/>
                <w:szCs w:val="24"/>
              </w:rPr>
            </w:pPr>
          </w:p>
        </w:tc>
        <w:tc>
          <w:tcPr>
            <w:tcW w:w="2258" w:type="dxa"/>
            <w:vMerge/>
          </w:tcPr>
          <w:p w:rsidR="00CB4033" w:rsidRPr="00641075" w:rsidRDefault="00CB4033" w:rsidP="00714CF5">
            <w:pPr>
              <w:spacing w:after="0"/>
              <w:rPr>
                <w:rFonts w:ascii="Times New Roman" w:hAnsi="Times New Roman"/>
                <w:sz w:val="24"/>
                <w:szCs w:val="24"/>
              </w:rPr>
            </w:pPr>
          </w:p>
        </w:tc>
      </w:tr>
      <w:tr w:rsidR="00CB4033" w:rsidRPr="00641075" w:rsidTr="00714CF5">
        <w:tc>
          <w:tcPr>
            <w:tcW w:w="3696" w:type="dxa"/>
          </w:tcPr>
          <w:p w:rsidR="00CB4033" w:rsidRPr="00641075" w:rsidRDefault="00CB4033" w:rsidP="00714CF5">
            <w:pPr>
              <w:spacing w:after="0" w:line="240" w:lineRule="auto"/>
              <w:jc w:val="both"/>
              <w:rPr>
                <w:rFonts w:ascii="Times New Roman" w:hAnsi="Times New Roman"/>
                <w:bCs/>
                <w:sz w:val="24"/>
                <w:szCs w:val="24"/>
              </w:rPr>
            </w:pPr>
          </w:p>
        </w:tc>
        <w:tc>
          <w:tcPr>
            <w:tcW w:w="6862" w:type="dxa"/>
          </w:tcPr>
          <w:p w:rsidR="00CB4033" w:rsidRPr="0094130E" w:rsidRDefault="00CB4033" w:rsidP="00714CF5">
            <w:pPr>
              <w:pStyle w:val="a9"/>
              <w:rPr>
                <w:rFonts w:ascii="TimesNewRomanPSMT" w:hAnsi="TimesNewRomanPSMT" w:cs="TimesNewRomanPSMT"/>
                <w:b/>
                <w:lang w:val="ru-RU"/>
              </w:rPr>
            </w:pPr>
            <w:r w:rsidRPr="0094130E">
              <w:rPr>
                <w:rFonts w:ascii="TimesNewRomanPSMT Cyr" w:hAnsi="TimesNewRomanPSMT Cyr" w:cs="TimesNewRomanPSMT Cyr"/>
                <w:b/>
                <w:lang w:val="ru-RU"/>
              </w:rPr>
              <w:t>Самостоятельная работа обучающихся:</w:t>
            </w:r>
          </w:p>
          <w:p w:rsidR="00CB4033" w:rsidRPr="0094130E" w:rsidRDefault="00CB4033" w:rsidP="00714CF5">
            <w:pPr>
              <w:pStyle w:val="a9"/>
              <w:rPr>
                <w:rFonts w:ascii="TimesNewRomanPSMT" w:hAnsi="TimesNewRomanPSMT" w:cs="TimesNewRomanPSMT"/>
                <w:lang w:val="ru-RU"/>
              </w:rPr>
            </w:pPr>
            <w:r w:rsidRPr="0094130E">
              <w:rPr>
                <w:rFonts w:ascii="TimesNewRomanPSMT Cyr" w:hAnsi="TimesNewRomanPSMT Cyr" w:cs="TimesNewRomanPSMT Cyr"/>
                <w:lang w:val="ru-RU"/>
              </w:rPr>
              <w:t>1) выполнение домашних контрольных работ по грамматике;</w:t>
            </w:r>
          </w:p>
          <w:p w:rsidR="00CB4033" w:rsidRPr="00244544" w:rsidRDefault="00CB4033" w:rsidP="00714CF5">
            <w:pPr>
              <w:pStyle w:val="a9"/>
              <w:rPr>
                <w:rFonts w:ascii="TimesNewRomanPSMT" w:hAnsi="TimesNewRomanPSMT" w:cs="TimesNewRomanPSMT"/>
              </w:rPr>
            </w:pPr>
            <w:r w:rsidRPr="00D962C8">
              <w:rPr>
                <w:rFonts w:ascii="TimesNewRomanPSMT" w:hAnsi="TimesNewRomanPSMT" w:cs="TimesNewRomanPSMT"/>
              </w:rPr>
              <w:t xml:space="preserve">2) </w:t>
            </w:r>
            <w:r>
              <w:rPr>
                <w:rFonts w:ascii="TimesNewRomanPSMT Cyr" w:hAnsi="TimesNewRomanPSMT Cyr" w:cs="TimesNewRomanPSMT Cyr"/>
              </w:rPr>
              <w:t>подготовка проектных работ.</w:t>
            </w:r>
          </w:p>
        </w:tc>
        <w:tc>
          <w:tcPr>
            <w:tcW w:w="1980" w:type="dxa"/>
          </w:tcPr>
          <w:p w:rsidR="00CB4033" w:rsidRPr="004932CC" w:rsidRDefault="00CB4033" w:rsidP="00714CF5">
            <w:pPr>
              <w:spacing w:after="0" w:line="240" w:lineRule="auto"/>
              <w:jc w:val="center"/>
              <w:rPr>
                <w:rFonts w:ascii="Times New Roman" w:hAnsi="Times New Roman"/>
                <w:b/>
                <w:bCs/>
                <w:sz w:val="24"/>
                <w:szCs w:val="24"/>
              </w:rPr>
            </w:pPr>
            <w:r w:rsidRPr="004932CC">
              <w:rPr>
                <w:rFonts w:ascii="Times New Roman" w:hAnsi="Times New Roman"/>
                <w:b/>
                <w:bCs/>
                <w:sz w:val="24"/>
                <w:szCs w:val="24"/>
              </w:rPr>
              <w:t>2</w:t>
            </w:r>
          </w:p>
        </w:tc>
        <w:tc>
          <w:tcPr>
            <w:tcW w:w="2258" w:type="dxa"/>
          </w:tcPr>
          <w:p w:rsidR="00CB4033" w:rsidRPr="00641075" w:rsidRDefault="00CB4033" w:rsidP="00714CF5">
            <w:pPr>
              <w:spacing w:after="0"/>
              <w:rPr>
                <w:rFonts w:ascii="Times New Roman" w:hAnsi="Times New Roman"/>
                <w:sz w:val="24"/>
                <w:szCs w:val="24"/>
              </w:rPr>
            </w:pPr>
          </w:p>
        </w:tc>
      </w:tr>
      <w:tr w:rsidR="00CB4033" w:rsidRPr="00641075" w:rsidTr="00714CF5">
        <w:tc>
          <w:tcPr>
            <w:tcW w:w="10558" w:type="dxa"/>
            <w:gridSpan w:val="2"/>
          </w:tcPr>
          <w:p w:rsidR="00CB4033" w:rsidRPr="00641075" w:rsidRDefault="00CB4033" w:rsidP="00271B32">
            <w:pPr>
              <w:spacing w:after="0"/>
              <w:jc w:val="both"/>
              <w:rPr>
                <w:rFonts w:ascii="Times New Roman" w:hAnsi="Times New Roman"/>
                <w:b/>
                <w:bCs/>
                <w:sz w:val="24"/>
                <w:szCs w:val="24"/>
              </w:rPr>
            </w:pPr>
            <w:r w:rsidRPr="00641075">
              <w:rPr>
                <w:rFonts w:ascii="Times New Roman" w:hAnsi="Times New Roman"/>
                <w:b/>
                <w:sz w:val="24"/>
                <w:szCs w:val="24"/>
              </w:rPr>
              <w:t>Промежуточная аттестация в ф</w:t>
            </w:r>
            <w:r>
              <w:rPr>
                <w:rFonts w:ascii="Times New Roman" w:hAnsi="Times New Roman"/>
                <w:b/>
                <w:sz w:val="24"/>
                <w:szCs w:val="24"/>
              </w:rPr>
              <w:t>орме</w:t>
            </w:r>
            <w:r w:rsidRPr="00641075">
              <w:rPr>
                <w:rFonts w:ascii="Times New Roman" w:hAnsi="Times New Roman"/>
                <w:b/>
                <w:sz w:val="24"/>
                <w:szCs w:val="24"/>
              </w:rPr>
              <w:t xml:space="preserve"> зачета</w:t>
            </w:r>
            <w:r>
              <w:rPr>
                <w:rFonts w:ascii="Times New Roman" w:hAnsi="Times New Roman"/>
                <w:b/>
                <w:sz w:val="24"/>
                <w:szCs w:val="24"/>
              </w:rPr>
              <w:t xml:space="preserve"> </w:t>
            </w:r>
            <w:r w:rsidRPr="00714CF5">
              <w:rPr>
                <w:rFonts w:ascii="Times New Roman" w:hAnsi="Times New Roman"/>
                <w:sz w:val="24"/>
                <w:szCs w:val="24"/>
              </w:rPr>
              <w:t>(практическое занятие)</w:t>
            </w:r>
          </w:p>
        </w:tc>
        <w:tc>
          <w:tcPr>
            <w:tcW w:w="1980" w:type="dxa"/>
          </w:tcPr>
          <w:p w:rsidR="00CB4033" w:rsidRPr="00DB4D58" w:rsidRDefault="00CB4033" w:rsidP="00714CF5">
            <w:pPr>
              <w:spacing w:after="0" w:line="240" w:lineRule="auto"/>
              <w:jc w:val="center"/>
              <w:rPr>
                <w:rFonts w:ascii="Times New Roman" w:hAnsi="Times New Roman"/>
                <w:b/>
                <w:bCs/>
                <w:sz w:val="24"/>
                <w:szCs w:val="24"/>
              </w:rPr>
            </w:pPr>
            <w:r w:rsidRPr="00DB4D58">
              <w:rPr>
                <w:rFonts w:ascii="Times New Roman" w:hAnsi="Times New Roman"/>
                <w:b/>
                <w:bCs/>
                <w:sz w:val="24"/>
                <w:szCs w:val="24"/>
              </w:rPr>
              <w:t>2</w:t>
            </w:r>
          </w:p>
        </w:tc>
        <w:tc>
          <w:tcPr>
            <w:tcW w:w="2258" w:type="dxa"/>
          </w:tcPr>
          <w:p w:rsidR="00CB4033" w:rsidRPr="00641075" w:rsidRDefault="00CB4033" w:rsidP="00714CF5">
            <w:pPr>
              <w:spacing w:after="0"/>
              <w:rPr>
                <w:rFonts w:ascii="Times New Roman" w:hAnsi="Times New Roman"/>
                <w:sz w:val="24"/>
                <w:szCs w:val="24"/>
              </w:rPr>
            </w:pPr>
          </w:p>
        </w:tc>
      </w:tr>
      <w:tr w:rsidR="00CB4033" w:rsidRPr="00641075" w:rsidTr="00714CF5">
        <w:tc>
          <w:tcPr>
            <w:tcW w:w="10558" w:type="dxa"/>
            <w:gridSpan w:val="2"/>
          </w:tcPr>
          <w:p w:rsidR="00CB4033" w:rsidRPr="00641075" w:rsidRDefault="00CB4033" w:rsidP="00714CF5">
            <w:pPr>
              <w:spacing w:after="0"/>
              <w:jc w:val="both"/>
              <w:rPr>
                <w:rFonts w:ascii="Times New Roman" w:hAnsi="Times New Roman"/>
                <w:b/>
                <w:bCs/>
                <w:sz w:val="24"/>
                <w:szCs w:val="24"/>
              </w:rPr>
            </w:pPr>
            <w:r w:rsidRPr="00641075">
              <w:rPr>
                <w:rFonts w:ascii="Times New Roman" w:hAnsi="Times New Roman"/>
                <w:b/>
                <w:sz w:val="24"/>
                <w:szCs w:val="24"/>
              </w:rPr>
              <w:t>Всего:</w:t>
            </w:r>
          </w:p>
        </w:tc>
        <w:tc>
          <w:tcPr>
            <w:tcW w:w="1980" w:type="dxa"/>
          </w:tcPr>
          <w:p w:rsidR="00CB4033" w:rsidRPr="00641075" w:rsidRDefault="00CB4033" w:rsidP="00714CF5">
            <w:pPr>
              <w:spacing w:after="0" w:line="240" w:lineRule="auto"/>
              <w:jc w:val="center"/>
              <w:rPr>
                <w:rFonts w:ascii="Times New Roman" w:hAnsi="Times New Roman"/>
                <w:b/>
                <w:bCs/>
                <w:sz w:val="24"/>
                <w:szCs w:val="24"/>
              </w:rPr>
            </w:pPr>
            <w:r w:rsidRPr="00641075">
              <w:rPr>
                <w:rFonts w:ascii="Times New Roman" w:hAnsi="Times New Roman"/>
                <w:b/>
                <w:bCs/>
                <w:sz w:val="24"/>
                <w:szCs w:val="24"/>
              </w:rPr>
              <w:t>36</w:t>
            </w:r>
          </w:p>
        </w:tc>
        <w:tc>
          <w:tcPr>
            <w:tcW w:w="2258" w:type="dxa"/>
          </w:tcPr>
          <w:p w:rsidR="00CB4033" w:rsidRPr="00641075" w:rsidRDefault="00CB4033" w:rsidP="00714CF5">
            <w:pPr>
              <w:spacing w:after="0"/>
              <w:rPr>
                <w:rFonts w:ascii="Times New Roman" w:hAnsi="Times New Roman"/>
                <w:sz w:val="24"/>
                <w:szCs w:val="24"/>
              </w:rPr>
            </w:pPr>
          </w:p>
        </w:tc>
      </w:tr>
    </w:tbl>
    <w:p w:rsidR="00CB4033" w:rsidRDefault="00CB4033" w:rsidP="004932CC">
      <w:pPr>
        <w:suppressAutoHyphens/>
        <w:spacing w:after="0"/>
        <w:rPr>
          <w:rFonts w:ascii="Times New Roman" w:hAnsi="Times New Roman"/>
          <w:bCs/>
          <w:i/>
          <w:sz w:val="28"/>
          <w:szCs w:val="28"/>
        </w:rPr>
        <w:sectPr w:rsidR="00CB4033" w:rsidSect="00010252">
          <w:pgSz w:w="16838" w:h="11906" w:orient="landscape"/>
          <w:pgMar w:top="1701" w:right="1134" w:bottom="567" w:left="1134" w:header="709" w:footer="709" w:gutter="0"/>
          <w:cols w:space="708"/>
          <w:titlePg/>
          <w:docGrid w:linePitch="360"/>
        </w:sectPr>
      </w:pPr>
    </w:p>
    <w:p w:rsidR="00CB4033" w:rsidRPr="00444A4B" w:rsidRDefault="00CB4033" w:rsidP="004932CC">
      <w:pPr>
        <w:pStyle w:val="affffff8"/>
        <w:ind w:firstLine="0"/>
      </w:pPr>
      <w:r w:rsidRPr="00444A4B">
        <w:lastRenderedPageBreak/>
        <w:t>3. УСЛОВИЯ РЕАЛИЗАЦИИ ПРОГРАММЫ УЧЕБНОЙ ДИСЦИПЛИНЫ</w:t>
      </w:r>
    </w:p>
    <w:p w:rsidR="00CB4033" w:rsidRPr="006F1965" w:rsidRDefault="00CB4033" w:rsidP="006F1965">
      <w:pPr>
        <w:pStyle w:val="affffff8"/>
        <w:spacing w:line="360" w:lineRule="auto"/>
      </w:pPr>
      <w:r w:rsidRPr="006F1965">
        <w:t>3.1. Для реализации программы учебной дисциплины должно быть предусмотрено следующее специальное помещение:</w:t>
      </w:r>
    </w:p>
    <w:p w:rsidR="00CB4033" w:rsidRPr="00444A4B" w:rsidRDefault="00CB4033" w:rsidP="00851E0B">
      <w:pPr>
        <w:pStyle w:val="affffff4"/>
        <w:rPr>
          <w:lang w:eastAsia="en-US"/>
        </w:rPr>
      </w:pPr>
      <w:r>
        <w:t>Кабинет и</w:t>
      </w:r>
      <w:r w:rsidRPr="00F1610F">
        <w:t>ностранн</w:t>
      </w:r>
      <w:r>
        <w:t>ого</w:t>
      </w:r>
      <w:r w:rsidRPr="00F1610F">
        <w:t xml:space="preserve"> язык</w:t>
      </w:r>
      <w:r>
        <w:t>а</w:t>
      </w:r>
      <w:r w:rsidRPr="00F1610F">
        <w:t xml:space="preserve"> в профессиональной деятельности</w:t>
      </w:r>
      <w:r w:rsidRPr="00F1610F">
        <w:rPr>
          <w:lang w:eastAsia="en-US"/>
        </w:rPr>
        <w:t>,</w:t>
      </w:r>
      <w:r w:rsidRPr="00444A4B">
        <w:rPr>
          <w:lang w:eastAsia="en-US"/>
        </w:rPr>
        <w:t xml:space="preserve"> оснащенный оборудованием:</w:t>
      </w:r>
    </w:p>
    <w:p w:rsidR="00CB4033" w:rsidRPr="00444A4B" w:rsidRDefault="00CB4033" w:rsidP="00851E0B">
      <w:pPr>
        <w:pStyle w:val="affffff4"/>
        <w:ind w:left="708"/>
        <w:rPr>
          <w:lang w:eastAsia="en-US"/>
        </w:rPr>
      </w:pPr>
      <w:r w:rsidRPr="00444A4B">
        <w:rPr>
          <w:lang w:eastAsia="en-US"/>
        </w:rPr>
        <w:t>рабочее место преподавателя;</w:t>
      </w:r>
    </w:p>
    <w:p w:rsidR="00CB4033" w:rsidRPr="00444A4B" w:rsidRDefault="00CB4033" w:rsidP="00851E0B">
      <w:pPr>
        <w:pStyle w:val="affffff4"/>
        <w:ind w:left="708"/>
        <w:rPr>
          <w:lang w:eastAsia="en-US"/>
        </w:rPr>
      </w:pPr>
      <w:r w:rsidRPr="00444A4B">
        <w:rPr>
          <w:lang w:eastAsia="en-US"/>
        </w:rPr>
        <w:t>рабочее место обучающегося;</w:t>
      </w:r>
    </w:p>
    <w:p w:rsidR="00CB4033" w:rsidRPr="00444A4B" w:rsidRDefault="00CB4033" w:rsidP="00851E0B">
      <w:pPr>
        <w:pStyle w:val="affffff4"/>
        <w:ind w:left="708"/>
        <w:rPr>
          <w:lang w:eastAsia="en-US"/>
        </w:rPr>
      </w:pPr>
      <w:r w:rsidRPr="00444A4B">
        <w:rPr>
          <w:lang w:eastAsia="en-US"/>
        </w:rPr>
        <w:t>мебель для размещения и хранения учебной литературы и наглядного материала.</w:t>
      </w:r>
    </w:p>
    <w:p w:rsidR="00CB4033" w:rsidRPr="00444A4B" w:rsidRDefault="00CB4033" w:rsidP="00851E0B">
      <w:pPr>
        <w:pStyle w:val="affffff4"/>
        <w:rPr>
          <w:lang w:eastAsia="en-US"/>
        </w:rPr>
      </w:pPr>
      <w:r w:rsidRPr="00444A4B">
        <w:rPr>
          <w:lang w:eastAsia="en-US"/>
        </w:rPr>
        <w:t>Технические средства обучения:</w:t>
      </w:r>
    </w:p>
    <w:p w:rsidR="00CB4033" w:rsidRPr="00444A4B" w:rsidRDefault="00CB4033" w:rsidP="00851E0B">
      <w:pPr>
        <w:pStyle w:val="affffff4"/>
        <w:ind w:left="708"/>
        <w:rPr>
          <w:lang w:eastAsia="en-US"/>
        </w:rPr>
      </w:pPr>
      <w:r w:rsidRPr="00444A4B">
        <w:rPr>
          <w:lang w:eastAsia="en-US"/>
        </w:rPr>
        <w:t>интерактивная доска;</w:t>
      </w:r>
    </w:p>
    <w:p w:rsidR="00CB4033" w:rsidRPr="00444A4B" w:rsidRDefault="00CB4033" w:rsidP="00851E0B">
      <w:pPr>
        <w:pStyle w:val="affffff4"/>
        <w:ind w:left="708"/>
        <w:rPr>
          <w:lang w:eastAsia="en-US"/>
        </w:rPr>
      </w:pPr>
      <w:r w:rsidRPr="00444A4B">
        <w:rPr>
          <w:lang w:eastAsia="en-US"/>
        </w:rPr>
        <w:t>компьютер;</w:t>
      </w:r>
    </w:p>
    <w:p w:rsidR="00CB4033" w:rsidRDefault="00CB4033" w:rsidP="00851E0B">
      <w:pPr>
        <w:pStyle w:val="affffff4"/>
        <w:ind w:left="708"/>
        <w:rPr>
          <w:lang w:eastAsia="en-US"/>
        </w:rPr>
      </w:pPr>
      <w:r w:rsidRPr="00444A4B">
        <w:rPr>
          <w:lang w:eastAsia="en-US"/>
        </w:rPr>
        <w:t>телевизор.</w:t>
      </w:r>
    </w:p>
    <w:p w:rsidR="00CB4033" w:rsidRPr="006F1965" w:rsidRDefault="00CB4033" w:rsidP="00D852AC">
      <w:pPr>
        <w:pStyle w:val="affffff8"/>
      </w:pPr>
      <w:r w:rsidRPr="006F1965">
        <w:t>3.2.Информационное обеспечение реализации программы</w:t>
      </w:r>
    </w:p>
    <w:p w:rsidR="00CB4033" w:rsidRPr="00444A4B" w:rsidRDefault="00CB4033" w:rsidP="00851E0B">
      <w:pPr>
        <w:pStyle w:val="affffff4"/>
      </w:pPr>
      <w:r w:rsidRPr="00444A4B">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CB4033" w:rsidRPr="006F1965" w:rsidRDefault="00CB4033" w:rsidP="00D852AC">
      <w:pPr>
        <w:pStyle w:val="affffff8"/>
      </w:pPr>
      <w:r w:rsidRPr="006F1965">
        <w:t>3.2.1.Печатные издания</w:t>
      </w:r>
      <w:r w:rsidRPr="006F1965">
        <w:rPr>
          <w:rStyle w:val="ad"/>
        </w:rPr>
        <w:footnoteReference w:id="33"/>
      </w:r>
    </w:p>
    <w:p w:rsidR="00CB4033" w:rsidRPr="005B0BDF" w:rsidRDefault="00CB4033" w:rsidP="001857ED">
      <w:pPr>
        <w:pStyle w:val="af"/>
        <w:numPr>
          <w:ilvl w:val="0"/>
          <w:numId w:val="232"/>
        </w:numPr>
        <w:spacing w:line="360" w:lineRule="auto"/>
        <w:ind w:left="0" w:firstLine="709"/>
        <w:contextualSpacing/>
        <w:jc w:val="both"/>
      </w:pPr>
      <w:r w:rsidRPr="005B0BDF">
        <w:t>Шевелева С. Основы экономики и бизнеса/ С. Шевелева, В. Стогов. -  М.: ЮНИТИ-Дана, 2016. – 431 с.</w:t>
      </w:r>
    </w:p>
    <w:p w:rsidR="00CB4033" w:rsidRPr="005B0BDF" w:rsidRDefault="00CB4033" w:rsidP="001857ED">
      <w:pPr>
        <w:pStyle w:val="af"/>
        <w:numPr>
          <w:ilvl w:val="0"/>
          <w:numId w:val="232"/>
        </w:numPr>
        <w:spacing w:line="360" w:lineRule="auto"/>
        <w:ind w:left="0" w:firstLine="709"/>
        <w:contextualSpacing/>
        <w:jc w:val="both"/>
      </w:pPr>
      <w:r w:rsidRPr="005B0BDF">
        <w:t>Английский язык для делового общения: в 2 т./ под ред. Г.А.Дудкиной, М.В.Павловой, З.Г.Рей. – М.: Омега-Л, 2017.</w:t>
      </w:r>
    </w:p>
    <w:p w:rsidR="00CB4033" w:rsidRPr="001B6DEA" w:rsidRDefault="00CB4033" w:rsidP="00D852AC">
      <w:pPr>
        <w:ind w:firstLine="708"/>
        <w:contextualSpacing/>
        <w:outlineLvl w:val="0"/>
        <w:rPr>
          <w:rFonts w:ascii="Times New Roman" w:hAnsi="Times New Roman"/>
          <w:b/>
          <w:sz w:val="24"/>
          <w:szCs w:val="28"/>
        </w:rPr>
      </w:pPr>
      <w:r>
        <w:rPr>
          <w:rFonts w:ascii="Times New Roman" w:hAnsi="Times New Roman"/>
          <w:b/>
          <w:sz w:val="24"/>
          <w:szCs w:val="28"/>
        </w:rPr>
        <w:t>3.2.2.</w:t>
      </w:r>
      <w:r w:rsidRPr="001B6DEA">
        <w:rPr>
          <w:rFonts w:ascii="Times New Roman" w:hAnsi="Times New Roman"/>
          <w:b/>
          <w:sz w:val="24"/>
          <w:szCs w:val="28"/>
        </w:rPr>
        <w:t>Электронные издания (электронные ресурсы)</w:t>
      </w:r>
    </w:p>
    <w:p w:rsidR="00CB4033" w:rsidRPr="00420720" w:rsidRDefault="00CB4033" w:rsidP="00851E0B">
      <w:pPr>
        <w:pStyle w:val="affffff4"/>
      </w:pPr>
      <w:r w:rsidRPr="00420720">
        <w:t>1. Abby</w:t>
      </w:r>
      <w:r>
        <w:t xml:space="preserve"> </w:t>
      </w:r>
      <w:r w:rsidRPr="00420720">
        <w:t>Lingvo</w:t>
      </w:r>
      <w:r>
        <w:t xml:space="preserve"> </w:t>
      </w:r>
      <w:r w:rsidRPr="00420720">
        <w:t>Live [Электронный ресурс] Англ</w:t>
      </w:r>
      <w:r>
        <w:t>о-русский. Русско-английский сло</w:t>
      </w:r>
      <w:r w:rsidRPr="00420720">
        <w:t>варь.-</w:t>
      </w:r>
      <w:r>
        <w:t xml:space="preserve"> </w:t>
      </w:r>
      <w:r>
        <w:rPr>
          <w:shd w:val="clear" w:color="auto" w:fill="FFFFFF"/>
        </w:rPr>
        <w:t xml:space="preserve">Режим доступа: </w:t>
      </w:r>
      <w:hyperlink r:id="rId72" w:history="1">
        <w:r w:rsidRPr="00DE4396">
          <w:rPr>
            <w:rStyle w:val="ae"/>
          </w:rPr>
          <w:t>https://www.lingvolive.com/ru-ru?lol=true&amp;utm_source=lingvo-</w:t>
        </w:r>
        <w:r w:rsidRPr="00DE4396">
          <w:rPr>
            <w:rStyle w:val="ae"/>
            <w:lang w:val="en-US"/>
          </w:rPr>
          <w:t>o</w:t>
        </w:r>
        <w:r w:rsidRPr="00DE4396">
          <w:rPr>
            <w:rStyle w:val="ae"/>
          </w:rPr>
          <w:t>nline.ru&amp;utm_medium=301redirect&amp;utm_campaign=reg+landing</w:t>
        </w:r>
      </w:hyperlink>
      <w:r w:rsidRPr="00420720">
        <w:t xml:space="preserve"> -. </w:t>
      </w:r>
    </w:p>
    <w:p w:rsidR="00CB4033" w:rsidRPr="00D852AC" w:rsidRDefault="00CB4033" w:rsidP="00851E0B">
      <w:pPr>
        <w:pStyle w:val="affffff4"/>
        <w:rPr>
          <w:lang w:val="en-US"/>
        </w:rPr>
      </w:pPr>
      <w:r w:rsidRPr="00420720">
        <w:t>2. Cambridge</w:t>
      </w:r>
      <w:r>
        <w:t xml:space="preserve"> </w:t>
      </w:r>
      <w:r w:rsidRPr="00420720">
        <w:t>Dictionary [Электронный ресурс]- англо-английский словарь</w:t>
      </w:r>
      <w:r>
        <w:t xml:space="preserve">. </w:t>
      </w:r>
      <w:r>
        <w:rPr>
          <w:shd w:val="clear" w:color="auto" w:fill="FFFFFF"/>
        </w:rPr>
        <w:t>Режим</w:t>
      </w:r>
      <w:r w:rsidRPr="00D852AC">
        <w:rPr>
          <w:shd w:val="clear" w:color="auto" w:fill="FFFFFF"/>
          <w:lang w:val="en-US"/>
        </w:rPr>
        <w:t xml:space="preserve"> </w:t>
      </w:r>
      <w:r>
        <w:rPr>
          <w:shd w:val="clear" w:color="auto" w:fill="FFFFFF"/>
        </w:rPr>
        <w:t>доступа</w:t>
      </w:r>
      <w:r w:rsidRPr="00D852AC">
        <w:rPr>
          <w:shd w:val="clear" w:color="auto" w:fill="FFFFFF"/>
          <w:lang w:val="en-US"/>
        </w:rPr>
        <w:t xml:space="preserve">: </w:t>
      </w:r>
      <w:hyperlink r:id="rId73" w:history="1">
        <w:r w:rsidRPr="000406FB">
          <w:rPr>
            <w:rStyle w:val="ae"/>
            <w:lang w:val="en-US"/>
          </w:rPr>
          <w:t>https</w:t>
        </w:r>
        <w:r w:rsidRPr="00D852AC">
          <w:rPr>
            <w:rStyle w:val="ae"/>
            <w:lang w:val="en-US"/>
          </w:rPr>
          <w:t>://</w:t>
        </w:r>
        <w:r w:rsidRPr="000406FB">
          <w:rPr>
            <w:rStyle w:val="ae"/>
            <w:lang w:val="en-US"/>
          </w:rPr>
          <w:t>dictionary</w:t>
        </w:r>
        <w:r w:rsidRPr="00D852AC">
          <w:rPr>
            <w:rStyle w:val="ae"/>
            <w:lang w:val="en-US"/>
          </w:rPr>
          <w:t>.</w:t>
        </w:r>
        <w:r w:rsidRPr="000406FB">
          <w:rPr>
            <w:rStyle w:val="ae"/>
            <w:lang w:val="en-US"/>
          </w:rPr>
          <w:t>cambridge</w:t>
        </w:r>
        <w:r w:rsidRPr="00D852AC">
          <w:rPr>
            <w:rStyle w:val="ae"/>
            <w:lang w:val="en-US"/>
          </w:rPr>
          <w:t>.</w:t>
        </w:r>
        <w:r w:rsidRPr="000406FB">
          <w:rPr>
            <w:rStyle w:val="ae"/>
            <w:lang w:val="en-US"/>
          </w:rPr>
          <w:t>org</w:t>
        </w:r>
        <w:r w:rsidRPr="00D852AC">
          <w:rPr>
            <w:rStyle w:val="ae"/>
            <w:lang w:val="en-US"/>
          </w:rPr>
          <w:t>/</w:t>
        </w:r>
        <w:r w:rsidRPr="000406FB">
          <w:rPr>
            <w:rStyle w:val="ae"/>
            <w:lang w:val="en-US"/>
          </w:rPr>
          <w:t>dictionary</w:t>
        </w:r>
        <w:r w:rsidRPr="00D852AC">
          <w:rPr>
            <w:rStyle w:val="ae"/>
            <w:lang w:val="en-US"/>
          </w:rPr>
          <w:t>/</w:t>
        </w:r>
        <w:r w:rsidRPr="000406FB">
          <w:rPr>
            <w:rStyle w:val="ae"/>
            <w:lang w:val="en-US"/>
          </w:rPr>
          <w:t>british</w:t>
        </w:r>
        <w:r w:rsidRPr="00D852AC">
          <w:rPr>
            <w:rStyle w:val="ae"/>
            <w:lang w:val="en-US"/>
          </w:rPr>
          <w:t>/</w:t>
        </w:r>
      </w:hyperlink>
      <w:r w:rsidRPr="00D852AC">
        <w:rPr>
          <w:rStyle w:val="ae"/>
          <w:lang w:val="en-US"/>
        </w:rPr>
        <w:t>.</w:t>
      </w:r>
    </w:p>
    <w:p w:rsidR="00CB4033" w:rsidRPr="00420720" w:rsidRDefault="00CB4033" w:rsidP="00851E0B">
      <w:pPr>
        <w:pStyle w:val="affffff4"/>
      </w:pPr>
      <w:r w:rsidRPr="00D852AC">
        <w:rPr>
          <w:lang w:val="en-US"/>
        </w:rPr>
        <w:lastRenderedPageBreak/>
        <w:t xml:space="preserve">3. </w:t>
      </w:r>
      <w:r w:rsidRPr="000406FB">
        <w:rPr>
          <w:lang w:val="en-US"/>
        </w:rPr>
        <w:t>Cambridge</w:t>
      </w:r>
      <w:r w:rsidRPr="00D852AC">
        <w:rPr>
          <w:lang w:val="en-US"/>
        </w:rPr>
        <w:t xml:space="preserve"> </w:t>
      </w:r>
      <w:r w:rsidRPr="000406FB">
        <w:rPr>
          <w:lang w:val="en-US"/>
        </w:rPr>
        <w:t>Dictionary</w:t>
      </w:r>
      <w:r w:rsidRPr="00D852AC">
        <w:rPr>
          <w:lang w:val="en-US"/>
        </w:rPr>
        <w:t xml:space="preserve">. </w:t>
      </w:r>
      <w:r w:rsidRPr="00420720">
        <w:t>Grammar [Электронный ресурс] – статьи по грамматике английского языка</w:t>
      </w:r>
      <w:r>
        <w:t xml:space="preserve">. </w:t>
      </w:r>
      <w:r>
        <w:rPr>
          <w:shd w:val="clear" w:color="auto" w:fill="FFFFFF"/>
        </w:rPr>
        <w:t xml:space="preserve">Режим доступа: </w:t>
      </w:r>
      <w:hyperlink r:id="rId74" w:history="1">
        <w:r w:rsidRPr="00792183">
          <w:rPr>
            <w:rStyle w:val="ae"/>
          </w:rPr>
          <w:t>https://dictionary.cambridge.org/dictionary/british/</w:t>
        </w:r>
      </w:hyperlink>
      <w:r w:rsidRPr="00792183">
        <w:rPr>
          <w:rStyle w:val="ae"/>
        </w:rPr>
        <w:t>.</w:t>
      </w:r>
    </w:p>
    <w:p w:rsidR="00CB4033" w:rsidRPr="00792183" w:rsidRDefault="00CB4033" w:rsidP="00851E0B">
      <w:pPr>
        <w:pStyle w:val="affffff4"/>
        <w:rPr>
          <w:rStyle w:val="ae"/>
        </w:rPr>
      </w:pPr>
      <w:r w:rsidRPr="00420720">
        <w:t>4. Learn</w:t>
      </w:r>
      <w:r>
        <w:t xml:space="preserve"> </w:t>
      </w:r>
      <w:r w:rsidRPr="00420720">
        <w:t>how</w:t>
      </w:r>
      <w:r>
        <w:t xml:space="preserve"> </w:t>
      </w:r>
      <w:r w:rsidRPr="00420720">
        <w:t>to</w:t>
      </w:r>
      <w:r>
        <w:t xml:space="preserve"> </w:t>
      </w:r>
      <w:r w:rsidRPr="00420720">
        <w:t>speak</w:t>
      </w:r>
      <w:r>
        <w:t xml:space="preserve"> </w:t>
      </w:r>
      <w:r w:rsidRPr="00420720">
        <w:t>English</w:t>
      </w:r>
      <w:r>
        <w:t xml:space="preserve"> </w:t>
      </w:r>
      <w:r w:rsidRPr="00420720">
        <w:t>fast</w:t>
      </w:r>
      <w:r>
        <w:t xml:space="preserve"> </w:t>
      </w:r>
      <w:r w:rsidRPr="00420720">
        <w:t>like a native</w:t>
      </w:r>
      <w:r>
        <w:t xml:space="preserve"> </w:t>
      </w:r>
      <w:r w:rsidRPr="00420720">
        <w:t xml:space="preserve">speaker [Электронный ресурс] - подборка аудиофайлов по деловому английскому языку </w:t>
      </w:r>
      <w:r>
        <w:rPr>
          <w:shd w:val="clear" w:color="auto" w:fill="FFFFFF"/>
        </w:rPr>
        <w:t xml:space="preserve">Режим доступа: </w:t>
      </w:r>
      <w:hyperlink r:id="rId75" w:history="1">
        <w:r w:rsidRPr="00792183">
          <w:rPr>
            <w:rStyle w:val="ae"/>
          </w:rPr>
          <w:t>http://www.teacherphilenglish.com/englishphil/video_list.php?catid=9</w:t>
        </w:r>
      </w:hyperlink>
    </w:p>
    <w:p w:rsidR="00CB4033" w:rsidRPr="00FA7E14" w:rsidRDefault="00CB4033" w:rsidP="00851E0B">
      <w:pPr>
        <w:pStyle w:val="affffff4"/>
        <w:rPr>
          <w:rStyle w:val="ae"/>
        </w:rPr>
      </w:pPr>
      <w:r w:rsidRPr="00420720">
        <w:t>5. British</w:t>
      </w:r>
      <w:r>
        <w:t xml:space="preserve"> </w:t>
      </w:r>
      <w:r w:rsidRPr="00420720">
        <w:t xml:space="preserve">Council [Электронный ресурс] </w:t>
      </w:r>
      <w:r>
        <w:t xml:space="preserve">– Сайт обучения английскому. </w:t>
      </w:r>
      <w:r>
        <w:rPr>
          <w:shd w:val="clear" w:color="auto" w:fill="FFFFFF"/>
        </w:rPr>
        <w:t xml:space="preserve">Режим доступа: </w:t>
      </w:r>
      <w:hyperlink r:id="rId76" w:history="1">
        <w:r w:rsidRPr="00FA7E14">
          <w:rPr>
            <w:rStyle w:val="ae"/>
          </w:rPr>
          <w:t>http://learnenglish.britishcouncil.org/en/listening</w:t>
        </w:r>
      </w:hyperlink>
    </w:p>
    <w:p w:rsidR="00CB4033" w:rsidRPr="00420720" w:rsidRDefault="00CB4033" w:rsidP="00851E0B">
      <w:pPr>
        <w:pStyle w:val="affffff4"/>
      </w:pPr>
      <w:r w:rsidRPr="00420720">
        <w:t>6. Lingualeo [Электронный ресурс] - сборник аудио, грамматических, лексический материалов для изучения английского языка.</w:t>
      </w:r>
      <w:r>
        <w:t xml:space="preserve"> </w:t>
      </w:r>
      <w:r>
        <w:rPr>
          <w:shd w:val="clear" w:color="auto" w:fill="FFFFFF"/>
        </w:rPr>
        <w:t xml:space="preserve">Режим доступа: </w:t>
      </w:r>
      <w:hyperlink r:id="rId77" w:history="1">
        <w:r w:rsidRPr="00792183">
          <w:rPr>
            <w:rStyle w:val="ae"/>
          </w:rPr>
          <w:t>http://lingualeo.com/ru</w:t>
        </w:r>
      </w:hyperlink>
      <w:r w:rsidRPr="00420720">
        <w:t xml:space="preserve"> - </w:t>
      </w:r>
    </w:p>
    <w:p w:rsidR="00CB4033" w:rsidRPr="002D2BB2" w:rsidRDefault="00CB4033" w:rsidP="00271B32">
      <w:pPr>
        <w:spacing w:before="200" w:after="120" w:line="360" w:lineRule="auto"/>
        <w:ind w:firstLine="709"/>
        <w:contextualSpacing/>
        <w:jc w:val="both"/>
        <w:outlineLvl w:val="0"/>
        <w:rPr>
          <w:rFonts w:ascii="Times New Roman" w:hAnsi="Times New Roman"/>
          <w:bCs/>
          <w:i/>
          <w:sz w:val="24"/>
          <w:szCs w:val="24"/>
        </w:rPr>
      </w:pPr>
      <w:r w:rsidRPr="002D2BB2">
        <w:rPr>
          <w:rFonts w:ascii="Times New Roman" w:hAnsi="Times New Roman"/>
          <w:b/>
          <w:bCs/>
          <w:sz w:val="24"/>
          <w:szCs w:val="24"/>
        </w:rPr>
        <w:t xml:space="preserve">3.2.3. Дополнительные источники </w:t>
      </w:r>
    </w:p>
    <w:p w:rsidR="00CB4033" w:rsidRPr="005B0BDF" w:rsidRDefault="00CB4033" w:rsidP="001857ED">
      <w:pPr>
        <w:pStyle w:val="affffffb"/>
        <w:numPr>
          <w:ilvl w:val="0"/>
          <w:numId w:val="233"/>
        </w:numPr>
        <w:ind w:left="0" w:firstLine="426"/>
        <w:contextualSpacing/>
      </w:pPr>
      <w:r w:rsidRPr="005B0BDF">
        <w:t xml:space="preserve">Аванесян Ж.Г. Английский язык для экономистов: учебное пособие/ Ж.Г. Аванесян. – М.: Омега-Л, 2018 – 312 с. </w:t>
      </w:r>
    </w:p>
    <w:p w:rsidR="00CB4033" w:rsidRPr="005B0BDF" w:rsidRDefault="00CB4033" w:rsidP="001857ED">
      <w:pPr>
        <w:pStyle w:val="affffffb"/>
        <w:numPr>
          <w:ilvl w:val="0"/>
          <w:numId w:val="233"/>
        </w:numPr>
        <w:ind w:left="0" w:firstLine="426"/>
        <w:contextualSpacing/>
      </w:pPr>
      <w:r w:rsidRPr="005B0BDF">
        <w:t xml:space="preserve">Андросова И.Г. Деловой английский язык для экономистов и менеджеров/ И.Г. Андросова. – М.: Крокус, 2018 – 312 с. </w:t>
      </w:r>
    </w:p>
    <w:p w:rsidR="00CB4033" w:rsidRPr="005B0BDF" w:rsidRDefault="00CB4033" w:rsidP="001857ED">
      <w:pPr>
        <w:pStyle w:val="affffffb"/>
        <w:numPr>
          <w:ilvl w:val="0"/>
          <w:numId w:val="233"/>
        </w:numPr>
        <w:ind w:left="0" w:firstLine="426"/>
        <w:contextualSpacing/>
      </w:pPr>
      <w:r w:rsidRPr="005B0BDF">
        <w:t xml:space="preserve">Хомякова М.А. Английский язык. Деловая переписка/ М.А. Хомякова. – М.: «Живой язык», 2017 – 224 с. </w:t>
      </w:r>
    </w:p>
    <w:p w:rsidR="00CB4033" w:rsidRPr="005B0BDF" w:rsidRDefault="00CB4033" w:rsidP="001857ED">
      <w:pPr>
        <w:pStyle w:val="affffffb"/>
        <w:numPr>
          <w:ilvl w:val="0"/>
          <w:numId w:val="233"/>
        </w:numPr>
        <w:ind w:left="0" w:firstLine="426"/>
        <w:contextualSpacing/>
      </w:pPr>
      <w:r w:rsidRPr="005B0BDF">
        <w:t xml:space="preserve">Бод Д.М./ </w:t>
      </w:r>
      <w:r w:rsidRPr="005B0BDF">
        <w:rPr>
          <w:lang w:val="en-US"/>
        </w:rPr>
        <w:t>Kindregards</w:t>
      </w:r>
      <w:r w:rsidRPr="005B0BDF">
        <w:t xml:space="preserve">: Деловая переписка на английском языке/ Д.М. Бод. – М.: «Альпина Паблишер», 2017 – 314 с. </w:t>
      </w:r>
    </w:p>
    <w:p w:rsidR="00CB4033" w:rsidRPr="005B0BDF" w:rsidRDefault="00CB4033" w:rsidP="001857ED">
      <w:pPr>
        <w:pStyle w:val="affffffb"/>
        <w:numPr>
          <w:ilvl w:val="0"/>
          <w:numId w:val="233"/>
        </w:numPr>
        <w:ind w:left="0" w:firstLine="426"/>
        <w:contextualSpacing/>
      </w:pPr>
      <w:r w:rsidRPr="005B0BDF">
        <w:t xml:space="preserve">Голицынский Ю.Б. Грамматика. Сборник упражнений/ Ю.Б. Голицынский. – М.: Каро, 2017 – 576 с. </w:t>
      </w:r>
    </w:p>
    <w:p w:rsidR="00CB4033" w:rsidRPr="005B0BDF" w:rsidRDefault="00CB4033" w:rsidP="001857ED">
      <w:pPr>
        <w:pStyle w:val="affffffb"/>
        <w:numPr>
          <w:ilvl w:val="0"/>
          <w:numId w:val="233"/>
        </w:numPr>
        <w:ind w:left="0" w:firstLine="426"/>
        <w:contextualSpacing/>
        <w:rPr>
          <w:lang w:val="en-US"/>
        </w:rPr>
      </w:pPr>
      <w:r w:rsidRPr="005B0BDF">
        <w:rPr>
          <w:lang w:val="en-US"/>
        </w:rPr>
        <w:t xml:space="preserve">Dubicka Iwona. Market Leader Extra Elementary. Coursebook/ Iwona Dubicka. – Pearson ELT, 2016. </w:t>
      </w:r>
    </w:p>
    <w:p w:rsidR="00CB4033" w:rsidRPr="005B0BDF" w:rsidRDefault="00CB4033" w:rsidP="001857ED">
      <w:pPr>
        <w:pStyle w:val="affffffb"/>
        <w:numPr>
          <w:ilvl w:val="0"/>
          <w:numId w:val="233"/>
        </w:numPr>
        <w:ind w:left="0" w:firstLine="426"/>
        <w:contextualSpacing/>
        <w:rPr>
          <w:lang w:val="en-US"/>
        </w:rPr>
      </w:pPr>
      <w:r w:rsidRPr="005B0BDF">
        <w:rPr>
          <w:lang w:val="en-US"/>
        </w:rPr>
        <w:t xml:space="preserve">Walsh Clare. Market Leader Extra Pre-Intermediate. Coursebook/ Clare Walsh. – Pearson ELT, 2015. </w:t>
      </w:r>
    </w:p>
    <w:p w:rsidR="00CB4033" w:rsidRPr="005B0BDF" w:rsidRDefault="00CB4033" w:rsidP="001857ED">
      <w:pPr>
        <w:pStyle w:val="affffffb"/>
        <w:numPr>
          <w:ilvl w:val="0"/>
          <w:numId w:val="233"/>
        </w:numPr>
        <w:ind w:left="0" w:firstLine="426"/>
        <w:contextualSpacing/>
        <w:rPr>
          <w:lang w:val="en-US"/>
        </w:rPr>
      </w:pPr>
      <w:r w:rsidRPr="005B0BDF">
        <w:rPr>
          <w:lang w:val="en-US"/>
        </w:rPr>
        <w:t>Murphy R. English Grammar in Use. A self-study reference and practice book for elementary students of English/ R.Murphy. – Cambridge University Press, 2015.</w:t>
      </w:r>
    </w:p>
    <w:p w:rsidR="00CB4033" w:rsidRPr="005B0BDF" w:rsidRDefault="00CB4033" w:rsidP="001857ED">
      <w:pPr>
        <w:pStyle w:val="affffffb"/>
        <w:numPr>
          <w:ilvl w:val="0"/>
          <w:numId w:val="233"/>
        </w:numPr>
        <w:ind w:left="0" w:firstLine="426"/>
        <w:contextualSpacing/>
        <w:rPr>
          <w:lang w:val="en-US"/>
        </w:rPr>
      </w:pPr>
      <w:r w:rsidRPr="005B0BDF">
        <w:rPr>
          <w:lang w:val="en-US"/>
        </w:rPr>
        <w:t>Murphy R. English Grammar in Use. A self-study reference and practice book for intermediate learners of English/ R.Murphy. – Cambridge University Press, 2015.</w:t>
      </w:r>
    </w:p>
    <w:p w:rsidR="00CB4033" w:rsidRPr="00B37D8C" w:rsidRDefault="00CB4033" w:rsidP="00D852AC">
      <w:pPr>
        <w:pStyle w:val="affffff8"/>
        <w:ind w:firstLine="0"/>
        <w:jc w:val="both"/>
        <w:rPr>
          <w:b w:val="0"/>
          <w:lang w:val="en-US"/>
        </w:rPr>
      </w:pPr>
      <w:r w:rsidRPr="00B37D8C">
        <w:rPr>
          <w:b w:val="0"/>
          <w:lang w:val="en-US"/>
        </w:rPr>
        <w:br w:type="page"/>
      </w:r>
    </w:p>
    <w:p w:rsidR="00CB4033" w:rsidRPr="003E69CD" w:rsidRDefault="00CB4033" w:rsidP="00D852AC">
      <w:pPr>
        <w:pStyle w:val="affffff8"/>
        <w:ind w:firstLine="0"/>
        <w:jc w:val="both"/>
      </w:pPr>
      <w:r w:rsidRPr="003E69CD">
        <w:lastRenderedPageBreak/>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3820"/>
        <w:gridCol w:w="1809"/>
      </w:tblGrid>
      <w:tr w:rsidR="00CB4033" w:rsidRPr="00444A4B" w:rsidTr="00E97194">
        <w:tc>
          <w:tcPr>
            <w:tcW w:w="2103" w:type="pct"/>
          </w:tcPr>
          <w:p w:rsidR="00CB4033" w:rsidRPr="00472ACE" w:rsidRDefault="00CB4033" w:rsidP="00162321">
            <w:pPr>
              <w:pStyle w:val="affffff9"/>
              <w:ind w:right="42"/>
            </w:pPr>
            <w:r w:rsidRPr="00472ACE">
              <w:t>Результаты обучения</w:t>
            </w:r>
          </w:p>
        </w:tc>
        <w:tc>
          <w:tcPr>
            <w:tcW w:w="1966" w:type="pct"/>
          </w:tcPr>
          <w:p w:rsidR="00CB4033" w:rsidRPr="00472ACE" w:rsidRDefault="00CB4033" w:rsidP="00D529BC">
            <w:pPr>
              <w:pStyle w:val="affffff9"/>
            </w:pPr>
            <w:r w:rsidRPr="00472ACE">
              <w:t>Критерии оценки</w:t>
            </w:r>
          </w:p>
        </w:tc>
        <w:tc>
          <w:tcPr>
            <w:tcW w:w="931" w:type="pct"/>
          </w:tcPr>
          <w:p w:rsidR="00CB4033" w:rsidRPr="00472ACE" w:rsidRDefault="00CB4033" w:rsidP="00D529BC">
            <w:pPr>
              <w:pStyle w:val="affffff9"/>
            </w:pPr>
            <w:r w:rsidRPr="00472ACE">
              <w:t>Методы оценки</w:t>
            </w:r>
          </w:p>
        </w:tc>
      </w:tr>
      <w:tr w:rsidR="00CB4033" w:rsidRPr="00444A4B" w:rsidTr="00E97194">
        <w:tc>
          <w:tcPr>
            <w:tcW w:w="2103" w:type="pct"/>
          </w:tcPr>
          <w:p w:rsidR="00CB4033" w:rsidRPr="00472ACE" w:rsidRDefault="00CB4033" w:rsidP="00D529BC">
            <w:pPr>
              <w:pStyle w:val="affffff6"/>
            </w:pPr>
            <w:r w:rsidRPr="00472ACE">
              <w:t xml:space="preserve">В результате освоения учебной дисциплины обучающийся должен знать: </w:t>
            </w:r>
          </w:p>
          <w:p w:rsidR="00CB4033" w:rsidRPr="00472ACE" w:rsidRDefault="00CB4033" w:rsidP="00D529BC">
            <w:pPr>
              <w:pStyle w:val="affffff6"/>
            </w:pPr>
          </w:p>
          <w:p w:rsidR="00CB4033" w:rsidRPr="00472ACE" w:rsidRDefault="00CB4033" w:rsidP="00D529BC">
            <w:pPr>
              <w:pStyle w:val="affffff6"/>
            </w:pPr>
            <w:r w:rsidRPr="00472ACE">
              <w:t xml:space="preserve">● профессиональную терминологию сферы экономики и финансов, социально- культурные и ситуационно обусловленные правила общения на иностранном языке; </w:t>
            </w:r>
          </w:p>
          <w:p w:rsidR="00CB4033" w:rsidRPr="00472ACE" w:rsidRDefault="00CB4033" w:rsidP="00D529BC">
            <w:pPr>
              <w:pStyle w:val="affffff6"/>
            </w:pPr>
            <w:r w:rsidRPr="00472ACE">
              <w:t xml:space="preserve">● лексический и грамматический минимум, необходимый для чтения и перевода (со словарем) иностранных текстов профессиональной направленности; </w:t>
            </w:r>
          </w:p>
          <w:p w:rsidR="00CB4033" w:rsidRPr="00472ACE" w:rsidRDefault="00CB4033" w:rsidP="00D529BC">
            <w:pPr>
              <w:pStyle w:val="affffff6"/>
            </w:pPr>
            <w:r w:rsidRPr="00472ACE">
              <w:t xml:space="preserve">● структуру простых и сложных предложений, предложений утвердительных, вопросительных, отрицательных, побудительных, безличных; </w:t>
            </w:r>
          </w:p>
          <w:p w:rsidR="00CB4033" w:rsidRPr="00472ACE" w:rsidRDefault="00CB4033" w:rsidP="00D529BC">
            <w:pPr>
              <w:pStyle w:val="affffff6"/>
            </w:pPr>
            <w:r w:rsidRPr="00472ACE">
              <w:t xml:space="preserve">● имя существительное: основные функции в предложении; образование множественного числа и притяжательного падежа. </w:t>
            </w:r>
          </w:p>
          <w:p w:rsidR="00CB4033" w:rsidRPr="00472ACE" w:rsidRDefault="00CB4033" w:rsidP="00D529BC">
            <w:pPr>
              <w:pStyle w:val="affffff6"/>
            </w:pPr>
            <w:r w:rsidRPr="00472ACE">
              <w:t xml:space="preserve">● артикль: определенный, неопределенный, нулевой; основные случаи употребления. </w:t>
            </w:r>
          </w:p>
          <w:p w:rsidR="00CB4033" w:rsidRPr="00472ACE" w:rsidRDefault="00CB4033" w:rsidP="00D529BC">
            <w:pPr>
              <w:pStyle w:val="affffff6"/>
            </w:pPr>
            <w:r w:rsidRPr="00472ACE">
              <w:t>● имена прилагательные в положительной, сравнительной и превосходной степенях.</w:t>
            </w:r>
          </w:p>
          <w:p w:rsidR="00CB4033" w:rsidRPr="00472ACE" w:rsidRDefault="00CB4033" w:rsidP="00D529BC">
            <w:pPr>
              <w:pStyle w:val="affffff6"/>
            </w:pPr>
            <w:r w:rsidRPr="00472ACE">
              <w:t xml:space="preserve">● наречия простые, составные, производные; степени сравнения наречий. </w:t>
            </w:r>
          </w:p>
          <w:p w:rsidR="00CB4033" w:rsidRPr="00472ACE" w:rsidRDefault="00CB4033" w:rsidP="00D529BC">
            <w:pPr>
              <w:pStyle w:val="affffff6"/>
            </w:pPr>
            <w:r w:rsidRPr="00472ACE">
              <w:t xml:space="preserve">● местоимения (личные, объектные, притяжательные, указательные, вопросительные, возвратные, неопределенные, в том числе составные, количественные - </w:t>
            </w:r>
            <w:r w:rsidRPr="00444A4B">
              <w:rPr>
                <w:lang w:val="en-US"/>
              </w:rPr>
              <w:t>much</w:t>
            </w:r>
            <w:r w:rsidRPr="00472ACE">
              <w:t xml:space="preserve">, </w:t>
            </w:r>
            <w:r w:rsidRPr="00444A4B">
              <w:rPr>
                <w:lang w:val="en-US"/>
              </w:rPr>
              <w:t>many</w:t>
            </w:r>
            <w:r w:rsidRPr="00472ACE">
              <w:t xml:space="preserve">, </w:t>
            </w:r>
            <w:r w:rsidRPr="00444A4B">
              <w:rPr>
                <w:lang w:val="en-US"/>
              </w:rPr>
              <w:t>few</w:t>
            </w:r>
            <w:r w:rsidRPr="00472ACE">
              <w:t xml:space="preserve">, </w:t>
            </w:r>
            <w:r w:rsidRPr="00444A4B">
              <w:rPr>
                <w:lang w:val="en-US"/>
              </w:rPr>
              <w:t>afew</w:t>
            </w:r>
            <w:r w:rsidRPr="00472ACE">
              <w:t xml:space="preserve">, </w:t>
            </w:r>
            <w:r w:rsidRPr="00444A4B">
              <w:rPr>
                <w:lang w:val="en-US"/>
              </w:rPr>
              <w:t>little</w:t>
            </w:r>
            <w:r w:rsidRPr="00472ACE">
              <w:t xml:space="preserve">, </w:t>
            </w:r>
            <w:r w:rsidRPr="00444A4B">
              <w:rPr>
                <w:lang w:val="en-US"/>
              </w:rPr>
              <w:t>alittle</w:t>
            </w:r>
            <w:r w:rsidRPr="00472ACE">
              <w:t xml:space="preserve">). </w:t>
            </w:r>
          </w:p>
          <w:p w:rsidR="00CB4033" w:rsidRPr="00444A4B" w:rsidRDefault="00CB4033" w:rsidP="00D529BC">
            <w:pPr>
              <w:pStyle w:val="affffff6"/>
              <w:rPr>
                <w:lang w:val="en-US"/>
              </w:rPr>
            </w:pPr>
            <w:r w:rsidRPr="00472ACE">
              <w:t>● глагол, понятие глагола-связки, модальные глаголы (в том числе модальные вероятности). Образование</w:t>
            </w:r>
            <w:r w:rsidR="00785CE2">
              <w:rPr>
                <w:lang w:val="en-US"/>
              </w:rPr>
              <w:t xml:space="preserve"> </w:t>
            </w:r>
            <w:r w:rsidRPr="00472ACE">
              <w:t>и</w:t>
            </w:r>
            <w:r w:rsidR="00785CE2">
              <w:rPr>
                <w:lang w:val="en-US"/>
              </w:rPr>
              <w:t xml:space="preserve"> </w:t>
            </w:r>
            <w:r w:rsidRPr="00472ACE">
              <w:t>употребление</w:t>
            </w:r>
            <w:r w:rsidR="00785CE2">
              <w:rPr>
                <w:lang w:val="en-US"/>
              </w:rPr>
              <w:t xml:space="preserve"> </w:t>
            </w:r>
            <w:r w:rsidRPr="00472ACE">
              <w:t>глаголов</w:t>
            </w:r>
            <w:r w:rsidR="00785CE2">
              <w:rPr>
                <w:lang w:val="en-US"/>
              </w:rPr>
              <w:t xml:space="preserve"> </w:t>
            </w:r>
            <w:r w:rsidRPr="00472ACE">
              <w:t>в</w:t>
            </w:r>
            <w:r w:rsidRPr="00444A4B">
              <w:rPr>
                <w:lang w:val="en-US"/>
              </w:rPr>
              <w:t xml:space="preserve"> Present, Past, Future Simple/Indefinite; Present, Past, Future Continuous/Progressive; Present,Past, Future Perfect; Present, Past, Future Continuous/Progressive;</w:t>
            </w:r>
          </w:p>
          <w:p w:rsidR="00CB4033" w:rsidRPr="00472ACE" w:rsidRDefault="00CB4033" w:rsidP="00D529BC">
            <w:pPr>
              <w:pStyle w:val="affffff6"/>
            </w:pPr>
            <w:r w:rsidRPr="00444A4B">
              <w:rPr>
                <w:lang w:val="en-US"/>
              </w:rPr>
              <w:lastRenderedPageBreak/>
              <w:t>Passivevoice</w:t>
            </w:r>
            <w:r w:rsidRPr="00472ACE">
              <w:t>;</w:t>
            </w:r>
          </w:p>
          <w:p w:rsidR="00CB4033" w:rsidRPr="00472ACE" w:rsidRDefault="00CB4033" w:rsidP="00D529BC">
            <w:pPr>
              <w:pStyle w:val="affffff6"/>
            </w:pPr>
            <w:r w:rsidRPr="00472ACE">
              <w:t>неличные формы глагола;</w:t>
            </w:r>
          </w:p>
          <w:p w:rsidR="00CB4033" w:rsidRPr="00472ACE" w:rsidRDefault="00CB4033" w:rsidP="00D529BC">
            <w:pPr>
              <w:pStyle w:val="affffff6"/>
            </w:pPr>
            <w:r w:rsidRPr="00472ACE">
              <w:t>глагольные комплексы;</w:t>
            </w:r>
          </w:p>
          <w:p w:rsidR="00CB4033" w:rsidRPr="00472ACE" w:rsidRDefault="00CB4033" w:rsidP="00D529BC">
            <w:pPr>
              <w:pStyle w:val="affffff6"/>
            </w:pPr>
            <w:r w:rsidRPr="00472ACE">
              <w:t xml:space="preserve">сослагательное наклонение, </w:t>
            </w:r>
          </w:p>
          <w:p w:rsidR="00CB4033" w:rsidRPr="00472ACE" w:rsidRDefault="00CB4033" w:rsidP="00D529BC">
            <w:pPr>
              <w:pStyle w:val="affffff6"/>
            </w:pPr>
            <w:r w:rsidRPr="00472ACE">
              <w:t xml:space="preserve">косвенная речь. </w:t>
            </w:r>
          </w:p>
        </w:tc>
        <w:tc>
          <w:tcPr>
            <w:tcW w:w="1966" w:type="pct"/>
          </w:tcPr>
          <w:p w:rsidR="00CB4033" w:rsidRPr="00472ACE" w:rsidRDefault="00CB4033" w:rsidP="00D529BC">
            <w:pPr>
              <w:pStyle w:val="affffff6"/>
            </w:pPr>
            <w:r w:rsidRPr="00472ACE">
              <w:lastRenderedPageBreak/>
              <w:t>Адекватное использование профессиональной терминологии на иностранном языке;</w:t>
            </w:r>
          </w:p>
          <w:p w:rsidR="00CB4033" w:rsidRPr="00472ACE" w:rsidRDefault="00CB4033" w:rsidP="00D529BC">
            <w:pPr>
              <w:pStyle w:val="affffff6"/>
            </w:pPr>
            <w:r w:rsidRPr="00472ACE">
              <w:t xml:space="preserve">Владение лексическим и грамматическим минимумом; </w:t>
            </w:r>
          </w:p>
          <w:p w:rsidR="00CB4033" w:rsidRPr="00472ACE" w:rsidRDefault="00CB4033" w:rsidP="00D529BC">
            <w:pPr>
              <w:pStyle w:val="affffff6"/>
            </w:pPr>
            <w:r w:rsidRPr="00472ACE">
              <w:t xml:space="preserve">Правильное построение предложений (утвердительных, вопросительных), диалогов. </w:t>
            </w:r>
          </w:p>
          <w:p w:rsidR="00CB4033" w:rsidRPr="00472ACE" w:rsidRDefault="00CB4033" w:rsidP="00D529BC">
            <w:pPr>
              <w:pStyle w:val="affffff6"/>
            </w:pPr>
          </w:p>
        </w:tc>
        <w:tc>
          <w:tcPr>
            <w:tcW w:w="931" w:type="pct"/>
          </w:tcPr>
          <w:p w:rsidR="00CB4033" w:rsidRPr="00472ACE" w:rsidRDefault="00CB4033" w:rsidP="00D529BC">
            <w:pPr>
              <w:pStyle w:val="affffff6"/>
            </w:pPr>
            <w:r w:rsidRPr="00472ACE">
              <w:t>Экспертное наблюдение</w:t>
            </w:r>
          </w:p>
        </w:tc>
      </w:tr>
      <w:tr w:rsidR="00CB4033" w:rsidRPr="00444A4B" w:rsidTr="00E97194">
        <w:tc>
          <w:tcPr>
            <w:tcW w:w="2103" w:type="pct"/>
          </w:tcPr>
          <w:p w:rsidR="00CB4033" w:rsidRPr="00472ACE" w:rsidRDefault="00CB4033" w:rsidP="00D529BC">
            <w:pPr>
              <w:pStyle w:val="affffff6"/>
            </w:pPr>
            <w:r w:rsidRPr="00472ACE">
              <w:lastRenderedPageBreak/>
              <w:t xml:space="preserve">В результате освоения учебной дисциплины обучающийся должен уметь: </w:t>
            </w:r>
          </w:p>
          <w:p w:rsidR="00CB4033" w:rsidRPr="00472ACE" w:rsidRDefault="00CB4033" w:rsidP="00D529BC">
            <w:pPr>
              <w:pStyle w:val="affffff6"/>
            </w:pPr>
          </w:p>
          <w:p w:rsidR="00CB4033" w:rsidRPr="00472ACE" w:rsidRDefault="00CB4033" w:rsidP="00D529BC">
            <w:pPr>
              <w:pStyle w:val="affffff6"/>
            </w:pPr>
            <w:r w:rsidRPr="00472ACE">
              <w:t xml:space="preserve">Использовать языковые средства для общения (устного и письменного) на иностранном языке на профессиональные и повседневные темы; </w:t>
            </w:r>
          </w:p>
          <w:p w:rsidR="00CB4033" w:rsidRPr="00472ACE" w:rsidRDefault="00CB4033" w:rsidP="00D529BC">
            <w:pPr>
              <w:pStyle w:val="affffff6"/>
            </w:pPr>
            <w:r w:rsidRPr="00472ACE">
              <w:t xml:space="preserve">Владеть техникой перевода (со словарем) профессионально-ориентированных текстов; 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 бытового общения; </w:t>
            </w:r>
          </w:p>
          <w:p w:rsidR="00CB4033" w:rsidRPr="00472ACE" w:rsidRDefault="00CB4033" w:rsidP="00D529BC">
            <w:pPr>
              <w:pStyle w:val="affffff6"/>
              <w:rPr>
                <w:iCs/>
              </w:rPr>
            </w:pPr>
            <w:r w:rsidRPr="00472ACE">
              <w:rPr>
                <w:iCs/>
              </w:rPr>
              <w:t>Диалогическая</w:t>
            </w:r>
            <w:r w:rsidR="00F105A6" w:rsidRPr="00E615AF">
              <w:rPr>
                <w:iCs/>
              </w:rPr>
              <w:t xml:space="preserve"> </w:t>
            </w:r>
            <w:r w:rsidRPr="00472ACE">
              <w:rPr>
                <w:iCs/>
              </w:rPr>
              <w:t>речь:</w:t>
            </w:r>
          </w:p>
          <w:p w:rsidR="00CB4033" w:rsidRPr="00472ACE" w:rsidRDefault="00CB4033" w:rsidP="00D529BC">
            <w:pPr>
              <w:pStyle w:val="affffff6"/>
            </w:pPr>
          </w:p>
          <w:p w:rsidR="00CB4033" w:rsidRPr="00472ACE" w:rsidRDefault="00CB4033" w:rsidP="00D529BC">
            <w:pPr>
              <w:pStyle w:val="affffff6"/>
            </w:pPr>
            <w:r w:rsidRPr="00472ACE">
              <w:t xml:space="preserve">Участвовать в дискуссии/беседе на знакомую тему; осуществлять запрос и обобщение информации; </w:t>
            </w:r>
          </w:p>
          <w:p w:rsidR="00CB4033" w:rsidRPr="00472ACE" w:rsidRDefault="00CB4033" w:rsidP="00D529BC">
            <w:pPr>
              <w:pStyle w:val="affffff6"/>
            </w:pPr>
          </w:p>
          <w:p w:rsidR="00CB4033" w:rsidRPr="00472ACE" w:rsidRDefault="00CB4033" w:rsidP="00D529BC">
            <w:pPr>
              <w:pStyle w:val="affffff6"/>
            </w:pPr>
            <w:r w:rsidRPr="00472ACE">
              <w:t>Обращаться за разъяснениями; выражать свое отношение (согласие, несогласие) к высказыванию собеседника, свое мнение по обсуждаемой теме; вступать в общение (порождение инициативных реплик для начала разговора, при переходе к новым темам); поддерживать общение или переходить к</w:t>
            </w:r>
            <w:r w:rsidR="00F105A6" w:rsidRPr="00E615AF">
              <w:t xml:space="preserve"> </w:t>
            </w:r>
            <w:r w:rsidRPr="00472ACE">
              <w:t xml:space="preserve">новой теме (порождение реактивных реплик – ответы на вопросы собеседника), делать комментарии, замечания; завершать общение; </w:t>
            </w: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rPr>
                <w:iCs/>
              </w:rPr>
            </w:pPr>
            <w:r w:rsidRPr="00472ACE">
              <w:rPr>
                <w:iCs/>
              </w:rPr>
              <w:t>Монологическая</w:t>
            </w:r>
            <w:r w:rsidR="00F105A6" w:rsidRPr="00E615AF">
              <w:rPr>
                <w:iCs/>
              </w:rPr>
              <w:t xml:space="preserve"> </w:t>
            </w:r>
            <w:r w:rsidRPr="00472ACE">
              <w:rPr>
                <w:iCs/>
              </w:rPr>
              <w:t xml:space="preserve">речь: </w:t>
            </w:r>
          </w:p>
          <w:p w:rsidR="00CB4033" w:rsidRPr="00472ACE" w:rsidRDefault="00CB4033" w:rsidP="00D529BC">
            <w:pPr>
              <w:pStyle w:val="affffff6"/>
            </w:pPr>
          </w:p>
          <w:p w:rsidR="00CB4033" w:rsidRPr="00472ACE" w:rsidRDefault="00CB4033" w:rsidP="00D529BC">
            <w:pPr>
              <w:pStyle w:val="affffff6"/>
            </w:pPr>
            <w:r w:rsidRPr="00472ACE">
              <w:lastRenderedPageBreak/>
              <w:t xml:space="preserve">Делать сообщения, содержащие наиболее 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 </w:t>
            </w: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rPr>
                <w:iCs/>
              </w:rPr>
            </w:pPr>
            <w:r w:rsidRPr="00472ACE">
              <w:rPr>
                <w:iCs/>
              </w:rPr>
              <w:t>Письменная</w:t>
            </w:r>
            <w:r w:rsidR="00F105A6" w:rsidRPr="00E615AF">
              <w:rPr>
                <w:iCs/>
              </w:rPr>
              <w:t xml:space="preserve"> </w:t>
            </w:r>
            <w:r w:rsidRPr="00472ACE">
              <w:rPr>
                <w:iCs/>
              </w:rPr>
              <w:t xml:space="preserve">речь: </w:t>
            </w:r>
          </w:p>
          <w:p w:rsidR="00CB4033" w:rsidRPr="00472ACE" w:rsidRDefault="00CB4033" w:rsidP="00D529BC">
            <w:pPr>
              <w:pStyle w:val="affffff6"/>
            </w:pPr>
          </w:p>
          <w:p w:rsidR="00CB4033" w:rsidRPr="00472ACE" w:rsidRDefault="00CB4033" w:rsidP="00D529BC">
            <w:pPr>
              <w:pStyle w:val="affffff6"/>
            </w:pPr>
            <w:r w:rsidRPr="00472ACE">
              <w:t xml:space="preserve">Создавать эссе, небольшие рассказы; заполнять анкеты, бланки; писать тезисы, делать конспекты сообщений, в том числе на основе работы с текстом. </w:t>
            </w:r>
          </w:p>
          <w:p w:rsidR="00CB4033" w:rsidRPr="00472ACE" w:rsidRDefault="00CB4033" w:rsidP="00D529BC">
            <w:pPr>
              <w:pStyle w:val="affffff6"/>
            </w:pPr>
          </w:p>
          <w:p w:rsidR="00CB4033" w:rsidRPr="00472ACE" w:rsidRDefault="00CB4033" w:rsidP="00D529BC">
            <w:pPr>
              <w:pStyle w:val="affffff6"/>
              <w:rPr>
                <w:iCs/>
              </w:rPr>
            </w:pPr>
            <w:r w:rsidRPr="00472ACE">
              <w:rPr>
                <w:iCs/>
              </w:rPr>
              <w:t>Аудирование:</w:t>
            </w:r>
          </w:p>
          <w:p w:rsidR="00CB4033" w:rsidRPr="00472ACE" w:rsidRDefault="00CB4033" w:rsidP="00D529BC">
            <w:pPr>
              <w:pStyle w:val="affffff6"/>
            </w:pPr>
            <w:r w:rsidRPr="00472ACE">
              <w:rPr>
                <w:iCs/>
              </w:rPr>
              <w:t xml:space="preserve">Понимать </w:t>
            </w:r>
            <w:r w:rsidRPr="00472ACE">
              <w:t xml:space="preserve">основное содержание текстов монологического и диалогического характера в рамках изучаемых тем; высказывания собеседника в наиболее распространенных стандартных ситуациях повседневного общения; </w:t>
            </w:r>
          </w:p>
          <w:p w:rsidR="00CB4033" w:rsidRPr="00472ACE" w:rsidRDefault="00CB4033" w:rsidP="00D529BC">
            <w:pPr>
              <w:pStyle w:val="affffff6"/>
            </w:pPr>
            <w:r w:rsidRPr="00472ACE">
              <w:t xml:space="preserve">отделять главную информацию от второстепенной; </w:t>
            </w:r>
          </w:p>
          <w:p w:rsidR="00CB4033" w:rsidRPr="00472ACE" w:rsidRDefault="00CB4033" w:rsidP="00D529BC">
            <w:pPr>
              <w:pStyle w:val="affffff6"/>
            </w:pPr>
            <w:r w:rsidRPr="00472ACE">
              <w:t>выявлять наиболее значимые факты; определять свое отношение к ним.</w:t>
            </w:r>
          </w:p>
          <w:p w:rsidR="00CB4033" w:rsidRPr="00472ACE" w:rsidRDefault="00CB4033" w:rsidP="00D529BC">
            <w:pPr>
              <w:pStyle w:val="affffff6"/>
            </w:pPr>
          </w:p>
          <w:p w:rsidR="00CB4033" w:rsidRPr="00472ACE" w:rsidRDefault="00CB4033" w:rsidP="00D529BC">
            <w:pPr>
              <w:pStyle w:val="affffff6"/>
            </w:pPr>
            <w:r w:rsidRPr="00472ACE">
              <w:rPr>
                <w:iCs/>
              </w:rPr>
              <w:t xml:space="preserve">Чтение: </w:t>
            </w:r>
          </w:p>
          <w:p w:rsidR="00CB4033" w:rsidRPr="00472ACE" w:rsidRDefault="00CB4033" w:rsidP="00D529BC">
            <w:pPr>
              <w:pStyle w:val="affffff6"/>
            </w:pPr>
            <w:r w:rsidRPr="00472ACE">
              <w:t xml:space="preserve">Извлекать необходимую информацию; отделять главную информацию от второстепенной; использовать приобретенные знания и умения в практической деятельности и повседневной жизни. </w:t>
            </w:r>
          </w:p>
          <w:p w:rsidR="00CB4033" w:rsidRPr="00472ACE" w:rsidRDefault="00CB4033" w:rsidP="00D529BC">
            <w:pPr>
              <w:pStyle w:val="affffff6"/>
            </w:pPr>
          </w:p>
        </w:tc>
        <w:tc>
          <w:tcPr>
            <w:tcW w:w="1966" w:type="pct"/>
          </w:tcPr>
          <w:p w:rsidR="00CB4033" w:rsidRPr="00472ACE" w:rsidRDefault="00CB4033" w:rsidP="00D529BC">
            <w:pPr>
              <w:pStyle w:val="affffff6"/>
            </w:pPr>
            <w:r w:rsidRPr="00472ACE">
              <w:lastRenderedPageBreak/>
              <w:t xml:space="preserve">Адекватное использование профессиональной терминологии на иностранном языке, лексического и грамматического минимума при ведении диалогов, составлении небольших эссе на профессиональные темы. Правильное построение предложений (в утвердительной и вопросительной формах) в письменной и устной речи, в диалогах. </w:t>
            </w: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r w:rsidRPr="00472ACE">
              <w:t>Диалогическая речь:</w:t>
            </w:r>
          </w:p>
          <w:p w:rsidR="00CB4033" w:rsidRPr="00472ACE" w:rsidRDefault="00CB4033" w:rsidP="00D529BC">
            <w:pPr>
              <w:pStyle w:val="affffff6"/>
            </w:pPr>
          </w:p>
          <w:p w:rsidR="00CB4033" w:rsidRPr="00472ACE" w:rsidRDefault="00CB4033" w:rsidP="00D529BC">
            <w:pPr>
              <w:pStyle w:val="affffff6"/>
            </w:pPr>
            <w:r w:rsidRPr="00472ACE">
              <w:t xml:space="preserve">Логичное построение диалогического общения в соответствии с коммуникативной задачей; демонстрация умения речевого взаимодействия с </w:t>
            </w:r>
            <w:r w:rsidR="00F105A6" w:rsidRPr="00472ACE">
              <w:t>партнёром</w:t>
            </w:r>
            <w:r w:rsidRPr="00472ACE">
              <w:t xml:space="preserve"> (способность начать, поддержать и закончить разговор); </w:t>
            </w:r>
          </w:p>
          <w:p w:rsidR="00CB4033" w:rsidRPr="00472ACE" w:rsidRDefault="00CB4033" w:rsidP="00D529BC">
            <w:pPr>
              <w:pStyle w:val="affffff6"/>
            </w:pPr>
            <w:r w:rsidRPr="00472ACE">
              <w:t>Соответствие лексических единиц и грамматических структур поставленной коммуникативной задаче;</w:t>
            </w:r>
          </w:p>
          <w:p w:rsidR="00CB4033" w:rsidRPr="00472ACE" w:rsidRDefault="00CB4033" w:rsidP="00D529BC">
            <w:pPr>
              <w:pStyle w:val="affffff6"/>
            </w:pPr>
            <w:r w:rsidRPr="00472ACE">
              <w:t>Незначительное количество ошибок или их практическое отсутствие.</w:t>
            </w:r>
          </w:p>
          <w:p w:rsidR="00CB4033" w:rsidRPr="00472ACE" w:rsidRDefault="00CB4033" w:rsidP="00D529BC">
            <w:pPr>
              <w:pStyle w:val="affffff6"/>
            </w:pPr>
            <w:r w:rsidRPr="00472ACE">
              <w:t>Понятная речь: практически все звуки произносятся правильно, соблюдается правильная интонация.</w:t>
            </w:r>
          </w:p>
          <w:p w:rsidR="00CB4033" w:rsidRPr="00472ACE" w:rsidRDefault="00CB4033" w:rsidP="00D529BC">
            <w:pPr>
              <w:pStyle w:val="affffff6"/>
            </w:pPr>
            <w:r w:rsidRPr="00472ACE">
              <w:t>Объём высказывания - не менее 5-</w:t>
            </w:r>
            <w:r w:rsidRPr="00472ACE">
              <w:lastRenderedPageBreak/>
              <w:t>6 реплик с каждой стороны;</w:t>
            </w:r>
          </w:p>
          <w:p w:rsidR="00CB4033" w:rsidRPr="00472ACE" w:rsidRDefault="00CB4033" w:rsidP="00D529BC">
            <w:pPr>
              <w:pStyle w:val="affffff6"/>
            </w:pPr>
          </w:p>
          <w:p w:rsidR="00CB4033" w:rsidRPr="00472ACE" w:rsidRDefault="00CB4033" w:rsidP="00D529BC">
            <w:pPr>
              <w:pStyle w:val="affffff6"/>
              <w:rPr>
                <w:iCs/>
              </w:rPr>
            </w:pPr>
            <w:r w:rsidRPr="00472ACE">
              <w:rPr>
                <w:iCs/>
              </w:rPr>
              <w:t>Монологическая</w:t>
            </w:r>
            <w:r w:rsidR="00F105A6" w:rsidRPr="00E615AF">
              <w:rPr>
                <w:iCs/>
              </w:rPr>
              <w:t xml:space="preserve"> </w:t>
            </w:r>
            <w:r w:rsidRPr="00472ACE">
              <w:rPr>
                <w:iCs/>
              </w:rPr>
              <w:t xml:space="preserve">речь: </w:t>
            </w:r>
          </w:p>
          <w:p w:rsidR="00CB4033" w:rsidRPr="00472ACE" w:rsidRDefault="00CB4033" w:rsidP="00D529BC">
            <w:pPr>
              <w:pStyle w:val="affffff6"/>
            </w:pPr>
          </w:p>
          <w:p w:rsidR="00CB4033" w:rsidRPr="00472ACE" w:rsidRDefault="00CB4033" w:rsidP="00D529BC">
            <w:pPr>
              <w:pStyle w:val="affffff6"/>
            </w:pPr>
            <w:r w:rsidRPr="00472ACE">
              <w:t>Логичное построение монологического высказывания в соответствии с коммуникативной задачей, сформулированной в задании;</w:t>
            </w:r>
          </w:p>
          <w:p w:rsidR="00CB4033" w:rsidRPr="00472ACE" w:rsidRDefault="00CB4033" w:rsidP="00D529BC">
            <w:pPr>
              <w:pStyle w:val="affffff6"/>
            </w:pPr>
          </w:p>
          <w:p w:rsidR="00CB4033" w:rsidRPr="00472ACE" w:rsidRDefault="00CB4033" w:rsidP="00D529BC">
            <w:pPr>
              <w:pStyle w:val="affffff6"/>
            </w:pPr>
            <w:r w:rsidRPr="00472ACE">
              <w:t xml:space="preserve">Уместное использование лексических единиц и грамматических структур. </w:t>
            </w: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r w:rsidRPr="00472ACE">
              <w:rPr>
                <w:iCs/>
              </w:rPr>
              <w:t>Письменная</w:t>
            </w:r>
            <w:r w:rsidR="00F105A6" w:rsidRPr="00E615AF">
              <w:rPr>
                <w:iCs/>
              </w:rPr>
              <w:t xml:space="preserve"> </w:t>
            </w:r>
            <w:r w:rsidRPr="00472ACE">
              <w:rPr>
                <w:iCs/>
              </w:rPr>
              <w:t xml:space="preserve">речь: </w:t>
            </w:r>
          </w:p>
          <w:p w:rsidR="00CB4033" w:rsidRPr="00472ACE" w:rsidRDefault="00CB4033" w:rsidP="00D529BC">
            <w:pPr>
              <w:pStyle w:val="affffff6"/>
            </w:pPr>
            <w:r w:rsidRPr="00472ACE">
              <w:t xml:space="preserve">Незначительное количество ошибок или их практическое отсутствие. </w:t>
            </w: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r w:rsidRPr="00472ACE">
              <w:t>Аудирование:</w:t>
            </w:r>
          </w:p>
          <w:p w:rsidR="00CB4033" w:rsidRPr="00472ACE" w:rsidRDefault="00CB4033" w:rsidP="00D529BC">
            <w:pPr>
              <w:pStyle w:val="affffff6"/>
            </w:pPr>
          </w:p>
          <w:p w:rsidR="00CB4033" w:rsidRPr="00472ACE" w:rsidRDefault="00CB4033" w:rsidP="00D529BC">
            <w:pPr>
              <w:pStyle w:val="affffff6"/>
            </w:pPr>
            <w:r w:rsidRPr="00472ACE">
              <w:t xml:space="preserve">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 </w:t>
            </w:r>
          </w:p>
          <w:p w:rsidR="00CB4033" w:rsidRPr="00472ACE" w:rsidRDefault="00CB4033" w:rsidP="00D529BC">
            <w:pPr>
              <w:pStyle w:val="affffff6"/>
            </w:pPr>
          </w:p>
          <w:p w:rsidR="00CB4033" w:rsidRPr="00472ACE" w:rsidRDefault="00CB4033" w:rsidP="00D529BC">
            <w:pPr>
              <w:pStyle w:val="affffff6"/>
            </w:pPr>
            <w:r w:rsidRPr="00472ACE">
              <w:t>Чтение:</w:t>
            </w:r>
          </w:p>
          <w:p w:rsidR="00CB4033" w:rsidRPr="00472ACE" w:rsidRDefault="00CB4033" w:rsidP="00D529BC">
            <w:pPr>
              <w:pStyle w:val="affffff6"/>
            </w:pPr>
            <w:r w:rsidRPr="00472ACE">
              <w:t xml:space="preserve"> Умение читать и понимать тексты профессиональной направленности; </w:t>
            </w:r>
          </w:p>
          <w:p w:rsidR="00CB4033" w:rsidRPr="00472ACE" w:rsidRDefault="00CB4033" w:rsidP="00D529BC">
            <w:pPr>
              <w:pStyle w:val="affffff6"/>
            </w:pPr>
            <w:r w:rsidRPr="00472ACE">
              <w:t>Умение понять логические связи слов в предложении, причинно-следственные связи в предложении, понимать значение слов (в том числе из контекста).</w:t>
            </w:r>
          </w:p>
          <w:p w:rsidR="00CB4033" w:rsidRPr="00472ACE" w:rsidRDefault="00CB4033" w:rsidP="00D529BC">
            <w:pPr>
              <w:pStyle w:val="affffff6"/>
            </w:pPr>
            <w:r w:rsidRPr="00472ACE">
              <w:t>Умение выявлять логические связи между частями текста;</w:t>
            </w:r>
          </w:p>
          <w:p w:rsidR="00CB4033" w:rsidRPr="00472ACE" w:rsidRDefault="00CB4033" w:rsidP="00D529BC">
            <w:pPr>
              <w:pStyle w:val="affffff6"/>
            </w:pPr>
          </w:p>
        </w:tc>
        <w:tc>
          <w:tcPr>
            <w:tcW w:w="931" w:type="pct"/>
          </w:tcPr>
          <w:p w:rsidR="00CB4033" w:rsidRPr="00472ACE" w:rsidRDefault="00CB4033" w:rsidP="00D529BC">
            <w:pPr>
              <w:pStyle w:val="affffff6"/>
            </w:pPr>
            <w:r w:rsidRPr="00472ACE">
              <w:lastRenderedPageBreak/>
              <w:t>Экспертное наблюдение за выполнением практических работ;</w:t>
            </w:r>
          </w:p>
          <w:p w:rsidR="00CB4033" w:rsidRPr="00472ACE" w:rsidRDefault="00CB4033" w:rsidP="00D529BC">
            <w:pPr>
              <w:pStyle w:val="affffff6"/>
            </w:pPr>
            <w:r w:rsidRPr="00472ACE">
              <w:t>Оценка письменных ответов (эссе, сочинения, тесты, составленные бизнес-планы, заполненные бланки и т.д.); устных ответов (сообщения, диалоги, тематические презентации, деловые игры);</w:t>
            </w:r>
          </w:p>
          <w:p w:rsidR="00CB4033" w:rsidRPr="00472ACE" w:rsidRDefault="00CB4033" w:rsidP="00D529BC">
            <w:pPr>
              <w:pStyle w:val="affffff6"/>
            </w:pPr>
          </w:p>
        </w:tc>
      </w:tr>
    </w:tbl>
    <w:p w:rsidR="00CB4033" w:rsidRPr="00444A4B" w:rsidRDefault="00CB4033" w:rsidP="00851E0B">
      <w:pPr>
        <w:contextualSpacing/>
        <w:rPr>
          <w:rFonts w:ascii="Times New Roman" w:hAnsi="Times New Roman"/>
          <w:b/>
          <w:i/>
          <w:sz w:val="28"/>
          <w:szCs w:val="28"/>
        </w:rPr>
      </w:pPr>
    </w:p>
    <w:p w:rsidR="00CB4033" w:rsidRPr="009C02C5" w:rsidRDefault="00CB4033" w:rsidP="00823AC1">
      <w:pPr>
        <w:spacing w:after="0" w:line="360" w:lineRule="auto"/>
        <w:jc w:val="right"/>
        <w:rPr>
          <w:rFonts w:ascii="Times New Roman" w:hAnsi="Times New Roman"/>
          <w:b/>
          <w:sz w:val="24"/>
        </w:rPr>
      </w:pPr>
      <w:r>
        <w:rPr>
          <w:rFonts w:ascii="Times New Roman" w:hAnsi="Times New Roman"/>
          <w:b/>
          <w:i/>
          <w:sz w:val="24"/>
        </w:rPr>
        <w:br w:type="page"/>
      </w:r>
      <w:r w:rsidRPr="009C02C5">
        <w:rPr>
          <w:rFonts w:ascii="Times New Roman" w:hAnsi="Times New Roman"/>
          <w:b/>
          <w:sz w:val="24"/>
        </w:rPr>
        <w:lastRenderedPageBreak/>
        <w:t xml:space="preserve">Приложение </w:t>
      </w:r>
      <w:r w:rsidRPr="009C02C5">
        <w:rPr>
          <w:rFonts w:ascii="Times New Roman" w:hAnsi="Times New Roman"/>
          <w:b/>
          <w:sz w:val="24"/>
          <w:lang w:val="en-US"/>
        </w:rPr>
        <w:t>II</w:t>
      </w:r>
      <w:r w:rsidRPr="009C02C5">
        <w:rPr>
          <w:rFonts w:ascii="Times New Roman" w:hAnsi="Times New Roman"/>
          <w:b/>
          <w:sz w:val="24"/>
        </w:rPr>
        <w:t>.4</w:t>
      </w:r>
    </w:p>
    <w:p w:rsidR="00CB4033" w:rsidRPr="009C02C5" w:rsidRDefault="00CB4033" w:rsidP="00823AC1">
      <w:pPr>
        <w:spacing w:after="0" w:line="360" w:lineRule="auto"/>
        <w:jc w:val="right"/>
        <w:rPr>
          <w:rFonts w:ascii="Times New Roman" w:hAnsi="Times New Roman"/>
          <w:b/>
          <w:sz w:val="24"/>
        </w:rPr>
      </w:pPr>
      <w:r w:rsidRPr="009C02C5">
        <w:rPr>
          <w:rFonts w:ascii="Times New Roman" w:hAnsi="Times New Roman"/>
          <w:b/>
          <w:sz w:val="24"/>
        </w:rPr>
        <w:t xml:space="preserve">к ПООП по специальности </w:t>
      </w:r>
    </w:p>
    <w:p w:rsidR="00CB4033" w:rsidRPr="009C02C5" w:rsidRDefault="00CB4033" w:rsidP="00823AC1">
      <w:pPr>
        <w:spacing w:after="0" w:line="360" w:lineRule="auto"/>
        <w:jc w:val="right"/>
        <w:rPr>
          <w:rFonts w:ascii="Times New Roman" w:hAnsi="Times New Roman"/>
          <w:b/>
          <w:sz w:val="24"/>
        </w:rPr>
      </w:pPr>
      <w:r w:rsidRPr="009C02C5">
        <w:rPr>
          <w:rFonts w:ascii="Times New Roman" w:hAnsi="Times New Roman"/>
          <w:b/>
          <w:sz w:val="24"/>
        </w:rPr>
        <w:t>38.02.06 Финансы</w:t>
      </w:r>
    </w:p>
    <w:p w:rsidR="00CB4033" w:rsidRPr="003E5845" w:rsidRDefault="00CB4033" w:rsidP="00851E0B">
      <w:pPr>
        <w:jc w:val="center"/>
        <w:rPr>
          <w:rFonts w:ascii="Times New Roman" w:hAnsi="Times New Roman"/>
          <w:b/>
          <w:i/>
        </w:rPr>
      </w:pPr>
    </w:p>
    <w:p w:rsidR="00CB4033" w:rsidRPr="003E5845" w:rsidRDefault="00CB4033" w:rsidP="00851E0B">
      <w:pPr>
        <w:jc w:val="center"/>
        <w:rPr>
          <w:rFonts w:ascii="Times New Roman" w:hAnsi="Times New Roman"/>
          <w:b/>
          <w:i/>
        </w:rPr>
      </w:pPr>
    </w:p>
    <w:p w:rsidR="00CB4033" w:rsidRPr="003E5845" w:rsidRDefault="00CB4033" w:rsidP="00851E0B">
      <w:pPr>
        <w:jc w:val="center"/>
        <w:rPr>
          <w:rFonts w:ascii="Times New Roman" w:hAnsi="Times New Roman"/>
          <w:b/>
          <w:i/>
        </w:rPr>
      </w:pPr>
    </w:p>
    <w:p w:rsidR="00CB4033" w:rsidRPr="003E5845" w:rsidRDefault="00CB4033" w:rsidP="00851E0B">
      <w:pPr>
        <w:jc w:val="center"/>
        <w:rPr>
          <w:rFonts w:ascii="Times New Roman" w:hAnsi="Times New Roman"/>
          <w:b/>
          <w:i/>
        </w:rPr>
      </w:pPr>
    </w:p>
    <w:p w:rsidR="00CB4033" w:rsidRPr="00457D04" w:rsidRDefault="00CB4033" w:rsidP="00457D04">
      <w:pPr>
        <w:pStyle w:val="afffffff"/>
        <w:ind w:firstLine="0"/>
        <w:rPr>
          <w:b/>
        </w:rPr>
      </w:pPr>
      <w:r w:rsidRPr="00457D04">
        <w:rPr>
          <w:b/>
        </w:rPr>
        <w:t>ПРИМЕРНАЯ РАБОЧАЯ ПРОГРАММА УЧЕБНОЙ ДИСЦИПЛИНЫ</w:t>
      </w:r>
    </w:p>
    <w:p w:rsidR="00CB4033" w:rsidRPr="003E5845" w:rsidRDefault="00CB4033" w:rsidP="00851E0B">
      <w:pPr>
        <w:jc w:val="center"/>
        <w:rPr>
          <w:rFonts w:ascii="Times New Roman" w:hAnsi="Times New Roman"/>
          <w:b/>
          <w:i/>
          <w:u w:val="single"/>
        </w:rPr>
      </w:pPr>
    </w:p>
    <w:p w:rsidR="00CB4033" w:rsidRPr="003A6FBA" w:rsidRDefault="00CB4033" w:rsidP="00457D04">
      <w:pPr>
        <w:pStyle w:val="43"/>
        <w:ind w:firstLine="0"/>
      </w:pPr>
      <w:bookmarkStart w:id="66" w:name="_Toc524169009"/>
      <w:r>
        <w:t>«</w:t>
      </w:r>
      <w:r w:rsidRPr="003A6FBA">
        <w:t>ОГСЭ.04 Физическая культура</w:t>
      </w:r>
      <w:r>
        <w:t>»</w:t>
      </w:r>
      <w:bookmarkEnd w:id="66"/>
    </w:p>
    <w:p w:rsidR="00CB4033" w:rsidRPr="003E5845" w:rsidRDefault="00CB4033" w:rsidP="00851E0B">
      <w:pPr>
        <w:jc w:val="center"/>
        <w:rPr>
          <w:rFonts w:ascii="Times New Roman" w:hAnsi="Times New Roman"/>
          <w:b/>
          <w:i/>
        </w:rPr>
      </w:pPr>
    </w:p>
    <w:p w:rsidR="00CB4033" w:rsidRPr="003E5845" w:rsidRDefault="00CB4033" w:rsidP="00851E0B">
      <w:pPr>
        <w:rPr>
          <w:rFonts w:ascii="Times New Roman" w:hAnsi="Times New Roman"/>
          <w:b/>
          <w:i/>
        </w:rPr>
      </w:pPr>
    </w:p>
    <w:p w:rsidR="00CB4033" w:rsidRPr="003E5845" w:rsidRDefault="00CB4033" w:rsidP="00851E0B">
      <w:pPr>
        <w:rPr>
          <w:rFonts w:ascii="Times New Roman" w:hAnsi="Times New Roman"/>
          <w:b/>
          <w:i/>
        </w:rPr>
      </w:pPr>
    </w:p>
    <w:p w:rsidR="00CB4033" w:rsidRPr="003E5845" w:rsidRDefault="00CB4033" w:rsidP="00851E0B">
      <w:pPr>
        <w:rPr>
          <w:rFonts w:ascii="Times New Roman" w:hAnsi="Times New Roman"/>
          <w:b/>
          <w:i/>
        </w:rPr>
      </w:pPr>
    </w:p>
    <w:p w:rsidR="00CB4033" w:rsidRPr="003E5845" w:rsidRDefault="00CB4033" w:rsidP="00851E0B">
      <w:pPr>
        <w:rPr>
          <w:rFonts w:ascii="Times New Roman" w:hAnsi="Times New Roman"/>
          <w:b/>
          <w:i/>
        </w:rPr>
      </w:pPr>
    </w:p>
    <w:p w:rsidR="00CB4033" w:rsidRPr="003E5845" w:rsidRDefault="00CB4033" w:rsidP="00851E0B">
      <w:pPr>
        <w:rPr>
          <w:rFonts w:ascii="Times New Roman" w:hAnsi="Times New Roman"/>
          <w:b/>
          <w:i/>
        </w:rPr>
      </w:pPr>
    </w:p>
    <w:p w:rsidR="00CB4033" w:rsidRPr="003E5845" w:rsidRDefault="00CB4033" w:rsidP="00851E0B">
      <w:pPr>
        <w:rPr>
          <w:rFonts w:ascii="Times New Roman" w:hAnsi="Times New Roman"/>
          <w:b/>
          <w:i/>
        </w:rPr>
      </w:pPr>
    </w:p>
    <w:p w:rsidR="00CB4033" w:rsidRPr="003E5845" w:rsidRDefault="00CB4033" w:rsidP="00851E0B">
      <w:pPr>
        <w:rPr>
          <w:rFonts w:ascii="Times New Roman" w:hAnsi="Times New Roman"/>
          <w:b/>
          <w:i/>
        </w:rPr>
      </w:pPr>
    </w:p>
    <w:p w:rsidR="00CB4033" w:rsidRPr="003E5845" w:rsidRDefault="00CB4033" w:rsidP="00851E0B">
      <w:pPr>
        <w:rPr>
          <w:rFonts w:ascii="Times New Roman" w:hAnsi="Times New Roman"/>
          <w:b/>
          <w:i/>
        </w:rPr>
      </w:pPr>
    </w:p>
    <w:p w:rsidR="00CB4033" w:rsidRPr="003E5845" w:rsidRDefault="00CB4033" w:rsidP="00851E0B">
      <w:pPr>
        <w:rPr>
          <w:rFonts w:ascii="Times New Roman" w:hAnsi="Times New Roman"/>
          <w:b/>
          <w:i/>
        </w:rPr>
      </w:pPr>
    </w:p>
    <w:p w:rsidR="00CB4033" w:rsidRPr="003E5845" w:rsidRDefault="00CB4033" w:rsidP="00851E0B">
      <w:pPr>
        <w:jc w:val="center"/>
        <w:rPr>
          <w:rFonts w:ascii="Times New Roman" w:hAnsi="Times New Roman"/>
          <w:b/>
          <w:bCs/>
          <w:i/>
        </w:rPr>
      </w:pPr>
    </w:p>
    <w:p w:rsidR="00CB4033" w:rsidRPr="003E5845" w:rsidRDefault="00CB4033" w:rsidP="00851E0B">
      <w:pPr>
        <w:jc w:val="center"/>
        <w:rPr>
          <w:rFonts w:ascii="Times New Roman" w:hAnsi="Times New Roman"/>
          <w:b/>
          <w:bCs/>
          <w:i/>
        </w:rPr>
      </w:pPr>
    </w:p>
    <w:p w:rsidR="00CB4033" w:rsidRPr="003E5845" w:rsidRDefault="00CB4033" w:rsidP="00851E0B">
      <w:pPr>
        <w:jc w:val="center"/>
        <w:rPr>
          <w:rFonts w:ascii="Times New Roman" w:hAnsi="Times New Roman"/>
          <w:b/>
          <w:bCs/>
          <w:i/>
        </w:rPr>
      </w:pPr>
    </w:p>
    <w:p w:rsidR="00CB4033" w:rsidRPr="003E5845" w:rsidRDefault="00CB4033" w:rsidP="00851E0B">
      <w:pPr>
        <w:jc w:val="center"/>
        <w:rPr>
          <w:rFonts w:ascii="Times New Roman" w:hAnsi="Times New Roman"/>
          <w:b/>
          <w:bCs/>
          <w:i/>
        </w:rPr>
      </w:pPr>
    </w:p>
    <w:p w:rsidR="00CB4033" w:rsidRPr="003E5845" w:rsidRDefault="00CB4033" w:rsidP="00851E0B">
      <w:pPr>
        <w:jc w:val="center"/>
        <w:rPr>
          <w:rFonts w:ascii="Times New Roman" w:hAnsi="Times New Roman"/>
          <w:b/>
          <w:bCs/>
          <w:i/>
        </w:rPr>
      </w:pPr>
    </w:p>
    <w:p w:rsidR="00CB4033" w:rsidRPr="003E5845" w:rsidRDefault="00CB4033" w:rsidP="00851E0B">
      <w:pPr>
        <w:jc w:val="center"/>
        <w:rPr>
          <w:rFonts w:ascii="Times New Roman" w:hAnsi="Times New Roman"/>
          <w:b/>
          <w:bCs/>
          <w:i/>
        </w:rPr>
      </w:pPr>
    </w:p>
    <w:p w:rsidR="00CB4033" w:rsidRPr="003E5845" w:rsidRDefault="00CB4033" w:rsidP="00851E0B">
      <w:pPr>
        <w:pStyle w:val="affffff9"/>
      </w:pPr>
      <w:r>
        <w:t>2018 год</w:t>
      </w:r>
    </w:p>
    <w:p w:rsidR="00CB4033" w:rsidRPr="003E5845" w:rsidRDefault="00CB4033" w:rsidP="00851E0B">
      <w:pPr>
        <w:jc w:val="center"/>
        <w:rPr>
          <w:rFonts w:ascii="Times New Roman" w:hAnsi="Times New Roman"/>
          <w:b/>
          <w:bCs/>
          <w:i/>
        </w:rPr>
      </w:pPr>
    </w:p>
    <w:p w:rsidR="00CB4033" w:rsidRPr="003E5845" w:rsidRDefault="00CB4033" w:rsidP="00851E0B">
      <w:pPr>
        <w:jc w:val="center"/>
        <w:rPr>
          <w:rFonts w:ascii="Times New Roman" w:hAnsi="Times New Roman"/>
          <w:b/>
          <w:bCs/>
          <w:i/>
        </w:rPr>
      </w:pPr>
    </w:p>
    <w:p w:rsidR="00CB4033" w:rsidRDefault="00CB4033">
      <w:pPr>
        <w:spacing w:after="160" w:line="259" w:lineRule="auto"/>
        <w:rPr>
          <w:rFonts w:ascii="Times New Roman" w:hAnsi="Times New Roman"/>
          <w:b/>
          <w:i/>
          <w:sz w:val="24"/>
          <w:szCs w:val="24"/>
        </w:rPr>
      </w:pPr>
      <w:r>
        <w:rPr>
          <w:rFonts w:ascii="Times New Roman" w:hAnsi="Times New Roman"/>
          <w:b/>
          <w:i/>
          <w:sz w:val="24"/>
          <w:szCs w:val="24"/>
        </w:rPr>
        <w:br w:type="page"/>
      </w:r>
    </w:p>
    <w:p w:rsidR="00CB4033" w:rsidRPr="001A50CF" w:rsidRDefault="00CB4033" w:rsidP="00851E0B">
      <w:pPr>
        <w:jc w:val="center"/>
        <w:rPr>
          <w:rFonts w:ascii="Times New Roman" w:hAnsi="Times New Roman"/>
          <w:b/>
          <w:sz w:val="24"/>
          <w:szCs w:val="24"/>
        </w:rPr>
      </w:pPr>
      <w:r w:rsidRPr="001A50CF">
        <w:rPr>
          <w:rFonts w:ascii="Times New Roman" w:hAnsi="Times New Roman"/>
          <w:b/>
          <w:sz w:val="24"/>
          <w:szCs w:val="24"/>
        </w:rPr>
        <w:lastRenderedPageBreak/>
        <w:t>СОДЕРЖАНИЕ</w:t>
      </w:r>
    </w:p>
    <w:p w:rsidR="00CB4033" w:rsidRPr="002E1860" w:rsidRDefault="00CB4033" w:rsidP="00851E0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B4033" w:rsidRPr="002E1860" w:rsidTr="00D529BC">
        <w:tc>
          <w:tcPr>
            <w:tcW w:w="7501" w:type="dxa"/>
          </w:tcPr>
          <w:p w:rsidR="00CB4033" w:rsidRPr="002E1860" w:rsidRDefault="00CB4033" w:rsidP="004D7FD1">
            <w:pPr>
              <w:numPr>
                <w:ilvl w:val="0"/>
                <w:numId w:val="47"/>
              </w:numPr>
              <w:suppressAutoHyphens/>
              <w:jc w:val="both"/>
              <w:rPr>
                <w:rFonts w:ascii="Times New Roman" w:hAnsi="Times New Roman"/>
                <w:b/>
                <w:sz w:val="24"/>
                <w:szCs w:val="24"/>
              </w:rPr>
            </w:pPr>
            <w:r w:rsidRPr="002E1860">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B4033" w:rsidRPr="002E1860" w:rsidRDefault="00CB4033" w:rsidP="00D529BC">
            <w:pPr>
              <w:rPr>
                <w:rFonts w:ascii="Times New Roman" w:hAnsi="Times New Roman"/>
                <w:b/>
                <w:sz w:val="24"/>
                <w:szCs w:val="24"/>
              </w:rPr>
            </w:pPr>
          </w:p>
        </w:tc>
      </w:tr>
      <w:tr w:rsidR="00CB4033" w:rsidRPr="002E1860" w:rsidTr="00D529BC">
        <w:tc>
          <w:tcPr>
            <w:tcW w:w="7501" w:type="dxa"/>
          </w:tcPr>
          <w:p w:rsidR="00CB4033" w:rsidRPr="002E1860" w:rsidRDefault="00CB4033" w:rsidP="004D7FD1">
            <w:pPr>
              <w:numPr>
                <w:ilvl w:val="0"/>
                <w:numId w:val="47"/>
              </w:numPr>
              <w:suppressAutoHyphens/>
              <w:jc w:val="both"/>
              <w:rPr>
                <w:rFonts w:ascii="Times New Roman" w:hAnsi="Times New Roman"/>
                <w:b/>
                <w:sz w:val="24"/>
                <w:szCs w:val="24"/>
              </w:rPr>
            </w:pPr>
            <w:r w:rsidRPr="002E1860">
              <w:rPr>
                <w:rFonts w:ascii="Times New Roman" w:hAnsi="Times New Roman"/>
                <w:b/>
                <w:sz w:val="24"/>
                <w:szCs w:val="24"/>
              </w:rPr>
              <w:t>СТРУКТУРА И СОДЕРЖАНИЕ УЧЕБНОЙ ДИСЦИПЛИНЫ</w:t>
            </w:r>
          </w:p>
          <w:p w:rsidR="00CB4033" w:rsidRPr="002E1860" w:rsidRDefault="00CB4033" w:rsidP="004D7FD1">
            <w:pPr>
              <w:numPr>
                <w:ilvl w:val="0"/>
                <w:numId w:val="47"/>
              </w:numPr>
              <w:suppressAutoHyphens/>
              <w:jc w:val="both"/>
              <w:rPr>
                <w:rFonts w:ascii="Times New Roman" w:hAnsi="Times New Roman"/>
                <w:b/>
                <w:sz w:val="24"/>
                <w:szCs w:val="24"/>
              </w:rPr>
            </w:pPr>
            <w:r w:rsidRPr="002E1860">
              <w:rPr>
                <w:rFonts w:ascii="Times New Roman" w:hAnsi="Times New Roman"/>
                <w:b/>
                <w:sz w:val="24"/>
                <w:szCs w:val="24"/>
              </w:rPr>
              <w:t>УСЛОВИЯ РЕАЛИЗАЦИИ</w:t>
            </w:r>
            <w:r>
              <w:rPr>
                <w:rFonts w:ascii="Times New Roman" w:hAnsi="Times New Roman"/>
                <w:b/>
                <w:sz w:val="24"/>
                <w:szCs w:val="24"/>
              </w:rPr>
              <w:t xml:space="preserve"> </w:t>
            </w:r>
            <w:r w:rsidRPr="002E1860">
              <w:rPr>
                <w:rFonts w:ascii="Times New Roman" w:hAnsi="Times New Roman"/>
                <w:b/>
                <w:sz w:val="24"/>
                <w:szCs w:val="24"/>
              </w:rPr>
              <w:t>УЧЕБНОЙ ДИСЦИПЛИНЫ</w:t>
            </w:r>
          </w:p>
        </w:tc>
        <w:tc>
          <w:tcPr>
            <w:tcW w:w="1854" w:type="dxa"/>
          </w:tcPr>
          <w:p w:rsidR="00CB4033" w:rsidRPr="002E1860" w:rsidRDefault="00CB4033" w:rsidP="00D529BC">
            <w:pPr>
              <w:ind w:left="644"/>
              <w:rPr>
                <w:rFonts w:ascii="Times New Roman" w:hAnsi="Times New Roman"/>
                <w:b/>
                <w:sz w:val="24"/>
                <w:szCs w:val="24"/>
              </w:rPr>
            </w:pPr>
          </w:p>
        </w:tc>
      </w:tr>
      <w:tr w:rsidR="00CB4033" w:rsidRPr="002E1860" w:rsidTr="00D529BC">
        <w:tc>
          <w:tcPr>
            <w:tcW w:w="7501" w:type="dxa"/>
          </w:tcPr>
          <w:p w:rsidR="00CB4033" w:rsidRPr="002E1860" w:rsidRDefault="00CB4033" w:rsidP="004D7FD1">
            <w:pPr>
              <w:numPr>
                <w:ilvl w:val="0"/>
                <w:numId w:val="47"/>
              </w:numPr>
              <w:suppressAutoHyphens/>
              <w:jc w:val="both"/>
              <w:rPr>
                <w:rFonts w:ascii="Times New Roman" w:hAnsi="Times New Roman"/>
                <w:b/>
                <w:sz w:val="24"/>
                <w:szCs w:val="24"/>
              </w:rPr>
            </w:pPr>
            <w:r w:rsidRPr="002E1860">
              <w:rPr>
                <w:rFonts w:ascii="Times New Roman" w:hAnsi="Times New Roman"/>
                <w:b/>
                <w:sz w:val="24"/>
                <w:szCs w:val="24"/>
              </w:rPr>
              <w:t>КОНТРОЛЬ И ОЦЕНКА РЕЗУЛЬТАТОВ ОСВОЕНИЯ УЧЕБНОЙ ДИСЦИПЛИНЫ</w:t>
            </w:r>
          </w:p>
          <w:p w:rsidR="00CB4033" w:rsidRPr="002E1860" w:rsidRDefault="00CB4033" w:rsidP="00D529BC">
            <w:pPr>
              <w:suppressAutoHyphens/>
              <w:jc w:val="both"/>
              <w:rPr>
                <w:rFonts w:ascii="Times New Roman" w:hAnsi="Times New Roman"/>
                <w:b/>
                <w:sz w:val="24"/>
                <w:szCs w:val="24"/>
              </w:rPr>
            </w:pPr>
          </w:p>
        </w:tc>
        <w:tc>
          <w:tcPr>
            <w:tcW w:w="1854" w:type="dxa"/>
          </w:tcPr>
          <w:p w:rsidR="00CB4033" w:rsidRPr="002E1860" w:rsidRDefault="00CB4033" w:rsidP="00D529BC">
            <w:pPr>
              <w:rPr>
                <w:rFonts w:ascii="Times New Roman" w:hAnsi="Times New Roman"/>
                <w:b/>
                <w:sz w:val="24"/>
                <w:szCs w:val="24"/>
              </w:rPr>
            </w:pPr>
          </w:p>
        </w:tc>
      </w:tr>
    </w:tbl>
    <w:p w:rsidR="00CB4033" w:rsidRPr="00271B32" w:rsidRDefault="00CB4033" w:rsidP="00271B32">
      <w:pPr>
        <w:pStyle w:val="affffff8"/>
      </w:pPr>
      <w:r w:rsidRPr="003E5845">
        <w:rPr>
          <w:i/>
          <w:u w:val="single"/>
        </w:rPr>
        <w:br w:type="page"/>
      </w:r>
      <w:r w:rsidRPr="00271B32">
        <w:lastRenderedPageBreak/>
        <w:t xml:space="preserve">1. ОБЩАЯ ХАРАКТЕРИСТИКА ПРИМЕРНОЙ РАБОЧЕЙ ПРОГРАММЫ УЧЕБНОЙ ДИСЦИПЛИНЫ </w:t>
      </w:r>
      <w:r w:rsidRPr="00271B32">
        <w:rPr>
          <w:b w:val="0"/>
        </w:rPr>
        <w:t>«ОГСЭ.04 ФИЗИЧЕСКАЯ КУЛЬТУРА»</w:t>
      </w:r>
    </w:p>
    <w:p w:rsidR="00CB4033" w:rsidRPr="006F1965" w:rsidRDefault="00CB4033" w:rsidP="001A50CF">
      <w:pPr>
        <w:pStyle w:val="affffff8"/>
      </w:pPr>
      <w:r w:rsidRPr="006F1965">
        <w:t xml:space="preserve">1.1. Место дисциплины в структуре основной образовательной программы: </w:t>
      </w:r>
    </w:p>
    <w:p w:rsidR="00CB4033" w:rsidRPr="002E1860" w:rsidRDefault="00CB4033" w:rsidP="00851E0B">
      <w:pPr>
        <w:pStyle w:val="affffff4"/>
      </w:pPr>
      <w:r w:rsidRPr="002E1860">
        <w:t xml:space="preserve">Учебная дисциплина ОГСЭ.04 Физическая культура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38.02.06 Финансы. </w:t>
      </w:r>
    </w:p>
    <w:p w:rsidR="00CB4033" w:rsidRPr="002E1860" w:rsidRDefault="00CB4033" w:rsidP="00851E0B">
      <w:pPr>
        <w:pStyle w:val="affffff4"/>
      </w:pPr>
      <w:r w:rsidRPr="002E1860">
        <w:t>Учебная дисциплина «Физическая культура»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06, ОК 08.</w:t>
      </w:r>
    </w:p>
    <w:p w:rsidR="00CB4033" w:rsidRPr="002E1860" w:rsidRDefault="00CB4033" w:rsidP="00851E0B">
      <w:pPr>
        <w:pStyle w:val="affffff4"/>
      </w:pPr>
      <w:r w:rsidRPr="002E1860">
        <w:t>Применение оптимизированной модели обучения (адаптив</w:t>
      </w:r>
      <w:r>
        <w:t xml:space="preserve">ное обучение) зависит от </w:t>
      </w:r>
      <w:r w:rsidRPr="002E1860">
        <w:t>потребн</w:t>
      </w:r>
      <w:r>
        <w:t>остей</w:t>
      </w:r>
      <w:r w:rsidRPr="002E1860">
        <w:t xml:space="preserve"> обучающихся (по медицинским показаниям) и имеющихся возможностей образовательной организации. </w:t>
      </w:r>
    </w:p>
    <w:p w:rsidR="00CB4033" w:rsidRPr="001A50CF" w:rsidRDefault="00CB4033" w:rsidP="001857ED">
      <w:pPr>
        <w:pStyle w:val="af"/>
        <w:numPr>
          <w:ilvl w:val="1"/>
          <w:numId w:val="96"/>
        </w:numPr>
        <w:ind w:left="1066" w:hanging="357"/>
        <w:rPr>
          <w:b/>
        </w:rPr>
      </w:pPr>
      <w:r>
        <w:rPr>
          <w:b/>
        </w:rPr>
        <w:t xml:space="preserve">. </w:t>
      </w:r>
      <w:r w:rsidRPr="001A50CF">
        <w:rPr>
          <w:b/>
        </w:rPr>
        <w:t>Цель и планируемые результаты освоения дисциплины:</w:t>
      </w:r>
    </w:p>
    <w:p w:rsidR="00CB4033" w:rsidRPr="001A50CF" w:rsidRDefault="00CB4033" w:rsidP="001A50CF">
      <w:pPr>
        <w:pStyle w:val="affffff4"/>
      </w:pPr>
      <w:r w:rsidRPr="001A50CF">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082"/>
        <w:gridCol w:w="4037"/>
      </w:tblGrid>
      <w:tr w:rsidR="00CB4033" w:rsidRPr="002E1860" w:rsidTr="009C02C5">
        <w:trPr>
          <w:trHeight w:val="393"/>
        </w:trPr>
        <w:tc>
          <w:tcPr>
            <w:tcW w:w="1129" w:type="dxa"/>
          </w:tcPr>
          <w:p w:rsidR="00CB4033" w:rsidRPr="00472ACE" w:rsidRDefault="00CB4033" w:rsidP="006B4C8F">
            <w:pPr>
              <w:pStyle w:val="affffff9"/>
              <w:spacing w:line="360" w:lineRule="auto"/>
            </w:pPr>
            <w:r w:rsidRPr="00472ACE">
              <w:t xml:space="preserve">Код </w:t>
            </w:r>
          </w:p>
          <w:p w:rsidR="00CB4033" w:rsidRPr="00472ACE" w:rsidRDefault="00CB4033" w:rsidP="006B4C8F">
            <w:pPr>
              <w:pStyle w:val="affffff9"/>
              <w:spacing w:line="360" w:lineRule="auto"/>
            </w:pPr>
            <w:r w:rsidRPr="00472ACE">
              <w:t>ПК, ОК</w:t>
            </w:r>
          </w:p>
        </w:tc>
        <w:tc>
          <w:tcPr>
            <w:tcW w:w="4082" w:type="dxa"/>
          </w:tcPr>
          <w:p w:rsidR="00CB4033" w:rsidRPr="00472ACE" w:rsidRDefault="00CB4033" w:rsidP="006B4C8F">
            <w:pPr>
              <w:pStyle w:val="affffff9"/>
              <w:spacing w:line="360" w:lineRule="auto"/>
            </w:pPr>
            <w:r w:rsidRPr="00472ACE">
              <w:t>Умения</w:t>
            </w:r>
          </w:p>
        </w:tc>
        <w:tc>
          <w:tcPr>
            <w:tcW w:w="4037" w:type="dxa"/>
          </w:tcPr>
          <w:p w:rsidR="00CB4033" w:rsidRPr="00472ACE" w:rsidRDefault="00CB4033" w:rsidP="006B4C8F">
            <w:pPr>
              <w:pStyle w:val="affffff9"/>
              <w:spacing w:line="360" w:lineRule="auto"/>
            </w:pPr>
            <w:r w:rsidRPr="00472ACE">
              <w:t>Знания</w:t>
            </w:r>
          </w:p>
        </w:tc>
      </w:tr>
      <w:tr w:rsidR="00CB4033" w:rsidRPr="002E1860" w:rsidTr="009C02C5">
        <w:trPr>
          <w:trHeight w:val="3177"/>
        </w:trPr>
        <w:tc>
          <w:tcPr>
            <w:tcW w:w="1129" w:type="dxa"/>
          </w:tcPr>
          <w:p w:rsidR="00CB4033" w:rsidRPr="00472ACE" w:rsidRDefault="00CB4033" w:rsidP="006B4C8F">
            <w:pPr>
              <w:pStyle w:val="affffff6"/>
              <w:spacing w:line="360" w:lineRule="auto"/>
              <w:rPr>
                <w:b/>
              </w:rPr>
            </w:pPr>
            <w:r w:rsidRPr="00472ACE">
              <w:t>ОК02, ОК03, ОК04, ОК06, ОК07, ОК08.</w:t>
            </w:r>
          </w:p>
        </w:tc>
        <w:tc>
          <w:tcPr>
            <w:tcW w:w="4082" w:type="dxa"/>
          </w:tcPr>
          <w:p w:rsidR="00CB4033" w:rsidRPr="00472ACE" w:rsidRDefault="00CB4033" w:rsidP="006B4C8F">
            <w:pPr>
              <w:pStyle w:val="affffff6"/>
              <w:spacing w:line="360" w:lineRule="auto"/>
            </w:pPr>
            <w:r w:rsidRPr="00472ACE">
              <w:t>Использовать физкультурно-оздоровительную для укрепления здоровья, достижения жизненных и профессиональных целей;</w:t>
            </w:r>
          </w:p>
          <w:p w:rsidR="00CB4033" w:rsidRPr="00472ACE" w:rsidRDefault="00CB4033" w:rsidP="006B4C8F">
            <w:pPr>
              <w:pStyle w:val="affffff6"/>
              <w:spacing w:line="360" w:lineRule="auto"/>
            </w:pPr>
            <w:r w:rsidRPr="00472ACE">
              <w:t>Применять рациональные приемы двигательных функций в профессиональной деятельности.</w:t>
            </w:r>
          </w:p>
          <w:p w:rsidR="00CB4033" w:rsidRPr="00472ACE" w:rsidRDefault="00CB4033" w:rsidP="006B4C8F">
            <w:pPr>
              <w:pStyle w:val="affffff6"/>
              <w:spacing w:line="360" w:lineRule="auto"/>
            </w:pPr>
            <w:r w:rsidRPr="00472ACE">
              <w:t xml:space="preserve">Пользоваться средствами профилактики перенапряжения характерными для данной специальности, </w:t>
            </w:r>
            <w:r w:rsidRPr="00472ACE">
              <w:rPr>
                <w:lang w:eastAsia="en-US"/>
              </w:rPr>
              <w:t>применять стандарты антикоррупционного поведения</w:t>
            </w:r>
          </w:p>
        </w:tc>
        <w:tc>
          <w:tcPr>
            <w:tcW w:w="4037" w:type="dxa"/>
          </w:tcPr>
          <w:p w:rsidR="00CB4033" w:rsidRPr="00472ACE" w:rsidRDefault="00CB4033" w:rsidP="006B4C8F">
            <w:pPr>
              <w:pStyle w:val="affffff6"/>
              <w:spacing w:line="360" w:lineRule="auto"/>
            </w:pPr>
            <w:r w:rsidRPr="00472ACE">
              <w:t>Роли физической культуры в общекультурном, профессиональном и социальном развитии человека;</w:t>
            </w:r>
          </w:p>
          <w:p w:rsidR="00CB4033" w:rsidRPr="00472ACE" w:rsidRDefault="00CB4033" w:rsidP="006B4C8F">
            <w:pPr>
              <w:pStyle w:val="affffff6"/>
              <w:spacing w:line="360" w:lineRule="auto"/>
            </w:pPr>
            <w:r w:rsidRPr="00472ACE">
              <w:t>Основ здорового образа жизни;</w:t>
            </w:r>
          </w:p>
          <w:p w:rsidR="00CB4033" w:rsidRPr="00472ACE" w:rsidRDefault="00CB4033" w:rsidP="006B4C8F">
            <w:pPr>
              <w:pStyle w:val="affffff6"/>
              <w:spacing w:line="360" w:lineRule="auto"/>
            </w:pPr>
            <w:r w:rsidRPr="00472ACE">
              <w:t>Условий профессиональной деятельности и зоны риска физического здоровья для специальности;</w:t>
            </w:r>
          </w:p>
          <w:p w:rsidR="00CB4033" w:rsidRPr="00472ACE" w:rsidRDefault="00CB4033" w:rsidP="006B4C8F">
            <w:pPr>
              <w:pStyle w:val="affffff6"/>
              <w:spacing w:line="360" w:lineRule="auto"/>
            </w:pPr>
            <w:r w:rsidRPr="00472ACE">
              <w:t>Средств профилактики перенапряжения;</w:t>
            </w:r>
          </w:p>
          <w:p w:rsidR="00CB4033" w:rsidRPr="00472ACE" w:rsidRDefault="00CB4033" w:rsidP="006B4C8F">
            <w:pPr>
              <w:pStyle w:val="affffff6"/>
              <w:spacing w:line="360" w:lineRule="auto"/>
            </w:pPr>
            <w:r w:rsidRPr="00472ACE">
              <w:rPr>
                <w:lang w:eastAsia="en-US"/>
              </w:rPr>
              <w:t>Стандартов антикоррупционного поведения</w:t>
            </w:r>
          </w:p>
        </w:tc>
      </w:tr>
    </w:tbl>
    <w:p w:rsidR="00CB4033" w:rsidRDefault="00CB4033" w:rsidP="00215249">
      <w:pPr>
        <w:suppressAutoHyphens/>
        <w:spacing w:after="0"/>
        <w:rPr>
          <w:rFonts w:ascii="Times New Roman" w:hAnsi="Times New Roman"/>
          <w:b/>
          <w:sz w:val="24"/>
          <w:szCs w:val="24"/>
        </w:rPr>
      </w:pPr>
    </w:p>
    <w:p w:rsidR="00CB4033" w:rsidRDefault="00CB4033" w:rsidP="00215249">
      <w:pPr>
        <w:suppressAutoHyphens/>
        <w:spacing w:after="0"/>
        <w:rPr>
          <w:rFonts w:ascii="Times New Roman" w:hAnsi="Times New Roman"/>
          <w:b/>
          <w:sz w:val="24"/>
          <w:szCs w:val="24"/>
        </w:rPr>
      </w:pPr>
    </w:p>
    <w:p w:rsidR="00CB4033" w:rsidRDefault="00CB4033" w:rsidP="00215249">
      <w:pPr>
        <w:suppressAutoHyphens/>
        <w:spacing w:after="0"/>
        <w:rPr>
          <w:rFonts w:ascii="Times New Roman" w:hAnsi="Times New Roman"/>
          <w:b/>
          <w:sz w:val="24"/>
          <w:szCs w:val="24"/>
        </w:rPr>
      </w:pPr>
    </w:p>
    <w:p w:rsidR="00CB4033" w:rsidRDefault="00CB4033" w:rsidP="00215249">
      <w:pPr>
        <w:suppressAutoHyphens/>
        <w:spacing w:after="0"/>
        <w:rPr>
          <w:rFonts w:ascii="Times New Roman" w:hAnsi="Times New Roman"/>
          <w:b/>
          <w:sz w:val="24"/>
          <w:szCs w:val="24"/>
        </w:rPr>
      </w:pPr>
    </w:p>
    <w:p w:rsidR="00CB4033" w:rsidRDefault="00CB4033" w:rsidP="00215249">
      <w:pPr>
        <w:suppressAutoHyphens/>
        <w:spacing w:after="0"/>
        <w:rPr>
          <w:rFonts w:ascii="Times New Roman" w:hAnsi="Times New Roman"/>
          <w:b/>
          <w:sz w:val="24"/>
          <w:szCs w:val="24"/>
        </w:rPr>
      </w:pPr>
    </w:p>
    <w:p w:rsidR="00CB4033" w:rsidRPr="002E1860" w:rsidRDefault="00CB4033" w:rsidP="00312DC1">
      <w:pPr>
        <w:suppressAutoHyphens/>
        <w:spacing w:after="0" w:line="360" w:lineRule="auto"/>
        <w:rPr>
          <w:rFonts w:ascii="Times New Roman" w:hAnsi="Times New Roman"/>
          <w:b/>
          <w:sz w:val="24"/>
          <w:szCs w:val="24"/>
        </w:rPr>
      </w:pPr>
      <w:r w:rsidRPr="002E1860">
        <w:rPr>
          <w:rFonts w:ascii="Times New Roman" w:hAnsi="Times New Roman"/>
          <w:b/>
          <w:sz w:val="24"/>
          <w:szCs w:val="24"/>
        </w:rPr>
        <w:lastRenderedPageBreak/>
        <w:t>2. СТРУКТУРА И СОДЕРЖАНИЕ УЧЕБНОЙ ДИСЦИПЛИНЫ</w:t>
      </w:r>
    </w:p>
    <w:p w:rsidR="00CB4033" w:rsidRPr="002E1860" w:rsidRDefault="00CB4033" w:rsidP="00312DC1">
      <w:pPr>
        <w:suppressAutoHyphens/>
        <w:spacing w:after="120" w:line="360" w:lineRule="auto"/>
        <w:rPr>
          <w:rFonts w:ascii="Times New Roman" w:hAnsi="Times New Roman"/>
          <w:b/>
          <w:sz w:val="24"/>
          <w:szCs w:val="24"/>
        </w:rPr>
      </w:pPr>
      <w:r w:rsidRPr="002E186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13"/>
        <w:gridCol w:w="1801"/>
      </w:tblGrid>
      <w:tr w:rsidR="00CB4033" w:rsidRPr="002E1860" w:rsidTr="001A50CF">
        <w:trPr>
          <w:trHeight w:val="354"/>
        </w:trPr>
        <w:tc>
          <w:tcPr>
            <w:tcW w:w="4073" w:type="pct"/>
            <w:vAlign w:val="center"/>
          </w:tcPr>
          <w:p w:rsidR="00CB4033" w:rsidRPr="002E1860" w:rsidRDefault="00CB4033" w:rsidP="00312DC1">
            <w:pPr>
              <w:suppressAutoHyphens/>
              <w:spacing w:after="0" w:line="360" w:lineRule="auto"/>
              <w:rPr>
                <w:rFonts w:ascii="Times New Roman" w:hAnsi="Times New Roman"/>
                <w:b/>
                <w:sz w:val="24"/>
                <w:szCs w:val="24"/>
              </w:rPr>
            </w:pPr>
            <w:r w:rsidRPr="002E1860">
              <w:rPr>
                <w:rFonts w:ascii="Times New Roman" w:hAnsi="Times New Roman"/>
                <w:b/>
                <w:sz w:val="24"/>
                <w:szCs w:val="24"/>
              </w:rPr>
              <w:t>Вид учебной работы</w:t>
            </w:r>
          </w:p>
        </w:tc>
        <w:tc>
          <w:tcPr>
            <w:tcW w:w="927" w:type="pct"/>
            <w:vAlign w:val="center"/>
          </w:tcPr>
          <w:p w:rsidR="00CB4033" w:rsidRPr="002E1860" w:rsidRDefault="00CB4033" w:rsidP="00312DC1">
            <w:pPr>
              <w:suppressAutoHyphens/>
              <w:spacing w:after="0" w:line="360" w:lineRule="auto"/>
              <w:rPr>
                <w:rFonts w:ascii="Times New Roman" w:hAnsi="Times New Roman"/>
                <w:b/>
                <w:iCs/>
                <w:sz w:val="24"/>
                <w:szCs w:val="24"/>
              </w:rPr>
            </w:pPr>
            <w:r w:rsidRPr="002E1860">
              <w:rPr>
                <w:rFonts w:ascii="Times New Roman" w:hAnsi="Times New Roman"/>
                <w:b/>
                <w:iCs/>
                <w:sz w:val="24"/>
                <w:szCs w:val="24"/>
              </w:rPr>
              <w:t>Объем часов</w:t>
            </w:r>
          </w:p>
        </w:tc>
      </w:tr>
      <w:tr w:rsidR="00CB4033" w:rsidRPr="002E1860" w:rsidTr="001A50CF">
        <w:trPr>
          <w:trHeight w:val="362"/>
        </w:trPr>
        <w:tc>
          <w:tcPr>
            <w:tcW w:w="4073" w:type="pct"/>
            <w:vAlign w:val="center"/>
          </w:tcPr>
          <w:p w:rsidR="00CB4033" w:rsidRPr="00472ACE" w:rsidRDefault="00CB4033" w:rsidP="00503C4B">
            <w:pPr>
              <w:pStyle w:val="affffff6"/>
            </w:pPr>
            <w:r w:rsidRPr="00472ACE">
              <w:rPr>
                <w:b/>
                <w:lang w:eastAsia="en-US"/>
              </w:rPr>
              <w:t xml:space="preserve">Объем образовательной программы </w:t>
            </w:r>
            <w:r w:rsidRPr="00472ACE">
              <w:rPr>
                <w:b/>
              </w:rPr>
              <w:t>учебной дисциплины</w:t>
            </w:r>
          </w:p>
        </w:tc>
        <w:tc>
          <w:tcPr>
            <w:tcW w:w="927" w:type="pct"/>
            <w:vAlign w:val="center"/>
          </w:tcPr>
          <w:p w:rsidR="00CB4033" w:rsidRPr="002E1860" w:rsidRDefault="00CB4033" w:rsidP="00312DC1">
            <w:pPr>
              <w:suppressAutoHyphens/>
              <w:spacing w:after="0" w:line="360" w:lineRule="auto"/>
              <w:jc w:val="center"/>
              <w:rPr>
                <w:rFonts w:ascii="Times New Roman" w:hAnsi="Times New Roman"/>
                <w:iCs/>
                <w:sz w:val="24"/>
                <w:szCs w:val="24"/>
              </w:rPr>
            </w:pPr>
            <w:r w:rsidRPr="002E1860">
              <w:rPr>
                <w:rFonts w:ascii="Times New Roman" w:hAnsi="Times New Roman"/>
                <w:iCs/>
                <w:sz w:val="24"/>
                <w:szCs w:val="24"/>
              </w:rPr>
              <w:t>160</w:t>
            </w:r>
          </w:p>
        </w:tc>
      </w:tr>
      <w:tr w:rsidR="00CB4033" w:rsidRPr="002E1860" w:rsidTr="001A50CF">
        <w:trPr>
          <w:trHeight w:val="362"/>
        </w:trPr>
        <w:tc>
          <w:tcPr>
            <w:tcW w:w="4073" w:type="pct"/>
            <w:vAlign w:val="center"/>
          </w:tcPr>
          <w:p w:rsidR="00CB4033" w:rsidRPr="00472ACE" w:rsidRDefault="00CB4033" w:rsidP="00503C4B">
            <w:pPr>
              <w:pStyle w:val="affffff6"/>
            </w:pPr>
            <w:r w:rsidRPr="00472ACE">
              <w:rPr>
                <w:b/>
                <w:lang w:eastAsia="en-US"/>
              </w:rPr>
              <w:t>Объем работы обучающихся во взаимодействии с преподавателем</w:t>
            </w:r>
          </w:p>
        </w:tc>
        <w:tc>
          <w:tcPr>
            <w:tcW w:w="927" w:type="pct"/>
            <w:vAlign w:val="center"/>
          </w:tcPr>
          <w:p w:rsidR="00CB4033" w:rsidRPr="002E1860" w:rsidRDefault="00CB4033" w:rsidP="00312DC1">
            <w:pPr>
              <w:suppressAutoHyphens/>
              <w:spacing w:after="0" w:line="360" w:lineRule="auto"/>
              <w:jc w:val="center"/>
              <w:rPr>
                <w:rFonts w:ascii="Times New Roman" w:hAnsi="Times New Roman"/>
                <w:iCs/>
                <w:sz w:val="24"/>
                <w:szCs w:val="24"/>
              </w:rPr>
            </w:pPr>
            <w:r>
              <w:rPr>
                <w:rFonts w:ascii="Times New Roman" w:hAnsi="Times New Roman"/>
                <w:iCs/>
                <w:sz w:val="24"/>
                <w:szCs w:val="24"/>
              </w:rPr>
              <w:t>118</w:t>
            </w:r>
          </w:p>
        </w:tc>
      </w:tr>
      <w:tr w:rsidR="00CB4033" w:rsidRPr="002E1860" w:rsidTr="001A50CF">
        <w:trPr>
          <w:trHeight w:val="230"/>
        </w:trPr>
        <w:tc>
          <w:tcPr>
            <w:tcW w:w="5000" w:type="pct"/>
            <w:gridSpan w:val="2"/>
            <w:vAlign w:val="center"/>
          </w:tcPr>
          <w:p w:rsidR="00CB4033" w:rsidRPr="00472ACE" w:rsidRDefault="00CB4033" w:rsidP="00312DC1">
            <w:pPr>
              <w:pStyle w:val="affffff6"/>
              <w:spacing w:line="360" w:lineRule="auto"/>
              <w:rPr>
                <w:iCs/>
              </w:rPr>
            </w:pPr>
            <w:r w:rsidRPr="00472ACE">
              <w:t>в том числе:</w:t>
            </w:r>
          </w:p>
        </w:tc>
      </w:tr>
      <w:tr w:rsidR="00CB4033" w:rsidRPr="002E1860" w:rsidTr="00D529BC">
        <w:trPr>
          <w:trHeight w:val="336"/>
        </w:trPr>
        <w:tc>
          <w:tcPr>
            <w:tcW w:w="4073" w:type="pct"/>
            <w:vAlign w:val="center"/>
          </w:tcPr>
          <w:p w:rsidR="00CB4033" w:rsidRPr="00472ACE" w:rsidRDefault="00CB4033" w:rsidP="00312DC1">
            <w:pPr>
              <w:pStyle w:val="affffff6"/>
              <w:spacing w:line="360" w:lineRule="auto"/>
            </w:pPr>
            <w:r w:rsidRPr="00472ACE">
              <w:t>теоретическое обучение</w:t>
            </w:r>
          </w:p>
        </w:tc>
        <w:tc>
          <w:tcPr>
            <w:tcW w:w="927" w:type="pct"/>
            <w:vAlign w:val="center"/>
          </w:tcPr>
          <w:p w:rsidR="00CB4033" w:rsidRPr="002E1860" w:rsidRDefault="00CB4033" w:rsidP="00312DC1">
            <w:pPr>
              <w:suppressAutoHyphens/>
              <w:spacing w:after="0" w:line="360" w:lineRule="auto"/>
              <w:jc w:val="center"/>
              <w:rPr>
                <w:rFonts w:ascii="Times New Roman" w:hAnsi="Times New Roman"/>
                <w:iCs/>
                <w:sz w:val="24"/>
                <w:szCs w:val="24"/>
              </w:rPr>
            </w:pPr>
            <w:r>
              <w:rPr>
                <w:rFonts w:ascii="Times New Roman" w:hAnsi="Times New Roman"/>
                <w:iCs/>
                <w:sz w:val="24"/>
                <w:szCs w:val="24"/>
              </w:rPr>
              <w:t>2</w:t>
            </w:r>
          </w:p>
        </w:tc>
      </w:tr>
      <w:tr w:rsidR="00CB4033" w:rsidRPr="002E1860" w:rsidTr="00D529BC">
        <w:trPr>
          <w:trHeight w:val="271"/>
        </w:trPr>
        <w:tc>
          <w:tcPr>
            <w:tcW w:w="4073" w:type="pct"/>
            <w:vAlign w:val="center"/>
          </w:tcPr>
          <w:p w:rsidR="00CB4033" w:rsidRPr="00472ACE" w:rsidRDefault="00CB4033" w:rsidP="00312DC1">
            <w:pPr>
              <w:pStyle w:val="affffff6"/>
              <w:spacing w:line="360" w:lineRule="auto"/>
            </w:pPr>
            <w:r w:rsidRPr="00472ACE">
              <w:t>практические занятия</w:t>
            </w:r>
          </w:p>
        </w:tc>
        <w:tc>
          <w:tcPr>
            <w:tcW w:w="927" w:type="pct"/>
            <w:vAlign w:val="center"/>
          </w:tcPr>
          <w:p w:rsidR="00CB4033" w:rsidRPr="002E1860" w:rsidRDefault="00CB4033" w:rsidP="00312DC1">
            <w:pPr>
              <w:suppressAutoHyphens/>
              <w:spacing w:after="0" w:line="360" w:lineRule="auto"/>
              <w:jc w:val="center"/>
              <w:rPr>
                <w:rFonts w:ascii="Times New Roman" w:hAnsi="Times New Roman"/>
                <w:iCs/>
                <w:sz w:val="24"/>
                <w:szCs w:val="24"/>
              </w:rPr>
            </w:pPr>
            <w:r w:rsidRPr="002E1860">
              <w:rPr>
                <w:rFonts w:ascii="Times New Roman" w:hAnsi="Times New Roman"/>
                <w:iCs/>
                <w:sz w:val="24"/>
                <w:szCs w:val="24"/>
              </w:rPr>
              <w:t>1</w:t>
            </w:r>
            <w:r>
              <w:rPr>
                <w:rFonts w:ascii="Times New Roman" w:hAnsi="Times New Roman"/>
                <w:iCs/>
                <w:sz w:val="24"/>
                <w:szCs w:val="24"/>
              </w:rPr>
              <w:t xml:space="preserve">14 </w:t>
            </w:r>
          </w:p>
        </w:tc>
      </w:tr>
      <w:tr w:rsidR="00CB4033" w:rsidRPr="002E1860" w:rsidTr="00D529BC">
        <w:trPr>
          <w:trHeight w:val="268"/>
        </w:trPr>
        <w:tc>
          <w:tcPr>
            <w:tcW w:w="4073" w:type="pct"/>
            <w:vAlign w:val="center"/>
          </w:tcPr>
          <w:p w:rsidR="00CB4033" w:rsidRPr="00472ACE" w:rsidRDefault="00CB4033" w:rsidP="00312DC1">
            <w:pPr>
              <w:pStyle w:val="affffff6"/>
              <w:spacing w:line="360" w:lineRule="auto"/>
              <w:rPr>
                <w:i/>
              </w:rPr>
            </w:pPr>
            <w:r w:rsidRPr="00472ACE">
              <w:t>Самостоятельная работа</w:t>
            </w:r>
          </w:p>
        </w:tc>
        <w:tc>
          <w:tcPr>
            <w:tcW w:w="927" w:type="pct"/>
            <w:vAlign w:val="center"/>
          </w:tcPr>
          <w:p w:rsidR="00CB4033" w:rsidRPr="002E1860" w:rsidRDefault="00CB4033" w:rsidP="00312DC1">
            <w:pPr>
              <w:suppressAutoHyphens/>
              <w:spacing w:after="0" w:line="360" w:lineRule="auto"/>
              <w:jc w:val="center"/>
              <w:rPr>
                <w:rFonts w:ascii="Times New Roman" w:hAnsi="Times New Roman"/>
                <w:iCs/>
                <w:sz w:val="24"/>
                <w:szCs w:val="24"/>
              </w:rPr>
            </w:pPr>
            <w:r>
              <w:rPr>
                <w:rFonts w:ascii="Times New Roman" w:hAnsi="Times New Roman"/>
                <w:iCs/>
                <w:sz w:val="24"/>
                <w:szCs w:val="24"/>
              </w:rPr>
              <w:t>42</w:t>
            </w:r>
          </w:p>
        </w:tc>
      </w:tr>
      <w:tr w:rsidR="00CB4033" w:rsidRPr="002E1860" w:rsidTr="001A50CF">
        <w:trPr>
          <w:trHeight w:val="230"/>
        </w:trPr>
        <w:tc>
          <w:tcPr>
            <w:tcW w:w="4073" w:type="pct"/>
            <w:vAlign w:val="center"/>
          </w:tcPr>
          <w:p w:rsidR="00CB4033" w:rsidRPr="00472ACE" w:rsidRDefault="00CB4033" w:rsidP="00260831">
            <w:pPr>
              <w:pStyle w:val="affffff6"/>
              <w:spacing w:line="360" w:lineRule="auto"/>
              <w:rPr>
                <w:i/>
              </w:rPr>
            </w:pPr>
            <w:r w:rsidRPr="00472ACE">
              <w:rPr>
                <w:b/>
                <w:iCs/>
              </w:rPr>
              <w:t xml:space="preserve">Промежуточная аттестация в форме зачета </w:t>
            </w:r>
          </w:p>
        </w:tc>
        <w:tc>
          <w:tcPr>
            <w:tcW w:w="927" w:type="pct"/>
            <w:vAlign w:val="center"/>
          </w:tcPr>
          <w:p w:rsidR="00CB4033" w:rsidRPr="002E1860" w:rsidRDefault="00CB4033" w:rsidP="00312DC1">
            <w:pPr>
              <w:suppressAutoHyphens/>
              <w:spacing w:after="0" w:line="360" w:lineRule="auto"/>
              <w:jc w:val="center"/>
              <w:rPr>
                <w:rFonts w:ascii="Times New Roman" w:hAnsi="Times New Roman"/>
                <w:iCs/>
                <w:sz w:val="24"/>
                <w:szCs w:val="24"/>
              </w:rPr>
            </w:pPr>
            <w:r w:rsidRPr="002E1860">
              <w:rPr>
                <w:rFonts w:ascii="Times New Roman" w:hAnsi="Times New Roman"/>
                <w:iCs/>
                <w:sz w:val="24"/>
                <w:szCs w:val="24"/>
              </w:rPr>
              <w:t>2</w:t>
            </w:r>
          </w:p>
        </w:tc>
      </w:tr>
    </w:tbl>
    <w:p w:rsidR="00CB4033" w:rsidRPr="003E5845" w:rsidRDefault="00CB4033" w:rsidP="00851E0B">
      <w:pPr>
        <w:rPr>
          <w:rFonts w:ascii="Times New Roman" w:hAnsi="Times New Roman"/>
          <w:b/>
          <w:i/>
        </w:rPr>
        <w:sectPr w:rsidR="00CB4033" w:rsidRPr="003E5845" w:rsidSect="00010252">
          <w:pgSz w:w="11906" w:h="16838"/>
          <w:pgMar w:top="1134" w:right="707" w:bottom="284" w:left="1701" w:header="708" w:footer="708" w:gutter="0"/>
          <w:cols w:space="720"/>
          <w:docGrid w:linePitch="299"/>
        </w:sectPr>
      </w:pPr>
    </w:p>
    <w:p w:rsidR="00CB4033" w:rsidRPr="00E60246" w:rsidRDefault="00CB4033" w:rsidP="00E60246">
      <w:pPr>
        <w:rPr>
          <w:rFonts w:ascii="Times New Roman" w:hAnsi="Times New Roman"/>
          <w:b/>
          <w:bCs/>
          <w:sz w:val="24"/>
          <w:szCs w:val="24"/>
        </w:rPr>
      </w:pPr>
      <w:r w:rsidRPr="00E60246">
        <w:rPr>
          <w:rFonts w:ascii="Times New Roman" w:hAnsi="Times New Roman"/>
          <w:b/>
          <w:sz w:val="24"/>
          <w:szCs w:val="24"/>
        </w:rPr>
        <w:lastRenderedPageBreak/>
        <w:t xml:space="preserve">2.2. Тематический план и содержание учебной дисциплины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8633"/>
        <w:gridCol w:w="1562"/>
        <w:gridCol w:w="1901"/>
      </w:tblGrid>
      <w:tr w:rsidR="00CB4033" w:rsidRPr="00E60246" w:rsidTr="00817039">
        <w:trPr>
          <w:trHeight w:val="20"/>
        </w:trPr>
        <w:tc>
          <w:tcPr>
            <w:tcW w:w="982" w:type="pct"/>
            <w:vAlign w:val="center"/>
          </w:tcPr>
          <w:p w:rsidR="00CB4033" w:rsidRPr="00E60246" w:rsidRDefault="00CB4033" w:rsidP="00817039">
            <w:pPr>
              <w:suppressAutoHyphens/>
              <w:spacing w:after="0"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Наименование разделов и тем</w:t>
            </w:r>
          </w:p>
        </w:tc>
        <w:tc>
          <w:tcPr>
            <w:tcW w:w="2867" w:type="pct"/>
            <w:vAlign w:val="center"/>
          </w:tcPr>
          <w:p w:rsidR="00CB4033" w:rsidRPr="00E60246" w:rsidRDefault="00CB4033" w:rsidP="00817039">
            <w:pPr>
              <w:suppressAutoHyphens/>
              <w:spacing w:after="0"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Содержание учебного материала и формы организации деятельности обучающихся</w:t>
            </w:r>
          </w:p>
        </w:tc>
        <w:tc>
          <w:tcPr>
            <w:tcW w:w="519" w:type="pct"/>
            <w:vAlign w:val="center"/>
          </w:tcPr>
          <w:p w:rsidR="00CB4033" w:rsidRPr="00E60246" w:rsidRDefault="00CB4033" w:rsidP="00817039">
            <w:pPr>
              <w:suppressAutoHyphens/>
              <w:spacing w:after="0"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Объем</w:t>
            </w:r>
          </w:p>
          <w:p w:rsidR="00CB4033" w:rsidRPr="00E60246" w:rsidRDefault="00CB4033" w:rsidP="00817039">
            <w:pPr>
              <w:suppressAutoHyphens/>
              <w:spacing w:after="0"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в часах</w:t>
            </w:r>
          </w:p>
        </w:tc>
        <w:tc>
          <w:tcPr>
            <w:tcW w:w="632" w:type="pct"/>
            <w:vAlign w:val="center"/>
          </w:tcPr>
          <w:p w:rsidR="00CB4033" w:rsidRPr="00E60246" w:rsidRDefault="00CB4033" w:rsidP="00817039">
            <w:pPr>
              <w:suppressAutoHyphens/>
              <w:spacing w:after="0"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Коды компетенций, формированию которых способствует элемент программы</w:t>
            </w:r>
          </w:p>
        </w:tc>
      </w:tr>
      <w:tr w:rsidR="00CB4033" w:rsidRPr="00E60246" w:rsidTr="00817039">
        <w:trPr>
          <w:trHeight w:val="229"/>
        </w:trPr>
        <w:tc>
          <w:tcPr>
            <w:tcW w:w="982" w:type="pct"/>
          </w:tcPr>
          <w:p w:rsidR="00CB4033" w:rsidRPr="00E60246" w:rsidRDefault="00CB4033" w:rsidP="00802A96">
            <w:pPr>
              <w:spacing w:after="0"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1</w:t>
            </w:r>
          </w:p>
        </w:tc>
        <w:tc>
          <w:tcPr>
            <w:tcW w:w="2867" w:type="pct"/>
          </w:tcPr>
          <w:p w:rsidR="00CB4033" w:rsidRPr="00E60246" w:rsidRDefault="00CB4033" w:rsidP="00802A96">
            <w:pPr>
              <w:spacing w:after="0"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2</w:t>
            </w:r>
          </w:p>
        </w:tc>
        <w:tc>
          <w:tcPr>
            <w:tcW w:w="519" w:type="pct"/>
          </w:tcPr>
          <w:p w:rsidR="00CB4033" w:rsidRPr="00E60246" w:rsidRDefault="00CB4033" w:rsidP="00802A96">
            <w:pPr>
              <w:spacing w:after="0"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3</w:t>
            </w:r>
          </w:p>
        </w:tc>
        <w:tc>
          <w:tcPr>
            <w:tcW w:w="632" w:type="pct"/>
          </w:tcPr>
          <w:p w:rsidR="00CB4033" w:rsidRPr="00E60246" w:rsidRDefault="00CB4033" w:rsidP="00802A96">
            <w:pPr>
              <w:spacing w:after="0" w:line="240" w:lineRule="auto"/>
              <w:jc w:val="center"/>
              <w:rPr>
                <w:rFonts w:ascii="Times New Roman" w:hAnsi="Times New Roman"/>
                <w:b/>
                <w:bCs/>
                <w:color w:val="000000"/>
                <w:sz w:val="24"/>
                <w:szCs w:val="24"/>
              </w:rPr>
            </w:pPr>
          </w:p>
        </w:tc>
      </w:tr>
      <w:tr w:rsidR="00CB4033" w:rsidRPr="00E60246" w:rsidTr="00817039">
        <w:trPr>
          <w:trHeight w:val="243"/>
        </w:trPr>
        <w:tc>
          <w:tcPr>
            <w:tcW w:w="3850" w:type="pct"/>
            <w:gridSpan w:val="2"/>
          </w:tcPr>
          <w:p w:rsidR="00CB4033" w:rsidRPr="000F178A" w:rsidRDefault="00CB4033" w:rsidP="00817039">
            <w:pPr>
              <w:spacing w:line="240" w:lineRule="auto"/>
              <w:rPr>
                <w:rFonts w:ascii="Times New Roman" w:hAnsi="Times New Roman"/>
                <w:b/>
                <w:bCs/>
                <w:color w:val="000000"/>
                <w:sz w:val="24"/>
                <w:szCs w:val="24"/>
              </w:rPr>
            </w:pPr>
            <w:r w:rsidRPr="000F178A">
              <w:rPr>
                <w:rFonts w:ascii="Times New Roman" w:hAnsi="Times New Roman"/>
                <w:b/>
                <w:bCs/>
                <w:color w:val="000000"/>
                <w:sz w:val="24"/>
                <w:szCs w:val="24"/>
              </w:rPr>
              <w:t>Раздел 1. Основы физической культуры</w:t>
            </w:r>
          </w:p>
        </w:tc>
        <w:tc>
          <w:tcPr>
            <w:tcW w:w="519" w:type="pct"/>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2</w:t>
            </w:r>
          </w:p>
        </w:tc>
        <w:tc>
          <w:tcPr>
            <w:tcW w:w="632" w:type="pct"/>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20"/>
        </w:trPr>
        <w:tc>
          <w:tcPr>
            <w:tcW w:w="982" w:type="pct"/>
            <w:vMerge w:val="restart"/>
          </w:tcPr>
          <w:p w:rsidR="00CB4033" w:rsidRPr="00802A96" w:rsidRDefault="00CB4033" w:rsidP="00817039">
            <w:pPr>
              <w:spacing w:line="240" w:lineRule="auto"/>
              <w:rPr>
                <w:rFonts w:ascii="Times New Roman" w:hAnsi="Times New Roman"/>
                <w:bCs/>
                <w:color w:val="000000"/>
                <w:sz w:val="24"/>
                <w:szCs w:val="24"/>
              </w:rPr>
            </w:pPr>
            <w:r w:rsidRPr="00E60246">
              <w:rPr>
                <w:rFonts w:ascii="Times New Roman" w:hAnsi="Times New Roman"/>
                <w:bCs/>
                <w:color w:val="000000"/>
                <w:sz w:val="24"/>
                <w:szCs w:val="24"/>
              </w:rPr>
              <w:t>Тема 1.1. Физическая культура в профессиональной подготовке и со</w:t>
            </w:r>
            <w:r>
              <w:rPr>
                <w:rFonts w:ascii="Times New Roman" w:hAnsi="Times New Roman"/>
                <w:bCs/>
                <w:color w:val="000000"/>
                <w:sz w:val="24"/>
                <w:szCs w:val="24"/>
              </w:rPr>
              <w:t>циокультурном развитии личности</w:t>
            </w:r>
          </w:p>
        </w:tc>
        <w:tc>
          <w:tcPr>
            <w:tcW w:w="2867" w:type="pct"/>
          </w:tcPr>
          <w:p w:rsidR="00CB4033" w:rsidRPr="000F178A" w:rsidRDefault="00CB4033" w:rsidP="00802A96">
            <w:pPr>
              <w:spacing w:after="120" w:line="240" w:lineRule="auto"/>
              <w:rPr>
                <w:rFonts w:ascii="Times New Roman" w:hAnsi="Times New Roman"/>
                <w:b/>
                <w:bCs/>
                <w:color w:val="000000"/>
                <w:sz w:val="24"/>
                <w:szCs w:val="24"/>
              </w:rPr>
            </w:pPr>
            <w:r w:rsidRPr="000F178A">
              <w:rPr>
                <w:rFonts w:ascii="Times New Roman" w:hAnsi="Times New Roman"/>
                <w:b/>
                <w:bCs/>
                <w:color w:val="000000"/>
                <w:sz w:val="24"/>
                <w:szCs w:val="24"/>
              </w:rPr>
              <w:t>Содержание учебного материала</w:t>
            </w:r>
          </w:p>
        </w:tc>
        <w:tc>
          <w:tcPr>
            <w:tcW w:w="519" w:type="pct"/>
            <w:vAlign w:val="center"/>
          </w:tcPr>
          <w:p w:rsidR="00CB4033" w:rsidRPr="000F178A" w:rsidRDefault="00CB4033" w:rsidP="00802A96">
            <w:pPr>
              <w:suppressAutoHyphens/>
              <w:spacing w:after="120" w:line="240" w:lineRule="auto"/>
              <w:jc w:val="center"/>
              <w:rPr>
                <w:rFonts w:ascii="Times New Roman" w:hAnsi="Times New Roman"/>
                <w:b/>
                <w:bCs/>
                <w:color w:val="000000"/>
                <w:sz w:val="24"/>
                <w:szCs w:val="24"/>
              </w:rPr>
            </w:pPr>
            <w:r w:rsidRPr="000F178A">
              <w:rPr>
                <w:rFonts w:ascii="Times New Roman" w:hAnsi="Times New Roman"/>
                <w:b/>
                <w:bCs/>
                <w:color w:val="000000"/>
                <w:sz w:val="24"/>
                <w:szCs w:val="24"/>
              </w:rPr>
              <w:t>2</w:t>
            </w:r>
          </w:p>
        </w:tc>
        <w:tc>
          <w:tcPr>
            <w:tcW w:w="632" w:type="pct"/>
            <w:vMerge w:val="restart"/>
          </w:tcPr>
          <w:p w:rsidR="00CB4033" w:rsidRPr="00E60246" w:rsidRDefault="00CB4033" w:rsidP="00817039">
            <w:pPr>
              <w:spacing w:line="240" w:lineRule="auto"/>
              <w:rPr>
                <w:rFonts w:ascii="Times New Roman" w:hAnsi="Times New Roman"/>
                <w:b/>
                <w:color w:val="000000"/>
                <w:sz w:val="24"/>
                <w:szCs w:val="24"/>
              </w:rPr>
            </w:pPr>
            <w:r>
              <w:rPr>
                <w:rFonts w:ascii="Times New Roman" w:hAnsi="Times New Roman"/>
                <w:color w:val="000000"/>
                <w:sz w:val="24"/>
                <w:szCs w:val="24"/>
              </w:rPr>
              <w:t>ОК0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802A96">
        <w:trPr>
          <w:trHeight w:val="159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E767A2">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Основы здорового образа жизни. Физическая культура в обеспечении здоровья. Самоконтроль при занятиях физическими упражнениями. Контроль уровня совершенствования профессионально важных психологических качеств. Профессионально-прикладная физическая подготовка и общефизическая подготовка.</w:t>
            </w:r>
            <w:r w:rsidRPr="00E60246">
              <w:rPr>
                <w:rFonts w:ascii="Times New Roman" w:hAnsi="Times New Roman"/>
                <w:color w:val="000000"/>
                <w:spacing w:val="4"/>
                <w:sz w:val="24"/>
                <w:szCs w:val="24"/>
              </w:rPr>
              <w:t xml:space="preserve"> Введение Всероссийского физкультурно-спортивного комплекса «Готов к труду и обороне» (ГТО).</w:t>
            </w:r>
          </w:p>
        </w:tc>
        <w:tc>
          <w:tcPr>
            <w:tcW w:w="519" w:type="pct"/>
            <w:vAlign w:val="center"/>
          </w:tcPr>
          <w:p w:rsidR="00CB4033" w:rsidRPr="00E60246" w:rsidRDefault="00CB4033" w:rsidP="00817039">
            <w:pPr>
              <w:suppressAutoHyphens/>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2</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20"/>
        </w:trPr>
        <w:tc>
          <w:tcPr>
            <w:tcW w:w="3850" w:type="pct"/>
            <w:gridSpan w:val="2"/>
          </w:tcPr>
          <w:p w:rsidR="00CB4033" w:rsidRPr="000F178A" w:rsidRDefault="00CB4033" w:rsidP="00802A96">
            <w:pPr>
              <w:spacing w:after="120" w:line="240" w:lineRule="auto"/>
              <w:rPr>
                <w:rFonts w:ascii="Times New Roman" w:hAnsi="Times New Roman"/>
                <w:b/>
                <w:color w:val="000000"/>
                <w:sz w:val="24"/>
                <w:szCs w:val="24"/>
              </w:rPr>
            </w:pPr>
            <w:r w:rsidRPr="000F178A">
              <w:rPr>
                <w:rFonts w:ascii="Times New Roman" w:hAnsi="Times New Roman"/>
                <w:b/>
                <w:color w:val="000000"/>
                <w:sz w:val="24"/>
                <w:szCs w:val="24"/>
              </w:rPr>
              <w:t>Раздел 2. Легкая атлетика</w:t>
            </w:r>
          </w:p>
        </w:tc>
        <w:tc>
          <w:tcPr>
            <w:tcW w:w="519" w:type="pct"/>
          </w:tcPr>
          <w:p w:rsidR="00CB4033" w:rsidRPr="00E60246" w:rsidRDefault="00CB4033" w:rsidP="00817039">
            <w:pPr>
              <w:spacing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E60246">
              <w:rPr>
                <w:rFonts w:ascii="Times New Roman" w:hAnsi="Times New Roman"/>
                <w:b/>
                <w:color w:val="000000"/>
                <w:sz w:val="24"/>
                <w:szCs w:val="24"/>
              </w:rPr>
              <w:t>0</w:t>
            </w:r>
          </w:p>
        </w:tc>
        <w:tc>
          <w:tcPr>
            <w:tcW w:w="632" w:type="pct"/>
          </w:tcPr>
          <w:p w:rsidR="00CB4033" w:rsidRPr="00E60246" w:rsidRDefault="00CB4033" w:rsidP="00817039">
            <w:pPr>
              <w:spacing w:line="240" w:lineRule="auto"/>
              <w:rPr>
                <w:rFonts w:ascii="Times New Roman" w:hAnsi="Times New Roman"/>
                <w:color w:val="000000"/>
                <w:sz w:val="24"/>
                <w:szCs w:val="24"/>
              </w:rPr>
            </w:pPr>
          </w:p>
        </w:tc>
      </w:tr>
      <w:tr w:rsidR="00CB4033" w:rsidRPr="00E60246" w:rsidTr="00817039">
        <w:trPr>
          <w:trHeight w:val="20"/>
        </w:trPr>
        <w:tc>
          <w:tcPr>
            <w:tcW w:w="982" w:type="pct"/>
            <w:vMerge w:val="restart"/>
          </w:tcPr>
          <w:p w:rsidR="00CB4033" w:rsidRPr="00E60246" w:rsidRDefault="00CB4033" w:rsidP="00817039">
            <w:pPr>
              <w:spacing w:line="240" w:lineRule="auto"/>
              <w:rPr>
                <w:rFonts w:ascii="Times New Roman" w:hAnsi="Times New Roman"/>
                <w:bCs/>
                <w:color w:val="000000"/>
                <w:sz w:val="24"/>
                <w:szCs w:val="24"/>
              </w:rPr>
            </w:pPr>
            <w:r w:rsidRPr="00E60246">
              <w:rPr>
                <w:rFonts w:ascii="Times New Roman" w:hAnsi="Times New Roman"/>
                <w:bCs/>
                <w:color w:val="000000"/>
                <w:sz w:val="24"/>
                <w:szCs w:val="24"/>
              </w:rPr>
              <w:t>Тема 2.1. Бег на короткие, средние и длинные дистанции. Кроссовая подготовка.</w:t>
            </w:r>
          </w:p>
        </w:tc>
        <w:tc>
          <w:tcPr>
            <w:tcW w:w="2867" w:type="pct"/>
            <w:vAlign w:val="bottom"/>
          </w:tcPr>
          <w:p w:rsidR="00CB4033" w:rsidRPr="000F178A" w:rsidRDefault="00CB4033" w:rsidP="00802A96">
            <w:pPr>
              <w:spacing w:after="120" w:line="240" w:lineRule="auto"/>
              <w:rPr>
                <w:rFonts w:ascii="Times New Roman" w:hAnsi="Times New Roman"/>
                <w:b/>
                <w:color w:val="000000"/>
                <w:sz w:val="24"/>
                <w:szCs w:val="24"/>
              </w:rPr>
            </w:pPr>
            <w:r w:rsidRPr="000F178A">
              <w:rPr>
                <w:rFonts w:ascii="Times New Roman" w:hAnsi="Times New Roman"/>
                <w:b/>
                <w:bCs/>
                <w:color w:val="000000"/>
                <w:sz w:val="24"/>
                <w:szCs w:val="24"/>
              </w:rPr>
              <w:t>Содержание учебного материала</w:t>
            </w:r>
          </w:p>
        </w:tc>
        <w:tc>
          <w:tcPr>
            <w:tcW w:w="519" w:type="pct"/>
            <w:vMerge w:val="restart"/>
            <w:vAlign w:val="center"/>
          </w:tcPr>
          <w:p w:rsidR="00CB4033" w:rsidRPr="000F178A" w:rsidRDefault="00CB4033" w:rsidP="00817039">
            <w:pPr>
              <w:suppressAutoHyphens/>
              <w:spacing w:line="240" w:lineRule="auto"/>
              <w:jc w:val="center"/>
              <w:rPr>
                <w:rFonts w:ascii="Times New Roman" w:hAnsi="Times New Roman"/>
                <w:b/>
                <w:color w:val="000000"/>
                <w:sz w:val="24"/>
                <w:szCs w:val="24"/>
              </w:rPr>
            </w:pPr>
            <w:r w:rsidRPr="000F178A">
              <w:rPr>
                <w:rFonts w:ascii="Times New Roman" w:hAnsi="Times New Roman"/>
                <w:b/>
                <w:color w:val="000000"/>
                <w:sz w:val="24"/>
                <w:szCs w:val="24"/>
              </w:rPr>
              <w:t>10</w:t>
            </w:r>
          </w:p>
        </w:tc>
        <w:tc>
          <w:tcPr>
            <w:tcW w:w="632" w:type="pct"/>
            <w:vMerge w:val="restart"/>
          </w:tcPr>
          <w:p w:rsidR="00CB4033" w:rsidRPr="00E60246" w:rsidRDefault="00CB4033" w:rsidP="00817039">
            <w:pPr>
              <w:spacing w:line="240" w:lineRule="auto"/>
              <w:rPr>
                <w:rFonts w:ascii="Times New Roman" w:hAnsi="Times New Roman"/>
                <w:b/>
                <w:color w:val="000000"/>
                <w:sz w:val="24"/>
                <w:szCs w:val="24"/>
              </w:rPr>
            </w:pPr>
            <w:r w:rsidRPr="00E60246">
              <w:rPr>
                <w:rFonts w:ascii="Times New Roman" w:hAnsi="Times New Roman"/>
                <w:color w:val="000000"/>
                <w:sz w:val="24"/>
                <w:szCs w:val="24"/>
              </w:rPr>
              <w:t xml:space="preserve">ОК </w:t>
            </w:r>
            <w:r>
              <w:rPr>
                <w:rFonts w:ascii="Times New Roman" w:hAnsi="Times New Roman"/>
                <w:color w:val="000000"/>
                <w:sz w:val="24"/>
                <w:szCs w:val="24"/>
              </w:rPr>
              <w:t>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817039">
        <w:trPr>
          <w:trHeight w:val="729"/>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E767A2">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Техника безопасности на заняти</w:t>
            </w:r>
            <w:r>
              <w:rPr>
                <w:rFonts w:ascii="Times New Roman" w:hAnsi="Times New Roman"/>
                <w:bCs/>
                <w:color w:val="000000"/>
                <w:sz w:val="24"/>
                <w:szCs w:val="24"/>
              </w:rPr>
              <w:t>ях л</w:t>
            </w:r>
            <w:r w:rsidRPr="00E60246">
              <w:rPr>
                <w:rFonts w:ascii="Times New Roman" w:hAnsi="Times New Roman"/>
                <w:bCs/>
                <w:color w:val="000000"/>
                <w:sz w:val="24"/>
                <w:szCs w:val="24"/>
              </w:rPr>
              <w:t>егкой атлетикой. Специальные беговые упражнения</w:t>
            </w:r>
            <w:r>
              <w:rPr>
                <w:rFonts w:ascii="Times New Roman" w:hAnsi="Times New Roman"/>
                <w:bCs/>
                <w:color w:val="000000"/>
                <w:sz w:val="24"/>
                <w:szCs w:val="24"/>
              </w:rPr>
              <w:t>.</w:t>
            </w:r>
            <w:r w:rsidRPr="00E60246">
              <w:rPr>
                <w:rFonts w:ascii="Times New Roman" w:hAnsi="Times New Roman"/>
                <w:bCs/>
                <w:color w:val="000000"/>
                <w:sz w:val="24"/>
                <w:szCs w:val="24"/>
              </w:rPr>
              <w:t xml:space="preserve"> Техника бега с низкого, среднего и высокого старта. Эстафетный бег.</w:t>
            </w:r>
          </w:p>
        </w:tc>
        <w:tc>
          <w:tcPr>
            <w:tcW w:w="519" w:type="pct"/>
            <w:vMerge/>
            <w:vAlign w:val="center"/>
          </w:tcPr>
          <w:p w:rsidR="00CB4033" w:rsidRPr="00E60246" w:rsidRDefault="00CB4033" w:rsidP="00817039">
            <w:pPr>
              <w:suppressAutoHyphens/>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color w:val="000000"/>
                <w:sz w:val="24"/>
                <w:szCs w:val="24"/>
              </w:rPr>
            </w:pPr>
          </w:p>
        </w:tc>
      </w:tr>
      <w:tr w:rsidR="00CB4033" w:rsidRPr="00E60246" w:rsidTr="00817039">
        <w:trPr>
          <w:trHeight w:val="22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0F178A" w:rsidRDefault="00CB4033" w:rsidP="00802A96">
            <w:pPr>
              <w:spacing w:after="120" w:line="240" w:lineRule="auto"/>
              <w:rPr>
                <w:rFonts w:ascii="Times New Roman" w:hAnsi="Times New Roman"/>
                <w:b/>
                <w:bCs/>
                <w:color w:val="000000"/>
                <w:sz w:val="24"/>
                <w:szCs w:val="24"/>
              </w:rPr>
            </w:pPr>
            <w:r w:rsidRPr="000F178A">
              <w:rPr>
                <w:rFonts w:ascii="Times New Roman" w:hAnsi="Times New Roman"/>
                <w:b/>
                <w:bCs/>
                <w:color w:val="000000"/>
                <w:sz w:val="24"/>
                <w:szCs w:val="24"/>
              </w:rPr>
              <w:t>В том числе практических занятий</w:t>
            </w:r>
          </w:p>
        </w:tc>
        <w:tc>
          <w:tcPr>
            <w:tcW w:w="519" w:type="pct"/>
            <w:vMerge w:val="restart"/>
            <w:vAlign w:val="center"/>
          </w:tcPr>
          <w:p w:rsidR="00CB4033" w:rsidRPr="00E60246" w:rsidRDefault="00CB4033" w:rsidP="00802A96">
            <w:pPr>
              <w:suppressAutoHyphens/>
              <w:spacing w:after="120" w:line="240" w:lineRule="auto"/>
              <w:jc w:val="center"/>
              <w:rPr>
                <w:rFonts w:ascii="Times New Roman" w:hAnsi="Times New Roman"/>
                <w:color w:val="000000"/>
                <w:sz w:val="24"/>
                <w:szCs w:val="24"/>
              </w:rPr>
            </w:pPr>
            <w:r w:rsidRPr="00E60246">
              <w:rPr>
                <w:rFonts w:ascii="Times New Roman" w:hAnsi="Times New Roman"/>
                <w:color w:val="000000"/>
                <w:sz w:val="24"/>
                <w:szCs w:val="24"/>
              </w:rPr>
              <w:t>10</w:t>
            </w:r>
          </w:p>
        </w:tc>
        <w:tc>
          <w:tcPr>
            <w:tcW w:w="632" w:type="pct"/>
            <w:vMerge/>
          </w:tcPr>
          <w:p w:rsidR="00CB4033" w:rsidRPr="00E60246" w:rsidRDefault="00CB4033" w:rsidP="00817039">
            <w:pPr>
              <w:spacing w:line="240" w:lineRule="auto"/>
              <w:rPr>
                <w:rFonts w:ascii="Times New Roman" w:hAnsi="Times New Roman"/>
                <w:b/>
                <w:color w:val="000000"/>
                <w:sz w:val="24"/>
                <w:szCs w:val="24"/>
              </w:rPr>
            </w:pPr>
          </w:p>
        </w:tc>
      </w:tr>
      <w:tr w:rsidR="00CB4033" w:rsidRPr="00E60246" w:rsidTr="00802A96">
        <w:trPr>
          <w:trHeight w:val="2262"/>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2A96">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Специальные беговые упражнения. Совершенствование техники высокого и низкого старта, стартового рывка, финиширования. Совершенствовани</w:t>
            </w:r>
            <w:r>
              <w:rPr>
                <w:rFonts w:ascii="Times New Roman" w:hAnsi="Times New Roman"/>
                <w:bCs/>
                <w:color w:val="000000"/>
                <w:sz w:val="24"/>
                <w:szCs w:val="24"/>
              </w:rPr>
              <w:t>е техники бега на дистанцию 30м</w:t>
            </w:r>
            <w:r w:rsidRPr="00E60246">
              <w:rPr>
                <w:rFonts w:ascii="Times New Roman" w:hAnsi="Times New Roman"/>
                <w:bCs/>
                <w:color w:val="000000"/>
                <w:sz w:val="24"/>
                <w:szCs w:val="24"/>
              </w:rPr>
              <w:t>. Совершенствование техники бега на дистанцию 60м . Совершенствование</w:t>
            </w:r>
            <w:r>
              <w:rPr>
                <w:rFonts w:ascii="Times New Roman" w:hAnsi="Times New Roman"/>
                <w:bCs/>
                <w:color w:val="000000"/>
                <w:sz w:val="24"/>
                <w:szCs w:val="24"/>
              </w:rPr>
              <w:t xml:space="preserve"> техники бега на дистанцию 100м</w:t>
            </w:r>
            <w:r w:rsidRPr="00E60246">
              <w:rPr>
                <w:rFonts w:ascii="Times New Roman" w:hAnsi="Times New Roman"/>
                <w:bCs/>
                <w:color w:val="000000"/>
                <w:sz w:val="24"/>
                <w:szCs w:val="24"/>
              </w:rPr>
              <w:t>. Совершенствование</w:t>
            </w:r>
            <w:r>
              <w:rPr>
                <w:rFonts w:ascii="Times New Roman" w:hAnsi="Times New Roman"/>
                <w:bCs/>
                <w:color w:val="000000"/>
                <w:sz w:val="24"/>
                <w:szCs w:val="24"/>
              </w:rPr>
              <w:t xml:space="preserve"> техники бега на дистанцию 500м</w:t>
            </w:r>
            <w:r w:rsidRPr="00E60246">
              <w:rPr>
                <w:rFonts w:ascii="Times New Roman" w:hAnsi="Times New Roman"/>
                <w:bCs/>
                <w:color w:val="000000"/>
                <w:sz w:val="24"/>
                <w:szCs w:val="24"/>
              </w:rPr>
              <w:t>. Совершенствование техники бега на дистанцию 1000м</w:t>
            </w:r>
            <w:r>
              <w:rPr>
                <w:rFonts w:ascii="Times New Roman" w:hAnsi="Times New Roman"/>
                <w:bCs/>
                <w:color w:val="000000"/>
                <w:sz w:val="24"/>
                <w:szCs w:val="24"/>
              </w:rPr>
              <w:t>.</w:t>
            </w:r>
            <w:r w:rsidRPr="00E60246">
              <w:rPr>
                <w:rFonts w:ascii="Times New Roman" w:hAnsi="Times New Roman"/>
                <w:bCs/>
                <w:color w:val="000000"/>
                <w:sz w:val="24"/>
                <w:szCs w:val="24"/>
              </w:rPr>
              <w:t xml:space="preserve"> </w:t>
            </w:r>
          </w:p>
          <w:p w:rsidR="00CB4033" w:rsidRPr="00E60246" w:rsidRDefault="00CB4033" w:rsidP="00802A96">
            <w:pPr>
              <w:spacing w:after="0" w:line="240" w:lineRule="auto"/>
              <w:rPr>
                <w:rFonts w:ascii="Times New Roman" w:hAnsi="Times New Roman"/>
                <w:color w:val="000000"/>
                <w:sz w:val="24"/>
                <w:szCs w:val="24"/>
              </w:rPr>
            </w:pPr>
            <w:r w:rsidRPr="00E60246">
              <w:rPr>
                <w:rFonts w:ascii="Times New Roman" w:hAnsi="Times New Roman"/>
                <w:color w:val="000000"/>
                <w:sz w:val="24"/>
                <w:szCs w:val="24"/>
              </w:rPr>
              <w:t>Техника бега на дистанцию 3000м, без учета времени. Кроссовая подготовка. Способы передачи эстафе</w:t>
            </w:r>
            <w:r>
              <w:rPr>
                <w:rFonts w:ascii="Times New Roman" w:hAnsi="Times New Roman"/>
                <w:color w:val="000000"/>
                <w:sz w:val="24"/>
                <w:szCs w:val="24"/>
              </w:rPr>
              <w:t>тной палочки</w:t>
            </w:r>
            <w:r w:rsidRPr="00E60246">
              <w:rPr>
                <w:rFonts w:ascii="Times New Roman" w:hAnsi="Times New Roman"/>
                <w:color w:val="000000"/>
                <w:sz w:val="24"/>
                <w:szCs w:val="24"/>
              </w:rPr>
              <w:t>.</w:t>
            </w:r>
            <w:r>
              <w:rPr>
                <w:rFonts w:ascii="Times New Roman" w:hAnsi="Times New Roman"/>
                <w:color w:val="000000"/>
                <w:sz w:val="24"/>
                <w:szCs w:val="24"/>
              </w:rPr>
              <w:t xml:space="preserve"> </w:t>
            </w:r>
            <w:r w:rsidRPr="00E60246">
              <w:rPr>
                <w:rFonts w:ascii="Times New Roman" w:hAnsi="Times New Roman"/>
                <w:color w:val="000000"/>
                <w:sz w:val="24"/>
                <w:szCs w:val="24"/>
              </w:rPr>
              <w:t>Выполнение контрольных нормативов.</w:t>
            </w:r>
          </w:p>
        </w:tc>
        <w:tc>
          <w:tcPr>
            <w:tcW w:w="519" w:type="pct"/>
            <w:vMerge/>
            <w:vAlign w:val="center"/>
          </w:tcPr>
          <w:p w:rsidR="00CB4033" w:rsidRPr="00E60246" w:rsidRDefault="00CB4033" w:rsidP="00817039">
            <w:pPr>
              <w:suppressAutoHyphens/>
              <w:spacing w:line="240" w:lineRule="auto"/>
              <w:jc w:val="center"/>
              <w:rPr>
                <w:rFonts w:ascii="Times New Roman" w:hAnsi="Times New Roman"/>
                <w:color w:val="000000"/>
                <w:sz w:val="24"/>
                <w:szCs w:val="24"/>
              </w:rPr>
            </w:pPr>
          </w:p>
        </w:tc>
        <w:tc>
          <w:tcPr>
            <w:tcW w:w="632" w:type="pct"/>
            <w:vMerge/>
          </w:tcPr>
          <w:p w:rsidR="00CB4033" w:rsidRPr="00E60246" w:rsidRDefault="00CB4033" w:rsidP="00817039">
            <w:pPr>
              <w:spacing w:line="240" w:lineRule="auto"/>
              <w:rPr>
                <w:rFonts w:ascii="Times New Roman" w:hAnsi="Times New Roman"/>
                <w:b/>
                <w:color w:val="000000"/>
                <w:sz w:val="24"/>
                <w:szCs w:val="24"/>
              </w:rPr>
            </w:pPr>
          </w:p>
        </w:tc>
      </w:tr>
      <w:tr w:rsidR="00CB4033" w:rsidRPr="00E60246" w:rsidTr="00817039">
        <w:trPr>
          <w:trHeight w:val="480"/>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0F178A" w:rsidRDefault="00CB4033" w:rsidP="00802A96">
            <w:pPr>
              <w:spacing w:after="0" w:line="240" w:lineRule="auto"/>
              <w:rPr>
                <w:rFonts w:ascii="Times New Roman" w:hAnsi="Times New Roman"/>
                <w:b/>
                <w:bCs/>
                <w:color w:val="000000"/>
                <w:sz w:val="24"/>
                <w:szCs w:val="24"/>
              </w:rPr>
            </w:pPr>
            <w:r w:rsidRPr="000F178A">
              <w:rPr>
                <w:rFonts w:ascii="Times New Roman" w:hAnsi="Times New Roman"/>
                <w:b/>
                <w:bCs/>
                <w:color w:val="000000"/>
                <w:sz w:val="24"/>
                <w:szCs w:val="24"/>
              </w:rPr>
              <w:t>Сам</w:t>
            </w:r>
            <w:r>
              <w:rPr>
                <w:rFonts w:ascii="Times New Roman" w:hAnsi="Times New Roman"/>
                <w:b/>
                <w:bCs/>
                <w:color w:val="000000"/>
                <w:sz w:val="24"/>
                <w:szCs w:val="24"/>
              </w:rPr>
              <w:t xml:space="preserve">остоятельная работа обучающихся: </w:t>
            </w:r>
            <w:r>
              <w:rPr>
                <w:rFonts w:ascii="Times New Roman" w:hAnsi="Times New Roman"/>
                <w:b/>
                <w:bCs/>
                <w:color w:val="000000"/>
                <w:sz w:val="24"/>
                <w:szCs w:val="24"/>
              </w:rPr>
              <w:br/>
            </w:r>
            <w:r w:rsidRPr="00E60246">
              <w:rPr>
                <w:rFonts w:ascii="Times New Roman" w:hAnsi="Times New Roman"/>
                <w:bCs/>
                <w:color w:val="000000"/>
                <w:sz w:val="24"/>
                <w:szCs w:val="24"/>
              </w:rPr>
              <w:t>Кроссовая подготовка (пробегание дистанций 1000м, 3000м, 5000м)</w:t>
            </w:r>
            <w:r>
              <w:rPr>
                <w:rFonts w:ascii="Times New Roman" w:hAnsi="Times New Roman"/>
                <w:bCs/>
                <w:color w:val="000000"/>
                <w:sz w:val="24"/>
                <w:szCs w:val="24"/>
              </w:rPr>
              <w:br/>
            </w:r>
            <w:r w:rsidRPr="00E60246">
              <w:rPr>
                <w:rFonts w:ascii="Times New Roman" w:hAnsi="Times New Roman"/>
                <w:bCs/>
                <w:color w:val="000000"/>
                <w:sz w:val="24"/>
                <w:szCs w:val="24"/>
              </w:rPr>
              <w:t>Подго</w:t>
            </w:r>
            <w:r>
              <w:rPr>
                <w:rFonts w:ascii="Times New Roman" w:hAnsi="Times New Roman"/>
                <w:bCs/>
                <w:color w:val="000000"/>
                <w:sz w:val="24"/>
                <w:szCs w:val="24"/>
              </w:rPr>
              <w:t>товка к выполнению контрольно-</w:t>
            </w:r>
            <w:r w:rsidRPr="00E60246">
              <w:rPr>
                <w:rFonts w:ascii="Times New Roman" w:hAnsi="Times New Roman"/>
                <w:bCs/>
                <w:color w:val="000000"/>
                <w:sz w:val="24"/>
                <w:szCs w:val="24"/>
              </w:rPr>
              <w:t>тестовых заданий</w:t>
            </w:r>
          </w:p>
        </w:tc>
        <w:tc>
          <w:tcPr>
            <w:tcW w:w="519" w:type="pct"/>
            <w:vAlign w:val="center"/>
          </w:tcPr>
          <w:p w:rsidR="00CB4033" w:rsidRPr="000F178A" w:rsidRDefault="00CB4033" w:rsidP="00817039">
            <w:pPr>
              <w:suppressAutoHyphens/>
              <w:spacing w:line="240" w:lineRule="auto"/>
              <w:jc w:val="center"/>
              <w:rPr>
                <w:rFonts w:ascii="Times New Roman" w:hAnsi="Times New Roman"/>
                <w:b/>
                <w:color w:val="000000"/>
                <w:sz w:val="24"/>
                <w:szCs w:val="24"/>
              </w:rPr>
            </w:pPr>
            <w:r w:rsidRPr="000F178A">
              <w:rPr>
                <w:rFonts w:ascii="Times New Roman" w:hAnsi="Times New Roman"/>
                <w:b/>
                <w:color w:val="000000"/>
                <w:sz w:val="24"/>
                <w:szCs w:val="24"/>
              </w:rPr>
              <w:t>4</w:t>
            </w:r>
          </w:p>
        </w:tc>
        <w:tc>
          <w:tcPr>
            <w:tcW w:w="632" w:type="pct"/>
          </w:tcPr>
          <w:p w:rsidR="00CB4033" w:rsidRPr="00E60246" w:rsidRDefault="00CB4033" w:rsidP="00817039">
            <w:pPr>
              <w:spacing w:line="240" w:lineRule="auto"/>
              <w:rPr>
                <w:rFonts w:ascii="Times New Roman" w:hAnsi="Times New Roman"/>
                <w:b/>
                <w:color w:val="000000"/>
                <w:sz w:val="24"/>
                <w:szCs w:val="24"/>
              </w:rPr>
            </w:pPr>
          </w:p>
        </w:tc>
      </w:tr>
      <w:tr w:rsidR="00CB4033" w:rsidRPr="00E60246" w:rsidTr="00817039">
        <w:trPr>
          <w:trHeight w:val="20"/>
        </w:trPr>
        <w:tc>
          <w:tcPr>
            <w:tcW w:w="982" w:type="pct"/>
            <w:vMerge w:val="restart"/>
          </w:tcPr>
          <w:p w:rsidR="00CB4033" w:rsidRPr="00E60246" w:rsidRDefault="00CB4033" w:rsidP="00802A96">
            <w:pPr>
              <w:spacing w:line="240" w:lineRule="auto"/>
              <w:rPr>
                <w:rFonts w:ascii="Times New Roman" w:hAnsi="Times New Roman"/>
                <w:bCs/>
                <w:color w:val="000000"/>
                <w:sz w:val="24"/>
                <w:szCs w:val="24"/>
              </w:rPr>
            </w:pPr>
            <w:r w:rsidRPr="00E60246">
              <w:rPr>
                <w:rFonts w:ascii="Times New Roman" w:hAnsi="Times New Roman"/>
                <w:bCs/>
                <w:color w:val="000000"/>
                <w:sz w:val="24"/>
                <w:szCs w:val="24"/>
              </w:rPr>
              <w:t>Тема 2.2. Прыжки</w:t>
            </w:r>
          </w:p>
        </w:tc>
        <w:tc>
          <w:tcPr>
            <w:tcW w:w="2867" w:type="pct"/>
          </w:tcPr>
          <w:p w:rsidR="00CB4033" w:rsidRPr="000F178A" w:rsidRDefault="00CB4033" w:rsidP="00802A96">
            <w:pPr>
              <w:spacing w:after="120" w:line="240" w:lineRule="auto"/>
              <w:rPr>
                <w:rFonts w:ascii="Times New Roman" w:hAnsi="Times New Roman"/>
                <w:b/>
                <w:bCs/>
                <w:color w:val="000000"/>
                <w:sz w:val="24"/>
                <w:szCs w:val="24"/>
              </w:rPr>
            </w:pPr>
            <w:r w:rsidRPr="000F178A">
              <w:rPr>
                <w:rFonts w:ascii="Times New Roman" w:hAnsi="Times New Roman"/>
                <w:b/>
                <w:bCs/>
                <w:color w:val="000000"/>
                <w:sz w:val="24"/>
                <w:szCs w:val="24"/>
              </w:rPr>
              <w:t xml:space="preserve">Содержание учебного материала </w:t>
            </w:r>
          </w:p>
        </w:tc>
        <w:tc>
          <w:tcPr>
            <w:tcW w:w="519" w:type="pct"/>
            <w:vMerge w:val="restart"/>
            <w:vAlign w:val="center"/>
          </w:tcPr>
          <w:p w:rsidR="00CB4033" w:rsidRPr="000F178A" w:rsidRDefault="00CB4033" w:rsidP="00817039">
            <w:pPr>
              <w:spacing w:line="240" w:lineRule="auto"/>
              <w:jc w:val="center"/>
              <w:rPr>
                <w:rFonts w:ascii="Times New Roman" w:hAnsi="Times New Roman"/>
                <w:b/>
                <w:bCs/>
                <w:color w:val="000000"/>
                <w:sz w:val="24"/>
                <w:szCs w:val="24"/>
              </w:rPr>
            </w:pPr>
            <w:r w:rsidRPr="000F178A">
              <w:rPr>
                <w:rFonts w:ascii="Times New Roman" w:hAnsi="Times New Roman"/>
                <w:b/>
                <w:bCs/>
                <w:color w:val="000000"/>
                <w:sz w:val="24"/>
                <w:szCs w:val="24"/>
              </w:rPr>
              <w:t>10</w:t>
            </w:r>
          </w:p>
        </w:tc>
        <w:tc>
          <w:tcPr>
            <w:tcW w:w="632" w:type="pct"/>
            <w:vMerge w:val="restart"/>
          </w:tcPr>
          <w:p w:rsidR="00CB4033" w:rsidRPr="00E60246" w:rsidRDefault="00CB4033" w:rsidP="00817039">
            <w:pPr>
              <w:spacing w:line="240" w:lineRule="auto"/>
              <w:rPr>
                <w:rFonts w:ascii="Times New Roman" w:hAnsi="Times New Roman"/>
                <w:b/>
                <w:color w:val="000000"/>
                <w:sz w:val="24"/>
                <w:szCs w:val="24"/>
              </w:rPr>
            </w:pPr>
            <w:r>
              <w:rPr>
                <w:rFonts w:ascii="Times New Roman" w:hAnsi="Times New Roman"/>
                <w:color w:val="000000"/>
                <w:sz w:val="24"/>
                <w:szCs w:val="24"/>
              </w:rPr>
              <w:t>ОК0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E767A2">
        <w:trPr>
          <w:trHeight w:val="300"/>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E767A2">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Техника прыжков в длину с места и с разбега. Прыжки через скакалку.</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20"/>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0F178A" w:rsidRDefault="00CB4033" w:rsidP="00802A96">
            <w:pPr>
              <w:spacing w:after="120" w:line="240" w:lineRule="auto"/>
              <w:rPr>
                <w:rFonts w:ascii="Times New Roman" w:hAnsi="Times New Roman"/>
                <w:b/>
                <w:color w:val="000000"/>
                <w:sz w:val="24"/>
                <w:szCs w:val="24"/>
              </w:rPr>
            </w:pPr>
            <w:r>
              <w:rPr>
                <w:rFonts w:ascii="Times New Roman" w:hAnsi="Times New Roman"/>
                <w:b/>
                <w:bCs/>
                <w:color w:val="000000"/>
                <w:sz w:val="24"/>
                <w:szCs w:val="24"/>
              </w:rPr>
              <w:t>В том числе</w:t>
            </w:r>
            <w:r w:rsidRPr="000F178A">
              <w:rPr>
                <w:rFonts w:ascii="Times New Roman" w:hAnsi="Times New Roman"/>
                <w:b/>
                <w:bCs/>
                <w:color w:val="000000"/>
                <w:sz w:val="24"/>
                <w:szCs w:val="24"/>
              </w:rPr>
              <w:t xml:space="preserve"> практических занятий</w:t>
            </w:r>
          </w:p>
        </w:tc>
        <w:tc>
          <w:tcPr>
            <w:tcW w:w="519" w:type="pct"/>
            <w:vMerge w:val="restar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10</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20"/>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5BCC">
            <w:pPr>
              <w:spacing w:after="0" w:line="240" w:lineRule="auto"/>
              <w:rPr>
                <w:rFonts w:ascii="Times New Roman" w:hAnsi="Times New Roman"/>
                <w:bCs/>
                <w:color w:val="000000"/>
                <w:sz w:val="24"/>
                <w:szCs w:val="24"/>
              </w:rPr>
            </w:pPr>
            <w:r w:rsidRPr="00E60246">
              <w:rPr>
                <w:rFonts w:ascii="Times New Roman" w:hAnsi="Times New Roman"/>
                <w:color w:val="000000"/>
                <w:sz w:val="24"/>
                <w:szCs w:val="24"/>
              </w:rPr>
              <w:t>Разучивание техники разбега, отталкивания и приземления при выполнении прыжков в длину с разбега. Выполнение комплексов специальных упражнений прыгуна. Разучивание техники маха руками, отталкивания и приземления при выполнении прыжков в длину с места.</w:t>
            </w:r>
            <w:r w:rsidRPr="00E60246">
              <w:rPr>
                <w:rFonts w:ascii="Times New Roman" w:hAnsi="Times New Roman"/>
                <w:bCs/>
                <w:color w:val="000000"/>
                <w:sz w:val="24"/>
                <w:szCs w:val="24"/>
              </w:rPr>
              <w:t xml:space="preserve"> Прыжки через скакалку</w:t>
            </w:r>
            <w:r>
              <w:rPr>
                <w:rFonts w:ascii="Times New Roman" w:hAnsi="Times New Roman"/>
                <w:bCs/>
                <w:color w:val="000000"/>
                <w:sz w:val="24"/>
                <w:szCs w:val="24"/>
              </w:rPr>
              <w:t xml:space="preserve">. </w:t>
            </w:r>
            <w:r w:rsidRPr="00E60246">
              <w:rPr>
                <w:rFonts w:ascii="Times New Roman" w:hAnsi="Times New Roman"/>
                <w:bCs/>
                <w:color w:val="000000"/>
                <w:sz w:val="24"/>
                <w:szCs w:val="24"/>
              </w:rPr>
              <w:t>Техника прыжка способом «Согнув ноги» с 3-х, 5-ти, 7-ми шагов. Техника прыжка « в шаге» с укороченного разбега. Выполнение контрольных нормативов: прыжок в длину с разбега способом «согнув ноги», прыжок в длину с места.</w:t>
            </w:r>
          </w:p>
        </w:tc>
        <w:tc>
          <w:tcPr>
            <w:tcW w:w="519" w:type="pct"/>
            <w:vMerge/>
            <w:vAlign w:val="center"/>
          </w:tcPr>
          <w:p w:rsidR="00CB4033" w:rsidRPr="00E60246" w:rsidRDefault="00CB4033" w:rsidP="00817039">
            <w:pPr>
              <w:spacing w:line="240" w:lineRule="auto"/>
              <w:rPr>
                <w:rFonts w:ascii="Times New Roman" w:hAnsi="Times New Roman"/>
                <w:b/>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0F178A" w:rsidRDefault="00CB4033" w:rsidP="00805BCC">
            <w:pPr>
              <w:spacing w:after="0" w:line="240" w:lineRule="auto"/>
              <w:rPr>
                <w:rFonts w:ascii="Times New Roman" w:hAnsi="Times New Roman"/>
                <w:b/>
                <w:bCs/>
                <w:color w:val="000000"/>
                <w:sz w:val="24"/>
                <w:szCs w:val="24"/>
              </w:rPr>
            </w:pPr>
            <w:r w:rsidRPr="000F178A">
              <w:rPr>
                <w:rFonts w:ascii="Times New Roman" w:hAnsi="Times New Roman"/>
                <w:b/>
                <w:bCs/>
                <w:color w:val="000000"/>
                <w:sz w:val="24"/>
                <w:szCs w:val="24"/>
              </w:rPr>
              <w:t>Самостоятельная работа обучающихся</w:t>
            </w:r>
            <w:r>
              <w:rPr>
                <w:rFonts w:ascii="Times New Roman" w:hAnsi="Times New Roman"/>
                <w:b/>
                <w:bCs/>
                <w:color w:val="000000"/>
                <w:sz w:val="24"/>
                <w:szCs w:val="24"/>
              </w:rPr>
              <w:t>:</w:t>
            </w:r>
            <w:r>
              <w:rPr>
                <w:rFonts w:ascii="Times New Roman" w:hAnsi="Times New Roman"/>
                <w:b/>
                <w:bCs/>
                <w:color w:val="000000"/>
                <w:sz w:val="24"/>
                <w:szCs w:val="24"/>
              </w:rPr>
              <w:br/>
            </w:r>
            <w:r w:rsidRPr="00E60246">
              <w:rPr>
                <w:rFonts w:ascii="Times New Roman" w:hAnsi="Times New Roman"/>
                <w:bCs/>
                <w:color w:val="000000"/>
                <w:sz w:val="24"/>
                <w:szCs w:val="24"/>
              </w:rPr>
              <w:t>Пробегание дистанций 30м,60м,100м на скорость</w:t>
            </w:r>
            <w:r>
              <w:rPr>
                <w:rFonts w:ascii="Times New Roman" w:hAnsi="Times New Roman"/>
                <w:b/>
                <w:bCs/>
                <w:color w:val="000000"/>
                <w:sz w:val="24"/>
                <w:szCs w:val="24"/>
              </w:rPr>
              <w:br/>
            </w:r>
            <w:r w:rsidRPr="00E60246">
              <w:rPr>
                <w:rFonts w:ascii="Times New Roman" w:hAnsi="Times New Roman"/>
                <w:bCs/>
                <w:color w:val="000000"/>
                <w:sz w:val="24"/>
                <w:szCs w:val="24"/>
              </w:rPr>
              <w:t>Подго</w:t>
            </w:r>
            <w:r>
              <w:rPr>
                <w:rFonts w:ascii="Times New Roman" w:hAnsi="Times New Roman"/>
                <w:bCs/>
                <w:color w:val="000000"/>
                <w:sz w:val="24"/>
                <w:szCs w:val="24"/>
              </w:rPr>
              <w:t>товка к выполнению контрольно-</w:t>
            </w:r>
            <w:r w:rsidRPr="00E60246">
              <w:rPr>
                <w:rFonts w:ascii="Times New Roman" w:hAnsi="Times New Roman"/>
                <w:bCs/>
                <w:color w:val="000000"/>
                <w:sz w:val="24"/>
                <w:szCs w:val="24"/>
              </w:rPr>
              <w:t>тестовых заданий</w:t>
            </w:r>
          </w:p>
        </w:tc>
        <w:tc>
          <w:tcPr>
            <w:tcW w:w="519" w:type="pct"/>
            <w:vAlign w:val="center"/>
          </w:tcPr>
          <w:p w:rsidR="00CB4033" w:rsidRPr="000F178A" w:rsidRDefault="00CB4033" w:rsidP="00817039">
            <w:pPr>
              <w:spacing w:line="240" w:lineRule="auto"/>
              <w:jc w:val="center"/>
              <w:rPr>
                <w:rFonts w:ascii="Times New Roman" w:hAnsi="Times New Roman"/>
                <w:b/>
                <w:color w:val="000000"/>
                <w:sz w:val="24"/>
                <w:szCs w:val="24"/>
              </w:rPr>
            </w:pPr>
            <w:r w:rsidRPr="000F178A">
              <w:rPr>
                <w:rFonts w:ascii="Times New Roman" w:hAnsi="Times New Roman"/>
                <w:b/>
                <w:bCs/>
                <w:color w:val="000000"/>
                <w:sz w:val="24"/>
                <w:szCs w:val="24"/>
              </w:rPr>
              <w:t>4</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val="restart"/>
          </w:tcPr>
          <w:p w:rsidR="00CB4033" w:rsidRPr="00E60246" w:rsidRDefault="00CB4033" w:rsidP="00817039">
            <w:pPr>
              <w:spacing w:line="240" w:lineRule="auto"/>
              <w:rPr>
                <w:rFonts w:ascii="Times New Roman" w:hAnsi="Times New Roman"/>
                <w:bCs/>
                <w:color w:val="000000"/>
                <w:sz w:val="24"/>
                <w:szCs w:val="24"/>
              </w:rPr>
            </w:pPr>
            <w:r w:rsidRPr="00E60246">
              <w:rPr>
                <w:rFonts w:ascii="Times New Roman" w:hAnsi="Times New Roman"/>
                <w:bCs/>
                <w:color w:val="000000"/>
                <w:sz w:val="24"/>
                <w:szCs w:val="24"/>
              </w:rPr>
              <w:t>Тема 2.3. Метания.</w:t>
            </w:r>
          </w:p>
        </w:tc>
        <w:tc>
          <w:tcPr>
            <w:tcW w:w="2867" w:type="pct"/>
          </w:tcPr>
          <w:p w:rsidR="00CB4033" w:rsidRPr="000F178A" w:rsidRDefault="00CB4033" w:rsidP="00805BCC">
            <w:pPr>
              <w:spacing w:after="120" w:line="240" w:lineRule="auto"/>
              <w:rPr>
                <w:rFonts w:ascii="Times New Roman" w:hAnsi="Times New Roman"/>
                <w:b/>
                <w:bCs/>
                <w:color w:val="000000"/>
                <w:sz w:val="24"/>
                <w:szCs w:val="24"/>
              </w:rPr>
            </w:pPr>
            <w:r w:rsidRPr="000F178A">
              <w:rPr>
                <w:rFonts w:ascii="Times New Roman" w:hAnsi="Times New Roman"/>
                <w:b/>
                <w:bCs/>
                <w:color w:val="000000"/>
                <w:sz w:val="24"/>
                <w:szCs w:val="24"/>
              </w:rPr>
              <w:t xml:space="preserve">Содержание учебного материала </w:t>
            </w:r>
          </w:p>
        </w:tc>
        <w:tc>
          <w:tcPr>
            <w:tcW w:w="519" w:type="pct"/>
            <w:vMerge w:val="restart"/>
            <w:vAlign w:val="center"/>
          </w:tcPr>
          <w:p w:rsidR="00CB4033" w:rsidRPr="000F178A" w:rsidRDefault="00CB4033" w:rsidP="00E767A2">
            <w:pPr>
              <w:spacing w:after="120" w:line="240" w:lineRule="auto"/>
              <w:jc w:val="center"/>
              <w:rPr>
                <w:rFonts w:ascii="Times New Roman" w:hAnsi="Times New Roman"/>
                <w:b/>
                <w:bCs/>
                <w:color w:val="000000"/>
                <w:sz w:val="24"/>
                <w:szCs w:val="24"/>
              </w:rPr>
            </w:pPr>
            <w:r w:rsidRPr="000F178A">
              <w:rPr>
                <w:rFonts w:ascii="Times New Roman" w:hAnsi="Times New Roman"/>
                <w:b/>
                <w:bCs/>
                <w:color w:val="000000"/>
                <w:sz w:val="24"/>
                <w:szCs w:val="24"/>
              </w:rPr>
              <w:t>10</w:t>
            </w:r>
          </w:p>
        </w:tc>
        <w:tc>
          <w:tcPr>
            <w:tcW w:w="632" w:type="pct"/>
            <w:vMerge w:val="restart"/>
          </w:tcPr>
          <w:p w:rsidR="00CB4033" w:rsidRPr="00E60246" w:rsidRDefault="00CB4033" w:rsidP="00271B32">
            <w:pPr>
              <w:spacing w:line="240" w:lineRule="auto"/>
              <w:rPr>
                <w:rFonts w:ascii="Times New Roman" w:hAnsi="Times New Roman"/>
                <w:b/>
                <w:bCs/>
                <w:color w:val="000000"/>
                <w:sz w:val="24"/>
                <w:szCs w:val="24"/>
              </w:rPr>
            </w:pPr>
            <w:r w:rsidRPr="00E60246">
              <w:rPr>
                <w:rFonts w:ascii="Times New Roman" w:hAnsi="Times New Roman"/>
                <w:color w:val="000000"/>
                <w:sz w:val="24"/>
                <w:szCs w:val="24"/>
              </w:rPr>
              <w:t>ОК</w:t>
            </w:r>
            <w:r>
              <w:rPr>
                <w:rFonts w:ascii="Times New Roman" w:hAnsi="Times New Roman"/>
                <w:color w:val="000000"/>
                <w:sz w:val="24"/>
                <w:szCs w:val="24"/>
              </w:rPr>
              <w:t>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E767A2">
        <w:trPr>
          <w:trHeight w:val="356"/>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E767A2">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Техника метания теннисного мяча и гранаты.</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0F178A" w:rsidRDefault="00CB4033" w:rsidP="00805BCC">
            <w:pPr>
              <w:spacing w:after="120" w:line="240" w:lineRule="auto"/>
              <w:rPr>
                <w:rFonts w:ascii="Times New Roman" w:hAnsi="Times New Roman"/>
                <w:b/>
                <w:color w:val="000000"/>
                <w:sz w:val="24"/>
                <w:szCs w:val="24"/>
              </w:rPr>
            </w:pPr>
            <w:r>
              <w:rPr>
                <w:rFonts w:ascii="Times New Roman" w:hAnsi="Times New Roman"/>
                <w:b/>
                <w:bCs/>
                <w:color w:val="000000"/>
                <w:sz w:val="24"/>
                <w:szCs w:val="24"/>
              </w:rPr>
              <w:t>В том числе</w:t>
            </w:r>
            <w:r w:rsidRPr="000F178A">
              <w:rPr>
                <w:rFonts w:ascii="Times New Roman" w:hAnsi="Times New Roman"/>
                <w:b/>
                <w:bCs/>
                <w:color w:val="000000"/>
                <w:sz w:val="24"/>
                <w:szCs w:val="24"/>
              </w:rPr>
              <w:t xml:space="preserve"> практических занятий</w:t>
            </w:r>
          </w:p>
        </w:tc>
        <w:tc>
          <w:tcPr>
            <w:tcW w:w="519" w:type="pct"/>
            <w:vMerge w:val="restar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10</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05BCC">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 xml:space="preserve">Разбег и замах при выполнении метаний гранаты и теннисного мяча. Техника метания гранаты, контрольный норматив. Метание теннисного мяча на точность и дальность. </w:t>
            </w:r>
            <w:r w:rsidRPr="00E60246">
              <w:rPr>
                <w:rFonts w:ascii="Times New Roman" w:hAnsi="Times New Roman"/>
                <w:color w:val="000000"/>
                <w:sz w:val="24"/>
                <w:szCs w:val="24"/>
              </w:rPr>
              <w:t>Выполнение контрольных нормативов.</w:t>
            </w:r>
          </w:p>
        </w:tc>
        <w:tc>
          <w:tcPr>
            <w:tcW w:w="519" w:type="pct"/>
            <w:vMerge/>
            <w:vAlign w:val="center"/>
          </w:tcPr>
          <w:p w:rsidR="00CB4033" w:rsidRPr="00E60246" w:rsidRDefault="00CB4033" w:rsidP="00817039">
            <w:pPr>
              <w:spacing w:line="240" w:lineRule="auto"/>
              <w:rPr>
                <w:rFonts w:ascii="Times New Roman" w:hAnsi="Times New Roman"/>
                <w:b/>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after="0" w:line="240" w:lineRule="auto"/>
              <w:rPr>
                <w:rFonts w:ascii="Times New Roman" w:hAnsi="Times New Roman"/>
                <w:b/>
                <w:bCs/>
                <w:color w:val="000000"/>
                <w:sz w:val="24"/>
                <w:szCs w:val="24"/>
              </w:rPr>
            </w:pPr>
          </w:p>
        </w:tc>
        <w:tc>
          <w:tcPr>
            <w:tcW w:w="2867" w:type="pct"/>
            <w:vAlign w:val="bottom"/>
          </w:tcPr>
          <w:p w:rsidR="00CB4033" w:rsidRPr="000F178A" w:rsidRDefault="00CB4033" w:rsidP="00805BCC">
            <w:pPr>
              <w:spacing w:after="0" w:line="240" w:lineRule="auto"/>
              <w:rPr>
                <w:rFonts w:ascii="Times New Roman" w:hAnsi="Times New Roman"/>
                <w:b/>
                <w:bCs/>
                <w:color w:val="000000"/>
                <w:sz w:val="24"/>
                <w:szCs w:val="24"/>
              </w:rPr>
            </w:pPr>
            <w:r w:rsidRPr="000F178A">
              <w:rPr>
                <w:rFonts w:ascii="Times New Roman" w:hAnsi="Times New Roman"/>
                <w:b/>
                <w:bCs/>
                <w:color w:val="000000"/>
                <w:sz w:val="24"/>
                <w:szCs w:val="24"/>
              </w:rPr>
              <w:t>Самостоятельная работа обучающихся</w:t>
            </w:r>
            <w:r>
              <w:rPr>
                <w:rFonts w:ascii="Times New Roman" w:hAnsi="Times New Roman"/>
                <w:b/>
                <w:bCs/>
                <w:color w:val="000000"/>
                <w:sz w:val="24"/>
                <w:szCs w:val="24"/>
              </w:rPr>
              <w:t>:</w:t>
            </w:r>
            <w:r>
              <w:rPr>
                <w:rFonts w:ascii="Times New Roman" w:hAnsi="Times New Roman"/>
                <w:b/>
                <w:bCs/>
                <w:color w:val="000000"/>
                <w:sz w:val="24"/>
                <w:szCs w:val="24"/>
              </w:rPr>
              <w:br/>
            </w:r>
            <w:r w:rsidRPr="00E60246">
              <w:rPr>
                <w:rFonts w:ascii="Times New Roman" w:hAnsi="Times New Roman"/>
                <w:color w:val="000000"/>
                <w:sz w:val="24"/>
                <w:szCs w:val="24"/>
              </w:rPr>
              <w:t>Выполнение комплексов специальных упражнений бегуна.</w:t>
            </w:r>
            <w:r>
              <w:rPr>
                <w:rFonts w:ascii="Times New Roman" w:hAnsi="Times New Roman"/>
                <w:color w:val="000000"/>
                <w:sz w:val="24"/>
                <w:szCs w:val="24"/>
              </w:rPr>
              <w:t xml:space="preserve"> </w:t>
            </w:r>
            <w:r w:rsidRPr="00E60246">
              <w:rPr>
                <w:rFonts w:ascii="Times New Roman" w:hAnsi="Times New Roman"/>
                <w:bCs/>
                <w:color w:val="000000"/>
                <w:sz w:val="24"/>
                <w:szCs w:val="24"/>
              </w:rPr>
              <w:t>Подго</w:t>
            </w:r>
            <w:r>
              <w:rPr>
                <w:rFonts w:ascii="Times New Roman" w:hAnsi="Times New Roman"/>
                <w:bCs/>
                <w:color w:val="000000"/>
                <w:sz w:val="24"/>
                <w:szCs w:val="24"/>
              </w:rPr>
              <w:t>товка к выполнению контрольно-</w:t>
            </w:r>
            <w:r w:rsidRPr="00E60246">
              <w:rPr>
                <w:rFonts w:ascii="Times New Roman" w:hAnsi="Times New Roman"/>
                <w:bCs/>
                <w:color w:val="000000"/>
                <w:sz w:val="24"/>
                <w:szCs w:val="24"/>
              </w:rPr>
              <w:t>тестовых заданий</w:t>
            </w:r>
            <w:r>
              <w:rPr>
                <w:rFonts w:ascii="Times New Roman" w:hAnsi="Times New Roman"/>
                <w:bCs/>
                <w:color w:val="000000"/>
                <w:sz w:val="24"/>
                <w:szCs w:val="24"/>
              </w:rPr>
              <w:t>.</w:t>
            </w:r>
          </w:p>
        </w:tc>
        <w:tc>
          <w:tcPr>
            <w:tcW w:w="519" w:type="pct"/>
            <w:vAlign w:val="center"/>
          </w:tcPr>
          <w:p w:rsidR="00CB4033" w:rsidRPr="000F178A" w:rsidRDefault="00CB4033" w:rsidP="00817039">
            <w:pPr>
              <w:spacing w:after="0" w:line="240" w:lineRule="auto"/>
              <w:jc w:val="center"/>
              <w:rPr>
                <w:rFonts w:ascii="Times New Roman" w:hAnsi="Times New Roman"/>
                <w:b/>
                <w:bCs/>
                <w:color w:val="000000"/>
                <w:sz w:val="24"/>
                <w:szCs w:val="24"/>
              </w:rPr>
            </w:pPr>
            <w:r w:rsidRPr="000F178A">
              <w:rPr>
                <w:rFonts w:ascii="Times New Roman" w:hAnsi="Times New Roman"/>
                <w:b/>
                <w:bCs/>
                <w:color w:val="000000"/>
                <w:sz w:val="24"/>
                <w:szCs w:val="24"/>
              </w:rPr>
              <w:t>2</w:t>
            </w:r>
          </w:p>
        </w:tc>
        <w:tc>
          <w:tcPr>
            <w:tcW w:w="632" w:type="pct"/>
            <w:vMerge/>
          </w:tcPr>
          <w:p w:rsidR="00CB4033" w:rsidRPr="00E60246" w:rsidRDefault="00CB4033" w:rsidP="00817039">
            <w:pPr>
              <w:spacing w:after="0" w:line="240" w:lineRule="auto"/>
              <w:rPr>
                <w:rFonts w:ascii="Times New Roman" w:hAnsi="Times New Roman"/>
                <w:b/>
                <w:bCs/>
                <w:color w:val="000000"/>
                <w:sz w:val="24"/>
                <w:szCs w:val="24"/>
              </w:rPr>
            </w:pPr>
          </w:p>
        </w:tc>
      </w:tr>
      <w:tr w:rsidR="00CB4033" w:rsidRPr="00E60246" w:rsidTr="00817039">
        <w:trPr>
          <w:trHeight w:val="415"/>
        </w:trPr>
        <w:tc>
          <w:tcPr>
            <w:tcW w:w="3850" w:type="pct"/>
            <w:gridSpan w:val="2"/>
          </w:tcPr>
          <w:p w:rsidR="00CB4033" w:rsidRPr="000F178A" w:rsidRDefault="00CB4033" w:rsidP="00805BCC">
            <w:pPr>
              <w:spacing w:after="120" w:line="240" w:lineRule="auto"/>
              <w:rPr>
                <w:rFonts w:ascii="Times New Roman" w:hAnsi="Times New Roman"/>
                <w:b/>
                <w:bCs/>
                <w:color w:val="000000"/>
                <w:sz w:val="24"/>
                <w:szCs w:val="24"/>
              </w:rPr>
            </w:pPr>
            <w:r w:rsidRPr="000F178A">
              <w:rPr>
                <w:rFonts w:ascii="Times New Roman" w:hAnsi="Times New Roman"/>
                <w:b/>
                <w:bCs/>
                <w:color w:val="000000"/>
                <w:sz w:val="24"/>
                <w:szCs w:val="24"/>
              </w:rPr>
              <w:t>Раздел 3. Баскетбол</w:t>
            </w:r>
          </w:p>
        </w:tc>
        <w:tc>
          <w:tcPr>
            <w:tcW w:w="519" w:type="pct"/>
          </w:tcPr>
          <w:p w:rsidR="00CB4033" w:rsidRPr="00E60246" w:rsidRDefault="00CB4033" w:rsidP="00802A96">
            <w:pPr>
              <w:spacing w:after="120" w:line="240" w:lineRule="auto"/>
              <w:jc w:val="center"/>
              <w:rPr>
                <w:rFonts w:ascii="Times New Roman" w:hAnsi="Times New Roman"/>
                <w:b/>
                <w:bCs/>
                <w:color w:val="000000"/>
                <w:sz w:val="24"/>
                <w:szCs w:val="24"/>
              </w:rPr>
            </w:pPr>
            <w:r>
              <w:rPr>
                <w:rFonts w:ascii="Times New Roman" w:hAnsi="Times New Roman"/>
                <w:b/>
                <w:bCs/>
                <w:color w:val="000000"/>
                <w:sz w:val="24"/>
                <w:szCs w:val="24"/>
              </w:rPr>
              <w:t>28</w:t>
            </w:r>
          </w:p>
        </w:tc>
        <w:tc>
          <w:tcPr>
            <w:tcW w:w="632" w:type="pct"/>
          </w:tcPr>
          <w:p w:rsidR="00CB4033" w:rsidRPr="00E60246" w:rsidRDefault="00CB4033" w:rsidP="00802A96">
            <w:pPr>
              <w:spacing w:after="120" w:line="240" w:lineRule="auto"/>
              <w:rPr>
                <w:rFonts w:ascii="Times New Roman" w:hAnsi="Times New Roman"/>
                <w:bCs/>
                <w:color w:val="000000"/>
                <w:sz w:val="24"/>
                <w:szCs w:val="24"/>
              </w:rPr>
            </w:pPr>
          </w:p>
        </w:tc>
      </w:tr>
      <w:tr w:rsidR="00CB4033" w:rsidRPr="00E60246" w:rsidTr="00817039">
        <w:trPr>
          <w:trHeight w:val="415"/>
        </w:trPr>
        <w:tc>
          <w:tcPr>
            <w:tcW w:w="982" w:type="pct"/>
            <w:vMerge w:val="restart"/>
          </w:tcPr>
          <w:p w:rsidR="00CB4033" w:rsidRPr="00E60246" w:rsidRDefault="00CB4033" w:rsidP="00817039">
            <w:pPr>
              <w:spacing w:line="240" w:lineRule="auto"/>
              <w:rPr>
                <w:rFonts w:ascii="Times New Roman" w:hAnsi="Times New Roman"/>
                <w:bCs/>
                <w:color w:val="000000"/>
                <w:sz w:val="24"/>
                <w:szCs w:val="24"/>
              </w:rPr>
            </w:pPr>
            <w:r w:rsidRPr="00E60246">
              <w:rPr>
                <w:rFonts w:ascii="Times New Roman" w:hAnsi="Times New Roman"/>
                <w:bCs/>
                <w:color w:val="000000"/>
                <w:sz w:val="24"/>
                <w:szCs w:val="24"/>
              </w:rPr>
              <w:t>Тема 3.1. Индивидуальные действия игроков с мячом и  без мяча.</w:t>
            </w:r>
          </w:p>
        </w:tc>
        <w:tc>
          <w:tcPr>
            <w:tcW w:w="2867" w:type="pct"/>
          </w:tcPr>
          <w:p w:rsidR="00CB4033" w:rsidRPr="000F178A" w:rsidRDefault="00CB4033" w:rsidP="00805BCC">
            <w:pPr>
              <w:spacing w:after="120" w:line="240" w:lineRule="auto"/>
              <w:rPr>
                <w:rFonts w:ascii="Times New Roman" w:hAnsi="Times New Roman"/>
                <w:b/>
                <w:bCs/>
                <w:color w:val="000000"/>
                <w:sz w:val="24"/>
                <w:szCs w:val="24"/>
              </w:rPr>
            </w:pPr>
            <w:r w:rsidRPr="000F178A">
              <w:rPr>
                <w:rFonts w:ascii="Times New Roman" w:hAnsi="Times New Roman"/>
                <w:b/>
                <w:bCs/>
                <w:color w:val="000000"/>
                <w:sz w:val="24"/>
                <w:szCs w:val="24"/>
              </w:rPr>
              <w:t xml:space="preserve">Содержание учебного материала </w:t>
            </w:r>
          </w:p>
        </w:tc>
        <w:tc>
          <w:tcPr>
            <w:tcW w:w="519" w:type="pct"/>
            <w:vMerge w:val="restart"/>
            <w:vAlign w:val="center"/>
          </w:tcPr>
          <w:p w:rsidR="00CB4033" w:rsidRPr="000F178A" w:rsidRDefault="00CB4033" w:rsidP="00817039">
            <w:pPr>
              <w:spacing w:line="240" w:lineRule="auto"/>
              <w:jc w:val="center"/>
              <w:rPr>
                <w:rFonts w:ascii="Times New Roman" w:hAnsi="Times New Roman"/>
                <w:b/>
                <w:bCs/>
                <w:color w:val="000000"/>
                <w:sz w:val="24"/>
                <w:szCs w:val="24"/>
              </w:rPr>
            </w:pPr>
            <w:r w:rsidRPr="000F178A">
              <w:rPr>
                <w:rFonts w:ascii="Times New Roman" w:hAnsi="Times New Roman"/>
                <w:b/>
                <w:bCs/>
                <w:color w:val="000000"/>
                <w:sz w:val="24"/>
                <w:szCs w:val="24"/>
              </w:rPr>
              <w:t>8</w:t>
            </w:r>
          </w:p>
        </w:tc>
        <w:tc>
          <w:tcPr>
            <w:tcW w:w="632" w:type="pct"/>
            <w:vMerge w:val="restart"/>
          </w:tcPr>
          <w:p w:rsidR="00CB4033" w:rsidRPr="00E60246" w:rsidRDefault="00CB4033" w:rsidP="00271B32">
            <w:pPr>
              <w:spacing w:line="240" w:lineRule="auto"/>
              <w:rPr>
                <w:rFonts w:ascii="Times New Roman" w:hAnsi="Times New Roman"/>
                <w:b/>
                <w:bCs/>
                <w:color w:val="000000"/>
                <w:sz w:val="24"/>
                <w:szCs w:val="24"/>
              </w:rPr>
            </w:pPr>
            <w:r w:rsidRPr="00E60246">
              <w:rPr>
                <w:rFonts w:ascii="Times New Roman" w:hAnsi="Times New Roman"/>
                <w:color w:val="000000"/>
                <w:sz w:val="24"/>
                <w:szCs w:val="24"/>
              </w:rPr>
              <w:t>ОК</w:t>
            </w:r>
            <w:r>
              <w:rPr>
                <w:rFonts w:ascii="Times New Roman" w:hAnsi="Times New Roman"/>
                <w:color w:val="000000"/>
                <w:sz w:val="24"/>
                <w:szCs w:val="24"/>
              </w:rPr>
              <w:t>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Cs/>
                <w:color w:val="000000"/>
                <w:sz w:val="24"/>
                <w:szCs w:val="24"/>
              </w:rPr>
            </w:pPr>
          </w:p>
        </w:tc>
        <w:tc>
          <w:tcPr>
            <w:tcW w:w="2867" w:type="pct"/>
          </w:tcPr>
          <w:p w:rsidR="00CB4033" w:rsidRPr="00E60246" w:rsidRDefault="00CB4033" w:rsidP="00805BCC">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Техника безопасности на занятиях баскетболом.  Основные правила игры в баскетбол .Основная стойка баскетболиста. Перемещения без мяча. Техника выполнения ведения мяча, передачи и броски  с места и с разбега.</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Cs/>
                <w:color w:val="000000"/>
                <w:sz w:val="24"/>
                <w:szCs w:val="24"/>
              </w:rPr>
            </w:pPr>
          </w:p>
        </w:tc>
        <w:tc>
          <w:tcPr>
            <w:tcW w:w="2867" w:type="pct"/>
          </w:tcPr>
          <w:p w:rsidR="00CB4033" w:rsidRPr="000F178A" w:rsidRDefault="00CB4033" w:rsidP="00805BCC">
            <w:pPr>
              <w:spacing w:after="120" w:line="240" w:lineRule="auto"/>
              <w:rPr>
                <w:rFonts w:ascii="Times New Roman" w:hAnsi="Times New Roman"/>
                <w:b/>
                <w:color w:val="000000"/>
                <w:sz w:val="24"/>
                <w:szCs w:val="24"/>
              </w:rPr>
            </w:pPr>
            <w:r>
              <w:rPr>
                <w:rFonts w:ascii="Times New Roman" w:hAnsi="Times New Roman"/>
                <w:b/>
                <w:bCs/>
                <w:color w:val="000000"/>
                <w:sz w:val="24"/>
                <w:szCs w:val="24"/>
              </w:rPr>
              <w:t>В том числе</w:t>
            </w:r>
            <w:r w:rsidRPr="000F178A">
              <w:rPr>
                <w:rFonts w:ascii="Times New Roman" w:hAnsi="Times New Roman"/>
                <w:b/>
                <w:bCs/>
                <w:color w:val="000000"/>
                <w:sz w:val="24"/>
                <w:szCs w:val="24"/>
              </w:rPr>
              <w:t xml:space="preserve">  практических занятий</w:t>
            </w:r>
          </w:p>
        </w:tc>
        <w:tc>
          <w:tcPr>
            <w:tcW w:w="519" w:type="pct"/>
            <w:vMerge w:val="restar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8</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Cs/>
                <w:color w:val="000000"/>
                <w:sz w:val="24"/>
                <w:szCs w:val="24"/>
              </w:rPr>
            </w:pPr>
          </w:p>
        </w:tc>
        <w:tc>
          <w:tcPr>
            <w:tcW w:w="2867" w:type="pct"/>
            <w:vAlign w:val="bottom"/>
          </w:tcPr>
          <w:p w:rsidR="00CB4033" w:rsidRPr="00E60246" w:rsidRDefault="00CB4033" w:rsidP="00805BCC">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Овладение техникой выполнения ведения мяча правой и левой руками, передач и бросков мяча в кольцо с места. Техника ведения и передачи мяча в движении и броска мяча в кольцо с2х шагов. Техника выполнения штрафного броска. Техника выполнения перемещения в защитной стойке баскетболиста.</w:t>
            </w:r>
            <w:r w:rsidRPr="00E60246">
              <w:rPr>
                <w:rFonts w:ascii="Times New Roman" w:hAnsi="Times New Roman"/>
                <w:color w:val="000000"/>
                <w:sz w:val="24"/>
                <w:szCs w:val="24"/>
              </w:rPr>
              <w:t xml:space="preserve"> Выполнение контрольных нормативов по техническим элементам в баскетболе.</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after="0" w:line="240" w:lineRule="auto"/>
              <w:rPr>
                <w:rFonts w:ascii="Times New Roman" w:hAnsi="Times New Roman"/>
                <w:bCs/>
                <w:color w:val="000000"/>
                <w:sz w:val="24"/>
                <w:szCs w:val="24"/>
              </w:rPr>
            </w:pPr>
          </w:p>
        </w:tc>
        <w:tc>
          <w:tcPr>
            <w:tcW w:w="2867" w:type="pct"/>
            <w:vAlign w:val="bottom"/>
          </w:tcPr>
          <w:p w:rsidR="00CB4033" w:rsidRPr="000F178A" w:rsidRDefault="00CB4033" w:rsidP="00817039">
            <w:pPr>
              <w:spacing w:after="0" w:line="240" w:lineRule="auto"/>
              <w:rPr>
                <w:rFonts w:ascii="Times New Roman" w:hAnsi="Times New Roman"/>
                <w:b/>
                <w:bCs/>
                <w:color w:val="000000"/>
                <w:sz w:val="24"/>
                <w:szCs w:val="24"/>
              </w:rPr>
            </w:pPr>
            <w:r w:rsidRPr="000F178A">
              <w:rPr>
                <w:rFonts w:ascii="Times New Roman" w:hAnsi="Times New Roman"/>
                <w:b/>
                <w:bCs/>
                <w:color w:val="000000"/>
                <w:sz w:val="24"/>
                <w:szCs w:val="24"/>
              </w:rPr>
              <w:t>Самостоятельная работа обучающихся</w:t>
            </w:r>
            <w:r>
              <w:rPr>
                <w:rFonts w:ascii="Times New Roman" w:hAnsi="Times New Roman"/>
                <w:b/>
                <w:bCs/>
                <w:color w:val="000000"/>
                <w:sz w:val="24"/>
                <w:szCs w:val="24"/>
              </w:rPr>
              <w:t>:</w:t>
            </w:r>
          </w:p>
          <w:p w:rsidR="00CB4033" w:rsidRPr="00E60246" w:rsidRDefault="00CB4033" w:rsidP="00817039">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Подго</w:t>
            </w:r>
            <w:r>
              <w:rPr>
                <w:rFonts w:ascii="Times New Roman" w:hAnsi="Times New Roman"/>
                <w:bCs/>
                <w:color w:val="000000"/>
                <w:sz w:val="24"/>
                <w:szCs w:val="24"/>
              </w:rPr>
              <w:t>товка к выполнению контрольно-</w:t>
            </w:r>
            <w:r w:rsidRPr="00E60246">
              <w:rPr>
                <w:rFonts w:ascii="Times New Roman" w:hAnsi="Times New Roman"/>
                <w:bCs/>
                <w:color w:val="000000"/>
                <w:sz w:val="24"/>
                <w:szCs w:val="24"/>
              </w:rPr>
              <w:t>тестовых заданий</w:t>
            </w:r>
          </w:p>
        </w:tc>
        <w:tc>
          <w:tcPr>
            <w:tcW w:w="519" w:type="pct"/>
            <w:vAlign w:val="center"/>
          </w:tcPr>
          <w:p w:rsidR="00CB4033" w:rsidRPr="000F178A" w:rsidRDefault="00CB4033" w:rsidP="00817039">
            <w:pPr>
              <w:spacing w:after="0" w:line="240" w:lineRule="auto"/>
              <w:jc w:val="center"/>
              <w:rPr>
                <w:rFonts w:ascii="Times New Roman" w:hAnsi="Times New Roman"/>
                <w:b/>
                <w:bCs/>
                <w:color w:val="000000"/>
                <w:sz w:val="24"/>
                <w:szCs w:val="24"/>
              </w:rPr>
            </w:pPr>
            <w:r w:rsidRPr="000F178A">
              <w:rPr>
                <w:rFonts w:ascii="Times New Roman" w:hAnsi="Times New Roman"/>
                <w:b/>
                <w:bCs/>
                <w:color w:val="000000"/>
                <w:sz w:val="24"/>
                <w:szCs w:val="24"/>
              </w:rPr>
              <w:t>2</w:t>
            </w:r>
          </w:p>
        </w:tc>
        <w:tc>
          <w:tcPr>
            <w:tcW w:w="632" w:type="pct"/>
            <w:vMerge/>
          </w:tcPr>
          <w:p w:rsidR="00CB4033" w:rsidRPr="00E60246" w:rsidRDefault="00CB4033" w:rsidP="00817039">
            <w:pPr>
              <w:spacing w:after="0" w:line="240" w:lineRule="auto"/>
              <w:rPr>
                <w:rFonts w:ascii="Times New Roman" w:hAnsi="Times New Roman"/>
                <w:b/>
                <w:bCs/>
                <w:color w:val="000000"/>
                <w:sz w:val="24"/>
                <w:szCs w:val="24"/>
              </w:rPr>
            </w:pPr>
          </w:p>
        </w:tc>
      </w:tr>
      <w:tr w:rsidR="00CB4033" w:rsidRPr="00E60246" w:rsidTr="00817039">
        <w:trPr>
          <w:trHeight w:val="415"/>
        </w:trPr>
        <w:tc>
          <w:tcPr>
            <w:tcW w:w="982" w:type="pct"/>
            <w:vMerge w:val="restart"/>
          </w:tcPr>
          <w:p w:rsidR="00CB4033" w:rsidRPr="00E60246" w:rsidRDefault="00CB4033" w:rsidP="00817039">
            <w:pPr>
              <w:spacing w:line="240" w:lineRule="auto"/>
              <w:rPr>
                <w:rFonts w:ascii="Times New Roman" w:hAnsi="Times New Roman"/>
                <w:bCs/>
                <w:color w:val="000000"/>
                <w:sz w:val="24"/>
                <w:szCs w:val="24"/>
              </w:rPr>
            </w:pPr>
            <w:r w:rsidRPr="00E60246">
              <w:rPr>
                <w:rFonts w:ascii="Times New Roman" w:hAnsi="Times New Roman"/>
                <w:bCs/>
                <w:color w:val="000000"/>
                <w:sz w:val="24"/>
                <w:szCs w:val="24"/>
              </w:rPr>
              <w:t>Тема 3.2 Групповые взаимодействия в нападении в баскетболе.</w:t>
            </w:r>
          </w:p>
        </w:tc>
        <w:tc>
          <w:tcPr>
            <w:tcW w:w="2867" w:type="pct"/>
          </w:tcPr>
          <w:p w:rsidR="00CB4033" w:rsidRPr="00F054F4" w:rsidRDefault="00CB4033" w:rsidP="00805BCC">
            <w:pPr>
              <w:spacing w:after="120" w:line="240" w:lineRule="auto"/>
              <w:rPr>
                <w:rFonts w:ascii="Times New Roman" w:hAnsi="Times New Roman"/>
                <w:b/>
                <w:bCs/>
                <w:color w:val="000000"/>
                <w:sz w:val="24"/>
                <w:szCs w:val="24"/>
              </w:rPr>
            </w:pPr>
            <w:r w:rsidRPr="00F054F4">
              <w:rPr>
                <w:rFonts w:ascii="Times New Roman" w:hAnsi="Times New Roman"/>
                <w:b/>
                <w:bCs/>
                <w:color w:val="000000"/>
                <w:sz w:val="24"/>
                <w:szCs w:val="24"/>
              </w:rPr>
              <w:t xml:space="preserve">Содержание учебного материала </w:t>
            </w:r>
          </w:p>
        </w:tc>
        <w:tc>
          <w:tcPr>
            <w:tcW w:w="519" w:type="pct"/>
            <w:vMerge w:val="restart"/>
            <w:vAlign w:val="center"/>
          </w:tcPr>
          <w:p w:rsidR="00CB4033" w:rsidRPr="000F178A" w:rsidRDefault="00CB4033" w:rsidP="00817039">
            <w:pPr>
              <w:spacing w:line="240" w:lineRule="auto"/>
              <w:jc w:val="center"/>
              <w:rPr>
                <w:rFonts w:ascii="Times New Roman" w:hAnsi="Times New Roman"/>
                <w:b/>
                <w:bCs/>
                <w:color w:val="000000"/>
                <w:sz w:val="24"/>
                <w:szCs w:val="24"/>
              </w:rPr>
            </w:pPr>
            <w:r w:rsidRPr="000F178A">
              <w:rPr>
                <w:rFonts w:ascii="Times New Roman" w:hAnsi="Times New Roman"/>
                <w:b/>
                <w:bCs/>
                <w:color w:val="000000"/>
                <w:sz w:val="24"/>
                <w:szCs w:val="24"/>
              </w:rPr>
              <w:t>8</w:t>
            </w:r>
          </w:p>
        </w:tc>
        <w:tc>
          <w:tcPr>
            <w:tcW w:w="632" w:type="pct"/>
            <w:vMerge w:val="restart"/>
          </w:tcPr>
          <w:p w:rsidR="00CB4033" w:rsidRPr="00E60246" w:rsidRDefault="00CB4033" w:rsidP="00817039">
            <w:pPr>
              <w:spacing w:line="240" w:lineRule="auto"/>
              <w:rPr>
                <w:rFonts w:ascii="Times New Roman" w:hAnsi="Times New Roman"/>
                <w:b/>
                <w:bCs/>
                <w:color w:val="000000"/>
                <w:sz w:val="24"/>
                <w:szCs w:val="24"/>
              </w:rPr>
            </w:pPr>
            <w:r w:rsidRPr="00E60246">
              <w:rPr>
                <w:rFonts w:ascii="Times New Roman" w:hAnsi="Times New Roman"/>
                <w:color w:val="000000"/>
                <w:sz w:val="24"/>
                <w:szCs w:val="24"/>
              </w:rPr>
              <w:t xml:space="preserve">ОК </w:t>
            </w:r>
            <w:r>
              <w:rPr>
                <w:rFonts w:ascii="Times New Roman" w:hAnsi="Times New Roman"/>
                <w:color w:val="000000"/>
                <w:sz w:val="24"/>
                <w:szCs w:val="24"/>
              </w:rPr>
              <w:t>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E767A2">
        <w:trPr>
          <w:trHeight w:val="209"/>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E767A2">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Совершенствование техники ведения и передач мяча в 2х, 3х и 4х.</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0F178A" w:rsidRDefault="00CB4033" w:rsidP="00805BCC">
            <w:pPr>
              <w:spacing w:after="120" w:line="240" w:lineRule="auto"/>
              <w:rPr>
                <w:rFonts w:ascii="Times New Roman" w:hAnsi="Times New Roman"/>
                <w:b/>
                <w:color w:val="000000"/>
                <w:sz w:val="24"/>
                <w:szCs w:val="24"/>
              </w:rPr>
            </w:pPr>
            <w:r>
              <w:rPr>
                <w:rFonts w:ascii="Times New Roman" w:hAnsi="Times New Roman"/>
                <w:b/>
                <w:bCs/>
                <w:color w:val="000000"/>
                <w:sz w:val="24"/>
                <w:szCs w:val="24"/>
              </w:rPr>
              <w:t>В том числе</w:t>
            </w:r>
            <w:r w:rsidRPr="000F178A">
              <w:rPr>
                <w:rFonts w:ascii="Times New Roman" w:hAnsi="Times New Roman"/>
                <w:b/>
                <w:bCs/>
                <w:color w:val="000000"/>
                <w:sz w:val="24"/>
                <w:szCs w:val="24"/>
              </w:rPr>
              <w:t xml:space="preserve"> практических занятий</w:t>
            </w:r>
          </w:p>
        </w:tc>
        <w:tc>
          <w:tcPr>
            <w:tcW w:w="519" w:type="pct"/>
            <w:vMerge w:val="restar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8</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05BCC">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Совершенствование техники выполнения ведения мяча, передач и бросков в колонне и по кругу после перемещений. Передачи в движении со сменой места. Совершенствование техники выполнения штрафного броска, ведения, ловли и передач мяча в колоннах, парах, тройках. Игра в отрыв.</w:t>
            </w:r>
          </w:p>
          <w:p w:rsidR="00CB4033" w:rsidRPr="00E60246" w:rsidRDefault="00CB4033" w:rsidP="00805BCC">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Учебная игра в баскетбол.</w:t>
            </w:r>
            <w:r w:rsidRPr="00E60246">
              <w:rPr>
                <w:rFonts w:ascii="Times New Roman" w:hAnsi="Times New Roman"/>
                <w:color w:val="000000"/>
                <w:sz w:val="24"/>
                <w:szCs w:val="24"/>
              </w:rPr>
              <w:t xml:space="preserve"> Выполнение контрольных нормативов по техническим элементам в баскетболе.</w:t>
            </w:r>
          </w:p>
        </w:tc>
        <w:tc>
          <w:tcPr>
            <w:tcW w:w="519" w:type="pct"/>
            <w:vMerge/>
            <w:vAlign w:val="center"/>
          </w:tcPr>
          <w:p w:rsidR="00CB4033" w:rsidRPr="00E60246" w:rsidRDefault="00CB4033" w:rsidP="00817039">
            <w:pPr>
              <w:spacing w:line="240" w:lineRule="auto"/>
              <w:rPr>
                <w:rFonts w:ascii="Times New Roman" w:hAnsi="Times New Roman"/>
                <w:b/>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0F178A" w:rsidRDefault="00CB4033" w:rsidP="00805BCC">
            <w:pPr>
              <w:spacing w:after="0" w:line="240" w:lineRule="auto"/>
              <w:rPr>
                <w:rFonts w:ascii="Times New Roman" w:hAnsi="Times New Roman"/>
                <w:b/>
                <w:bCs/>
                <w:color w:val="000000"/>
                <w:sz w:val="24"/>
                <w:szCs w:val="24"/>
              </w:rPr>
            </w:pPr>
            <w:r w:rsidRPr="000F178A">
              <w:rPr>
                <w:rFonts w:ascii="Times New Roman" w:hAnsi="Times New Roman"/>
                <w:b/>
                <w:bCs/>
                <w:color w:val="000000"/>
                <w:sz w:val="24"/>
                <w:szCs w:val="24"/>
              </w:rPr>
              <w:t>Самостоятельная работа обучающихся</w:t>
            </w:r>
            <w:r>
              <w:rPr>
                <w:rFonts w:ascii="Times New Roman" w:hAnsi="Times New Roman"/>
                <w:b/>
                <w:bCs/>
                <w:color w:val="000000"/>
                <w:sz w:val="24"/>
                <w:szCs w:val="24"/>
              </w:rPr>
              <w:t>:</w:t>
            </w:r>
            <w:r>
              <w:rPr>
                <w:rFonts w:ascii="Times New Roman" w:hAnsi="Times New Roman"/>
                <w:b/>
                <w:bCs/>
                <w:color w:val="000000"/>
                <w:sz w:val="24"/>
                <w:szCs w:val="24"/>
              </w:rPr>
              <w:br/>
            </w:r>
            <w:r w:rsidRPr="00E60246">
              <w:rPr>
                <w:rFonts w:ascii="Times New Roman" w:hAnsi="Times New Roman"/>
                <w:bCs/>
                <w:color w:val="000000"/>
                <w:sz w:val="24"/>
                <w:szCs w:val="24"/>
              </w:rPr>
              <w:t>Под</w:t>
            </w:r>
            <w:r>
              <w:rPr>
                <w:rFonts w:ascii="Times New Roman" w:hAnsi="Times New Roman"/>
                <w:bCs/>
                <w:color w:val="000000"/>
                <w:sz w:val="24"/>
                <w:szCs w:val="24"/>
              </w:rPr>
              <w:t>готовка к выполнению контрольно-</w:t>
            </w:r>
            <w:r w:rsidRPr="00E60246">
              <w:rPr>
                <w:rFonts w:ascii="Times New Roman" w:hAnsi="Times New Roman"/>
                <w:bCs/>
                <w:color w:val="000000"/>
                <w:sz w:val="24"/>
                <w:szCs w:val="24"/>
              </w:rPr>
              <w:t>тестовых заданий</w:t>
            </w:r>
            <w:r>
              <w:rPr>
                <w:rFonts w:ascii="Times New Roman" w:hAnsi="Times New Roman"/>
                <w:bCs/>
                <w:color w:val="000000"/>
                <w:sz w:val="24"/>
                <w:szCs w:val="24"/>
              </w:rPr>
              <w:t xml:space="preserve">. </w:t>
            </w:r>
            <w:r w:rsidRPr="00E60246">
              <w:rPr>
                <w:rFonts w:ascii="Times New Roman" w:hAnsi="Times New Roman"/>
                <w:bCs/>
                <w:color w:val="000000"/>
                <w:sz w:val="24"/>
                <w:szCs w:val="24"/>
              </w:rPr>
              <w:t>Учебно-тренировочная игра в баскетбол</w:t>
            </w:r>
          </w:p>
        </w:tc>
        <w:tc>
          <w:tcPr>
            <w:tcW w:w="519" w:type="pc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
                <w:bCs/>
                <w:color w:val="000000"/>
                <w:sz w:val="24"/>
                <w:szCs w:val="24"/>
              </w:rPr>
              <w:t>2</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val="restart"/>
          </w:tcPr>
          <w:p w:rsidR="00CB4033" w:rsidRPr="00E60246" w:rsidRDefault="00CB4033" w:rsidP="00817039">
            <w:pPr>
              <w:spacing w:line="240" w:lineRule="auto"/>
              <w:rPr>
                <w:rFonts w:ascii="Times New Roman" w:hAnsi="Times New Roman"/>
                <w:bCs/>
                <w:color w:val="000000"/>
                <w:sz w:val="24"/>
                <w:szCs w:val="24"/>
              </w:rPr>
            </w:pPr>
            <w:r w:rsidRPr="00E60246">
              <w:rPr>
                <w:rFonts w:ascii="Times New Roman" w:hAnsi="Times New Roman"/>
                <w:bCs/>
                <w:color w:val="000000"/>
                <w:sz w:val="24"/>
                <w:szCs w:val="24"/>
              </w:rPr>
              <w:t>Тема 3.3. Групповые взаимодействия в защите в баскетболе.</w:t>
            </w:r>
          </w:p>
        </w:tc>
        <w:tc>
          <w:tcPr>
            <w:tcW w:w="2867" w:type="pct"/>
          </w:tcPr>
          <w:p w:rsidR="00CB4033" w:rsidRPr="00E60246" w:rsidRDefault="00CB4033" w:rsidP="00805BCC">
            <w:pPr>
              <w:spacing w:after="120" w:line="240" w:lineRule="auto"/>
              <w:rPr>
                <w:rFonts w:ascii="Times New Roman" w:hAnsi="Times New Roman"/>
                <w:b/>
                <w:bCs/>
                <w:color w:val="000000"/>
                <w:sz w:val="24"/>
                <w:szCs w:val="24"/>
              </w:rPr>
            </w:pPr>
            <w:r w:rsidRPr="00E60246">
              <w:rPr>
                <w:rFonts w:ascii="Times New Roman" w:hAnsi="Times New Roman"/>
                <w:b/>
                <w:bCs/>
                <w:color w:val="000000"/>
                <w:sz w:val="24"/>
                <w:szCs w:val="24"/>
              </w:rPr>
              <w:t xml:space="preserve">Содержание учебного материала </w:t>
            </w:r>
          </w:p>
        </w:tc>
        <w:tc>
          <w:tcPr>
            <w:tcW w:w="519" w:type="pct"/>
            <w:vMerge w:val="restart"/>
            <w:vAlign w:val="center"/>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6</w:t>
            </w:r>
          </w:p>
        </w:tc>
        <w:tc>
          <w:tcPr>
            <w:tcW w:w="632" w:type="pct"/>
            <w:vMerge w:val="restart"/>
          </w:tcPr>
          <w:p w:rsidR="00CB4033" w:rsidRPr="00E60246" w:rsidRDefault="00CB4033" w:rsidP="00271B32">
            <w:pPr>
              <w:spacing w:line="240" w:lineRule="auto"/>
              <w:rPr>
                <w:rFonts w:ascii="Times New Roman" w:hAnsi="Times New Roman"/>
                <w:b/>
                <w:bCs/>
                <w:color w:val="000000"/>
                <w:sz w:val="24"/>
                <w:szCs w:val="24"/>
              </w:rPr>
            </w:pPr>
            <w:r w:rsidRPr="00E60246">
              <w:rPr>
                <w:rFonts w:ascii="Times New Roman" w:hAnsi="Times New Roman"/>
                <w:color w:val="000000"/>
                <w:sz w:val="24"/>
                <w:szCs w:val="24"/>
              </w:rPr>
              <w:t>ОК</w:t>
            </w:r>
            <w:r>
              <w:rPr>
                <w:rFonts w:ascii="Times New Roman" w:hAnsi="Times New Roman"/>
                <w:color w:val="000000"/>
                <w:sz w:val="24"/>
                <w:szCs w:val="24"/>
              </w:rPr>
              <w:t>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E767A2">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Перемещение в стойке защитника. Применение правил игры в баскетбол в учебной игре.</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5BCC">
            <w:pPr>
              <w:spacing w:after="120" w:line="240" w:lineRule="auto"/>
              <w:rPr>
                <w:rFonts w:ascii="Times New Roman" w:hAnsi="Times New Roman"/>
                <w:b/>
                <w:color w:val="000000"/>
                <w:sz w:val="24"/>
                <w:szCs w:val="24"/>
              </w:rPr>
            </w:pPr>
            <w:r w:rsidRPr="00E60246">
              <w:rPr>
                <w:rFonts w:ascii="Times New Roman" w:hAnsi="Times New Roman"/>
                <w:b/>
                <w:bCs/>
                <w:color w:val="000000"/>
                <w:sz w:val="24"/>
                <w:szCs w:val="24"/>
              </w:rPr>
              <w:t>В том числе  практических занятий</w:t>
            </w:r>
          </w:p>
        </w:tc>
        <w:tc>
          <w:tcPr>
            <w:tcW w:w="519" w:type="pct"/>
            <w:vMerge w:val="restar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6</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05BCC">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Совершенствование техники выполнения перемещения в защитной стойке баскетболиста. Индивидуальный и зонный прессинг. Учебная игра в баскетбол.</w:t>
            </w:r>
            <w:r w:rsidRPr="00E60246">
              <w:rPr>
                <w:rFonts w:ascii="Times New Roman" w:hAnsi="Times New Roman"/>
                <w:color w:val="000000"/>
                <w:sz w:val="24"/>
                <w:szCs w:val="24"/>
              </w:rPr>
              <w:t xml:space="preserve"> Выполнение контрольных нормативов по техническим элементам в баскетболе.</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0F178A" w:rsidRDefault="00CB4033" w:rsidP="00805BCC">
            <w:pPr>
              <w:spacing w:after="0" w:line="240" w:lineRule="auto"/>
              <w:rPr>
                <w:rFonts w:ascii="Times New Roman" w:hAnsi="Times New Roman"/>
                <w:b/>
                <w:bCs/>
                <w:color w:val="000000"/>
                <w:sz w:val="24"/>
                <w:szCs w:val="24"/>
              </w:rPr>
            </w:pPr>
            <w:r w:rsidRPr="000F178A">
              <w:rPr>
                <w:rFonts w:ascii="Times New Roman" w:hAnsi="Times New Roman"/>
                <w:b/>
                <w:bCs/>
                <w:color w:val="000000"/>
                <w:sz w:val="24"/>
                <w:szCs w:val="24"/>
              </w:rPr>
              <w:t>Самостоятельная работа обучающихся</w:t>
            </w:r>
            <w:r>
              <w:rPr>
                <w:rFonts w:ascii="Times New Roman" w:hAnsi="Times New Roman"/>
                <w:b/>
                <w:bCs/>
                <w:color w:val="000000"/>
                <w:sz w:val="24"/>
                <w:szCs w:val="24"/>
              </w:rPr>
              <w:t>:</w:t>
            </w:r>
            <w:r>
              <w:rPr>
                <w:rFonts w:ascii="Times New Roman" w:hAnsi="Times New Roman"/>
                <w:b/>
                <w:bCs/>
                <w:color w:val="000000"/>
                <w:sz w:val="24"/>
                <w:szCs w:val="24"/>
              </w:rPr>
              <w:br/>
            </w:r>
            <w:r w:rsidRPr="00E60246">
              <w:rPr>
                <w:rFonts w:ascii="Times New Roman" w:hAnsi="Times New Roman"/>
                <w:bCs/>
                <w:color w:val="000000"/>
                <w:sz w:val="24"/>
                <w:szCs w:val="24"/>
              </w:rPr>
              <w:t>Под</w:t>
            </w:r>
            <w:r>
              <w:rPr>
                <w:rFonts w:ascii="Times New Roman" w:hAnsi="Times New Roman"/>
                <w:bCs/>
                <w:color w:val="000000"/>
                <w:sz w:val="24"/>
                <w:szCs w:val="24"/>
              </w:rPr>
              <w:t>готовка к выполнению контрольно</w:t>
            </w:r>
            <w:r w:rsidRPr="00E60246">
              <w:rPr>
                <w:rFonts w:ascii="Times New Roman" w:hAnsi="Times New Roman"/>
                <w:bCs/>
                <w:color w:val="000000"/>
                <w:sz w:val="24"/>
                <w:szCs w:val="24"/>
              </w:rPr>
              <w:t>-тестовых заданий</w:t>
            </w:r>
            <w:r>
              <w:rPr>
                <w:rFonts w:ascii="Times New Roman" w:hAnsi="Times New Roman"/>
                <w:b/>
                <w:bCs/>
                <w:color w:val="000000"/>
                <w:sz w:val="24"/>
                <w:szCs w:val="24"/>
              </w:rPr>
              <w:br/>
            </w:r>
            <w:r w:rsidRPr="00E60246">
              <w:rPr>
                <w:rFonts w:ascii="Times New Roman" w:hAnsi="Times New Roman"/>
                <w:bCs/>
                <w:color w:val="000000"/>
                <w:sz w:val="24"/>
                <w:szCs w:val="24"/>
              </w:rPr>
              <w:t>Учебно-тренировочная игра в баскетбол</w:t>
            </w:r>
            <w:r>
              <w:rPr>
                <w:rFonts w:ascii="Times New Roman" w:hAnsi="Times New Roman"/>
                <w:bCs/>
                <w:color w:val="000000"/>
                <w:sz w:val="24"/>
                <w:szCs w:val="24"/>
              </w:rPr>
              <w:t>.</w:t>
            </w:r>
          </w:p>
        </w:tc>
        <w:tc>
          <w:tcPr>
            <w:tcW w:w="519" w:type="pct"/>
            <w:vAlign w:val="center"/>
          </w:tcPr>
          <w:p w:rsidR="00CB4033" w:rsidRPr="000F178A" w:rsidRDefault="00CB4033" w:rsidP="00817039">
            <w:pPr>
              <w:spacing w:line="240" w:lineRule="auto"/>
              <w:jc w:val="center"/>
              <w:rPr>
                <w:rFonts w:ascii="Times New Roman" w:hAnsi="Times New Roman"/>
                <w:b/>
                <w:bCs/>
                <w:color w:val="000000"/>
                <w:sz w:val="24"/>
                <w:szCs w:val="24"/>
              </w:rPr>
            </w:pPr>
            <w:r w:rsidRPr="000F178A">
              <w:rPr>
                <w:rFonts w:ascii="Times New Roman" w:hAnsi="Times New Roman"/>
                <w:b/>
                <w:bCs/>
                <w:color w:val="000000"/>
                <w:sz w:val="24"/>
                <w:szCs w:val="24"/>
              </w:rPr>
              <w:t>2</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val="restart"/>
          </w:tcPr>
          <w:p w:rsidR="00CB4033" w:rsidRPr="00E60246" w:rsidRDefault="00CB4033" w:rsidP="00817039">
            <w:pPr>
              <w:spacing w:line="240" w:lineRule="auto"/>
              <w:rPr>
                <w:rFonts w:ascii="Times New Roman" w:hAnsi="Times New Roman"/>
                <w:bCs/>
                <w:color w:val="000000"/>
                <w:sz w:val="24"/>
                <w:szCs w:val="24"/>
              </w:rPr>
            </w:pPr>
            <w:r w:rsidRPr="00E60246">
              <w:rPr>
                <w:rFonts w:ascii="Times New Roman" w:hAnsi="Times New Roman"/>
                <w:bCs/>
                <w:color w:val="000000"/>
                <w:sz w:val="24"/>
                <w:szCs w:val="24"/>
              </w:rPr>
              <w:t>Тема 3.4. Совершенствование техники владения баскетбольным мячом</w:t>
            </w:r>
          </w:p>
        </w:tc>
        <w:tc>
          <w:tcPr>
            <w:tcW w:w="2867" w:type="pct"/>
          </w:tcPr>
          <w:p w:rsidR="00CB4033" w:rsidRPr="000F178A" w:rsidRDefault="00CB4033" w:rsidP="00805BCC">
            <w:pPr>
              <w:spacing w:after="120" w:line="240" w:lineRule="auto"/>
              <w:rPr>
                <w:rFonts w:ascii="Times New Roman" w:hAnsi="Times New Roman"/>
                <w:b/>
                <w:bCs/>
                <w:color w:val="000000"/>
                <w:sz w:val="24"/>
                <w:szCs w:val="24"/>
              </w:rPr>
            </w:pPr>
            <w:r w:rsidRPr="000F178A">
              <w:rPr>
                <w:rFonts w:ascii="Times New Roman" w:hAnsi="Times New Roman"/>
                <w:b/>
                <w:bCs/>
                <w:color w:val="000000"/>
                <w:sz w:val="24"/>
                <w:szCs w:val="24"/>
              </w:rPr>
              <w:t xml:space="preserve">Содержание учебного материала </w:t>
            </w:r>
          </w:p>
        </w:tc>
        <w:tc>
          <w:tcPr>
            <w:tcW w:w="519" w:type="pct"/>
            <w:vMerge w:val="restart"/>
            <w:vAlign w:val="center"/>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6</w:t>
            </w:r>
          </w:p>
        </w:tc>
        <w:tc>
          <w:tcPr>
            <w:tcW w:w="632" w:type="pct"/>
            <w:vMerge w:val="restart"/>
          </w:tcPr>
          <w:p w:rsidR="00CB4033" w:rsidRPr="00E60246" w:rsidRDefault="00CB4033" w:rsidP="00817039">
            <w:pPr>
              <w:spacing w:line="240" w:lineRule="auto"/>
              <w:rPr>
                <w:rFonts w:ascii="Times New Roman" w:hAnsi="Times New Roman"/>
                <w:b/>
                <w:bCs/>
                <w:color w:val="000000"/>
                <w:sz w:val="24"/>
                <w:szCs w:val="24"/>
              </w:rPr>
            </w:pPr>
            <w:r>
              <w:rPr>
                <w:rFonts w:ascii="Times New Roman" w:hAnsi="Times New Roman"/>
                <w:color w:val="000000"/>
                <w:sz w:val="24"/>
                <w:szCs w:val="24"/>
              </w:rPr>
              <w:t>ОК0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E767A2">
        <w:trPr>
          <w:trHeight w:val="333"/>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2A96">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Техника владения баскетбольным мячом</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191AC4">
        <w:trPr>
          <w:trHeight w:val="260"/>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5BCC">
            <w:pPr>
              <w:spacing w:after="120" w:line="240" w:lineRule="auto"/>
              <w:rPr>
                <w:rFonts w:ascii="Times New Roman" w:hAnsi="Times New Roman"/>
                <w:b/>
                <w:color w:val="000000"/>
                <w:sz w:val="24"/>
                <w:szCs w:val="24"/>
              </w:rPr>
            </w:pPr>
            <w:r w:rsidRPr="00E60246">
              <w:rPr>
                <w:rFonts w:ascii="Times New Roman" w:hAnsi="Times New Roman"/>
                <w:b/>
                <w:bCs/>
                <w:color w:val="000000"/>
                <w:sz w:val="24"/>
                <w:szCs w:val="24"/>
              </w:rPr>
              <w:t>В том числе  практических занятий</w:t>
            </w:r>
          </w:p>
        </w:tc>
        <w:tc>
          <w:tcPr>
            <w:tcW w:w="519" w:type="pct"/>
            <w:vMerge w:val="restar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6</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05BCC">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 xml:space="preserve">Выполнение контрольных нормативов: «ведение – 2 шага-бросок», бросок мяча с места из под кольца. Совершенствование  технических элементов в учебной игре в баскетбол. </w:t>
            </w:r>
            <w:r w:rsidRPr="00E60246">
              <w:rPr>
                <w:rFonts w:ascii="Times New Roman" w:hAnsi="Times New Roman"/>
                <w:color w:val="000000"/>
                <w:sz w:val="24"/>
                <w:szCs w:val="24"/>
              </w:rPr>
              <w:t>Выполнение контрольных нормативов по техническим элементам в баскетболе.</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191AC4">
        <w:trPr>
          <w:trHeight w:val="397"/>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05BCC">
            <w:pPr>
              <w:spacing w:after="120" w:line="240" w:lineRule="auto"/>
              <w:rPr>
                <w:rFonts w:ascii="Times New Roman" w:hAnsi="Times New Roman"/>
                <w:b/>
                <w:bCs/>
                <w:color w:val="000000"/>
                <w:sz w:val="24"/>
                <w:szCs w:val="24"/>
              </w:rPr>
            </w:pPr>
            <w:r w:rsidRPr="00E60246">
              <w:rPr>
                <w:rFonts w:ascii="Times New Roman" w:hAnsi="Times New Roman"/>
                <w:b/>
                <w:bCs/>
                <w:color w:val="000000"/>
                <w:sz w:val="24"/>
                <w:szCs w:val="24"/>
              </w:rPr>
              <w:t>Самостоятельная работа обучающихся</w:t>
            </w:r>
            <w:r>
              <w:rPr>
                <w:rFonts w:ascii="Times New Roman" w:hAnsi="Times New Roman"/>
                <w:b/>
                <w:bCs/>
                <w:color w:val="000000"/>
                <w:sz w:val="24"/>
                <w:szCs w:val="24"/>
              </w:rPr>
              <w:br/>
            </w:r>
            <w:r w:rsidRPr="00E60246">
              <w:rPr>
                <w:rFonts w:ascii="Times New Roman" w:hAnsi="Times New Roman"/>
                <w:bCs/>
                <w:color w:val="000000"/>
                <w:sz w:val="24"/>
                <w:szCs w:val="24"/>
              </w:rPr>
              <w:t>Подго</w:t>
            </w:r>
            <w:r>
              <w:rPr>
                <w:rFonts w:ascii="Times New Roman" w:hAnsi="Times New Roman"/>
                <w:bCs/>
                <w:color w:val="000000"/>
                <w:sz w:val="24"/>
                <w:szCs w:val="24"/>
              </w:rPr>
              <w:t>товка к выполнению контрольно-</w:t>
            </w:r>
            <w:r w:rsidRPr="00E60246">
              <w:rPr>
                <w:rFonts w:ascii="Times New Roman" w:hAnsi="Times New Roman"/>
                <w:bCs/>
                <w:color w:val="000000"/>
                <w:sz w:val="24"/>
                <w:szCs w:val="24"/>
              </w:rPr>
              <w:t>тестовых заданий</w:t>
            </w:r>
            <w:r>
              <w:rPr>
                <w:rFonts w:ascii="Times New Roman" w:hAnsi="Times New Roman"/>
                <w:bCs/>
                <w:color w:val="000000"/>
                <w:sz w:val="24"/>
                <w:szCs w:val="24"/>
              </w:rPr>
              <w:t xml:space="preserve">. </w:t>
            </w:r>
            <w:r w:rsidRPr="00E60246">
              <w:rPr>
                <w:rFonts w:ascii="Times New Roman" w:hAnsi="Times New Roman"/>
                <w:bCs/>
                <w:color w:val="000000"/>
                <w:sz w:val="24"/>
                <w:szCs w:val="24"/>
              </w:rPr>
              <w:t>Учебно-тренировочная игра в баскетбол</w:t>
            </w:r>
            <w:r>
              <w:rPr>
                <w:rFonts w:ascii="Times New Roman" w:hAnsi="Times New Roman"/>
                <w:bCs/>
                <w:color w:val="000000"/>
                <w:sz w:val="24"/>
                <w:szCs w:val="24"/>
              </w:rPr>
              <w:t>.</w:t>
            </w:r>
          </w:p>
        </w:tc>
        <w:tc>
          <w:tcPr>
            <w:tcW w:w="519" w:type="pc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2</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2578DF">
        <w:trPr>
          <w:trHeight w:val="170"/>
        </w:trPr>
        <w:tc>
          <w:tcPr>
            <w:tcW w:w="3850" w:type="pct"/>
            <w:gridSpan w:val="2"/>
          </w:tcPr>
          <w:p w:rsidR="00CB4033" w:rsidRPr="00E60246" w:rsidRDefault="00CB4033" w:rsidP="002578DF">
            <w:pPr>
              <w:spacing w:after="0" w:line="240" w:lineRule="auto"/>
              <w:rPr>
                <w:rFonts w:ascii="Times New Roman" w:hAnsi="Times New Roman"/>
                <w:b/>
                <w:bCs/>
                <w:color w:val="000000"/>
                <w:sz w:val="24"/>
                <w:szCs w:val="24"/>
              </w:rPr>
            </w:pPr>
            <w:r w:rsidRPr="00E60246">
              <w:rPr>
                <w:rFonts w:ascii="Times New Roman" w:hAnsi="Times New Roman"/>
                <w:b/>
                <w:bCs/>
                <w:color w:val="000000"/>
                <w:sz w:val="24"/>
                <w:szCs w:val="24"/>
              </w:rPr>
              <w:t>Раздел 4. Волейбол</w:t>
            </w:r>
          </w:p>
        </w:tc>
        <w:tc>
          <w:tcPr>
            <w:tcW w:w="519" w:type="pct"/>
            <w:vAlign w:val="center"/>
          </w:tcPr>
          <w:p w:rsidR="00CB4033" w:rsidRPr="00E60246" w:rsidRDefault="00CB4033" w:rsidP="002578D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28</w:t>
            </w:r>
          </w:p>
        </w:tc>
        <w:tc>
          <w:tcPr>
            <w:tcW w:w="632" w:type="pct"/>
          </w:tcPr>
          <w:p w:rsidR="00CB4033" w:rsidRPr="00E60246" w:rsidRDefault="00CB4033" w:rsidP="002578DF">
            <w:pPr>
              <w:spacing w:after="0" w:line="240" w:lineRule="auto"/>
              <w:rPr>
                <w:rFonts w:ascii="Times New Roman" w:hAnsi="Times New Roman"/>
                <w:b/>
                <w:bCs/>
                <w:color w:val="000000"/>
                <w:sz w:val="24"/>
                <w:szCs w:val="24"/>
              </w:rPr>
            </w:pPr>
          </w:p>
        </w:tc>
      </w:tr>
      <w:tr w:rsidR="00CB4033" w:rsidRPr="00E60246" w:rsidTr="00191AC4">
        <w:trPr>
          <w:trHeight w:val="358"/>
        </w:trPr>
        <w:tc>
          <w:tcPr>
            <w:tcW w:w="982" w:type="pct"/>
            <w:vMerge w:val="restart"/>
          </w:tcPr>
          <w:p w:rsidR="00CB4033" w:rsidRPr="00E60246" w:rsidRDefault="00CB4033" w:rsidP="00817039">
            <w:pPr>
              <w:spacing w:line="240" w:lineRule="auto"/>
              <w:rPr>
                <w:rFonts w:ascii="Times New Roman" w:hAnsi="Times New Roman"/>
                <w:bCs/>
                <w:color w:val="000000"/>
                <w:sz w:val="24"/>
                <w:szCs w:val="24"/>
              </w:rPr>
            </w:pPr>
            <w:r w:rsidRPr="00E60246">
              <w:rPr>
                <w:rFonts w:ascii="Times New Roman" w:hAnsi="Times New Roman"/>
                <w:bCs/>
                <w:color w:val="000000"/>
                <w:sz w:val="24"/>
                <w:szCs w:val="24"/>
              </w:rPr>
              <w:t xml:space="preserve">Тема 4.1. Индивидуальные действия игроков с мячом </w:t>
            </w:r>
            <w:r w:rsidRPr="00E60246">
              <w:rPr>
                <w:rFonts w:ascii="Times New Roman" w:hAnsi="Times New Roman"/>
                <w:bCs/>
                <w:color w:val="000000"/>
                <w:sz w:val="24"/>
                <w:szCs w:val="24"/>
              </w:rPr>
              <w:lastRenderedPageBreak/>
              <w:t xml:space="preserve">и  без мяча. </w:t>
            </w:r>
          </w:p>
        </w:tc>
        <w:tc>
          <w:tcPr>
            <w:tcW w:w="2867" w:type="pct"/>
          </w:tcPr>
          <w:p w:rsidR="00CB4033" w:rsidRPr="00805BCC" w:rsidRDefault="00CB4033" w:rsidP="00805BCC">
            <w:pPr>
              <w:spacing w:after="120" w:line="240" w:lineRule="auto"/>
              <w:rPr>
                <w:rFonts w:ascii="Times New Roman" w:hAnsi="Times New Roman"/>
                <w:b/>
                <w:bCs/>
                <w:color w:val="000000"/>
                <w:sz w:val="24"/>
                <w:szCs w:val="24"/>
              </w:rPr>
            </w:pPr>
            <w:r w:rsidRPr="00805BCC">
              <w:rPr>
                <w:rFonts w:ascii="Times New Roman" w:hAnsi="Times New Roman"/>
                <w:b/>
                <w:bCs/>
                <w:color w:val="000000"/>
                <w:sz w:val="24"/>
                <w:szCs w:val="24"/>
              </w:rPr>
              <w:lastRenderedPageBreak/>
              <w:t xml:space="preserve">Содержание учебного материала </w:t>
            </w:r>
          </w:p>
        </w:tc>
        <w:tc>
          <w:tcPr>
            <w:tcW w:w="519" w:type="pct"/>
            <w:vMerge w:val="restart"/>
            <w:vAlign w:val="center"/>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8</w:t>
            </w:r>
          </w:p>
        </w:tc>
        <w:tc>
          <w:tcPr>
            <w:tcW w:w="632" w:type="pct"/>
            <w:vMerge w:val="restart"/>
          </w:tcPr>
          <w:p w:rsidR="00CB4033" w:rsidRPr="00E60246" w:rsidRDefault="00CB4033" w:rsidP="00817039">
            <w:pPr>
              <w:spacing w:line="240" w:lineRule="auto"/>
              <w:rPr>
                <w:rFonts w:ascii="Times New Roman" w:hAnsi="Times New Roman"/>
                <w:b/>
                <w:bCs/>
                <w:color w:val="000000"/>
                <w:sz w:val="24"/>
                <w:szCs w:val="24"/>
              </w:rPr>
            </w:pPr>
            <w:r>
              <w:rPr>
                <w:rFonts w:ascii="Times New Roman" w:hAnsi="Times New Roman"/>
                <w:color w:val="000000"/>
                <w:sz w:val="24"/>
                <w:szCs w:val="24"/>
              </w:rPr>
              <w:t>ОК0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802A96">
        <w:trPr>
          <w:trHeight w:val="270"/>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2A96">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Техника безопасности на занятиях волейболом.</w:t>
            </w:r>
          </w:p>
        </w:tc>
        <w:tc>
          <w:tcPr>
            <w:tcW w:w="519" w:type="pct"/>
            <w:vMerge/>
            <w:vAlign w:val="center"/>
          </w:tcPr>
          <w:p w:rsidR="00CB4033" w:rsidRPr="00E60246" w:rsidRDefault="00CB4033" w:rsidP="00817039">
            <w:pPr>
              <w:spacing w:line="240" w:lineRule="auto"/>
              <w:rPr>
                <w:rFonts w:ascii="Times New Roman" w:hAnsi="Times New Roman"/>
                <w:b/>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5BCC">
            <w:pPr>
              <w:spacing w:after="120" w:line="240" w:lineRule="auto"/>
              <w:rPr>
                <w:rFonts w:ascii="Times New Roman" w:hAnsi="Times New Roman"/>
                <w:b/>
                <w:color w:val="000000"/>
                <w:sz w:val="24"/>
                <w:szCs w:val="24"/>
              </w:rPr>
            </w:pPr>
            <w:r w:rsidRPr="00E60246">
              <w:rPr>
                <w:rFonts w:ascii="Times New Roman" w:hAnsi="Times New Roman"/>
                <w:b/>
                <w:bCs/>
                <w:color w:val="000000"/>
                <w:sz w:val="24"/>
                <w:szCs w:val="24"/>
              </w:rPr>
              <w:t>В том числе практических занятий</w:t>
            </w:r>
          </w:p>
        </w:tc>
        <w:tc>
          <w:tcPr>
            <w:tcW w:w="519" w:type="pct"/>
            <w:vMerge w:val="restar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8</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02A96">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Отработка действий: стойки  и  перемещения по площадке. Подача мяча: нижняя прямая, нижняя боковая, верхняя прямая, верхняя боковая. Прием и передача  мяча сверху и снизу двумя руками. Нападающий удар с места и с разбега. Блок. Страховка у сетки.</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17039">
            <w:pPr>
              <w:spacing w:after="0" w:line="240" w:lineRule="auto"/>
              <w:rPr>
                <w:rFonts w:ascii="Times New Roman" w:hAnsi="Times New Roman"/>
                <w:b/>
                <w:bCs/>
                <w:color w:val="000000"/>
                <w:sz w:val="24"/>
                <w:szCs w:val="24"/>
              </w:rPr>
            </w:pPr>
            <w:r w:rsidRPr="00E60246">
              <w:rPr>
                <w:rFonts w:ascii="Times New Roman" w:hAnsi="Times New Roman"/>
                <w:b/>
                <w:bCs/>
                <w:color w:val="000000"/>
                <w:sz w:val="24"/>
                <w:szCs w:val="24"/>
              </w:rPr>
              <w:t>Самостоятельная работа обучающихся</w:t>
            </w:r>
            <w:r>
              <w:rPr>
                <w:rFonts w:ascii="Times New Roman" w:hAnsi="Times New Roman"/>
                <w:b/>
                <w:bCs/>
                <w:color w:val="000000"/>
                <w:sz w:val="24"/>
                <w:szCs w:val="24"/>
              </w:rPr>
              <w:t>:</w:t>
            </w:r>
          </w:p>
          <w:p w:rsidR="00CB4033" w:rsidRPr="00E60246" w:rsidRDefault="00CB4033" w:rsidP="00802A96">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Подго</w:t>
            </w:r>
            <w:r>
              <w:rPr>
                <w:rFonts w:ascii="Times New Roman" w:hAnsi="Times New Roman"/>
                <w:bCs/>
                <w:color w:val="000000"/>
                <w:sz w:val="24"/>
                <w:szCs w:val="24"/>
              </w:rPr>
              <w:t>товка к выполнению контрольно-</w:t>
            </w:r>
            <w:r w:rsidRPr="00E60246">
              <w:rPr>
                <w:rFonts w:ascii="Times New Roman" w:hAnsi="Times New Roman"/>
                <w:bCs/>
                <w:color w:val="000000"/>
                <w:sz w:val="24"/>
                <w:szCs w:val="24"/>
              </w:rPr>
              <w:t>тестовых заданий</w:t>
            </w:r>
            <w:r>
              <w:rPr>
                <w:rFonts w:ascii="Times New Roman" w:hAnsi="Times New Roman"/>
                <w:bCs/>
                <w:color w:val="000000"/>
                <w:sz w:val="24"/>
                <w:szCs w:val="24"/>
              </w:rPr>
              <w:t xml:space="preserve">. </w:t>
            </w:r>
            <w:r w:rsidRPr="00E60246">
              <w:rPr>
                <w:rFonts w:ascii="Times New Roman" w:hAnsi="Times New Roman"/>
                <w:bCs/>
                <w:color w:val="000000"/>
                <w:sz w:val="24"/>
                <w:szCs w:val="24"/>
              </w:rPr>
              <w:t>Учебно-тренировочная игра в волейбол</w:t>
            </w:r>
            <w:r>
              <w:rPr>
                <w:rFonts w:ascii="Times New Roman" w:hAnsi="Times New Roman"/>
                <w:bCs/>
                <w:color w:val="000000"/>
                <w:sz w:val="24"/>
                <w:szCs w:val="24"/>
              </w:rPr>
              <w:t>.</w:t>
            </w:r>
          </w:p>
        </w:tc>
        <w:tc>
          <w:tcPr>
            <w:tcW w:w="519" w:type="pct"/>
            <w:vAlign w:val="center"/>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2</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val="restart"/>
          </w:tcPr>
          <w:p w:rsidR="00CB4033" w:rsidRPr="00E60246" w:rsidRDefault="00CB4033" w:rsidP="00817039">
            <w:pPr>
              <w:spacing w:line="240" w:lineRule="auto"/>
              <w:rPr>
                <w:rFonts w:ascii="Times New Roman" w:hAnsi="Times New Roman"/>
                <w:bCs/>
                <w:color w:val="000000"/>
                <w:sz w:val="24"/>
                <w:szCs w:val="24"/>
              </w:rPr>
            </w:pPr>
            <w:r w:rsidRPr="00E60246">
              <w:rPr>
                <w:rFonts w:ascii="Times New Roman" w:hAnsi="Times New Roman"/>
                <w:bCs/>
                <w:color w:val="000000"/>
                <w:sz w:val="24"/>
                <w:szCs w:val="24"/>
              </w:rPr>
              <w:t>Тема 4.2. Групповые взаимодействия в защите.</w:t>
            </w:r>
          </w:p>
        </w:tc>
        <w:tc>
          <w:tcPr>
            <w:tcW w:w="2867" w:type="pct"/>
          </w:tcPr>
          <w:p w:rsidR="00CB4033" w:rsidRPr="00E60246" w:rsidRDefault="00CB4033" w:rsidP="00805BCC">
            <w:pPr>
              <w:spacing w:after="120" w:line="240" w:lineRule="auto"/>
              <w:rPr>
                <w:rFonts w:ascii="Times New Roman" w:hAnsi="Times New Roman"/>
                <w:b/>
                <w:bCs/>
                <w:color w:val="000000"/>
                <w:sz w:val="24"/>
                <w:szCs w:val="24"/>
              </w:rPr>
            </w:pPr>
            <w:r w:rsidRPr="00E60246">
              <w:rPr>
                <w:rFonts w:ascii="Times New Roman" w:hAnsi="Times New Roman"/>
                <w:b/>
                <w:bCs/>
                <w:color w:val="000000"/>
                <w:sz w:val="24"/>
                <w:szCs w:val="24"/>
              </w:rPr>
              <w:t xml:space="preserve">Содержание учебного материала </w:t>
            </w:r>
          </w:p>
        </w:tc>
        <w:tc>
          <w:tcPr>
            <w:tcW w:w="519" w:type="pct"/>
            <w:vMerge w:val="restart"/>
            <w:vAlign w:val="center"/>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8</w:t>
            </w:r>
          </w:p>
        </w:tc>
        <w:tc>
          <w:tcPr>
            <w:tcW w:w="632" w:type="pct"/>
            <w:vMerge w:val="restart"/>
          </w:tcPr>
          <w:p w:rsidR="00CB4033" w:rsidRPr="00E60246" w:rsidRDefault="00CB4033" w:rsidP="00817039">
            <w:pPr>
              <w:spacing w:line="240" w:lineRule="auto"/>
              <w:rPr>
                <w:rFonts w:ascii="Times New Roman" w:hAnsi="Times New Roman"/>
                <w:b/>
                <w:bCs/>
                <w:color w:val="000000"/>
                <w:sz w:val="24"/>
                <w:szCs w:val="24"/>
              </w:rPr>
            </w:pPr>
            <w:r>
              <w:rPr>
                <w:rFonts w:ascii="Times New Roman" w:hAnsi="Times New Roman"/>
                <w:color w:val="000000"/>
                <w:sz w:val="24"/>
                <w:szCs w:val="24"/>
              </w:rPr>
              <w:t>ОК0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802A96">
        <w:trPr>
          <w:trHeight w:val="301"/>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2A96">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 xml:space="preserve">Техника приема мяча с подачи двумя руками. </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191AC4">
        <w:trPr>
          <w:trHeight w:val="280"/>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5BCC">
            <w:pPr>
              <w:spacing w:after="120" w:line="240" w:lineRule="auto"/>
              <w:rPr>
                <w:rFonts w:ascii="Times New Roman" w:hAnsi="Times New Roman"/>
                <w:b/>
                <w:color w:val="000000"/>
                <w:sz w:val="24"/>
                <w:szCs w:val="24"/>
              </w:rPr>
            </w:pPr>
            <w:r w:rsidRPr="00E60246">
              <w:rPr>
                <w:rFonts w:ascii="Times New Roman" w:hAnsi="Times New Roman"/>
                <w:b/>
                <w:bCs/>
                <w:color w:val="000000"/>
                <w:sz w:val="24"/>
                <w:szCs w:val="24"/>
              </w:rPr>
              <w:t>В том числе  практических занятий</w:t>
            </w:r>
          </w:p>
        </w:tc>
        <w:tc>
          <w:tcPr>
            <w:tcW w:w="519" w:type="pct"/>
            <w:vMerge w:val="restar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8</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05BCC">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Прием  мяча с подачи двумя руками. Взаимодействия в 3х, 4х после перемещений и через сетку. Блок, страховка. Учебная игра в волейбол.</w:t>
            </w:r>
            <w:r w:rsidRPr="00E60246">
              <w:rPr>
                <w:rFonts w:ascii="Times New Roman" w:hAnsi="Times New Roman"/>
                <w:color w:val="000000"/>
                <w:sz w:val="24"/>
                <w:szCs w:val="24"/>
              </w:rPr>
              <w:t xml:space="preserve"> Выполнение контрольных нормативов по техническим элементам в волейболе</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05BCC">
            <w:pPr>
              <w:spacing w:after="0" w:line="240" w:lineRule="auto"/>
              <w:rPr>
                <w:rFonts w:ascii="Times New Roman" w:hAnsi="Times New Roman"/>
                <w:b/>
                <w:bCs/>
                <w:color w:val="000000"/>
                <w:sz w:val="24"/>
                <w:szCs w:val="24"/>
              </w:rPr>
            </w:pPr>
            <w:r w:rsidRPr="00E60246">
              <w:rPr>
                <w:rFonts w:ascii="Times New Roman" w:hAnsi="Times New Roman"/>
                <w:b/>
                <w:bCs/>
                <w:color w:val="000000"/>
                <w:sz w:val="24"/>
                <w:szCs w:val="24"/>
              </w:rPr>
              <w:t>Самостоятельная работа обучающихся</w:t>
            </w:r>
            <w:r>
              <w:rPr>
                <w:rFonts w:ascii="Times New Roman" w:hAnsi="Times New Roman"/>
                <w:b/>
                <w:bCs/>
                <w:color w:val="000000"/>
                <w:sz w:val="24"/>
                <w:szCs w:val="24"/>
              </w:rPr>
              <w:t>:</w:t>
            </w:r>
            <w:r>
              <w:rPr>
                <w:rFonts w:ascii="Times New Roman" w:hAnsi="Times New Roman"/>
                <w:b/>
                <w:bCs/>
                <w:color w:val="000000"/>
                <w:sz w:val="24"/>
                <w:szCs w:val="24"/>
              </w:rPr>
              <w:br/>
            </w:r>
            <w:r w:rsidRPr="00E60246">
              <w:rPr>
                <w:rFonts w:ascii="Times New Roman" w:hAnsi="Times New Roman"/>
                <w:bCs/>
                <w:color w:val="000000"/>
                <w:sz w:val="24"/>
                <w:szCs w:val="24"/>
              </w:rPr>
              <w:t>Подго</w:t>
            </w:r>
            <w:r>
              <w:rPr>
                <w:rFonts w:ascii="Times New Roman" w:hAnsi="Times New Roman"/>
                <w:bCs/>
                <w:color w:val="000000"/>
                <w:sz w:val="24"/>
                <w:szCs w:val="24"/>
              </w:rPr>
              <w:t>товка к выполнению контрольно-</w:t>
            </w:r>
            <w:r w:rsidRPr="00E60246">
              <w:rPr>
                <w:rFonts w:ascii="Times New Roman" w:hAnsi="Times New Roman"/>
                <w:bCs/>
                <w:color w:val="000000"/>
                <w:sz w:val="24"/>
                <w:szCs w:val="24"/>
              </w:rPr>
              <w:t>тестовых заданий</w:t>
            </w:r>
            <w:r>
              <w:rPr>
                <w:rFonts w:ascii="Times New Roman" w:hAnsi="Times New Roman"/>
                <w:bCs/>
                <w:color w:val="000000"/>
                <w:sz w:val="24"/>
                <w:szCs w:val="24"/>
              </w:rPr>
              <w:t xml:space="preserve">. </w:t>
            </w:r>
            <w:r w:rsidRPr="00E60246">
              <w:rPr>
                <w:rFonts w:ascii="Times New Roman" w:hAnsi="Times New Roman"/>
                <w:bCs/>
                <w:color w:val="000000"/>
                <w:sz w:val="24"/>
                <w:szCs w:val="24"/>
              </w:rPr>
              <w:t>Учебно-тренировочная игра в волейбол</w:t>
            </w:r>
            <w:r>
              <w:rPr>
                <w:rFonts w:ascii="Times New Roman" w:hAnsi="Times New Roman"/>
                <w:bCs/>
                <w:color w:val="000000"/>
                <w:sz w:val="24"/>
                <w:szCs w:val="24"/>
              </w:rPr>
              <w:t>.</w:t>
            </w:r>
          </w:p>
        </w:tc>
        <w:tc>
          <w:tcPr>
            <w:tcW w:w="519" w:type="pct"/>
            <w:vAlign w:val="center"/>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2</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191AC4">
        <w:trPr>
          <w:trHeight w:val="338"/>
        </w:trPr>
        <w:tc>
          <w:tcPr>
            <w:tcW w:w="982" w:type="pct"/>
            <w:vMerge w:val="restart"/>
          </w:tcPr>
          <w:p w:rsidR="00CB4033" w:rsidRPr="00E60246" w:rsidRDefault="00CB4033" w:rsidP="00817039">
            <w:pPr>
              <w:spacing w:line="240" w:lineRule="auto"/>
              <w:rPr>
                <w:rFonts w:ascii="Times New Roman" w:hAnsi="Times New Roman"/>
                <w:b/>
                <w:bCs/>
                <w:color w:val="000000"/>
                <w:sz w:val="24"/>
                <w:szCs w:val="24"/>
              </w:rPr>
            </w:pPr>
            <w:r w:rsidRPr="00E60246">
              <w:rPr>
                <w:rFonts w:ascii="Times New Roman" w:hAnsi="Times New Roman"/>
                <w:bCs/>
                <w:color w:val="000000"/>
                <w:sz w:val="24"/>
                <w:szCs w:val="24"/>
              </w:rPr>
              <w:t>Тема 4.3</w:t>
            </w:r>
            <w:r>
              <w:rPr>
                <w:rFonts w:ascii="Times New Roman" w:hAnsi="Times New Roman"/>
                <w:bCs/>
                <w:color w:val="000000"/>
                <w:sz w:val="24"/>
                <w:szCs w:val="24"/>
              </w:rPr>
              <w:t>.</w:t>
            </w:r>
            <w:r w:rsidRPr="00E60246">
              <w:rPr>
                <w:rFonts w:ascii="Times New Roman" w:hAnsi="Times New Roman"/>
                <w:bCs/>
                <w:color w:val="000000"/>
                <w:sz w:val="24"/>
                <w:szCs w:val="24"/>
              </w:rPr>
              <w:t xml:space="preserve"> Групповые взаимодействия в нападении.</w:t>
            </w:r>
          </w:p>
        </w:tc>
        <w:tc>
          <w:tcPr>
            <w:tcW w:w="2867" w:type="pct"/>
          </w:tcPr>
          <w:p w:rsidR="00CB4033" w:rsidRPr="00E60246" w:rsidRDefault="00CB4033" w:rsidP="00805BCC">
            <w:pPr>
              <w:spacing w:after="120" w:line="240" w:lineRule="auto"/>
              <w:rPr>
                <w:rFonts w:ascii="Times New Roman" w:hAnsi="Times New Roman"/>
                <w:b/>
                <w:bCs/>
                <w:color w:val="000000"/>
                <w:sz w:val="24"/>
                <w:szCs w:val="24"/>
              </w:rPr>
            </w:pPr>
            <w:r w:rsidRPr="00E60246">
              <w:rPr>
                <w:rFonts w:ascii="Times New Roman" w:hAnsi="Times New Roman"/>
                <w:b/>
                <w:bCs/>
                <w:color w:val="000000"/>
                <w:sz w:val="24"/>
                <w:szCs w:val="24"/>
              </w:rPr>
              <w:t xml:space="preserve">Содержание учебного материала </w:t>
            </w:r>
          </w:p>
        </w:tc>
        <w:tc>
          <w:tcPr>
            <w:tcW w:w="519" w:type="pct"/>
            <w:vMerge w:val="restart"/>
            <w:vAlign w:val="center"/>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6</w:t>
            </w:r>
          </w:p>
        </w:tc>
        <w:tc>
          <w:tcPr>
            <w:tcW w:w="632" w:type="pct"/>
            <w:vMerge w:val="restart"/>
          </w:tcPr>
          <w:p w:rsidR="00CB4033" w:rsidRPr="00E60246" w:rsidRDefault="00CB4033" w:rsidP="00817039">
            <w:pPr>
              <w:spacing w:line="240" w:lineRule="auto"/>
              <w:rPr>
                <w:rFonts w:ascii="Times New Roman" w:hAnsi="Times New Roman"/>
                <w:b/>
                <w:bCs/>
                <w:color w:val="000000"/>
                <w:sz w:val="24"/>
                <w:szCs w:val="24"/>
              </w:rPr>
            </w:pPr>
            <w:r>
              <w:rPr>
                <w:rFonts w:ascii="Times New Roman" w:hAnsi="Times New Roman"/>
                <w:color w:val="000000"/>
                <w:sz w:val="24"/>
                <w:szCs w:val="24"/>
              </w:rPr>
              <w:t>ОК0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802A96">
        <w:trPr>
          <w:trHeight w:val="329"/>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5BCC">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Техника прямого нападающего удара и  подач через сетку.</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191AC4">
        <w:trPr>
          <w:trHeight w:val="264"/>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5BCC">
            <w:pPr>
              <w:spacing w:after="120" w:line="240" w:lineRule="auto"/>
              <w:rPr>
                <w:rFonts w:ascii="Times New Roman" w:hAnsi="Times New Roman"/>
                <w:b/>
                <w:color w:val="000000"/>
                <w:sz w:val="24"/>
                <w:szCs w:val="24"/>
              </w:rPr>
            </w:pPr>
            <w:r w:rsidRPr="00E60246">
              <w:rPr>
                <w:rFonts w:ascii="Times New Roman" w:hAnsi="Times New Roman"/>
                <w:b/>
                <w:bCs/>
                <w:color w:val="000000"/>
                <w:sz w:val="24"/>
                <w:szCs w:val="24"/>
              </w:rPr>
              <w:t>В том числе  практических занятий</w:t>
            </w:r>
          </w:p>
        </w:tc>
        <w:tc>
          <w:tcPr>
            <w:tcW w:w="519" w:type="pct"/>
            <w:vMerge w:val="restar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6</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05BCC">
            <w:pPr>
              <w:spacing w:after="0" w:line="240" w:lineRule="auto"/>
              <w:rPr>
                <w:rFonts w:ascii="Times New Roman" w:hAnsi="Times New Roman"/>
                <w:b/>
                <w:bCs/>
                <w:color w:val="000000"/>
                <w:sz w:val="24"/>
                <w:szCs w:val="24"/>
              </w:rPr>
            </w:pPr>
          </w:p>
        </w:tc>
        <w:tc>
          <w:tcPr>
            <w:tcW w:w="2867" w:type="pct"/>
            <w:vAlign w:val="bottom"/>
          </w:tcPr>
          <w:p w:rsidR="00CB4033" w:rsidRPr="00E60246" w:rsidRDefault="00CB4033" w:rsidP="00805BCC">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Отработка техники прямого нападающего удара из 2</w:t>
            </w:r>
            <w:r>
              <w:rPr>
                <w:rFonts w:ascii="Times New Roman" w:hAnsi="Times New Roman"/>
                <w:bCs/>
                <w:color w:val="000000"/>
                <w:sz w:val="24"/>
                <w:szCs w:val="24"/>
              </w:rPr>
              <w:t>-</w:t>
            </w:r>
            <w:r w:rsidRPr="00E60246">
              <w:rPr>
                <w:rFonts w:ascii="Times New Roman" w:hAnsi="Times New Roman"/>
                <w:bCs/>
                <w:color w:val="000000"/>
                <w:sz w:val="24"/>
                <w:szCs w:val="24"/>
              </w:rPr>
              <w:t>й и 4</w:t>
            </w:r>
            <w:r>
              <w:rPr>
                <w:rFonts w:ascii="Times New Roman" w:hAnsi="Times New Roman"/>
                <w:bCs/>
                <w:color w:val="000000"/>
                <w:sz w:val="24"/>
                <w:szCs w:val="24"/>
              </w:rPr>
              <w:t>-</w:t>
            </w:r>
            <w:r w:rsidRPr="00E60246">
              <w:rPr>
                <w:rFonts w:ascii="Times New Roman" w:hAnsi="Times New Roman"/>
                <w:bCs/>
                <w:color w:val="000000"/>
                <w:sz w:val="24"/>
                <w:szCs w:val="24"/>
              </w:rPr>
              <w:t>й зон с передачи. Выполнение подач на точность . Страховка нападающего игрока. Учебная игра в волейбол.</w:t>
            </w:r>
            <w:r w:rsidRPr="00E60246">
              <w:rPr>
                <w:rFonts w:ascii="Times New Roman" w:hAnsi="Times New Roman"/>
                <w:color w:val="000000"/>
                <w:sz w:val="24"/>
                <w:szCs w:val="24"/>
              </w:rPr>
              <w:t xml:space="preserve"> Выполнение контрольных нормативов по техническим элементам в волейболе.</w:t>
            </w:r>
          </w:p>
        </w:tc>
        <w:tc>
          <w:tcPr>
            <w:tcW w:w="519" w:type="pct"/>
            <w:vMerge/>
            <w:vAlign w:val="center"/>
          </w:tcPr>
          <w:p w:rsidR="00CB4033" w:rsidRPr="00E60246" w:rsidRDefault="00CB4033" w:rsidP="00805BCC">
            <w:pPr>
              <w:spacing w:after="0" w:line="240" w:lineRule="auto"/>
              <w:jc w:val="center"/>
              <w:rPr>
                <w:rFonts w:ascii="Times New Roman" w:hAnsi="Times New Roman"/>
                <w:bCs/>
                <w:color w:val="000000"/>
                <w:sz w:val="24"/>
                <w:szCs w:val="24"/>
              </w:rPr>
            </w:pPr>
          </w:p>
        </w:tc>
        <w:tc>
          <w:tcPr>
            <w:tcW w:w="632" w:type="pct"/>
            <w:vMerge/>
          </w:tcPr>
          <w:p w:rsidR="00CB4033" w:rsidRPr="00E60246" w:rsidRDefault="00CB4033" w:rsidP="00805BCC">
            <w:pPr>
              <w:spacing w:after="0"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05BCC">
            <w:pPr>
              <w:spacing w:after="0" w:line="240" w:lineRule="auto"/>
              <w:rPr>
                <w:rFonts w:ascii="Times New Roman" w:hAnsi="Times New Roman"/>
                <w:b/>
                <w:bCs/>
                <w:color w:val="000000"/>
                <w:sz w:val="24"/>
                <w:szCs w:val="24"/>
              </w:rPr>
            </w:pPr>
            <w:r w:rsidRPr="00E60246">
              <w:rPr>
                <w:rFonts w:ascii="Times New Roman" w:hAnsi="Times New Roman"/>
                <w:b/>
                <w:bCs/>
                <w:color w:val="000000"/>
                <w:sz w:val="24"/>
                <w:szCs w:val="24"/>
              </w:rPr>
              <w:t>Самостоятельная работа обучающихся</w:t>
            </w:r>
            <w:r>
              <w:rPr>
                <w:rFonts w:ascii="Times New Roman" w:hAnsi="Times New Roman"/>
                <w:b/>
                <w:bCs/>
                <w:color w:val="000000"/>
                <w:sz w:val="24"/>
                <w:szCs w:val="24"/>
              </w:rPr>
              <w:t>:</w:t>
            </w:r>
            <w:r>
              <w:rPr>
                <w:rFonts w:ascii="Times New Roman" w:hAnsi="Times New Roman"/>
                <w:b/>
                <w:bCs/>
                <w:color w:val="000000"/>
                <w:sz w:val="24"/>
                <w:szCs w:val="24"/>
              </w:rPr>
              <w:br/>
            </w:r>
            <w:r w:rsidRPr="00E60246">
              <w:rPr>
                <w:rFonts w:ascii="Times New Roman" w:hAnsi="Times New Roman"/>
                <w:bCs/>
                <w:color w:val="000000"/>
                <w:sz w:val="24"/>
                <w:szCs w:val="24"/>
              </w:rPr>
              <w:t>Под</w:t>
            </w:r>
            <w:r>
              <w:rPr>
                <w:rFonts w:ascii="Times New Roman" w:hAnsi="Times New Roman"/>
                <w:bCs/>
                <w:color w:val="000000"/>
                <w:sz w:val="24"/>
                <w:szCs w:val="24"/>
              </w:rPr>
              <w:t>готовка к выполнению контрольно</w:t>
            </w:r>
            <w:r w:rsidRPr="00E60246">
              <w:rPr>
                <w:rFonts w:ascii="Times New Roman" w:hAnsi="Times New Roman"/>
                <w:bCs/>
                <w:color w:val="000000"/>
                <w:sz w:val="24"/>
                <w:szCs w:val="24"/>
              </w:rPr>
              <w:t>-тестовых заданий</w:t>
            </w:r>
            <w:r>
              <w:rPr>
                <w:rFonts w:ascii="Times New Roman" w:hAnsi="Times New Roman"/>
                <w:bCs/>
                <w:color w:val="000000"/>
                <w:sz w:val="24"/>
                <w:szCs w:val="24"/>
              </w:rPr>
              <w:t xml:space="preserve">. </w:t>
            </w:r>
            <w:r w:rsidRPr="00E60246">
              <w:rPr>
                <w:rFonts w:ascii="Times New Roman" w:hAnsi="Times New Roman"/>
                <w:bCs/>
                <w:color w:val="000000"/>
                <w:sz w:val="24"/>
                <w:szCs w:val="24"/>
              </w:rPr>
              <w:t>Учебно-тренировочная игра в волейбол</w:t>
            </w:r>
            <w:r>
              <w:rPr>
                <w:rFonts w:ascii="Times New Roman" w:hAnsi="Times New Roman"/>
                <w:bCs/>
                <w:color w:val="000000"/>
                <w:sz w:val="24"/>
                <w:szCs w:val="24"/>
              </w:rPr>
              <w:t>.</w:t>
            </w:r>
          </w:p>
        </w:tc>
        <w:tc>
          <w:tcPr>
            <w:tcW w:w="519" w:type="pct"/>
            <w:vAlign w:val="center"/>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2</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val="restart"/>
          </w:tcPr>
          <w:p w:rsidR="00CB4033" w:rsidRPr="00802A96" w:rsidRDefault="00CB4033" w:rsidP="00817039">
            <w:pPr>
              <w:spacing w:line="240" w:lineRule="auto"/>
              <w:rPr>
                <w:rFonts w:ascii="Times New Roman" w:hAnsi="Times New Roman"/>
                <w:bCs/>
                <w:color w:val="000000"/>
                <w:sz w:val="24"/>
                <w:szCs w:val="24"/>
              </w:rPr>
            </w:pPr>
            <w:r w:rsidRPr="00802A96">
              <w:rPr>
                <w:rFonts w:ascii="Times New Roman" w:hAnsi="Times New Roman"/>
                <w:bCs/>
                <w:color w:val="000000"/>
                <w:sz w:val="24"/>
                <w:szCs w:val="24"/>
              </w:rPr>
              <w:t xml:space="preserve">Тема 4.4 </w:t>
            </w:r>
            <w:r w:rsidRPr="00802A96">
              <w:rPr>
                <w:rFonts w:ascii="Times New Roman" w:hAnsi="Times New Roman"/>
                <w:bCs/>
                <w:color w:val="000000"/>
                <w:sz w:val="24"/>
                <w:szCs w:val="24"/>
              </w:rPr>
              <w:lastRenderedPageBreak/>
              <w:t>Совершенствование техники владения волейбольным мячом</w:t>
            </w:r>
          </w:p>
        </w:tc>
        <w:tc>
          <w:tcPr>
            <w:tcW w:w="2867" w:type="pct"/>
          </w:tcPr>
          <w:p w:rsidR="00CB4033" w:rsidRPr="00805BCC" w:rsidRDefault="00CB4033" w:rsidP="00802A96">
            <w:pPr>
              <w:spacing w:after="120" w:line="240" w:lineRule="auto"/>
              <w:rPr>
                <w:rFonts w:ascii="Times New Roman" w:hAnsi="Times New Roman"/>
                <w:b/>
                <w:bCs/>
                <w:color w:val="000000"/>
                <w:sz w:val="24"/>
                <w:szCs w:val="24"/>
              </w:rPr>
            </w:pPr>
            <w:r w:rsidRPr="00805BCC">
              <w:rPr>
                <w:rFonts w:ascii="Times New Roman" w:hAnsi="Times New Roman"/>
                <w:b/>
                <w:bCs/>
                <w:color w:val="000000"/>
                <w:sz w:val="24"/>
                <w:szCs w:val="24"/>
              </w:rPr>
              <w:lastRenderedPageBreak/>
              <w:t xml:space="preserve">Содержание учебного материала </w:t>
            </w:r>
          </w:p>
        </w:tc>
        <w:tc>
          <w:tcPr>
            <w:tcW w:w="519" w:type="pct"/>
            <w:vMerge w:val="restart"/>
            <w:vAlign w:val="center"/>
          </w:tcPr>
          <w:p w:rsidR="00CB4033" w:rsidRPr="00E60246" w:rsidRDefault="00CB4033" w:rsidP="00802A96">
            <w:pPr>
              <w:spacing w:after="120"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6</w:t>
            </w:r>
          </w:p>
        </w:tc>
        <w:tc>
          <w:tcPr>
            <w:tcW w:w="632" w:type="pct"/>
            <w:vMerge w:val="restart"/>
          </w:tcPr>
          <w:p w:rsidR="00CB4033" w:rsidRPr="00E60246" w:rsidRDefault="00CB4033" w:rsidP="00817039">
            <w:pPr>
              <w:spacing w:line="240" w:lineRule="auto"/>
              <w:rPr>
                <w:rFonts w:ascii="Times New Roman" w:hAnsi="Times New Roman"/>
                <w:b/>
                <w:bCs/>
                <w:color w:val="000000"/>
                <w:sz w:val="24"/>
                <w:szCs w:val="24"/>
              </w:rPr>
            </w:pPr>
            <w:r w:rsidRPr="00E60246">
              <w:rPr>
                <w:rFonts w:ascii="Times New Roman" w:hAnsi="Times New Roman"/>
                <w:color w:val="000000"/>
                <w:sz w:val="24"/>
                <w:szCs w:val="24"/>
              </w:rPr>
              <w:t xml:space="preserve">ОК </w:t>
            </w:r>
            <w:r>
              <w:rPr>
                <w:rFonts w:ascii="Times New Roman" w:hAnsi="Times New Roman"/>
                <w:color w:val="000000"/>
                <w:sz w:val="24"/>
                <w:szCs w:val="24"/>
              </w:rPr>
              <w:t>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 xml:space="preserve">3, </w:t>
            </w:r>
            <w:r w:rsidRPr="00E60246">
              <w:rPr>
                <w:rFonts w:ascii="Times New Roman" w:hAnsi="Times New Roman"/>
                <w:color w:val="000000"/>
                <w:sz w:val="24"/>
                <w:szCs w:val="24"/>
              </w:rPr>
              <w:lastRenderedPageBreak/>
              <w:t>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802A96">
        <w:trPr>
          <w:trHeight w:val="283"/>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2A96">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Проверка умений и навыков.</w:t>
            </w:r>
          </w:p>
        </w:tc>
        <w:tc>
          <w:tcPr>
            <w:tcW w:w="519" w:type="pct"/>
            <w:vMerge/>
            <w:vAlign w:val="center"/>
          </w:tcPr>
          <w:p w:rsidR="00CB4033" w:rsidRPr="00E60246" w:rsidRDefault="00CB4033" w:rsidP="00817039">
            <w:pPr>
              <w:spacing w:line="240" w:lineRule="auto"/>
              <w:rPr>
                <w:rFonts w:ascii="Times New Roman" w:hAnsi="Times New Roman"/>
                <w:b/>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805BCC" w:rsidRDefault="00CB4033" w:rsidP="00802A96">
            <w:pPr>
              <w:spacing w:after="120" w:line="240" w:lineRule="auto"/>
              <w:rPr>
                <w:rFonts w:ascii="Times New Roman" w:hAnsi="Times New Roman"/>
                <w:b/>
                <w:color w:val="000000"/>
                <w:sz w:val="24"/>
                <w:szCs w:val="24"/>
              </w:rPr>
            </w:pPr>
            <w:r w:rsidRPr="00805BCC">
              <w:rPr>
                <w:rFonts w:ascii="Times New Roman" w:hAnsi="Times New Roman"/>
                <w:b/>
                <w:bCs/>
                <w:color w:val="000000"/>
                <w:sz w:val="24"/>
                <w:szCs w:val="24"/>
              </w:rPr>
              <w:t>В том числе,  практических занятий</w:t>
            </w:r>
          </w:p>
        </w:tc>
        <w:tc>
          <w:tcPr>
            <w:tcW w:w="519" w:type="pct"/>
            <w:vMerge w:val="restar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6</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05BCC">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Прием контрольных нормативов: передача мяча над собой снизу, сверху. Прием контрольных нормативов: подача мяча на точность по ориентирам на площадке. Учебная игра с применением изученных положений. Учебно- тренировочная игра в волейбол</w:t>
            </w:r>
            <w:r w:rsidRPr="00E60246">
              <w:rPr>
                <w:rFonts w:ascii="Times New Roman" w:hAnsi="Times New Roman"/>
                <w:color w:val="000000"/>
                <w:sz w:val="24"/>
                <w:szCs w:val="24"/>
              </w:rPr>
              <w:t xml:space="preserve"> Выполнение контрольных нормативов по техническим элементам в волейболе.</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02A96">
            <w:pPr>
              <w:spacing w:after="0" w:line="240" w:lineRule="auto"/>
              <w:rPr>
                <w:rFonts w:ascii="Times New Roman" w:hAnsi="Times New Roman"/>
                <w:b/>
                <w:bCs/>
                <w:color w:val="000000"/>
                <w:sz w:val="24"/>
                <w:szCs w:val="24"/>
              </w:rPr>
            </w:pPr>
            <w:r w:rsidRPr="00E60246">
              <w:rPr>
                <w:rFonts w:ascii="Times New Roman" w:hAnsi="Times New Roman"/>
                <w:b/>
                <w:bCs/>
                <w:color w:val="000000"/>
                <w:sz w:val="24"/>
                <w:szCs w:val="24"/>
              </w:rPr>
              <w:t>Сам</w:t>
            </w:r>
            <w:r>
              <w:rPr>
                <w:rFonts w:ascii="Times New Roman" w:hAnsi="Times New Roman"/>
                <w:b/>
                <w:bCs/>
                <w:color w:val="000000"/>
                <w:sz w:val="24"/>
                <w:szCs w:val="24"/>
              </w:rPr>
              <w:t>остоятельная работа обучающихся:</w:t>
            </w:r>
            <w:r>
              <w:rPr>
                <w:rFonts w:ascii="Times New Roman" w:hAnsi="Times New Roman"/>
                <w:b/>
                <w:bCs/>
                <w:color w:val="000000"/>
                <w:sz w:val="24"/>
                <w:szCs w:val="24"/>
              </w:rPr>
              <w:br/>
            </w:r>
            <w:r w:rsidRPr="00E60246">
              <w:rPr>
                <w:rFonts w:ascii="Times New Roman" w:hAnsi="Times New Roman"/>
                <w:bCs/>
                <w:color w:val="000000"/>
                <w:sz w:val="24"/>
                <w:szCs w:val="24"/>
              </w:rPr>
              <w:t>Подго</w:t>
            </w:r>
            <w:r>
              <w:rPr>
                <w:rFonts w:ascii="Times New Roman" w:hAnsi="Times New Roman"/>
                <w:bCs/>
                <w:color w:val="000000"/>
                <w:sz w:val="24"/>
                <w:szCs w:val="24"/>
              </w:rPr>
              <w:t>товка к выполнению контрольно-</w:t>
            </w:r>
            <w:r w:rsidRPr="00E60246">
              <w:rPr>
                <w:rFonts w:ascii="Times New Roman" w:hAnsi="Times New Roman"/>
                <w:bCs/>
                <w:color w:val="000000"/>
                <w:sz w:val="24"/>
                <w:szCs w:val="24"/>
              </w:rPr>
              <w:t>тестовых заданий</w:t>
            </w:r>
            <w:r>
              <w:rPr>
                <w:rFonts w:ascii="Times New Roman" w:hAnsi="Times New Roman"/>
                <w:b/>
                <w:bCs/>
                <w:color w:val="000000"/>
                <w:sz w:val="24"/>
                <w:szCs w:val="24"/>
              </w:rPr>
              <w:t xml:space="preserve">. </w:t>
            </w:r>
            <w:r w:rsidRPr="00E60246">
              <w:rPr>
                <w:rFonts w:ascii="Times New Roman" w:hAnsi="Times New Roman"/>
                <w:bCs/>
                <w:color w:val="000000"/>
                <w:sz w:val="24"/>
                <w:szCs w:val="24"/>
              </w:rPr>
              <w:t>Учебно-тренировочная игра в волейбол</w:t>
            </w:r>
          </w:p>
        </w:tc>
        <w:tc>
          <w:tcPr>
            <w:tcW w:w="519" w:type="pct"/>
            <w:vAlign w:val="center"/>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2</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2578DF">
        <w:trPr>
          <w:trHeight w:val="170"/>
        </w:trPr>
        <w:tc>
          <w:tcPr>
            <w:tcW w:w="3850" w:type="pct"/>
            <w:gridSpan w:val="2"/>
          </w:tcPr>
          <w:p w:rsidR="00CB4033" w:rsidRPr="00E60246" w:rsidRDefault="00CB4033" w:rsidP="002578DF">
            <w:pPr>
              <w:spacing w:after="0" w:line="240" w:lineRule="auto"/>
              <w:rPr>
                <w:rFonts w:ascii="Times New Roman" w:hAnsi="Times New Roman"/>
                <w:b/>
                <w:bCs/>
                <w:color w:val="000000"/>
                <w:sz w:val="24"/>
                <w:szCs w:val="24"/>
              </w:rPr>
            </w:pPr>
            <w:r w:rsidRPr="00E60246">
              <w:rPr>
                <w:rFonts w:ascii="Times New Roman" w:hAnsi="Times New Roman"/>
                <w:b/>
                <w:bCs/>
                <w:color w:val="000000"/>
                <w:sz w:val="24"/>
                <w:szCs w:val="24"/>
              </w:rPr>
              <w:t>Раздел 5</w:t>
            </w:r>
            <w:r>
              <w:rPr>
                <w:rFonts w:ascii="Times New Roman" w:hAnsi="Times New Roman"/>
                <w:b/>
                <w:bCs/>
                <w:color w:val="000000"/>
                <w:sz w:val="24"/>
                <w:szCs w:val="24"/>
              </w:rPr>
              <w:t>.</w:t>
            </w:r>
            <w:r w:rsidRPr="00E60246">
              <w:rPr>
                <w:rFonts w:ascii="Times New Roman" w:hAnsi="Times New Roman"/>
                <w:b/>
                <w:bCs/>
                <w:color w:val="000000"/>
                <w:sz w:val="24"/>
                <w:szCs w:val="24"/>
              </w:rPr>
              <w:t xml:space="preserve"> Гимнастика</w:t>
            </w:r>
          </w:p>
        </w:tc>
        <w:tc>
          <w:tcPr>
            <w:tcW w:w="519" w:type="pct"/>
            <w:vAlign w:val="center"/>
          </w:tcPr>
          <w:p w:rsidR="00CB4033" w:rsidRPr="00E60246" w:rsidRDefault="00CB4033" w:rsidP="002578D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12</w:t>
            </w:r>
          </w:p>
        </w:tc>
        <w:tc>
          <w:tcPr>
            <w:tcW w:w="632" w:type="pct"/>
          </w:tcPr>
          <w:p w:rsidR="00CB4033" w:rsidRPr="00E60246" w:rsidRDefault="00CB4033" w:rsidP="002578DF">
            <w:pPr>
              <w:spacing w:after="0" w:line="240" w:lineRule="auto"/>
              <w:rPr>
                <w:rFonts w:ascii="Times New Roman" w:hAnsi="Times New Roman"/>
                <w:b/>
                <w:bCs/>
                <w:color w:val="000000"/>
                <w:sz w:val="24"/>
                <w:szCs w:val="24"/>
              </w:rPr>
            </w:pPr>
          </w:p>
        </w:tc>
      </w:tr>
      <w:tr w:rsidR="00CB4033" w:rsidRPr="00E60246" w:rsidTr="00817039">
        <w:trPr>
          <w:trHeight w:val="415"/>
        </w:trPr>
        <w:tc>
          <w:tcPr>
            <w:tcW w:w="982" w:type="pct"/>
            <w:vMerge w:val="restart"/>
          </w:tcPr>
          <w:p w:rsidR="00CB4033" w:rsidRPr="00E60246" w:rsidRDefault="00CB4033" w:rsidP="00817039">
            <w:pPr>
              <w:spacing w:line="240" w:lineRule="auto"/>
              <w:rPr>
                <w:rFonts w:ascii="Times New Roman" w:hAnsi="Times New Roman"/>
                <w:bCs/>
                <w:color w:val="000000"/>
                <w:sz w:val="24"/>
                <w:szCs w:val="24"/>
              </w:rPr>
            </w:pPr>
            <w:r w:rsidRPr="00E60246">
              <w:rPr>
                <w:rFonts w:ascii="Times New Roman" w:hAnsi="Times New Roman"/>
                <w:bCs/>
                <w:color w:val="000000"/>
                <w:sz w:val="24"/>
                <w:szCs w:val="24"/>
              </w:rPr>
              <w:t>Тема 5.1. Атлетическая гимнастика, работа на тренажерах</w:t>
            </w:r>
          </w:p>
        </w:tc>
        <w:tc>
          <w:tcPr>
            <w:tcW w:w="2867" w:type="pct"/>
          </w:tcPr>
          <w:p w:rsidR="00CB4033" w:rsidRPr="00E60246" w:rsidRDefault="00CB4033" w:rsidP="00802A96">
            <w:pPr>
              <w:spacing w:after="120" w:line="240" w:lineRule="auto"/>
              <w:rPr>
                <w:rFonts w:ascii="Times New Roman" w:hAnsi="Times New Roman"/>
                <w:b/>
                <w:bCs/>
                <w:color w:val="000000"/>
                <w:sz w:val="24"/>
                <w:szCs w:val="24"/>
              </w:rPr>
            </w:pPr>
            <w:r w:rsidRPr="00E60246">
              <w:rPr>
                <w:rFonts w:ascii="Times New Roman" w:hAnsi="Times New Roman"/>
                <w:b/>
                <w:bCs/>
                <w:color w:val="000000"/>
                <w:sz w:val="24"/>
                <w:szCs w:val="24"/>
              </w:rPr>
              <w:t xml:space="preserve">Содержание учебного материала </w:t>
            </w:r>
          </w:p>
        </w:tc>
        <w:tc>
          <w:tcPr>
            <w:tcW w:w="519" w:type="pct"/>
            <w:vMerge w:val="restart"/>
            <w:vAlign w:val="center"/>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6</w:t>
            </w:r>
          </w:p>
        </w:tc>
        <w:tc>
          <w:tcPr>
            <w:tcW w:w="632" w:type="pct"/>
            <w:vMerge w:val="restart"/>
          </w:tcPr>
          <w:p w:rsidR="00CB4033" w:rsidRPr="00E60246" w:rsidRDefault="00CB4033" w:rsidP="00817039">
            <w:pPr>
              <w:spacing w:line="240" w:lineRule="auto"/>
              <w:rPr>
                <w:rFonts w:ascii="Times New Roman" w:hAnsi="Times New Roman"/>
                <w:b/>
                <w:bCs/>
                <w:color w:val="000000"/>
                <w:sz w:val="24"/>
                <w:szCs w:val="24"/>
              </w:rPr>
            </w:pPr>
            <w:r>
              <w:rPr>
                <w:rFonts w:ascii="Times New Roman" w:hAnsi="Times New Roman"/>
                <w:color w:val="000000"/>
                <w:sz w:val="24"/>
                <w:szCs w:val="24"/>
              </w:rPr>
              <w:t>ОК0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17039">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Техника безопасности на занятиях в тренажерном зале . Развити</w:t>
            </w:r>
            <w:r>
              <w:rPr>
                <w:rFonts w:ascii="Times New Roman" w:hAnsi="Times New Roman"/>
                <w:bCs/>
                <w:color w:val="000000"/>
                <w:sz w:val="24"/>
                <w:szCs w:val="24"/>
              </w:rPr>
              <w:t>е силы различных мышечных групп</w:t>
            </w:r>
            <w:r w:rsidRPr="00E60246">
              <w:rPr>
                <w:rFonts w:ascii="Times New Roman" w:hAnsi="Times New Roman"/>
                <w:bCs/>
                <w:color w:val="000000"/>
                <w:sz w:val="24"/>
                <w:szCs w:val="24"/>
              </w:rPr>
              <w:t>.</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2A96">
            <w:pPr>
              <w:spacing w:after="120" w:line="240" w:lineRule="auto"/>
              <w:rPr>
                <w:rFonts w:ascii="Times New Roman" w:hAnsi="Times New Roman"/>
                <w:b/>
                <w:color w:val="000000"/>
                <w:sz w:val="24"/>
                <w:szCs w:val="24"/>
              </w:rPr>
            </w:pPr>
            <w:r w:rsidRPr="00E60246">
              <w:rPr>
                <w:rFonts w:ascii="Times New Roman" w:hAnsi="Times New Roman"/>
                <w:b/>
                <w:bCs/>
                <w:color w:val="000000"/>
                <w:sz w:val="24"/>
                <w:szCs w:val="24"/>
              </w:rPr>
              <w:t>В том числе  практических занятий</w:t>
            </w:r>
          </w:p>
        </w:tc>
        <w:tc>
          <w:tcPr>
            <w:tcW w:w="519" w:type="pct"/>
            <w:vMerge w:val="restar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6</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17039">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Выполнение упражнений с собственным весом, с отягощениями. Круговая тренировка. Выполнение упражнений на тренажерах для различных мышечных групп.</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17039">
            <w:pPr>
              <w:spacing w:after="0" w:line="240" w:lineRule="auto"/>
              <w:rPr>
                <w:rFonts w:ascii="Times New Roman" w:hAnsi="Times New Roman"/>
                <w:b/>
                <w:bCs/>
                <w:color w:val="000000"/>
                <w:sz w:val="24"/>
                <w:szCs w:val="24"/>
              </w:rPr>
            </w:pPr>
            <w:r w:rsidRPr="00E60246">
              <w:rPr>
                <w:rFonts w:ascii="Times New Roman" w:hAnsi="Times New Roman"/>
                <w:b/>
                <w:bCs/>
                <w:color w:val="000000"/>
                <w:sz w:val="24"/>
                <w:szCs w:val="24"/>
              </w:rPr>
              <w:t xml:space="preserve">Самостоятельная работа обучающихся </w:t>
            </w:r>
          </w:p>
          <w:p w:rsidR="00CB4033" w:rsidRPr="00E60246" w:rsidRDefault="00CB4033" w:rsidP="00E767A2">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Выполнение комплексов упражнений</w:t>
            </w:r>
            <w:r>
              <w:rPr>
                <w:rFonts w:ascii="Times New Roman" w:hAnsi="Times New Roman"/>
                <w:bCs/>
                <w:color w:val="000000"/>
                <w:sz w:val="24"/>
                <w:szCs w:val="24"/>
              </w:rPr>
              <w:t xml:space="preserve">. </w:t>
            </w:r>
            <w:r w:rsidRPr="00E60246">
              <w:rPr>
                <w:rFonts w:ascii="Times New Roman" w:hAnsi="Times New Roman"/>
                <w:bCs/>
                <w:color w:val="000000"/>
                <w:sz w:val="24"/>
                <w:szCs w:val="24"/>
              </w:rPr>
              <w:t>Подготовка к выполнению контрольно-тестовых заданий</w:t>
            </w:r>
          </w:p>
        </w:tc>
        <w:tc>
          <w:tcPr>
            <w:tcW w:w="519" w:type="pct"/>
            <w:vAlign w:val="center"/>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4</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02A96">
        <w:trPr>
          <w:trHeight w:val="415"/>
        </w:trPr>
        <w:tc>
          <w:tcPr>
            <w:tcW w:w="982" w:type="pct"/>
            <w:vMerge w:val="restart"/>
          </w:tcPr>
          <w:p w:rsidR="00CB4033" w:rsidRPr="00E60246" w:rsidRDefault="00CB4033" w:rsidP="00817039">
            <w:pPr>
              <w:spacing w:line="240" w:lineRule="auto"/>
              <w:rPr>
                <w:rFonts w:ascii="Times New Roman" w:hAnsi="Times New Roman"/>
                <w:bCs/>
                <w:color w:val="000000"/>
                <w:sz w:val="24"/>
                <w:szCs w:val="24"/>
              </w:rPr>
            </w:pPr>
            <w:r w:rsidRPr="00E60246">
              <w:rPr>
                <w:rFonts w:ascii="Times New Roman" w:hAnsi="Times New Roman"/>
                <w:bCs/>
                <w:color w:val="000000"/>
                <w:sz w:val="24"/>
                <w:szCs w:val="24"/>
              </w:rPr>
              <w:t>Тема5.2</w:t>
            </w:r>
            <w:r>
              <w:rPr>
                <w:rFonts w:ascii="Times New Roman" w:hAnsi="Times New Roman"/>
                <w:bCs/>
                <w:color w:val="000000"/>
                <w:sz w:val="24"/>
                <w:szCs w:val="24"/>
              </w:rPr>
              <w:t xml:space="preserve">. </w:t>
            </w:r>
            <w:r w:rsidRPr="00E60246">
              <w:rPr>
                <w:rFonts w:ascii="Times New Roman" w:hAnsi="Times New Roman"/>
                <w:bCs/>
                <w:color w:val="000000"/>
                <w:sz w:val="24"/>
                <w:szCs w:val="24"/>
              </w:rPr>
              <w:t>Профессионально-прикладная физическая подготовка (ППФП)</w:t>
            </w:r>
          </w:p>
        </w:tc>
        <w:tc>
          <w:tcPr>
            <w:tcW w:w="2867" w:type="pct"/>
          </w:tcPr>
          <w:p w:rsidR="00CB4033" w:rsidRPr="00E60246" w:rsidRDefault="00CB4033" w:rsidP="00802A96">
            <w:pPr>
              <w:spacing w:after="0" w:line="240" w:lineRule="auto"/>
              <w:rPr>
                <w:rFonts w:ascii="Times New Roman" w:hAnsi="Times New Roman"/>
                <w:b/>
                <w:bCs/>
                <w:color w:val="000000"/>
                <w:sz w:val="24"/>
                <w:szCs w:val="24"/>
              </w:rPr>
            </w:pPr>
            <w:r w:rsidRPr="00E60246">
              <w:rPr>
                <w:rFonts w:ascii="Times New Roman" w:hAnsi="Times New Roman"/>
                <w:b/>
                <w:bCs/>
                <w:color w:val="000000"/>
                <w:sz w:val="24"/>
                <w:szCs w:val="24"/>
              </w:rPr>
              <w:t>Содержание учебного материала</w:t>
            </w:r>
          </w:p>
        </w:tc>
        <w:tc>
          <w:tcPr>
            <w:tcW w:w="519" w:type="pct"/>
            <w:vMerge w:val="restart"/>
            <w:vAlign w:val="center"/>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6</w:t>
            </w:r>
          </w:p>
        </w:tc>
        <w:tc>
          <w:tcPr>
            <w:tcW w:w="632" w:type="pct"/>
            <w:vMerge w:val="restart"/>
          </w:tcPr>
          <w:p w:rsidR="00CB4033" w:rsidRPr="00E60246" w:rsidRDefault="00CB4033" w:rsidP="00817039">
            <w:pPr>
              <w:spacing w:line="240" w:lineRule="auto"/>
              <w:rPr>
                <w:rFonts w:ascii="Times New Roman" w:hAnsi="Times New Roman"/>
                <w:b/>
                <w:bCs/>
                <w:color w:val="000000"/>
                <w:sz w:val="24"/>
                <w:szCs w:val="24"/>
              </w:rPr>
            </w:pPr>
            <w:r>
              <w:rPr>
                <w:rFonts w:ascii="Times New Roman" w:hAnsi="Times New Roman"/>
                <w:color w:val="000000"/>
                <w:sz w:val="24"/>
                <w:szCs w:val="24"/>
              </w:rPr>
              <w:t>ОК0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17039">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Техника безопасности на занятиях гимнастикой . Производственная гимнастика. Физкультурная пауза.</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02A96">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tcPr>
          <w:p w:rsidR="00CB4033" w:rsidRPr="00E60246" w:rsidRDefault="00CB4033" w:rsidP="00802A96">
            <w:pPr>
              <w:spacing w:after="120" w:line="240" w:lineRule="auto"/>
              <w:rPr>
                <w:rFonts w:ascii="Times New Roman" w:hAnsi="Times New Roman"/>
                <w:b/>
                <w:bCs/>
                <w:color w:val="000000"/>
                <w:sz w:val="24"/>
                <w:szCs w:val="24"/>
              </w:rPr>
            </w:pPr>
            <w:r>
              <w:rPr>
                <w:rFonts w:ascii="Times New Roman" w:hAnsi="Times New Roman"/>
                <w:b/>
                <w:bCs/>
                <w:color w:val="000000"/>
                <w:sz w:val="24"/>
                <w:szCs w:val="24"/>
              </w:rPr>
              <w:t>В том числе</w:t>
            </w:r>
            <w:r w:rsidRPr="00E60246">
              <w:rPr>
                <w:rFonts w:ascii="Times New Roman" w:hAnsi="Times New Roman"/>
                <w:b/>
                <w:bCs/>
                <w:color w:val="000000"/>
                <w:sz w:val="24"/>
                <w:szCs w:val="24"/>
              </w:rPr>
              <w:t xml:space="preserve"> практических занятий</w:t>
            </w:r>
          </w:p>
        </w:tc>
        <w:tc>
          <w:tcPr>
            <w:tcW w:w="519" w:type="pct"/>
            <w:vMerge w:val="restart"/>
            <w:vAlign w:val="center"/>
          </w:tcPr>
          <w:p w:rsidR="00CB4033" w:rsidRPr="00E60246" w:rsidRDefault="00CB4033" w:rsidP="00E767A2">
            <w:pPr>
              <w:spacing w:after="120"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6</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17039">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Разучивание и составление комплексов упражнений типа утренней и производственной гимнастики.</w:t>
            </w:r>
            <w:r>
              <w:rPr>
                <w:rFonts w:ascii="Times New Roman" w:hAnsi="Times New Roman"/>
                <w:bCs/>
                <w:color w:val="000000"/>
                <w:sz w:val="24"/>
                <w:szCs w:val="24"/>
              </w:rPr>
              <w:t xml:space="preserve"> Дыхательная гимнастика, пилате</w:t>
            </w:r>
            <w:r w:rsidRPr="00E60246">
              <w:rPr>
                <w:rFonts w:ascii="Times New Roman" w:hAnsi="Times New Roman"/>
                <w:bCs/>
                <w:color w:val="000000"/>
                <w:sz w:val="24"/>
                <w:szCs w:val="24"/>
              </w:rPr>
              <w:t>с, суставная гимнастика. Выполнение контрольных нормативов по гимнастике.</w:t>
            </w:r>
          </w:p>
        </w:tc>
        <w:tc>
          <w:tcPr>
            <w:tcW w:w="519" w:type="pct"/>
            <w:vMerge/>
            <w:vAlign w:val="center"/>
          </w:tcPr>
          <w:p w:rsidR="00CB4033" w:rsidRPr="00E60246" w:rsidRDefault="00CB4033" w:rsidP="00817039">
            <w:pPr>
              <w:spacing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line="240" w:lineRule="auto"/>
              <w:rPr>
                <w:rFonts w:ascii="Times New Roman" w:hAnsi="Times New Roman"/>
                <w:b/>
                <w:bCs/>
                <w:color w:val="000000"/>
                <w:sz w:val="24"/>
                <w:szCs w:val="24"/>
              </w:rPr>
            </w:pPr>
          </w:p>
        </w:tc>
        <w:tc>
          <w:tcPr>
            <w:tcW w:w="2867" w:type="pct"/>
            <w:vAlign w:val="bottom"/>
          </w:tcPr>
          <w:p w:rsidR="00CB4033" w:rsidRPr="00E60246" w:rsidRDefault="00CB4033" w:rsidP="00817039">
            <w:pPr>
              <w:spacing w:after="0" w:line="240" w:lineRule="auto"/>
              <w:rPr>
                <w:rFonts w:ascii="Times New Roman" w:hAnsi="Times New Roman"/>
                <w:b/>
                <w:bCs/>
                <w:color w:val="000000"/>
                <w:sz w:val="24"/>
                <w:szCs w:val="24"/>
              </w:rPr>
            </w:pPr>
            <w:r w:rsidRPr="00E60246">
              <w:rPr>
                <w:rFonts w:ascii="Times New Roman" w:hAnsi="Times New Roman"/>
                <w:b/>
                <w:bCs/>
                <w:color w:val="000000"/>
                <w:sz w:val="24"/>
                <w:szCs w:val="24"/>
              </w:rPr>
              <w:t>Самостоятельная работа обучающихся</w:t>
            </w:r>
            <w:r>
              <w:rPr>
                <w:rFonts w:ascii="Times New Roman" w:hAnsi="Times New Roman"/>
                <w:b/>
                <w:bCs/>
                <w:color w:val="000000"/>
                <w:sz w:val="24"/>
                <w:szCs w:val="24"/>
              </w:rPr>
              <w:t>:</w:t>
            </w:r>
            <w:r>
              <w:rPr>
                <w:rFonts w:ascii="Times New Roman" w:hAnsi="Times New Roman"/>
                <w:b/>
                <w:bCs/>
                <w:color w:val="000000"/>
                <w:sz w:val="24"/>
                <w:szCs w:val="24"/>
              </w:rPr>
              <w:br/>
            </w:r>
            <w:r w:rsidRPr="00E60246">
              <w:rPr>
                <w:rFonts w:ascii="Times New Roman" w:hAnsi="Times New Roman"/>
                <w:bCs/>
                <w:color w:val="000000"/>
                <w:sz w:val="24"/>
                <w:szCs w:val="24"/>
              </w:rPr>
              <w:t xml:space="preserve">Выполнение комплексов упражнений </w:t>
            </w:r>
          </w:p>
          <w:p w:rsidR="00CB4033" w:rsidRPr="00E60246" w:rsidRDefault="00CB4033" w:rsidP="00817039">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Подготовка к выполнению контрольно-тестовых заданий</w:t>
            </w:r>
            <w:r>
              <w:rPr>
                <w:rFonts w:ascii="Times New Roman" w:hAnsi="Times New Roman"/>
                <w:bCs/>
                <w:color w:val="000000"/>
                <w:sz w:val="24"/>
                <w:szCs w:val="24"/>
              </w:rPr>
              <w:t>.</w:t>
            </w:r>
          </w:p>
        </w:tc>
        <w:tc>
          <w:tcPr>
            <w:tcW w:w="519" w:type="pc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4</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2578DF">
        <w:trPr>
          <w:trHeight w:val="340"/>
        </w:trPr>
        <w:tc>
          <w:tcPr>
            <w:tcW w:w="3850" w:type="pct"/>
            <w:gridSpan w:val="2"/>
          </w:tcPr>
          <w:p w:rsidR="00CB4033" w:rsidRPr="00E60246" w:rsidRDefault="00CB4033" w:rsidP="00805BCC">
            <w:pPr>
              <w:spacing w:after="0" w:line="240" w:lineRule="auto"/>
              <w:rPr>
                <w:rFonts w:ascii="Times New Roman" w:hAnsi="Times New Roman"/>
                <w:b/>
                <w:bCs/>
                <w:color w:val="000000"/>
                <w:sz w:val="24"/>
                <w:szCs w:val="24"/>
              </w:rPr>
            </w:pPr>
            <w:r w:rsidRPr="00E60246">
              <w:rPr>
                <w:rFonts w:ascii="Times New Roman" w:hAnsi="Times New Roman"/>
                <w:b/>
                <w:bCs/>
                <w:color w:val="000000"/>
                <w:sz w:val="24"/>
                <w:szCs w:val="24"/>
              </w:rPr>
              <w:t>Раздел 6. Лыжная подготовка</w:t>
            </w:r>
          </w:p>
        </w:tc>
        <w:tc>
          <w:tcPr>
            <w:tcW w:w="519" w:type="pct"/>
            <w:vAlign w:val="center"/>
          </w:tcPr>
          <w:p w:rsidR="00CB4033" w:rsidRPr="00E60246" w:rsidRDefault="00CB4033" w:rsidP="00805BC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16</w:t>
            </w:r>
          </w:p>
        </w:tc>
        <w:tc>
          <w:tcPr>
            <w:tcW w:w="632" w:type="pct"/>
          </w:tcPr>
          <w:p w:rsidR="00CB4033" w:rsidRPr="00E60246" w:rsidRDefault="00CB4033" w:rsidP="00805BCC">
            <w:pPr>
              <w:spacing w:after="0" w:line="240" w:lineRule="auto"/>
              <w:rPr>
                <w:rFonts w:ascii="Times New Roman" w:hAnsi="Times New Roman"/>
                <w:b/>
                <w:bCs/>
                <w:color w:val="000000"/>
                <w:sz w:val="24"/>
                <w:szCs w:val="24"/>
              </w:rPr>
            </w:pPr>
          </w:p>
        </w:tc>
      </w:tr>
      <w:tr w:rsidR="00CB4033" w:rsidRPr="00E60246" w:rsidTr="00817039">
        <w:trPr>
          <w:trHeight w:val="415"/>
        </w:trPr>
        <w:tc>
          <w:tcPr>
            <w:tcW w:w="982" w:type="pct"/>
            <w:vMerge w:val="restart"/>
          </w:tcPr>
          <w:p w:rsidR="00CB4033" w:rsidRPr="00E60246" w:rsidRDefault="00CB4033" w:rsidP="00802A96">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Тема 6.1. Лыжная подготовка</w:t>
            </w:r>
          </w:p>
        </w:tc>
        <w:tc>
          <w:tcPr>
            <w:tcW w:w="2867" w:type="pct"/>
          </w:tcPr>
          <w:p w:rsidR="00CB4033" w:rsidRPr="00E60246" w:rsidRDefault="00CB4033" w:rsidP="00817039">
            <w:pPr>
              <w:spacing w:after="0" w:line="240" w:lineRule="auto"/>
              <w:rPr>
                <w:rFonts w:ascii="Times New Roman" w:hAnsi="Times New Roman"/>
                <w:b/>
                <w:bCs/>
                <w:color w:val="000000"/>
                <w:sz w:val="24"/>
                <w:szCs w:val="24"/>
              </w:rPr>
            </w:pPr>
            <w:r w:rsidRPr="00E60246">
              <w:rPr>
                <w:rFonts w:ascii="Times New Roman" w:hAnsi="Times New Roman"/>
                <w:b/>
                <w:bCs/>
                <w:color w:val="000000"/>
                <w:sz w:val="24"/>
                <w:szCs w:val="24"/>
              </w:rPr>
              <w:t xml:space="preserve">Содержание учебного материала </w:t>
            </w:r>
          </w:p>
        </w:tc>
        <w:tc>
          <w:tcPr>
            <w:tcW w:w="519" w:type="pct"/>
            <w:vAlign w:val="center"/>
          </w:tcPr>
          <w:p w:rsidR="00CB4033" w:rsidRPr="00E60246" w:rsidRDefault="00CB4033" w:rsidP="00802A96">
            <w:pPr>
              <w:spacing w:after="120"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16</w:t>
            </w:r>
          </w:p>
        </w:tc>
        <w:tc>
          <w:tcPr>
            <w:tcW w:w="632" w:type="pct"/>
            <w:vMerge w:val="restart"/>
          </w:tcPr>
          <w:p w:rsidR="00CB4033" w:rsidRPr="00E60246" w:rsidRDefault="00CB4033" w:rsidP="00817039">
            <w:pPr>
              <w:spacing w:line="240" w:lineRule="auto"/>
              <w:rPr>
                <w:rFonts w:ascii="Times New Roman" w:hAnsi="Times New Roman"/>
                <w:b/>
                <w:bCs/>
                <w:color w:val="000000"/>
                <w:sz w:val="24"/>
                <w:szCs w:val="24"/>
              </w:rPr>
            </w:pPr>
            <w:r>
              <w:rPr>
                <w:rFonts w:ascii="Times New Roman" w:hAnsi="Times New Roman"/>
                <w:color w:val="000000"/>
                <w:sz w:val="24"/>
                <w:szCs w:val="24"/>
              </w:rPr>
              <w:t>ОК0</w:t>
            </w:r>
            <w:r w:rsidRPr="00E60246">
              <w:rPr>
                <w:rFonts w:ascii="Times New Roman" w:hAnsi="Times New Roman"/>
                <w:color w:val="000000"/>
                <w:sz w:val="24"/>
                <w:szCs w:val="24"/>
              </w:rPr>
              <w:t>2, ОК</w:t>
            </w:r>
            <w:r>
              <w:rPr>
                <w:rFonts w:ascii="Times New Roman" w:hAnsi="Times New Roman"/>
                <w:color w:val="000000"/>
                <w:sz w:val="24"/>
                <w:szCs w:val="24"/>
              </w:rPr>
              <w:t>0</w:t>
            </w:r>
            <w:r w:rsidRPr="00E60246">
              <w:rPr>
                <w:rFonts w:ascii="Times New Roman" w:hAnsi="Times New Roman"/>
                <w:color w:val="000000"/>
                <w:sz w:val="24"/>
                <w:szCs w:val="24"/>
              </w:rPr>
              <w:t>3, ОК</w:t>
            </w:r>
            <w:r>
              <w:rPr>
                <w:rFonts w:ascii="Times New Roman" w:hAnsi="Times New Roman"/>
                <w:color w:val="000000"/>
                <w:sz w:val="24"/>
                <w:szCs w:val="24"/>
              </w:rPr>
              <w:t>0</w:t>
            </w:r>
            <w:r w:rsidRPr="00E60246">
              <w:rPr>
                <w:rFonts w:ascii="Times New Roman" w:hAnsi="Times New Roman"/>
                <w:color w:val="000000"/>
                <w:sz w:val="24"/>
                <w:szCs w:val="24"/>
              </w:rPr>
              <w:t>4, ОК</w:t>
            </w:r>
            <w:r>
              <w:rPr>
                <w:rFonts w:ascii="Times New Roman" w:hAnsi="Times New Roman"/>
                <w:color w:val="000000"/>
                <w:sz w:val="24"/>
                <w:szCs w:val="24"/>
              </w:rPr>
              <w:t>0</w:t>
            </w:r>
            <w:r w:rsidRPr="00E60246">
              <w:rPr>
                <w:rFonts w:ascii="Times New Roman" w:hAnsi="Times New Roman"/>
                <w:color w:val="000000"/>
                <w:sz w:val="24"/>
                <w:szCs w:val="24"/>
              </w:rPr>
              <w:t>6, ОК</w:t>
            </w:r>
            <w:r>
              <w:rPr>
                <w:rFonts w:ascii="Times New Roman" w:hAnsi="Times New Roman"/>
                <w:color w:val="000000"/>
                <w:sz w:val="24"/>
                <w:szCs w:val="24"/>
              </w:rPr>
              <w:t>0</w:t>
            </w:r>
            <w:r w:rsidRPr="00E60246">
              <w:rPr>
                <w:rFonts w:ascii="Times New Roman" w:hAnsi="Times New Roman"/>
                <w:color w:val="000000"/>
                <w:sz w:val="24"/>
                <w:szCs w:val="24"/>
              </w:rPr>
              <w:t>7, ОК</w:t>
            </w:r>
            <w:r>
              <w:rPr>
                <w:rFonts w:ascii="Times New Roman" w:hAnsi="Times New Roman"/>
                <w:color w:val="000000"/>
                <w:sz w:val="24"/>
                <w:szCs w:val="24"/>
              </w:rPr>
              <w:t>0</w:t>
            </w:r>
            <w:r w:rsidRPr="00E60246">
              <w:rPr>
                <w:rFonts w:ascii="Times New Roman" w:hAnsi="Times New Roman"/>
                <w:color w:val="000000"/>
                <w:sz w:val="24"/>
                <w:szCs w:val="24"/>
              </w:rPr>
              <w:t>8.</w:t>
            </w:r>
          </w:p>
        </w:tc>
      </w:tr>
      <w:tr w:rsidR="00CB4033" w:rsidRPr="00E60246" w:rsidTr="00817039">
        <w:trPr>
          <w:trHeight w:val="415"/>
        </w:trPr>
        <w:tc>
          <w:tcPr>
            <w:tcW w:w="982" w:type="pct"/>
            <w:vMerge/>
          </w:tcPr>
          <w:p w:rsidR="00CB4033" w:rsidRPr="00E60246" w:rsidRDefault="00CB4033" w:rsidP="00817039">
            <w:pPr>
              <w:spacing w:after="0" w:line="240" w:lineRule="auto"/>
              <w:rPr>
                <w:rFonts w:ascii="Times New Roman" w:hAnsi="Times New Roman"/>
                <w:b/>
                <w:bCs/>
                <w:color w:val="000000"/>
                <w:sz w:val="24"/>
                <w:szCs w:val="24"/>
              </w:rPr>
            </w:pPr>
          </w:p>
        </w:tc>
        <w:tc>
          <w:tcPr>
            <w:tcW w:w="2867" w:type="pct"/>
          </w:tcPr>
          <w:p w:rsidR="00CB4033" w:rsidRPr="00E60246" w:rsidRDefault="00CB4033" w:rsidP="00817039">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Техника безопасности на</w:t>
            </w:r>
            <w:r>
              <w:rPr>
                <w:rFonts w:ascii="Times New Roman" w:hAnsi="Times New Roman"/>
                <w:bCs/>
                <w:color w:val="000000"/>
                <w:sz w:val="24"/>
                <w:szCs w:val="24"/>
              </w:rPr>
              <w:t xml:space="preserve"> занятиях по лыжной подготовке. </w:t>
            </w:r>
            <w:r w:rsidRPr="00E60246">
              <w:rPr>
                <w:rFonts w:ascii="Times New Roman" w:hAnsi="Times New Roman"/>
                <w:bCs/>
                <w:color w:val="000000"/>
                <w:sz w:val="24"/>
                <w:szCs w:val="24"/>
              </w:rPr>
              <w:t>Разучивание техники лыжных ходов. (В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w:t>
            </w:r>
          </w:p>
        </w:tc>
        <w:tc>
          <w:tcPr>
            <w:tcW w:w="519" w:type="pc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16</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357"/>
        </w:trPr>
        <w:tc>
          <w:tcPr>
            <w:tcW w:w="982" w:type="pct"/>
            <w:vMerge/>
          </w:tcPr>
          <w:p w:rsidR="00CB4033" w:rsidRPr="00E60246" w:rsidRDefault="00CB4033" w:rsidP="00817039">
            <w:pPr>
              <w:spacing w:after="0" w:line="240" w:lineRule="auto"/>
              <w:rPr>
                <w:rFonts w:ascii="Times New Roman" w:hAnsi="Times New Roman"/>
                <w:b/>
                <w:bCs/>
                <w:color w:val="000000"/>
                <w:sz w:val="24"/>
                <w:szCs w:val="24"/>
              </w:rPr>
            </w:pPr>
          </w:p>
        </w:tc>
        <w:tc>
          <w:tcPr>
            <w:tcW w:w="2867" w:type="pct"/>
          </w:tcPr>
          <w:p w:rsidR="00CB4033" w:rsidRPr="00E60246" w:rsidRDefault="00CB4033" w:rsidP="00817039">
            <w:pPr>
              <w:spacing w:after="0" w:line="240" w:lineRule="auto"/>
              <w:rPr>
                <w:rFonts w:ascii="Times New Roman" w:hAnsi="Times New Roman"/>
                <w:b/>
                <w:color w:val="000000"/>
                <w:sz w:val="24"/>
                <w:szCs w:val="24"/>
              </w:rPr>
            </w:pPr>
            <w:r w:rsidRPr="00E60246">
              <w:rPr>
                <w:rFonts w:ascii="Times New Roman" w:hAnsi="Times New Roman"/>
                <w:b/>
                <w:bCs/>
                <w:color w:val="000000"/>
                <w:sz w:val="24"/>
                <w:szCs w:val="24"/>
              </w:rPr>
              <w:t>В том числе  практических занятий</w:t>
            </w:r>
          </w:p>
        </w:tc>
        <w:tc>
          <w:tcPr>
            <w:tcW w:w="519" w:type="pct"/>
            <w:vAlign w:val="center"/>
          </w:tcPr>
          <w:p w:rsidR="00CB4033" w:rsidRPr="00E60246" w:rsidRDefault="00CB4033" w:rsidP="00802A96">
            <w:pPr>
              <w:spacing w:after="120" w:line="240" w:lineRule="auto"/>
              <w:jc w:val="center"/>
              <w:rPr>
                <w:rFonts w:ascii="Times New Roman" w:hAnsi="Times New Roman"/>
                <w:bCs/>
                <w:color w:val="000000"/>
                <w:sz w:val="24"/>
                <w:szCs w:val="24"/>
              </w:rPr>
            </w:pP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after="0" w:line="240" w:lineRule="auto"/>
              <w:rPr>
                <w:rFonts w:ascii="Times New Roman" w:hAnsi="Times New Roman"/>
                <w:b/>
                <w:bCs/>
                <w:color w:val="000000"/>
                <w:sz w:val="24"/>
                <w:szCs w:val="24"/>
              </w:rPr>
            </w:pPr>
          </w:p>
        </w:tc>
        <w:tc>
          <w:tcPr>
            <w:tcW w:w="2867" w:type="pct"/>
            <w:vAlign w:val="bottom"/>
          </w:tcPr>
          <w:p w:rsidR="00CB4033" w:rsidRPr="00E60246" w:rsidRDefault="00CB4033" w:rsidP="00817039">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Одно</w:t>
            </w:r>
            <w:r>
              <w:rPr>
                <w:rFonts w:ascii="Times New Roman" w:hAnsi="Times New Roman"/>
                <w:bCs/>
                <w:color w:val="000000"/>
                <w:sz w:val="24"/>
                <w:szCs w:val="24"/>
              </w:rPr>
              <w:t>временные бесшажный, одношажный</w:t>
            </w:r>
            <w:r w:rsidRPr="00E60246">
              <w:rPr>
                <w:rFonts w:ascii="Times New Roman" w:hAnsi="Times New Roman"/>
                <w:bCs/>
                <w:color w:val="000000"/>
                <w:sz w:val="24"/>
                <w:szCs w:val="24"/>
              </w:rPr>
              <w:t>, двухшажный классический ход и попеременные лыжные ходы. Полуконьковый и коньковый ход. Передвижение по пересеченной местности. Повороты, торможения, спуски, подьемы. Прыжки на лыжах с малого трамплина. Прохождение дистанций 3 км (деву</w:t>
            </w:r>
            <w:r>
              <w:rPr>
                <w:rFonts w:ascii="Times New Roman" w:hAnsi="Times New Roman"/>
                <w:bCs/>
                <w:color w:val="000000"/>
                <w:sz w:val="24"/>
                <w:szCs w:val="24"/>
              </w:rPr>
              <w:t>шки), до 5 км (юноши) на лыжах.</w:t>
            </w:r>
          </w:p>
          <w:p w:rsidR="00CB4033" w:rsidRPr="00E60246" w:rsidRDefault="00CB4033" w:rsidP="00802A96">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Катание на коньках. Стойка. Скольжение. Техника падений. Техника передвижения по прямой, техника передвижения по повороту. Разгон, торможение. Техника и тактика бега по дистанции. Пробегание дистанции до 500 метров. Подвижные игры на</w:t>
            </w:r>
            <w:r>
              <w:rPr>
                <w:rFonts w:ascii="Times New Roman" w:hAnsi="Times New Roman"/>
                <w:bCs/>
                <w:color w:val="000000"/>
                <w:sz w:val="24"/>
                <w:szCs w:val="24"/>
              </w:rPr>
              <w:t xml:space="preserve"> коньках. Кроссовая подготовка. </w:t>
            </w:r>
            <w:r w:rsidRPr="00E60246">
              <w:rPr>
                <w:rFonts w:ascii="Times New Roman" w:hAnsi="Times New Roman"/>
                <w:bCs/>
                <w:color w:val="000000"/>
                <w:sz w:val="24"/>
                <w:szCs w:val="24"/>
              </w:rPr>
              <w:t>Бег по стадиону до 5 км</w:t>
            </w:r>
            <w:r>
              <w:rPr>
                <w:rFonts w:ascii="Times New Roman" w:hAnsi="Times New Roman"/>
                <w:bCs/>
                <w:color w:val="000000"/>
                <w:sz w:val="24"/>
                <w:szCs w:val="24"/>
              </w:rPr>
              <w:t xml:space="preserve">. </w:t>
            </w:r>
            <w:r w:rsidRPr="00E60246">
              <w:rPr>
                <w:rFonts w:ascii="Times New Roman" w:hAnsi="Times New Roman"/>
                <w:bCs/>
                <w:color w:val="000000"/>
                <w:sz w:val="24"/>
                <w:szCs w:val="24"/>
              </w:rPr>
              <w:t>Выполнение контрольных нор</w:t>
            </w:r>
            <w:r>
              <w:rPr>
                <w:rFonts w:ascii="Times New Roman" w:hAnsi="Times New Roman"/>
                <w:bCs/>
                <w:color w:val="000000"/>
                <w:sz w:val="24"/>
                <w:szCs w:val="24"/>
              </w:rPr>
              <w:t>мативов по данным видам спорта.</w:t>
            </w:r>
          </w:p>
        </w:tc>
        <w:tc>
          <w:tcPr>
            <w:tcW w:w="519" w:type="pct"/>
            <w:vAlign w:val="center"/>
          </w:tcPr>
          <w:p w:rsidR="00CB4033" w:rsidRPr="00E60246" w:rsidRDefault="00CB4033" w:rsidP="00817039">
            <w:pPr>
              <w:spacing w:line="240" w:lineRule="auto"/>
              <w:jc w:val="center"/>
              <w:rPr>
                <w:rFonts w:ascii="Times New Roman" w:hAnsi="Times New Roman"/>
                <w:bCs/>
                <w:color w:val="000000"/>
                <w:sz w:val="24"/>
                <w:szCs w:val="24"/>
              </w:rPr>
            </w:pPr>
            <w:r w:rsidRPr="00E60246">
              <w:rPr>
                <w:rFonts w:ascii="Times New Roman" w:hAnsi="Times New Roman"/>
                <w:bCs/>
                <w:color w:val="000000"/>
                <w:sz w:val="24"/>
                <w:szCs w:val="24"/>
              </w:rPr>
              <w:t>16</w:t>
            </w:r>
          </w:p>
        </w:tc>
        <w:tc>
          <w:tcPr>
            <w:tcW w:w="632" w:type="pct"/>
            <w:vMerge/>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817039">
        <w:trPr>
          <w:trHeight w:val="415"/>
        </w:trPr>
        <w:tc>
          <w:tcPr>
            <w:tcW w:w="982" w:type="pct"/>
            <w:vMerge/>
          </w:tcPr>
          <w:p w:rsidR="00CB4033" w:rsidRPr="00E60246" w:rsidRDefault="00CB4033" w:rsidP="00817039">
            <w:pPr>
              <w:spacing w:after="0" w:line="240" w:lineRule="auto"/>
              <w:rPr>
                <w:rFonts w:ascii="Times New Roman" w:hAnsi="Times New Roman"/>
                <w:b/>
                <w:bCs/>
                <w:color w:val="000000"/>
                <w:sz w:val="24"/>
                <w:szCs w:val="24"/>
              </w:rPr>
            </w:pPr>
          </w:p>
        </w:tc>
        <w:tc>
          <w:tcPr>
            <w:tcW w:w="2867" w:type="pct"/>
            <w:vAlign w:val="bottom"/>
          </w:tcPr>
          <w:p w:rsidR="00CB4033" w:rsidRPr="00E60246" w:rsidRDefault="00CB4033" w:rsidP="00817039">
            <w:pPr>
              <w:spacing w:after="0" w:line="240" w:lineRule="auto"/>
              <w:rPr>
                <w:rFonts w:ascii="Times New Roman" w:hAnsi="Times New Roman"/>
                <w:b/>
                <w:bCs/>
                <w:color w:val="000000"/>
                <w:sz w:val="24"/>
                <w:szCs w:val="24"/>
              </w:rPr>
            </w:pPr>
            <w:r w:rsidRPr="00E60246">
              <w:rPr>
                <w:rFonts w:ascii="Times New Roman" w:hAnsi="Times New Roman"/>
                <w:b/>
                <w:bCs/>
                <w:color w:val="000000"/>
                <w:sz w:val="24"/>
                <w:szCs w:val="24"/>
              </w:rPr>
              <w:t>Самостоятельная работа обучающихся</w:t>
            </w:r>
            <w:r>
              <w:rPr>
                <w:rFonts w:ascii="Times New Roman" w:hAnsi="Times New Roman"/>
                <w:b/>
                <w:bCs/>
                <w:color w:val="000000"/>
                <w:sz w:val="24"/>
                <w:szCs w:val="24"/>
              </w:rPr>
              <w:t>:</w:t>
            </w:r>
          </w:p>
          <w:p w:rsidR="00CB4033" w:rsidRPr="00E60246" w:rsidRDefault="00CB4033" w:rsidP="00817039">
            <w:pPr>
              <w:spacing w:after="0" w:line="240" w:lineRule="auto"/>
              <w:rPr>
                <w:rFonts w:ascii="Times New Roman" w:hAnsi="Times New Roman"/>
                <w:bCs/>
                <w:color w:val="000000"/>
                <w:sz w:val="24"/>
                <w:szCs w:val="24"/>
              </w:rPr>
            </w:pPr>
            <w:r w:rsidRPr="00E60246">
              <w:rPr>
                <w:rFonts w:ascii="Times New Roman" w:hAnsi="Times New Roman"/>
                <w:bCs/>
                <w:color w:val="000000"/>
                <w:sz w:val="24"/>
                <w:szCs w:val="24"/>
              </w:rPr>
              <w:t>Прохождение дистанций 3 км (девушки), до 5 км (юноши) на лыжах.</w:t>
            </w:r>
          </w:p>
        </w:tc>
        <w:tc>
          <w:tcPr>
            <w:tcW w:w="519" w:type="pct"/>
            <w:vAlign w:val="center"/>
          </w:tcPr>
          <w:p w:rsidR="00CB4033" w:rsidRPr="00E60246" w:rsidRDefault="00CB4033" w:rsidP="00817039">
            <w:pPr>
              <w:spacing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8</w:t>
            </w:r>
          </w:p>
        </w:tc>
        <w:tc>
          <w:tcPr>
            <w:tcW w:w="632" w:type="pct"/>
          </w:tcPr>
          <w:p w:rsidR="00CB4033" w:rsidRPr="00E60246" w:rsidRDefault="00CB4033" w:rsidP="00817039">
            <w:pPr>
              <w:spacing w:line="240" w:lineRule="auto"/>
              <w:rPr>
                <w:rFonts w:ascii="Times New Roman" w:hAnsi="Times New Roman"/>
                <w:b/>
                <w:bCs/>
                <w:color w:val="000000"/>
                <w:sz w:val="24"/>
                <w:szCs w:val="24"/>
              </w:rPr>
            </w:pPr>
          </w:p>
        </w:tc>
      </w:tr>
      <w:tr w:rsidR="00CB4033" w:rsidRPr="00E60246" w:rsidTr="00191AC4">
        <w:trPr>
          <w:trHeight w:val="287"/>
        </w:trPr>
        <w:tc>
          <w:tcPr>
            <w:tcW w:w="3850" w:type="pct"/>
            <w:gridSpan w:val="2"/>
          </w:tcPr>
          <w:p w:rsidR="00CB4033" w:rsidRPr="00E60246" w:rsidRDefault="00CB4033" w:rsidP="00E767A2">
            <w:pPr>
              <w:spacing w:after="120" w:line="240" w:lineRule="auto"/>
              <w:rPr>
                <w:rFonts w:ascii="Times New Roman" w:hAnsi="Times New Roman"/>
                <w:bCs/>
                <w:color w:val="000000"/>
                <w:sz w:val="24"/>
                <w:szCs w:val="24"/>
              </w:rPr>
            </w:pPr>
            <w:r w:rsidRPr="00E60246">
              <w:rPr>
                <w:rFonts w:ascii="Times New Roman" w:hAnsi="Times New Roman"/>
                <w:b/>
                <w:bCs/>
                <w:color w:val="000000"/>
                <w:sz w:val="24"/>
                <w:szCs w:val="24"/>
              </w:rPr>
              <w:t>Промежуточная аттестация в форме  зачета</w:t>
            </w:r>
            <w:r>
              <w:rPr>
                <w:rFonts w:ascii="Times New Roman" w:hAnsi="Times New Roman"/>
                <w:b/>
                <w:bCs/>
                <w:color w:val="000000"/>
                <w:sz w:val="24"/>
                <w:szCs w:val="24"/>
              </w:rPr>
              <w:t xml:space="preserve"> </w:t>
            </w:r>
            <w:r>
              <w:rPr>
                <w:rFonts w:ascii="Times New Roman" w:hAnsi="Times New Roman"/>
                <w:bCs/>
                <w:color w:val="000000"/>
                <w:sz w:val="24"/>
                <w:szCs w:val="24"/>
              </w:rPr>
              <w:t>(практическое занятие)</w:t>
            </w:r>
          </w:p>
        </w:tc>
        <w:tc>
          <w:tcPr>
            <w:tcW w:w="519" w:type="pct"/>
            <w:vAlign w:val="center"/>
          </w:tcPr>
          <w:p w:rsidR="00CB4033" w:rsidRPr="00E60246" w:rsidRDefault="00CB4033" w:rsidP="00E767A2">
            <w:pPr>
              <w:spacing w:after="120" w:line="240" w:lineRule="auto"/>
              <w:jc w:val="center"/>
              <w:rPr>
                <w:rFonts w:ascii="Times New Roman" w:hAnsi="Times New Roman"/>
                <w:b/>
                <w:bCs/>
                <w:color w:val="000000"/>
                <w:sz w:val="24"/>
                <w:szCs w:val="24"/>
              </w:rPr>
            </w:pPr>
            <w:r w:rsidRPr="00E60246">
              <w:rPr>
                <w:rFonts w:ascii="Times New Roman" w:hAnsi="Times New Roman"/>
                <w:b/>
                <w:bCs/>
                <w:color w:val="000000"/>
                <w:sz w:val="24"/>
                <w:szCs w:val="24"/>
              </w:rPr>
              <w:t>2</w:t>
            </w:r>
          </w:p>
        </w:tc>
        <w:tc>
          <w:tcPr>
            <w:tcW w:w="632" w:type="pct"/>
          </w:tcPr>
          <w:p w:rsidR="00CB4033" w:rsidRPr="00E60246" w:rsidRDefault="00CB4033" w:rsidP="00E767A2">
            <w:pPr>
              <w:spacing w:after="120" w:line="240" w:lineRule="auto"/>
              <w:rPr>
                <w:rFonts w:ascii="Times New Roman" w:hAnsi="Times New Roman"/>
                <w:b/>
                <w:bCs/>
                <w:color w:val="000000"/>
                <w:sz w:val="24"/>
                <w:szCs w:val="24"/>
              </w:rPr>
            </w:pPr>
          </w:p>
        </w:tc>
      </w:tr>
      <w:tr w:rsidR="00CB4033" w:rsidRPr="00191AC4" w:rsidTr="00191AC4">
        <w:trPr>
          <w:trHeight w:val="152"/>
        </w:trPr>
        <w:tc>
          <w:tcPr>
            <w:tcW w:w="3850" w:type="pct"/>
            <w:gridSpan w:val="2"/>
          </w:tcPr>
          <w:p w:rsidR="00CB4033" w:rsidRPr="00191AC4" w:rsidRDefault="00CB4033" w:rsidP="00E767A2">
            <w:pPr>
              <w:spacing w:after="120" w:line="240" w:lineRule="auto"/>
              <w:rPr>
                <w:rFonts w:ascii="Times New Roman" w:hAnsi="Times New Roman"/>
                <w:b/>
                <w:bCs/>
                <w:color w:val="000000"/>
                <w:sz w:val="24"/>
                <w:szCs w:val="24"/>
              </w:rPr>
            </w:pPr>
            <w:r w:rsidRPr="00191AC4">
              <w:rPr>
                <w:rFonts w:ascii="Times New Roman" w:hAnsi="Times New Roman"/>
                <w:b/>
                <w:bCs/>
                <w:color w:val="000000"/>
                <w:sz w:val="24"/>
                <w:szCs w:val="24"/>
              </w:rPr>
              <w:t>Всего</w:t>
            </w:r>
          </w:p>
        </w:tc>
        <w:tc>
          <w:tcPr>
            <w:tcW w:w="519" w:type="pct"/>
            <w:vAlign w:val="center"/>
          </w:tcPr>
          <w:p w:rsidR="00CB4033" w:rsidRPr="00191AC4" w:rsidRDefault="00CB4033" w:rsidP="00E767A2">
            <w:pPr>
              <w:spacing w:after="120" w:line="240" w:lineRule="auto"/>
              <w:jc w:val="center"/>
              <w:rPr>
                <w:rFonts w:ascii="Times New Roman" w:hAnsi="Times New Roman"/>
                <w:b/>
                <w:bCs/>
                <w:color w:val="000000"/>
                <w:sz w:val="24"/>
                <w:szCs w:val="24"/>
              </w:rPr>
            </w:pPr>
            <w:r w:rsidRPr="00191AC4">
              <w:rPr>
                <w:rFonts w:ascii="Times New Roman" w:hAnsi="Times New Roman"/>
                <w:b/>
                <w:bCs/>
                <w:color w:val="000000"/>
                <w:sz w:val="24"/>
                <w:szCs w:val="24"/>
              </w:rPr>
              <w:t>160</w:t>
            </w:r>
          </w:p>
        </w:tc>
        <w:tc>
          <w:tcPr>
            <w:tcW w:w="632" w:type="pct"/>
          </w:tcPr>
          <w:p w:rsidR="00CB4033" w:rsidRPr="00191AC4" w:rsidRDefault="00CB4033" w:rsidP="00E767A2">
            <w:pPr>
              <w:spacing w:after="120" w:line="240" w:lineRule="auto"/>
              <w:rPr>
                <w:rFonts w:ascii="Times New Roman" w:hAnsi="Times New Roman"/>
                <w:b/>
                <w:bCs/>
                <w:color w:val="000000"/>
                <w:sz w:val="24"/>
                <w:szCs w:val="24"/>
              </w:rPr>
            </w:pPr>
          </w:p>
        </w:tc>
      </w:tr>
    </w:tbl>
    <w:p w:rsidR="00CB4033" w:rsidRPr="00E60246" w:rsidRDefault="00CB4033" w:rsidP="00E60246">
      <w:pPr>
        <w:ind w:firstLine="709"/>
        <w:rPr>
          <w:rFonts w:ascii="Times New Roman" w:hAnsi="Times New Roman"/>
          <w:color w:val="000000"/>
          <w:sz w:val="24"/>
          <w:szCs w:val="24"/>
        </w:rPr>
      </w:pPr>
    </w:p>
    <w:p w:rsidR="00CB4033" w:rsidRPr="003E5845" w:rsidRDefault="00CB4033" w:rsidP="00851E0B">
      <w:pPr>
        <w:ind w:firstLine="709"/>
        <w:rPr>
          <w:rFonts w:ascii="Times New Roman" w:hAnsi="Times New Roman"/>
          <w:i/>
        </w:rPr>
        <w:sectPr w:rsidR="00CB4033" w:rsidRPr="003E5845" w:rsidSect="00010252">
          <w:pgSz w:w="16840" w:h="11907" w:orient="landscape"/>
          <w:pgMar w:top="1701" w:right="1134" w:bottom="567" w:left="1134" w:header="709" w:footer="709" w:gutter="0"/>
          <w:cols w:space="720"/>
        </w:sectPr>
      </w:pPr>
    </w:p>
    <w:p w:rsidR="00CB4033" w:rsidRPr="002E1860" w:rsidRDefault="00CB4033" w:rsidP="00AF2A00">
      <w:pPr>
        <w:ind w:left="1353" w:hanging="644"/>
        <w:jc w:val="both"/>
        <w:rPr>
          <w:rFonts w:ascii="Times New Roman" w:hAnsi="Times New Roman"/>
          <w:b/>
          <w:bCs/>
          <w:sz w:val="24"/>
          <w:szCs w:val="24"/>
        </w:rPr>
      </w:pPr>
      <w:r w:rsidRPr="002E1860">
        <w:rPr>
          <w:rFonts w:ascii="Times New Roman" w:hAnsi="Times New Roman"/>
          <w:b/>
          <w:bCs/>
          <w:sz w:val="24"/>
          <w:szCs w:val="24"/>
        </w:rPr>
        <w:lastRenderedPageBreak/>
        <w:t>3. УСЛОВИЯ РЕАЛИЗАЦИИ ПРОГРАММЫ УЧЕБНОЙ ДИСЦИПЛИНЫ</w:t>
      </w:r>
    </w:p>
    <w:p w:rsidR="00CB4033" w:rsidRPr="006F1965" w:rsidRDefault="00CB4033" w:rsidP="006F1965">
      <w:pPr>
        <w:pStyle w:val="affffff8"/>
        <w:spacing w:line="360" w:lineRule="auto"/>
      </w:pPr>
      <w:r w:rsidRPr="006F1965">
        <w:t>3.1. Для реализации программы учебной дисциплины должны быть предусмотрены следующие специальные помещения:</w:t>
      </w:r>
    </w:p>
    <w:p w:rsidR="00CB4033" w:rsidRPr="00E42ABB" w:rsidRDefault="00CB4033" w:rsidP="00851E0B">
      <w:pPr>
        <w:pStyle w:val="affffff4"/>
        <w:rPr>
          <w:lang w:eastAsia="en-US"/>
        </w:rPr>
      </w:pPr>
      <w:r>
        <w:t>Кабинет ф</w:t>
      </w:r>
      <w:r w:rsidRPr="00E42ABB">
        <w:t>изическ</w:t>
      </w:r>
      <w:r>
        <w:t>ой</w:t>
      </w:r>
      <w:r w:rsidRPr="00E42ABB">
        <w:t xml:space="preserve"> культур</w:t>
      </w:r>
      <w:r>
        <w:t>ы</w:t>
      </w:r>
      <w:r w:rsidRPr="00E42ABB">
        <w:rPr>
          <w:lang w:eastAsia="en-US"/>
        </w:rPr>
        <w:t xml:space="preserve"> или спортивный зал оснащенные оборудованием: </w:t>
      </w:r>
    </w:p>
    <w:p w:rsidR="00CB4033" w:rsidRPr="002E1860" w:rsidRDefault="00CB4033" w:rsidP="00851E0B">
      <w:pPr>
        <w:pStyle w:val="affffff4"/>
        <w:rPr>
          <w:lang w:eastAsia="en-US"/>
        </w:rPr>
      </w:pPr>
      <w:r w:rsidRPr="002E1860">
        <w:rPr>
          <w:lang w:eastAsia="en-US"/>
        </w:rPr>
        <w:t>баскетбольные, футбольные, волейбольные мячи; щиты, корзины, сетки, стойки, антенны; сетки для игры в бадминтон, ракетки для игры в бадминтон, оборудование для силовых упражнений; оборудование для занятий аэробикой; гимнастическая перекладина, шведская стенка, секундомеры, мячи для тенниса, дорожка резиновая разметочная для прыжков и метания;</w:t>
      </w:r>
    </w:p>
    <w:p w:rsidR="00CB4033" w:rsidRPr="00E42ABB" w:rsidRDefault="00CB4033" w:rsidP="00851E0B">
      <w:pPr>
        <w:pStyle w:val="affffff4"/>
        <w:rPr>
          <w:lang w:eastAsia="en-US"/>
        </w:rPr>
      </w:pPr>
      <w:r w:rsidRPr="00E42ABB">
        <w:rPr>
          <w:lang w:eastAsia="en-US"/>
        </w:rPr>
        <w:t>Для занятий лыжным спортом:</w:t>
      </w:r>
    </w:p>
    <w:p w:rsidR="00CB4033" w:rsidRPr="002E1860" w:rsidRDefault="00CB4033" w:rsidP="00851E0B">
      <w:pPr>
        <w:pStyle w:val="affffff4"/>
        <w:rPr>
          <w:lang w:eastAsia="en-US"/>
        </w:rPr>
      </w:pPr>
      <w:r w:rsidRPr="002E1860">
        <w:rPr>
          <w:lang w:eastAsia="en-US"/>
        </w:rPr>
        <w:t>Лыжные базы с лыжехранилищами, учебно-тренировочные лыжни и трассы, отвечающие требованиям безопасности, лыжный инвентарь</w:t>
      </w:r>
    </w:p>
    <w:p w:rsidR="00CB4033" w:rsidRPr="002E1860" w:rsidRDefault="00CB4033" w:rsidP="00851E0B">
      <w:pPr>
        <w:pStyle w:val="affffff4"/>
        <w:rPr>
          <w:lang w:eastAsia="en-US"/>
        </w:rPr>
      </w:pPr>
      <w:r w:rsidRPr="002E1860">
        <w:rPr>
          <w:lang w:eastAsia="en-US"/>
        </w:rPr>
        <w:t xml:space="preserve">техническими средствами обучения: </w:t>
      </w:r>
    </w:p>
    <w:p w:rsidR="00CB4033" w:rsidRDefault="00CB4033" w:rsidP="00851E0B">
      <w:pPr>
        <w:pStyle w:val="affffff4"/>
        <w:rPr>
          <w:lang w:eastAsia="en-US"/>
        </w:rPr>
      </w:pPr>
      <w:r w:rsidRPr="002E1860">
        <w:rPr>
          <w:lang w:eastAsia="en-US"/>
        </w:rPr>
        <w:t>музыкальный центр с микрофоном, электронное табло.</w:t>
      </w:r>
    </w:p>
    <w:p w:rsidR="00CB4033" w:rsidRPr="002E1860" w:rsidRDefault="00CB4033" w:rsidP="00AF2A00">
      <w:pPr>
        <w:suppressAutoHyphens/>
        <w:spacing w:before="200" w:after="120"/>
        <w:ind w:firstLine="709"/>
        <w:jc w:val="both"/>
        <w:rPr>
          <w:rFonts w:ascii="Times New Roman" w:hAnsi="Times New Roman"/>
          <w:b/>
          <w:bCs/>
          <w:sz w:val="24"/>
          <w:szCs w:val="24"/>
        </w:rPr>
      </w:pPr>
      <w:r w:rsidRPr="002E1860">
        <w:rPr>
          <w:rFonts w:ascii="Times New Roman" w:hAnsi="Times New Roman"/>
          <w:b/>
          <w:bCs/>
          <w:sz w:val="24"/>
          <w:szCs w:val="24"/>
        </w:rPr>
        <w:t>3.2. Информационное обеспечение реализации программы</w:t>
      </w:r>
    </w:p>
    <w:p w:rsidR="00CB4033" w:rsidRPr="002E1860" w:rsidRDefault="00CB4033" w:rsidP="00851E0B">
      <w:pPr>
        <w:pStyle w:val="affffff4"/>
      </w:pPr>
      <w:r w:rsidRPr="002E1860">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CB4033" w:rsidRPr="00B345C8" w:rsidRDefault="00CB4033" w:rsidP="00B97260">
      <w:pPr>
        <w:pStyle w:val="af"/>
        <w:numPr>
          <w:ilvl w:val="2"/>
          <w:numId w:val="33"/>
        </w:numPr>
        <w:contextualSpacing/>
        <w:rPr>
          <w:b/>
        </w:rPr>
      </w:pPr>
      <w:r w:rsidRPr="00B345C8">
        <w:rPr>
          <w:b/>
        </w:rPr>
        <w:t>Печатные издания</w:t>
      </w:r>
      <w:r w:rsidRPr="00181004">
        <w:rPr>
          <w:rStyle w:val="ad"/>
          <w:b/>
        </w:rPr>
        <w:footnoteReference w:id="34"/>
      </w:r>
    </w:p>
    <w:p w:rsidR="00CB4033" w:rsidRPr="00DA087C" w:rsidRDefault="00CB4033" w:rsidP="001857ED">
      <w:pPr>
        <w:pStyle w:val="affffffb"/>
        <w:numPr>
          <w:ilvl w:val="0"/>
          <w:numId w:val="194"/>
        </w:numPr>
        <w:jc w:val="both"/>
        <w:rPr>
          <w:rStyle w:val="affffff3"/>
          <w:b w:val="0"/>
        </w:rPr>
      </w:pPr>
      <w:r w:rsidRPr="00DA087C">
        <w:rPr>
          <w:rStyle w:val="affffff3"/>
          <w:b w:val="0"/>
        </w:rPr>
        <w:t>Жигарева О.  Повышение эффективности физической подготовки студентов. Учебное пособие – М.: Прометей, 2018.-</w:t>
      </w:r>
      <w:r w:rsidR="00F34F01">
        <w:rPr>
          <w:rStyle w:val="affffff3"/>
          <w:b w:val="0"/>
        </w:rPr>
        <w:t xml:space="preserve">  </w:t>
      </w:r>
      <w:r w:rsidRPr="00DA087C">
        <w:rPr>
          <w:rStyle w:val="affffff3"/>
          <w:b w:val="0"/>
        </w:rPr>
        <w:t>116</w:t>
      </w:r>
      <w:r w:rsidR="00F34F01">
        <w:rPr>
          <w:rStyle w:val="affffff3"/>
          <w:b w:val="0"/>
        </w:rPr>
        <w:t xml:space="preserve"> </w:t>
      </w:r>
      <w:r w:rsidRPr="00DA087C">
        <w:rPr>
          <w:rStyle w:val="affffff3"/>
          <w:b w:val="0"/>
        </w:rPr>
        <w:t>с.</w:t>
      </w:r>
    </w:p>
    <w:p w:rsidR="00CB4033" w:rsidRPr="00DA087C" w:rsidRDefault="00CB4033" w:rsidP="001857ED">
      <w:pPr>
        <w:pStyle w:val="affffffb"/>
        <w:numPr>
          <w:ilvl w:val="0"/>
          <w:numId w:val="194"/>
        </w:numPr>
        <w:jc w:val="both"/>
        <w:rPr>
          <w:rStyle w:val="affffff3"/>
          <w:b w:val="0"/>
        </w:rPr>
      </w:pPr>
      <w:r w:rsidRPr="00DA087C">
        <w:rPr>
          <w:rStyle w:val="affffff3"/>
          <w:b w:val="0"/>
        </w:rPr>
        <w:t>Кузнецов В., Колодицкий Г. Теория и история физической культуры.</w:t>
      </w:r>
      <w:r>
        <w:rPr>
          <w:rStyle w:val="affffff3"/>
          <w:b w:val="0"/>
        </w:rPr>
        <w:t xml:space="preserve"> </w:t>
      </w:r>
      <w:r w:rsidRPr="00DA087C">
        <w:rPr>
          <w:rStyle w:val="affffff3"/>
          <w:b w:val="0"/>
        </w:rPr>
        <w:t>-М.: КноРус, 2018.</w:t>
      </w:r>
      <w:r w:rsidR="00F34F01">
        <w:rPr>
          <w:rStyle w:val="affffff3"/>
          <w:b w:val="0"/>
        </w:rPr>
        <w:t xml:space="preserve"> – </w:t>
      </w:r>
      <w:r w:rsidRPr="00DA087C">
        <w:rPr>
          <w:rStyle w:val="affffff3"/>
          <w:b w:val="0"/>
        </w:rPr>
        <w:t>272</w:t>
      </w:r>
      <w:r w:rsidR="00F34F01">
        <w:rPr>
          <w:rStyle w:val="affffff3"/>
          <w:b w:val="0"/>
        </w:rPr>
        <w:t xml:space="preserve"> </w:t>
      </w:r>
      <w:r w:rsidRPr="00DA087C">
        <w:rPr>
          <w:rStyle w:val="affffff3"/>
          <w:b w:val="0"/>
        </w:rPr>
        <w:t>с.</w:t>
      </w:r>
    </w:p>
    <w:p w:rsidR="00CB4033" w:rsidRDefault="00CB4033" w:rsidP="001857ED">
      <w:pPr>
        <w:pStyle w:val="affffffb"/>
        <w:numPr>
          <w:ilvl w:val="0"/>
          <w:numId w:val="194"/>
        </w:numPr>
        <w:jc w:val="both"/>
        <w:rPr>
          <w:rStyle w:val="affffff3"/>
          <w:b w:val="0"/>
        </w:rPr>
      </w:pPr>
      <w:r w:rsidRPr="00DA087C">
        <w:rPr>
          <w:rStyle w:val="affffff3"/>
          <w:b w:val="0"/>
        </w:rPr>
        <w:t>Никитушкин В., Суслов Ф. Спорт высших достижений: Теория и методика. Уч</w:t>
      </w:r>
      <w:r>
        <w:rPr>
          <w:rStyle w:val="affffff3"/>
          <w:b w:val="0"/>
        </w:rPr>
        <w:t>ебное пособие. – М: Спорт, -2018</w:t>
      </w:r>
      <w:r w:rsidRPr="00DA087C">
        <w:rPr>
          <w:rStyle w:val="affffff3"/>
          <w:b w:val="0"/>
        </w:rPr>
        <w:t>.</w:t>
      </w:r>
      <w:r w:rsidR="00F34F01">
        <w:rPr>
          <w:rStyle w:val="affffff3"/>
          <w:b w:val="0"/>
        </w:rPr>
        <w:t xml:space="preserve"> – </w:t>
      </w:r>
      <w:r w:rsidRPr="00DA087C">
        <w:rPr>
          <w:rStyle w:val="affffff3"/>
          <w:b w:val="0"/>
        </w:rPr>
        <w:t>226</w:t>
      </w:r>
      <w:r w:rsidR="00F34F01">
        <w:rPr>
          <w:rStyle w:val="affffff3"/>
          <w:b w:val="0"/>
        </w:rPr>
        <w:t xml:space="preserve"> </w:t>
      </w:r>
      <w:r w:rsidRPr="00DA087C">
        <w:rPr>
          <w:rStyle w:val="affffff3"/>
          <w:b w:val="0"/>
        </w:rPr>
        <w:t>с.</w:t>
      </w:r>
      <w:r>
        <w:rPr>
          <w:rStyle w:val="affffff3"/>
          <w:b w:val="0"/>
        </w:rPr>
        <w:t xml:space="preserve"> </w:t>
      </w:r>
    </w:p>
    <w:p w:rsidR="00CB4033" w:rsidRPr="00DA087C" w:rsidRDefault="00CB4033" w:rsidP="001857ED">
      <w:pPr>
        <w:pStyle w:val="affffffb"/>
        <w:numPr>
          <w:ilvl w:val="0"/>
          <w:numId w:val="194"/>
        </w:numPr>
        <w:jc w:val="both"/>
        <w:rPr>
          <w:rStyle w:val="affffff3"/>
          <w:b w:val="0"/>
        </w:rPr>
      </w:pPr>
      <w:r w:rsidRPr="00DA087C">
        <w:rPr>
          <w:rStyle w:val="affffff3"/>
          <w:b w:val="0"/>
        </w:rPr>
        <w:t>Майлеченко Е., Доценко Н., и др. Физическая культура. Курс лекци</w:t>
      </w:r>
      <w:r>
        <w:rPr>
          <w:rStyle w:val="affffff3"/>
          <w:b w:val="0"/>
        </w:rPr>
        <w:t>й</w:t>
      </w:r>
      <w:r w:rsidRPr="00DA087C">
        <w:rPr>
          <w:rStyle w:val="affffff3"/>
          <w:b w:val="0"/>
        </w:rPr>
        <w:t>. Учебное посо</w:t>
      </w:r>
      <w:r>
        <w:rPr>
          <w:rStyle w:val="affffff3"/>
          <w:b w:val="0"/>
        </w:rPr>
        <w:t xml:space="preserve">бие –М: Юнити-Дана </w:t>
      </w:r>
      <w:r w:rsidRPr="00DA087C">
        <w:rPr>
          <w:rStyle w:val="affffff3"/>
          <w:b w:val="0"/>
        </w:rPr>
        <w:t xml:space="preserve"> 2017.-</w:t>
      </w:r>
      <w:r w:rsidR="00F34F01">
        <w:rPr>
          <w:rStyle w:val="affffff3"/>
          <w:b w:val="0"/>
        </w:rPr>
        <w:t xml:space="preserve"> </w:t>
      </w:r>
      <w:r w:rsidRPr="00DA087C">
        <w:rPr>
          <w:rStyle w:val="affffff3"/>
          <w:b w:val="0"/>
        </w:rPr>
        <w:t>272</w:t>
      </w:r>
      <w:r w:rsidR="00F34F01">
        <w:rPr>
          <w:rStyle w:val="affffff3"/>
          <w:b w:val="0"/>
        </w:rPr>
        <w:t xml:space="preserve"> </w:t>
      </w:r>
      <w:r w:rsidRPr="00DA087C">
        <w:rPr>
          <w:rStyle w:val="affffff3"/>
          <w:b w:val="0"/>
        </w:rPr>
        <w:t>с.</w:t>
      </w:r>
    </w:p>
    <w:p w:rsidR="00CB4033" w:rsidRPr="00DA087C" w:rsidRDefault="00CB4033" w:rsidP="001857ED">
      <w:pPr>
        <w:pStyle w:val="affffffb"/>
        <w:numPr>
          <w:ilvl w:val="0"/>
          <w:numId w:val="194"/>
        </w:numPr>
        <w:jc w:val="both"/>
        <w:rPr>
          <w:rStyle w:val="affffff3"/>
          <w:b w:val="0"/>
        </w:rPr>
      </w:pPr>
      <w:r w:rsidRPr="00DA087C">
        <w:rPr>
          <w:rStyle w:val="affffff3"/>
          <w:b w:val="0"/>
        </w:rPr>
        <w:t>Решетников, Н.В. Физическая культура: учебное пособие для студентов средних специальных учебных заведений/  Н.В. Решетников, Ю.Л. Кислицын. 2.-М., 2014.</w:t>
      </w:r>
    </w:p>
    <w:p w:rsidR="00CB4033" w:rsidRPr="002E1860" w:rsidRDefault="00CB4033" w:rsidP="00AF2A00">
      <w:pPr>
        <w:pStyle w:val="affffff8"/>
        <w:spacing w:before="200" w:line="360" w:lineRule="auto"/>
      </w:pPr>
      <w:r w:rsidRPr="002E1860">
        <w:lastRenderedPageBreak/>
        <w:t>3.2.2. Дополнительные источники (при необходимости)</w:t>
      </w:r>
    </w:p>
    <w:p w:rsidR="00CB4033" w:rsidRPr="002E1860" w:rsidRDefault="00CB4033" w:rsidP="001857ED">
      <w:pPr>
        <w:pStyle w:val="affffffb"/>
        <w:numPr>
          <w:ilvl w:val="0"/>
          <w:numId w:val="71"/>
        </w:numPr>
      </w:pPr>
      <w:r w:rsidRPr="002E1860">
        <w:t>Железняк, В.М. Теория и методика обучения предмету “Физическая культура” /Ю.Д. Железняк, В.М. Минбулатов, и др. – М: Академия, 2011 г</w:t>
      </w:r>
      <w:r w:rsidR="00F34F01">
        <w:t xml:space="preserve"> – </w:t>
      </w:r>
      <w:r w:rsidRPr="002E1860">
        <w:t>272</w:t>
      </w:r>
      <w:r w:rsidR="00F34F01">
        <w:t xml:space="preserve"> </w:t>
      </w:r>
      <w:r w:rsidRPr="002E1860">
        <w:t>с.</w:t>
      </w:r>
    </w:p>
    <w:p w:rsidR="00CB4033" w:rsidRPr="002E1860" w:rsidRDefault="00CB4033" w:rsidP="001857ED">
      <w:pPr>
        <w:pStyle w:val="affffffb"/>
        <w:numPr>
          <w:ilvl w:val="0"/>
          <w:numId w:val="71"/>
        </w:numPr>
      </w:pPr>
      <w:r w:rsidRPr="002E1860">
        <w:t>Ильинич В.И. Физическая культура студента/ В.И. Ильинич – М: Высшая школа 2012</w:t>
      </w:r>
      <w:r w:rsidR="00F34F01">
        <w:t>г.</w:t>
      </w:r>
      <w:r w:rsidRPr="002E1860">
        <w:t>.-</w:t>
      </w:r>
      <w:r w:rsidR="00F34F01">
        <w:t xml:space="preserve"> </w:t>
      </w:r>
      <w:r w:rsidRPr="002E1860">
        <w:t>385</w:t>
      </w:r>
      <w:r w:rsidR="00F34F01">
        <w:t xml:space="preserve"> </w:t>
      </w:r>
      <w:r w:rsidRPr="002E1860">
        <w:t>с.</w:t>
      </w:r>
    </w:p>
    <w:p w:rsidR="00CB4033" w:rsidRPr="002944FF" w:rsidRDefault="00CB4033" w:rsidP="001857ED">
      <w:pPr>
        <w:pStyle w:val="affffffb"/>
        <w:numPr>
          <w:ilvl w:val="0"/>
          <w:numId w:val="71"/>
        </w:numPr>
        <w:rPr>
          <w:b/>
          <w:i/>
        </w:rPr>
      </w:pPr>
      <w:r w:rsidRPr="002E1860">
        <w:t xml:space="preserve">Физическая культура: учебник – М: Высшая школа, 2013 г. </w:t>
      </w:r>
    </w:p>
    <w:p w:rsidR="00CB4033" w:rsidRPr="002E1860" w:rsidRDefault="00CB4033" w:rsidP="003E69CD">
      <w:pPr>
        <w:pStyle w:val="affffff8"/>
        <w:ind w:right="-132" w:firstLine="0"/>
        <w:jc w:val="both"/>
      </w:pPr>
      <w:r>
        <w:t>4.</w:t>
      </w:r>
      <w:r w:rsidRPr="002E1860">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3028"/>
        <w:gridCol w:w="2890"/>
      </w:tblGrid>
      <w:tr w:rsidR="00CB4033" w:rsidRPr="002E1860" w:rsidTr="00D529BC">
        <w:tc>
          <w:tcPr>
            <w:tcW w:w="1912" w:type="pct"/>
          </w:tcPr>
          <w:p w:rsidR="00CB4033" w:rsidRPr="00472ACE" w:rsidRDefault="00CB4033" w:rsidP="00D529BC">
            <w:pPr>
              <w:pStyle w:val="affffff9"/>
            </w:pPr>
            <w:r w:rsidRPr="00472ACE">
              <w:t>Результаты обучения</w:t>
            </w:r>
          </w:p>
        </w:tc>
        <w:tc>
          <w:tcPr>
            <w:tcW w:w="1580" w:type="pct"/>
          </w:tcPr>
          <w:p w:rsidR="00CB4033" w:rsidRPr="00472ACE" w:rsidRDefault="00CB4033" w:rsidP="00D529BC">
            <w:pPr>
              <w:pStyle w:val="affffff9"/>
            </w:pPr>
            <w:r w:rsidRPr="00472ACE">
              <w:t>Критерии оценки</w:t>
            </w:r>
          </w:p>
        </w:tc>
        <w:tc>
          <w:tcPr>
            <w:tcW w:w="1508" w:type="pct"/>
          </w:tcPr>
          <w:p w:rsidR="00CB4033" w:rsidRPr="00472ACE" w:rsidRDefault="00CB4033" w:rsidP="00D529BC">
            <w:pPr>
              <w:pStyle w:val="affffff9"/>
            </w:pPr>
            <w:r w:rsidRPr="00472ACE">
              <w:t>Методы оценки</w:t>
            </w:r>
          </w:p>
        </w:tc>
      </w:tr>
      <w:tr w:rsidR="00CB4033" w:rsidRPr="002E1860" w:rsidTr="00D529BC">
        <w:trPr>
          <w:trHeight w:val="896"/>
        </w:trPr>
        <w:tc>
          <w:tcPr>
            <w:tcW w:w="1912" w:type="pct"/>
          </w:tcPr>
          <w:p w:rsidR="00CB4033" w:rsidRPr="00472ACE" w:rsidRDefault="00CB4033" w:rsidP="00D529BC">
            <w:pPr>
              <w:pStyle w:val="affffff6"/>
            </w:pPr>
            <w:r w:rsidRPr="00472ACE">
              <w:t>Знания:</w:t>
            </w:r>
          </w:p>
          <w:p w:rsidR="00CB4033" w:rsidRPr="00472ACE" w:rsidRDefault="00CB4033" w:rsidP="00D529BC">
            <w:pPr>
              <w:pStyle w:val="affffff6"/>
            </w:pPr>
            <w:r w:rsidRPr="00472ACE">
              <w:t>- Роль физической культуры в общекультурном, профессиональном и социальном развитии человека;</w:t>
            </w:r>
          </w:p>
          <w:p w:rsidR="00CB4033" w:rsidRPr="00472ACE" w:rsidRDefault="00CB4033" w:rsidP="00D529BC">
            <w:pPr>
              <w:pStyle w:val="affffff6"/>
            </w:pPr>
            <w:r w:rsidRPr="00472ACE">
              <w:t>- Основы здорового образа жизни;</w:t>
            </w:r>
          </w:p>
          <w:p w:rsidR="00CB4033" w:rsidRPr="00472ACE" w:rsidRDefault="00CB4033" w:rsidP="00D529BC">
            <w:pPr>
              <w:pStyle w:val="affffff6"/>
            </w:pPr>
            <w:r w:rsidRPr="00472ACE">
              <w:t>- Условия профессиональной деятельности и зоны риска физического здоровья для специальности</w:t>
            </w:r>
          </w:p>
          <w:p w:rsidR="00CB4033" w:rsidRPr="00472ACE" w:rsidRDefault="00CB4033" w:rsidP="00D529BC">
            <w:pPr>
              <w:pStyle w:val="affffff6"/>
            </w:pPr>
            <w:r w:rsidRPr="00472ACE">
              <w:t>- Средства профилактики перенапряжения</w:t>
            </w:r>
          </w:p>
        </w:tc>
        <w:tc>
          <w:tcPr>
            <w:tcW w:w="1580" w:type="pct"/>
          </w:tcPr>
          <w:p w:rsidR="00CB4033" w:rsidRPr="00472ACE" w:rsidRDefault="00CB4033" w:rsidP="00D529BC">
            <w:pPr>
              <w:pStyle w:val="affffff6"/>
            </w:pPr>
            <w:r w:rsidRPr="00472ACE">
              <w:t>Демонстрировать знания роли физической культуры, основ здорового образа жизни, зон физического здоровья для специальности, средства профилактики перенапряжений</w:t>
            </w:r>
          </w:p>
        </w:tc>
        <w:tc>
          <w:tcPr>
            <w:tcW w:w="1508" w:type="pct"/>
          </w:tcPr>
          <w:p w:rsidR="00CB4033" w:rsidRPr="00472ACE" w:rsidRDefault="00CB4033" w:rsidP="00D529BC">
            <w:pPr>
              <w:pStyle w:val="affffff6"/>
            </w:pPr>
            <w:r w:rsidRPr="00472ACE">
              <w:t>Фронтальная беседа, устный опрос, тестирование</w:t>
            </w:r>
          </w:p>
        </w:tc>
      </w:tr>
      <w:tr w:rsidR="00CB4033" w:rsidRPr="002E1860" w:rsidTr="00D529BC">
        <w:tc>
          <w:tcPr>
            <w:tcW w:w="1912" w:type="pct"/>
          </w:tcPr>
          <w:p w:rsidR="00CB4033" w:rsidRPr="00472ACE" w:rsidRDefault="00CB4033" w:rsidP="00D529BC">
            <w:pPr>
              <w:pStyle w:val="affffff6"/>
            </w:pPr>
            <w:r w:rsidRPr="00472ACE">
              <w:t>Умения:</w:t>
            </w:r>
          </w:p>
          <w:p w:rsidR="00CB4033" w:rsidRPr="00472ACE" w:rsidRDefault="00CB4033" w:rsidP="00D529BC">
            <w:pPr>
              <w:pStyle w:val="affffff6"/>
            </w:pPr>
            <w:r w:rsidRPr="00472ACE">
              <w:t>- использовать физкультурно-оздоровительную деятельность для укрепления здоровья, достижения жизненных и профессиональных целей;</w:t>
            </w:r>
          </w:p>
          <w:p w:rsidR="00CB4033" w:rsidRPr="00472ACE" w:rsidRDefault="00CB4033" w:rsidP="00D529BC">
            <w:pPr>
              <w:pStyle w:val="affffff6"/>
            </w:pPr>
            <w:r w:rsidRPr="00472ACE">
              <w:t>- Применять рациональные приемы двигательных функций в профессиональной деятельности</w:t>
            </w:r>
          </w:p>
          <w:p w:rsidR="00CB4033" w:rsidRPr="00472ACE" w:rsidRDefault="00CB4033" w:rsidP="00D529BC">
            <w:pPr>
              <w:pStyle w:val="affffff6"/>
            </w:pPr>
            <w:r w:rsidRPr="00472ACE">
              <w:t>- Пользоваться средствами профилактики перенапряжения характерными для данной специальности</w:t>
            </w:r>
          </w:p>
        </w:tc>
        <w:tc>
          <w:tcPr>
            <w:tcW w:w="1580" w:type="pct"/>
          </w:tcPr>
          <w:p w:rsidR="00CB4033" w:rsidRPr="00472ACE" w:rsidRDefault="00CB4033" w:rsidP="008A4F5E">
            <w:pPr>
              <w:pStyle w:val="affffff6"/>
            </w:pPr>
            <w:r w:rsidRPr="00472ACE">
              <w:t>Демонстрировать умения применения рациональных приемов двигательных функций в профессиональной деятельности пользования средствами профилактики перенапряжения характерными для данной специальности</w:t>
            </w:r>
          </w:p>
        </w:tc>
        <w:tc>
          <w:tcPr>
            <w:tcW w:w="1508" w:type="pct"/>
          </w:tcPr>
          <w:p w:rsidR="00CB4033" w:rsidRPr="00472ACE" w:rsidRDefault="00CB4033" w:rsidP="00D529BC">
            <w:pPr>
              <w:pStyle w:val="affffff6"/>
            </w:pPr>
            <w:r w:rsidRPr="00472ACE">
              <w:t>Оценка выполнения практических заданий, выполнение индивидуальных заданий, принятие нормативов.</w:t>
            </w:r>
          </w:p>
        </w:tc>
      </w:tr>
    </w:tbl>
    <w:p w:rsidR="00CB4033" w:rsidRPr="003E5845" w:rsidRDefault="00CB4033" w:rsidP="00851E0B"/>
    <w:p w:rsidR="00CB4033" w:rsidRDefault="00CB4033" w:rsidP="00851E0B"/>
    <w:p w:rsidR="00CB4033" w:rsidRDefault="00CB4033">
      <w:pPr>
        <w:spacing w:after="160" w:line="259" w:lineRule="auto"/>
        <w:sectPr w:rsidR="00CB4033" w:rsidSect="00010252">
          <w:footerReference w:type="default" r:id="rId78"/>
          <w:pgSz w:w="11900" w:h="16840"/>
          <w:pgMar w:top="1350" w:right="833" w:bottom="993" w:left="1701" w:header="0" w:footer="3" w:gutter="0"/>
          <w:cols w:space="720"/>
          <w:noEndnote/>
          <w:docGrid w:linePitch="360"/>
        </w:sectPr>
      </w:pPr>
    </w:p>
    <w:p w:rsidR="00CB4033" w:rsidRPr="009C02C5" w:rsidRDefault="00CB4033" w:rsidP="00823AC1">
      <w:pPr>
        <w:widowControl w:val="0"/>
        <w:spacing w:after="0" w:line="360" w:lineRule="auto"/>
        <w:ind w:left="6158"/>
        <w:jc w:val="right"/>
        <w:rPr>
          <w:rFonts w:ascii="Times New Roman" w:hAnsi="Times New Roman"/>
          <w:b/>
          <w:iCs/>
          <w:color w:val="000000"/>
          <w:sz w:val="24"/>
          <w:szCs w:val="24"/>
        </w:rPr>
      </w:pPr>
      <w:r w:rsidRPr="009C02C5">
        <w:rPr>
          <w:rFonts w:ascii="Times New Roman" w:hAnsi="Times New Roman"/>
          <w:b/>
          <w:iCs/>
          <w:color w:val="000000"/>
          <w:sz w:val="24"/>
          <w:szCs w:val="24"/>
        </w:rPr>
        <w:lastRenderedPageBreak/>
        <w:t xml:space="preserve">Приложение </w:t>
      </w:r>
      <w:r w:rsidRPr="009C02C5">
        <w:rPr>
          <w:rFonts w:ascii="Times New Roman" w:hAnsi="Times New Roman"/>
          <w:b/>
          <w:iCs/>
          <w:color w:val="000000"/>
          <w:sz w:val="24"/>
          <w:szCs w:val="24"/>
          <w:lang w:val="en-US" w:eastAsia="en-US"/>
        </w:rPr>
        <w:t>II</w:t>
      </w:r>
      <w:r w:rsidRPr="009C02C5">
        <w:rPr>
          <w:rFonts w:ascii="Times New Roman" w:hAnsi="Times New Roman"/>
          <w:b/>
          <w:iCs/>
          <w:color w:val="000000"/>
          <w:sz w:val="24"/>
          <w:szCs w:val="24"/>
          <w:lang w:eastAsia="en-US"/>
        </w:rPr>
        <w:t>.5</w:t>
      </w:r>
    </w:p>
    <w:p w:rsidR="00CB4033" w:rsidRPr="009C02C5" w:rsidRDefault="00CB4033" w:rsidP="00823AC1">
      <w:pPr>
        <w:widowControl w:val="0"/>
        <w:spacing w:after="0" w:line="360" w:lineRule="auto"/>
        <w:ind w:left="6158"/>
        <w:jc w:val="right"/>
        <w:rPr>
          <w:rFonts w:ascii="Times New Roman" w:hAnsi="Times New Roman"/>
          <w:b/>
          <w:iCs/>
          <w:color w:val="000000"/>
          <w:sz w:val="24"/>
          <w:szCs w:val="24"/>
        </w:rPr>
      </w:pPr>
      <w:r w:rsidRPr="009C02C5">
        <w:rPr>
          <w:rFonts w:ascii="Times New Roman" w:hAnsi="Times New Roman"/>
          <w:b/>
          <w:iCs/>
          <w:color w:val="000000"/>
          <w:sz w:val="24"/>
          <w:szCs w:val="24"/>
        </w:rPr>
        <w:t>к ПООП по специальности</w:t>
      </w:r>
    </w:p>
    <w:p w:rsidR="00CB4033" w:rsidRPr="009C02C5" w:rsidRDefault="00CB4033" w:rsidP="00823AC1">
      <w:pPr>
        <w:widowControl w:val="0"/>
        <w:spacing w:after="0" w:line="360" w:lineRule="auto"/>
        <w:ind w:left="6158"/>
        <w:jc w:val="right"/>
        <w:rPr>
          <w:rFonts w:ascii="Times New Roman" w:hAnsi="Times New Roman"/>
          <w:b/>
          <w:iCs/>
          <w:color w:val="000000"/>
          <w:sz w:val="24"/>
          <w:szCs w:val="24"/>
        </w:rPr>
      </w:pPr>
      <w:r w:rsidRPr="009C02C5">
        <w:rPr>
          <w:rFonts w:ascii="Times New Roman" w:hAnsi="Times New Roman"/>
          <w:b/>
          <w:iCs/>
          <w:color w:val="000000"/>
          <w:sz w:val="24"/>
          <w:szCs w:val="24"/>
        </w:rPr>
        <w:t>38.02.06 Финансы</w:t>
      </w:r>
    </w:p>
    <w:p w:rsidR="00CB4033" w:rsidRPr="002E1860" w:rsidRDefault="00CB4033" w:rsidP="00851E0B">
      <w:pPr>
        <w:jc w:val="right"/>
        <w:rPr>
          <w:rFonts w:ascii="Times New Roman" w:hAnsi="Times New Roman"/>
          <w:b/>
          <w:i/>
          <w:sz w:val="24"/>
          <w:szCs w:val="24"/>
        </w:rPr>
      </w:pPr>
    </w:p>
    <w:p w:rsidR="00CB4033" w:rsidRPr="002E1860" w:rsidRDefault="00CB4033" w:rsidP="00851E0B">
      <w:pPr>
        <w:jc w:val="center"/>
        <w:rPr>
          <w:rFonts w:ascii="Times New Roman" w:hAnsi="Times New Roman"/>
          <w:b/>
          <w:i/>
          <w:sz w:val="24"/>
          <w:szCs w:val="24"/>
        </w:rPr>
      </w:pPr>
    </w:p>
    <w:p w:rsidR="00CB4033" w:rsidRDefault="00CB4033" w:rsidP="00851E0B">
      <w:pPr>
        <w:jc w:val="center"/>
        <w:rPr>
          <w:rFonts w:ascii="Times New Roman" w:hAnsi="Times New Roman"/>
          <w:b/>
          <w:i/>
          <w:sz w:val="24"/>
          <w:szCs w:val="24"/>
        </w:rPr>
      </w:pPr>
    </w:p>
    <w:p w:rsidR="00CB4033" w:rsidRDefault="00CB4033" w:rsidP="00851E0B">
      <w:pPr>
        <w:jc w:val="center"/>
        <w:rPr>
          <w:rFonts w:ascii="Times New Roman" w:hAnsi="Times New Roman"/>
          <w:b/>
          <w:i/>
          <w:sz w:val="24"/>
          <w:szCs w:val="24"/>
        </w:rPr>
      </w:pPr>
    </w:p>
    <w:p w:rsidR="00CB4033" w:rsidRDefault="00CB4033" w:rsidP="00851E0B">
      <w:pPr>
        <w:jc w:val="center"/>
        <w:rPr>
          <w:rFonts w:ascii="Times New Roman" w:hAnsi="Times New Roman"/>
          <w:b/>
          <w:i/>
          <w:sz w:val="24"/>
          <w:szCs w:val="24"/>
        </w:rPr>
      </w:pPr>
    </w:p>
    <w:p w:rsidR="00CB4033" w:rsidRDefault="00CB4033" w:rsidP="00851E0B">
      <w:pPr>
        <w:jc w:val="center"/>
        <w:rPr>
          <w:rFonts w:ascii="Times New Roman" w:hAnsi="Times New Roman"/>
          <w:b/>
          <w:i/>
          <w:sz w:val="24"/>
          <w:szCs w:val="24"/>
        </w:rPr>
      </w:pPr>
    </w:p>
    <w:p w:rsidR="00CB4033" w:rsidRPr="002E1860" w:rsidRDefault="00CB4033" w:rsidP="00851E0B">
      <w:pPr>
        <w:jc w:val="center"/>
        <w:rPr>
          <w:rFonts w:ascii="Times New Roman" w:hAnsi="Times New Roman"/>
          <w:b/>
          <w:i/>
          <w:sz w:val="24"/>
          <w:szCs w:val="24"/>
        </w:rPr>
      </w:pPr>
    </w:p>
    <w:p w:rsidR="00CB4033" w:rsidRPr="00457D04" w:rsidRDefault="00CB4033" w:rsidP="006C35D4">
      <w:pPr>
        <w:pStyle w:val="afffffff"/>
        <w:rPr>
          <w:b/>
        </w:rPr>
      </w:pPr>
      <w:r w:rsidRPr="00457D04">
        <w:rPr>
          <w:b/>
        </w:rPr>
        <w:t>ПРИМЕРНАЯ РАБОЧАЯ ПРОГРАММА УЧЕБНОЙ ДИСЦИПЛИНЫ</w:t>
      </w:r>
    </w:p>
    <w:p w:rsidR="00CB4033" w:rsidRPr="00143D57" w:rsidRDefault="00CB4033" w:rsidP="00851E0B">
      <w:pPr>
        <w:jc w:val="center"/>
        <w:rPr>
          <w:rFonts w:ascii="Times New Roman" w:hAnsi="Times New Roman"/>
          <w:b/>
          <w:sz w:val="24"/>
          <w:szCs w:val="24"/>
          <w:u w:val="single"/>
        </w:rPr>
      </w:pPr>
    </w:p>
    <w:p w:rsidR="00CB4033" w:rsidRPr="003132DA" w:rsidRDefault="00CB4033" w:rsidP="00457D04">
      <w:pPr>
        <w:pStyle w:val="43"/>
        <w:ind w:firstLine="0"/>
      </w:pPr>
      <w:bookmarkStart w:id="67" w:name="_Toc524169010"/>
      <w:r>
        <w:t>«</w:t>
      </w:r>
      <w:r w:rsidRPr="002944FF">
        <w:t>ОГСЭ.05 Психология общения</w:t>
      </w:r>
      <w:r>
        <w:t>»</w:t>
      </w:r>
      <w:bookmarkEnd w:id="67"/>
    </w:p>
    <w:p w:rsidR="00CB4033" w:rsidRPr="002E1860" w:rsidRDefault="00CB4033" w:rsidP="00851E0B">
      <w:pPr>
        <w:jc w:val="center"/>
        <w:rPr>
          <w:rFonts w:ascii="Times New Roman" w:hAnsi="Times New Roman"/>
          <w:b/>
          <w:i/>
          <w:sz w:val="24"/>
          <w:szCs w:val="24"/>
        </w:rPr>
      </w:pPr>
    </w:p>
    <w:p w:rsidR="00CB4033" w:rsidRPr="002E1860" w:rsidRDefault="00CB4033" w:rsidP="00851E0B">
      <w:pPr>
        <w:rPr>
          <w:rFonts w:ascii="Times New Roman" w:hAnsi="Times New Roman"/>
          <w:b/>
          <w:i/>
          <w:sz w:val="24"/>
          <w:szCs w:val="24"/>
        </w:rPr>
      </w:pPr>
    </w:p>
    <w:p w:rsidR="00CB4033" w:rsidRPr="002E1860" w:rsidRDefault="00CB4033" w:rsidP="00851E0B">
      <w:pPr>
        <w:rPr>
          <w:rFonts w:ascii="Times New Roman" w:hAnsi="Times New Roman"/>
          <w:b/>
          <w:i/>
          <w:sz w:val="24"/>
          <w:szCs w:val="24"/>
        </w:rPr>
      </w:pPr>
    </w:p>
    <w:p w:rsidR="00CB4033" w:rsidRDefault="00CB4033" w:rsidP="00851E0B">
      <w:pPr>
        <w:rPr>
          <w:rFonts w:ascii="Times New Roman" w:hAnsi="Times New Roman"/>
          <w:b/>
          <w:i/>
          <w:sz w:val="24"/>
          <w:szCs w:val="24"/>
        </w:rPr>
      </w:pPr>
    </w:p>
    <w:p w:rsidR="00CB4033" w:rsidRDefault="00CB4033" w:rsidP="00851E0B">
      <w:pPr>
        <w:rPr>
          <w:rFonts w:ascii="Times New Roman" w:hAnsi="Times New Roman"/>
          <w:b/>
          <w:i/>
          <w:sz w:val="24"/>
          <w:szCs w:val="24"/>
        </w:rPr>
      </w:pPr>
    </w:p>
    <w:p w:rsidR="00CB4033" w:rsidRDefault="00CB4033" w:rsidP="00851E0B">
      <w:pPr>
        <w:rPr>
          <w:rFonts w:ascii="Times New Roman" w:hAnsi="Times New Roman"/>
          <w:b/>
          <w:i/>
          <w:sz w:val="24"/>
          <w:szCs w:val="24"/>
        </w:rPr>
      </w:pPr>
    </w:p>
    <w:p w:rsidR="00CB4033" w:rsidRDefault="00CB4033" w:rsidP="00851E0B">
      <w:pPr>
        <w:rPr>
          <w:rFonts w:ascii="Times New Roman" w:hAnsi="Times New Roman"/>
          <w:b/>
          <w:i/>
          <w:sz w:val="24"/>
          <w:szCs w:val="24"/>
        </w:rPr>
      </w:pPr>
    </w:p>
    <w:p w:rsidR="00CB4033" w:rsidRDefault="00CB4033" w:rsidP="00851E0B">
      <w:pPr>
        <w:rPr>
          <w:rFonts w:ascii="Times New Roman" w:hAnsi="Times New Roman"/>
          <w:b/>
          <w:i/>
          <w:sz w:val="24"/>
          <w:szCs w:val="24"/>
        </w:rPr>
      </w:pPr>
    </w:p>
    <w:p w:rsidR="00CB4033" w:rsidRDefault="00CB4033" w:rsidP="00851E0B">
      <w:pPr>
        <w:rPr>
          <w:rFonts w:ascii="Times New Roman" w:hAnsi="Times New Roman"/>
          <w:b/>
          <w:i/>
          <w:sz w:val="24"/>
          <w:szCs w:val="24"/>
        </w:rPr>
      </w:pPr>
    </w:p>
    <w:p w:rsidR="00CB4033" w:rsidRDefault="00CB4033" w:rsidP="00851E0B">
      <w:pPr>
        <w:rPr>
          <w:rFonts w:ascii="Times New Roman" w:hAnsi="Times New Roman"/>
          <w:b/>
          <w:i/>
          <w:sz w:val="24"/>
          <w:szCs w:val="24"/>
        </w:rPr>
      </w:pPr>
    </w:p>
    <w:p w:rsidR="00CB4033" w:rsidRPr="006B4C8F" w:rsidRDefault="00CB4033" w:rsidP="00460C15">
      <w:pPr>
        <w:jc w:val="center"/>
        <w:rPr>
          <w:rFonts w:ascii="Times New Roman" w:hAnsi="Times New Roman"/>
          <w:b/>
          <w:sz w:val="24"/>
          <w:szCs w:val="28"/>
        </w:rPr>
      </w:pPr>
      <w:r w:rsidRPr="006B4C8F">
        <w:rPr>
          <w:rFonts w:ascii="Times New Roman" w:hAnsi="Times New Roman"/>
          <w:b/>
          <w:sz w:val="24"/>
          <w:szCs w:val="28"/>
        </w:rPr>
        <w:t>2018 год</w:t>
      </w:r>
    </w:p>
    <w:p w:rsidR="00CB4033" w:rsidRPr="002E1860" w:rsidRDefault="00CB4033" w:rsidP="00851E0B">
      <w:pPr>
        <w:rPr>
          <w:rFonts w:ascii="Times New Roman" w:hAnsi="Times New Roman"/>
          <w:b/>
          <w:i/>
          <w:sz w:val="24"/>
          <w:szCs w:val="24"/>
        </w:rPr>
      </w:pPr>
    </w:p>
    <w:p w:rsidR="00CB4033" w:rsidRDefault="00CB4033" w:rsidP="00851E0B">
      <w:pPr>
        <w:rPr>
          <w:rFonts w:ascii="Times New Roman" w:hAnsi="Times New Roman"/>
          <w:b/>
          <w:i/>
          <w:sz w:val="24"/>
          <w:szCs w:val="24"/>
        </w:rPr>
        <w:sectPr w:rsidR="00CB4033" w:rsidSect="00010252">
          <w:pgSz w:w="11900" w:h="16840"/>
          <w:pgMar w:top="1350" w:right="833" w:bottom="993" w:left="1701" w:header="0" w:footer="3" w:gutter="0"/>
          <w:cols w:space="720"/>
          <w:noEndnote/>
          <w:docGrid w:linePitch="360"/>
        </w:sectPr>
      </w:pPr>
    </w:p>
    <w:p w:rsidR="00CB4033" w:rsidRPr="002E1860" w:rsidRDefault="00CB4033" w:rsidP="00851E0B">
      <w:pPr>
        <w:rPr>
          <w:rFonts w:ascii="Times New Roman" w:hAnsi="Times New Roman"/>
          <w:b/>
          <w:i/>
          <w:sz w:val="24"/>
          <w:szCs w:val="24"/>
        </w:rPr>
      </w:pPr>
    </w:p>
    <w:p w:rsidR="00CB4033" w:rsidRPr="00460C15" w:rsidRDefault="00CB4033" w:rsidP="00851E0B">
      <w:pPr>
        <w:jc w:val="center"/>
        <w:rPr>
          <w:rFonts w:ascii="Times New Roman" w:hAnsi="Times New Roman"/>
          <w:b/>
          <w:sz w:val="24"/>
          <w:szCs w:val="24"/>
        </w:rPr>
      </w:pPr>
      <w:r w:rsidRPr="00460C15">
        <w:rPr>
          <w:rFonts w:ascii="Times New Roman" w:hAnsi="Times New Roman"/>
          <w:b/>
          <w:sz w:val="24"/>
          <w:szCs w:val="24"/>
        </w:rPr>
        <w:t>СОДЕРЖАНИЕ</w:t>
      </w:r>
    </w:p>
    <w:p w:rsidR="00CB4033" w:rsidRPr="002E1860" w:rsidRDefault="00CB4033" w:rsidP="00851E0B">
      <w:pPr>
        <w:rPr>
          <w:rFonts w:ascii="Times New Roman" w:hAnsi="Times New Roman"/>
          <w:b/>
          <w:i/>
          <w:sz w:val="24"/>
          <w:szCs w:val="24"/>
        </w:rPr>
      </w:pPr>
    </w:p>
    <w:tbl>
      <w:tblPr>
        <w:tblW w:w="9792" w:type="dxa"/>
        <w:tblLook w:val="01E0" w:firstRow="1" w:lastRow="1" w:firstColumn="1" w:lastColumn="1" w:noHBand="0" w:noVBand="0"/>
      </w:tblPr>
      <w:tblGrid>
        <w:gridCol w:w="7938"/>
        <w:gridCol w:w="1854"/>
      </w:tblGrid>
      <w:tr w:rsidR="00CB4033" w:rsidRPr="002E1860" w:rsidTr="00460C15">
        <w:tc>
          <w:tcPr>
            <w:tcW w:w="7938" w:type="dxa"/>
          </w:tcPr>
          <w:p w:rsidR="00CB4033" w:rsidRPr="002E1860" w:rsidRDefault="00CB4033" w:rsidP="004D7FD1">
            <w:pPr>
              <w:numPr>
                <w:ilvl w:val="0"/>
                <w:numId w:val="49"/>
              </w:numPr>
              <w:suppressAutoHyphens/>
              <w:rPr>
                <w:rFonts w:ascii="Times New Roman" w:hAnsi="Times New Roman"/>
                <w:b/>
                <w:sz w:val="24"/>
                <w:szCs w:val="24"/>
              </w:rPr>
            </w:pPr>
            <w:r w:rsidRPr="002E1860">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B4033" w:rsidRPr="002E1860" w:rsidRDefault="00CB4033" w:rsidP="00D529BC">
            <w:pPr>
              <w:jc w:val="right"/>
              <w:rPr>
                <w:rFonts w:ascii="Times New Roman" w:hAnsi="Times New Roman"/>
                <w:b/>
                <w:sz w:val="24"/>
                <w:szCs w:val="24"/>
              </w:rPr>
            </w:pPr>
          </w:p>
        </w:tc>
      </w:tr>
      <w:tr w:rsidR="00CB4033" w:rsidRPr="002E1860" w:rsidTr="00460C15">
        <w:tc>
          <w:tcPr>
            <w:tcW w:w="7938" w:type="dxa"/>
          </w:tcPr>
          <w:p w:rsidR="00CB4033" w:rsidRPr="002E1860" w:rsidRDefault="00CB4033" w:rsidP="004D7FD1">
            <w:pPr>
              <w:numPr>
                <w:ilvl w:val="0"/>
                <w:numId w:val="49"/>
              </w:numPr>
              <w:suppressAutoHyphens/>
              <w:rPr>
                <w:rFonts w:ascii="Times New Roman" w:hAnsi="Times New Roman"/>
                <w:b/>
                <w:sz w:val="24"/>
                <w:szCs w:val="24"/>
              </w:rPr>
            </w:pPr>
            <w:r w:rsidRPr="002E1860">
              <w:rPr>
                <w:rFonts w:ascii="Times New Roman" w:hAnsi="Times New Roman"/>
                <w:b/>
                <w:sz w:val="24"/>
                <w:szCs w:val="24"/>
              </w:rPr>
              <w:t>СТРУКТУРА И СОДЕРЖАНИЕ УЧЕБНОЙ ДИСЦИПЛИНЫ</w:t>
            </w:r>
          </w:p>
        </w:tc>
        <w:tc>
          <w:tcPr>
            <w:tcW w:w="1854" w:type="dxa"/>
          </w:tcPr>
          <w:p w:rsidR="00CB4033" w:rsidRPr="002E1860" w:rsidRDefault="00CB4033" w:rsidP="00D529BC">
            <w:pPr>
              <w:jc w:val="right"/>
              <w:rPr>
                <w:rFonts w:ascii="Times New Roman" w:hAnsi="Times New Roman"/>
                <w:b/>
                <w:sz w:val="24"/>
                <w:szCs w:val="24"/>
              </w:rPr>
            </w:pPr>
          </w:p>
        </w:tc>
      </w:tr>
      <w:tr w:rsidR="00CB4033" w:rsidRPr="002E1860" w:rsidTr="00460C15">
        <w:tc>
          <w:tcPr>
            <w:tcW w:w="7938" w:type="dxa"/>
          </w:tcPr>
          <w:p w:rsidR="00CB4033" w:rsidRPr="002E1860" w:rsidRDefault="00CB4033" w:rsidP="004D7FD1">
            <w:pPr>
              <w:numPr>
                <w:ilvl w:val="0"/>
                <w:numId w:val="49"/>
              </w:numPr>
              <w:suppressAutoHyphens/>
              <w:spacing w:before="120" w:after="120" w:line="240" w:lineRule="auto"/>
              <w:rPr>
                <w:rFonts w:ascii="Times New Roman" w:hAnsi="Times New Roman"/>
                <w:b/>
                <w:sz w:val="24"/>
                <w:szCs w:val="24"/>
              </w:rPr>
            </w:pPr>
            <w:r w:rsidRPr="002E1860">
              <w:rPr>
                <w:rFonts w:ascii="Times New Roman" w:hAnsi="Times New Roman"/>
                <w:b/>
                <w:sz w:val="24"/>
                <w:szCs w:val="24"/>
              </w:rPr>
              <w:t>УСЛОВИЯ РЕАЛИЗАЦИИ</w:t>
            </w:r>
            <w:r>
              <w:rPr>
                <w:rFonts w:ascii="Times New Roman" w:hAnsi="Times New Roman"/>
                <w:b/>
                <w:sz w:val="24"/>
                <w:szCs w:val="24"/>
              </w:rPr>
              <w:t xml:space="preserve"> </w:t>
            </w:r>
            <w:r w:rsidRPr="002E1860">
              <w:rPr>
                <w:rFonts w:ascii="Times New Roman" w:hAnsi="Times New Roman"/>
                <w:b/>
                <w:sz w:val="24"/>
                <w:szCs w:val="24"/>
              </w:rPr>
              <w:t xml:space="preserve">УЧЕБНОЙ ДИСЦИПЛИНЫ </w:t>
            </w:r>
          </w:p>
        </w:tc>
        <w:tc>
          <w:tcPr>
            <w:tcW w:w="1854" w:type="dxa"/>
          </w:tcPr>
          <w:p w:rsidR="00CB4033" w:rsidRPr="002E1860" w:rsidRDefault="00CB4033" w:rsidP="00D529BC">
            <w:pPr>
              <w:jc w:val="right"/>
              <w:rPr>
                <w:rFonts w:ascii="Times New Roman" w:hAnsi="Times New Roman"/>
                <w:b/>
                <w:sz w:val="24"/>
                <w:szCs w:val="24"/>
              </w:rPr>
            </w:pPr>
          </w:p>
        </w:tc>
      </w:tr>
      <w:tr w:rsidR="00CB4033" w:rsidRPr="002E1860" w:rsidTr="00460C15">
        <w:tc>
          <w:tcPr>
            <w:tcW w:w="7938" w:type="dxa"/>
          </w:tcPr>
          <w:p w:rsidR="00CB4033" w:rsidRPr="002E1860" w:rsidRDefault="00CB4033" w:rsidP="004D7FD1">
            <w:pPr>
              <w:numPr>
                <w:ilvl w:val="0"/>
                <w:numId w:val="49"/>
              </w:numPr>
              <w:suppressAutoHyphens/>
              <w:rPr>
                <w:rFonts w:ascii="Times New Roman" w:hAnsi="Times New Roman"/>
                <w:b/>
                <w:sz w:val="24"/>
                <w:szCs w:val="24"/>
              </w:rPr>
            </w:pPr>
            <w:r w:rsidRPr="002E1860">
              <w:rPr>
                <w:rFonts w:ascii="Times New Roman" w:hAnsi="Times New Roman"/>
                <w:b/>
                <w:sz w:val="24"/>
                <w:szCs w:val="24"/>
              </w:rPr>
              <w:t>КОНТРОЛЬ И ОЦЕНКА РЕЗУЛЬТАТОВ ОСВОЕНИЯ УЧЕБНОЙ ДИСЦИПЛИНЫ</w:t>
            </w:r>
          </w:p>
        </w:tc>
        <w:tc>
          <w:tcPr>
            <w:tcW w:w="1854" w:type="dxa"/>
          </w:tcPr>
          <w:p w:rsidR="00CB4033" w:rsidRPr="002E1860" w:rsidRDefault="00CB4033" w:rsidP="00D529BC">
            <w:pPr>
              <w:jc w:val="right"/>
              <w:rPr>
                <w:rFonts w:ascii="Times New Roman" w:hAnsi="Times New Roman"/>
                <w:b/>
                <w:sz w:val="24"/>
                <w:szCs w:val="24"/>
              </w:rPr>
            </w:pPr>
          </w:p>
        </w:tc>
      </w:tr>
    </w:tbl>
    <w:p w:rsidR="00CB4033" w:rsidRPr="009C02C5" w:rsidRDefault="00CB4033" w:rsidP="00AF2A00">
      <w:pPr>
        <w:pStyle w:val="affffff8"/>
        <w:ind w:firstLine="284"/>
        <w:jc w:val="center"/>
        <w:rPr>
          <w:b w:val="0"/>
        </w:rPr>
      </w:pPr>
      <w:r w:rsidRPr="002E1860">
        <w:rPr>
          <w:u w:val="single"/>
        </w:rPr>
        <w:br w:type="page"/>
      </w:r>
      <w:r w:rsidRPr="00AF2A00">
        <w:lastRenderedPageBreak/>
        <w:t>1. ОБЩАЯ ХАРАКТЕРИСТИКА ПРИМЕРНОЙ РАБОЧЕЙ ПРОГРАММЫ УЧЕБНОЙ ДИСЦИПЛИНЫ</w:t>
      </w:r>
      <w:r>
        <w:rPr>
          <w:b w:val="0"/>
        </w:rPr>
        <w:t xml:space="preserve"> «ОГСЭ.05 Психология общения»</w:t>
      </w:r>
    </w:p>
    <w:p w:rsidR="00CB4033" w:rsidRDefault="00CB4033" w:rsidP="001857ED">
      <w:pPr>
        <w:pStyle w:val="affffff8"/>
        <w:numPr>
          <w:ilvl w:val="1"/>
          <w:numId w:val="90"/>
        </w:numPr>
        <w:tabs>
          <w:tab w:val="left" w:pos="1134"/>
        </w:tabs>
        <w:ind w:left="0" w:firstLine="709"/>
        <w:jc w:val="both"/>
        <w:rPr>
          <w:color w:val="000000"/>
        </w:rPr>
      </w:pPr>
      <w:r w:rsidRPr="002E1860">
        <w:t xml:space="preserve">Место дисциплины в структуре основной образовательной программы: </w:t>
      </w:r>
    </w:p>
    <w:p w:rsidR="00CB4033" w:rsidRPr="002E1860" w:rsidRDefault="00CB4033" w:rsidP="009C02C5">
      <w:pPr>
        <w:pStyle w:val="affffff4"/>
        <w:tabs>
          <w:tab w:val="left" w:pos="1134"/>
        </w:tabs>
      </w:pPr>
      <w:r>
        <w:t>Учебная дисциплина «ОГСЭ.05 Психология общения»</w:t>
      </w:r>
      <w:r w:rsidRPr="002E1860">
        <w:t xml:space="preserve">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w:t>
      </w:r>
      <w:r w:rsidRPr="006B4C8F">
        <w:t>по специальности</w:t>
      </w:r>
      <w:r w:rsidRPr="002E1860">
        <w:t xml:space="preserve"> 38.02.06 Финансы. </w:t>
      </w:r>
    </w:p>
    <w:p w:rsidR="00CB4033" w:rsidRDefault="00CB4033" w:rsidP="001857ED">
      <w:pPr>
        <w:pStyle w:val="affffff8"/>
        <w:numPr>
          <w:ilvl w:val="1"/>
          <w:numId w:val="90"/>
        </w:numPr>
        <w:tabs>
          <w:tab w:val="left" w:pos="1134"/>
        </w:tabs>
        <w:ind w:left="0" w:firstLine="709"/>
        <w:jc w:val="both"/>
      </w:pPr>
      <w:r w:rsidRPr="002E1860">
        <w:t xml:space="preserve">Цель и планируемые результаты освоения дисциплины: </w:t>
      </w:r>
    </w:p>
    <w:p w:rsidR="00CB4033" w:rsidRPr="002E1860" w:rsidRDefault="00CB4033" w:rsidP="009C02C5">
      <w:pPr>
        <w:pStyle w:val="affffff4"/>
        <w:tabs>
          <w:tab w:val="left" w:pos="1134"/>
        </w:tabs>
      </w:pPr>
      <w:r w:rsidRPr="002E1860">
        <w:t>В рамках программы учебной дисциплины обучающимися осваиваются умения 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103"/>
        <w:gridCol w:w="3289"/>
      </w:tblGrid>
      <w:tr w:rsidR="00CB4033" w:rsidRPr="002E1860" w:rsidTr="009E33C9">
        <w:trPr>
          <w:trHeight w:val="649"/>
        </w:trPr>
        <w:tc>
          <w:tcPr>
            <w:tcW w:w="1101" w:type="dxa"/>
          </w:tcPr>
          <w:p w:rsidR="00CB4033" w:rsidRPr="00472ACE" w:rsidRDefault="00CB4033" w:rsidP="00D529BC">
            <w:pPr>
              <w:pStyle w:val="affffff9"/>
            </w:pPr>
            <w:r w:rsidRPr="00472ACE">
              <w:t xml:space="preserve">Код </w:t>
            </w:r>
          </w:p>
          <w:p w:rsidR="00CB4033" w:rsidRPr="00472ACE" w:rsidRDefault="00CB4033" w:rsidP="00D529BC">
            <w:pPr>
              <w:pStyle w:val="affffff9"/>
            </w:pPr>
            <w:r w:rsidRPr="00472ACE">
              <w:t>ПК, ОК</w:t>
            </w:r>
          </w:p>
        </w:tc>
        <w:tc>
          <w:tcPr>
            <w:tcW w:w="5103" w:type="dxa"/>
          </w:tcPr>
          <w:p w:rsidR="00CB4033" w:rsidRPr="00472ACE" w:rsidRDefault="00CB4033" w:rsidP="00D529BC">
            <w:pPr>
              <w:pStyle w:val="affffff9"/>
            </w:pPr>
            <w:r w:rsidRPr="00472ACE">
              <w:t>Умения</w:t>
            </w:r>
          </w:p>
        </w:tc>
        <w:tc>
          <w:tcPr>
            <w:tcW w:w="3289" w:type="dxa"/>
          </w:tcPr>
          <w:p w:rsidR="00CB4033" w:rsidRPr="00472ACE" w:rsidRDefault="00CB4033" w:rsidP="00D529BC">
            <w:pPr>
              <w:pStyle w:val="affffff9"/>
            </w:pPr>
            <w:r w:rsidRPr="00472ACE">
              <w:t>Знания</w:t>
            </w:r>
          </w:p>
        </w:tc>
      </w:tr>
      <w:tr w:rsidR="00CB4033" w:rsidRPr="002E1860" w:rsidTr="009E33C9">
        <w:trPr>
          <w:trHeight w:val="212"/>
        </w:trPr>
        <w:tc>
          <w:tcPr>
            <w:tcW w:w="1101" w:type="dxa"/>
          </w:tcPr>
          <w:p w:rsidR="00CB4033" w:rsidRDefault="00CB4033" w:rsidP="00D529BC">
            <w:pPr>
              <w:pStyle w:val="affffff6"/>
            </w:pPr>
            <w:r w:rsidRPr="00472ACE">
              <w:t>ОК</w:t>
            </w:r>
            <w:r>
              <w:t>0</w:t>
            </w:r>
            <w:r w:rsidRPr="00472ACE">
              <w:t>1,</w:t>
            </w:r>
          </w:p>
          <w:p w:rsidR="00CB4033" w:rsidRDefault="00CB4033" w:rsidP="00C953B2">
            <w:pPr>
              <w:pStyle w:val="affffff6"/>
            </w:pPr>
            <w:r w:rsidRPr="00472ACE">
              <w:t>ОК</w:t>
            </w:r>
            <w:r>
              <w:t>02</w:t>
            </w:r>
            <w:r w:rsidRPr="00472ACE">
              <w:t>,</w:t>
            </w:r>
          </w:p>
          <w:p w:rsidR="00CB4033" w:rsidRDefault="00CB4033" w:rsidP="00C953B2">
            <w:pPr>
              <w:pStyle w:val="affffff6"/>
            </w:pPr>
            <w:r w:rsidRPr="00472ACE">
              <w:t>ОК</w:t>
            </w:r>
            <w:r>
              <w:t>03</w:t>
            </w:r>
            <w:r w:rsidRPr="00472ACE">
              <w:t>,</w:t>
            </w:r>
          </w:p>
          <w:p w:rsidR="00CB4033" w:rsidRDefault="00CB4033" w:rsidP="00C953B2">
            <w:pPr>
              <w:pStyle w:val="affffff6"/>
            </w:pPr>
            <w:r w:rsidRPr="00472ACE">
              <w:t>ОК</w:t>
            </w:r>
            <w:r>
              <w:t>04</w:t>
            </w:r>
            <w:r w:rsidRPr="00472ACE">
              <w:t>,</w:t>
            </w:r>
          </w:p>
          <w:p w:rsidR="00CB4033" w:rsidRDefault="00CB4033" w:rsidP="00C953B2">
            <w:pPr>
              <w:pStyle w:val="affffff6"/>
            </w:pPr>
            <w:r w:rsidRPr="00472ACE">
              <w:t>ОК</w:t>
            </w:r>
            <w:r>
              <w:t>06</w:t>
            </w:r>
            <w:r w:rsidRPr="00472ACE">
              <w:t>,</w:t>
            </w:r>
          </w:p>
          <w:p w:rsidR="00CB4033" w:rsidRDefault="00CB4033" w:rsidP="00C953B2">
            <w:pPr>
              <w:pStyle w:val="affffff6"/>
            </w:pPr>
            <w:r w:rsidRPr="00472ACE">
              <w:t>ОК</w:t>
            </w:r>
            <w:r>
              <w:t>09</w:t>
            </w:r>
            <w:r w:rsidRPr="00472ACE">
              <w:t>,</w:t>
            </w:r>
          </w:p>
          <w:p w:rsidR="00CB4033" w:rsidRPr="00472ACE" w:rsidRDefault="00CB4033" w:rsidP="00D529BC">
            <w:pPr>
              <w:pStyle w:val="affffff6"/>
            </w:pPr>
            <w:r w:rsidRPr="00472ACE">
              <w:t>,</w:t>
            </w:r>
          </w:p>
        </w:tc>
        <w:tc>
          <w:tcPr>
            <w:tcW w:w="5103" w:type="dxa"/>
          </w:tcPr>
          <w:p w:rsidR="00CB4033" w:rsidRPr="00472ACE" w:rsidRDefault="00CB4033" w:rsidP="00D529BC">
            <w:pPr>
              <w:pStyle w:val="affffff6"/>
            </w:pPr>
            <w:r w:rsidRPr="00472ACE">
              <w:t>применять техники и приемы эффективного общения для решения разного рода задач в профессиональной деятельности;</w:t>
            </w:r>
          </w:p>
          <w:p w:rsidR="00CB4033" w:rsidRPr="00472ACE" w:rsidRDefault="00CB4033" w:rsidP="00D529BC">
            <w:pPr>
              <w:pStyle w:val="affffff6"/>
            </w:pPr>
            <w:r w:rsidRPr="00472ACE">
              <w:t xml:space="preserve">уметь искать необходимую информацию и системно анализировать ее для решения вопросов комфортного сосуществования в группе; </w:t>
            </w:r>
          </w:p>
          <w:p w:rsidR="00CB4033" w:rsidRPr="00472ACE" w:rsidRDefault="00CB4033" w:rsidP="00D529BC">
            <w:pPr>
              <w:pStyle w:val="affffff6"/>
            </w:pPr>
            <w:r w:rsidRPr="00472ACE">
              <w:t>находить разумные решения в конфликтных ситуациях, используя различные виды и средства общения;</w:t>
            </w:r>
          </w:p>
          <w:p w:rsidR="00CB4033" w:rsidRPr="00472ACE" w:rsidRDefault="00CB4033" w:rsidP="00D529BC">
            <w:pPr>
              <w:pStyle w:val="affffff6"/>
            </w:pPr>
            <w:r w:rsidRPr="00472ACE">
              <w:t xml:space="preserve">уметь организовывать работу коллектива и команды; взаимодействовать внутри коллектива; </w:t>
            </w:r>
          </w:p>
          <w:p w:rsidR="00CB4033" w:rsidRPr="00472ACE" w:rsidRDefault="00CB4033" w:rsidP="00D529BC">
            <w:pPr>
              <w:pStyle w:val="affffff6"/>
            </w:pPr>
            <w:r w:rsidRPr="00472ACE">
              <w:t>грамотно применять вербальные и невербальные средства общения;</w:t>
            </w:r>
          </w:p>
          <w:p w:rsidR="00CB4033" w:rsidRPr="00472ACE" w:rsidRDefault="00CB4033" w:rsidP="00D529BC">
            <w:pPr>
              <w:pStyle w:val="affffff6"/>
            </w:pPr>
            <w:r w:rsidRPr="00472ACE">
              <w:t>применять техники слушания, тренировки памяти и внимания;</w:t>
            </w:r>
          </w:p>
          <w:p w:rsidR="00CB4033" w:rsidRPr="00472ACE" w:rsidRDefault="00CB4033" w:rsidP="00D529BC">
            <w:pPr>
              <w:pStyle w:val="affffff6"/>
            </w:pPr>
            <w:r w:rsidRPr="00472ACE">
              <w:t>выявлять конфликтогены;</w:t>
            </w:r>
          </w:p>
          <w:p w:rsidR="00CB4033" w:rsidRPr="00472ACE" w:rsidRDefault="00CB4033" w:rsidP="00D529BC">
            <w:pPr>
              <w:pStyle w:val="affffff6"/>
            </w:pPr>
            <w:r w:rsidRPr="00472ACE">
              <w:t>уметь разрабатывать стратегии поведения в стрессовых ситуациях;</w:t>
            </w:r>
          </w:p>
          <w:p w:rsidR="00CB4033" w:rsidRPr="00472ACE" w:rsidRDefault="00CB4033" w:rsidP="00D529BC">
            <w:pPr>
              <w:pStyle w:val="affffff6"/>
              <w:rPr>
                <w:b/>
              </w:rPr>
            </w:pPr>
            <w:r w:rsidRPr="00472ACE">
              <w:t>проявлять гражданско-патриотическую позицию, демонстрировать осознанное поведение в сфере делового общения, опираясь на общечеловеческие ценности и нравственные основы делового общения</w:t>
            </w:r>
          </w:p>
        </w:tc>
        <w:tc>
          <w:tcPr>
            <w:tcW w:w="3289" w:type="dxa"/>
          </w:tcPr>
          <w:p w:rsidR="00CB4033" w:rsidRPr="00472ACE" w:rsidRDefault="00CB4033" w:rsidP="00D529BC">
            <w:pPr>
              <w:pStyle w:val="affffff6"/>
            </w:pPr>
            <w:r w:rsidRPr="00472ACE">
              <w:t>целей, структуры и средств общения;</w:t>
            </w:r>
          </w:p>
          <w:p w:rsidR="00CB4033" w:rsidRPr="00472ACE" w:rsidRDefault="00CB4033" w:rsidP="00D529BC">
            <w:pPr>
              <w:pStyle w:val="affffff6"/>
            </w:pPr>
            <w:r w:rsidRPr="00472ACE">
              <w:t>психологических основ деятельности коллектива; психологических особенностей личности;</w:t>
            </w:r>
          </w:p>
          <w:p w:rsidR="00CB4033" w:rsidRPr="00472ACE" w:rsidRDefault="00CB4033" w:rsidP="00D529BC">
            <w:pPr>
              <w:pStyle w:val="affffff6"/>
            </w:pPr>
            <w:r w:rsidRPr="00472ACE">
              <w:t xml:space="preserve">роли и ролевых ожиданий в общении; </w:t>
            </w:r>
          </w:p>
          <w:p w:rsidR="00CB4033" w:rsidRPr="00472ACE" w:rsidRDefault="00CB4033" w:rsidP="00D529BC">
            <w:pPr>
              <w:pStyle w:val="affffff6"/>
            </w:pPr>
            <w:r w:rsidRPr="00472ACE">
              <w:t xml:space="preserve">техник и приемов общения, правил слушания; </w:t>
            </w:r>
          </w:p>
          <w:p w:rsidR="00CB4033" w:rsidRPr="00472ACE" w:rsidRDefault="00CB4033" w:rsidP="00D529BC">
            <w:pPr>
              <w:pStyle w:val="affffff6"/>
            </w:pPr>
            <w:r w:rsidRPr="00472ACE">
              <w:t>правил ведения деловой беседы, деловых переговоров, деловых дискуссий;</w:t>
            </w:r>
          </w:p>
          <w:p w:rsidR="00CB4033" w:rsidRPr="00472ACE" w:rsidRDefault="00CB4033" w:rsidP="00D529BC">
            <w:pPr>
              <w:pStyle w:val="affffff6"/>
            </w:pPr>
            <w:r w:rsidRPr="00472ACE">
              <w:t xml:space="preserve">механизмов взаимопонимания в общении;  </w:t>
            </w:r>
          </w:p>
          <w:p w:rsidR="00CB4033" w:rsidRPr="00472ACE" w:rsidRDefault="00CB4033" w:rsidP="00D529BC">
            <w:pPr>
              <w:pStyle w:val="affffff6"/>
            </w:pPr>
            <w:r w:rsidRPr="00472ACE">
              <w:t xml:space="preserve">источников, причин, видов и способов разрешения конфликтов; </w:t>
            </w:r>
          </w:p>
          <w:p w:rsidR="00CB4033" w:rsidRPr="00472ACE" w:rsidRDefault="00CB4033" w:rsidP="00D529BC">
            <w:pPr>
              <w:pStyle w:val="affffff6"/>
            </w:pPr>
            <w:r w:rsidRPr="00472ACE">
              <w:t xml:space="preserve">особенностей конфликтной личности; </w:t>
            </w:r>
          </w:p>
          <w:p w:rsidR="00CB4033" w:rsidRPr="00472ACE" w:rsidRDefault="00CB4033" w:rsidP="009C02C5">
            <w:pPr>
              <w:pStyle w:val="affffff6"/>
              <w:rPr>
                <w:b/>
              </w:rPr>
            </w:pPr>
            <w:r w:rsidRPr="00472ACE">
              <w:t>нравственных принципов общения</w:t>
            </w:r>
          </w:p>
        </w:tc>
      </w:tr>
    </w:tbl>
    <w:p w:rsidR="00CB4033" w:rsidRDefault="00CB4033" w:rsidP="001B6DEA">
      <w:pPr>
        <w:pStyle w:val="affffff8"/>
      </w:pPr>
    </w:p>
    <w:p w:rsidR="00CB4033" w:rsidRDefault="00CB4033">
      <w:pPr>
        <w:spacing w:after="160" w:line="259" w:lineRule="auto"/>
        <w:rPr>
          <w:rFonts w:ascii="Times New Roman" w:hAnsi="Times New Roman"/>
          <w:sz w:val="24"/>
          <w:szCs w:val="24"/>
        </w:rPr>
      </w:pPr>
      <w:r>
        <w:br w:type="page"/>
      </w:r>
    </w:p>
    <w:p w:rsidR="00CB4033" w:rsidRPr="002E1860" w:rsidRDefault="00CB4033" w:rsidP="001B6DEA">
      <w:pPr>
        <w:pStyle w:val="affffff8"/>
      </w:pPr>
      <w:r w:rsidRPr="002E1860">
        <w:lastRenderedPageBreak/>
        <w:t>2. СТРУКТУРА И СОДЕРЖАНИЕ УЧЕБНОЙ ДИСЦИПЛИНЫ</w:t>
      </w:r>
    </w:p>
    <w:p w:rsidR="00CB4033" w:rsidRPr="002E1860" w:rsidRDefault="00CB4033" w:rsidP="001B6DEA">
      <w:pPr>
        <w:pStyle w:val="affffff8"/>
      </w:pPr>
      <w:r w:rsidRPr="002E1860">
        <w:t>2.1. Объем учебной дисциплины и виды учебной работы</w:t>
      </w:r>
    </w:p>
    <w:tbl>
      <w:tblPr>
        <w:tblW w:w="507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77"/>
        <w:gridCol w:w="6"/>
        <w:gridCol w:w="1887"/>
      </w:tblGrid>
      <w:tr w:rsidR="00CB4033" w:rsidRPr="002E1860" w:rsidTr="00583CD5">
        <w:trPr>
          <w:trHeight w:val="490"/>
        </w:trPr>
        <w:tc>
          <w:tcPr>
            <w:tcW w:w="4014" w:type="pct"/>
            <w:gridSpan w:val="2"/>
            <w:vAlign w:val="center"/>
          </w:tcPr>
          <w:p w:rsidR="00CB4033" w:rsidRPr="002E1860" w:rsidRDefault="00CB4033" w:rsidP="009E33C9">
            <w:pPr>
              <w:suppressAutoHyphens/>
              <w:spacing w:after="0"/>
              <w:rPr>
                <w:rFonts w:ascii="Times New Roman" w:hAnsi="Times New Roman"/>
                <w:b/>
                <w:sz w:val="24"/>
                <w:szCs w:val="24"/>
              </w:rPr>
            </w:pPr>
            <w:r w:rsidRPr="002E1860">
              <w:rPr>
                <w:rFonts w:ascii="Times New Roman" w:hAnsi="Times New Roman"/>
                <w:b/>
                <w:sz w:val="24"/>
                <w:szCs w:val="24"/>
              </w:rPr>
              <w:t>Вид учебной работы</w:t>
            </w:r>
          </w:p>
        </w:tc>
        <w:tc>
          <w:tcPr>
            <w:tcW w:w="986" w:type="pct"/>
            <w:vAlign w:val="center"/>
          </w:tcPr>
          <w:p w:rsidR="00CB4033" w:rsidRPr="002E1860" w:rsidRDefault="00CB4033" w:rsidP="009E33C9">
            <w:pPr>
              <w:suppressAutoHyphens/>
              <w:spacing w:after="0"/>
              <w:rPr>
                <w:rFonts w:ascii="Times New Roman" w:hAnsi="Times New Roman"/>
                <w:b/>
                <w:iCs/>
                <w:sz w:val="24"/>
                <w:szCs w:val="24"/>
              </w:rPr>
            </w:pPr>
            <w:r w:rsidRPr="002E1860">
              <w:rPr>
                <w:rFonts w:ascii="Times New Roman" w:hAnsi="Times New Roman"/>
                <w:b/>
                <w:iCs/>
                <w:sz w:val="24"/>
                <w:szCs w:val="24"/>
              </w:rPr>
              <w:t>Объем часов</w:t>
            </w:r>
          </w:p>
        </w:tc>
      </w:tr>
      <w:tr w:rsidR="00CB4033" w:rsidRPr="002E1860" w:rsidTr="009E33C9">
        <w:trPr>
          <w:trHeight w:val="364"/>
        </w:trPr>
        <w:tc>
          <w:tcPr>
            <w:tcW w:w="4014" w:type="pct"/>
            <w:gridSpan w:val="2"/>
            <w:tcBorders>
              <w:right w:val="single" w:sz="4" w:space="0" w:color="auto"/>
            </w:tcBorders>
            <w:vAlign w:val="center"/>
          </w:tcPr>
          <w:p w:rsidR="00CB4033" w:rsidRPr="00472ACE" w:rsidRDefault="00CB4033" w:rsidP="00503C4B">
            <w:pPr>
              <w:pStyle w:val="affffff6"/>
            </w:pPr>
            <w:r w:rsidRPr="00472ACE">
              <w:rPr>
                <w:b/>
                <w:lang w:eastAsia="en-US"/>
              </w:rPr>
              <w:t xml:space="preserve">Объем образовательной программы </w:t>
            </w:r>
            <w:r w:rsidRPr="00472ACE">
              <w:rPr>
                <w:b/>
              </w:rPr>
              <w:t>учебной дисциплины</w:t>
            </w:r>
          </w:p>
        </w:tc>
        <w:tc>
          <w:tcPr>
            <w:tcW w:w="986" w:type="pct"/>
            <w:tcBorders>
              <w:left w:val="single" w:sz="4" w:space="0" w:color="auto"/>
            </w:tcBorders>
            <w:vAlign w:val="center"/>
          </w:tcPr>
          <w:p w:rsidR="00CB4033" w:rsidRPr="002E1860" w:rsidRDefault="00CB4033" w:rsidP="006F4831">
            <w:pPr>
              <w:suppressAutoHyphens/>
              <w:spacing w:after="0"/>
              <w:jc w:val="center"/>
              <w:rPr>
                <w:rFonts w:ascii="Times New Roman" w:hAnsi="Times New Roman"/>
                <w:iCs/>
                <w:sz w:val="24"/>
                <w:szCs w:val="24"/>
              </w:rPr>
            </w:pPr>
            <w:r w:rsidRPr="002E1860">
              <w:rPr>
                <w:rFonts w:ascii="Times New Roman" w:hAnsi="Times New Roman"/>
                <w:iCs/>
                <w:sz w:val="24"/>
                <w:szCs w:val="24"/>
                <w:lang w:val="en-US"/>
              </w:rPr>
              <w:t>3</w:t>
            </w:r>
            <w:r w:rsidRPr="002E1860">
              <w:rPr>
                <w:rFonts w:ascii="Times New Roman" w:hAnsi="Times New Roman"/>
                <w:iCs/>
                <w:sz w:val="24"/>
                <w:szCs w:val="24"/>
              </w:rPr>
              <w:t>2</w:t>
            </w:r>
          </w:p>
        </w:tc>
      </w:tr>
      <w:tr w:rsidR="00CB4033" w:rsidRPr="002E1860" w:rsidTr="009E33C9">
        <w:trPr>
          <w:trHeight w:val="541"/>
        </w:trPr>
        <w:tc>
          <w:tcPr>
            <w:tcW w:w="4014" w:type="pct"/>
            <w:gridSpan w:val="2"/>
            <w:tcBorders>
              <w:right w:val="single" w:sz="4" w:space="0" w:color="auto"/>
            </w:tcBorders>
            <w:vAlign w:val="center"/>
          </w:tcPr>
          <w:p w:rsidR="00CB4033" w:rsidRPr="00472ACE" w:rsidRDefault="00CB4033" w:rsidP="00503C4B">
            <w:pPr>
              <w:pStyle w:val="affffff6"/>
            </w:pPr>
            <w:r w:rsidRPr="00472ACE">
              <w:rPr>
                <w:b/>
                <w:lang w:eastAsia="en-US"/>
              </w:rPr>
              <w:t>Объем работы обучающихся во взаимодействии с преподавателем</w:t>
            </w:r>
          </w:p>
        </w:tc>
        <w:tc>
          <w:tcPr>
            <w:tcW w:w="986" w:type="pct"/>
            <w:tcBorders>
              <w:left w:val="single" w:sz="4" w:space="0" w:color="auto"/>
            </w:tcBorders>
            <w:vAlign w:val="center"/>
          </w:tcPr>
          <w:p w:rsidR="00CB4033" w:rsidRPr="00583CD5" w:rsidRDefault="00CB4033" w:rsidP="006F4831">
            <w:pPr>
              <w:suppressAutoHyphens/>
              <w:spacing w:after="0"/>
              <w:jc w:val="center"/>
              <w:rPr>
                <w:rFonts w:ascii="Times New Roman" w:hAnsi="Times New Roman"/>
                <w:iCs/>
                <w:sz w:val="24"/>
                <w:szCs w:val="24"/>
              </w:rPr>
            </w:pPr>
            <w:r>
              <w:rPr>
                <w:rFonts w:ascii="Times New Roman" w:hAnsi="Times New Roman"/>
                <w:iCs/>
                <w:sz w:val="24"/>
                <w:szCs w:val="24"/>
              </w:rPr>
              <w:t>28</w:t>
            </w:r>
          </w:p>
        </w:tc>
      </w:tr>
      <w:tr w:rsidR="00CB4033" w:rsidRPr="002E1860" w:rsidTr="00583CD5">
        <w:trPr>
          <w:trHeight w:val="280"/>
        </w:trPr>
        <w:tc>
          <w:tcPr>
            <w:tcW w:w="4011" w:type="pct"/>
            <w:tcBorders>
              <w:bottom w:val="single" w:sz="4" w:space="0" w:color="auto"/>
              <w:right w:val="single" w:sz="4" w:space="0" w:color="auto"/>
            </w:tcBorders>
            <w:vAlign w:val="center"/>
          </w:tcPr>
          <w:p w:rsidR="00CB4033" w:rsidRPr="002E1860" w:rsidRDefault="00CB4033" w:rsidP="009E33C9">
            <w:pPr>
              <w:suppressAutoHyphens/>
              <w:spacing w:after="0"/>
              <w:rPr>
                <w:rFonts w:ascii="Times New Roman" w:hAnsi="Times New Roman"/>
                <w:iCs/>
                <w:sz w:val="24"/>
                <w:szCs w:val="24"/>
              </w:rPr>
            </w:pPr>
            <w:r w:rsidRPr="002E1860">
              <w:rPr>
                <w:rFonts w:ascii="Times New Roman" w:hAnsi="Times New Roman"/>
                <w:sz w:val="24"/>
                <w:szCs w:val="24"/>
              </w:rPr>
              <w:t>в том числе:</w:t>
            </w:r>
          </w:p>
        </w:tc>
        <w:tc>
          <w:tcPr>
            <w:tcW w:w="989" w:type="pct"/>
            <w:gridSpan w:val="2"/>
            <w:tcBorders>
              <w:left w:val="single" w:sz="4" w:space="0" w:color="auto"/>
              <w:bottom w:val="single" w:sz="4" w:space="0" w:color="auto"/>
            </w:tcBorders>
            <w:vAlign w:val="center"/>
          </w:tcPr>
          <w:p w:rsidR="00CB4033" w:rsidRPr="002E1860" w:rsidRDefault="00CB4033" w:rsidP="006F4831">
            <w:pPr>
              <w:suppressAutoHyphens/>
              <w:spacing w:after="0"/>
              <w:jc w:val="center"/>
              <w:rPr>
                <w:rFonts w:ascii="Times New Roman" w:hAnsi="Times New Roman"/>
                <w:iCs/>
                <w:sz w:val="24"/>
                <w:szCs w:val="24"/>
              </w:rPr>
            </w:pPr>
          </w:p>
        </w:tc>
      </w:tr>
      <w:tr w:rsidR="00CB4033" w:rsidRPr="002E1860" w:rsidTr="00583CD5">
        <w:trPr>
          <w:trHeight w:val="220"/>
        </w:trPr>
        <w:tc>
          <w:tcPr>
            <w:tcW w:w="4011" w:type="pct"/>
            <w:tcBorders>
              <w:top w:val="single" w:sz="4" w:space="0" w:color="auto"/>
              <w:right w:val="single" w:sz="4" w:space="0" w:color="auto"/>
            </w:tcBorders>
            <w:vAlign w:val="center"/>
          </w:tcPr>
          <w:p w:rsidR="00CB4033" w:rsidRPr="002E1860" w:rsidRDefault="00CB4033" w:rsidP="009E33C9">
            <w:pPr>
              <w:suppressAutoHyphens/>
              <w:spacing w:after="0"/>
              <w:rPr>
                <w:rFonts w:ascii="Times New Roman" w:hAnsi="Times New Roman"/>
                <w:sz w:val="24"/>
                <w:szCs w:val="24"/>
              </w:rPr>
            </w:pPr>
            <w:r>
              <w:rPr>
                <w:rFonts w:ascii="Times New Roman" w:hAnsi="Times New Roman"/>
                <w:sz w:val="24"/>
                <w:szCs w:val="24"/>
              </w:rPr>
              <w:t>теоретические занятия</w:t>
            </w:r>
          </w:p>
        </w:tc>
        <w:tc>
          <w:tcPr>
            <w:tcW w:w="989" w:type="pct"/>
            <w:gridSpan w:val="2"/>
            <w:tcBorders>
              <w:top w:val="single" w:sz="4" w:space="0" w:color="auto"/>
              <w:left w:val="single" w:sz="4" w:space="0" w:color="auto"/>
            </w:tcBorders>
            <w:vAlign w:val="center"/>
          </w:tcPr>
          <w:p w:rsidR="00CB4033" w:rsidRPr="002E1860" w:rsidRDefault="00CB4033" w:rsidP="006F4831">
            <w:pPr>
              <w:suppressAutoHyphens/>
              <w:spacing w:after="0"/>
              <w:jc w:val="center"/>
              <w:rPr>
                <w:rFonts w:ascii="Times New Roman" w:hAnsi="Times New Roman"/>
                <w:sz w:val="24"/>
                <w:szCs w:val="24"/>
              </w:rPr>
            </w:pPr>
            <w:r>
              <w:rPr>
                <w:rFonts w:ascii="Times New Roman" w:hAnsi="Times New Roman"/>
                <w:sz w:val="24"/>
                <w:szCs w:val="24"/>
              </w:rPr>
              <w:t>8</w:t>
            </w:r>
          </w:p>
        </w:tc>
      </w:tr>
      <w:tr w:rsidR="00CB4033" w:rsidRPr="002E1860" w:rsidTr="00583CD5">
        <w:trPr>
          <w:trHeight w:val="490"/>
        </w:trPr>
        <w:tc>
          <w:tcPr>
            <w:tcW w:w="4014" w:type="pct"/>
            <w:gridSpan w:val="2"/>
            <w:tcBorders>
              <w:right w:val="single" w:sz="4" w:space="0" w:color="auto"/>
            </w:tcBorders>
            <w:vAlign w:val="center"/>
          </w:tcPr>
          <w:p w:rsidR="00CB4033" w:rsidRPr="002E1860" w:rsidRDefault="00CB4033" w:rsidP="009E33C9">
            <w:pPr>
              <w:suppressAutoHyphens/>
              <w:spacing w:after="0"/>
              <w:rPr>
                <w:rFonts w:ascii="Times New Roman" w:hAnsi="Times New Roman"/>
                <w:sz w:val="24"/>
                <w:szCs w:val="24"/>
              </w:rPr>
            </w:pPr>
            <w:r w:rsidRPr="002E1860">
              <w:rPr>
                <w:rFonts w:ascii="Times New Roman" w:hAnsi="Times New Roman"/>
                <w:sz w:val="24"/>
                <w:szCs w:val="24"/>
              </w:rPr>
              <w:t>практические занятия</w:t>
            </w:r>
          </w:p>
        </w:tc>
        <w:tc>
          <w:tcPr>
            <w:tcW w:w="986" w:type="pct"/>
            <w:tcBorders>
              <w:left w:val="single" w:sz="4" w:space="0" w:color="auto"/>
            </w:tcBorders>
            <w:vAlign w:val="center"/>
          </w:tcPr>
          <w:p w:rsidR="00CB4033" w:rsidRPr="0019553C" w:rsidRDefault="00CB4033" w:rsidP="006F4831">
            <w:pPr>
              <w:suppressAutoHyphens/>
              <w:spacing w:after="0"/>
              <w:jc w:val="center"/>
              <w:rPr>
                <w:rFonts w:ascii="Times New Roman" w:hAnsi="Times New Roman"/>
                <w:iCs/>
                <w:sz w:val="24"/>
                <w:szCs w:val="24"/>
              </w:rPr>
            </w:pPr>
            <w:r>
              <w:rPr>
                <w:rFonts w:ascii="Times New Roman" w:hAnsi="Times New Roman"/>
                <w:iCs/>
                <w:sz w:val="24"/>
                <w:szCs w:val="24"/>
              </w:rPr>
              <w:t>18</w:t>
            </w:r>
          </w:p>
        </w:tc>
      </w:tr>
      <w:tr w:rsidR="00CB4033" w:rsidRPr="002E1860" w:rsidTr="00583CD5">
        <w:trPr>
          <w:trHeight w:val="268"/>
        </w:trPr>
        <w:tc>
          <w:tcPr>
            <w:tcW w:w="4014" w:type="pct"/>
            <w:gridSpan w:val="2"/>
            <w:vAlign w:val="center"/>
          </w:tcPr>
          <w:p w:rsidR="00CB4033" w:rsidRPr="00472ACE" w:rsidRDefault="00CB4033" w:rsidP="009E33C9">
            <w:pPr>
              <w:pStyle w:val="affffff6"/>
              <w:rPr>
                <w:i/>
              </w:rPr>
            </w:pPr>
            <w:r w:rsidRPr="00472ACE">
              <w:t>Самостоятельная работа</w:t>
            </w:r>
          </w:p>
        </w:tc>
        <w:tc>
          <w:tcPr>
            <w:tcW w:w="986" w:type="pct"/>
            <w:vAlign w:val="center"/>
          </w:tcPr>
          <w:p w:rsidR="00CB4033" w:rsidRPr="002E1860" w:rsidRDefault="00CB4033" w:rsidP="006F4831">
            <w:pPr>
              <w:suppressAutoHyphens/>
              <w:spacing w:after="0"/>
              <w:jc w:val="center"/>
              <w:rPr>
                <w:rFonts w:ascii="Times New Roman" w:hAnsi="Times New Roman"/>
                <w:iCs/>
                <w:sz w:val="24"/>
                <w:szCs w:val="24"/>
              </w:rPr>
            </w:pPr>
            <w:r>
              <w:rPr>
                <w:rFonts w:ascii="Times New Roman" w:hAnsi="Times New Roman"/>
                <w:iCs/>
                <w:sz w:val="24"/>
                <w:szCs w:val="24"/>
              </w:rPr>
              <w:t>4</w:t>
            </w:r>
          </w:p>
        </w:tc>
      </w:tr>
      <w:tr w:rsidR="00CB4033" w:rsidRPr="002E1860" w:rsidTr="00583CD5">
        <w:trPr>
          <w:trHeight w:val="490"/>
        </w:trPr>
        <w:tc>
          <w:tcPr>
            <w:tcW w:w="4014" w:type="pct"/>
            <w:gridSpan w:val="2"/>
            <w:vAlign w:val="center"/>
          </w:tcPr>
          <w:p w:rsidR="00CB4033" w:rsidRPr="002E1860" w:rsidRDefault="00CB4033" w:rsidP="009E33C9">
            <w:pPr>
              <w:suppressAutoHyphens/>
              <w:spacing w:after="0"/>
              <w:rPr>
                <w:rFonts w:ascii="Times New Roman" w:hAnsi="Times New Roman"/>
                <w:i/>
                <w:sz w:val="24"/>
                <w:szCs w:val="24"/>
              </w:rPr>
            </w:pPr>
            <w:r w:rsidRPr="002E1860">
              <w:rPr>
                <w:rFonts w:ascii="Times New Roman" w:hAnsi="Times New Roman"/>
                <w:b/>
                <w:iCs/>
                <w:sz w:val="24"/>
                <w:szCs w:val="24"/>
              </w:rPr>
              <w:t xml:space="preserve">Промежуточная аттестация </w:t>
            </w:r>
            <w:r>
              <w:rPr>
                <w:rFonts w:ascii="Times New Roman" w:hAnsi="Times New Roman"/>
                <w:b/>
                <w:iCs/>
                <w:sz w:val="24"/>
                <w:szCs w:val="24"/>
              </w:rPr>
              <w:t xml:space="preserve"> в форме зачета</w:t>
            </w:r>
          </w:p>
        </w:tc>
        <w:tc>
          <w:tcPr>
            <w:tcW w:w="986" w:type="pct"/>
            <w:vAlign w:val="center"/>
          </w:tcPr>
          <w:p w:rsidR="00CB4033" w:rsidRPr="002E1860" w:rsidRDefault="00CB4033" w:rsidP="006F4831">
            <w:pPr>
              <w:suppressAutoHyphens/>
              <w:spacing w:after="0"/>
              <w:jc w:val="center"/>
              <w:rPr>
                <w:rFonts w:ascii="Times New Roman" w:hAnsi="Times New Roman"/>
                <w:iCs/>
                <w:sz w:val="24"/>
                <w:szCs w:val="24"/>
              </w:rPr>
            </w:pPr>
            <w:r w:rsidRPr="002E1860">
              <w:rPr>
                <w:rFonts w:ascii="Times New Roman" w:hAnsi="Times New Roman"/>
                <w:iCs/>
                <w:sz w:val="24"/>
                <w:szCs w:val="24"/>
              </w:rPr>
              <w:t>2</w:t>
            </w:r>
          </w:p>
        </w:tc>
      </w:tr>
    </w:tbl>
    <w:p w:rsidR="00CB4033" w:rsidRPr="002E1860" w:rsidRDefault="00CB4033" w:rsidP="00AF2A00">
      <w:pPr>
        <w:pStyle w:val="affffff8"/>
        <w:spacing w:before="200" w:line="360" w:lineRule="auto"/>
        <w:rPr>
          <w:bCs/>
        </w:rPr>
      </w:pPr>
      <w:r w:rsidRPr="002E1860">
        <w:t xml:space="preserve">2.2. Тематический план и содержание учебной дисциплины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0"/>
        <w:gridCol w:w="4440"/>
        <w:gridCol w:w="975"/>
        <w:gridCol w:w="1805"/>
      </w:tblGrid>
      <w:tr w:rsidR="00CB4033" w:rsidRPr="002E1860" w:rsidTr="006F4831">
        <w:trPr>
          <w:trHeight w:val="20"/>
        </w:trPr>
        <w:tc>
          <w:tcPr>
            <w:tcW w:w="1172" w:type="pct"/>
          </w:tcPr>
          <w:p w:rsidR="00CB4033" w:rsidRPr="002E1860" w:rsidRDefault="00CB4033" w:rsidP="009E33C9">
            <w:pPr>
              <w:suppressAutoHyphens/>
              <w:spacing w:after="0" w:line="240" w:lineRule="auto"/>
              <w:jc w:val="center"/>
              <w:rPr>
                <w:rFonts w:ascii="Times New Roman" w:hAnsi="Times New Roman"/>
                <w:b/>
                <w:bCs/>
                <w:sz w:val="24"/>
                <w:szCs w:val="24"/>
              </w:rPr>
            </w:pPr>
            <w:r w:rsidRPr="002E1860">
              <w:rPr>
                <w:rFonts w:ascii="Times New Roman" w:hAnsi="Times New Roman"/>
                <w:b/>
                <w:bCs/>
                <w:sz w:val="24"/>
                <w:szCs w:val="24"/>
              </w:rPr>
              <w:t>Наименование разделов и тем</w:t>
            </w:r>
          </w:p>
        </w:tc>
        <w:tc>
          <w:tcPr>
            <w:tcW w:w="2354" w:type="pct"/>
          </w:tcPr>
          <w:p w:rsidR="00CB4033" w:rsidRPr="002E1860" w:rsidRDefault="00CB4033" w:rsidP="009E33C9">
            <w:pPr>
              <w:suppressAutoHyphens/>
              <w:spacing w:after="0" w:line="240" w:lineRule="auto"/>
              <w:jc w:val="center"/>
              <w:rPr>
                <w:rFonts w:ascii="Times New Roman" w:hAnsi="Times New Roman"/>
                <w:b/>
                <w:bCs/>
                <w:sz w:val="24"/>
                <w:szCs w:val="24"/>
              </w:rPr>
            </w:pPr>
            <w:r w:rsidRPr="002E1860">
              <w:rPr>
                <w:rFonts w:ascii="Times New Roman" w:hAnsi="Times New Roman"/>
                <w:b/>
                <w:bCs/>
                <w:sz w:val="24"/>
                <w:szCs w:val="24"/>
              </w:rPr>
              <w:t>Содержание учебного материала и формы организации деятельности обучающихся</w:t>
            </w:r>
          </w:p>
        </w:tc>
        <w:tc>
          <w:tcPr>
            <w:tcW w:w="517" w:type="pct"/>
          </w:tcPr>
          <w:p w:rsidR="00CB4033" w:rsidRPr="002E1860" w:rsidRDefault="00CB4033" w:rsidP="009E33C9">
            <w:pPr>
              <w:suppressAutoHyphens/>
              <w:spacing w:after="0" w:line="240" w:lineRule="auto"/>
              <w:jc w:val="center"/>
              <w:rPr>
                <w:rFonts w:ascii="Times New Roman" w:hAnsi="Times New Roman"/>
                <w:b/>
                <w:bCs/>
                <w:sz w:val="24"/>
                <w:szCs w:val="24"/>
              </w:rPr>
            </w:pPr>
            <w:r w:rsidRPr="002E1860">
              <w:rPr>
                <w:rFonts w:ascii="Times New Roman" w:hAnsi="Times New Roman"/>
                <w:b/>
                <w:bCs/>
                <w:sz w:val="24"/>
                <w:szCs w:val="24"/>
              </w:rPr>
              <w:t xml:space="preserve">Объем </w:t>
            </w:r>
          </w:p>
          <w:p w:rsidR="00CB4033" w:rsidRPr="002E1860" w:rsidRDefault="00CB4033" w:rsidP="009E33C9">
            <w:pPr>
              <w:suppressAutoHyphens/>
              <w:spacing w:after="0" w:line="240" w:lineRule="auto"/>
              <w:jc w:val="center"/>
              <w:rPr>
                <w:rFonts w:ascii="Times New Roman" w:hAnsi="Times New Roman"/>
                <w:b/>
                <w:bCs/>
                <w:sz w:val="24"/>
                <w:szCs w:val="24"/>
              </w:rPr>
            </w:pPr>
            <w:r w:rsidRPr="002E1860">
              <w:rPr>
                <w:rFonts w:ascii="Times New Roman" w:hAnsi="Times New Roman"/>
                <w:b/>
                <w:bCs/>
                <w:sz w:val="24"/>
                <w:szCs w:val="24"/>
              </w:rPr>
              <w:t>в часах</w:t>
            </w:r>
          </w:p>
        </w:tc>
        <w:tc>
          <w:tcPr>
            <w:tcW w:w="957" w:type="pct"/>
          </w:tcPr>
          <w:p w:rsidR="00CB4033" w:rsidRPr="002E1860" w:rsidRDefault="00CB4033" w:rsidP="009E33C9">
            <w:pPr>
              <w:suppressAutoHyphens/>
              <w:spacing w:after="0" w:line="240" w:lineRule="auto"/>
              <w:jc w:val="center"/>
              <w:rPr>
                <w:rFonts w:ascii="Times New Roman" w:hAnsi="Times New Roman"/>
                <w:b/>
                <w:bCs/>
                <w:sz w:val="24"/>
                <w:szCs w:val="24"/>
              </w:rPr>
            </w:pPr>
            <w:r w:rsidRPr="002E1860">
              <w:rPr>
                <w:rFonts w:ascii="Times New Roman" w:hAnsi="Times New Roman"/>
                <w:b/>
                <w:bCs/>
                <w:sz w:val="24"/>
                <w:szCs w:val="24"/>
              </w:rPr>
              <w:t>Коды компетенций, формированию которых способствует элемент программы</w:t>
            </w:r>
          </w:p>
        </w:tc>
      </w:tr>
      <w:tr w:rsidR="00CB4033" w:rsidRPr="006F4831" w:rsidTr="006F4831">
        <w:trPr>
          <w:trHeight w:val="20"/>
        </w:trPr>
        <w:tc>
          <w:tcPr>
            <w:tcW w:w="1172" w:type="pct"/>
          </w:tcPr>
          <w:p w:rsidR="00CB4033" w:rsidRPr="006F4831" w:rsidRDefault="00CB4033" w:rsidP="006F4831">
            <w:pPr>
              <w:spacing w:after="0" w:line="240" w:lineRule="auto"/>
              <w:jc w:val="center"/>
              <w:rPr>
                <w:rFonts w:ascii="Times New Roman" w:hAnsi="Times New Roman"/>
                <w:bCs/>
                <w:sz w:val="24"/>
                <w:szCs w:val="24"/>
              </w:rPr>
            </w:pPr>
            <w:r w:rsidRPr="006F4831">
              <w:rPr>
                <w:rFonts w:ascii="Times New Roman" w:hAnsi="Times New Roman"/>
                <w:bCs/>
                <w:sz w:val="24"/>
                <w:szCs w:val="24"/>
              </w:rPr>
              <w:t>1</w:t>
            </w:r>
          </w:p>
        </w:tc>
        <w:tc>
          <w:tcPr>
            <w:tcW w:w="2354" w:type="pct"/>
          </w:tcPr>
          <w:p w:rsidR="00CB4033" w:rsidRPr="006F4831" w:rsidRDefault="00CB4033" w:rsidP="006F4831">
            <w:pPr>
              <w:spacing w:after="0" w:line="240" w:lineRule="auto"/>
              <w:jc w:val="center"/>
              <w:rPr>
                <w:rFonts w:ascii="Times New Roman" w:hAnsi="Times New Roman"/>
                <w:bCs/>
                <w:sz w:val="24"/>
                <w:szCs w:val="24"/>
              </w:rPr>
            </w:pPr>
            <w:r w:rsidRPr="006F4831">
              <w:rPr>
                <w:rFonts w:ascii="Times New Roman" w:hAnsi="Times New Roman"/>
                <w:bCs/>
                <w:sz w:val="24"/>
                <w:szCs w:val="24"/>
              </w:rPr>
              <w:t>2</w:t>
            </w:r>
          </w:p>
        </w:tc>
        <w:tc>
          <w:tcPr>
            <w:tcW w:w="517" w:type="pct"/>
          </w:tcPr>
          <w:p w:rsidR="00CB4033" w:rsidRPr="006F4831" w:rsidRDefault="00CB4033" w:rsidP="006F4831">
            <w:pPr>
              <w:spacing w:after="0" w:line="240" w:lineRule="auto"/>
              <w:jc w:val="center"/>
              <w:rPr>
                <w:rFonts w:ascii="Times New Roman" w:hAnsi="Times New Roman"/>
                <w:bCs/>
                <w:sz w:val="24"/>
                <w:szCs w:val="24"/>
              </w:rPr>
            </w:pPr>
            <w:r w:rsidRPr="006F4831">
              <w:rPr>
                <w:rFonts w:ascii="Times New Roman" w:hAnsi="Times New Roman"/>
                <w:bCs/>
                <w:sz w:val="24"/>
                <w:szCs w:val="24"/>
              </w:rPr>
              <w:t>3</w:t>
            </w:r>
          </w:p>
        </w:tc>
        <w:tc>
          <w:tcPr>
            <w:tcW w:w="957" w:type="pct"/>
          </w:tcPr>
          <w:p w:rsidR="00CB4033" w:rsidRPr="006F4831" w:rsidRDefault="00CB4033" w:rsidP="006F4831">
            <w:pPr>
              <w:spacing w:after="0" w:line="240" w:lineRule="auto"/>
              <w:jc w:val="center"/>
              <w:rPr>
                <w:rFonts w:ascii="Times New Roman" w:hAnsi="Times New Roman"/>
                <w:bCs/>
                <w:sz w:val="24"/>
                <w:szCs w:val="24"/>
              </w:rPr>
            </w:pPr>
            <w:r w:rsidRPr="006F4831">
              <w:rPr>
                <w:rFonts w:ascii="Times New Roman" w:hAnsi="Times New Roman"/>
                <w:bCs/>
                <w:sz w:val="24"/>
                <w:szCs w:val="24"/>
              </w:rPr>
              <w:t>4</w:t>
            </w:r>
          </w:p>
        </w:tc>
      </w:tr>
      <w:tr w:rsidR="00CB4033" w:rsidRPr="002E1860" w:rsidTr="006F4831">
        <w:trPr>
          <w:trHeight w:val="295"/>
        </w:trPr>
        <w:tc>
          <w:tcPr>
            <w:tcW w:w="1172" w:type="pct"/>
            <w:vMerge w:val="restart"/>
          </w:tcPr>
          <w:p w:rsidR="00CB4033" w:rsidRPr="00472ACE" w:rsidRDefault="00CB4033" w:rsidP="009E33C9">
            <w:pPr>
              <w:pStyle w:val="affffff6"/>
              <w:rPr>
                <w:b/>
              </w:rPr>
            </w:pPr>
            <w:r w:rsidRPr="00472ACE">
              <w:rPr>
                <w:b/>
              </w:rPr>
              <w:t>Введение в дисциплину</w:t>
            </w:r>
          </w:p>
          <w:p w:rsidR="00CB4033" w:rsidRPr="00472ACE" w:rsidRDefault="00CB4033" w:rsidP="009E33C9">
            <w:pPr>
              <w:pStyle w:val="affffff6"/>
              <w:rPr>
                <w:b/>
              </w:rPr>
            </w:pPr>
          </w:p>
        </w:tc>
        <w:tc>
          <w:tcPr>
            <w:tcW w:w="2354" w:type="pct"/>
          </w:tcPr>
          <w:p w:rsidR="00CB4033" w:rsidRPr="00472ACE" w:rsidRDefault="00CB4033" w:rsidP="009E33C9">
            <w:pPr>
              <w:pStyle w:val="affffff6"/>
              <w:rPr>
                <w:b/>
              </w:rPr>
            </w:pPr>
            <w:r w:rsidRPr="00472ACE">
              <w:rPr>
                <w:b/>
              </w:rPr>
              <w:t>Содержание учебного материала</w:t>
            </w:r>
          </w:p>
        </w:tc>
        <w:tc>
          <w:tcPr>
            <w:tcW w:w="517" w:type="pct"/>
            <w:vAlign w:val="center"/>
          </w:tcPr>
          <w:p w:rsidR="00CB4033" w:rsidRPr="002E1860" w:rsidRDefault="00CB4033" w:rsidP="009E33C9">
            <w:pPr>
              <w:suppressAutoHyphens/>
              <w:spacing w:after="0" w:line="240" w:lineRule="auto"/>
              <w:jc w:val="center"/>
              <w:rPr>
                <w:rFonts w:ascii="Times New Roman" w:hAnsi="Times New Roman"/>
                <w:b/>
                <w:bCs/>
                <w:sz w:val="24"/>
                <w:szCs w:val="24"/>
              </w:rPr>
            </w:pPr>
            <w:r w:rsidRPr="002E1860">
              <w:rPr>
                <w:rFonts w:ascii="Times New Roman" w:hAnsi="Times New Roman"/>
                <w:b/>
                <w:bCs/>
                <w:sz w:val="24"/>
                <w:szCs w:val="24"/>
              </w:rPr>
              <w:t>2</w:t>
            </w:r>
          </w:p>
        </w:tc>
        <w:tc>
          <w:tcPr>
            <w:tcW w:w="957" w:type="pct"/>
            <w:vMerge w:val="restart"/>
          </w:tcPr>
          <w:p w:rsidR="00CB4033" w:rsidRPr="00143D57" w:rsidRDefault="00CB4033" w:rsidP="009E33C9">
            <w:pPr>
              <w:spacing w:after="0" w:line="240" w:lineRule="auto"/>
              <w:rPr>
                <w:rFonts w:ascii="Times New Roman" w:hAnsi="Times New Roman"/>
                <w:sz w:val="24"/>
                <w:szCs w:val="24"/>
              </w:rPr>
            </w:pPr>
            <w:r w:rsidRPr="00143D57">
              <w:rPr>
                <w:rFonts w:ascii="Times New Roman" w:hAnsi="Times New Roman"/>
                <w:sz w:val="24"/>
                <w:szCs w:val="24"/>
              </w:rPr>
              <w:t>ОК</w:t>
            </w:r>
            <w:r>
              <w:rPr>
                <w:rFonts w:ascii="Times New Roman" w:hAnsi="Times New Roman"/>
                <w:sz w:val="24"/>
                <w:szCs w:val="24"/>
              </w:rPr>
              <w:t>0</w:t>
            </w:r>
            <w:r w:rsidRPr="00143D57">
              <w:rPr>
                <w:rFonts w:ascii="Times New Roman" w:hAnsi="Times New Roman"/>
                <w:sz w:val="24"/>
                <w:szCs w:val="24"/>
              </w:rPr>
              <w:t>1</w:t>
            </w:r>
            <w:r>
              <w:rPr>
                <w:rFonts w:ascii="Times New Roman" w:hAnsi="Times New Roman"/>
                <w:sz w:val="24"/>
                <w:szCs w:val="24"/>
              </w:rPr>
              <w:t>,ОК0</w:t>
            </w:r>
            <w:r w:rsidRPr="00143D57">
              <w:rPr>
                <w:rFonts w:ascii="Times New Roman" w:hAnsi="Times New Roman"/>
                <w:sz w:val="24"/>
                <w:szCs w:val="24"/>
              </w:rPr>
              <w:t>2</w:t>
            </w:r>
            <w:r>
              <w:rPr>
                <w:rFonts w:ascii="Times New Roman" w:hAnsi="Times New Roman"/>
                <w:sz w:val="24"/>
                <w:szCs w:val="24"/>
              </w:rPr>
              <w:t>,</w:t>
            </w:r>
            <w:r w:rsidRPr="00143D57">
              <w:rPr>
                <w:rFonts w:ascii="Times New Roman" w:hAnsi="Times New Roman"/>
                <w:sz w:val="24"/>
                <w:szCs w:val="24"/>
              </w:rPr>
              <w:t>ОК</w:t>
            </w:r>
            <w:r>
              <w:rPr>
                <w:rFonts w:ascii="Times New Roman" w:hAnsi="Times New Roman"/>
                <w:sz w:val="24"/>
                <w:szCs w:val="24"/>
              </w:rPr>
              <w:t>0</w:t>
            </w:r>
            <w:r w:rsidRPr="00143D57">
              <w:rPr>
                <w:rFonts w:ascii="Times New Roman" w:hAnsi="Times New Roman"/>
                <w:sz w:val="24"/>
                <w:szCs w:val="24"/>
              </w:rPr>
              <w:t>3</w:t>
            </w:r>
          </w:p>
          <w:p w:rsidR="00CB4033" w:rsidRPr="00143D57" w:rsidRDefault="00CB4033" w:rsidP="009E33C9">
            <w:pPr>
              <w:spacing w:after="0" w:line="240" w:lineRule="auto"/>
              <w:rPr>
                <w:rFonts w:ascii="Times New Roman" w:hAnsi="Times New Roman"/>
                <w:sz w:val="24"/>
                <w:szCs w:val="24"/>
              </w:rPr>
            </w:pPr>
            <w:r w:rsidRPr="00143D57">
              <w:rPr>
                <w:rFonts w:ascii="Times New Roman" w:hAnsi="Times New Roman"/>
                <w:sz w:val="24"/>
                <w:szCs w:val="24"/>
              </w:rPr>
              <w:t>ОК</w:t>
            </w:r>
            <w:r>
              <w:rPr>
                <w:rFonts w:ascii="Times New Roman" w:hAnsi="Times New Roman"/>
                <w:sz w:val="24"/>
                <w:szCs w:val="24"/>
              </w:rPr>
              <w:t>0</w:t>
            </w:r>
            <w:r w:rsidRPr="00143D57">
              <w:rPr>
                <w:rFonts w:ascii="Times New Roman" w:hAnsi="Times New Roman"/>
                <w:sz w:val="24"/>
                <w:szCs w:val="24"/>
              </w:rPr>
              <w:t>6</w:t>
            </w:r>
            <w:r>
              <w:rPr>
                <w:rFonts w:ascii="Times New Roman" w:hAnsi="Times New Roman"/>
                <w:sz w:val="24"/>
                <w:szCs w:val="24"/>
              </w:rPr>
              <w:t>,</w:t>
            </w:r>
            <w:r w:rsidRPr="00143D57">
              <w:rPr>
                <w:rFonts w:ascii="Times New Roman" w:hAnsi="Times New Roman"/>
                <w:sz w:val="24"/>
                <w:szCs w:val="24"/>
              </w:rPr>
              <w:t>ОК</w:t>
            </w:r>
            <w:r>
              <w:rPr>
                <w:rFonts w:ascii="Times New Roman" w:hAnsi="Times New Roman"/>
                <w:sz w:val="24"/>
                <w:szCs w:val="24"/>
              </w:rPr>
              <w:t>0</w:t>
            </w:r>
            <w:r w:rsidRPr="00143D57">
              <w:rPr>
                <w:rFonts w:ascii="Times New Roman" w:hAnsi="Times New Roman"/>
                <w:sz w:val="24"/>
                <w:szCs w:val="24"/>
              </w:rPr>
              <w:t>9</w:t>
            </w:r>
          </w:p>
        </w:tc>
      </w:tr>
      <w:tr w:rsidR="00CB4033" w:rsidRPr="002E1860" w:rsidTr="006F4831">
        <w:trPr>
          <w:trHeight w:val="295"/>
        </w:trPr>
        <w:tc>
          <w:tcPr>
            <w:tcW w:w="1172" w:type="pct"/>
            <w:vMerge/>
          </w:tcPr>
          <w:p w:rsidR="00CB4033" w:rsidRPr="00472ACE" w:rsidRDefault="00CB4033" w:rsidP="009E33C9">
            <w:pPr>
              <w:pStyle w:val="affffff6"/>
            </w:pPr>
          </w:p>
        </w:tc>
        <w:tc>
          <w:tcPr>
            <w:tcW w:w="2354" w:type="pct"/>
          </w:tcPr>
          <w:p w:rsidR="00CB4033" w:rsidRPr="00472ACE" w:rsidRDefault="00CB4033" w:rsidP="009E33C9">
            <w:pPr>
              <w:pStyle w:val="affffff6"/>
            </w:pPr>
            <w:r w:rsidRPr="00472ACE">
              <w:t xml:space="preserve">Психология общения как наука. </w:t>
            </w:r>
          </w:p>
          <w:p w:rsidR="00CB4033" w:rsidRPr="00472ACE" w:rsidRDefault="00CB4033" w:rsidP="009E33C9">
            <w:pPr>
              <w:pStyle w:val="affffff6"/>
            </w:pPr>
            <w:r w:rsidRPr="00472ACE">
              <w:t xml:space="preserve">Понятие и сущность общения. </w:t>
            </w:r>
          </w:p>
          <w:p w:rsidR="00CB4033" w:rsidRPr="00472ACE" w:rsidRDefault="00CB4033" w:rsidP="009E33C9">
            <w:pPr>
              <w:pStyle w:val="affffff6"/>
            </w:pPr>
            <w:r w:rsidRPr="00472ACE">
              <w:t xml:space="preserve">Общение как основа человеческого бытия и средство передачи накопленного опыта. </w:t>
            </w:r>
          </w:p>
          <w:p w:rsidR="00CB4033" w:rsidRPr="00472ACE" w:rsidRDefault="00CB4033" w:rsidP="009E33C9">
            <w:pPr>
              <w:pStyle w:val="affffff6"/>
              <w:rPr>
                <w:b/>
              </w:rPr>
            </w:pPr>
            <w:r w:rsidRPr="00472ACE">
              <w:t>Роль общения в повседневной жизни  и в профессиональной деятельности.</w:t>
            </w:r>
          </w:p>
        </w:tc>
        <w:tc>
          <w:tcPr>
            <w:tcW w:w="517" w:type="pct"/>
            <w:vAlign w:val="center"/>
          </w:tcPr>
          <w:p w:rsidR="00CB4033" w:rsidRPr="002E1860" w:rsidRDefault="00CB4033" w:rsidP="009E33C9">
            <w:pPr>
              <w:suppressAutoHyphens/>
              <w:spacing w:after="0" w:line="240" w:lineRule="auto"/>
              <w:jc w:val="center"/>
              <w:rPr>
                <w:rFonts w:ascii="Times New Roman" w:hAnsi="Times New Roman"/>
                <w:b/>
                <w:bCs/>
                <w:sz w:val="24"/>
                <w:szCs w:val="24"/>
              </w:rPr>
            </w:pPr>
          </w:p>
        </w:tc>
        <w:tc>
          <w:tcPr>
            <w:tcW w:w="957" w:type="pct"/>
            <w:vMerge/>
          </w:tcPr>
          <w:p w:rsidR="00CB4033" w:rsidRPr="00143D57" w:rsidRDefault="00CB4033" w:rsidP="009E33C9">
            <w:pPr>
              <w:spacing w:after="0" w:line="240" w:lineRule="auto"/>
              <w:rPr>
                <w:rFonts w:ascii="Times New Roman" w:hAnsi="Times New Roman"/>
                <w:sz w:val="24"/>
                <w:szCs w:val="24"/>
              </w:rPr>
            </w:pPr>
          </w:p>
        </w:tc>
      </w:tr>
      <w:tr w:rsidR="00CB4033" w:rsidRPr="002E1860" w:rsidTr="006F4831">
        <w:trPr>
          <w:trHeight w:val="359"/>
        </w:trPr>
        <w:tc>
          <w:tcPr>
            <w:tcW w:w="1172" w:type="pct"/>
            <w:vMerge w:val="restart"/>
          </w:tcPr>
          <w:p w:rsidR="00CB4033" w:rsidRPr="00472ACE" w:rsidRDefault="00CB4033" w:rsidP="009E33C9">
            <w:pPr>
              <w:pStyle w:val="affffff6"/>
              <w:rPr>
                <w:b/>
              </w:rPr>
            </w:pPr>
            <w:r w:rsidRPr="00472ACE">
              <w:rPr>
                <w:b/>
              </w:rPr>
              <w:t>Тема 1. Теоретические основы психологии общения</w:t>
            </w:r>
          </w:p>
        </w:tc>
        <w:tc>
          <w:tcPr>
            <w:tcW w:w="2354" w:type="pct"/>
          </w:tcPr>
          <w:p w:rsidR="00CB4033" w:rsidRPr="00472ACE" w:rsidRDefault="00CB4033" w:rsidP="009E33C9">
            <w:pPr>
              <w:pStyle w:val="affffff6"/>
              <w:rPr>
                <w:b/>
              </w:rPr>
            </w:pPr>
            <w:r w:rsidRPr="00472ACE">
              <w:rPr>
                <w:b/>
              </w:rPr>
              <w:t xml:space="preserve">Содержание учебного материала </w:t>
            </w:r>
          </w:p>
        </w:tc>
        <w:tc>
          <w:tcPr>
            <w:tcW w:w="517" w:type="pct"/>
            <w:vAlign w:val="center"/>
          </w:tcPr>
          <w:p w:rsidR="00CB4033" w:rsidRPr="002E1860" w:rsidRDefault="00CB4033" w:rsidP="009E33C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57" w:type="pct"/>
            <w:vMerge w:val="restart"/>
          </w:tcPr>
          <w:p w:rsidR="00CB4033" w:rsidRPr="00143D57" w:rsidRDefault="00CB4033" w:rsidP="009E33C9">
            <w:pPr>
              <w:spacing w:after="0" w:line="240" w:lineRule="auto"/>
              <w:rPr>
                <w:rFonts w:ascii="Times New Roman" w:hAnsi="Times New Roman"/>
                <w:sz w:val="24"/>
                <w:szCs w:val="24"/>
              </w:rPr>
            </w:pPr>
            <w:r>
              <w:rPr>
                <w:rFonts w:ascii="Times New Roman" w:hAnsi="Times New Roman"/>
                <w:sz w:val="24"/>
                <w:szCs w:val="24"/>
              </w:rPr>
              <w:t>ОК0</w:t>
            </w:r>
            <w:r w:rsidRPr="00143D57">
              <w:rPr>
                <w:rFonts w:ascii="Times New Roman" w:hAnsi="Times New Roman"/>
                <w:sz w:val="24"/>
                <w:szCs w:val="24"/>
              </w:rPr>
              <w:t>1</w:t>
            </w:r>
            <w:r>
              <w:rPr>
                <w:rFonts w:ascii="Times New Roman" w:hAnsi="Times New Roman"/>
                <w:sz w:val="24"/>
                <w:szCs w:val="24"/>
              </w:rPr>
              <w:t>,ОК02,</w:t>
            </w:r>
            <w:r w:rsidRPr="00143D57">
              <w:rPr>
                <w:rFonts w:ascii="Times New Roman" w:hAnsi="Times New Roman"/>
                <w:sz w:val="24"/>
                <w:szCs w:val="24"/>
              </w:rPr>
              <w:t>ОК</w:t>
            </w:r>
            <w:r>
              <w:rPr>
                <w:rFonts w:ascii="Times New Roman" w:hAnsi="Times New Roman"/>
                <w:sz w:val="24"/>
                <w:szCs w:val="24"/>
              </w:rPr>
              <w:t>0</w:t>
            </w:r>
            <w:r w:rsidRPr="00143D57">
              <w:rPr>
                <w:rFonts w:ascii="Times New Roman" w:hAnsi="Times New Roman"/>
                <w:sz w:val="24"/>
                <w:szCs w:val="24"/>
              </w:rPr>
              <w:t>3</w:t>
            </w:r>
          </w:p>
          <w:p w:rsidR="00CB4033" w:rsidRPr="00143D57" w:rsidRDefault="00CB4033" w:rsidP="009E33C9">
            <w:pPr>
              <w:spacing w:after="0" w:line="240" w:lineRule="auto"/>
              <w:rPr>
                <w:rFonts w:ascii="Times New Roman" w:hAnsi="Times New Roman"/>
                <w:sz w:val="24"/>
                <w:szCs w:val="24"/>
              </w:rPr>
            </w:pPr>
          </w:p>
          <w:p w:rsidR="00CB4033" w:rsidRPr="00143D57" w:rsidRDefault="00CB4033" w:rsidP="009E33C9">
            <w:pPr>
              <w:spacing w:after="0" w:line="240" w:lineRule="auto"/>
              <w:rPr>
                <w:rFonts w:ascii="Times New Roman" w:hAnsi="Times New Roman"/>
                <w:sz w:val="24"/>
                <w:szCs w:val="24"/>
              </w:rPr>
            </w:pPr>
          </w:p>
        </w:tc>
      </w:tr>
      <w:tr w:rsidR="00CB4033" w:rsidRPr="002E1860" w:rsidTr="006F4831">
        <w:trPr>
          <w:trHeight w:val="983"/>
        </w:trPr>
        <w:tc>
          <w:tcPr>
            <w:tcW w:w="1172" w:type="pct"/>
            <w:vMerge/>
          </w:tcPr>
          <w:p w:rsidR="00CB4033" w:rsidRPr="00472ACE" w:rsidRDefault="00CB4033" w:rsidP="009E33C9">
            <w:pPr>
              <w:pStyle w:val="affffff6"/>
            </w:pPr>
          </w:p>
        </w:tc>
        <w:tc>
          <w:tcPr>
            <w:tcW w:w="2354" w:type="pct"/>
          </w:tcPr>
          <w:p w:rsidR="00CB4033" w:rsidRPr="00472ACE" w:rsidRDefault="00CB4033" w:rsidP="009E33C9">
            <w:pPr>
              <w:pStyle w:val="affffff6"/>
            </w:pPr>
            <w:r w:rsidRPr="00472ACE">
              <w:t xml:space="preserve">Классификация общения. Виды общения. </w:t>
            </w:r>
          </w:p>
          <w:p w:rsidR="00CB4033" w:rsidRPr="00472ACE" w:rsidRDefault="00CB4033" w:rsidP="009E33C9">
            <w:pPr>
              <w:pStyle w:val="affffff6"/>
            </w:pPr>
            <w:r w:rsidRPr="00472ACE">
              <w:t>Функции общения: коммуникативная, познавательная, информационная, психологическая, креативная.</w:t>
            </w:r>
          </w:p>
          <w:p w:rsidR="00CB4033" w:rsidRPr="00472ACE" w:rsidRDefault="00CB4033" w:rsidP="009E33C9">
            <w:pPr>
              <w:pStyle w:val="affffff6"/>
            </w:pPr>
            <w:r w:rsidRPr="00472ACE">
              <w:t>Структура общения как взаимосвязь перцептивной, коммуникативной и интерактивной сторон</w:t>
            </w:r>
          </w:p>
        </w:tc>
        <w:tc>
          <w:tcPr>
            <w:tcW w:w="517" w:type="pct"/>
            <w:vAlign w:val="center"/>
          </w:tcPr>
          <w:p w:rsidR="00CB4033" w:rsidRPr="002E1860" w:rsidRDefault="00CB4033" w:rsidP="009E33C9">
            <w:pPr>
              <w:spacing w:after="0" w:line="240" w:lineRule="auto"/>
              <w:rPr>
                <w:rFonts w:ascii="Times New Roman" w:hAnsi="Times New Roman"/>
                <w:b/>
                <w:bCs/>
                <w:sz w:val="24"/>
                <w:szCs w:val="24"/>
              </w:rPr>
            </w:pPr>
          </w:p>
        </w:tc>
        <w:tc>
          <w:tcPr>
            <w:tcW w:w="957" w:type="pct"/>
            <w:vMerge/>
          </w:tcPr>
          <w:p w:rsidR="00CB4033" w:rsidRPr="002E1860" w:rsidRDefault="00CB4033" w:rsidP="009E33C9">
            <w:pPr>
              <w:spacing w:after="0" w:line="240" w:lineRule="auto"/>
              <w:rPr>
                <w:rFonts w:ascii="Times New Roman" w:hAnsi="Times New Roman"/>
                <w:b/>
                <w:bCs/>
                <w:sz w:val="24"/>
                <w:szCs w:val="24"/>
              </w:rPr>
            </w:pPr>
          </w:p>
        </w:tc>
      </w:tr>
      <w:tr w:rsidR="00CB4033" w:rsidRPr="002E1860" w:rsidTr="006F4831">
        <w:trPr>
          <w:trHeight w:val="273"/>
        </w:trPr>
        <w:tc>
          <w:tcPr>
            <w:tcW w:w="1172" w:type="pct"/>
            <w:vMerge w:val="restart"/>
          </w:tcPr>
          <w:p w:rsidR="00CB4033" w:rsidRPr="00803072" w:rsidRDefault="00CB4033" w:rsidP="009E33C9">
            <w:pPr>
              <w:pStyle w:val="affffff6"/>
              <w:rPr>
                <w:b/>
                <w:lang w:val="en-US"/>
              </w:rPr>
            </w:pPr>
            <w:r w:rsidRPr="00472ACE">
              <w:rPr>
                <w:b/>
              </w:rPr>
              <w:t>Тема 2. Средства общения</w:t>
            </w:r>
          </w:p>
        </w:tc>
        <w:tc>
          <w:tcPr>
            <w:tcW w:w="2354" w:type="pct"/>
          </w:tcPr>
          <w:p w:rsidR="00CB4033" w:rsidRPr="00472ACE" w:rsidRDefault="00CB4033" w:rsidP="009E33C9">
            <w:pPr>
              <w:pStyle w:val="affffff6"/>
              <w:rPr>
                <w:b/>
              </w:rPr>
            </w:pPr>
            <w:r w:rsidRPr="00472ACE">
              <w:rPr>
                <w:b/>
              </w:rPr>
              <w:t>Содержание учебного материала</w:t>
            </w:r>
          </w:p>
        </w:tc>
        <w:tc>
          <w:tcPr>
            <w:tcW w:w="517" w:type="pct"/>
            <w:vAlign w:val="center"/>
          </w:tcPr>
          <w:p w:rsidR="00CB4033" w:rsidRPr="002E1860" w:rsidRDefault="00CB4033" w:rsidP="009E33C9">
            <w:pPr>
              <w:spacing w:after="0" w:line="240" w:lineRule="auto"/>
              <w:jc w:val="center"/>
              <w:rPr>
                <w:rFonts w:ascii="Times New Roman" w:hAnsi="Times New Roman"/>
                <w:b/>
                <w:sz w:val="24"/>
                <w:szCs w:val="24"/>
              </w:rPr>
            </w:pPr>
            <w:r w:rsidRPr="002E1860">
              <w:rPr>
                <w:rFonts w:ascii="Times New Roman" w:hAnsi="Times New Roman"/>
                <w:b/>
                <w:sz w:val="24"/>
                <w:szCs w:val="24"/>
              </w:rPr>
              <w:t>4</w:t>
            </w:r>
          </w:p>
        </w:tc>
        <w:tc>
          <w:tcPr>
            <w:tcW w:w="957" w:type="pct"/>
            <w:vMerge w:val="restart"/>
          </w:tcPr>
          <w:p w:rsidR="00CB4033" w:rsidRPr="00143D57" w:rsidRDefault="00CB4033" w:rsidP="009E33C9">
            <w:pPr>
              <w:spacing w:after="0" w:line="240" w:lineRule="auto"/>
              <w:rPr>
                <w:rFonts w:ascii="Times New Roman" w:hAnsi="Times New Roman"/>
                <w:sz w:val="24"/>
                <w:szCs w:val="24"/>
              </w:rPr>
            </w:pPr>
            <w:r>
              <w:rPr>
                <w:rFonts w:ascii="Times New Roman" w:hAnsi="Times New Roman"/>
                <w:sz w:val="24"/>
                <w:szCs w:val="24"/>
              </w:rPr>
              <w:t>ОК0</w:t>
            </w:r>
            <w:r w:rsidRPr="00143D57">
              <w:rPr>
                <w:rFonts w:ascii="Times New Roman" w:hAnsi="Times New Roman"/>
                <w:sz w:val="24"/>
                <w:szCs w:val="24"/>
              </w:rPr>
              <w:t>2</w:t>
            </w:r>
            <w:r>
              <w:rPr>
                <w:rFonts w:ascii="Times New Roman" w:hAnsi="Times New Roman"/>
                <w:sz w:val="24"/>
                <w:szCs w:val="24"/>
              </w:rPr>
              <w:t>,ОК0</w:t>
            </w:r>
            <w:r w:rsidRPr="00143D57">
              <w:rPr>
                <w:rFonts w:ascii="Times New Roman" w:hAnsi="Times New Roman"/>
                <w:sz w:val="24"/>
                <w:szCs w:val="24"/>
              </w:rPr>
              <w:t>3</w:t>
            </w:r>
            <w:r>
              <w:rPr>
                <w:rFonts w:ascii="Times New Roman" w:hAnsi="Times New Roman"/>
                <w:sz w:val="24"/>
                <w:szCs w:val="24"/>
              </w:rPr>
              <w:t>,</w:t>
            </w:r>
            <w:r w:rsidRPr="00143D57">
              <w:rPr>
                <w:rFonts w:ascii="Times New Roman" w:hAnsi="Times New Roman"/>
                <w:sz w:val="24"/>
                <w:szCs w:val="24"/>
              </w:rPr>
              <w:t>ОК</w:t>
            </w:r>
            <w:r>
              <w:rPr>
                <w:rFonts w:ascii="Times New Roman" w:hAnsi="Times New Roman"/>
                <w:sz w:val="24"/>
                <w:szCs w:val="24"/>
              </w:rPr>
              <w:t>0</w:t>
            </w:r>
            <w:r w:rsidRPr="00143D57">
              <w:rPr>
                <w:rFonts w:ascii="Times New Roman" w:hAnsi="Times New Roman"/>
                <w:sz w:val="24"/>
                <w:szCs w:val="24"/>
              </w:rPr>
              <w:t>4</w:t>
            </w:r>
          </w:p>
          <w:p w:rsidR="00CB4033" w:rsidRPr="00143D57" w:rsidRDefault="00CB4033" w:rsidP="009E33C9">
            <w:pPr>
              <w:spacing w:after="0" w:line="240" w:lineRule="auto"/>
              <w:rPr>
                <w:rFonts w:ascii="Times New Roman" w:hAnsi="Times New Roman"/>
                <w:sz w:val="24"/>
                <w:szCs w:val="24"/>
              </w:rPr>
            </w:pPr>
          </w:p>
          <w:p w:rsidR="00CB4033" w:rsidRPr="00143D57" w:rsidRDefault="00CB4033" w:rsidP="009E33C9">
            <w:pPr>
              <w:spacing w:after="0" w:line="240" w:lineRule="auto"/>
              <w:rPr>
                <w:rFonts w:ascii="Times New Roman" w:hAnsi="Times New Roman"/>
                <w:sz w:val="24"/>
                <w:szCs w:val="24"/>
              </w:rPr>
            </w:pPr>
          </w:p>
          <w:p w:rsidR="00CB4033" w:rsidRPr="00143D57" w:rsidRDefault="00CB4033" w:rsidP="009E33C9">
            <w:pPr>
              <w:spacing w:after="0" w:line="240" w:lineRule="auto"/>
              <w:rPr>
                <w:rFonts w:ascii="Times New Roman" w:hAnsi="Times New Roman"/>
                <w:sz w:val="24"/>
                <w:szCs w:val="24"/>
              </w:rPr>
            </w:pPr>
          </w:p>
        </w:tc>
      </w:tr>
      <w:tr w:rsidR="00CB4033" w:rsidRPr="002E1860" w:rsidTr="006F4831">
        <w:trPr>
          <w:trHeight w:val="273"/>
        </w:trPr>
        <w:tc>
          <w:tcPr>
            <w:tcW w:w="1172" w:type="pct"/>
            <w:vMerge/>
          </w:tcPr>
          <w:p w:rsidR="00CB4033" w:rsidRPr="00472ACE" w:rsidRDefault="00CB4033" w:rsidP="009E33C9">
            <w:pPr>
              <w:pStyle w:val="affffff6"/>
              <w:rPr>
                <w:b/>
              </w:rPr>
            </w:pPr>
          </w:p>
        </w:tc>
        <w:tc>
          <w:tcPr>
            <w:tcW w:w="2354" w:type="pct"/>
            <w:vAlign w:val="bottom"/>
          </w:tcPr>
          <w:p w:rsidR="00CB4033" w:rsidRPr="00472ACE" w:rsidRDefault="00CB4033" w:rsidP="009E33C9">
            <w:pPr>
              <w:pStyle w:val="affffff6"/>
              <w:rPr>
                <w:b/>
              </w:rPr>
            </w:pPr>
            <w:r w:rsidRPr="00472ACE">
              <w:rPr>
                <w:b/>
              </w:rPr>
              <w:t>В том числе практических занятий</w:t>
            </w:r>
          </w:p>
        </w:tc>
        <w:tc>
          <w:tcPr>
            <w:tcW w:w="517" w:type="pct"/>
            <w:vAlign w:val="center"/>
          </w:tcPr>
          <w:p w:rsidR="00CB4033" w:rsidRPr="002E1860" w:rsidRDefault="00CB4033" w:rsidP="009E33C9">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57" w:type="pct"/>
            <w:vMerge/>
          </w:tcPr>
          <w:p w:rsidR="00CB4033" w:rsidRDefault="00CB4033" w:rsidP="009E33C9">
            <w:pPr>
              <w:spacing w:after="0" w:line="240" w:lineRule="auto"/>
              <w:rPr>
                <w:rFonts w:ascii="Times New Roman" w:hAnsi="Times New Roman"/>
                <w:sz w:val="24"/>
                <w:szCs w:val="24"/>
              </w:rPr>
            </w:pPr>
          </w:p>
        </w:tc>
      </w:tr>
      <w:tr w:rsidR="00CB4033" w:rsidRPr="002E1860" w:rsidTr="006F4831">
        <w:trPr>
          <w:trHeight w:val="528"/>
        </w:trPr>
        <w:tc>
          <w:tcPr>
            <w:tcW w:w="1172" w:type="pct"/>
            <w:vMerge/>
            <w:vAlign w:val="bottom"/>
          </w:tcPr>
          <w:p w:rsidR="00CB4033" w:rsidRPr="002E1860" w:rsidRDefault="00CB4033" w:rsidP="009E33C9">
            <w:pPr>
              <w:spacing w:after="0" w:line="240" w:lineRule="auto"/>
              <w:rPr>
                <w:rFonts w:ascii="Times New Roman" w:hAnsi="Times New Roman"/>
                <w:b/>
                <w:bCs/>
                <w:i/>
                <w:sz w:val="24"/>
                <w:szCs w:val="24"/>
              </w:rPr>
            </w:pPr>
          </w:p>
        </w:tc>
        <w:tc>
          <w:tcPr>
            <w:tcW w:w="2354" w:type="pct"/>
          </w:tcPr>
          <w:p w:rsidR="00CB4033" w:rsidRPr="00472ACE" w:rsidRDefault="00CB4033" w:rsidP="009E33C9">
            <w:pPr>
              <w:pStyle w:val="affffff6"/>
              <w:rPr>
                <w:b/>
              </w:rPr>
            </w:pPr>
            <w:r w:rsidRPr="00472ACE">
              <w:rPr>
                <w:b/>
              </w:rPr>
              <w:t>Практическое занятие:</w:t>
            </w:r>
          </w:p>
          <w:p w:rsidR="00CB4033" w:rsidRPr="00472ACE" w:rsidRDefault="00CB4033" w:rsidP="009E33C9">
            <w:pPr>
              <w:pStyle w:val="affffff6"/>
            </w:pPr>
            <w:r w:rsidRPr="00472ACE">
              <w:t xml:space="preserve">Вербальные средства общения. </w:t>
            </w:r>
          </w:p>
          <w:p w:rsidR="00CB4033" w:rsidRPr="00472ACE" w:rsidRDefault="00CB4033" w:rsidP="009E33C9">
            <w:pPr>
              <w:pStyle w:val="affffff6"/>
            </w:pPr>
            <w:r w:rsidRPr="00472ACE">
              <w:t>Средства общения. Речь и язык в общении. Диалогические и монологические коммуникации.</w:t>
            </w:r>
          </w:p>
        </w:tc>
        <w:tc>
          <w:tcPr>
            <w:tcW w:w="517" w:type="pct"/>
            <w:vAlign w:val="center"/>
          </w:tcPr>
          <w:p w:rsidR="00CB4033" w:rsidRDefault="00CB4033" w:rsidP="009E33C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57" w:type="pct"/>
            <w:vMerge/>
          </w:tcPr>
          <w:p w:rsidR="00CB4033" w:rsidRPr="002E1860" w:rsidRDefault="00CB4033" w:rsidP="009E33C9">
            <w:pPr>
              <w:spacing w:after="0" w:line="240" w:lineRule="auto"/>
              <w:rPr>
                <w:rFonts w:ascii="Times New Roman" w:hAnsi="Times New Roman"/>
                <w:b/>
                <w:i/>
                <w:sz w:val="24"/>
                <w:szCs w:val="24"/>
              </w:rPr>
            </w:pPr>
          </w:p>
        </w:tc>
      </w:tr>
      <w:tr w:rsidR="00CB4033" w:rsidRPr="002E1860" w:rsidTr="006F4831">
        <w:trPr>
          <w:trHeight w:val="528"/>
        </w:trPr>
        <w:tc>
          <w:tcPr>
            <w:tcW w:w="1172" w:type="pct"/>
            <w:vMerge/>
            <w:vAlign w:val="bottom"/>
          </w:tcPr>
          <w:p w:rsidR="00CB4033" w:rsidRPr="002E1860" w:rsidRDefault="00CB4033" w:rsidP="009E33C9">
            <w:pPr>
              <w:spacing w:after="0" w:line="240" w:lineRule="auto"/>
              <w:rPr>
                <w:rFonts w:ascii="Times New Roman" w:hAnsi="Times New Roman"/>
                <w:b/>
                <w:bCs/>
                <w:i/>
                <w:sz w:val="24"/>
                <w:szCs w:val="24"/>
              </w:rPr>
            </w:pPr>
          </w:p>
        </w:tc>
        <w:tc>
          <w:tcPr>
            <w:tcW w:w="2354" w:type="pct"/>
          </w:tcPr>
          <w:p w:rsidR="00CB4033" w:rsidRPr="00472ACE" w:rsidRDefault="00CB4033" w:rsidP="009E33C9">
            <w:pPr>
              <w:pStyle w:val="affffff6"/>
              <w:rPr>
                <w:b/>
              </w:rPr>
            </w:pPr>
            <w:r w:rsidRPr="00472ACE">
              <w:rPr>
                <w:b/>
              </w:rPr>
              <w:t>Практическое занятие:</w:t>
            </w:r>
          </w:p>
          <w:p w:rsidR="00CB4033" w:rsidRPr="00472ACE" w:rsidRDefault="00CB4033" w:rsidP="009E33C9">
            <w:pPr>
              <w:pStyle w:val="affffff6"/>
              <w:rPr>
                <w:bCs/>
              </w:rPr>
            </w:pPr>
            <w:r w:rsidRPr="00472ACE">
              <w:rPr>
                <w:bCs/>
              </w:rPr>
              <w:t xml:space="preserve">Невербальные средства общения. </w:t>
            </w:r>
          </w:p>
          <w:p w:rsidR="00CB4033" w:rsidRPr="00472ACE" w:rsidRDefault="00CB4033" w:rsidP="009E33C9">
            <w:pPr>
              <w:pStyle w:val="affffff6"/>
            </w:pPr>
            <w:r w:rsidRPr="00472ACE">
              <w:t xml:space="preserve">Основные группы невербальных средств общения: кинесика, просодика, такесика и проксемика. Классификация жестов. </w:t>
            </w:r>
            <w:r w:rsidRPr="00472ACE">
              <w:rPr>
                <w:bCs/>
              </w:rPr>
              <w:t>Роль невербальных средств общения для эффективной коммуникации. Методы развития коммуникативных способностей. Правила и техники слушания. Развитие средств общения.</w:t>
            </w:r>
          </w:p>
        </w:tc>
        <w:tc>
          <w:tcPr>
            <w:tcW w:w="517" w:type="pct"/>
            <w:vAlign w:val="center"/>
          </w:tcPr>
          <w:p w:rsidR="00CB4033" w:rsidRPr="002E1860" w:rsidRDefault="00CB4033" w:rsidP="009E33C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57" w:type="pct"/>
            <w:vMerge/>
          </w:tcPr>
          <w:p w:rsidR="00CB4033" w:rsidRPr="002E1860" w:rsidRDefault="00CB4033" w:rsidP="009E33C9">
            <w:pPr>
              <w:spacing w:after="0" w:line="240" w:lineRule="auto"/>
              <w:rPr>
                <w:rFonts w:ascii="Times New Roman" w:hAnsi="Times New Roman"/>
                <w:b/>
                <w:i/>
                <w:sz w:val="24"/>
                <w:szCs w:val="24"/>
              </w:rPr>
            </w:pPr>
          </w:p>
        </w:tc>
      </w:tr>
      <w:tr w:rsidR="00CB4033" w:rsidRPr="002E1860" w:rsidTr="006F4831">
        <w:trPr>
          <w:trHeight w:val="225"/>
        </w:trPr>
        <w:tc>
          <w:tcPr>
            <w:tcW w:w="1172" w:type="pct"/>
            <w:vMerge w:val="restart"/>
          </w:tcPr>
          <w:p w:rsidR="00CB4033" w:rsidRPr="00803072" w:rsidRDefault="00CB4033" w:rsidP="009E33C9">
            <w:pPr>
              <w:pStyle w:val="affffff6"/>
              <w:rPr>
                <w:b/>
                <w:lang w:val="en-US"/>
              </w:rPr>
            </w:pPr>
            <w:bookmarkStart w:id="68" w:name="OLE_LINK1"/>
            <w:bookmarkStart w:id="69" w:name="OLE_LINK2"/>
            <w:r w:rsidRPr="00472ACE">
              <w:rPr>
                <w:b/>
              </w:rPr>
              <w:t>Тема 3. Деловое общение</w:t>
            </w:r>
          </w:p>
        </w:tc>
        <w:tc>
          <w:tcPr>
            <w:tcW w:w="2354" w:type="pct"/>
          </w:tcPr>
          <w:p w:rsidR="00CB4033" w:rsidRPr="00472ACE" w:rsidRDefault="00CB4033" w:rsidP="009E33C9">
            <w:pPr>
              <w:pStyle w:val="affffff6"/>
              <w:rPr>
                <w:b/>
              </w:rPr>
            </w:pPr>
            <w:r w:rsidRPr="00472ACE">
              <w:rPr>
                <w:b/>
              </w:rPr>
              <w:t>Содержание учебного материала</w:t>
            </w:r>
          </w:p>
        </w:tc>
        <w:tc>
          <w:tcPr>
            <w:tcW w:w="517" w:type="pct"/>
            <w:vAlign w:val="center"/>
          </w:tcPr>
          <w:p w:rsidR="00CB4033" w:rsidRPr="002E1860" w:rsidRDefault="00CB4033" w:rsidP="009E33C9">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957" w:type="pct"/>
            <w:vMerge w:val="restart"/>
          </w:tcPr>
          <w:p w:rsidR="00CB4033" w:rsidRDefault="00CB4033" w:rsidP="009E33C9">
            <w:pPr>
              <w:spacing w:after="0" w:line="240" w:lineRule="auto"/>
              <w:rPr>
                <w:rFonts w:ascii="Times New Roman" w:hAnsi="Times New Roman"/>
                <w:sz w:val="24"/>
                <w:szCs w:val="24"/>
              </w:rPr>
            </w:pPr>
            <w:r w:rsidRPr="00143D57">
              <w:rPr>
                <w:rFonts w:ascii="Times New Roman" w:hAnsi="Times New Roman"/>
                <w:sz w:val="24"/>
                <w:szCs w:val="24"/>
              </w:rPr>
              <w:t xml:space="preserve">ОК </w:t>
            </w:r>
            <w:r>
              <w:rPr>
                <w:rFonts w:ascii="Times New Roman" w:hAnsi="Times New Roman"/>
                <w:sz w:val="24"/>
                <w:szCs w:val="24"/>
              </w:rPr>
              <w:t>0</w:t>
            </w:r>
            <w:r w:rsidRPr="00143D57">
              <w:rPr>
                <w:rFonts w:ascii="Times New Roman" w:hAnsi="Times New Roman"/>
                <w:sz w:val="24"/>
                <w:szCs w:val="24"/>
              </w:rPr>
              <w:t>2</w:t>
            </w:r>
            <w:r>
              <w:rPr>
                <w:rFonts w:ascii="Times New Roman" w:hAnsi="Times New Roman"/>
                <w:sz w:val="24"/>
                <w:szCs w:val="24"/>
              </w:rPr>
              <w:t>,</w:t>
            </w:r>
          </w:p>
          <w:p w:rsidR="00CB4033" w:rsidRPr="00143D57" w:rsidRDefault="00CB4033" w:rsidP="009E33C9">
            <w:pPr>
              <w:spacing w:after="0" w:line="240" w:lineRule="auto"/>
              <w:rPr>
                <w:rFonts w:ascii="Times New Roman" w:hAnsi="Times New Roman"/>
                <w:sz w:val="24"/>
                <w:szCs w:val="24"/>
              </w:rPr>
            </w:pPr>
            <w:r w:rsidRPr="00143D57">
              <w:rPr>
                <w:rFonts w:ascii="Times New Roman" w:hAnsi="Times New Roman"/>
                <w:sz w:val="24"/>
                <w:szCs w:val="24"/>
              </w:rPr>
              <w:t xml:space="preserve">ОК </w:t>
            </w:r>
            <w:r>
              <w:rPr>
                <w:rFonts w:ascii="Times New Roman" w:hAnsi="Times New Roman"/>
                <w:sz w:val="24"/>
                <w:szCs w:val="24"/>
              </w:rPr>
              <w:t>0</w:t>
            </w:r>
            <w:r w:rsidRPr="00143D57">
              <w:rPr>
                <w:rFonts w:ascii="Times New Roman" w:hAnsi="Times New Roman"/>
                <w:sz w:val="24"/>
                <w:szCs w:val="24"/>
              </w:rPr>
              <w:t>3</w:t>
            </w:r>
            <w:r>
              <w:rPr>
                <w:rFonts w:ascii="Times New Roman" w:hAnsi="Times New Roman"/>
                <w:sz w:val="24"/>
                <w:szCs w:val="24"/>
              </w:rPr>
              <w:t>,</w:t>
            </w:r>
            <w:r w:rsidRPr="00143D57">
              <w:rPr>
                <w:rFonts w:ascii="Times New Roman" w:hAnsi="Times New Roman"/>
                <w:sz w:val="24"/>
                <w:szCs w:val="24"/>
              </w:rPr>
              <w:t>ОК</w:t>
            </w:r>
            <w:r>
              <w:rPr>
                <w:rFonts w:ascii="Times New Roman" w:hAnsi="Times New Roman"/>
                <w:sz w:val="24"/>
                <w:szCs w:val="24"/>
              </w:rPr>
              <w:t>0</w:t>
            </w:r>
            <w:r w:rsidRPr="00143D57">
              <w:rPr>
                <w:rFonts w:ascii="Times New Roman" w:hAnsi="Times New Roman"/>
                <w:sz w:val="24"/>
                <w:szCs w:val="24"/>
              </w:rPr>
              <w:t>4</w:t>
            </w:r>
          </w:p>
          <w:p w:rsidR="00CB4033" w:rsidRPr="00143D57" w:rsidRDefault="00CB4033" w:rsidP="009E33C9">
            <w:pPr>
              <w:spacing w:after="0" w:line="240" w:lineRule="auto"/>
              <w:rPr>
                <w:rFonts w:ascii="Times New Roman" w:hAnsi="Times New Roman"/>
                <w:sz w:val="24"/>
                <w:szCs w:val="24"/>
              </w:rPr>
            </w:pPr>
          </w:p>
        </w:tc>
      </w:tr>
      <w:tr w:rsidR="00CB4033" w:rsidRPr="002E1860" w:rsidTr="006F4831">
        <w:trPr>
          <w:trHeight w:val="225"/>
        </w:trPr>
        <w:tc>
          <w:tcPr>
            <w:tcW w:w="1172" w:type="pct"/>
            <w:vMerge/>
          </w:tcPr>
          <w:p w:rsidR="00CB4033" w:rsidRPr="00472ACE" w:rsidRDefault="00CB4033" w:rsidP="009E33C9">
            <w:pPr>
              <w:pStyle w:val="affffff6"/>
              <w:rPr>
                <w:b/>
              </w:rPr>
            </w:pPr>
          </w:p>
        </w:tc>
        <w:tc>
          <w:tcPr>
            <w:tcW w:w="2354" w:type="pct"/>
            <w:vAlign w:val="bottom"/>
          </w:tcPr>
          <w:p w:rsidR="00CB4033" w:rsidRPr="00472ACE" w:rsidRDefault="00CB4033" w:rsidP="009E33C9">
            <w:pPr>
              <w:pStyle w:val="affffff6"/>
            </w:pPr>
            <w:r w:rsidRPr="00472ACE">
              <w:rPr>
                <w:bCs/>
              </w:rPr>
              <w:t xml:space="preserve">Нравственные основы общения. Понятия этика и мораль. Этические принципы делового общения. Деловой этикет в профессиональной деятельности. </w:t>
            </w:r>
            <w:r w:rsidRPr="00472ACE">
              <w:t>Средства делового общения. Деловое общение как процесс развития деловых контактов между людьми. Имидж как средство делового общения.</w:t>
            </w:r>
          </w:p>
        </w:tc>
        <w:tc>
          <w:tcPr>
            <w:tcW w:w="517" w:type="pct"/>
            <w:vAlign w:val="center"/>
          </w:tcPr>
          <w:p w:rsidR="00CB4033" w:rsidRPr="002E1860" w:rsidRDefault="00CB4033" w:rsidP="009E33C9">
            <w:pPr>
              <w:spacing w:after="0" w:line="240" w:lineRule="auto"/>
              <w:jc w:val="center"/>
              <w:rPr>
                <w:rFonts w:ascii="Times New Roman" w:hAnsi="Times New Roman"/>
                <w:b/>
                <w:sz w:val="24"/>
                <w:szCs w:val="24"/>
              </w:rPr>
            </w:pPr>
          </w:p>
        </w:tc>
        <w:tc>
          <w:tcPr>
            <w:tcW w:w="957" w:type="pct"/>
            <w:vMerge/>
          </w:tcPr>
          <w:p w:rsidR="00CB4033" w:rsidRPr="00143D57" w:rsidRDefault="00CB4033" w:rsidP="009E33C9">
            <w:pPr>
              <w:spacing w:after="0" w:line="240" w:lineRule="auto"/>
              <w:rPr>
                <w:rFonts w:ascii="Times New Roman" w:hAnsi="Times New Roman"/>
                <w:sz w:val="24"/>
                <w:szCs w:val="24"/>
              </w:rPr>
            </w:pPr>
          </w:p>
        </w:tc>
      </w:tr>
      <w:tr w:rsidR="00CB4033" w:rsidRPr="002E1860" w:rsidTr="006F4831">
        <w:trPr>
          <w:trHeight w:val="225"/>
        </w:trPr>
        <w:tc>
          <w:tcPr>
            <w:tcW w:w="1172" w:type="pct"/>
            <w:vMerge/>
          </w:tcPr>
          <w:p w:rsidR="00CB4033" w:rsidRPr="00472ACE" w:rsidRDefault="00CB4033" w:rsidP="009E33C9">
            <w:pPr>
              <w:pStyle w:val="affffff6"/>
              <w:rPr>
                <w:b/>
              </w:rPr>
            </w:pPr>
          </w:p>
        </w:tc>
        <w:tc>
          <w:tcPr>
            <w:tcW w:w="2354" w:type="pct"/>
            <w:vAlign w:val="bottom"/>
          </w:tcPr>
          <w:p w:rsidR="00CB4033" w:rsidRPr="00472ACE" w:rsidRDefault="00CB4033" w:rsidP="009E33C9">
            <w:pPr>
              <w:pStyle w:val="affffff6"/>
              <w:rPr>
                <w:b/>
              </w:rPr>
            </w:pPr>
            <w:r w:rsidRPr="00472ACE">
              <w:rPr>
                <w:b/>
              </w:rPr>
              <w:t>В том числе практических занятий</w:t>
            </w:r>
          </w:p>
        </w:tc>
        <w:tc>
          <w:tcPr>
            <w:tcW w:w="517" w:type="pct"/>
            <w:vAlign w:val="center"/>
          </w:tcPr>
          <w:p w:rsidR="00CB4033" w:rsidRPr="002E1860" w:rsidRDefault="00CB4033" w:rsidP="009E33C9">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957" w:type="pct"/>
            <w:vMerge/>
          </w:tcPr>
          <w:p w:rsidR="00CB4033" w:rsidRPr="00143D57" w:rsidRDefault="00CB4033" w:rsidP="009E33C9">
            <w:pPr>
              <w:spacing w:after="0" w:line="240" w:lineRule="auto"/>
              <w:rPr>
                <w:rFonts w:ascii="Times New Roman" w:hAnsi="Times New Roman"/>
                <w:sz w:val="24"/>
                <w:szCs w:val="24"/>
              </w:rPr>
            </w:pPr>
          </w:p>
        </w:tc>
      </w:tr>
      <w:tr w:rsidR="00CB4033" w:rsidRPr="002E1860" w:rsidTr="006F4831">
        <w:trPr>
          <w:trHeight w:val="996"/>
        </w:trPr>
        <w:tc>
          <w:tcPr>
            <w:tcW w:w="1172" w:type="pct"/>
            <w:vMerge/>
          </w:tcPr>
          <w:p w:rsidR="00CB4033" w:rsidRPr="002E1860" w:rsidRDefault="00CB4033" w:rsidP="009E33C9">
            <w:pPr>
              <w:suppressAutoHyphens/>
              <w:spacing w:after="0" w:line="240" w:lineRule="auto"/>
              <w:rPr>
                <w:rFonts w:ascii="Times New Roman" w:hAnsi="Times New Roman"/>
                <w:b/>
                <w:bCs/>
                <w:sz w:val="24"/>
                <w:szCs w:val="24"/>
              </w:rPr>
            </w:pPr>
          </w:p>
        </w:tc>
        <w:tc>
          <w:tcPr>
            <w:tcW w:w="2354" w:type="pct"/>
            <w:vAlign w:val="bottom"/>
          </w:tcPr>
          <w:p w:rsidR="00CB4033" w:rsidRPr="00472ACE" w:rsidRDefault="00CB4033" w:rsidP="009E33C9">
            <w:pPr>
              <w:pStyle w:val="affffff6"/>
              <w:rPr>
                <w:b/>
              </w:rPr>
            </w:pPr>
            <w:r w:rsidRPr="00472ACE">
              <w:rPr>
                <w:b/>
              </w:rPr>
              <w:t>Практическое занятие:</w:t>
            </w:r>
          </w:p>
          <w:p w:rsidR="00CB4033" w:rsidRPr="00472ACE" w:rsidRDefault="00CB4033" w:rsidP="009E33C9">
            <w:pPr>
              <w:pStyle w:val="affffff6"/>
              <w:rPr>
                <w:bCs/>
              </w:rPr>
            </w:pPr>
            <w:r w:rsidRPr="00472ACE">
              <w:rPr>
                <w:bCs/>
              </w:rPr>
              <w:t>Деловая беседа. Деловые переговоры.</w:t>
            </w:r>
          </w:p>
          <w:p w:rsidR="00CB4033" w:rsidRPr="00472ACE" w:rsidRDefault="00CB4033" w:rsidP="009E33C9">
            <w:pPr>
              <w:pStyle w:val="affffff6"/>
              <w:rPr>
                <w:b/>
              </w:rPr>
            </w:pPr>
            <w:r w:rsidRPr="00472ACE">
              <w:rPr>
                <w:bCs/>
              </w:rPr>
              <w:t>Формы делового общения.  Фазы протекания деловой беседы. Анализ деловой беседы. Общая модель. Требования деловой этики к проведению деловых переговоров.</w:t>
            </w:r>
          </w:p>
        </w:tc>
        <w:tc>
          <w:tcPr>
            <w:tcW w:w="517" w:type="pct"/>
            <w:vAlign w:val="center"/>
          </w:tcPr>
          <w:p w:rsidR="00CB4033" w:rsidRPr="002E1860" w:rsidRDefault="00CB4033" w:rsidP="009E33C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57" w:type="pct"/>
            <w:vMerge/>
          </w:tcPr>
          <w:p w:rsidR="00CB4033" w:rsidRPr="002E1860" w:rsidRDefault="00CB4033" w:rsidP="009E33C9">
            <w:pPr>
              <w:spacing w:after="0" w:line="240" w:lineRule="auto"/>
              <w:rPr>
                <w:rFonts w:ascii="Times New Roman" w:hAnsi="Times New Roman"/>
                <w:b/>
                <w:sz w:val="24"/>
                <w:szCs w:val="24"/>
              </w:rPr>
            </w:pPr>
          </w:p>
        </w:tc>
      </w:tr>
      <w:tr w:rsidR="00CB4033" w:rsidRPr="002E1860" w:rsidTr="006F4831">
        <w:trPr>
          <w:trHeight w:val="433"/>
        </w:trPr>
        <w:tc>
          <w:tcPr>
            <w:tcW w:w="1172" w:type="pct"/>
            <w:vMerge/>
            <w:vAlign w:val="bottom"/>
          </w:tcPr>
          <w:p w:rsidR="00CB4033" w:rsidRPr="002E1860" w:rsidRDefault="00CB4033" w:rsidP="009E33C9">
            <w:pPr>
              <w:spacing w:after="0" w:line="240" w:lineRule="auto"/>
              <w:rPr>
                <w:rFonts w:ascii="Times New Roman" w:hAnsi="Times New Roman"/>
                <w:b/>
                <w:bCs/>
                <w:i/>
                <w:sz w:val="24"/>
                <w:szCs w:val="24"/>
              </w:rPr>
            </w:pPr>
          </w:p>
        </w:tc>
        <w:tc>
          <w:tcPr>
            <w:tcW w:w="2354" w:type="pct"/>
          </w:tcPr>
          <w:p w:rsidR="00CB4033" w:rsidRPr="00472ACE" w:rsidRDefault="00CB4033" w:rsidP="009E33C9">
            <w:pPr>
              <w:pStyle w:val="affffff6"/>
              <w:rPr>
                <w:b/>
              </w:rPr>
            </w:pPr>
            <w:r w:rsidRPr="00472ACE">
              <w:rPr>
                <w:b/>
              </w:rPr>
              <w:t>Практическое занятие:</w:t>
            </w:r>
            <w:r w:rsidRPr="00472ACE">
              <w:rPr>
                <w:bCs/>
              </w:rPr>
              <w:t xml:space="preserve"> Культура делового спора. Дискуссия Полемика. Общая модель деловых переговоров.</w:t>
            </w:r>
          </w:p>
        </w:tc>
        <w:tc>
          <w:tcPr>
            <w:tcW w:w="517" w:type="pct"/>
            <w:vAlign w:val="center"/>
          </w:tcPr>
          <w:p w:rsidR="00CB4033" w:rsidRPr="002E1860" w:rsidRDefault="00CB4033" w:rsidP="009E33C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57" w:type="pct"/>
            <w:vMerge/>
          </w:tcPr>
          <w:p w:rsidR="00CB4033" w:rsidRPr="002E1860" w:rsidRDefault="00CB4033" w:rsidP="009E33C9">
            <w:pPr>
              <w:spacing w:after="0" w:line="240" w:lineRule="auto"/>
              <w:rPr>
                <w:rFonts w:ascii="Times New Roman" w:hAnsi="Times New Roman"/>
                <w:b/>
                <w:i/>
                <w:sz w:val="24"/>
                <w:szCs w:val="24"/>
              </w:rPr>
            </w:pPr>
          </w:p>
        </w:tc>
      </w:tr>
      <w:tr w:rsidR="00CB4033" w:rsidRPr="002E1860" w:rsidTr="006F4831">
        <w:trPr>
          <w:trHeight w:val="433"/>
        </w:trPr>
        <w:tc>
          <w:tcPr>
            <w:tcW w:w="1172" w:type="pct"/>
            <w:vMerge/>
            <w:vAlign w:val="bottom"/>
          </w:tcPr>
          <w:p w:rsidR="00CB4033" w:rsidRPr="002E1860" w:rsidRDefault="00CB4033" w:rsidP="009E33C9">
            <w:pPr>
              <w:spacing w:after="0" w:line="240" w:lineRule="auto"/>
              <w:rPr>
                <w:rFonts w:ascii="Times New Roman" w:hAnsi="Times New Roman"/>
                <w:b/>
                <w:bCs/>
                <w:i/>
                <w:sz w:val="24"/>
                <w:szCs w:val="24"/>
              </w:rPr>
            </w:pPr>
          </w:p>
        </w:tc>
        <w:tc>
          <w:tcPr>
            <w:tcW w:w="2354" w:type="pct"/>
          </w:tcPr>
          <w:p w:rsidR="00CB4033" w:rsidRPr="00472ACE" w:rsidRDefault="00CB4033" w:rsidP="009E33C9">
            <w:pPr>
              <w:pStyle w:val="affffff6"/>
              <w:rPr>
                <w:b/>
              </w:rPr>
            </w:pPr>
            <w:r w:rsidRPr="00472ACE">
              <w:rPr>
                <w:b/>
              </w:rPr>
              <w:t>Практическое занятие:</w:t>
            </w:r>
            <w:r w:rsidRPr="00472ACE">
              <w:rPr>
                <w:bCs/>
              </w:rPr>
              <w:t xml:space="preserve"> Искусство публичного выступления.</w:t>
            </w:r>
          </w:p>
        </w:tc>
        <w:tc>
          <w:tcPr>
            <w:tcW w:w="517" w:type="pct"/>
            <w:vAlign w:val="center"/>
          </w:tcPr>
          <w:p w:rsidR="00CB4033" w:rsidRPr="002E1860" w:rsidRDefault="00CB4033" w:rsidP="009E33C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57" w:type="pct"/>
            <w:vMerge/>
          </w:tcPr>
          <w:p w:rsidR="00CB4033" w:rsidRPr="002E1860" w:rsidRDefault="00CB4033" w:rsidP="009E33C9">
            <w:pPr>
              <w:spacing w:after="0" w:line="240" w:lineRule="auto"/>
              <w:rPr>
                <w:rFonts w:ascii="Times New Roman" w:hAnsi="Times New Roman"/>
                <w:b/>
                <w:i/>
                <w:sz w:val="24"/>
                <w:szCs w:val="24"/>
              </w:rPr>
            </w:pPr>
          </w:p>
        </w:tc>
      </w:tr>
      <w:tr w:rsidR="00CB4033" w:rsidRPr="002E1860" w:rsidTr="006F4831">
        <w:trPr>
          <w:trHeight w:val="433"/>
        </w:trPr>
        <w:tc>
          <w:tcPr>
            <w:tcW w:w="1172" w:type="pct"/>
            <w:vAlign w:val="bottom"/>
          </w:tcPr>
          <w:p w:rsidR="00CB4033" w:rsidRPr="002E1860" w:rsidRDefault="00CB4033" w:rsidP="009E33C9">
            <w:pPr>
              <w:spacing w:after="0" w:line="240" w:lineRule="auto"/>
              <w:rPr>
                <w:rFonts w:ascii="Times New Roman" w:hAnsi="Times New Roman"/>
                <w:b/>
                <w:bCs/>
                <w:i/>
                <w:sz w:val="24"/>
                <w:szCs w:val="24"/>
              </w:rPr>
            </w:pPr>
          </w:p>
        </w:tc>
        <w:tc>
          <w:tcPr>
            <w:tcW w:w="2354" w:type="pct"/>
          </w:tcPr>
          <w:p w:rsidR="00CB4033" w:rsidRPr="006B4C8F" w:rsidRDefault="00CB4033" w:rsidP="009E33C9">
            <w:pPr>
              <w:suppressAutoHyphens/>
              <w:spacing w:after="0" w:line="240" w:lineRule="auto"/>
              <w:rPr>
                <w:rFonts w:ascii="Times New Roman" w:hAnsi="Times New Roman"/>
                <w:sz w:val="24"/>
                <w:szCs w:val="28"/>
              </w:rPr>
            </w:pPr>
            <w:r w:rsidRPr="006B4C8F">
              <w:rPr>
                <w:rFonts w:ascii="Times New Roman" w:hAnsi="Times New Roman"/>
                <w:b/>
                <w:bCs/>
                <w:sz w:val="24"/>
                <w:szCs w:val="28"/>
              </w:rPr>
              <w:t>Самостоятельная работа «</w:t>
            </w:r>
            <w:r w:rsidRPr="006B4C8F">
              <w:rPr>
                <w:rFonts w:ascii="Times New Roman" w:hAnsi="Times New Roman"/>
                <w:sz w:val="24"/>
                <w:szCs w:val="28"/>
              </w:rPr>
              <w:t xml:space="preserve">Средства делового общения» </w:t>
            </w:r>
          </w:p>
          <w:p w:rsidR="00CB4033" w:rsidRPr="006B4C8F" w:rsidRDefault="00CB4033" w:rsidP="009E33C9">
            <w:pPr>
              <w:suppressAutoHyphens/>
              <w:spacing w:after="0" w:line="240" w:lineRule="auto"/>
              <w:rPr>
                <w:rFonts w:ascii="Times New Roman" w:hAnsi="Times New Roman"/>
                <w:bCs/>
                <w:sz w:val="24"/>
                <w:szCs w:val="28"/>
              </w:rPr>
            </w:pPr>
            <w:r w:rsidRPr="006B4C8F">
              <w:rPr>
                <w:rFonts w:ascii="Times New Roman" w:hAnsi="Times New Roman"/>
                <w:sz w:val="24"/>
                <w:szCs w:val="28"/>
              </w:rPr>
              <w:t>Деловое общение как процесс развития деловых контактов между людьми. Имидж как средство делового общения.</w:t>
            </w:r>
          </w:p>
        </w:tc>
        <w:tc>
          <w:tcPr>
            <w:tcW w:w="517" w:type="pct"/>
            <w:vAlign w:val="center"/>
          </w:tcPr>
          <w:p w:rsidR="00CB4033" w:rsidRPr="00B27005" w:rsidRDefault="00CB4033" w:rsidP="009E33C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c>
          <w:tcPr>
            <w:tcW w:w="957" w:type="pct"/>
          </w:tcPr>
          <w:p w:rsidR="00CB4033" w:rsidRPr="002E1860" w:rsidRDefault="00CB4033" w:rsidP="009E33C9">
            <w:pPr>
              <w:spacing w:after="0" w:line="240" w:lineRule="auto"/>
              <w:rPr>
                <w:rFonts w:ascii="Times New Roman" w:hAnsi="Times New Roman"/>
                <w:b/>
                <w:i/>
                <w:sz w:val="24"/>
                <w:szCs w:val="24"/>
              </w:rPr>
            </w:pPr>
          </w:p>
        </w:tc>
      </w:tr>
      <w:bookmarkEnd w:id="68"/>
      <w:bookmarkEnd w:id="69"/>
      <w:tr w:rsidR="00CB4033" w:rsidRPr="002E1860" w:rsidTr="006F4831">
        <w:trPr>
          <w:trHeight w:val="335"/>
        </w:trPr>
        <w:tc>
          <w:tcPr>
            <w:tcW w:w="1172" w:type="pct"/>
            <w:vMerge w:val="restart"/>
          </w:tcPr>
          <w:p w:rsidR="00CB4033" w:rsidRPr="00472ACE" w:rsidRDefault="00CB4033" w:rsidP="009E33C9">
            <w:pPr>
              <w:pStyle w:val="affffff6"/>
              <w:rPr>
                <w:b/>
              </w:rPr>
            </w:pPr>
            <w:r w:rsidRPr="00472ACE">
              <w:rPr>
                <w:b/>
              </w:rPr>
              <w:t>Тема 4. Личность и индивидуальность</w:t>
            </w:r>
          </w:p>
        </w:tc>
        <w:tc>
          <w:tcPr>
            <w:tcW w:w="2354" w:type="pct"/>
          </w:tcPr>
          <w:p w:rsidR="00CB4033" w:rsidRPr="00472ACE" w:rsidRDefault="00CB4033" w:rsidP="009E33C9">
            <w:pPr>
              <w:pStyle w:val="affffff6"/>
              <w:rPr>
                <w:b/>
              </w:rPr>
            </w:pPr>
            <w:r w:rsidRPr="00472ACE">
              <w:rPr>
                <w:b/>
              </w:rPr>
              <w:t>Содержание учебного материала</w:t>
            </w:r>
          </w:p>
        </w:tc>
        <w:tc>
          <w:tcPr>
            <w:tcW w:w="517" w:type="pct"/>
          </w:tcPr>
          <w:p w:rsidR="00CB4033" w:rsidRPr="002E1860" w:rsidRDefault="00CB4033" w:rsidP="009E33C9">
            <w:pPr>
              <w:suppressAutoHyphens/>
              <w:spacing w:after="0" w:line="240" w:lineRule="auto"/>
              <w:jc w:val="center"/>
              <w:rPr>
                <w:rFonts w:ascii="Times New Roman" w:hAnsi="Times New Roman"/>
                <w:b/>
                <w:bCs/>
                <w:sz w:val="24"/>
                <w:szCs w:val="24"/>
              </w:rPr>
            </w:pPr>
            <w:r w:rsidRPr="002E1860">
              <w:rPr>
                <w:rFonts w:ascii="Times New Roman" w:hAnsi="Times New Roman"/>
                <w:b/>
                <w:bCs/>
                <w:sz w:val="24"/>
                <w:szCs w:val="24"/>
              </w:rPr>
              <w:t>6</w:t>
            </w:r>
          </w:p>
        </w:tc>
        <w:tc>
          <w:tcPr>
            <w:tcW w:w="957" w:type="pct"/>
            <w:vMerge w:val="restart"/>
          </w:tcPr>
          <w:p w:rsidR="00CB4033" w:rsidRPr="00143D57" w:rsidRDefault="00CB4033" w:rsidP="009E33C9">
            <w:pPr>
              <w:spacing w:after="0" w:line="240" w:lineRule="auto"/>
              <w:rPr>
                <w:rFonts w:ascii="Times New Roman" w:hAnsi="Times New Roman"/>
                <w:sz w:val="24"/>
                <w:szCs w:val="24"/>
              </w:rPr>
            </w:pPr>
            <w:r w:rsidRPr="00143D57">
              <w:rPr>
                <w:rFonts w:ascii="Times New Roman" w:hAnsi="Times New Roman"/>
                <w:sz w:val="24"/>
                <w:szCs w:val="24"/>
              </w:rPr>
              <w:t xml:space="preserve">ОК </w:t>
            </w:r>
            <w:r>
              <w:rPr>
                <w:rFonts w:ascii="Times New Roman" w:hAnsi="Times New Roman"/>
                <w:sz w:val="24"/>
                <w:szCs w:val="24"/>
              </w:rPr>
              <w:t>0</w:t>
            </w:r>
            <w:r w:rsidRPr="00143D57">
              <w:rPr>
                <w:rFonts w:ascii="Times New Roman" w:hAnsi="Times New Roman"/>
                <w:sz w:val="24"/>
                <w:szCs w:val="24"/>
              </w:rPr>
              <w:t>2</w:t>
            </w:r>
            <w:r>
              <w:rPr>
                <w:rFonts w:ascii="Times New Roman" w:hAnsi="Times New Roman"/>
                <w:sz w:val="24"/>
                <w:szCs w:val="24"/>
              </w:rPr>
              <w:t>,ОК3,</w:t>
            </w:r>
          </w:p>
          <w:p w:rsidR="00CB4033" w:rsidRPr="00143D57" w:rsidRDefault="00CB4033" w:rsidP="009E33C9">
            <w:pPr>
              <w:spacing w:after="0" w:line="240" w:lineRule="auto"/>
              <w:rPr>
                <w:rFonts w:ascii="Times New Roman" w:hAnsi="Times New Roman"/>
                <w:sz w:val="24"/>
                <w:szCs w:val="24"/>
              </w:rPr>
            </w:pPr>
            <w:r w:rsidRPr="00143D57">
              <w:rPr>
                <w:rFonts w:ascii="Times New Roman" w:hAnsi="Times New Roman"/>
                <w:sz w:val="24"/>
                <w:szCs w:val="24"/>
              </w:rPr>
              <w:t>ОК</w:t>
            </w:r>
            <w:r>
              <w:rPr>
                <w:rFonts w:ascii="Times New Roman" w:hAnsi="Times New Roman"/>
                <w:sz w:val="24"/>
                <w:szCs w:val="24"/>
              </w:rPr>
              <w:t>0</w:t>
            </w:r>
            <w:r w:rsidRPr="00143D57">
              <w:rPr>
                <w:rFonts w:ascii="Times New Roman" w:hAnsi="Times New Roman"/>
                <w:sz w:val="24"/>
                <w:szCs w:val="24"/>
              </w:rPr>
              <w:t>4</w:t>
            </w:r>
          </w:p>
          <w:p w:rsidR="00CB4033" w:rsidRPr="002E1860" w:rsidRDefault="00CB4033" w:rsidP="009E33C9">
            <w:pPr>
              <w:spacing w:after="0" w:line="240" w:lineRule="auto"/>
              <w:rPr>
                <w:rFonts w:ascii="Times New Roman" w:hAnsi="Times New Roman"/>
                <w:b/>
                <w:bCs/>
                <w:sz w:val="24"/>
                <w:szCs w:val="24"/>
              </w:rPr>
            </w:pPr>
          </w:p>
        </w:tc>
      </w:tr>
      <w:tr w:rsidR="00CB4033" w:rsidRPr="002E1860" w:rsidTr="006F4831">
        <w:trPr>
          <w:trHeight w:val="335"/>
        </w:trPr>
        <w:tc>
          <w:tcPr>
            <w:tcW w:w="1172" w:type="pct"/>
            <w:vMerge/>
          </w:tcPr>
          <w:p w:rsidR="00CB4033" w:rsidRPr="00472ACE" w:rsidRDefault="00CB4033" w:rsidP="009E33C9">
            <w:pPr>
              <w:pStyle w:val="affffff6"/>
              <w:rPr>
                <w:b/>
              </w:rPr>
            </w:pPr>
          </w:p>
        </w:tc>
        <w:tc>
          <w:tcPr>
            <w:tcW w:w="2354" w:type="pct"/>
          </w:tcPr>
          <w:p w:rsidR="00CB4033" w:rsidRPr="006B4C8F" w:rsidRDefault="00CB4033" w:rsidP="009E33C9">
            <w:pPr>
              <w:spacing w:after="0" w:line="240" w:lineRule="auto"/>
              <w:jc w:val="both"/>
              <w:rPr>
                <w:rFonts w:ascii="Times New Roman" w:hAnsi="Times New Roman"/>
                <w:b/>
                <w:bCs/>
                <w:sz w:val="24"/>
                <w:szCs w:val="24"/>
              </w:rPr>
            </w:pPr>
            <w:r>
              <w:rPr>
                <w:rFonts w:ascii="Times New Roman" w:hAnsi="Times New Roman"/>
                <w:b/>
                <w:bCs/>
                <w:sz w:val="24"/>
                <w:szCs w:val="24"/>
              </w:rPr>
              <w:t>В том числе</w:t>
            </w:r>
            <w:r w:rsidRPr="00803072">
              <w:rPr>
                <w:rFonts w:ascii="Times New Roman" w:hAnsi="Times New Roman"/>
                <w:b/>
                <w:bCs/>
                <w:sz w:val="24"/>
                <w:szCs w:val="24"/>
              </w:rPr>
              <w:t xml:space="preserve"> практических занят</w:t>
            </w:r>
            <w:r>
              <w:rPr>
                <w:rFonts w:ascii="Times New Roman" w:hAnsi="Times New Roman"/>
                <w:b/>
                <w:bCs/>
                <w:sz w:val="24"/>
                <w:szCs w:val="24"/>
              </w:rPr>
              <w:t xml:space="preserve">ий </w:t>
            </w:r>
          </w:p>
        </w:tc>
        <w:tc>
          <w:tcPr>
            <w:tcW w:w="517" w:type="pct"/>
          </w:tcPr>
          <w:p w:rsidR="00CB4033" w:rsidRPr="002E1860" w:rsidRDefault="00CB4033" w:rsidP="009E33C9">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57" w:type="pct"/>
            <w:vMerge/>
          </w:tcPr>
          <w:p w:rsidR="00CB4033" w:rsidRPr="002E1860" w:rsidRDefault="00CB4033" w:rsidP="009E33C9">
            <w:pPr>
              <w:spacing w:after="0" w:line="240" w:lineRule="auto"/>
              <w:rPr>
                <w:rFonts w:ascii="Times New Roman" w:hAnsi="Times New Roman"/>
                <w:b/>
                <w:bCs/>
                <w:sz w:val="24"/>
                <w:szCs w:val="24"/>
              </w:rPr>
            </w:pPr>
          </w:p>
        </w:tc>
      </w:tr>
      <w:tr w:rsidR="00CB4033" w:rsidRPr="002E1860" w:rsidTr="006F4831">
        <w:trPr>
          <w:trHeight w:val="20"/>
        </w:trPr>
        <w:tc>
          <w:tcPr>
            <w:tcW w:w="1172" w:type="pct"/>
            <w:vMerge/>
          </w:tcPr>
          <w:p w:rsidR="00CB4033" w:rsidRPr="00472ACE" w:rsidRDefault="00CB4033" w:rsidP="009E33C9">
            <w:pPr>
              <w:pStyle w:val="affffff6"/>
            </w:pPr>
          </w:p>
        </w:tc>
        <w:tc>
          <w:tcPr>
            <w:tcW w:w="2354" w:type="pct"/>
          </w:tcPr>
          <w:p w:rsidR="00CB4033" w:rsidRPr="00472ACE" w:rsidRDefault="00CB4033" w:rsidP="009E33C9">
            <w:pPr>
              <w:pStyle w:val="affffff6"/>
              <w:rPr>
                <w:bCs/>
              </w:rPr>
            </w:pPr>
            <w:r w:rsidRPr="00472ACE">
              <w:rPr>
                <w:b/>
              </w:rPr>
              <w:t>Практическое занятие:</w:t>
            </w:r>
          </w:p>
          <w:p w:rsidR="00CB4033" w:rsidRPr="00472ACE" w:rsidRDefault="00CB4033" w:rsidP="009E33C9">
            <w:pPr>
              <w:pStyle w:val="affffff6"/>
            </w:pPr>
            <w:r w:rsidRPr="00472ACE">
              <w:t>Приемы развития памяти в внимания.</w:t>
            </w:r>
          </w:p>
          <w:p w:rsidR="00CB4033" w:rsidRPr="00472ACE" w:rsidRDefault="00CB4033" w:rsidP="009E33C9">
            <w:pPr>
              <w:pStyle w:val="affffff6"/>
            </w:pPr>
            <w:r w:rsidRPr="00472ACE">
              <w:t>Психические познавательные процессы: память, внимание. Основные процессы и виды памяти. Способы развития памяти. Свойства и виды внимания. Приемы развития внимания.</w:t>
            </w:r>
          </w:p>
        </w:tc>
        <w:tc>
          <w:tcPr>
            <w:tcW w:w="517" w:type="pct"/>
          </w:tcPr>
          <w:p w:rsidR="00CB4033" w:rsidRPr="00803072" w:rsidRDefault="00CB4033" w:rsidP="009E33C9">
            <w:pPr>
              <w:spacing w:after="0" w:line="240" w:lineRule="auto"/>
              <w:jc w:val="center"/>
              <w:rPr>
                <w:rFonts w:ascii="Times New Roman" w:hAnsi="Times New Roman"/>
                <w:b/>
                <w:bCs/>
                <w:sz w:val="24"/>
                <w:szCs w:val="24"/>
              </w:rPr>
            </w:pPr>
            <w:r w:rsidRPr="00803072">
              <w:rPr>
                <w:rFonts w:ascii="Times New Roman" w:hAnsi="Times New Roman"/>
                <w:b/>
                <w:bCs/>
                <w:sz w:val="24"/>
                <w:szCs w:val="24"/>
              </w:rPr>
              <w:t>2</w:t>
            </w:r>
          </w:p>
        </w:tc>
        <w:tc>
          <w:tcPr>
            <w:tcW w:w="957" w:type="pct"/>
            <w:vMerge/>
          </w:tcPr>
          <w:p w:rsidR="00CB4033" w:rsidRPr="00143D57" w:rsidRDefault="00CB4033" w:rsidP="009E33C9">
            <w:pPr>
              <w:spacing w:after="0" w:line="240" w:lineRule="auto"/>
              <w:rPr>
                <w:rFonts w:ascii="Times New Roman" w:hAnsi="Times New Roman"/>
                <w:bCs/>
                <w:sz w:val="24"/>
                <w:szCs w:val="24"/>
              </w:rPr>
            </w:pPr>
          </w:p>
        </w:tc>
      </w:tr>
      <w:tr w:rsidR="00CB4033" w:rsidRPr="002E1860" w:rsidTr="006F4831">
        <w:trPr>
          <w:trHeight w:val="334"/>
        </w:trPr>
        <w:tc>
          <w:tcPr>
            <w:tcW w:w="1172" w:type="pct"/>
            <w:vMerge/>
          </w:tcPr>
          <w:p w:rsidR="00CB4033" w:rsidRPr="00472ACE" w:rsidRDefault="00CB4033" w:rsidP="009E33C9">
            <w:pPr>
              <w:pStyle w:val="affffff6"/>
            </w:pPr>
          </w:p>
        </w:tc>
        <w:tc>
          <w:tcPr>
            <w:tcW w:w="2354" w:type="pct"/>
          </w:tcPr>
          <w:p w:rsidR="00CB4033" w:rsidRPr="00472ACE" w:rsidRDefault="00CB4033" w:rsidP="009E33C9">
            <w:pPr>
              <w:pStyle w:val="affffff6"/>
            </w:pPr>
            <w:r w:rsidRPr="00472ACE">
              <w:rPr>
                <w:b/>
              </w:rPr>
              <w:t xml:space="preserve">Практическое занятие: </w:t>
            </w:r>
            <w:r w:rsidRPr="00472ACE">
              <w:t>Стресс. Управление эмоциями.</w:t>
            </w:r>
          </w:p>
          <w:p w:rsidR="00CB4033" w:rsidRPr="00472ACE" w:rsidRDefault="00CB4033" w:rsidP="009E33C9">
            <w:pPr>
              <w:pStyle w:val="affffff6"/>
              <w:rPr>
                <w:bCs/>
              </w:rPr>
            </w:pPr>
            <w:r w:rsidRPr="00472ACE">
              <w:t xml:space="preserve">Эмоциональные состояния: аффект, собственно эмоции, чувства, настроения, </w:t>
            </w:r>
            <w:r w:rsidRPr="00472ACE">
              <w:lastRenderedPageBreak/>
              <w:t>стресс. Сферы эмоциональных проявлений личности.</w:t>
            </w:r>
          </w:p>
        </w:tc>
        <w:tc>
          <w:tcPr>
            <w:tcW w:w="517" w:type="pct"/>
            <w:vAlign w:val="center"/>
          </w:tcPr>
          <w:p w:rsidR="00CB4033" w:rsidRPr="002E1860" w:rsidRDefault="00CB4033" w:rsidP="009E33C9">
            <w:pPr>
              <w:suppressAutoHyphens/>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tc>
        <w:tc>
          <w:tcPr>
            <w:tcW w:w="957" w:type="pct"/>
            <w:vMerge/>
          </w:tcPr>
          <w:p w:rsidR="00CB4033" w:rsidRPr="002E1860" w:rsidRDefault="00CB4033" w:rsidP="009E33C9">
            <w:pPr>
              <w:spacing w:after="0" w:line="240" w:lineRule="auto"/>
              <w:rPr>
                <w:rFonts w:ascii="Times New Roman" w:hAnsi="Times New Roman"/>
                <w:b/>
                <w:sz w:val="24"/>
                <w:szCs w:val="24"/>
              </w:rPr>
            </w:pPr>
          </w:p>
        </w:tc>
      </w:tr>
      <w:tr w:rsidR="00CB4033" w:rsidRPr="002E1860" w:rsidTr="006F4831">
        <w:trPr>
          <w:trHeight w:val="334"/>
        </w:trPr>
        <w:tc>
          <w:tcPr>
            <w:tcW w:w="1172" w:type="pct"/>
            <w:vMerge/>
          </w:tcPr>
          <w:p w:rsidR="00CB4033" w:rsidRPr="00472ACE" w:rsidRDefault="00CB4033" w:rsidP="009E33C9">
            <w:pPr>
              <w:pStyle w:val="affffff6"/>
            </w:pPr>
          </w:p>
        </w:tc>
        <w:tc>
          <w:tcPr>
            <w:tcW w:w="2354" w:type="pct"/>
          </w:tcPr>
          <w:p w:rsidR="00CB4033" w:rsidRPr="00472ACE" w:rsidRDefault="00CB4033" w:rsidP="009E33C9">
            <w:pPr>
              <w:pStyle w:val="affffff6"/>
              <w:rPr>
                <w:b/>
              </w:rPr>
            </w:pPr>
            <w:r w:rsidRPr="00472ACE">
              <w:rPr>
                <w:b/>
              </w:rPr>
              <w:t>Практическое занятие:</w:t>
            </w:r>
            <w:r w:rsidRPr="00472ACE">
              <w:t xml:space="preserve"> Типы темперамента и их психологическая характеристика. Роль темперамента в деятельности человека.</w:t>
            </w:r>
          </w:p>
        </w:tc>
        <w:tc>
          <w:tcPr>
            <w:tcW w:w="517" w:type="pct"/>
            <w:vAlign w:val="center"/>
          </w:tcPr>
          <w:p w:rsidR="00CB4033" w:rsidRPr="002E1860" w:rsidRDefault="00CB4033" w:rsidP="009E33C9">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7" w:type="pct"/>
            <w:vMerge/>
          </w:tcPr>
          <w:p w:rsidR="00CB4033" w:rsidRPr="002E1860" w:rsidRDefault="00CB4033" w:rsidP="009E33C9">
            <w:pPr>
              <w:spacing w:after="0" w:line="240" w:lineRule="auto"/>
              <w:rPr>
                <w:rFonts w:ascii="Times New Roman" w:hAnsi="Times New Roman"/>
                <w:b/>
                <w:sz w:val="24"/>
                <w:szCs w:val="24"/>
              </w:rPr>
            </w:pPr>
          </w:p>
        </w:tc>
      </w:tr>
      <w:tr w:rsidR="00CB4033" w:rsidRPr="002E1860" w:rsidTr="006F4831">
        <w:trPr>
          <w:trHeight w:val="283"/>
        </w:trPr>
        <w:tc>
          <w:tcPr>
            <w:tcW w:w="1172" w:type="pct"/>
            <w:vMerge w:val="restart"/>
          </w:tcPr>
          <w:p w:rsidR="00CB4033" w:rsidRPr="00472ACE" w:rsidRDefault="00CB4033" w:rsidP="009E33C9">
            <w:pPr>
              <w:pStyle w:val="affffff6"/>
              <w:rPr>
                <w:b/>
              </w:rPr>
            </w:pPr>
            <w:r w:rsidRPr="00472ACE">
              <w:rPr>
                <w:b/>
              </w:rPr>
              <w:t>Тема 5. Личность и группа</w:t>
            </w:r>
          </w:p>
          <w:p w:rsidR="00CB4033" w:rsidRPr="002E1860" w:rsidRDefault="00CB4033" w:rsidP="009E33C9">
            <w:pPr>
              <w:pStyle w:val="affffff6"/>
              <w:rPr>
                <w:lang w:val="en-US"/>
              </w:rPr>
            </w:pPr>
          </w:p>
        </w:tc>
        <w:tc>
          <w:tcPr>
            <w:tcW w:w="2354" w:type="pct"/>
          </w:tcPr>
          <w:p w:rsidR="00CB4033" w:rsidRPr="00803072" w:rsidRDefault="00CB4033" w:rsidP="009E33C9">
            <w:pPr>
              <w:spacing w:after="0" w:line="240" w:lineRule="auto"/>
              <w:rPr>
                <w:rFonts w:ascii="Times New Roman" w:hAnsi="Times New Roman"/>
                <w:b/>
                <w:bCs/>
                <w:sz w:val="24"/>
                <w:szCs w:val="24"/>
              </w:rPr>
            </w:pPr>
            <w:r w:rsidRPr="00803072">
              <w:rPr>
                <w:rFonts w:ascii="Times New Roman" w:hAnsi="Times New Roman"/>
                <w:b/>
                <w:bCs/>
                <w:sz w:val="24"/>
                <w:szCs w:val="24"/>
              </w:rPr>
              <w:t xml:space="preserve">Содержание учебного материала </w:t>
            </w:r>
          </w:p>
        </w:tc>
        <w:tc>
          <w:tcPr>
            <w:tcW w:w="517" w:type="pct"/>
            <w:vAlign w:val="center"/>
          </w:tcPr>
          <w:p w:rsidR="00CB4033" w:rsidRPr="002E1860" w:rsidRDefault="00CB4033" w:rsidP="009E33C9">
            <w:pPr>
              <w:spacing w:after="0" w:line="240" w:lineRule="auto"/>
              <w:jc w:val="center"/>
              <w:rPr>
                <w:rFonts w:ascii="Times New Roman" w:hAnsi="Times New Roman"/>
                <w:b/>
                <w:bCs/>
                <w:sz w:val="24"/>
                <w:szCs w:val="24"/>
              </w:rPr>
            </w:pPr>
            <w:r w:rsidRPr="002E1860">
              <w:rPr>
                <w:rFonts w:ascii="Times New Roman" w:hAnsi="Times New Roman"/>
                <w:b/>
                <w:sz w:val="24"/>
                <w:szCs w:val="24"/>
              </w:rPr>
              <w:t>6</w:t>
            </w:r>
          </w:p>
        </w:tc>
        <w:tc>
          <w:tcPr>
            <w:tcW w:w="957" w:type="pct"/>
            <w:vMerge w:val="restart"/>
          </w:tcPr>
          <w:p w:rsidR="00CB4033" w:rsidRPr="00143D57" w:rsidRDefault="00CB4033" w:rsidP="009E33C9">
            <w:pPr>
              <w:spacing w:after="0" w:line="240" w:lineRule="auto"/>
              <w:rPr>
                <w:rFonts w:ascii="Times New Roman" w:hAnsi="Times New Roman"/>
                <w:sz w:val="24"/>
                <w:szCs w:val="24"/>
              </w:rPr>
            </w:pPr>
            <w:r w:rsidRPr="00143D57">
              <w:rPr>
                <w:rFonts w:ascii="Times New Roman" w:hAnsi="Times New Roman"/>
                <w:sz w:val="24"/>
                <w:szCs w:val="24"/>
              </w:rPr>
              <w:t>ОК</w:t>
            </w:r>
            <w:r>
              <w:rPr>
                <w:rFonts w:ascii="Times New Roman" w:hAnsi="Times New Roman"/>
                <w:sz w:val="24"/>
                <w:szCs w:val="24"/>
              </w:rPr>
              <w:t>0</w:t>
            </w:r>
            <w:r w:rsidRPr="00143D57">
              <w:rPr>
                <w:rFonts w:ascii="Times New Roman" w:hAnsi="Times New Roman"/>
                <w:sz w:val="24"/>
                <w:szCs w:val="24"/>
              </w:rPr>
              <w:t>1</w:t>
            </w:r>
            <w:r>
              <w:rPr>
                <w:rFonts w:ascii="Times New Roman" w:hAnsi="Times New Roman"/>
                <w:sz w:val="24"/>
                <w:szCs w:val="24"/>
              </w:rPr>
              <w:t>,</w:t>
            </w:r>
            <w:r w:rsidRPr="00143D57">
              <w:rPr>
                <w:rFonts w:ascii="Times New Roman" w:hAnsi="Times New Roman"/>
                <w:sz w:val="24"/>
                <w:szCs w:val="24"/>
              </w:rPr>
              <w:t>ОК</w:t>
            </w:r>
            <w:r>
              <w:rPr>
                <w:rFonts w:ascii="Times New Roman" w:hAnsi="Times New Roman"/>
                <w:sz w:val="24"/>
                <w:szCs w:val="24"/>
              </w:rPr>
              <w:t>0</w:t>
            </w:r>
            <w:r w:rsidRPr="00143D57">
              <w:rPr>
                <w:rFonts w:ascii="Times New Roman" w:hAnsi="Times New Roman"/>
                <w:sz w:val="24"/>
                <w:szCs w:val="24"/>
              </w:rPr>
              <w:t>2</w:t>
            </w:r>
            <w:r>
              <w:rPr>
                <w:rFonts w:ascii="Times New Roman" w:hAnsi="Times New Roman"/>
                <w:sz w:val="24"/>
                <w:szCs w:val="24"/>
              </w:rPr>
              <w:t>,ОК0</w:t>
            </w:r>
            <w:r w:rsidRPr="00143D57">
              <w:rPr>
                <w:rFonts w:ascii="Times New Roman" w:hAnsi="Times New Roman"/>
                <w:sz w:val="24"/>
                <w:szCs w:val="24"/>
              </w:rPr>
              <w:t>3</w:t>
            </w:r>
          </w:p>
          <w:p w:rsidR="00CB4033" w:rsidRPr="00143D57" w:rsidRDefault="00CB4033" w:rsidP="009E33C9">
            <w:pPr>
              <w:spacing w:after="0" w:line="240" w:lineRule="auto"/>
              <w:rPr>
                <w:rFonts w:ascii="Times New Roman" w:hAnsi="Times New Roman"/>
                <w:sz w:val="24"/>
                <w:szCs w:val="24"/>
              </w:rPr>
            </w:pPr>
            <w:r w:rsidRPr="00143D57">
              <w:rPr>
                <w:rFonts w:ascii="Times New Roman" w:hAnsi="Times New Roman"/>
                <w:sz w:val="24"/>
                <w:szCs w:val="24"/>
              </w:rPr>
              <w:t>ОК</w:t>
            </w:r>
            <w:r>
              <w:rPr>
                <w:rFonts w:ascii="Times New Roman" w:hAnsi="Times New Roman"/>
                <w:sz w:val="24"/>
                <w:szCs w:val="24"/>
              </w:rPr>
              <w:t>04,</w:t>
            </w:r>
            <w:r w:rsidRPr="00143D57">
              <w:rPr>
                <w:rFonts w:ascii="Times New Roman" w:hAnsi="Times New Roman"/>
                <w:sz w:val="24"/>
                <w:szCs w:val="24"/>
              </w:rPr>
              <w:t>ОК</w:t>
            </w:r>
            <w:r>
              <w:rPr>
                <w:rFonts w:ascii="Times New Roman" w:hAnsi="Times New Roman"/>
                <w:sz w:val="24"/>
                <w:szCs w:val="24"/>
              </w:rPr>
              <w:t>0</w:t>
            </w:r>
            <w:r w:rsidRPr="00143D57">
              <w:rPr>
                <w:rFonts w:ascii="Times New Roman" w:hAnsi="Times New Roman"/>
                <w:sz w:val="24"/>
                <w:szCs w:val="24"/>
              </w:rPr>
              <w:t>6</w:t>
            </w:r>
          </w:p>
          <w:p w:rsidR="00CB4033" w:rsidRPr="00143D57" w:rsidRDefault="00CB4033" w:rsidP="009E33C9">
            <w:pPr>
              <w:spacing w:after="0" w:line="240" w:lineRule="auto"/>
              <w:rPr>
                <w:rFonts w:ascii="Times New Roman" w:hAnsi="Times New Roman"/>
                <w:sz w:val="24"/>
                <w:szCs w:val="24"/>
              </w:rPr>
            </w:pPr>
            <w:r w:rsidRPr="00143D57">
              <w:rPr>
                <w:rFonts w:ascii="Times New Roman" w:hAnsi="Times New Roman"/>
                <w:sz w:val="24"/>
                <w:szCs w:val="24"/>
              </w:rPr>
              <w:t>ОК</w:t>
            </w:r>
            <w:r>
              <w:rPr>
                <w:rFonts w:ascii="Times New Roman" w:hAnsi="Times New Roman"/>
                <w:sz w:val="24"/>
                <w:szCs w:val="24"/>
              </w:rPr>
              <w:t>0</w:t>
            </w:r>
            <w:r w:rsidRPr="00143D57">
              <w:rPr>
                <w:rFonts w:ascii="Times New Roman" w:hAnsi="Times New Roman"/>
                <w:sz w:val="24"/>
                <w:szCs w:val="24"/>
              </w:rPr>
              <w:t>9</w:t>
            </w:r>
          </w:p>
          <w:p w:rsidR="00CB4033" w:rsidRPr="00143D57" w:rsidRDefault="00CB4033" w:rsidP="009E33C9">
            <w:pPr>
              <w:spacing w:after="0" w:line="240" w:lineRule="auto"/>
              <w:rPr>
                <w:rFonts w:ascii="Times New Roman" w:hAnsi="Times New Roman"/>
                <w:sz w:val="24"/>
                <w:szCs w:val="24"/>
              </w:rPr>
            </w:pPr>
          </w:p>
        </w:tc>
      </w:tr>
      <w:tr w:rsidR="00CB4033" w:rsidRPr="002E1860" w:rsidTr="006F4831">
        <w:trPr>
          <w:trHeight w:val="20"/>
        </w:trPr>
        <w:tc>
          <w:tcPr>
            <w:tcW w:w="1172" w:type="pct"/>
            <w:vMerge/>
          </w:tcPr>
          <w:p w:rsidR="00CB4033" w:rsidRPr="002E1860" w:rsidRDefault="00CB4033" w:rsidP="009E33C9">
            <w:pPr>
              <w:spacing w:after="0" w:line="240" w:lineRule="auto"/>
              <w:rPr>
                <w:rFonts w:ascii="Times New Roman" w:hAnsi="Times New Roman"/>
                <w:b/>
                <w:bCs/>
                <w:sz w:val="24"/>
                <w:szCs w:val="24"/>
              </w:rPr>
            </w:pPr>
          </w:p>
        </w:tc>
        <w:tc>
          <w:tcPr>
            <w:tcW w:w="2354" w:type="pct"/>
          </w:tcPr>
          <w:p w:rsidR="00CB4033" w:rsidRPr="002E1860" w:rsidRDefault="00CB4033" w:rsidP="009E33C9">
            <w:pPr>
              <w:spacing w:after="0" w:line="240" w:lineRule="auto"/>
              <w:rPr>
                <w:rFonts w:ascii="Times New Roman" w:hAnsi="Times New Roman"/>
                <w:bCs/>
                <w:sz w:val="24"/>
                <w:szCs w:val="24"/>
              </w:rPr>
            </w:pPr>
            <w:r w:rsidRPr="002E1860">
              <w:rPr>
                <w:rFonts w:ascii="Times New Roman" w:hAnsi="Times New Roman"/>
                <w:bCs/>
                <w:sz w:val="24"/>
                <w:szCs w:val="24"/>
              </w:rPr>
              <w:t>Взаимодействие в группе. Виды социальных групп. Коллектив. Модели и стадии развития коллектива</w:t>
            </w:r>
          </w:p>
        </w:tc>
        <w:tc>
          <w:tcPr>
            <w:tcW w:w="517" w:type="pct"/>
            <w:vAlign w:val="center"/>
          </w:tcPr>
          <w:p w:rsidR="00CB4033" w:rsidRPr="002E1860" w:rsidRDefault="00CB4033" w:rsidP="009E33C9">
            <w:pPr>
              <w:spacing w:after="0" w:line="240" w:lineRule="auto"/>
              <w:rPr>
                <w:rFonts w:ascii="Times New Roman" w:hAnsi="Times New Roman"/>
                <w:b/>
                <w:bCs/>
                <w:sz w:val="24"/>
                <w:szCs w:val="24"/>
              </w:rPr>
            </w:pPr>
          </w:p>
        </w:tc>
        <w:tc>
          <w:tcPr>
            <w:tcW w:w="957" w:type="pct"/>
            <w:vMerge/>
          </w:tcPr>
          <w:p w:rsidR="00CB4033" w:rsidRPr="002E1860" w:rsidRDefault="00CB4033" w:rsidP="009E33C9">
            <w:pPr>
              <w:spacing w:after="0" w:line="240" w:lineRule="auto"/>
              <w:rPr>
                <w:rFonts w:ascii="Times New Roman" w:hAnsi="Times New Roman"/>
                <w:b/>
                <w:bCs/>
                <w:sz w:val="24"/>
                <w:szCs w:val="24"/>
              </w:rPr>
            </w:pPr>
          </w:p>
        </w:tc>
      </w:tr>
      <w:tr w:rsidR="00CB4033" w:rsidRPr="002E1860" w:rsidTr="006F4831">
        <w:trPr>
          <w:trHeight w:val="20"/>
        </w:trPr>
        <w:tc>
          <w:tcPr>
            <w:tcW w:w="1172" w:type="pct"/>
            <w:vMerge/>
          </w:tcPr>
          <w:p w:rsidR="00CB4033" w:rsidRPr="002E1860" w:rsidRDefault="00CB4033" w:rsidP="009E33C9">
            <w:pPr>
              <w:spacing w:after="0" w:line="240" w:lineRule="auto"/>
              <w:rPr>
                <w:rFonts w:ascii="Times New Roman" w:hAnsi="Times New Roman"/>
                <w:b/>
                <w:bCs/>
                <w:sz w:val="24"/>
                <w:szCs w:val="24"/>
              </w:rPr>
            </w:pPr>
          </w:p>
        </w:tc>
        <w:tc>
          <w:tcPr>
            <w:tcW w:w="2354" w:type="pct"/>
          </w:tcPr>
          <w:p w:rsidR="00CB4033" w:rsidRPr="006B4C8F" w:rsidRDefault="00CB4033" w:rsidP="009E33C9">
            <w:pPr>
              <w:spacing w:after="0" w:line="240" w:lineRule="auto"/>
              <w:jc w:val="both"/>
              <w:rPr>
                <w:rFonts w:ascii="Times New Roman" w:hAnsi="Times New Roman"/>
                <w:b/>
                <w:bCs/>
                <w:sz w:val="24"/>
                <w:szCs w:val="24"/>
              </w:rPr>
            </w:pPr>
            <w:r>
              <w:rPr>
                <w:rFonts w:ascii="Times New Roman" w:hAnsi="Times New Roman"/>
                <w:b/>
                <w:bCs/>
                <w:sz w:val="24"/>
                <w:szCs w:val="24"/>
              </w:rPr>
              <w:t>В том числе</w:t>
            </w:r>
            <w:r w:rsidRPr="00803072">
              <w:rPr>
                <w:rFonts w:ascii="Times New Roman" w:hAnsi="Times New Roman"/>
                <w:b/>
                <w:bCs/>
                <w:sz w:val="24"/>
                <w:szCs w:val="24"/>
              </w:rPr>
              <w:t xml:space="preserve"> практических занятий </w:t>
            </w:r>
          </w:p>
        </w:tc>
        <w:tc>
          <w:tcPr>
            <w:tcW w:w="517" w:type="pct"/>
            <w:vAlign w:val="center"/>
          </w:tcPr>
          <w:p w:rsidR="00CB4033" w:rsidRPr="002E1860" w:rsidRDefault="00CB4033" w:rsidP="009E33C9">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7" w:type="pct"/>
            <w:vMerge/>
          </w:tcPr>
          <w:p w:rsidR="00CB4033" w:rsidRPr="002E1860" w:rsidRDefault="00CB4033" w:rsidP="009E33C9">
            <w:pPr>
              <w:spacing w:after="0" w:line="240" w:lineRule="auto"/>
              <w:rPr>
                <w:rFonts w:ascii="Times New Roman" w:hAnsi="Times New Roman"/>
                <w:b/>
                <w:bCs/>
                <w:sz w:val="24"/>
                <w:szCs w:val="24"/>
              </w:rPr>
            </w:pPr>
          </w:p>
        </w:tc>
      </w:tr>
      <w:tr w:rsidR="00CB4033" w:rsidRPr="002E1860" w:rsidTr="006F4831">
        <w:trPr>
          <w:trHeight w:val="20"/>
        </w:trPr>
        <w:tc>
          <w:tcPr>
            <w:tcW w:w="1172" w:type="pct"/>
            <w:vMerge/>
          </w:tcPr>
          <w:p w:rsidR="00CB4033" w:rsidRPr="002E1860" w:rsidRDefault="00CB4033" w:rsidP="009E33C9">
            <w:pPr>
              <w:spacing w:after="0" w:line="240" w:lineRule="auto"/>
              <w:rPr>
                <w:rFonts w:ascii="Times New Roman" w:hAnsi="Times New Roman"/>
                <w:b/>
                <w:bCs/>
                <w:sz w:val="24"/>
                <w:szCs w:val="24"/>
              </w:rPr>
            </w:pPr>
          </w:p>
        </w:tc>
        <w:tc>
          <w:tcPr>
            <w:tcW w:w="2354" w:type="pct"/>
          </w:tcPr>
          <w:p w:rsidR="00CB4033" w:rsidRPr="00803072" w:rsidRDefault="00CB4033" w:rsidP="009E33C9">
            <w:pPr>
              <w:spacing w:after="0" w:line="240" w:lineRule="auto"/>
              <w:rPr>
                <w:rFonts w:ascii="Times New Roman" w:hAnsi="Times New Roman"/>
                <w:bCs/>
                <w:sz w:val="24"/>
                <w:szCs w:val="24"/>
              </w:rPr>
            </w:pPr>
            <w:r w:rsidRPr="00803072">
              <w:rPr>
                <w:rFonts w:ascii="Times New Roman" w:hAnsi="Times New Roman"/>
                <w:b/>
              </w:rPr>
              <w:t>Практическое занятие:</w:t>
            </w:r>
            <w:r w:rsidRPr="002E1860">
              <w:rPr>
                <w:rFonts w:ascii="Times New Roman" w:hAnsi="Times New Roman"/>
                <w:bCs/>
                <w:sz w:val="24"/>
                <w:szCs w:val="24"/>
              </w:rPr>
              <w:t xml:space="preserve"> Конфликты. Пути преодоления конфликтных ситуаций. Психология конфликта и его функции. Виды конфликтов. Конструктивный и деструктивный конфликт. Причины возникновения конфликтных ситуаций. Схема развития конфликта. Основные черт</w:t>
            </w:r>
            <w:r>
              <w:rPr>
                <w:rFonts w:ascii="Times New Roman" w:hAnsi="Times New Roman"/>
                <w:bCs/>
                <w:sz w:val="24"/>
                <w:szCs w:val="24"/>
              </w:rPr>
              <w:t>ы конфликтной личности.</w:t>
            </w:r>
          </w:p>
        </w:tc>
        <w:tc>
          <w:tcPr>
            <w:tcW w:w="517" w:type="pct"/>
            <w:vAlign w:val="center"/>
          </w:tcPr>
          <w:p w:rsidR="00CB4033" w:rsidRPr="002E1860" w:rsidRDefault="00CB4033" w:rsidP="009E33C9">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7" w:type="pct"/>
            <w:vMerge/>
          </w:tcPr>
          <w:p w:rsidR="00CB4033" w:rsidRPr="002E1860" w:rsidRDefault="00CB4033" w:rsidP="009E33C9">
            <w:pPr>
              <w:spacing w:after="0" w:line="240" w:lineRule="auto"/>
              <w:rPr>
                <w:rFonts w:ascii="Times New Roman" w:hAnsi="Times New Roman"/>
                <w:b/>
                <w:bCs/>
                <w:sz w:val="24"/>
                <w:szCs w:val="24"/>
              </w:rPr>
            </w:pPr>
          </w:p>
        </w:tc>
      </w:tr>
      <w:tr w:rsidR="00CB4033" w:rsidRPr="002E1860" w:rsidTr="006F4831">
        <w:trPr>
          <w:trHeight w:val="20"/>
        </w:trPr>
        <w:tc>
          <w:tcPr>
            <w:tcW w:w="1172" w:type="pct"/>
            <w:vMerge w:val="restart"/>
          </w:tcPr>
          <w:p w:rsidR="00CB4033" w:rsidRPr="002E1860" w:rsidRDefault="00CB4033" w:rsidP="009E33C9">
            <w:pPr>
              <w:spacing w:after="0" w:line="240" w:lineRule="auto"/>
              <w:rPr>
                <w:rFonts w:ascii="Times New Roman" w:hAnsi="Times New Roman"/>
                <w:b/>
                <w:bCs/>
                <w:sz w:val="24"/>
                <w:szCs w:val="24"/>
              </w:rPr>
            </w:pPr>
          </w:p>
        </w:tc>
        <w:tc>
          <w:tcPr>
            <w:tcW w:w="2354" w:type="pct"/>
          </w:tcPr>
          <w:p w:rsidR="00CB4033" w:rsidRPr="00803072" w:rsidRDefault="00CB4033" w:rsidP="009E33C9">
            <w:pPr>
              <w:spacing w:after="0" w:line="240" w:lineRule="auto"/>
              <w:rPr>
                <w:rFonts w:ascii="Times New Roman" w:hAnsi="Times New Roman"/>
                <w:b/>
              </w:rPr>
            </w:pPr>
            <w:r>
              <w:rPr>
                <w:rFonts w:ascii="Times New Roman" w:hAnsi="Times New Roman"/>
                <w:b/>
                <w:bCs/>
                <w:sz w:val="24"/>
                <w:szCs w:val="24"/>
              </w:rPr>
              <w:t>Самостоятельная работа</w:t>
            </w:r>
          </w:p>
        </w:tc>
        <w:tc>
          <w:tcPr>
            <w:tcW w:w="517" w:type="pct"/>
            <w:vAlign w:val="center"/>
          </w:tcPr>
          <w:p w:rsidR="00CB4033" w:rsidRDefault="00CB4033" w:rsidP="009E33C9">
            <w:pPr>
              <w:spacing w:after="0" w:line="240" w:lineRule="auto"/>
              <w:jc w:val="center"/>
              <w:rPr>
                <w:rFonts w:ascii="Times New Roman" w:hAnsi="Times New Roman"/>
                <w:b/>
                <w:bCs/>
                <w:sz w:val="24"/>
                <w:szCs w:val="24"/>
              </w:rPr>
            </w:pPr>
          </w:p>
        </w:tc>
        <w:tc>
          <w:tcPr>
            <w:tcW w:w="957" w:type="pct"/>
            <w:vMerge w:val="restart"/>
          </w:tcPr>
          <w:p w:rsidR="00CB4033" w:rsidRPr="002E1860" w:rsidRDefault="00CB4033" w:rsidP="009E33C9">
            <w:pPr>
              <w:spacing w:after="0" w:line="240" w:lineRule="auto"/>
              <w:rPr>
                <w:rFonts w:ascii="Times New Roman" w:hAnsi="Times New Roman"/>
                <w:b/>
                <w:bCs/>
                <w:sz w:val="24"/>
                <w:szCs w:val="24"/>
              </w:rPr>
            </w:pPr>
          </w:p>
        </w:tc>
      </w:tr>
      <w:tr w:rsidR="00CB4033" w:rsidRPr="002E1860" w:rsidTr="006F4831">
        <w:trPr>
          <w:trHeight w:val="20"/>
        </w:trPr>
        <w:tc>
          <w:tcPr>
            <w:tcW w:w="1172" w:type="pct"/>
            <w:vMerge/>
          </w:tcPr>
          <w:p w:rsidR="00CB4033" w:rsidRPr="002E1860" w:rsidRDefault="00CB4033" w:rsidP="009E33C9">
            <w:pPr>
              <w:spacing w:after="0" w:line="240" w:lineRule="auto"/>
              <w:rPr>
                <w:rFonts w:ascii="Times New Roman" w:hAnsi="Times New Roman"/>
                <w:b/>
                <w:bCs/>
                <w:sz w:val="24"/>
                <w:szCs w:val="24"/>
              </w:rPr>
            </w:pPr>
          </w:p>
        </w:tc>
        <w:tc>
          <w:tcPr>
            <w:tcW w:w="2354" w:type="pct"/>
          </w:tcPr>
          <w:p w:rsidR="00CB4033" w:rsidRPr="00803072" w:rsidRDefault="00CB4033" w:rsidP="009E33C9">
            <w:pPr>
              <w:spacing w:after="0" w:line="240" w:lineRule="auto"/>
              <w:rPr>
                <w:rFonts w:ascii="Times New Roman" w:hAnsi="Times New Roman"/>
                <w:bCs/>
                <w:sz w:val="24"/>
                <w:szCs w:val="24"/>
              </w:rPr>
            </w:pPr>
            <w:r>
              <w:rPr>
                <w:rFonts w:ascii="Times New Roman" w:hAnsi="Times New Roman"/>
                <w:bCs/>
                <w:sz w:val="24"/>
                <w:szCs w:val="24"/>
              </w:rPr>
              <w:t xml:space="preserve">Ситуационные задачи: </w:t>
            </w:r>
            <w:r w:rsidRPr="002E1860">
              <w:rPr>
                <w:rFonts w:ascii="Times New Roman" w:hAnsi="Times New Roman"/>
                <w:bCs/>
                <w:sz w:val="24"/>
                <w:szCs w:val="24"/>
              </w:rPr>
              <w:t>Лидерство в группе. Типы руководителей и стили руководства. Деловые качества современного руководителя.</w:t>
            </w:r>
          </w:p>
        </w:tc>
        <w:tc>
          <w:tcPr>
            <w:tcW w:w="517" w:type="pct"/>
            <w:vAlign w:val="center"/>
          </w:tcPr>
          <w:p w:rsidR="00CB4033" w:rsidRPr="002E1860" w:rsidRDefault="00CB4033" w:rsidP="009E33C9">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7" w:type="pct"/>
            <w:vMerge/>
          </w:tcPr>
          <w:p w:rsidR="00CB4033" w:rsidRPr="002E1860" w:rsidRDefault="00CB4033" w:rsidP="009E33C9">
            <w:pPr>
              <w:spacing w:after="0" w:line="240" w:lineRule="auto"/>
              <w:rPr>
                <w:rFonts w:ascii="Times New Roman" w:hAnsi="Times New Roman"/>
                <w:b/>
                <w:bCs/>
                <w:sz w:val="24"/>
                <w:szCs w:val="24"/>
              </w:rPr>
            </w:pPr>
          </w:p>
        </w:tc>
      </w:tr>
      <w:tr w:rsidR="00CB4033" w:rsidRPr="002E1860" w:rsidTr="006F4831">
        <w:tc>
          <w:tcPr>
            <w:tcW w:w="3526" w:type="pct"/>
            <w:gridSpan w:val="2"/>
          </w:tcPr>
          <w:p w:rsidR="00CB4033" w:rsidRPr="002E1860" w:rsidRDefault="00CB4033" w:rsidP="009E33C9">
            <w:pPr>
              <w:suppressAutoHyphens/>
              <w:spacing w:after="0" w:line="240" w:lineRule="auto"/>
              <w:rPr>
                <w:rFonts w:ascii="Times New Roman" w:hAnsi="Times New Roman"/>
                <w:b/>
                <w:sz w:val="24"/>
                <w:szCs w:val="24"/>
              </w:rPr>
            </w:pPr>
            <w:r w:rsidRPr="002E1860">
              <w:rPr>
                <w:rFonts w:ascii="Times New Roman" w:hAnsi="Times New Roman"/>
                <w:b/>
                <w:sz w:val="24"/>
                <w:szCs w:val="24"/>
              </w:rPr>
              <w:t>Промежуточная аттестация</w:t>
            </w:r>
            <w:r>
              <w:rPr>
                <w:rFonts w:ascii="Times New Roman" w:hAnsi="Times New Roman"/>
                <w:b/>
                <w:sz w:val="24"/>
                <w:szCs w:val="24"/>
              </w:rPr>
              <w:t xml:space="preserve"> в форме зачета</w:t>
            </w:r>
          </w:p>
        </w:tc>
        <w:tc>
          <w:tcPr>
            <w:tcW w:w="517" w:type="pct"/>
            <w:vAlign w:val="center"/>
          </w:tcPr>
          <w:p w:rsidR="00CB4033" w:rsidRPr="000050E9" w:rsidRDefault="00CB4033" w:rsidP="009E33C9">
            <w:pPr>
              <w:spacing w:after="0" w:line="240" w:lineRule="auto"/>
              <w:jc w:val="center"/>
              <w:rPr>
                <w:rFonts w:ascii="Times New Roman" w:hAnsi="Times New Roman"/>
                <w:sz w:val="24"/>
                <w:szCs w:val="24"/>
              </w:rPr>
            </w:pPr>
            <w:r w:rsidRPr="000050E9">
              <w:rPr>
                <w:rFonts w:ascii="Times New Roman" w:hAnsi="Times New Roman"/>
                <w:sz w:val="24"/>
                <w:szCs w:val="24"/>
              </w:rPr>
              <w:t>2</w:t>
            </w:r>
          </w:p>
        </w:tc>
        <w:tc>
          <w:tcPr>
            <w:tcW w:w="957" w:type="pct"/>
          </w:tcPr>
          <w:p w:rsidR="00CB4033" w:rsidRPr="002E1860" w:rsidRDefault="00CB4033" w:rsidP="009E33C9">
            <w:pPr>
              <w:spacing w:after="0" w:line="240" w:lineRule="auto"/>
              <w:rPr>
                <w:rFonts w:ascii="Times New Roman" w:hAnsi="Times New Roman"/>
                <w:b/>
                <w:i/>
                <w:sz w:val="24"/>
                <w:szCs w:val="24"/>
              </w:rPr>
            </w:pPr>
          </w:p>
        </w:tc>
      </w:tr>
      <w:tr w:rsidR="00CB4033" w:rsidRPr="002E1860" w:rsidTr="006F4831">
        <w:trPr>
          <w:trHeight w:val="20"/>
        </w:trPr>
        <w:tc>
          <w:tcPr>
            <w:tcW w:w="3526" w:type="pct"/>
            <w:gridSpan w:val="2"/>
          </w:tcPr>
          <w:p w:rsidR="00CB4033" w:rsidRPr="002E1860" w:rsidRDefault="00CB4033" w:rsidP="009E33C9">
            <w:pPr>
              <w:spacing w:after="0" w:line="240" w:lineRule="auto"/>
              <w:rPr>
                <w:rFonts w:ascii="Times New Roman" w:hAnsi="Times New Roman"/>
                <w:b/>
                <w:bCs/>
                <w:sz w:val="24"/>
                <w:szCs w:val="24"/>
              </w:rPr>
            </w:pPr>
            <w:r w:rsidRPr="002E1860">
              <w:rPr>
                <w:rFonts w:ascii="Times New Roman" w:hAnsi="Times New Roman"/>
                <w:b/>
                <w:bCs/>
                <w:sz w:val="24"/>
                <w:szCs w:val="24"/>
              </w:rPr>
              <w:t>Всего:</w:t>
            </w:r>
          </w:p>
        </w:tc>
        <w:tc>
          <w:tcPr>
            <w:tcW w:w="517" w:type="pct"/>
            <w:vAlign w:val="center"/>
          </w:tcPr>
          <w:p w:rsidR="00CB4033" w:rsidRPr="00460C15" w:rsidRDefault="00CB4033" w:rsidP="009E33C9">
            <w:pPr>
              <w:spacing w:after="0" w:line="240" w:lineRule="auto"/>
              <w:jc w:val="center"/>
              <w:rPr>
                <w:rFonts w:ascii="Times New Roman" w:hAnsi="Times New Roman"/>
                <w:bCs/>
                <w:sz w:val="24"/>
                <w:szCs w:val="24"/>
              </w:rPr>
            </w:pPr>
            <w:r w:rsidRPr="00460C15">
              <w:rPr>
                <w:rFonts w:ascii="Times New Roman" w:hAnsi="Times New Roman"/>
                <w:bCs/>
                <w:sz w:val="24"/>
                <w:szCs w:val="24"/>
              </w:rPr>
              <w:t>32</w:t>
            </w:r>
          </w:p>
        </w:tc>
        <w:tc>
          <w:tcPr>
            <w:tcW w:w="957" w:type="pct"/>
          </w:tcPr>
          <w:p w:rsidR="00CB4033" w:rsidRPr="002E1860" w:rsidRDefault="00CB4033" w:rsidP="009E33C9">
            <w:pPr>
              <w:spacing w:after="0" w:line="240" w:lineRule="auto"/>
              <w:rPr>
                <w:rFonts w:ascii="Times New Roman" w:hAnsi="Times New Roman"/>
                <w:b/>
                <w:bCs/>
                <w:i/>
                <w:sz w:val="24"/>
                <w:szCs w:val="24"/>
              </w:rPr>
            </w:pPr>
          </w:p>
        </w:tc>
      </w:tr>
    </w:tbl>
    <w:p w:rsidR="00CB4033" w:rsidRDefault="00CB4033" w:rsidP="001B6DEA">
      <w:pPr>
        <w:pStyle w:val="affffff8"/>
        <w:sectPr w:rsidR="00CB4033" w:rsidSect="009E33C9">
          <w:pgSz w:w="11900" w:h="16840"/>
          <w:pgMar w:top="1350" w:right="985" w:bottom="993" w:left="1701" w:header="0" w:footer="3" w:gutter="0"/>
          <w:cols w:space="720"/>
          <w:noEndnote/>
          <w:docGrid w:linePitch="360"/>
        </w:sectPr>
      </w:pPr>
    </w:p>
    <w:p w:rsidR="00CB4033" w:rsidRPr="00861E68" w:rsidRDefault="00CB4033" w:rsidP="001B6DEA">
      <w:pPr>
        <w:pStyle w:val="affffff8"/>
      </w:pPr>
      <w:r w:rsidRPr="00861E68">
        <w:lastRenderedPageBreak/>
        <w:t>3. УСЛОВИЯ РЕАЛИЗАЦИИ ПРОГРАММЫ УЧЕБНОЙ ДИСЦИПЛИНЫ</w:t>
      </w:r>
    </w:p>
    <w:p w:rsidR="00CB4033" w:rsidRPr="006F1965" w:rsidRDefault="00CB4033" w:rsidP="00CF1EA4">
      <w:pPr>
        <w:pStyle w:val="affffff8"/>
        <w:spacing w:before="0" w:after="0" w:line="360" w:lineRule="auto"/>
      </w:pPr>
      <w:r w:rsidRPr="006F1965">
        <w:t>3.1. Для реализации программы учебной дисциплины должны быть предусмотрены следующие специальные помещения:</w:t>
      </w:r>
    </w:p>
    <w:p w:rsidR="00CB4033" w:rsidRPr="007C507E" w:rsidRDefault="00CB4033" w:rsidP="00CF1EA4">
      <w:pPr>
        <w:pStyle w:val="affffff4"/>
        <w:rPr>
          <w:lang w:eastAsia="en-US"/>
        </w:rPr>
      </w:pPr>
      <w:r w:rsidRPr="00544BC3">
        <w:t xml:space="preserve">Кабинет </w:t>
      </w:r>
      <w:r>
        <w:t>с</w:t>
      </w:r>
      <w:r w:rsidRPr="00DD640D">
        <w:t>оциально-гуманитарных</w:t>
      </w:r>
      <w:r>
        <w:t xml:space="preserve"> наук</w:t>
      </w:r>
      <w:r w:rsidRPr="00DD640D">
        <w:rPr>
          <w:lang w:eastAsia="en-US"/>
        </w:rPr>
        <w:t>,</w:t>
      </w:r>
      <w:r w:rsidRPr="00544BC3">
        <w:rPr>
          <w:lang w:eastAsia="en-US"/>
        </w:rPr>
        <w:t xml:space="preserve"> </w:t>
      </w:r>
      <w:r w:rsidRPr="00544BC3">
        <w:t>оснащенный оборудованием: учебной</w:t>
      </w:r>
      <w:r w:rsidRPr="007C507E">
        <w:t xml:space="preserve"> доской, рабочим местом преподавателя, столами, стульями (по числу обучающихся), техническими средствами (компьютером, средствами аудиовизуализации, наглядными пособиями).</w:t>
      </w:r>
    </w:p>
    <w:p w:rsidR="00CB4033" w:rsidRPr="001B6DEA" w:rsidRDefault="00CB4033" w:rsidP="00B427E9">
      <w:pPr>
        <w:pStyle w:val="af"/>
        <w:numPr>
          <w:ilvl w:val="1"/>
          <w:numId w:val="31"/>
        </w:numPr>
        <w:suppressAutoHyphens/>
        <w:spacing w:before="200" w:line="360" w:lineRule="auto"/>
        <w:jc w:val="both"/>
        <w:rPr>
          <w:b/>
          <w:bCs/>
        </w:rPr>
      </w:pPr>
      <w:r w:rsidRPr="001B6DEA">
        <w:rPr>
          <w:b/>
          <w:bCs/>
        </w:rPr>
        <w:t>Информационное обеспечение реализации программы</w:t>
      </w:r>
    </w:p>
    <w:p w:rsidR="00CB4033" w:rsidRPr="002E1860" w:rsidRDefault="00CB4033" w:rsidP="00CF1EA4">
      <w:pPr>
        <w:pStyle w:val="affffff4"/>
      </w:pPr>
      <w:r w:rsidRPr="002E1860">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CB4033" w:rsidRPr="00B427E9" w:rsidRDefault="00CB4033" w:rsidP="00B427E9">
      <w:pPr>
        <w:pStyle w:val="affffff8"/>
        <w:spacing w:before="200" w:line="360" w:lineRule="auto"/>
        <w:rPr>
          <w:b w:val="0"/>
        </w:rPr>
      </w:pPr>
      <w:r w:rsidRPr="00B3643D">
        <w:t>3.2.1. Печатные издания</w:t>
      </w:r>
      <w:r w:rsidRPr="00B427E9">
        <w:rPr>
          <w:rStyle w:val="ad"/>
          <w:b w:val="0"/>
        </w:rPr>
        <w:footnoteReference w:id="35"/>
      </w:r>
    </w:p>
    <w:p w:rsidR="00CB4033" w:rsidRDefault="00CB4033" w:rsidP="00CF1EA4">
      <w:pPr>
        <w:pStyle w:val="affffff4"/>
      </w:pPr>
      <w:r w:rsidRPr="002E1860">
        <w:t>1.Столяренко Л.Д. Психология общения: учебник / Л.Д.Столяренко,</w:t>
      </w:r>
      <w:r>
        <w:t xml:space="preserve"> С.И.Самыгин - Изд. 3-е. -Ростов-</w:t>
      </w:r>
      <w:r w:rsidRPr="002E1860">
        <w:t>на</w:t>
      </w:r>
      <w:r>
        <w:t>-</w:t>
      </w:r>
      <w:r w:rsidRPr="002E1860">
        <w:t>Дону: «Феникс», 2018. – 317с.-</w:t>
      </w:r>
      <w:r w:rsidRPr="005A3F83">
        <w:rPr>
          <w:szCs w:val="28"/>
        </w:rPr>
        <w:t>.</w:t>
      </w:r>
      <w:r>
        <w:t xml:space="preserve"> </w:t>
      </w:r>
      <w:r w:rsidRPr="002E1860">
        <w:t xml:space="preserve"> </w:t>
      </w:r>
    </w:p>
    <w:p w:rsidR="00CB4033" w:rsidRPr="002E1860" w:rsidRDefault="00CB4033" w:rsidP="00CF1EA4">
      <w:pPr>
        <w:pStyle w:val="affffff4"/>
      </w:pPr>
      <w:r w:rsidRPr="002E1860">
        <w:t>2. Шеламова, Г.М. Деловая культура и психология общения: учебник / Г.М. Шеламова. – М.: Академия, 2014. – 192 с.</w:t>
      </w:r>
    </w:p>
    <w:p w:rsidR="00CB4033" w:rsidRDefault="00CB4033" w:rsidP="00CF1EA4">
      <w:pPr>
        <w:pStyle w:val="affffff4"/>
      </w:pPr>
      <w:r w:rsidRPr="002E1860">
        <w:t xml:space="preserve">3. Бороздина, Г.В. Психология общения: учебник и практикум для СПО / Г. В. Бороздина, Н. А. Кормнова; под общ. ред. Г. В. Бороздиной. — М.: Юрайт, 2016. — 463 с. </w:t>
      </w:r>
    </w:p>
    <w:p w:rsidR="00CB4033" w:rsidRPr="002E1860" w:rsidRDefault="00CB4033" w:rsidP="00B427E9">
      <w:pPr>
        <w:spacing w:before="200" w:after="120" w:line="360" w:lineRule="auto"/>
        <w:ind w:left="357"/>
        <w:contextualSpacing/>
        <w:rPr>
          <w:rFonts w:ascii="Times New Roman" w:hAnsi="Times New Roman"/>
          <w:b/>
          <w:sz w:val="24"/>
          <w:szCs w:val="24"/>
        </w:rPr>
      </w:pPr>
      <w:r w:rsidRPr="002E1860">
        <w:rPr>
          <w:rFonts w:ascii="Times New Roman" w:hAnsi="Times New Roman"/>
          <w:b/>
          <w:sz w:val="24"/>
          <w:szCs w:val="24"/>
        </w:rPr>
        <w:t>3.2.2. Электронные издания (электронные ресурсы)</w:t>
      </w:r>
    </w:p>
    <w:p w:rsidR="00CB4033" w:rsidRPr="00DD5589" w:rsidRDefault="00010A7E" w:rsidP="001857ED">
      <w:pPr>
        <w:pStyle w:val="affffffb"/>
        <w:numPr>
          <w:ilvl w:val="0"/>
          <w:numId w:val="231"/>
        </w:numPr>
        <w:ind w:left="284" w:hanging="284"/>
      </w:pPr>
      <w:hyperlink r:id="rId79" w:history="1">
        <w:r w:rsidR="00CB4033" w:rsidRPr="00DD5589">
          <w:rPr>
            <w:color w:val="0000FF"/>
            <w:u w:val="single"/>
            <w:lang w:val="en-US"/>
          </w:rPr>
          <w:t>www</w:t>
        </w:r>
        <w:r w:rsidR="00CB4033" w:rsidRPr="000406FB">
          <w:rPr>
            <w:color w:val="0000FF"/>
            <w:u w:val="single"/>
          </w:rPr>
          <w:t>.</w:t>
        </w:r>
        <w:r w:rsidR="00CB4033" w:rsidRPr="00DD5589">
          <w:rPr>
            <w:color w:val="0000FF"/>
            <w:u w:val="single"/>
            <w:lang w:val="en-US"/>
          </w:rPr>
          <w:t>koob</w:t>
        </w:r>
        <w:r w:rsidR="00CB4033" w:rsidRPr="000406FB">
          <w:rPr>
            <w:color w:val="0000FF"/>
            <w:u w:val="single"/>
          </w:rPr>
          <w:t>.</w:t>
        </w:r>
        <w:r w:rsidR="00CB4033" w:rsidRPr="00DD5589">
          <w:rPr>
            <w:color w:val="0000FF"/>
            <w:u w:val="single"/>
            <w:lang w:val="en-US"/>
          </w:rPr>
          <w:t>ru</w:t>
        </w:r>
      </w:hyperlink>
      <w:r w:rsidR="00CB4033" w:rsidRPr="00DD5589">
        <w:t xml:space="preserve"> - </w:t>
      </w:r>
      <w:r w:rsidR="00CB4033" w:rsidRPr="00DD5589">
        <w:rPr>
          <w:lang w:eastAsia="en-US"/>
        </w:rPr>
        <w:t xml:space="preserve">Электронная библиотека </w:t>
      </w:r>
      <w:hyperlink r:id="rId80" w:history="1">
        <w:r w:rsidR="00CB4033" w:rsidRPr="00DD5589">
          <w:rPr>
            <w:rFonts w:eastAsia="Times New Roman"/>
            <w:lang w:eastAsia="en-US"/>
          </w:rPr>
          <w:t>koob.ru</w:t>
        </w:r>
      </w:hyperlink>
    </w:p>
    <w:p w:rsidR="00CB4033" w:rsidRPr="00DD5589" w:rsidRDefault="00010A7E" w:rsidP="001857ED">
      <w:pPr>
        <w:pStyle w:val="affffffb"/>
        <w:numPr>
          <w:ilvl w:val="0"/>
          <w:numId w:val="231"/>
        </w:numPr>
        <w:ind w:left="284" w:hanging="284"/>
      </w:pPr>
      <w:hyperlink r:id="rId81" w:history="1">
        <w:r w:rsidR="00CB4033" w:rsidRPr="00DD5589">
          <w:rPr>
            <w:color w:val="0000FF"/>
            <w:u w:val="single"/>
            <w:lang w:val="en-US"/>
          </w:rPr>
          <w:t>www</w:t>
        </w:r>
        <w:r w:rsidR="00CB4033" w:rsidRPr="000406FB">
          <w:rPr>
            <w:color w:val="0000FF"/>
            <w:u w:val="single"/>
          </w:rPr>
          <w:t>.</w:t>
        </w:r>
        <w:r w:rsidR="00CB4033" w:rsidRPr="00DD5589">
          <w:rPr>
            <w:color w:val="0000FF"/>
            <w:u w:val="single"/>
            <w:lang w:val="en-US"/>
          </w:rPr>
          <w:t>psychology</w:t>
        </w:r>
        <w:r w:rsidR="00CB4033" w:rsidRPr="000406FB">
          <w:rPr>
            <w:color w:val="0000FF"/>
            <w:u w:val="single"/>
          </w:rPr>
          <w:t>.</w:t>
        </w:r>
        <w:r w:rsidR="00CB4033" w:rsidRPr="00DD5589">
          <w:rPr>
            <w:color w:val="0000FF"/>
            <w:u w:val="single"/>
            <w:lang w:val="en-US"/>
          </w:rPr>
          <w:t>ru</w:t>
        </w:r>
      </w:hyperlink>
      <w:r w:rsidR="00CB4033" w:rsidRPr="00DD5589">
        <w:t xml:space="preserve"> –Энциклопедия практической психологии ПСИХОЛОГОС</w:t>
      </w:r>
    </w:p>
    <w:p w:rsidR="00CB4033" w:rsidRPr="00DD5589" w:rsidRDefault="00010A7E" w:rsidP="001857ED">
      <w:pPr>
        <w:pStyle w:val="affffffb"/>
        <w:numPr>
          <w:ilvl w:val="0"/>
          <w:numId w:val="231"/>
        </w:numPr>
        <w:ind w:left="284" w:hanging="284"/>
      </w:pPr>
      <w:hyperlink r:id="rId82" w:history="1">
        <w:r w:rsidR="00CB4033" w:rsidRPr="00DD5589">
          <w:rPr>
            <w:color w:val="0000FF"/>
            <w:u w:val="single"/>
          </w:rPr>
          <w:t>https://psichel.ru/psihologiya-obshheniya/</w:t>
        </w:r>
        <w:r w:rsidR="00CB4033" w:rsidRPr="00DD5589">
          <w:t xml:space="preserve"> –Сайт Максима Власова «Психология</w:t>
        </w:r>
      </w:hyperlink>
      <w:r w:rsidR="00CB4033" w:rsidRPr="00DD5589">
        <w:t xml:space="preserve"> человека» </w:t>
      </w:r>
    </w:p>
    <w:p w:rsidR="00CB4033" w:rsidRPr="004F1FB6" w:rsidRDefault="00010A7E" w:rsidP="001857ED">
      <w:pPr>
        <w:pStyle w:val="affffffb"/>
        <w:numPr>
          <w:ilvl w:val="0"/>
          <w:numId w:val="231"/>
        </w:numPr>
        <w:ind w:left="284" w:hanging="284"/>
        <w:rPr>
          <w:rStyle w:val="affffff5"/>
        </w:rPr>
      </w:pPr>
      <w:hyperlink r:id="rId83" w:history="1">
        <w:r w:rsidR="00CB4033" w:rsidRPr="00DD5589">
          <w:rPr>
            <w:color w:val="0000FF"/>
            <w:u w:val="single"/>
          </w:rPr>
          <w:t>http://www.grandars.ru/college/psihologiya/konfliktologiya.html</w:t>
        </w:r>
      </w:hyperlink>
      <w:r w:rsidR="00CB4033" w:rsidRPr="00DD5589">
        <w:t>-</w:t>
      </w:r>
      <w:r w:rsidR="00CB4033" w:rsidRPr="004F1FB6">
        <w:rPr>
          <w:rStyle w:val="affffff5"/>
        </w:rPr>
        <w:t xml:space="preserve"> - Энциклопедия экономиста</w:t>
      </w:r>
      <w:r w:rsidR="00CB4033">
        <w:rPr>
          <w:rStyle w:val="affffff5"/>
        </w:rPr>
        <w:t>,</w:t>
      </w:r>
      <w:r w:rsidR="00CB4033" w:rsidRPr="004F1FB6">
        <w:rPr>
          <w:rStyle w:val="affffff5"/>
        </w:rPr>
        <w:t xml:space="preserve"> раздел</w:t>
      </w:r>
      <w:r w:rsidR="00CB4033" w:rsidRPr="00DD5589">
        <w:t>«Конфликтология»</w:t>
      </w:r>
    </w:p>
    <w:p w:rsidR="00CB4033" w:rsidRDefault="00010A7E" w:rsidP="001857ED">
      <w:pPr>
        <w:pStyle w:val="affffffb"/>
        <w:numPr>
          <w:ilvl w:val="0"/>
          <w:numId w:val="231"/>
        </w:numPr>
        <w:ind w:left="284" w:hanging="284"/>
      </w:pPr>
      <w:hyperlink r:id="rId84" w:history="1">
        <w:r w:rsidR="00CB4033" w:rsidRPr="00DD5589">
          <w:rPr>
            <w:color w:val="0000FF"/>
            <w:u w:val="single"/>
            <w:lang w:val="en-US"/>
          </w:rPr>
          <w:t>http</w:t>
        </w:r>
        <w:r w:rsidR="00CB4033" w:rsidRPr="000406FB">
          <w:rPr>
            <w:color w:val="0000FF"/>
            <w:u w:val="single"/>
          </w:rPr>
          <w:t>://</w:t>
        </w:r>
        <w:r w:rsidR="00CB4033" w:rsidRPr="00DD5589">
          <w:rPr>
            <w:color w:val="0000FF"/>
            <w:u w:val="single"/>
            <w:lang w:val="en-US"/>
          </w:rPr>
          <w:t>www</w:t>
        </w:r>
        <w:r w:rsidR="00CB4033" w:rsidRPr="000406FB">
          <w:rPr>
            <w:color w:val="0000FF"/>
            <w:u w:val="single"/>
          </w:rPr>
          <w:t>.</w:t>
        </w:r>
        <w:r w:rsidR="00CB4033" w:rsidRPr="00DD5589">
          <w:rPr>
            <w:color w:val="0000FF"/>
            <w:u w:val="single"/>
            <w:lang w:val="en-US"/>
          </w:rPr>
          <w:t>grandars</w:t>
        </w:r>
        <w:r w:rsidR="00CB4033" w:rsidRPr="000406FB">
          <w:rPr>
            <w:color w:val="0000FF"/>
            <w:u w:val="single"/>
          </w:rPr>
          <w:t>.</w:t>
        </w:r>
        <w:r w:rsidR="00CB4033" w:rsidRPr="00DD5589">
          <w:rPr>
            <w:color w:val="0000FF"/>
            <w:u w:val="single"/>
            <w:lang w:val="en-US"/>
          </w:rPr>
          <w:t>ru</w:t>
        </w:r>
        <w:r w:rsidR="00CB4033" w:rsidRPr="000406FB">
          <w:rPr>
            <w:color w:val="0000FF"/>
            <w:u w:val="single"/>
          </w:rPr>
          <w:t>/</w:t>
        </w:r>
        <w:r w:rsidR="00CB4033" w:rsidRPr="00DD5589">
          <w:rPr>
            <w:color w:val="0000FF"/>
            <w:u w:val="single"/>
            <w:lang w:val="en-US"/>
          </w:rPr>
          <w:t>college</w:t>
        </w:r>
        <w:r w:rsidR="00CB4033" w:rsidRPr="000406FB">
          <w:rPr>
            <w:color w:val="0000FF"/>
            <w:u w:val="single"/>
          </w:rPr>
          <w:t>/</w:t>
        </w:r>
        <w:r w:rsidR="00CB4033" w:rsidRPr="00DD5589">
          <w:rPr>
            <w:color w:val="0000FF"/>
            <w:u w:val="single"/>
            <w:lang w:val="en-US"/>
          </w:rPr>
          <w:t>psihologiya</w:t>
        </w:r>
        <w:r w:rsidR="00CB4033" w:rsidRPr="000406FB">
          <w:rPr>
            <w:color w:val="0000FF"/>
            <w:u w:val="single"/>
          </w:rPr>
          <w:t>/</w:t>
        </w:r>
        <w:r w:rsidR="00CB4033" w:rsidRPr="00DD5589">
          <w:rPr>
            <w:color w:val="0000FF"/>
            <w:u w:val="single"/>
            <w:lang w:val="en-US"/>
          </w:rPr>
          <w:t>delovoe</w:t>
        </w:r>
        <w:r w:rsidR="00CB4033" w:rsidRPr="000406FB">
          <w:rPr>
            <w:color w:val="0000FF"/>
            <w:u w:val="single"/>
          </w:rPr>
          <w:t>-</w:t>
        </w:r>
        <w:r w:rsidR="00CB4033" w:rsidRPr="00DD5589">
          <w:rPr>
            <w:color w:val="0000FF"/>
            <w:u w:val="single"/>
            <w:lang w:val="en-US"/>
          </w:rPr>
          <w:t>obshchenie</w:t>
        </w:r>
        <w:r w:rsidR="00CB4033" w:rsidRPr="000406FB">
          <w:rPr>
            <w:color w:val="0000FF"/>
            <w:u w:val="single"/>
          </w:rPr>
          <w:t>.</w:t>
        </w:r>
        <w:r w:rsidR="00CB4033" w:rsidRPr="00DD5589">
          <w:rPr>
            <w:color w:val="0000FF"/>
            <w:u w:val="single"/>
            <w:lang w:val="en-US"/>
          </w:rPr>
          <w:t>html</w:t>
        </w:r>
      </w:hyperlink>
      <w:r w:rsidR="00CB4033" w:rsidRPr="00DD5589">
        <w:t xml:space="preserve">- - </w:t>
      </w:r>
      <w:r w:rsidR="00CB4033" w:rsidRPr="004F1FB6">
        <w:rPr>
          <w:rStyle w:val="affffff5"/>
        </w:rPr>
        <w:t>Энциклопедия экономиста</w:t>
      </w:r>
      <w:r w:rsidR="00CB4033">
        <w:rPr>
          <w:rStyle w:val="affffff5"/>
        </w:rPr>
        <w:t>,</w:t>
      </w:r>
      <w:r w:rsidR="00CB4033" w:rsidRPr="004F1FB6">
        <w:rPr>
          <w:rStyle w:val="affffff5"/>
        </w:rPr>
        <w:t xml:space="preserve"> раздел</w:t>
      </w:r>
      <w:r w:rsidR="00CB4033">
        <w:t xml:space="preserve"> </w:t>
      </w:r>
      <w:r w:rsidR="00CB4033" w:rsidRPr="00DD5589">
        <w:t>«Деловое общение»</w:t>
      </w:r>
    </w:p>
    <w:p w:rsidR="00CB4033" w:rsidRPr="002E1860" w:rsidRDefault="00CB4033" w:rsidP="00B427E9">
      <w:pPr>
        <w:spacing w:before="200" w:after="120"/>
        <w:rPr>
          <w:rFonts w:ascii="Times New Roman" w:hAnsi="Times New Roman"/>
          <w:b/>
          <w:sz w:val="24"/>
          <w:szCs w:val="24"/>
        </w:rPr>
      </w:pPr>
      <w:r w:rsidRPr="002E1860">
        <w:rPr>
          <w:rFonts w:ascii="Times New Roman" w:hAnsi="Times New Roman"/>
          <w:b/>
          <w:sz w:val="24"/>
          <w:szCs w:val="24"/>
        </w:rPr>
        <w:t xml:space="preserve">3.2.3. Дополнительные источники:  </w:t>
      </w:r>
    </w:p>
    <w:p w:rsidR="00CB4033" w:rsidRPr="002D2BB2" w:rsidRDefault="00CB4033" w:rsidP="001857ED">
      <w:pPr>
        <w:pStyle w:val="af"/>
        <w:numPr>
          <w:ilvl w:val="0"/>
          <w:numId w:val="230"/>
        </w:numPr>
        <w:spacing w:line="360" w:lineRule="auto"/>
        <w:ind w:left="284" w:hanging="284"/>
        <w:rPr>
          <w:szCs w:val="28"/>
        </w:rPr>
      </w:pPr>
      <w:r w:rsidRPr="002D2BB2">
        <w:rPr>
          <w:szCs w:val="28"/>
        </w:rPr>
        <w:t>Зарецкая, И.И. Основы этики и психологии делового общения: учеб. пособие для студ. учреждений сред. проф. образования / И.И. Зарецкая. - М.: Оникс, 2015. – 224 с.</w:t>
      </w:r>
    </w:p>
    <w:p w:rsidR="00CB4033" w:rsidRPr="002D2BB2" w:rsidRDefault="00CB4033" w:rsidP="001857ED">
      <w:pPr>
        <w:pStyle w:val="af"/>
        <w:numPr>
          <w:ilvl w:val="0"/>
          <w:numId w:val="230"/>
        </w:numPr>
        <w:spacing w:line="360" w:lineRule="auto"/>
        <w:ind w:left="284" w:hanging="284"/>
        <w:rPr>
          <w:szCs w:val="28"/>
        </w:rPr>
      </w:pPr>
      <w:r w:rsidRPr="002D2BB2">
        <w:rPr>
          <w:szCs w:val="28"/>
        </w:rPr>
        <w:lastRenderedPageBreak/>
        <w:t>Ильин Е.П. Психология общения и межличностных отношений – СПб.: Издательский дом «Питер», 2010.</w:t>
      </w:r>
      <w:r w:rsidR="00F34F01">
        <w:rPr>
          <w:szCs w:val="28"/>
        </w:rPr>
        <w:t xml:space="preserve"> – </w:t>
      </w:r>
      <w:r w:rsidRPr="002D2BB2">
        <w:rPr>
          <w:szCs w:val="28"/>
        </w:rPr>
        <w:t>576</w:t>
      </w:r>
      <w:r w:rsidR="00F34F01">
        <w:rPr>
          <w:szCs w:val="28"/>
        </w:rPr>
        <w:t xml:space="preserve"> </w:t>
      </w:r>
      <w:r w:rsidRPr="002D2BB2">
        <w:rPr>
          <w:szCs w:val="28"/>
        </w:rPr>
        <w:t xml:space="preserve">с. </w:t>
      </w:r>
    </w:p>
    <w:p w:rsidR="00CB4033" w:rsidRPr="002D2BB2" w:rsidRDefault="00CB4033" w:rsidP="001857ED">
      <w:pPr>
        <w:pStyle w:val="af"/>
        <w:numPr>
          <w:ilvl w:val="0"/>
          <w:numId w:val="230"/>
        </w:numPr>
        <w:spacing w:line="360" w:lineRule="auto"/>
        <w:ind w:left="284" w:hanging="284"/>
        <w:rPr>
          <w:szCs w:val="28"/>
        </w:rPr>
      </w:pPr>
      <w:r w:rsidRPr="002D2BB2">
        <w:rPr>
          <w:szCs w:val="28"/>
        </w:rPr>
        <w:t>Курбатов В.И. Конфликтология – Ростов на Дону.: Издательство «Феникс», 2009.-448с.</w:t>
      </w:r>
    </w:p>
    <w:p w:rsidR="00CB4033" w:rsidRPr="002D2BB2" w:rsidRDefault="00CB4033" w:rsidP="001857ED">
      <w:pPr>
        <w:pStyle w:val="af"/>
        <w:numPr>
          <w:ilvl w:val="0"/>
          <w:numId w:val="230"/>
        </w:numPr>
        <w:spacing w:line="360" w:lineRule="auto"/>
        <w:ind w:left="284" w:hanging="284"/>
        <w:rPr>
          <w:szCs w:val="28"/>
        </w:rPr>
      </w:pPr>
      <w:r w:rsidRPr="002D2BB2">
        <w:rPr>
          <w:szCs w:val="28"/>
        </w:rPr>
        <w:t>Лавриненко В. Н. Деловая культура: учебник и практикум для СПО / В. Н. Лавриненко, Л. И. Чернышова, В. В. Кафтан. — М.: Юрайт, 2016. — 118 с.</w:t>
      </w:r>
    </w:p>
    <w:p w:rsidR="00CB4033" w:rsidRPr="002D2BB2" w:rsidRDefault="00CB4033" w:rsidP="001857ED">
      <w:pPr>
        <w:pStyle w:val="af"/>
        <w:numPr>
          <w:ilvl w:val="0"/>
          <w:numId w:val="230"/>
        </w:numPr>
        <w:spacing w:line="360" w:lineRule="auto"/>
        <w:ind w:left="284" w:hanging="284"/>
        <w:rPr>
          <w:szCs w:val="28"/>
        </w:rPr>
      </w:pPr>
      <w:r w:rsidRPr="002D2BB2">
        <w:rPr>
          <w:szCs w:val="28"/>
        </w:rPr>
        <w:t>Лихачев Д.С. Письма о добром</w:t>
      </w:r>
      <w:r>
        <w:rPr>
          <w:szCs w:val="28"/>
        </w:rPr>
        <w:t xml:space="preserve"> </w:t>
      </w:r>
      <w:r w:rsidRPr="002D2BB2">
        <w:rPr>
          <w:szCs w:val="28"/>
        </w:rPr>
        <w:t>/</w:t>
      </w:r>
      <w:r>
        <w:rPr>
          <w:szCs w:val="28"/>
        </w:rPr>
        <w:t xml:space="preserve"> </w:t>
      </w:r>
      <w:r w:rsidRPr="002D2BB2">
        <w:rPr>
          <w:szCs w:val="28"/>
        </w:rPr>
        <w:t>Дмитрий Лихачев.- СПб.:</w:t>
      </w:r>
      <w:r>
        <w:rPr>
          <w:szCs w:val="28"/>
        </w:rPr>
        <w:t xml:space="preserve"> </w:t>
      </w:r>
      <w:r w:rsidRPr="002D2BB2">
        <w:rPr>
          <w:szCs w:val="28"/>
        </w:rPr>
        <w:t>Азбука, Азбука-Аттикус, 2017.-160с.-</w:t>
      </w:r>
      <w:r>
        <w:rPr>
          <w:szCs w:val="28"/>
        </w:rPr>
        <w:t xml:space="preserve"> </w:t>
      </w:r>
      <w:r w:rsidRPr="002D2BB2">
        <w:rPr>
          <w:szCs w:val="28"/>
        </w:rPr>
        <w:t>(Азбука-классика.</w:t>
      </w:r>
      <w:r w:rsidRPr="002D2BB2">
        <w:rPr>
          <w:szCs w:val="28"/>
          <w:lang w:val="en-US"/>
        </w:rPr>
        <w:t>Non</w:t>
      </w:r>
      <w:r w:rsidRPr="002D2BB2">
        <w:rPr>
          <w:szCs w:val="28"/>
        </w:rPr>
        <w:t>-</w:t>
      </w:r>
      <w:r w:rsidRPr="002D2BB2">
        <w:rPr>
          <w:szCs w:val="28"/>
          <w:lang w:val="en-US"/>
        </w:rPr>
        <w:t>Fiction</w:t>
      </w:r>
      <w:r w:rsidRPr="002D2BB2">
        <w:rPr>
          <w:szCs w:val="28"/>
        </w:rPr>
        <w:t>).</w:t>
      </w:r>
    </w:p>
    <w:p w:rsidR="00CB4033" w:rsidRDefault="00CB4033" w:rsidP="00B427E9">
      <w:pPr>
        <w:pStyle w:val="affffff8"/>
        <w:ind w:firstLine="0"/>
        <w:rPr>
          <w:b w:val="0"/>
        </w:rPr>
      </w:pPr>
    </w:p>
    <w:p w:rsidR="00CB4033" w:rsidRDefault="00CB4033" w:rsidP="00B427E9">
      <w:pPr>
        <w:pStyle w:val="affffff8"/>
        <w:ind w:firstLine="0"/>
        <w:rPr>
          <w:b w:val="0"/>
        </w:rPr>
      </w:pPr>
      <w:r>
        <w:rPr>
          <w:b w:val="0"/>
        </w:rPr>
        <w:br w:type="page"/>
      </w:r>
    </w:p>
    <w:p w:rsidR="00CB4033" w:rsidRPr="003E69CD" w:rsidRDefault="00CB4033" w:rsidP="00B427E9">
      <w:pPr>
        <w:pStyle w:val="affffff8"/>
        <w:ind w:firstLine="0"/>
      </w:pPr>
      <w:r w:rsidRPr="003E69CD">
        <w:lastRenderedPageBreak/>
        <w:t>4.КОНТРОЛЬ И ОЦЕНКА РЕЗУЛЬТАТОВ ОСВОЕНИЯ УЧЕБНОЙ ДИСЦИПЛИНЫ</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3055"/>
        <w:gridCol w:w="2005"/>
      </w:tblGrid>
      <w:tr w:rsidR="00CB4033" w:rsidRPr="002E1860" w:rsidTr="008733EE">
        <w:tc>
          <w:tcPr>
            <w:tcW w:w="2380" w:type="pct"/>
          </w:tcPr>
          <w:p w:rsidR="00CB4033" w:rsidRPr="00472ACE" w:rsidRDefault="00CB4033" w:rsidP="00D529BC">
            <w:pPr>
              <w:pStyle w:val="affffff9"/>
            </w:pPr>
            <w:r w:rsidRPr="00472ACE">
              <w:t>Результаты обучения</w:t>
            </w:r>
          </w:p>
        </w:tc>
        <w:tc>
          <w:tcPr>
            <w:tcW w:w="1582" w:type="pct"/>
          </w:tcPr>
          <w:p w:rsidR="00CB4033" w:rsidRPr="00472ACE" w:rsidRDefault="00CB4033" w:rsidP="00D529BC">
            <w:pPr>
              <w:pStyle w:val="affffff9"/>
            </w:pPr>
            <w:r w:rsidRPr="00472ACE">
              <w:t>Критерии оценки</w:t>
            </w:r>
          </w:p>
        </w:tc>
        <w:tc>
          <w:tcPr>
            <w:tcW w:w="1038" w:type="pct"/>
          </w:tcPr>
          <w:p w:rsidR="00CB4033" w:rsidRPr="00472ACE" w:rsidRDefault="00CB4033" w:rsidP="00D529BC">
            <w:pPr>
              <w:pStyle w:val="affffff9"/>
            </w:pPr>
            <w:r w:rsidRPr="00472ACE">
              <w:t>Методы оценки</w:t>
            </w:r>
          </w:p>
        </w:tc>
      </w:tr>
      <w:tr w:rsidR="00CB4033" w:rsidRPr="002E1860" w:rsidTr="008733EE">
        <w:tc>
          <w:tcPr>
            <w:tcW w:w="2380" w:type="pct"/>
          </w:tcPr>
          <w:p w:rsidR="00CB4033" w:rsidRPr="00472ACE" w:rsidRDefault="00CB4033" w:rsidP="00D529BC">
            <w:pPr>
              <w:pStyle w:val="affffff6"/>
              <w:rPr>
                <w:color w:val="000000"/>
              </w:rPr>
            </w:pPr>
            <w:r w:rsidRPr="00472ACE">
              <w:rPr>
                <w:color w:val="000000"/>
              </w:rPr>
              <w:t>Перечень знаний, осваиваемых в рамках дисциплины</w:t>
            </w:r>
          </w:p>
        </w:tc>
        <w:tc>
          <w:tcPr>
            <w:tcW w:w="1582" w:type="pct"/>
          </w:tcPr>
          <w:p w:rsidR="00CB4033" w:rsidRPr="00472ACE" w:rsidRDefault="00CB4033" w:rsidP="00D529BC">
            <w:pPr>
              <w:pStyle w:val="affffff6"/>
            </w:pPr>
            <w:r w:rsidRPr="00472ACE">
              <w:t>Характеристики демонстрируемых знаний, которые могут быть проверены</w:t>
            </w:r>
          </w:p>
        </w:tc>
        <w:tc>
          <w:tcPr>
            <w:tcW w:w="1038" w:type="pct"/>
          </w:tcPr>
          <w:p w:rsidR="00CB4033" w:rsidRPr="00472ACE" w:rsidRDefault="00CB4033" w:rsidP="00D529BC">
            <w:pPr>
              <w:pStyle w:val="affffff6"/>
            </w:pPr>
          </w:p>
        </w:tc>
      </w:tr>
      <w:tr w:rsidR="00CB4033" w:rsidRPr="002E1860" w:rsidTr="008733EE">
        <w:tc>
          <w:tcPr>
            <w:tcW w:w="2380" w:type="pct"/>
          </w:tcPr>
          <w:p w:rsidR="00CB4033" w:rsidRPr="00472ACE" w:rsidRDefault="00CB4033" w:rsidP="00D529BC">
            <w:pPr>
              <w:pStyle w:val="affffff6"/>
              <w:rPr>
                <w:color w:val="000000"/>
              </w:rPr>
            </w:pPr>
            <w:r w:rsidRPr="00472ACE">
              <w:rPr>
                <w:color w:val="000000"/>
              </w:rPr>
              <w:t xml:space="preserve">Знать: сущность, цели и структуру общения; </w:t>
            </w:r>
          </w:p>
          <w:p w:rsidR="00CB4033" w:rsidRPr="00472ACE" w:rsidRDefault="00CB4033" w:rsidP="00D529BC">
            <w:pPr>
              <w:pStyle w:val="affffff6"/>
            </w:pPr>
            <w:r w:rsidRPr="00472ACE">
              <w:t>средства общения;</w:t>
            </w:r>
          </w:p>
          <w:p w:rsidR="00CB4033" w:rsidRPr="00472ACE" w:rsidRDefault="00CB4033" w:rsidP="00D529BC">
            <w:pPr>
              <w:pStyle w:val="affffff6"/>
            </w:pPr>
            <w:r w:rsidRPr="00472ACE">
              <w:t>особенности и формы делового общения;</w:t>
            </w:r>
          </w:p>
          <w:p w:rsidR="00CB4033" w:rsidRPr="00472ACE" w:rsidRDefault="00CB4033" w:rsidP="00D529BC">
            <w:pPr>
              <w:pStyle w:val="affffff6"/>
            </w:pPr>
            <w:r w:rsidRPr="00472ACE">
              <w:t>механизмы взаимопонимания в общении техники и приемы общения;</w:t>
            </w:r>
          </w:p>
          <w:p w:rsidR="00CB4033" w:rsidRPr="00472ACE" w:rsidRDefault="00CB4033" w:rsidP="00D529BC">
            <w:pPr>
              <w:pStyle w:val="affffff6"/>
            </w:pPr>
            <w:r w:rsidRPr="00472ACE">
              <w:t>правила слушания и запоминания;</w:t>
            </w:r>
          </w:p>
          <w:p w:rsidR="00CB4033" w:rsidRPr="00472ACE" w:rsidRDefault="00CB4033" w:rsidP="00D529BC">
            <w:pPr>
              <w:pStyle w:val="affffff6"/>
            </w:pPr>
            <w:r w:rsidRPr="00472ACE">
              <w:t>типологии темперамента, социальных характеров; типологию манипулятивных типов характера;</w:t>
            </w:r>
          </w:p>
          <w:p w:rsidR="00CB4033" w:rsidRPr="00472ACE" w:rsidRDefault="00CB4033" w:rsidP="00D529BC">
            <w:pPr>
              <w:pStyle w:val="affffff6"/>
            </w:pPr>
            <w:r w:rsidRPr="00472ACE">
              <w:t>особенности взаимодействия в рабочей группе;</w:t>
            </w:r>
          </w:p>
          <w:p w:rsidR="00CB4033" w:rsidRPr="00472ACE" w:rsidRDefault="00CB4033" w:rsidP="00D529BC">
            <w:pPr>
              <w:pStyle w:val="affffff6"/>
            </w:pPr>
            <w:r w:rsidRPr="00472ACE">
              <w:t>требования, предъявляемые к публичному выступлению;</w:t>
            </w:r>
          </w:p>
          <w:p w:rsidR="00CB4033" w:rsidRPr="00472ACE" w:rsidRDefault="00CB4033" w:rsidP="00D529BC">
            <w:pPr>
              <w:pStyle w:val="affffff6"/>
            </w:pPr>
            <w:r w:rsidRPr="00472ACE">
              <w:t>пути выхода из конфликтных ситуаций, черты конфликтной личности.</w:t>
            </w:r>
          </w:p>
          <w:p w:rsidR="00CB4033" w:rsidRPr="00472ACE" w:rsidRDefault="00CB4033" w:rsidP="00D529BC">
            <w:pPr>
              <w:pStyle w:val="affffff6"/>
            </w:pPr>
            <w:r w:rsidRPr="00472ACE">
              <w:t>этические нормы общения.</w:t>
            </w:r>
          </w:p>
        </w:tc>
        <w:tc>
          <w:tcPr>
            <w:tcW w:w="1582" w:type="pct"/>
          </w:tcPr>
          <w:p w:rsidR="00CB4033" w:rsidRPr="00472ACE" w:rsidRDefault="00CB4033" w:rsidP="00D529BC">
            <w:pPr>
              <w:pStyle w:val="affffff6"/>
            </w:pPr>
            <w:r w:rsidRPr="00472ACE">
              <w:t>владение основными понятиями психологии общения;</w:t>
            </w:r>
          </w:p>
          <w:p w:rsidR="00CB4033" w:rsidRPr="00472ACE" w:rsidRDefault="00CB4033" w:rsidP="00D529BC">
            <w:pPr>
              <w:pStyle w:val="affffff6"/>
            </w:pPr>
            <w:r w:rsidRPr="00472ACE">
              <w:t>владение методиками и техниками общения;</w:t>
            </w:r>
          </w:p>
          <w:p w:rsidR="00CB4033" w:rsidRPr="00472ACE" w:rsidRDefault="00CB4033" w:rsidP="00D529BC">
            <w:pPr>
              <w:pStyle w:val="affffff6"/>
            </w:pPr>
            <w:r w:rsidRPr="00472ACE">
              <w:t>знание методик запоминания и слушания;</w:t>
            </w:r>
          </w:p>
          <w:p w:rsidR="00CB4033" w:rsidRPr="00472ACE" w:rsidRDefault="00CB4033" w:rsidP="00D529BC">
            <w:pPr>
              <w:pStyle w:val="affffff6"/>
            </w:pPr>
            <w:r w:rsidRPr="00472ACE">
              <w:t>знание обучающимися основных способов разрешения конфликтных ситуаций;</w:t>
            </w:r>
          </w:p>
          <w:p w:rsidR="00CB4033" w:rsidRPr="00472ACE" w:rsidRDefault="00CB4033" w:rsidP="00D529BC">
            <w:pPr>
              <w:pStyle w:val="affffff6"/>
            </w:pPr>
            <w:r w:rsidRPr="00472ACE">
              <w:t>знание особенностей взаимодействия в рабочей группе;</w:t>
            </w:r>
          </w:p>
          <w:p w:rsidR="00CB4033" w:rsidRPr="00472ACE" w:rsidRDefault="00CB4033" w:rsidP="00D529BC">
            <w:pPr>
              <w:pStyle w:val="affffff6"/>
            </w:pPr>
            <w:r w:rsidRPr="00472ACE">
              <w:t>владение искусством публичного выступления;</w:t>
            </w:r>
          </w:p>
          <w:p w:rsidR="00CB4033" w:rsidRPr="00472ACE" w:rsidRDefault="00CB4033" w:rsidP="00CF1EA4">
            <w:pPr>
              <w:pStyle w:val="affffff6"/>
            </w:pPr>
            <w:r w:rsidRPr="00472ACE">
              <w:t>знание норм культуры общения</w:t>
            </w:r>
          </w:p>
        </w:tc>
        <w:tc>
          <w:tcPr>
            <w:tcW w:w="1038" w:type="pct"/>
          </w:tcPr>
          <w:p w:rsidR="00CB4033" w:rsidRPr="00472ACE" w:rsidRDefault="00CB4033" w:rsidP="00D529BC">
            <w:pPr>
              <w:pStyle w:val="affffff6"/>
            </w:pPr>
            <w:r w:rsidRPr="00472ACE">
              <w:t>Опрос (устный или письменный)</w:t>
            </w:r>
          </w:p>
          <w:p w:rsidR="00CB4033" w:rsidRPr="00472ACE" w:rsidRDefault="00CB4033" w:rsidP="00D529BC">
            <w:pPr>
              <w:pStyle w:val="affffff6"/>
            </w:pPr>
            <w:r w:rsidRPr="00472ACE">
              <w:t>Свободные опрос</w:t>
            </w:r>
          </w:p>
          <w:p w:rsidR="00CB4033" w:rsidRPr="00472ACE" w:rsidRDefault="00CB4033" w:rsidP="00D529BC">
            <w:pPr>
              <w:pStyle w:val="affffff6"/>
            </w:pPr>
            <w:r w:rsidRPr="00472ACE">
              <w:t>Индивидуальные практические задания</w:t>
            </w:r>
          </w:p>
          <w:p w:rsidR="00CB4033" w:rsidRPr="00472ACE" w:rsidRDefault="00CB4033" w:rsidP="00D529BC">
            <w:pPr>
              <w:pStyle w:val="affffff6"/>
            </w:pPr>
            <w:r w:rsidRPr="00472ACE">
              <w:t>Участие в творческих заданиях</w:t>
            </w:r>
          </w:p>
        </w:tc>
      </w:tr>
      <w:tr w:rsidR="00CB4033" w:rsidRPr="002E1860" w:rsidTr="008733EE">
        <w:trPr>
          <w:trHeight w:val="507"/>
        </w:trPr>
        <w:tc>
          <w:tcPr>
            <w:tcW w:w="2380" w:type="pct"/>
          </w:tcPr>
          <w:p w:rsidR="00CB4033" w:rsidRPr="00472ACE" w:rsidRDefault="00CB4033" w:rsidP="00D529BC">
            <w:pPr>
              <w:pStyle w:val="affffff6"/>
            </w:pPr>
            <w:r w:rsidRPr="00472ACE">
              <w:t>Перечень умений, осваиваемых в рамках дисциплины</w:t>
            </w:r>
          </w:p>
        </w:tc>
        <w:tc>
          <w:tcPr>
            <w:tcW w:w="1582" w:type="pct"/>
          </w:tcPr>
          <w:p w:rsidR="00CB4033" w:rsidRPr="00472ACE" w:rsidRDefault="00CB4033" w:rsidP="00D529BC">
            <w:pPr>
              <w:pStyle w:val="affffff6"/>
            </w:pPr>
          </w:p>
        </w:tc>
        <w:tc>
          <w:tcPr>
            <w:tcW w:w="1038" w:type="pct"/>
          </w:tcPr>
          <w:p w:rsidR="00CB4033" w:rsidRPr="00472ACE" w:rsidRDefault="00CB4033" w:rsidP="00D529BC">
            <w:pPr>
              <w:pStyle w:val="affffff6"/>
            </w:pPr>
          </w:p>
        </w:tc>
      </w:tr>
      <w:tr w:rsidR="00CB4033" w:rsidRPr="002E1860" w:rsidTr="008733EE">
        <w:trPr>
          <w:trHeight w:val="280"/>
        </w:trPr>
        <w:tc>
          <w:tcPr>
            <w:tcW w:w="2380" w:type="pct"/>
          </w:tcPr>
          <w:p w:rsidR="00CB4033" w:rsidRPr="00472ACE" w:rsidRDefault="00CB4033" w:rsidP="00D529BC">
            <w:pPr>
              <w:pStyle w:val="affffff6"/>
            </w:pPr>
            <w:r w:rsidRPr="00472ACE">
              <w:t>Уметь:</w:t>
            </w:r>
          </w:p>
          <w:p w:rsidR="00CB4033" w:rsidRPr="00472ACE" w:rsidRDefault="00CB4033" w:rsidP="00D529BC">
            <w:pPr>
              <w:pStyle w:val="affffff6"/>
            </w:pPr>
            <w:r w:rsidRPr="00472ACE">
              <w:t>эффективно организовать взаимодействие с партнером в профессиональной деятельности;</w:t>
            </w:r>
          </w:p>
          <w:p w:rsidR="00CB4033" w:rsidRPr="00472ACE" w:rsidRDefault="00CB4033" w:rsidP="00D529BC">
            <w:pPr>
              <w:pStyle w:val="affffff6"/>
            </w:pPr>
            <w:r w:rsidRPr="00472ACE">
              <w:t xml:space="preserve">обобщать и анализировать информацию; </w:t>
            </w:r>
          </w:p>
          <w:p w:rsidR="00CB4033" w:rsidRPr="00472ACE" w:rsidRDefault="00CB4033" w:rsidP="00D529BC">
            <w:pPr>
              <w:pStyle w:val="affffff6"/>
            </w:pPr>
            <w:r w:rsidRPr="00472ACE">
              <w:t>определять цели и пути их достижения;</w:t>
            </w:r>
          </w:p>
          <w:p w:rsidR="00CB4033" w:rsidRPr="00472ACE" w:rsidRDefault="00CB4033" w:rsidP="00D529BC">
            <w:pPr>
              <w:pStyle w:val="affffff6"/>
            </w:pPr>
            <w:r w:rsidRPr="00472ACE">
              <w:t>применять техники и приемы эффективного общения в профессиональной деятельности;</w:t>
            </w:r>
          </w:p>
          <w:p w:rsidR="00CB4033" w:rsidRPr="00472ACE" w:rsidRDefault="00CB4033" w:rsidP="00D529BC">
            <w:pPr>
              <w:pStyle w:val="affffff6"/>
            </w:pPr>
            <w:r w:rsidRPr="00472ACE">
              <w:t>использовать приемы саморегуляции поведения в межличностном общении;</w:t>
            </w:r>
          </w:p>
          <w:p w:rsidR="00CB4033" w:rsidRPr="00472ACE" w:rsidRDefault="00CB4033" w:rsidP="00D529BC">
            <w:pPr>
              <w:pStyle w:val="affffff6"/>
            </w:pPr>
            <w:r w:rsidRPr="00472ACE">
              <w:t>управлять эмоциональным состоянием;</w:t>
            </w:r>
          </w:p>
          <w:p w:rsidR="00CB4033" w:rsidRPr="00472ACE" w:rsidRDefault="00CB4033" w:rsidP="00D529BC">
            <w:pPr>
              <w:pStyle w:val="affffff6"/>
            </w:pPr>
            <w:r w:rsidRPr="00472ACE">
              <w:t>преодолевать конфликтные ситуации и работать в коллективе;</w:t>
            </w:r>
          </w:p>
          <w:p w:rsidR="00CB4033" w:rsidRPr="00472ACE" w:rsidRDefault="00CB4033" w:rsidP="00D529BC">
            <w:pPr>
              <w:pStyle w:val="affffff6"/>
            </w:pPr>
            <w:r w:rsidRPr="00472ACE">
              <w:t>создать имидж современного делового человека</w:t>
            </w:r>
          </w:p>
        </w:tc>
        <w:tc>
          <w:tcPr>
            <w:tcW w:w="1582" w:type="pct"/>
          </w:tcPr>
          <w:p w:rsidR="00CB4033" w:rsidRPr="00472ACE" w:rsidRDefault="00CB4033" w:rsidP="00D529BC">
            <w:pPr>
              <w:pStyle w:val="affffff6"/>
            </w:pPr>
            <w:r w:rsidRPr="00472ACE">
              <w:t>демонстрирует владение техниками и приемами эффективного общения;</w:t>
            </w:r>
          </w:p>
          <w:p w:rsidR="00CB4033" w:rsidRPr="00472ACE" w:rsidRDefault="00CB4033" w:rsidP="00D529BC">
            <w:pPr>
              <w:pStyle w:val="affffff6"/>
            </w:pPr>
            <w:r w:rsidRPr="00472ACE">
              <w:t>умение анализировать данные;</w:t>
            </w:r>
          </w:p>
          <w:p w:rsidR="00CB4033" w:rsidRPr="00472ACE" w:rsidRDefault="00CB4033" w:rsidP="00D529BC">
            <w:pPr>
              <w:pStyle w:val="affffff6"/>
            </w:pPr>
            <w:r w:rsidRPr="00472ACE">
              <w:t>демонстрирует владение приемами саморегуляции в процессе межличностного общения;</w:t>
            </w:r>
          </w:p>
          <w:p w:rsidR="00CB4033" w:rsidRPr="00472ACE" w:rsidRDefault="00CB4033" w:rsidP="00D529BC">
            <w:pPr>
              <w:pStyle w:val="affffff6"/>
            </w:pPr>
            <w:r w:rsidRPr="00472ACE">
              <w:t>демонстрирует возможность решения конфликтной ситуации;</w:t>
            </w:r>
          </w:p>
          <w:p w:rsidR="00CB4033" w:rsidRPr="00472ACE" w:rsidRDefault="00CB4033" w:rsidP="00D529BC">
            <w:pPr>
              <w:pStyle w:val="affffff6"/>
            </w:pPr>
            <w:r w:rsidRPr="00472ACE">
              <w:t>транслирует критерии создания имиджа делового человека</w:t>
            </w:r>
          </w:p>
        </w:tc>
        <w:tc>
          <w:tcPr>
            <w:tcW w:w="1038" w:type="pct"/>
          </w:tcPr>
          <w:p w:rsidR="00CB4033" w:rsidRPr="00472ACE" w:rsidRDefault="00CB4033" w:rsidP="00D529BC">
            <w:pPr>
              <w:pStyle w:val="affffff6"/>
            </w:pPr>
            <w:r w:rsidRPr="00472ACE">
              <w:t>оценка решений ситуативных задач;</w:t>
            </w:r>
          </w:p>
          <w:p w:rsidR="00CB4033" w:rsidRPr="00472ACE" w:rsidRDefault="00CB4033" w:rsidP="00D529BC">
            <w:pPr>
              <w:pStyle w:val="affffff6"/>
            </w:pPr>
            <w:r w:rsidRPr="00472ACE">
              <w:t>решение тестовых заданий;</w:t>
            </w:r>
          </w:p>
          <w:p w:rsidR="00CB4033" w:rsidRPr="00472ACE" w:rsidRDefault="00CB4033" w:rsidP="00D529BC">
            <w:pPr>
              <w:pStyle w:val="affffff6"/>
            </w:pPr>
            <w:r w:rsidRPr="00472ACE">
              <w:t>выполнение практических работ;</w:t>
            </w:r>
          </w:p>
          <w:p w:rsidR="00CB4033" w:rsidRPr="00472ACE" w:rsidRDefault="00CB4033" w:rsidP="00D529BC">
            <w:pPr>
              <w:pStyle w:val="affffff6"/>
            </w:pPr>
            <w:r w:rsidRPr="00472ACE">
              <w:t>участие в творческих индивидуальных и групповых работах</w:t>
            </w:r>
          </w:p>
          <w:p w:rsidR="00CB4033" w:rsidRPr="00472ACE" w:rsidRDefault="00CB4033" w:rsidP="00D529BC">
            <w:pPr>
              <w:pStyle w:val="affffff6"/>
            </w:pPr>
          </w:p>
          <w:p w:rsidR="00CB4033" w:rsidRPr="00472ACE" w:rsidRDefault="00CB4033" w:rsidP="00D529BC">
            <w:pPr>
              <w:pStyle w:val="affffff6"/>
            </w:pPr>
          </w:p>
        </w:tc>
      </w:tr>
    </w:tbl>
    <w:p w:rsidR="00CB4033" w:rsidRDefault="00CB4033">
      <w:pPr>
        <w:spacing w:after="160" w:line="259" w:lineRule="auto"/>
        <w:rPr>
          <w:rFonts w:ascii="Times New Roman" w:hAnsi="Times New Roman"/>
          <w:b/>
          <w:sz w:val="24"/>
          <w:szCs w:val="24"/>
        </w:rPr>
      </w:pPr>
      <w:r>
        <w:rPr>
          <w:rFonts w:ascii="Times New Roman" w:hAnsi="Times New Roman"/>
          <w:b/>
          <w:sz w:val="24"/>
          <w:szCs w:val="24"/>
        </w:rPr>
        <w:br w:type="page"/>
      </w:r>
    </w:p>
    <w:p w:rsidR="00CB4033" w:rsidRPr="002E1860" w:rsidRDefault="00CB4033" w:rsidP="00851E0B">
      <w:pPr>
        <w:spacing w:after="0"/>
        <w:jc w:val="both"/>
        <w:rPr>
          <w:rFonts w:ascii="Times New Roman" w:hAnsi="Times New Roman"/>
          <w:b/>
          <w:sz w:val="24"/>
          <w:szCs w:val="24"/>
        </w:rPr>
      </w:pPr>
    </w:p>
    <w:p w:rsidR="00CB4033" w:rsidRPr="00CF1EA4" w:rsidRDefault="00CB4033" w:rsidP="00823AC1">
      <w:pPr>
        <w:spacing w:after="0" w:line="360" w:lineRule="auto"/>
        <w:jc w:val="right"/>
        <w:rPr>
          <w:rFonts w:ascii="Times New Roman" w:hAnsi="Times New Roman"/>
          <w:b/>
          <w:sz w:val="24"/>
          <w:szCs w:val="24"/>
        </w:rPr>
      </w:pPr>
      <w:r w:rsidRPr="00CF1EA4">
        <w:rPr>
          <w:rFonts w:ascii="Times New Roman" w:hAnsi="Times New Roman"/>
          <w:b/>
          <w:sz w:val="24"/>
          <w:szCs w:val="24"/>
        </w:rPr>
        <w:t xml:space="preserve">Приложение </w:t>
      </w:r>
      <w:r w:rsidRPr="00CF1EA4">
        <w:rPr>
          <w:rFonts w:ascii="Times New Roman" w:hAnsi="Times New Roman"/>
          <w:b/>
          <w:sz w:val="24"/>
          <w:szCs w:val="24"/>
          <w:lang w:val="en-US"/>
        </w:rPr>
        <w:t>II</w:t>
      </w:r>
      <w:r w:rsidRPr="00CF1EA4">
        <w:rPr>
          <w:rFonts w:ascii="Times New Roman" w:hAnsi="Times New Roman"/>
          <w:b/>
          <w:sz w:val="24"/>
          <w:szCs w:val="24"/>
        </w:rPr>
        <w:t>.6</w:t>
      </w:r>
    </w:p>
    <w:p w:rsidR="00CB4033" w:rsidRPr="00CF1EA4" w:rsidRDefault="00CB4033" w:rsidP="00823AC1">
      <w:pPr>
        <w:spacing w:after="0" w:line="360" w:lineRule="auto"/>
        <w:jc w:val="right"/>
        <w:rPr>
          <w:rFonts w:ascii="Times New Roman" w:hAnsi="Times New Roman"/>
          <w:b/>
          <w:sz w:val="24"/>
          <w:szCs w:val="24"/>
        </w:rPr>
      </w:pPr>
      <w:r w:rsidRPr="00CF1EA4">
        <w:rPr>
          <w:rFonts w:ascii="Times New Roman" w:hAnsi="Times New Roman"/>
          <w:b/>
          <w:sz w:val="24"/>
          <w:szCs w:val="24"/>
        </w:rPr>
        <w:t>к ПООП по специальности</w:t>
      </w:r>
    </w:p>
    <w:p w:rsidR="00CB4033" w:rsidRPr="009578DD" w:rsidRDefault="00CB4033" w:rsidP="00823AC1">
      <w:pPr>
        <w:spacing w:after="0" w:line="360" w:lineRule="auto"/>
        <w:jc w:val="right"/>
        <w:rPr>
          <w:rFonts w:ascii="Times New Roman" w:hAnsi="Times New Roman"/>
          <w:b/>
          <w:i/>
          <w:sz w:val="24"/>
          <w:szCs w:val="24"/>
        </w:rPr>
      </w:pPr>
      <w:r w:rsidRPr="00CF1EA4">
        <w:rPr>
          <w:rFonts w:ascii="Times New Roman" w:hAnsi="Times New Roman"/>
          <w:b/>
          <w:sz w:val="24"/>
          <w:szCs w:val="24"/>
        </w:rPr>
        <w:t xml:space="preserve"> 38.02.06 Финансы</w:t>
      </w:r>
    </w:p>
    <w:p w:rsidR="00CB4033" w:rsidRPr="009578DD" w:rsidRDefault="00CB4033" w:rsidP="00851E0B">
      <w:pPr>
        <w:jc w:val="right"/>
        <w:rPr>
          <w:rFonts w:ascii="Times New Roman" w:hAnsi="Times New Roman"/>
          <w:i/>
          <w:sz w:val="24"/>
          <w:szCs w:val="24"/>
          <w:vertAlign w:val="superscript"/>
        </w:rPr>
      </w:pPr>
      <w:r w:rsidRPr="009578DD">
        <w:rPr>
          <w:rFonts w:ascii="Times New Roman" w:hAnsi="Times New Roman"/>
          <w:b/>
          <w:i/>
          <w:sz w:val="24"/>
          <w:szCs w:val="24"/>
        </w:rPr>
        <w:br/>
      </w:r>
    </w:p>
    <w:p w:rsidR="00CB4033" w:rsidRPr="009578DD" w:rsidRDefault="00CB4033" w:rsidP="00851E0B">
      <w:pPr>
        <w:jc w:val="center"/>
        <w:rPr>
          <w:rFonts w:ascii="Times New Roman" w:hAnsi="Times New Roman"/>
          <w:b/>
          <w:i/>
          <w:sz w:val="24"/>
          <w:szCs w:val="24"/>
        </w:rPr>
      </w:pPr>
    </w:p>
    <w:p w:rsidR="00CB4033" w:rsidRPr="009578DD" w:rsidRDefault="00CB4033" w:rsidP="00851E0B">
      <w:pPr>
        <w:jc w:val="center"/>
        <w:rPr>
          <w:rFonts w:ascii="Times New Roman" w:hAnsi="Times New Roman"/>
          <w:b/>
          <w:i/>
          <w:sz w:val="24"/>
          <w:szCs w:val="24"/>
        </w:rPr>
      </w:pPr>
    </w:p>
    <w:p w:rsidR="00CB4033" w:rsidRPr="009578DD" w:rsidRDefault="00CB4033" w:rsidP="00851E0B">
      <w:pPr>
        <w:jc w:val="center"/>
        <w:rPr>
          <w:rFonts w:ascii="Times New Roman" w:hAnsi="Times New Roman"/>
          <w:b/>
          <w:i/>
          <w:sz w:val="24"/>
          <w:szCs w:val="24"/>
        </w:rPr>
      </w:pPr>
    </w:p>
    <w:p w:rsidR="00CB4033" w:rsidRPr="009578DD" w:rsidRDefault="00CB4033" w:rsidP="00851E0B">
      <w:pPr>
        <w:jc w:val="center"/>
        <w:rPr>
          <w:rFonts w:ascii="Times New Roman" w:hAnsi="Times New Roman"/>
          <w:b/>
          <w:i/>
          <w:sz w:val="24"/>
          <w:szCs w:val="24"/>
        </w:rPr>
      </w:pPr>
    </w:p>
    <w:p w:rsidR="00CB4033" w:rsidRPr="009578DD" w:rsidRDefault="00CB4033" w:rsidP="00851E0B">
      <w:pPr>
        <w:jc w:val="center"/>
        <w:rPr>
          <w:rFonts w:ascii="Times New Roman" w:hAnsi="Times New Roman"/>
          <w:b/>
          <w:i/>
          <w:sz w:val="24"/>
          <w:szCs w:val="24"/>
        </w:rPr>
      </w:pPr>
    </w:p>
    <w:p w:rsidR="00CB4033" w:rsidRDefault="00CB4033" w:rsidP="003132DA">
      <w:pPr>
        <w:pStyle w:val="afffffff"/>
        <w:rPr>
          <w:b/>
        </w:rPr>
      </w:pPr>
      <w:r w:rsidRPr="00457D04">
        <w:rPr>
          <w:b/>
        </w:rPr>
        <w:t>ПРИМЕРНАЯ РАБОЧАЯ ПРОГРАММА УЧЕБНОЙ ДИСЦИПЛИНЫ</w:t>
      </w:r>
    </w:p>
    <w:p w:rsidR="00CB4033" w:rsidRDefault="00CB4033" w:rsidP="003132DA">
      <w:pPr>
        <w:pStyle w:val="afffffff"/>
        <w:rPr>
          <w:b/>
        </w:rPr>
      </w:pPr>
    </w:p>
    <w:p w:rsidR="00CB4033" w:rsidRPr="00457D04" w:rsidRDefault="00CB4033" w:rsidP="003132DA">
      <w:pPr>
        <w:pStyle w:val="afffffff"/>
        <w:rPr>
          <w:b/>
        </w:rPr>
      </w:pPr>
    </w:p>
    <w:p w:rsidR="00CB4033" w:rsidRPr="009D0088" w:rsidRDefault="00CB4033" w:rsidP="00457D04">
      <w:pPr>
        <w:pStyle w:val="43"/>
        <w:ind w:firstLine="0"/>
      </w:pPr>
      <w:bookmarkStart w:id="70" w:name="_Toc524169011"/>
      <w:r>
        <w:t>«</w:t>
      </w:r>
      <w:r w:rsidRPr="009D0088">
        <w:t>ЕН.01 Математика</w:t>
      </w:r>
      <w:r>
        <w:t>»</w:t>
      </w:r>
      <w:bookmarkEnd w:id="70"/>
    </w:p>
    <w:p w:rsidR="00CB4033" w:rsidRPr="009578DD" w:rsidRDefault="00CB4033" w:rsidP="00851E0B">
      <w:pPr>
        <w:jc w:val="center"/>
        <w:rPr>
          <w:rFonts w:ascii="Times New Roman" w:hAnsi="Times New Roman"/>
          <w:b/>
          <w:i/>
          <w:sz w:val="24"/>
          <w:szCs w:val="24"/>
        </w:rPr>
      </w:pPr>
    </w:p>
    <w:p w:rsidR="00CB4033" w:rsidRPr="009578DD" w:rsidRDefault="00CB4033" w:rsidP="00851E0B">
      <w:pPr>
        <w:rPr>
          <w:rFonts w:ascii="Times New Roman" w:hAnsi="Times New Roman"/>
          <w:b/>
          <w:i/>
          <w:sz w:val="24"/>
          <w:szCs w:val="24"/>
        </w:rPr>
      </w:pPr>
    </w:p>
    <w:p w:rsidR="00CB4033" w:rsidRPr="009578DD" w:rsidRDefault="00CB4033" w:rsidP="00851E0B">
      <w:pPr>
        <w:rPr>
          <w:rFonts w:ascii="Times New Roman" w:hAnsi="Times New Roman"/>
          <w:b/>
          <w:i/>
          <w:sz w:val="24"/>
          <w:szCs w:val="24"/>
        </w:rPr>
      </w:pPr>
    </w:p>
    <w:p w:rsidR="00CB4033" w:rsidRPr="009578DD" w:rsidRDefault="00CB4033" w:rsidP="00851E0B">
      <w:pPr>
        <w:rPr>
          <w:rFonts w:ascii="Times New Roman" w:hAnsi="Times New Roman"/>
          <w:b/>
          <w:i/>
          <w:sz w:val="24"/>
          <w:szCs w:val="24"/>
        </w:rPr>
      </w:pPr>
    </w:p>
    <w:p w:rsidR="00CB4033" w:rsidRPr="009578DD" w:rsidRDefault="00CB4033" w:rsidP="00851E0B">
      <w:pPr>
        <w:rPr>
          <w:rFonts w:ascii="Times New Roman" w:hAnsi="Times New Roman"/>
          <w:b/>
          <w:i/>
          <w:sz w:val="24"/>
          <w:szCs w:val="24"/>
        </w:rPr>
      </w:pPr>
    </w:p>
    <w:p w:rsidR="00CB4033" w:rsidRPr="009578DD" w:rsidRDefault="00CB4033" w:rsidP="00851E0B">
      <w:pPr>
        <w:rPr>
          <w:rFonts w:ascii="Times New Roman" w:hAnsi="Times New Roman"/>
          <w:b/>
          <w:i/>
          <w:sz w:val="24"/>
          <w:szCs w:val="24"/>
        </w:rPr>
      </w:pPr>
    </w:p>
    <w:p w:rsidR="00CB4033" w:rsidRPr="009578DD" w:rsidRDefault="00CB4033" w:rsidP="00851E0B">
      <w:pPr>
        <w:rPr>
          <w:rFonts w:ascii="Times New Roman" w:hAnsi="Times New Roman"/>
          <w:b/>
          <w:i/>
          <w:sz w:val="24"/>
          <w:szCs w:val="24"/>
        </w:rPr>
      </w:pPr>
    </w:p>
    <w:p w:rsidR="00CB4033" w:rsidRPr="009578DD" w:rsidRDefault="00CB4033" w:rsidP="00851E0B">
      <w:pPr>
        <w:rPr>
          <w:rFonts w:ascii="Times New Roman" w:hAnsi="Times New Roman"/>
          <w:b/>
          <w:i/>
          <w:sz w:val="24"/>
          <w:szCs w:val="24"/>
        </w:rPr>
      </w:pPr>
    </w:p>
    <w:p w:rsidR="00CB4033" w:rsidRPr="009578DD" w:rsidRDefault="00CB4033" w:rsidP="00851E0B">
      <w:pPr>
        <w:rPr>
          <w:rFonts w:ascii="Times New Roman" w:hAnsi="Times New Roman"/>
          <w:b/>
          <w:i/>
          <w:sz w:val="24"/>
          <w:szCs w:val="24"/>
        </w:rPr>
      </w:pPr>
    </w:p>
    <w:p w:rsidR="00CB4033" w:rsidRPr="009578DD" w:rsidRDefault="00CB4033" w:rsidP="00851E0B">
      <w:pPr>
        <w:rPr>
          <w:rFonts w:ascii="Times New Roman" w:hAnsi="Times New Roman"/>
          <w:b/>
          <w:i/>
          <w:sz w:val="24"/>
          <w:szCs w:val="24"/>
        </w:rPr>
      </w:pPr>
    </w:p>
    <w:p w:rsidR="00CB4033" w:rsidRPr="009578DD" w:rsidRDefault="00CB4033" w:rsidP="00851E0B">
      <w:pPr>
        <w:rPr>
          <w:rFonts w:ascii="Times New Roman" w:hAnsi="Times New Roman"/>
          <w:b/>
          <w:i/>
          <w:sz w:val="24"/>
          <w:szCs w:val="24"/>
        </w:rPr>
      </w:pPr>
    </w:p>
    <w:p w:rsidR="00CB4033" w:rsidRDefault="00CB4033" w:rsidP="00851E0B">
      <w:pPr>
        <w:rPr>
          <w:rFonts w:ascii="Times New Roman" w:hAnsi="Times New Roman"/>
          <w:b/>
          <w:i/>
          <w:sz w:val="24"/>
          <w:szCs w:val="24"/>
        </w:rPr>
      </w:pPr>
    </w:p>
    <w:p w:rsidR="00CB4033" w:rsidRDefault="00CB4033" w:rsidP="00851E0B">
      <w:pPr>
        <w:rPr>
          <w:rFonts w:ascii="Times New Roman" w:hAnsi="Times New Roman"/>
          <w:b/>
          <w:i/>
          <w:sz w:val="24"/>
          <w:szCs w:val="24"/>
        </w:rPr>
      </w:pPr>
    </w:p>
    <w:p w:rsidR="00CB4033" w:rsidRPr="009578DD" w:rsidRDefault="00CB4033" w:rsidP="00851E0B">
      <w:pPr>
        <w:rPr>
          <w:rFonts w:ascii="Times New Roman" w:hAnsi="Times New Roman"/>
          <w:b/>
          <w:i/>
          <w:sz w:val="24"/>
          <w:szCs w:val="24"/>
        </w:rPr>
      </w:pPr>
    </w:p>
    <w:p w:rsidR="00CB4033" w:rsidRPr="001B6DEA" w:rsidRDefault="00CB4033" w:rsidP="00851E0B">
      <w:pPr>
        <w:jc w:val="center"/>
        <w:rPr>
          <w:rFonts w:ascii="Times New Roman" w:hAnsi="Times New Roman"/>
          <w:b/>
          <w:bCs/>
          <w:sz w:val="24"/>
          <w:szCs w:val="24"/>
        </w:rPr>
      </w:pPr>
      <w:r w:rsidRPr="001B6DEA">
        <w:rPr>
          <w:rFonts w:ascii="Times New Roman" w:hAnsi="Times New Roman"/>
          <w:b/>
          <w:bCs/>
          <w:sz w:val="24"/>
          <w:szCs w:val="24"/>
        </w:rPr>
        <w:t>2018 год.</w:t>
      </w:r>
    </w:p>
    <w:p w:rsidR="00CB4033" w:rsidRPr="009578DD" w:rsidRDefault="00CB4033" w:rsidP="00851E0B">
      <w:pPr>
        <w:jc w:val="center"/>
        <w:rPr>
          <w:rFonts w:ascii="Times New Roman" w:hAnsi="Times New Roman"/>
          <w:b/>
          <w:bCs/>
          <w:i/>
          <w:sz w:val="24"/>
          <w:szCs w:val="24"/>
        </w:rPr>
      </w:pPr>
    </w:p>
    <w:p w:rsidR="00CB4033" w:rsidRPr="00823AC1" w:rsidRDefault="00CB4033" w:rsidP="00851E0B">
      <w:pPr>
        <w:jc w:val="center"/>
        <w:rPr>
          <w:rFonts w:ascii="Times New Roman" w:hAnsi="Times New Roman"/>
          <w:b/>
          <w:sz w:val="24"/>
        </w:rPr>
      </w:pPr>
      <w:r w:rsidRPr="00823AC1">
        <w:rPr>
          <w:rFonts w:ascii="Times New Roman" w:hAnsi="Times New Roman"/>
          <w:b/>
          <w:sz w:val="24"/>
        </w:rPr>
        <w:t>СОДЕРЖАНИЕ</w:t>
      </w:r>
    </w:p>
    <w:p w:rsidR="00CB4033" w:rsidRPr="009578DD" w:rsidRDefault="00CB4033" w:rsidP="00851E0B">
      <w:pPr>
        <w:rPr>
          <w:rFonts w:ascii="Times New Roman" w:hAnsi="Times New Roman"/>
          <w:b/>
          <w:i/>
          <w:sz w:val="24"/>
        </w:rPr>
      </w:pPr>
    </w:p>
    <w:tbl>
      <w:tblPr>
        <w:tblW w:w="0" w:type="auto"/>
        <w:tblLook w:val="01E0" w:firstRow="1" w:lastRow="1" w:firstColumn="1" w:lastColumn="1" w:noHBand="0" w:noVBand="0"/>
      </w:tblPr>
      <w:tblGrid>
        <w:gridCol w:w="7501"/>
        <w:gridCol w:w="1854"/>
      </w:tblGrid>
      <w:tr w:rsidR="00CB4033" w:rsidRPr="009578DD" w:rsidTr="00D529BC">
        <w:tc>
          <w:tcPr>
            <w:tcW w:w="7501" w:type="dxa"/>
          </w:tcPr>
          <w:p w:rsidR="00CB4033" w:rsidRPr="009578DD" w:rsidRDefault="00CB4033" w:rsidP="001857ED">
            <w:pPr>
              <w:numPr>
                <w:ilvl w:val="0"/>
                <w:numId w:val="99"/>
              </w:numPr>
              <w:suppressAutoHyphens/>
              <w:jc w:val="both"/>
              <w:rPr>
                <w:rFonts w:ascii="Times New Roman" w:hAnsi="Times New Roman"/>
                <w:b/>
                <w:sz w:val="24"/>
              </w:rPr>
            </w:pPr>
            <w:r w:rsidRPr="009578DD">
              <w:rPr>
                <w:rFonts w:ascii="Times New Roman" w:hAnsi="Times New Roman"/>
                <w:b/>
                <w:sz w:val="24"/>
              </w:rPr>
              <w:t>ОБЩАЯ ХАРАКТЕРИСТИКА ПРИМЕРНОЙ РАБОЧЕЙ ПРОГРАММЫ УЧЕБНОЙ ДИСЦИПЛИНЫ</w:t>
            </w:r>
          </w:p>
        </w:tc>
        <w:tc>
          <w:tcPr>
            <w:tcW w:w="1854" w:type="dxa"/>
          </w:tcPr>
          <w:p w:rsidR="00CB4033" w:rsidRPr="009578DD" w:rsidRDefault="00CB4033" w:rsidP="00D529BC">
            <w:pPr>
              <w:rPr>
                <w:rFonts w:ascii="Times New Roman" w:hAnsi="Times New Roman"/>
                <w:b/>
                <w:sz w:val="24"/>
              </w:rPr>
            </w:pPr>
          </w:p>
        </w:tc>
      </w:tr>
      <w:tr w:rsidR="00CB4033" w:rsidRPr="009578DD" w:rsidTr="00D529BC">
        <w:tc>
          <w:tcPr>
            <w:tcW w:w="7501" w:type="dxa"/>
          </w:tcPr>
          <w:p w:rsidR="00CB4033" w:rsidRPr="009578DD" w:rsidRDefault="00CB4033" w:rsidP="001857ED">
            <w:pPr>
              <w:numPr>
                <w:ilvl w:val="0"/>
                <w:numId w:val="99"/>
              </w:numPr>
              <w:suppressAutoHyphens/>
              <w:jc w:val="both"/>
              <w:rPr>
                <w:rFonts w:ascii="Times New Roman" w:hAnsi="Times New Roman"/>
                <w:b/>
                <w:sz w:val="24"/>
              </w:rPr>
            </w:pPr>
            <w:r w:rsidRPr="009578DD">
              <w:rPr>
                <w:rFonts w:ascii="Times New Roman" w:hAnsi="Times New Roman"/>
                <w:b/>
                <w:sz w:val="24"/>
              </w:rPr>
              <w:t>СТРУКТУРА И СОДЕРЖАНИЕ УЧЕБНОЙ ДИСЦИПЛИНЫ</w:t>
            </w:r>
          </w:p>
          <w:p w:rsidR="00CB4033" w:rsidRPr="009578DD" w:rsidRDefault="00CB4033" w:rsidP="001857ED">
            <w:pPr>
              <w:numPr>
                <w:ilvl w:val="0"/>
                <w:numId w:val="99"/>
              </w:numPr>
              <w:suppressAutoHyphens/>
              <w:jc w:val="both"/>
              <w:rPr>
                <w:rFonts w:ascii="Times New Roman" w:hAnsi="Times New Roman"/>
                <w:b/>
                <w:sz w:val="24"/>
              </w:rPr>
            </w:pPr>
            <w:r w:rsidRPr="009578DD">
              <w:rPr>
                <w:rFonts w:ascii="Times New Roman" w:hAnsi="Times New Roman"/>
                <w:b/>
                <w:sz w:val="24"/>
              </w:rPr>
              <w:t>УСЛОВИЯ РЕАЛИЗАЦИИУЧЕБНОЙ ДИСЦИПЛИНЫ</w:t>
            </w:r>
          </w:p>
        </w:tc>
        <w:tc>
          <w:tcPr>
            <w:tcW w:w="1854" w:type="dxa"/>
          </w:tcPr>
          <w:p w:rsidR="00CB4033" w:rsidRPr="009578DD" w:rsidRDefault="00CB4033" w:rsidP="00D529BC">
            <w:pPr>
              <w:ind w:left="644"/>
              <w:rPr>
                <w:rFonts w:ascii="Times New Roman" w:hAnsi="Times New Roman"/>
                <w:b/>
                <w:sz w:val="24"/>
              </w:rPr>
            </w:pPr>
          </w:p>
        </w:tc>
      </w:tr>
      <w:tr w:rsidR="00CB4033" w:rsidRPr="009578DD" w:rsidTr="00D529BC">
        <w:tc>
          <w:tcPr>
            <w:tcW w:w="7501" w:type="dxa"/>
          </w:tcPr>
          <w:p w:rsidR="00CB4033" w:rsidRPr="009578DD" w:rsidRDefault="00CB4033" w:rsidP="001857ED">
            <w:pPr>
              <w:numPr>
                <w:ilvl w:val="0"/>
                <w:numId w:val="99"/>
              </w:numPr>
              <w:suppressAutoHyphens/>
              <w:jc w:val="both"/>
              <w:rPr>
                <w:rFonts w:ascii="Times New Roman" w:hAnsi="Times New Roman"/>
                <w:b/>
                <w:sz w:val="24"/>
              </w:rPr>
            </w:pPr>
            <w:r w:rsidRPr="009578DD">
              <w:rPr>
                <w:rFonts w:ascii="Times New Roman" w:hAnsi="Times New Roman"/>
                <w:b/>
                <w:sz w:val="24"/>
              </w:rPr>
              <w:t>КОНТРОЛЬ И ОЦЕНКА РЕЗУЛЬТАТОВ ОСВОЕНИЯ УЧЕБНОЙ ДИСЦИПЛИНЫ</w:t>
            </w:r>
          </w:p>
          <w:p w:rsidR="00CB4033" w:rsidRPr="009578DD" w:rsidRDefault="00CB4033" w:rsidP="00D529BC">
            <w:pPr>
              <w:suppressAutoHyphens/>
              <w:jc w:val="both"/>
              <w:rPr>
                <w:rFonts w:ascii="Times New Roman" w:hAnsi="Times New Roman"/>
                <w:b/>
                <w:sz w:val="24"/>
              </w:rPr>
            </w:pPr>
          </w:p>
        </w:tc>
        <w:tc>
          <w:tcPr>
            <w:tcW w:w="1854" w:type="dxa"/>
          </w:tcPr>
          <w:p w:rsidR="00CB4033" w:rsidRPr="009578DD" w:rsidRDefault="00CB4033" w:rsidP="00D529BC">
            <w:pPr>
              <w:rPr>
                <w:rFonts w:ascii="Times New Roman" w:hAnsi="Times New Roman"/>
                <w:b/>
                <w:sz w:val="24"/>
              </w:rPr>
            </w:pPr>
          </w:p>
        </w:tc>
      </w:tr>
    </w:tbl>
    <w:p w:rsidR="00CB4033" w:rsidRPr="00AF2A00" w:rsidRDefault="00CB4033" w:rsidP="00CF1EA4">
      <w:pPr>
        <w:pStyle w:val="affffff8"/>
        <w:jc w:val="center"/>
        <w:rPr>
          <w:b w:val="0"/>
        </w:rPr>
      </w:pPr>
      <w:r w:rsidRPr="009578DD">
        <w:rPr>
          <w:u w:val="single"/>
        </w:rPr>
        <w:br w:type="page"/>
      </w:r>
      <w:r w:rsidRPr="009578DD">
        <w:lastRenderedPageBreak/>
        <w:t xml:space="preserve">1. ОБЩАЯ ХАРАКТЕРИСТИКА ПРИМЕРНОЙ РАБОЧЕЙ ПРОГРАММЫ УЧЕБНОЙ ДИСЦИПЛИНЫ </w:t>
      </w:r>
      <w:r w:rsidRPr="00AF2A00">
        <w:rPr>
          <w:b w:val="0"/>
        </w:rPr>
        <w:t>«ЕН.01Математика»</w:t>
      </w:r>
    </w:p>
    <w:p w:rsidR="00CB4033" w:rsidRPr="009578DD" w:rsidRDefault="00CB4033" w:rsidP="00CF1EA4">
      <w:pPr>
        <w:pStyle w:val="affffff8"/>
        <w:rPr>
          <w:color w:val="000000"/>
        </w:rPr>
      </w:pPr>
      <w:r w:rsidRPr="009578DD">
        <w:t xml:space="preserve">1.1. Место учебной дисциплины в структуре основной образовательной программы: </w:t>
      </w:r>
    </w:p>
    <w:p w:rsidR="00CB4033" w:rsidRPr="009578DD" w:rsidRDefault="00CB4033" w:rsidP="00CF1EA4">
      <w:pPr>
        <w:pStyle w:val="affffff4"/>
      </w:pPr>
      <w:r w:rsidRPr="009578DD">
        <w:t xml:space="preserve">Учебная дисциплина «Математика»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38.02.06 Финансы. </w:t>
      </w:r>
    </w:p>
    <w:p w:rsidR="00CB4033" w:rsidRPr="009578DD" w:rsidRDefault="00CB4033" w:rsidP="00CF1EA4">
      <w:pPr>
        <w:pStyle w:val="affffff4"/>
      </w:pPr>
      <w:r w:rsidRPr="009578DD">
        <w:t>Учебная дисциплина «Математика»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ОК.01.</w:t>
      </w:r>
    </w:p>
    <w:p w:rsidR="00CB4033" w:rsidRPr="009578DD" w:rsidRDefault="00CB4033" w:rsidP="00CF1EA4">
      <w:pPr>
        <w:pStyle w:val="affffff8"/>
      </w:pPr>
      <w:r w:rsidRPr="009578DD">
        <w:t xml:space="preserve">1.2. Цель и планируемые результаты освоения учебной дисциплины </w:t>
      </w:r>
      <w:r>
        <w:t>«</w:t>
      </w:r>
      <w:r w:rsidRPr="009578DD">
        <w:t>Математика</w:t>
      </w:r>
      <w:r>
        <w:t>»</w:t>
      </w:r>
      <w:r w:rsidRPr="009578DD">
        <w:t xml:space="preserve">:  </w:t>
      </w:r>
    </w:p>
    <w:p w:rsidR="00CB4033" w:rsidRPr="009578DD" w:rsidRDefault="00CB4033" w:rsidP="006F4831">
      <w:pPr>
        <w:suppressAutoHyphens/>
        <w:spacing w:after="120" w:line="240" w:lineRule="auto"/>
        <w:ind w:firstLine="709"/>
        <w:jc w:val="both"/>
        <w:rPr>
          <w:rFonts w:ascii="Times New Roman" w:hAnsi="Times New Roman"/>
          <w:sz w:val="24"/>
          <w:szCs w:val="24"/>
        </w:rPr>
      </w:pPr>
      <w:r w:rsidRPr="009578DD">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252"/>
        <w:gridCol w:w="3686"/>
      </w:tblGrid>
      <w:tr w:rsidR="00CB4033" w:rsidRPr="009578DD" w:rsidTr="006F4831">
        <w:trPr>
          <w:trHeight w:val="649"/>
        </w:trPr>
        <w:tc>
          <w:tcPr>
            <w:tcW w:w="1668" w:type="dxa"/>
          </w:tcPr>
          <w:p w:rsidR="00CB4033" w:rsidRPr="00472ACE" w:rsidRDefault="00CB4033" w:rsidP="00D529BC">
            <w:pPr>
              <w:pStyle w:val="affffff9"/>
              <w:rPr>
                <w:lang w:eastAsia="en-US"/>
              </w:rPr>
            </w:pPr>
            <w:r w:rsidRPr="00472ACE">
              <w:rPr>
                <w:lang w:eastAsia="en-US"/>
              </w:rPr>
              <w:t>Код</w:t>
            </w:r>
          </w:p>
          <w:p w:rsidR="00CB4033" w:rsidRPr="00472ACE" w:rsidRDefault="00CB4033" w:rsidP="00D529BC">
            <w:pPr>
              <w:pStyle w:val="affffff9"/>
              <w:rPr>
                <w:lang w:eastAsia="en-US"/>
              </w:rPr>
            </w:pPr>
            <w:r w:rsidRPr="00472ACE">
              <w:rPr>
                <w:lang w:eastAsia="en-US"/>
              </w:rPr>
              <w:t>ПК, ОК</w:t>
            </w:r>
          </w:p>
        </w:tc>
        <w:tc>
          <w:tcPr>
            <w:tcW w:w="4252" w:type="dxa"/>
          </w:tcPr>
          <w:p w:rsidR="00CB4033" w:rsidRPr="00472ACE" w:rsidRDefault="00CB4033" w:rsidP="00D529BC">
            <w:pPr>
              <w:pStyle w:val="affffff9"/>
              <w:rPr>
                <w:lang w:eastAsia="en-US"/>
              </w:rPr>
            </w:pPr>
            <w:r w:rsidRPr="00472ACE">
              <w:rPr>
                <w:lang w:eastAsia="en-US"/>
              </w:rPr>
              <w:t>Умения</w:t>
            </w:r>
          </w:p>
        </w:tc>
        <w:tc>
          <w:tcPr>
            <w:tcW w:w="3686" w:type="dxa"/>
          </w:tcPr>
          <w:p w:rsidR="00CB4033" w:rsidRPr="00472ACE" w:rsidRDefault="00CB4033" w:rsidP="00D529BC">
            <w:pPr>
              <w:pStyle w:val="affffff9"/>
              <w:rPr>
                <w:lang w:eastAsia="en-US"/>
              </w:rPr>
            </w:pPr>
            <w:r w:rsidRPr="00472ACE">
              <w:rPr>
                <w:lang w:eastAsia="en-US"/>
              </w:rPr>
              <w:t>Знания</w:t>
            </w:r>
          </w:p>
        </w:tc>
      </w:tr>
      <w:tr w:rsidR="00CB4033" w:rsidRPr="009578DD" w:rsidTr="006F4831">
        <w:trPr>
          <w:trHeight w:val="212"/>
        </w:trPr>
        <w:tc>
          <w:tcPr>
            <w:tcW w:w="1668" w:type="dxa"/>
          </w:tcPr>
          <w:p w:rsidR="00CB4033" w:rsidRPr="00472ACE" w:rsidRDefault="00CB4033" w:rsidP="00D529BC">
            <w:pPr>
              <w:pStyle w:val="affffff6"/>
              <w:rPr>
                <w:lang w:eastAsia="en-US"/>
              </w:rPr>
            </w:pPr>
            <w:r w:rsidRPr="00472ACE">
              <w:rPr>
                <w:lang w:eastAsia="en-US"/>
              </w:rPr>
              <w:t xml:space="preserve"> ОК.01. </w:t>
            </w:r>
          </w:p>
        </w:tc>
        <w:tc>
          <w:tcPr>
            <w:tcW w:w="4252" w:type="dxa"/>
          </w:tcPr>
          <w:p w:rsidR="00CB4033" w:rsidRPr="00472ACE" w:rsidRDefault="00CB4033" w:rsidP="00D529BC">
            <w:pPr>
              <w:pStyle w:val="affffff6"/>
              <w:rPr>
                <w:iCs/>
                <w:lang w:eastAsia="en-US"/>
              </w:rPr>
            </w:pPr>
            <w:r w:rsidRPr="00472ACE">
              <w:rPr>
                <w:iCs/>
                <w:lang w:eastAsia="en-U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B4033" w:rsidRPr="00472ACE" w:rsidRDefault="00CB4033" w:rsidP="00D529BC">
            <w:pPr>
              <w:pStyle w:val="affffff6"/>
              <w:rPr>
                <w:iCs/>
                <w:lang w:eastAsia="en-US"/>
              </w:rPr>
            </w:pPr>
            <w:r w:rsidRPr="00472ACE">
              <w:rPr>
                <w:iCs/>
                <w:lang w:eastAsia="en-US"/>
              </w:rPr>
              <w:t>составить план действия; определить необходимые ресурсы;</w:t>
            </w:r>
          </w:p>
          <w:p w:rsidR="00CB4033" w:rsidRPr="00472ACE" w:rsidRDefault="00CB4033" w:rsidP="00D529BC">
            <w:pPr>
              <w:pStyle w:val="affffff6"/>
              <w:rPr>
                <w:b/>
                <w:lang w:eastAsia="en-US"/>
              </w:rPr>
            </w:pPr>
            <w:r w:rsidRPr="00472ACE">
              <w:rPr>
                <w:iCs/>
                <w:lang w:eastAsia="en-U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686" w:type="dxa"/>
          </w:tcPr>
          <w:p w:rsidR="00CB4033" w:rsidRPr="00472ACE" w:rsidRDefault="00CB4033" w:rsidP="00D529BC">
            <w:pPr>
              <w:pStyle w:val="affffff6"/>
              <w:rPr>
                <w:bCs/>
                <w:lang w:eastAsia="en-US"/>
              </w:rPr>
            </w:pPr>
            <w:r w:rsidRPr="00472ACE">
              <w:rPr>
                <w:iCs/>
                <w:lang w:eastAsia="en-US"/>
              </w:rPr>
              <w:t>а</w:t>
            </w:r>
            <w:r w:rsidRPr="00472ACE">
              <w:rPr>
                <w:bCs/>
                <w:lang w:eastAsia="en-U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B4033" w:rsidRPr="00472ACE" w:rsidRDefault="00CB4033" w:rsidP="00D529BC">
            <w:pPr>
              <w:pStyle w:val="affffff6"/>
              <w:rPr>
                <w:b/>
                <w:lang w:eastAsia="en-US"/>
              </w:rPr>
            </w:pPr>
            <w:r w:rsidRPr="00472ACE">
              <w:rPr>
                <w:bCs/>
                <w:lang w:eastAsia="en-U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B4033" w:rsidRPr="009578DD" w:rsidTr="006F4831">
        <w:trPr>
          <w:trHeight w:val="212"/>
        </w:trPr>
        <w:tc>
          <w:tcPr>
            <w:tcW w:w="1668" w:type="dxa"/>
          </w:tcPr>
          <w:p w:rsidR="00CB4033" w:rsidRPr="00472ACE" w:rsidRDefault="00CB4033" w:rsidP="00D529BC">
            <w:pPr>
              <w:pStyle w:val="affffff6"/>
              <w:rPr>
                <w:lang w:eastAsia="en-US"/>
              </w:rPr>
            </w:pPr>
            <w:r w:rsidRPr="00472ACE">
              <w:rPr>
                <w:lang w:eastAsia="en-US"/>
              </w:rPr>
              <w:t xml:space="preserve">ПК 1.1, </w:t>
            </w:r>
          </w:p>
          <w:p w:rsidR="00CB4033" w:rsidRPr="00472ACE" w:rsidRDefault="00CB4033" w:rsidP="00D529BC">
            <w:pPr>
              <w:pStyle w:val="affffff6"/>
              <w:rPr>
                <w:lang w:eastAsia="en-US"/>
              </w:rPr>
            </w:pPr>
            <w:r w:rsidRPr="00472ACE">
              <w:rPr>
                <w:lang w:eastAsia="en-US"/>
              </w:rPr>
              <w:t>ПК 1.3 – ПК 1.5</w:t>
            </w:r>
          </w:p>
          <w:p w:rsidR="00CB4033" w:rsidRPr="00472ACE" w:rsidRDefault="00CB4033" w:rsidP="00D529BC">
            <w:pPr>
              <w:pStyle w:val="affffff6"/>
              <w:rPr>
                <w:lang w:eastAsia="en-US"/>
              </w:rPr>
            </w:pPr>
            <w:r w:rsidRPr="00472ACE">
              <w:rPr>
                <w:lang w:eastAsia="en-US"/>
              </w:rPr>
              <w:t xml:space="preserve">ПК 2.1. – ПК 2.3, </w:t>
            </w:r>
          </w:p>
          <w:p w:rsidR="00CB4033" w:rsidRPr="00472ACE" w:rsidRDefault="00CB4033" w:rsidP="00D529BC">
            <w:pPr>
              <w:pStyle w:val="affffff6"/>
              <w:rPr>
                <w:lang w:eastAsia="en-US"/>
              </w:rPr>
            </w:pPr>
            <w:r w:rsidRPr="00472ACE">
              <w:rPr>
                <w:lang w:eastAsia="en-US"/>
              </w:rPr>
              <w:t xml:space="preserve">ПК 3.1 –  ПК 3.5, </w:t>
            </w:r>
          </w:p>
          <w:p w:rsidR="00CB4033" w:rsidRPr="00472ACE" w:rsidRDefault="00CB4033" w:rsidP="00D529BC">
            <w:pPr>
              <w:pStyle w:val="affffff6"/>
              <w:rPr>
                <w:lang w:eastAsia="en-US"/>
              </w:rPr>
            </w:pPr>
            <w:r w:rsidRPr="00472ACE">
              <w:rPr>
                <w:lang w:eastAsia="en-US"/>
              </w:rPr>
              <w:t xml:space="preserve">ПК 4.2. </w:t>
            </w:r>
          </w:p>
        </w:tc>
        <w:tc>
          <w:tcPr>
            <w:tcW w:w="4252" w:type="dxa"/>
          </w:tcPr>
          <w:p w:rsidR="00CB4033" w:rsidRPr="00472ACE" w:rsidRDefault="00CB4033" w:rsidP="00D529BC">
            <w:pPr>
              <w:pStyle w:val="affffff6"/>
              <w:rPr>
                <w:iCs/>
                <w:lang w:eastAsia="en-US"/>
              </w:rPr>
            </w:pPr>
            <w:r w:rsidRPr="00472ACE">
              <w:rPr>
                <w:iCs/>
                <w:lang w:eastAsia="en-US"/>
              </w:rPr>
              <w:t>Применять формулы вычисления простого и сложного процентов, методы линейной алгебры, математического анализа, теории вероятности и математической статистики для решения экономических задач, обоснования целесообразности операций бухгалтерского учёта; рассчитывать экономические показатели применяемые в бухгалтерских расчётах.</w:t>
            </w:r>
          </w:p>
        </w:tc>
        <w:tc>
          <w:tcPr>
            <w:tcW w:w="3686" w:type="dxa"/>
          </w:tcPr>
          <w:p w:rsidR="00CB4033" w:rsidRPr="00472ACE" w:rsidRDefault="00CB4033" w:rsidP="00D529BC">
            <w:pPr>
              <w:pStyle w:val="affffff6"/>
              <w:rPr>
                <w:iCs/>
                <w:lang w:eastAsia="en-US"/>
              </w:rPr>
            </w:pPr>
            <w:r w:rsidRPr="00472ACE">
              <w:rPr>
                <w:iCs/>
                <w:lang w:eastAsia="en-US"/>
              </w:rPr>
              <w:t>Формулы простого и сложного процентов, основы линейной алгебры, математического анализа, теории вероятности и математической статистики необходимые для решения экономических и бухгалтерских задач.</w:t>
            </w:r>
          </w:p>
        </w:tc>
      </w:tr>
    </w:tbl>
    <w:p w:rsidR="00CB4033" w:rsidRDefault="00CB4033" w:rsidP="00851E0B">
      <w:pPr>
        <w:suppressAutoHyphens/>
        <w:spacing w:after="0" w:line="240" w:lineRule="auto"/>
        <w:jc w:val="both"/>
        <w:rPr>
          <w:rFonts w:ascii="Times New Roman" w:hAnsi="Times New Roman"/>
          <w:sz w:val="24"/>
          <w:szCs w:val="24"/>
        </w:rPr>
      </w:pPr>
    </w:p>
    <w:p w:rsidR="00CB4033" w:rsidRPr="00AF2A00" w:rsidRDefault="00CB4033" w:rsidP="001B6DEA">
      <w:pPr>
        <w:pStyle w:val="affffff8"/>
        <w:rPr>
          <w:szCs w:val="28"/>
        </w:rPr>
      </w:pPr>
      <w:r w:rsidRPr="001B6DEA">
        <w:lastRenderedPageBreak/>
        <w:t xml:space="preserve">2. СТРУКТУРА И СОДЕРЖАНИЕ УЧЕБНОЙ ДИСЦИПЛИНЫ </w:t>
      </w:r>
      <w:r w:rsidRPr="00AF2A00">
        <w:rPr>
          <w:szCs w:val="28"/>
        </w:rPr>
        <w:t>«Математика»</w:t>
      </w:r>
    </w:p>
    <w:p w:rsidR="00CB4033" w:rsidRPr="009578DD" w:rsidRDefault="00CB4033" w:rsidP="001B6DEA">
      <w:pPr>
        <w:pStyle w:val="affffff8"/>
      </w:pPr>
      <w:r w:rsidRPr="009578DD">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13"/>
        <w:gridCol w:w="1801"/>
      </w:tblGrid>
      <w:tr w:rsidR="00CB4033" w:rsidRPr="006F4831" w:rsidTr="00D529BC">
        <w:trPr>
          <w:trHeight w:val="490"/>
        </w:trPr>
        <w:tc>
          <w:tcPr>
            <w:tcW w:w="4073" w:type="pct"/>
            <w:vAlign w:val="center"/>
          </w:tcPr>
          <w:p w:rsidR="00CB4033" w:rsidRPr="006F4831" w:rsidRDefault="00CB4033" w:rsidP="006F4831">
            <w:pPr>
              <w:suppressAutoHyphens/>
              <w:spacing w:after="0"/>
              <w:rPr>
                <w:rFonts w:ascii="Times New Roman" w:hAnsi="Times New Roman"/>
                <w:b/>
                <w:sz w:val="24"/>
              </w:rPr>
            </w:pPr>
            <w:r w:rsidRPr="006F4831">
              <w:rPr>
                <w:rFonts w:ascii="Times New Roman" w:hAnsi="Times New Roman"/>
                <w:b/>
                <w:sz w:val="24"/>
              </w:rPr>
              <w:t>Вид учебной работы</w:t>
            </w:r>
          </w:p>
        </w:tc>
        <w:tc>
          <w:tcPr>
            <w:tcW w:w="927" w:type="pct"/>
            <w:vAlign w:val="center"/>
          </w:tcPr>
          <w:p w:rsidR="00CB4033" w:rsidRPr="006F4831" w:rsidRDefault="00CB4033" w:rsidP="006F4831">
            <w:pPr>
              <w:suppressAutoHyphens/>
              <w:spacing w:after="0"/>
              <w:rPr>
                <w:rFonts w:ascii="Times New Roman" w:hAnsi="Times New Roman"/>
                <w:b/>
                <w:iCs/>
                <w:sz w:val="24"/>
              </w:rPr>
            </w:pPr>
            <w:r w:rsidRPr="006F4831">
              <w:rPr>
                <w:rFonts w:ascii="Times New Roman" w:hAnsi="Times New Roman"/>
                <w:b/>
                <w:iCs/>
                <w:sz w:val="24"/>
              </w:rPr>
              <w:t>Объем в часах</w:t>
            </w:r>
          </w:p>
        </w:tc>
      </w:tr>
      <w:tr w:rsidR="00CB4033" w:rsidRPr="006F4831" w:rsidTr="00D529BC">
        <w:trPr>
          <w:trHeight w:val="490"/>
        </w:trPr>
        <w:tc>
          <w:tcPr>
            <w:tcW w:w="4073" w:type="pct"/>
            <w:vAlign w:val="center"/>
          </w:tcPr>
          <w:p w:rsidR="00CB4033" w:rsidRPr="00472ACE" w:rsidRDefault="00CB4033" w:rsidP="006F4831">
            <w:pPr>
              <w:pStyle w:val="affffff6"/>
            </w:pPr>
            <w:r w:rsidRPr="00472ACE">
              <w:rPr>
                <w:b/>
                <w:lang w:eastAsia="en-US"/>
              </w:rPr>
              <w:t xml:space="preserve">Объем образовательной программы </w:t>
            </w:r>
            <w:r w:rsidRPr="00472ACE">
              <w:rPr>
                <w:b/>
              </w:rPr>
              <w:t>учебной дисциплины</w:t>
            </w:r>
          </w:p>
        </w:tc>
        <w:tc>
          <w:tcPr>
            <w:tcW w:w="927" w:type="pct"/>
            <w:vAlign w:val="center"/>
          </w:tcPr>
          <w:p w:rsidR="00CB4033" w:rsidRPr="006F4831" w:rsidRDefault="00CB4033" w:rsidP="006F4831">
            <w:pPr>
              <w:suppressAutoHyphens/>
              <w:spacing w:after="0"/>
              <w:jc w:val="center"/>
              <w:rPr>
                <w:rFonts w:ascii="Times New Roman" w:hAnsi="Times New Roman"/>
                <w:iCs/>
                <w:sz w:val="24"/>
              </w:rPr>
            </w:pPr>
            <w:r w:rsidRPr="006F4831">
              <w:rPr>
                <w:rFonts w:ascii="Times New Roman" w:hAnsi="Times New Roman"/>
                <w:iCs/>
                <w:sz w:val="24"/>
              </w:rPr>
              <w:t>72</w:t>
            </w:r>
          </w:p>
        </w:tc>
      </w:tr>
      <w:tr w:rsidR="00CB4033" w:rsidRPr="006F4831" w:rsidTr="00D529BC">
        <w:trPr>
          <w:trHeight w:val="490"/>
        </w:trPr>
        <w:tc>
          <w:tcPr>
            <w:tcW w:w="4073" w:type="pct"/>
            <w:vAlign w:val="center"/>
          </w:tcPr>
          <w:p w:rsidR="00CB4033" w:rsidRPr="00472ACE" w:rsidRDefault="00CB4033" w:rsidP="006F4831">
            <w:pPr>
              <w:pStyle w:val="affffff6"/>
            </w:pPr>
            <w:r w:rsidRPr="00472ACE">
              <w:rPr>
                <w:b/>
                <w:lang w:eastAsia="en-US"/>
              </w:rPr>
              <w:t>Объем работы обучающихся во взаимодействии с преподавателем</w:t>
            </w:r>
          </w:p>
        </w:tc>
        <w:tc>
          <w:tcPr>
            <w:tcW w:w="927" w:type="pct"/>
            <w:vAlign w:val="center"/>
          </w:tcPr>
          <w:p w:rsidR="00CB4033" w:rsidRPr="006F4831" w:rsidRDefault="00CB4033" w:rsidP="006F4831">
            <w:pPr>
              <w:suppressAutoHyphens/>
              <w:spacing w:after="0"/>
              <w:jc w:val="center"/>
              <w:rPr>
                <w:rFonts w:ascii="Times New Roman" w:hAnsi="Times New Roman"/>
                <w:iCs/>
                <w:sz w:val="24"/>
              </w:rPr>
            </w:pPr>
            <w:r w:rsidRPr="006F4831">
              <w:rPr>
                <w:rFonts w:ascii="Times New Roman" w:hAnsi="Times New Roman"/>
                <w:iCs/>
                <w:sz w:val="24"/>
              </w:rPr>
              <w:t>66</w:t>
            </w:r>
          </w:p>
        </w:tc>
      </w:tr>
      <w:tr w:rsidR="00CB4033" w:rsidRPr="006F4831" w:rsidTr="00D529BC">
        <w:trPr>
          <w:trHeight w:val="490"/>
        </w:trPr>
        <w:tc>
          <w:tcPr>
            <w:tcW w:w="5000" w:type="pct"/>
            <w:gridSpan w:val="2"/>
            <w:vAlign w:val="center"/>
          </w:tcPr>
          <w:p w:rsidR="00CB4033" w:rsidRPr="006F4831" w:rsidRDefault="00CB4033" w:rsidP="006F4831">
            <w:pPr>
              <w:suppressAutoHyphens/>
              <w:spacing w:after="0"/>
              <w:rPr>
                <w:rFonts w:ascii="Times New Roman" w:hAnsi="Times New Roman"/>
                <w:iCs/>
                <w:sz w:val="24"/>
              </w:rPr>
            </w:pPr>
            <w:r w:rsidRPr="006F4831">
              <w:rPr>
                <w:rFonts w:ascii="Times New Roman" w:hAnsi="Times New Roman"/>
                <w:sz w:val="24"/>
              </w:rPr>
              <w:t>в том числе:</w:t>
            </w:r>
          </w:p>
        </w:tc>
      </w:tr>
      <w:tr w:rsidR="00CB4033" w:rsidRPr="006F4831" w:rsidTr="00D529BC">
        <w:trPr>
          <w:trHeight w:val="490"/>
        </w:trPr>
        <w:tc>
          <w:tcPr>
            <w:tcW w:w="4073" w:type="pct"/>
            <w:vAlign w:val="center"/>
          </w:tcPr>
          <w:p w:rsidR="00CB4033" w:rsidRPr="006F4831" w:rsidRDefault="00CB4033" w:rsidP="006F4831">
            <w:pPr>
              <w:suppressAutoHyphens/>
              <w:spacing w:after="0"/>
              <w:rPr>
                <w:rFonts w:ascii="Times New Roman" w:hAnsi="Times New Roman"/>
                <w:sz w:val="24"/>
              </w:rPr>
            </w:pPr>
            <w:r w:rsidRPr="006F4831">
              <w:rPr>
                <w:rFonts w:ascii="Times New Roman" w:hAnsi="Times New Roman"/>
                <w:sz w:val="24"/>
              </w:rPr>
              <w:t>теоретическое обучение</w:t>
            </w:r>
          </w:p>
        </w:tc>
        <w:tc>
          <w:tcPr>
            <w:tcW w:w="927" w:type="pct"/>
            <w:vAlign w:val="center"/>
          </w:tcPr>
          <w:p w:rsidR="00CB4033" w:rsidRPr="006F4831" w:rsidRDefault="00CB4033" w:rsidP="006F4831">
            <w:pPr>
              <w:suppressAutoHyphens/>
              <w:spacing w:after="0"/>
              <w:jc w:val="center"/>
              <w:rPr>
                <w:rFonts w:ascii="Times New Roman" w:hAnsi="Times New Roman"/>
                <w:iCs/>
                <w:sz w:val="24"/>
              </w:rPr>
            </w:pPr>
            <w:r w:rsidRPr="006F4831">
              <w:rPr>
                <w:rFonts w:ascii="Times New Roman" w:hAnsi="Times New Roman"/>
                <w:iCs/>
                <w:sz w:val="24"/>
              </w:rPr>
              <w:t>32</w:t>
            </w:r>
          </w:p>
        </w:tc>
      </w:tr>
      <w:tr w:rsidR="00CB4033" w:rsidRPr="006F4831" w:rsidTr="00D529BC">
        <w:trPr>
          <w:trHeight w:val="490"/>
        </w:trPr>
        <w:tc>
          <w:tcPr>
            <w:tcW w:w="4073" w:type="pct"/>
            <w:vAlign w:val="center"/>
          </w:tcPr>
          <w:p w:rsidR="00CB4033" w:rsidRPr="006F4831" w:rsidRDefault="00CB4033" w:rsidP="006F4831">
            <w:pPr>
              <w:suppressAutoHyphens/>
              <w:spacing w:after="0"/>
              <w:rPr>
                <w:rFonts w:ascii="Times New Roman" w:hAnsi="Times New Roman"/>
                <w:sz w:val="24"/>
              </w:rPr>
            </w:pPr>
            <w:r w:rsidRPr="006F4831">
              <w:rPr>
                <w:rFonts w:ascii="Times New Roman" w:hAnsi="Times New Roman"/>
                <w:sz w:val="24"/>
              </w:rPr>
              <w:t>практические занятия</w:t>
            </w:r>
          </w:p>
        </w:tc>
        <w:tc>
          <w:tcPr>
            <w:tcW w:w="927" w:type="pct"/>
            <w:vAlign w:val="center"/>
          </w:tcPr>
          <w:p w:rsidR="00CB4033" w:rsidRPr="006F4831" w:rsidRDefault="00CB4033" w:rsidP="006F4831">
            <w:pPr>
              <w:suppressAutoHyphens/>
              <w:spacing w:after="0"/>
              <w:jc w:val="center"/>
              <w:rPr>
                <w:rFonts w:ascii="Times New Roman" w:hAnsi="Times New Roman"/>
                <w:iCs/>
                <w:sz w:val="24"/>
              </w:rPr>
            </w:pPr>
            <w:r w:rsidRPr="006F4831">
              <w:rPr>
                <w:rFonts w:ascii="Times New Roman" w:hAnsi="Times New Roman"/>
                <w:iCs/>
                <w:sz w:val="24"/>
              </w:rPr>
              <w:t>28</w:t>
            </w:r>
          </w:p>
        </w:tc>
      </w:tr>
      <w:tr w:rsidR="00CB4033" w:rsidRPr="006F4831" w:rsidTr="00D529BC">
        <w:trPr>
          <w:trHeight w:val="490"/>
        </w:trPr>
        <w:tc>
          <w:tcPr>
            <w:tcW w:w="4073" w:type="pct"/>
            <w:vAlign w:val="center"/>
          </w:tcPr>
          <w:p w:rsidR="00CB4033" w:rsidRPr="006F4831" w:rsidRDefault="00CB4033" w:rsidP="006F4831">
            <w:pPr>
              <w:suppressAutoHyphens/>
              <w:spacing w:after="0"/>
              <w:rPr>
                <w:rFonts w:ascii="Times New Roman" w:hAnsi="Times New Roman"/>
                <w:sz w:val="24"/>
              </w:rPr>
            </w:pPr>
            <w:r w:rsidRPr="006F4831">
              <w:rPr>
                <w:rFonts w:ascii="Times New Roman" w:hAnsi="Times New Roman"/>
                <w:sz w:val="24"/>
              </w:rPr>
              <w:t>контрольная работа</w:t>
            </w:r>
          </w:p>
        </w:tc>
        <w:tc>
          <w:tcPr>
            <w:tcW w:w="927" w:type="pct"/>
            <w:vAlign w:val="center"/>
          </w:tcPr>
          <w:p w:rsidR="00CB4033" w:rsidRPr="006F4831" w:rsidRDefault="00CB4033" w:rsidP="006F4831">
            <w:pPr>
              <w:suppressAutoHyphens/>
              <w:spacing w:after="0"/>
              <w:jc w:val="center"/>
              <w:rPr>
                <w:rFonts w:ascii="Times New Roman" w:hAnsi="Times New Roman"/>
                <w:iCs/>
                <w:sz w:val="24"/>
              </w:rPr>
            </w:pPr>
            <w:r w:rsidRPr="006F4831">
              <w:rPr>
                <w:rFonts w:ascii="Times New Roman" w:hAnsi="Times New Roman"/>
                <w:iCs/>
                <w:sz w:val="24"/>
              </w:rPr>
              <w:t>4</w:t>
            </w:r>
          </w:p>
        </w:tc>
      </w:tr>
      <w:tr w:rsidR="00CB4033" w:rsidRPr="006F4831" w:rsidTr="00D529BC">
        <w:trPr>
          <w:trHeight w:val="490"/>
        </w:trPr>
        <w:tc>
          <w:tcPr>
            <w:tcW w:w="4073" w:type="pct"/>
            <w:vAlign w:val="center"/>
          </w:tcPr>
          <w:p w:rsidR="00CB4033" w:rsidRPr="00472ACE" w:rsidRDefault="00CB4033" w:rsidP="006F4831">
            <w:pPr>
              <w:pStyle w:val="affffff6"/>
            </w:pPr>
            <w:r w:rsidRPr="00472ACE">
              <w:t xml:space="preserve">Самостоятельная работа </w:t>
            </w:r>
          </w:p>
        </w:tc>
        <w:tc>
          <w:tcPr>
            <w:tcW w:w="927" w:type="pct"/>
            <w:vAlign w:val="center"/>
          </w:tcPr>
          <w:p w:rsidR="00CB4033" w:rsidRPr="006F4831" w:rsidRDefault="00CB4033" w:rsidP="006F4831">
            <w:pPr>
              <w:suppressAutoHyphens/>
              <w:spacing w:after="0"/>
              <w:jc w:val="center"/>
              <w:rPr>
                <w:rFonts w:ascii="Times New Roman" w:hAnsi="Times New Roman"/>
                <w:iCs/>
                <w:sz w:val="24"/>
              </w:rPr>
            </w:pPr>
            <w:r w:rsidRPr="006F4831">
              <w:rPr>
                <w:rFonts w:ascii="Times New Roman" w:hAnsi="Times New Roman"/>
                <w:iCs/>
                <w:sz w:val="24"/>
              </w:rPr>
              <w:t>6</w:t>
            </w:r>
          </w:p>
        </w:tc>
      </w:tr>
      <w:tr w:rsidR="00CB4033" w:rsidRPr="006F4831" w:rsidTr="00D529BC">
        <w:trPr>
          <w:trHeight w:val="490"/>
        </w:trPr>
        <w:tc>
          <w:tcPr>
            <w:tcW w:w="4073" w:type="pct"/>
            <w:vAlign w:val="center"/>
          </w:tcPr>
          <w:p w:rsidR="00CB4033" w:rsidRPr="006F4831" w:rsidRDefault="00CB4033" w:rsidP="006F4831">
            <w:pPr>
              <w:suppressAutoHyphens/>
              <w:spacing w:after="0"/>
              <w:rPr>
                <w:rFonts w:ascii="Times New Roman" w:hAnsi="Times New Roman"/>
                <w:i/>
                <w:sz w:val="24"/>
              </w:rPr>
            </w:pPr>
            <w:r w:rsidRPr="006F4831">
              <w:rPr>
                <w:rFonts w:ascii="Times New Roman" w:hAnsi="Times New Roman"/>
                <w:b/>
                <w:iCs/>
                <w:sz w:val="24"/>
              </w:rPr>
              <w:t>Промежуточная аттестация в форме зачета</w:t>
            </w:r>
          </w:p>
        </w:tc>
        <w:tc>
          <w:tcPr>
            <w:tcW w:w="927" w:type="pct"/>
            <w:vAlign w:val="center"/>
          </w:tcPr>
          <w:p w:rsidR="00CB4033" w:rsidRPr="006F4831" w:rsidRDefault="00CB4033" w:rsidP="006F4831">
            <w:pPr>
              <w:suppressAutoHyphens/>
              <w:spacing w:after="0"/>
              <w:jc w:val="center"/>
              <w:rPr>
                <w:rFonts w:ascii="Times New Roman" w:hAnsi="Times New Roman"/>
                <w:iCs/>
                <w:sz w:val="24"/>
              </w:rPr>
            </w:pPr>
            <w:r w:rsidRPr="006F4831">
              <w:rPr>
                <w:rFonts w:ascii="Times New Roman" w:hAnsi="Times New Roman"/>
                <w:iCs/>
                <w:sz w:val="24"/>
              </w:rPr>
              <w:t>2</w:t>
            </w:r>
          </w:p>
        </w:tc>
      </w:tr>
    </w:tbl>
    <w:p w:rsidR="00CB4033" w:rsidRPr="009578DD" w:rsidRDefault="00CB4033" w:rsidP="006F4831">
      <w:pPr>
        <w:pStyle w:val="affffff8"/>
        <w:spacing w:before="200"/>
        <w:rPr>
          <w:bCs/>
        </w:rPr>
      </w:pPr>
      <w:r w:rsidRPr="009578DD">
        <w:t xml:space="preserve">2.2. Тематический план и содержание учебной дисциплины </w:t>
      </w:r>
      <w:r>
        <w:t>«</w:t>
      </w:r>
      <w:r w:rsidRPr="009578DD">
        <w:t>Математика</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4907"/>
        <w:gridCol w:w="933"/>
        <w:gridCol w:w="1901"/>
      </w:tblGrid>
      <w:tr w:rsidR="00CB4033" w:rsidRPr="009578DD" w:rsidTr="006F1965">
        <w:trPr>
          <w:trHeight w:val="20"/>
        </w:trPr>
        <w:tc>
          <w:tcPr>
            <w:tcW w:w="1016" w:type="pct"/>
            <w:vAlign w:val="center"/>
          </w:tcPr>
          <w:p w:rsidR="00CB4033" w:rsidRPr="00472ACE" w:rsidRDefault="00CB4033" w:rsidP="00D529BC">
            <w:pPr>
              <w:pStyle w:val="affffff9"/>
            </w:pPr>
            <w:r w:rsidRPr="00472ACE">
              <w:t>Наименование разделов и тем</w:t>
            </w:r>
          </w:p>
        </w:tc>
        <w:tc>
          <w:tcPr>
            <w:tcW w:w="2526" w:type="pct"/>
            <w:vAlign w:val="center"/>
          </w:tcPr>
          <w:p w:rsidR="00CB4033" w:rsidRPr="00472ACE" w:rsidRDefault="00CB4033" w:rsidP="00D529BC">
            <w:pPr>
              <w:pStyle w:val="affffff9"/>
            </w:pPr>
            <w:r w:rsidRPr="00472ACE">
              <w:t>Содержание учебного материала и формы организации деятельности обучающихся</w:t>
            </w:r>
          </w:p>
        </w:tc>
        <w:tc>
          <w:tcPr>
            <w:tcW w:w="480" w:type="pct"/>
            <w:vAlign w:val="center"/>
          </w:tcPr>
          <w:p w:rsidR="00CB4033" w:rsidRPr="00472ACE" w:rsidRDefault="00CB4033" w:rsidP="00D529BC">
            <w:pPr>
              <w:pStyle w:val="affffff9"/>
            </w:pPr>
            <w:r w:rsidRPr="00472ACE">
              <w:t>Объем</w:t>
            </w:r>
          </w:p>
          <w:p w:rsidR="00CB4033" w:rsidRPr="00472ACE" w:rsidRDefault="00CB4033" w:rsidP="00D529BC">
            <w:pPr>
              <w:pStyle w:val="affffff9"/>
            </w:pPr>
            <w:r w:rsidRPr="00472ACE">
              <w:t>в часах</w:t>
            </w:r>
          </w:p>
        </w:tc>
        <w:tc>
          <w:tcPr>
            <w:tcW w:w="978" w:type="pct"/>
            <w:vAlign w:val="center"/>
          </w:tcPr>
          <w:p w:rsidR="00CB4033" w:rsidRPr="00472ACE" w:rsidRDefault="00CB4033" w:rsidP="00D529BC">
            <w:pPr>
              <w:pStyle w:val="affffff9"/>
            </w:pPr>
            <w:r w:rsidRPr="00472ACE">
              <w:t>Коды компетенций, формированию которых способствует элемент прог-  раммы</w:t>
            </w:r>
          </w:p>
        </w:tc>
      </w:tr>
      <w:tr w:rsidR="00CB4033" w:rsidRPr="006F4831" w:rsidTr="006F1965">
        <w:trPr>
          <w:trHeight w:val="20"/>
        </w:trPr>
        <w:tc>
          <w:tcPr>
            <w:tcW w:w="1016" w:type="pct"/>
          </w:tcPr>
          <w:p w:rsidR="00CB4033" w:rsidRPr="00472ACE" w:rsidRDefault="00CB4033" w:rsidP="006F4831">
            <w:pPr>
              <w:pStyle w:val="affffff6"/>
              <w:jc w:val="center"/>
            </w:pPr>
            <w:r w:rsidRPr="00472ACE">
              <w:t>1</w:t>
            </w:r>
          </w:p>
        </w:tc>
        <w:tc>
          <w:tcPr>
            <w:tcW w:w="2526" w:type="pct"/>
          </w:tcPr>
          <w:p w:rsidR="00CB4033" w:rsidRPr="00472ACE" w:rsidRDefault="00CB4033" w:rsidP="006F4831">
            <w:pPr>
              <w:pStyle w:val="affffff6"/>
              <w:jc w:val="center"/>
            </w:pPr>
            <w:r w:rsidRPr="00472ACE">
              <w:t>2</w:t>
            </w:r>
          </w:p>
        </w:tc>
        <w:tc>
          <w:tcPr>
            <w:tcW w:w="480" w:type="pct"/>
            <w:vAlign w:val="center"/>
          </w:tcPr>
          <w:p w:rsidR="00CB4033" w:rsidRPr="00472ACE" w:rsidRDefault="00CB4033" w:rsidP="006F4831">
            <w:pPr>
              <w:pStyle w:val="affffff6"/>
              <w:jc w:val="center"/>
            </w:pPr>
            <w:r w:rsidRPr="00472ACE">
              <w:t>3</w:t>
            </w:r>
          </w:p>
        </w:tc>
        <w:tc>
          <w:tcPr>
            <w:tcW w:w="978" w:type="pct"/>
          </w:tcPr>
          <w:p w:rsidR="00CB4033" w:rsidRPr="00472ACE" w:rsidRDefault="00CB4033" w:rsidP="006F4831">
            <w:pPr>
              <w:pStyle w:val="affffff6"/>
              <w:jc w:val="center"/>
            </w:pPr>
            <w:r w:rsidRPr="00472ACE">
              <w:t>4</w:t>
            </w:r>
          </w:p>
        </w:tc>
      </w:tr>
      <w:tr w:rsidR="00CB4033" w:rsidRPr="006F4831" w:rsidTr="006F1965">
        <w:trPr>
          <w:trHeight w:val="20"/>
        </w:trPr>
        <w:tc>
          <w:tcPr>
            <w:tcW w:w="3541" w:type="pct"/>
            <w:gridSpan w:val="2"/>
          </w:tcPr>
          <w:p w:rsidR="00CB4033" w:rsidRPr="00472ACE" w:rsidRDefault="00CB4033" w:rsidP="00D529BC">
            <w:pPr>
              <w:pStyle w:val="affffff6"/>
              <w:rPr>
                <w:b/>
              </w:rPr>
            </w:pPr>
            <w:r w:rsidRPr="00472ACE">
              <w:rPr>
                <w:b/>
              </w:rPr>
              <w:t>Раздел 1.  Математический анализ</w:t>
            </w:r>
          </w:p>
        </w:tc>
        <w:tc>
          <w:tcPr>
            <w:tcW w:w="480" w:type="pct"/>
            <w:vAlign w:val="center"/>
          </w:tcPr>
          <w:p w:rsidR="00CB4033" w:rsidRPr="00472ACE" w:rsidRDefault="00CB4033" w:rsidP="00C86801">
            <w:pPr>
              <w:pStyle w:val="affffff6"/>
              <w:jc w:val="center"/>
              <w:rPr>
                <w:b/>
              </w:rPr>
            </w:pPr>
            <w:r w:rsidRPr="00472ACE">
              <w:rPr>
                <w:b/>
              </w:rPr>
              <w:t>32</w:t>
            </w:r>
          </w:p>
        </w:tc>
        <w:tc>
          <w:tcPr>
            <w:tcW w:w="978" w:type="pct"/>
          </w:tcPr>
          <w:p w:rsidR="00CB4033" w:rsidRPr="00472ACE" w:rsidRDefault="00CB4033" w:rsidP="00D529BC">
            <w:pPr>
              <w:pStyle w:val="affffff6"/>
              <w:rPr>
                <w:i/>
              </w:rPr>
            </w:pPr>
          </w:p>
        </w:tc>
      </w:tr>
      <w:tr w:rsidR="00CB4033" w:rsidRPr="006F4831" w:rsidTr="006F1965">
        <w:trPr>
          <w:trHeight w:val="20"/>
        </w:trPr>
        <w:tc>
          <w:tcPr>
            <w:tcW w:w="1016" w:type="pct"/>
            <w:vMerge w:val="restart"/>
          </w:tcPr>
          <w:p w:rsidR="00CB4033" w:rsidRPr="00472ACE" w:rsidRDefault="00CB4033" w:rsidP="00D529BC">
            <w:pPr>
              <w:pStyle w:val="affffff6"/>
            </w:pPr>
            <w:r w:rsidRPr="00472ACE">
              <w:t>Тема 1.1 Функция одной переменной.</w:t>
            </w:r>
          </w:p>
          <w:p w:rsidR="00CB4033" w:rsidRPr="00472ACE" w:rsidRDefault="00CB4033" w:rsidP="00D529BC">
            <w:pPr>
              <w:pStyle w:val="affffff6"/>
            </w:pPr>
          </w:p>
        </w:tc>
        <w:tc>
          <w:tcPr>
            <w:tcW w:w="2526" w:type="pct"/>
          </w:tcPr>
          <w:p w:rsidR="00CB4033" w:rsidRPr="00472ACE" w:rsidRDefault="00CB4033" w:rsidP="00D529BC">
            <w:pPr>
              <w:pStyle w:val="affffff6"/>
              <w:rPr>
                <w:b/>
              </w:rPr>
            </w:pPr>
            <w:r w:rsidRPr="00472ACE">
              <w:rPr>
                <w:b/>
              </w:rPr>
              <w:t xml:space="preserve">Содержание учебного материала </w:t>
            </w:r>
          </w:p>
        </w:tc>
        <w:tc>
          <w:tcPr>
            <w:tcW w:w="480" w:type="pct"/>
            <w:vAlign w:val="center"/>
          </w:tcPr>
          <w:p w:rsidR="00CB4033" w:rsidRPr="00472ACE" w:rsidRDefault="00CB4033" w:rsidP="0000180B">
            <w:pPr>
              <w:pStyle w:val="affffff6"/>
              <w:jc w:val="center"/>
              <w:rPr>
                <w:b/>
              </w:rPr>
            </w:pPr>
            <w:r w:rsidRPr="00472ACE">
              <w:rPr>
                <w:b/>
              </w:rPr>
              <w:t>4</w:t>
            </w:r>
          </w:p>
        </w:tc>
        <w:tc>
          <w:tcPr>
            <w:tcW w:w="978" w:type="pct"/>
            <w:vMerge w:val="restart"/>
          </w:tcPr>
          <w:p w:rsidR="00CB4033" w:rsidRPr="00472ACE" w:rsidRDefault="00CB4033" w:rsidP="00D529BC">
            <w:pPr>
              <w:pStyle w:val="affffff6"/>
              <w:rPr>
                <w:lang w:eastAsia="en-US"/>
              </w:rPr>
            </w:pPr>
            <w:r w:rsidRPr="00472ACE">
              <w:t xml:space="preserve">ОК01, </w:t>
            </w:r>
            <w:r w:rsidRPr="00472ACE">
              <w:rPr>
                <w:lang w:eastAsia="en-US"/>
              </w:rPr>
              <w:t xml:space="preserve">ПК1.1, </w:t>
            </w:r>
          </w:p>
          <w:p w:rsidR="00CB4033" w:rsidRPr="00472ACE" w:rsidRDefault="00CB4033" w:rsidP="00D529BC">
            <w:pPr>
              <w:pStyle w:val="affffff6"/>
              <w:rPr>
                <w:lang w:eastAsia="en-US"/>
              </w:rPr>
            </w:pPr>
            <w:r w:rsidRPr="00472ACE">
              <w:rPr>
                <w:lang w:eastAsia="en-US"/>
              </w:rPr>
              <w:t>ПК1.3– ПК1.5,</w:t>
            </w:r>
          </w:p>
          <w:p w:rsidR="00CB4033" w:rsidRPr="00472ACE" w:rsidRDefault="00CB4033" w:rsidP="00D529BC">
            <w:pPr>
              <w:pStyle w:val="affffff6"/>
            </w:pPr>
            <w:r w:rsidRPr="00472ACE">
              <w:rPr>
                <w:lang w:eastAsia="en-US"/>
              </w:rPr>
              <w:t>ПК2.1– ПК2.3,  ПК3.1– ПК3.5, ПК4.2.</w:t>
            </w:r>
          </w:p>
        </w:tc>
      </w:tr>
      <w:tr w:rsidR="00CB4033" w:rsidRPr="006F4831" w:rsidTr="006F1965">
        <w:trPr>
          <w:trHeight w:val="2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i/>
              </w:rPr>
            </w:pPr>
            <w:r w:rsidRPr="00472ACE">
              <w:t>1.Функция, область определения и множество значений. Способы задания функции.</w:t>
            </w:r>
          </w:p>
          <w:p w:rsidR="00CB4033" w:rsidRPr="00472ACE" w:rsidRDefault="00CB4033" w:rsidP="00D529BC">
            <w:pPr>
              <w:pStyle w:val="affffff6"/>
              <w:rPr>
                <w:i/>
              </w:rPr>
            </w:pPr>
            <w:r w:rsidRPr="00472ACE">
              <w:t>2.Свойства функции: чётность и нечётность, монотонность, периодичность. Основные элементарные функции, их свойства и графики.</w:t>
            </w:r>
          </w:p>
        </w:tc>
        <w:tc>
          <w:tcPr>
            <w:tcW w:w="480" w:type="pct"/>
            <w:vAlign w:val="center"/>
          </w:tcPr>
          <w:p w:rsidR="00CB4033" w:rsidRPr="00472ACE" w:rsidRDefault="00CB4033" w:rsidP="0000180B">
            <w:pPr>
              <w:pStyle w:val="affffff6"/>
              <w:jc w:val="center"/>
            </w:pPr>
            <w:r w:rsidRPr="00472ACE">
              <w:t>2</w:t>
            </w:r>
          </w:p>
          <w:p w:rsidR="00CB4033" w:rsidRPr="00472ACE" w:rsidRDefault="00CB4033" w:rsidP="0000180B">
            <w:pPr>
              <w:pStyle w:val="affffff6"/>
              <w:jc w:val="center"/>
            </w:pPr>
          </w:p>
          <w:p w:rsidR="00CB4033" w:rsidRPr="00472ACE" w:rsidRDefault="00CB4033" w:rsidP="00C86801">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2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b/>
              </w:rPr>
            </w:pPr>
            <w:r w:rsidRPr="00472ACE">
              <w:rPr>
                <w:b/>
              </w:rPr>
              <w:t xml:space="preserve">В том числе практических занятий </w:t>
            </w:r>
          </w:p>
        </w:tc>
        <w:tc>
          <w:tcPr>
            <w:tcW w:w="480" w:type="pct"/>
            <w:vAlign w:val="center"/>
          </w:tcPr>
          <w:p w:rsidR="00CB4033" w:rsidRPr="00472ACE" w:rsidRDefault="00CB4033" w:rsidP="00C86801">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2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Практическое занятие «Нахождение области определения функции, исследование функции (без применения производной)»</w:t>
            </w:r>
          </w:p>
        </w:tc>
        <w:tc>
          <w:tcPr>
            <w:tcW w:w="480" w:type="pct"/>
            <w:vAlign w:val="center"/>
          </w:tcPr>
          <w:p w:rsidR="00CB4033" w:rsidRPr="00472ACE" w:rsidRDefault="00CB4033" w:rsidP="00C86801">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272"/>
        </w:trPr>
        <w:tc>
          <w:tcPr>
            <w:tcW w:w="1016" w:type="pct"/>
            <w:vMerge w:val="restart"/>
          </w:tcPr>
          <w:p w:rsidR="00CB4033" w:rsidRPr="00472ACE" w:rsidRDefault="00CB4033" w:rsidP="00D529BC">
            <w:pPr>
              <w:pStyle w:val="affffff6"/>
            </w:pPr>
            <w:r w:rsidRPr="00472ACE">
              <w:t>Тема 1.2 Пределы и непрерывность функции</w:t>
            </w:r>
          </w:p>
        </w:tc>
        <w:tc>
          <w:tcPr>
            <w:tcW w:w="2526" w:type="pct"/>
          </w:tcPr>
          <w:p w:rsidR="00CB4033" w:rsidRPr="00472ACE" w:rsidRDefault="00CB4033" w:rsidP="00D529BC">
            <w:pPr>
              <w:pStyle w:val="affffff6"/>
              <w:rPr>
                <w:b/>
              </w:rPr>
            </w:pPr>
            <w:r w:rsidRPr="00472ACE">
              <w:rPr>
                <w:b/>
              </w:rPr>
              <w:t>Содержание учебного материала</w:t>
            </w:r>
          </w:p>
        </w:tc>
        <w:tc>
          <w:tcPr>
            <w:tcW w:w="480" w:type="pct"/>
            <w:vAlign w:val="center"/>
          </w:tcPr>
          <w:p w:rsidR="00CB4033" w:rsidRPr="00472ACE" w:rsidRDefault="00CB4033" w:rsidP="00C86801">
            <w:pPr>
              <w:pStyle w:val="affffff6"/>
              <w:jc w:val="center"/>
            </w:pPr>
            <w:r w:rsidRPr="00472ACE">
              <w:rPr>
                <w:b/>
              </w:rPr>
              <w:t>6</w:t>
            </w:r>
          </w:p>
        </w:tc>
        <w:tc>
          <w:tcPr>
            <w:tcW w:w="978" w:type="pct"/>
            <w:vMerge w:val="restart"/>
          </w:tcPr>
          <w:p w:rsidR="00CB4033" w:rsidRPr="00472ACE" w:rsidRDefault="00CB4033" w:rsidP="00D529BC">
            <w:pPr>
              <w:pStyle w:val="affffff6"/>
              <w:rPr>
                <w:lang w:eastAsia="en-US"/>
              </w:rPr>
            </w:pPr>
            <w:r w:rsidRPr="00472ACE">
              <w:t xml:space="preserve">ОК01, </w:t>
            </w:r>
            <w:r w:rsidRPr="00472ACE">
              <w:rPr>
                <w:lang w:eastAsia="en-US"/>
              </w:rPr>
              <w:t xml:space="preserve">ПК1.1, </w:t>
            </w:r>
          </w:p>
          <w:p w:rsidR="00CB4033" w:rsidRPr="00472ACE" w:rsidRDefault="00CB4033" w:rsidP="00D529BC">
            <w:pPr>
              <w:pStyle w:val="affffff6"/>
              <w:rPr>
                <w:lang w:eastAsia="en-US"/>
              </w:rPr>
            </w:pPr>
            <w:r w:rsidRPr="00472ACE">
              <w:rPr>
                <w:lang w:eastAsia="en-US"/>
              </w:rPr>
              <w:t>ПК1.3– ПК1.5,</w:t>
            </w:r>
          </w:p>
          <w:p w:rsidR="00CB4033" w:rsidRPr="00472ACE" w:rsidRDefault="00CB4033" w:rsidP="00D529BC">
            <w:pPr>
              <w:pStyle w:val="affffff6"/>
            </w:pPr>
            <w:r w:rsidRPr="00472ACE">
              <w:rPr>
                <w:lang w:eastAsia="en-US"/>
              </w:rPr>
              <w:t>ПК2.1– ПК2.3,  ПК3.1– ПК3.5, ПК4.2.</w:t>
            </w:r>
          </w:p>
        </w:tc>
      </w:tr>
      <w:tr w:rsidR="00CB4033" w:rsidRPr="006F4831" w:rsidTr="006F1965">
        <w:trPr>
          <w:trHeight w:val="87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color w:val="000000"/>
                <w:shd w:val="clear" w:color="auto" w:fill="FFFFFF"/>
              </w:rPr>
            </w:pPr>
            <w:r w:rsidRPr="00472ACE">
              <w:rPr>
                <w:color w:val="000000"/>
                <w:shd w:val="clear" w:color="auto" w:fill="FFFFFF"/>
              </w:rPr>
              <w:t>1.Определение предела функции в точке и на бесконечности. Основные теоремы о пределах. Замечательные пределы.</w:t>
            </w:r>
          </w:p>
          <w:p w:rsidR="00CB4033" w:rsidRPr="00472ACE" w:rsidRDefault="00CB4033" w:rsidP="00D529BC">
            <w:pPr>
              <w:pStyle w:val="affffff6"/>
              <w:rPr>
                <w:color w:val="000000"/>
                <w:shd w:val="clear" w:color="auto" w:fill="FFFFFF"/>
              </w:rPr>
            </w:pPr>
            <w:r w:rsidRPr="00472ACE">
              <w:rPr>
                <w:color w:val="000000"/>
                <w:shd w:val="clear" w:color="auto" w:fill="FFFFFF"/>
              </w:rPr>
              <w:t>2.Односторонние пределы функции. Непрерывность элементарных функций. Точки разрыва и их типы.</w:t>
            </w:r>
          </w:p>
        </w:tc>
        <w:tc>
          <w:tcPr>
            <w:tcW w:w="480" w:type="pct"/>
            <w:vMerge w:val="restart"/>
          </w:tcPr>
          <w:p w:rsidR="00CB4033" w:rsidRPr="00472ACE" w:rsidRDefault="00CB4033" w:rsidP="00C86801">
            <w:pPr>
              <w:pStyle w:val="affffff6"/>
              <w:jc w:val="center"/>
            </w:pPr>
            <w:r w:rsidRPr="00472ACE">
              <w:t>2</w:t>
            </w:r>
          </w:p>
          <w:p w:rsidR="00CB4033" w:rsidRPr="00472ACE" w:rsidRDefault="00CB4033" w:rsidP="00C86801">
            <w:pPr>
              <w:pStyle w:val="affffff6"/>
              <w:jc w:val="center"/>
            </w:pPr>
          </w:p>
          <w:p w:rsidR="00CB4033" w:rsidRPr="00472ACE" w:rsidRDefault="00CB4033" w:rsidP="00C86801">
            <w:pPr>
              <w:pStyle w:val="affffff6"/>
              <w:jc w:val="center"/>
            </w:pPr>
          </w:p>
          <w:p w:rsidR="00CB4033" w:rsidRPr="00472ACE" w:rsidRDefault="00CB4033" w:rsidP="00C86801">
            <w:pPr>
              <w:pStyle w:val="affffff6"/>
              <w:jc w:val="center"/>
            </w:pPr>
          </w:p>
          <w:p w:rsidR="00CB4033" w:rsidRPr="00472ACE" w:rsidRDefault="00CB4033" w:rsidP="00C86801">
            <w:pPr>
              <w:pStyle w:val="affffff6"/>
              <w:jc w:val="center"/>
            </w:pPr>
          </w:p>
          <w:p w:rsidR="00CB4033" w:rsidRPr="00472ACE" w:rsidRDefault="00CB4033" w:rsidP="00C86801">
            <w:pPr>
              <w:pStyle w:val="affffff6"/>
              <w:jc w:val="center"/>
            </w:pPr>
          </w:p>
          <w:p w:rsidR="00CB4033" w:rsidRPr="00472ACE" w:rsidRDefault="00CB4033" w:rsidP="00C86801">
            <w:pPr>
              <w:pStyle w:val="affffff6"/>
              <w:jc w:val="center"/>
            </w:pPr>
            <w:r w:rsidRPr="00472ACE">
              <w:t>4</w:t>
            </w:r>
          </w:p>
          <w:p w:rsidR="00CB4033" w:rsidRPr="00472ACE" w:rsidRDefault="00CB4033" w:rsidP="00C86801">
            <w:pPr>
              <w:pStyle w:val="affffff6"/>
              <w:jc w:val="center"/>
            </w:pPr>
          </w:p>
          <w:p w:rsidR="00CB4033" w:rsidRPr="00472ACE" w:rsidRDefault="00CB4033" w:rsidP="00C86801">
            <w:pPr>
              <w:pStyle w:val="affffff6"/>
              <w:jc w:val="center"/>
            </w:pPr>
            <w:r w:rsidRPr="00472ACE">
              <w:t>2</w:t>
            </w:r>
          </w:p>
          <w:p w:rsidR="00CB4033" w:rsidRPr="00472ACE" w:rsidRDefault="00CB4033" w:rsidP="00C86801">
            <w:pPr>
              <w:pStyle w:val="affffff6"/>
              <w:jc w:val="center"/>
            </w:pPr>
          </w:p>
          <w:p w:rsidR="00CB4033" w:rsidRPr="00472ACE" w:rsidRDefault="00CB4033" w:rsidP="00C86801">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442"/>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b/>
              </w:rPr>
            </w:pPr>
            <w:r w:rsidRPr="00472ACE">
              <w:rPr>
                <w:b/>
              </w:rPr>
              <w:t xml:space="preserve">В том числе практических занятий </w:t>
            </w:r>
          </w:p>
        </w:tc>
        <w:tc>
          <w:tcPr>
            <w:tcW w:w="480" w:type="pct"/>
            <w:vMerge/>
          </w:tcPr>
          <w:p w:rsidR="00CB4033" w:rsidRPr="00472ACE" w:rsidRDefault="00CB4033" w:rsidP="00D529BC">
            <w:pPr>
              <w:pStyle w:val="affffff6"/>
            </w:pPr>
          </w:p>
        </w:tc>
        <w:tc>
          <w:tcPr>
            <w:tcW w:w="978" w:type="pct"/>
            <w:vMerge/>
          </w:tcPr>
          <w:p w:rsidR="00CB4033" w:rsidRPr="00472ACE" w:rsidRDefault="00CB4033" w:rsidP="00D529BC">
            <w:pPr>
              <w:pStyle w:val="affffff6"/>
            </w:pPr>
          </w:p>
        </w:tc>
      </w:tr>
      <w:tr w:rsidR="00CB4033" w:rsidRPr="006F4831" w:rsidTr="006F1965">
        <w:trPr>
          <w:trHeight w:val="52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1.Практическое занятие «Нахождение предела функции»</w:t>
            </w:r>
          </w:p>
          <w:p w:rsidR="00CB4033" w:rsidRPr="00472ACE" w:rsidRDefault="00CB4033" w:rsidP="00D529BC">
            <w:pPr>
              <w:pStyle w:val="affffff6"/>
            </w:pPr>
            <w:r w:rsidRPr="00472ACE">
              <w:t>2.Практическое занятие «Нахождение области непрерывности и точек разрыва»</w:t>
            </w:r>
          </w:p>
        </w:tc>
        <w:tc>
          <w:tcPr>
            <w:tcW w:w="480" w:type="pct"/>
            <w:vMerge/>
          </w:tcPr>
          <w:p w:rsidR="00CB4033" w:rsidRPr="00472ACE" w:rsidRDefault="00CB4033" w:rsidP="00D529BC">
            <w:pPr>
              <w:pStyle w:val="affffff6"/>
            </w:pPr>
          </w:p>
        </w:tc>
        <w:tc>
          <w:tcPr>
            <w:tcW w:w="978" w:type="pct"/>
            <w:vMerge/>
          </w:tcPr>
          <w:p w:rsidR="00CB4033" w:rsidRPr="00472ACE" w:rsidRDefault="00CB4033" w:rsidP="00D529BC">
            <w:pPr>
              <w:pStyle w:val="affffff6"/>
            </w:pPr>
          </w:p>
        </w:tc>
      </w:tr>
      <w:tr w:rsidR="00CB4033" w:rsidRPr="006F4831" w:rsidTr="006F1965">
        <w:trPr>
          <w:trHeight w:val="384"/>
        </w:trPr>
        <w:tc>
          <w:tcPr>
            <w:tcW w:w="1016" w:type="pct"/>
            <w:vMerge w:val="restart"/>
          </w:tcPr>
          <w:p w:rsidR="00CB4033" w:rsidRPr="00472ACE" w:rsidRDefault="00CB4033" w:rsidP="00D529BC">
            <w:pPr>
              <w:pStyle w:val="affffff6"/>
            </w:pPr>
            <w:r w:rsidRPr="00472ACE">
              <w:lastRenderedPageBreak/>
              <w:t>Тема 1.3 Производная и её приложение</w:t>
            </w:r>
          </w:p>
        </w:tc>
        <w:tc>
          <w:tcPr>
            <w:tcW w:w="2526" w:type="pct"/>
          </w:tcPr>
          <w:p w:rsidR="00CB4033" w:rsidRPr="00472ACE" w:rsidRDefault="00CB4033" w:rsidP="00D529BC">
            <w:pPr>
              <w:pStyle w:val="affffff6"/>
              <w:rPr>
                <w:b/>
              </w:rPr>
            </w:pPr>
            <w:r w:rsidRPr="00472ACE">
              <w:rPr>
                <w:b/>
              </w:rPr>
              <w:t>Содержание учебного материала</w:t>
            </w:r>
          </w:p>
        </w:tc>
        <w:tc>
          <w:tcPr>
            <w:tcW w:w="480" w:type="pct"/>
            <w:vAlign w:val="center"/>
          </w:tcPr>
          <w:p w:rsidR="00CB4033" w:rsidRPr="00472ACE" w:rsidRDefault="00CB4033" w:rsidP="00C86801">
            <w:pPr>
              <w:pStyle w:val="affffff6"/>
              <w:jc w:val="center"/>
            </w:pPr>
            <w:r w:rsidRPr="00472ACE">
              <w:rPr>
                <w:b/>
              </w:rPr>
              <w:t>10</w:t>
            </w:r>
          </w:p>
          <w:p w:rsidR="00CB4033" w:rsidRPr="00472ACE" w:rsidRDefault="00CB4033" w:rsidP="00C86801">
            <w:pPr>
              <w:pStyle w:val="affffff6"/>
              <w:jc w:val="center"/>
            </w:pPr>
          </w:p>
        </w:tc>
        <w:tc>
          <w:tcPr>
            <w:tcW w:w="978" w:type="pct"/>
            <w:vMerge w:val="restart"/>
          </w:tcPr>
          <w:p w:rsidR="00CB4033" w:rsidRPr="00472ACE" w:rsidRDefault="00CB4033" w:rsidP="00D529BC">
            <w:pPr>
              <w:pStyle w:val="affffff6"/>
              <w:rPr>
                <w:lang w:eastAsia="en-US"/>
              </w:rPr>
            </w:pPr>
            <w:r w:rsidRPr="00472ACE">
              <w:t xml:space="preserve">ОК01, </w:t>
            </w:r>
            <w:r w:rsidRPr="00472ACE">
              <w:rPr>
                <w:lang w:eastAsia="en-US"/>
              </w:rPr>
              <w:t xml:space="preserve">ПК1.1, </w:t>
            </w:r>
          </w:p>
          <w:p w:rsidR="00CB4033" w:rsidRPr="00472ACE" w:rsidRDefault="00CB4033" w:rsidP="00D529BC">
            <w:pPr>
              <w:pStyle w:val="affffff6"/>
              <w:rPr>
                <w:lang w:eastAsia="en-US"/>
              </w:rPr>
            </w:pPr>
            <w:r w:rsidRPr="00472ACE">
              <w:rPr>
                <w:lang w:eastAsia="en-US"/>
              </w:rPr>
              <w:t>ПК1.3– ПК1.5,</w:t>
            </w:r>
          </w:p>
          <w:p w:rsidR="00CB4033" w:rsidRPr="00472ACE" w:rsidRDefault="00CB4033" w:rsidP="00D529BC">
            <w:pPr>
              <w:pStyle w:val="affffff6"/>
            </w:pPr>
            <w:r w:rsidRPr="00472ACE">
              <w:rPr>
                <w:lang w:eastAsia="en-US"/>
              </w:rPr>
              <w:t>ПК2.1– ПК2.3,  ПК3.1– ПК3.5, ПК4.2.</w:t>
            </w:r>
          </w:p>
        </w:tc>
      </w:tr>
      <w:tr w:rsidR="00CB4033" w:rsidRPr="006F4831" w:rsidTr="006F1965">
        <w:trPr>
          <w:trHeight w:val="166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1.Производная функции. Геометрическое и физическое приложение производной. Производная сложной функции. Производная высшего порядка.</w:t>
            </w:r>
          </w:p>
          <w:p w:rsidR="00CB4033" w:rsidRPr="00472ACE" w:rsidRDefault="00CB4033" w:rsidP="00D529BC">
            <w:pPr>
              <w:pStyle w:val="affffff6"/>
            </w:pPr>
            <w:r w:rsidRPr="00472ACE">
              <w:t>2.Исследование функции при помощи производной (монотонность, экстремумы функции, выпуклость и точки перегиба графика) и построение графика функции. Нахождение наименьшего и наибольшего значения функции.</w:t>
            </w:r>
          </w:p>
        </w:tc>
        <w:tc>
          <w:tcPr>
            <w:tcW w:w="480" w:type="pct"/>
          </w:tcPr>
          <w:p w:rsidR="00CB4033" w:rsidRPr="00472ACE" w:rsidRDefault="00CB4033" w:rsidP="006A79A0">
            <w:pPr>
              <w:pStyle w:val="affffff6"/>
              <w:jc w:val="center"/>
            </w:pPr>
            <w:r w:rsidRPr="00472ACE">
              <w:t>6</w:t>
            </w:r>
          </w:p>
          <w:p w:rsidR="00CB4033" w:rsidRPr="00472ACE" w:rsidRDefault="00CB4033" w:rsidP="006A79A0">
            <w:pPr>
              <w:pStyle w:val="affffff6"/>
              <w:jc w:val="center"/>
            </w:pPr>
          </w:p>
          <w:p w:rsidR="00CB4033" w:rsidRPr="00472ACE" w:rsidRDefault="00CB4033" w:rsidP="006A79A0">
            <w:pPr>
              <w:pStyle w:val="affffff6"/>
              <w:jc w:val="center"/>
            </w:pPr>
          </w:p>
          <w:p w:rsidR="00CB4033" w:rsidRPr="00472ACE" w:rsidRDefault="00CB4033" w:rsidP="006A79A0">
            <w:pPr>
              <w:pStyle w:val="affffff6"/>
              <w:jc w:val="center"/>
            </w:pPr>
          </w:p>
          <w:p w:rsidR="00CB4033" w:rsidRPr="00472ACE" w:rsidRDefault="00CB4033" w:rsidP="006A79A0">
            <w:pPr>
              <w:pStyle w:val="affffff6"/>
              <w:jc w:val="center"/>
            </w:pPr>
          </w:p>
          <w:p w:rsidR="00CB4033" w:rsidRPr="00472ACE" w:rsidRDefault="00CB4033" w:rsidP="006A79A0">
            <w:pPr>
              <w:pStyle w:val="affffff6"/>
            </w:pPr>
          </w:p>
        </w:tc>
        <w:tc>
          <w:tcPr>
            <w:tcW w:w="978" w:type="pct"/>
            <w:vMerge/>
          </w:tcPr>
          <w:p w:rsidR="00CB4033" w:rsidRPr="00472ACE" w:rsidRDefault="00CB4033" w:rsidP="00D529BC">
            <w:pPr>
              <w:pStyle w:val="affffff6"/>
            </w:pPr>
          </w:p>
        </w:tc>
      </w:tr>
      <w:tr w:rsidR="00CB4033" w:rsidRPr="006F4831" w:rsidTr="006F1965">
        <w:trPr>
          <w:trHeight w:val="457"/>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b/>
              </w:rPr>
            </w:pPr>
            <w:r w:rsidRPr="00472ACE">
              <w:rPr>
                <w:b/>
              </w:rPr>
              <w:t xml:space="preserve">В том числе практических занятий </w:t>
            </w:r>
          </w:p>
        </w:tc>
        <w:tc>
          <w:tcPr>
            <w:tcW w:w="480" w:type="pct"/>
          </w:tcPr>
          <w:p w:rsidR="00CB4033" w:rsidRPr="00472ACE" w:rsidRDefault="00CB4033" w:rsidP="006A79A0">
            <w:pPr>
              <w:pStyle w:val="affffff6"/>
              <w:jc w:val="center"/>
            </w:pPr>
            <w:r w:rsidRPr="00472ACE">
              <w:t>4</w:t>
            </w:r>
          </w:p>
        </w:tc>
        <w:tc>
          <w:tcPr>
            <w:tcW w:w="978" w:type="pct"/>
            <w:vMerge/>
          </w:tcPr>
          <w:p w:rsidR="00CB4033" w:rsidRPr="00472ACE" w:rsidRDefault="00CB4033" w:rsidP="00D529BC">
            <w:pPr>
              <w:pStyle w:val="affffff6"/>
            </w:pPr>
          </w:p>
        </w:tc>
      </w:tr>
      <w:tr w:rsidR="00CB4033" w:rsidRPr="006F4831" w:rsidTr="006F1965">
        <w:trPr>
          <w:trHeight w:val="110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1. Практическое занятие «Нахождение производной функции. Нахождение наименьшего и наибольшего значений функции»</w:t>
            </w:r>
          </w:p>
        </w:tc>
        <w:tc>
          <w:tcPr>
            <w:tcW w:w="480" w:type="pct"/>
          </w:tcPr>
          <w:p w:rsidR="00CB4033" w:rsidRPr="00472ACE" w:rsidRDefault="00CB4033" w:rsidP="006A79A0">
            <w:pPr>
              <w:pStyle w:val="affffff6"/>
              <w:jc w:val="center"/>
            </w:pPr>
            <w:r w:rsidRPr="00472ACE">
              <w:t>2</w:t>
            </w:r>
          </w:p>
          <w:p w:rsidR="00CB4033" w:rsidRPr="00472ACE" w:rsidRDefault="00CB4033" w:rsidP="006A79A0">
            <w:pPr>
              <w:pStyle w:val="affffff6"/>
              <w:jc w:val="center"/>
            </w:pPr>
          </w:p>
          <w:p w:rsidR="00CB4033" w:rsidRPr="00472ACE" w:rsidRDefault="00CB4033" w:rsidP="006A79A0">
            <w:pPr>
              <w:pStyle w:val="affffff6"/>
              <w:jc w:val="center"/>
            </w:pPr>
          </w:p>
          <w:p w:rsidR="00CB4033" w:rsidRPr="00472ACE" w:rsidRDefault="00CB4033" w:rsidP="00D529BC">
            <w:pPr>
              <w:pStyle w:val="affffff6"/>
            </w:pPr>
          </w:p>
        </w:tc>
        <w:tc>
          <w:tcPr>
            <w:tcW w:w="978" w:type="pct"/>
            <w:vMerge/>
          </w:tcPr>
          <w:p w:rsidR="00CB4033" w:rsidRPr="00472ACE" w:rsidRDefault="00CB4033" w:rsidP="00D529BC">
            <w:pPr>
              <w:pStyle w:val="affffff6"/>
            </w:pPr>
          </w:p>
        </w:tc>
      </w:tr>
      <w:tr w:rsidR="00CB4033" w:rsidRPr="006F4831" w:rsidTr="006F1965">
        <w:trPr>
          <w:trHeight w:val="536"/>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2. Практическое занятие «Исследование функции и построение графика»</w:t>
            </w:r>
          </w:p>
        </w:tc>
        <w:tc>
          <w:tcPr>
            <w:tcW w:w="480" w:type="pct"/>
          </w:tcPr>
          <w:p w:rsidR="00CB4033" w:rsidRPr="00472ACE" w:rsidRDefault="00CB4033" w:rsidP="006A79A0">
            <w:pPr>
              <w:pStyle w:val="affffff6"/>
              <w:jc w:val="center"/>
            </w:pPr>
            <w:r w:rsidRPr="00472ACE">
              <w:t>2</w:t>
            </w:r>
          </w:p>
          <w:p w:rsidR="00CB4033" w:rsidRPr="00472ACE" w:rsidRDefault="00CB4033" w:rsidP="00D529BC">
            <w:pPr>
              <w:pStyle w:val="affffff6"/>
            </w:pPr>
          </w:p>
        </w:tc>
        <w:tc>
          <w:tcPr>
            <w:tcW w:w="978" w:type="pct"/>
            <w:vMerge/>
          </w:tcPr>
          <w:p w:rsidR="00CB4033" w:rsidRPr="00472ACE" w:rsidRDefault="00CB4033" w:rsidP="00D529BC">
            <w:pPr>
              <w:pStyle w:val="affffff6"/>
            </w:pPr>
          </w:p>
        </w:tc>
      </w:tr>
      <w:tr w:rsidR="00CB4033" w:rsidRPr="006F4831" w:rsidTr="006F1965">
        <w:trPr>
          <w:trHeight w:val="332"/>
        </w:trPr>
        <w:tc>
          <w:tcPr>
            <w:tcW w:w="1016" w:type="pct"/>
            <w:vMerge w:val="restart"/>
          </w:tcPr>
          <w:p w:rsidR="00CB4033" w:rsidRPr="00472ACE" w:rsidRDefault="00CB4033" w:rsidP="00D529BC">
            <w:pPr>
              <w:pStyle w:val="affffff6"/>
            </w:pPr>
            <w:r w:rsidRPr="00472ACE">
              <w:t>Тема 1.4 Неопределённый интеграл</w:t>
            </w:r>
          </w:p>
        </w:tc>
        <w:tc>
          <w:tcPr>
            <w:tcW w:w="2526" w:type="pct"/>
          </w:tcPr>
          <w:p w:rsidR="00CB4033" w:rsidRPr="00472ACE" w:rsidRDefault="00CB4033" w:rsidP="00D529BC">
            <w:pPr>
              <w:pStyle w:val="affffff6"/>
              <w:rPr>
                <w:b/>
              </w:rPr>
            </w:pPr>
            <w:r w:rsidRPr="00472ACE">
              <w:rPr>
                <w:b/>
              </w:rPr>
              <w:t>Содержание учебного материала</w:t>
            </w:r>
          </w:p>
        </w:tc>
        <w:tc>
          <w:tcPr>
            <w:tcW w:w="480" w:type="pct"/>
            <w:vAlign w:val="center"/>
          </w:tcPr>
          <w:p w:rsidR="00CB4033" w:rsidRPr="00472ACE" w:rsidRDefault="00CB4033" w:rsidP="00C86801">
            <w:pPr>
              <w:pStyle w:val="affffff6"/>
              <w:jc w:val="center"/>
              <w:rPr>
                <w:b/>
              </w:rPr>
            </w:pPr>
            <w:r w:rsidRPr="00472ACE">
              <w:rPr>
                <w:b/>
              </w:rPr>
              <w:t>6</w:t>
            </w:r>
          </w:p>
          <w:p w:rsidR="00CB4033" w:rsidRPr="00472ACE" w:rsidRDefault="00CB4033" w:rsidP="00C86801">
            <w:pPr>
              <w:pStyle w:val="affffff6"/>
              <w:jc w:val="center"/>
            </w:pPr>
          </w:p>
        </w:tc>
        <w:tc>
          <w:tcPr>
            <w:tcW w:w="978" w:type="pct"/>
            <w:vMerge w:val="restart"/>
          </w:tcPr>
          <w:p w:rsidR="00CB4033" w:rsidRPr="00472ACE" w:rsidRDefault="00CB4033" w:rsidP="00D529BC">
            <w:pPr>
              <w:pStyle w:val="affffff6"/>
              <w:rPr>
                <w:lang w:eastAsia="en-US"/>
              </w:rPr>
            </w:pPr>
            <w:r w:rsidRPr="00472ACE">
              <w:t xml:space="preserve">ОК01, </w:t>
            </w:r>
            <w:r w:rsidRPr="00472ACE">
              <w:rPr>
                <w:lang w:eastAsia="en-US"/>
              </w:rPr>
              <w:t xml:space="preserve">ПК1.1, </w:t>
            </w:r>
          </w:p>
          <w:p w:rsidR="00CB4033" w:rsidRPr="00472ACE" w:rsidRDefault="00CB4033" w:rsidP="00D529BC">
            <w:pPr>
              <w:pStyle w:val="affffff6"/>
              <w:rPr>
                <w:lang w:eastAsia="en-US"/>
              </w:rPr>
            </w:pPr>
            <w:r w:rsidRPr="00472ACE">
              <w:rPr>
                <w:lang w:eastAsia="en-US"/>
              </w:rPr>
              <w:t>ПК1.3– ПК1.5,</w:t>
            </w:r>
          </w:p>
          <w:p w:rsidR="00CB4033" w:rsidRPr="00472ACE" w:rsidRDefault="00CB4033" w:rsidP="00D529BC">
            <w:pPr>
              <w:pStyle w:val="affffff6"/>
            </w:pPr>
            <w:r w:rsidRPr="00472ACE">
              <w:rPr>
                <w:lang w:eastAsia="en-US"/>
              </w:rPr>
              <w:t>ПК2.1– ПК2.3, ПК3.1– ПК3.5, ПК4.2.</w:t>
            </w:r>
          </w:p>
        </w:tc>
      </w:tr>
      <w:tr w:rsidR="00CB4033" w:rsidRPr="006F4831" w:rsidTr="006F1965">
        <w:trPr>
          <w:trHeight w:val="55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1.Первообразная и неопределённый интеграл, его свойства.</w:t>
            </w:r>
          </w:p>
          <w:p w:rsidR="00CB4033" w:rsidRPr="00472ACE" w:rsidRDefault="00CB4033" w:rsidP="00D529BC">
            <w:pPr>
              <w:pStyle w:val="affffff6"/>
            </w:pPr>
            <w:r w:rsidRPr="00472ACE">
              <w:t>2.Методы интегрирования: метод замены переменной и интегрирование по частям.</w:t>
            </w:r>
          </w:p>
        </w:tc>
        <w:tc>
          <w:tcPr>
            <w:tcW w:w="480" w:type="pct"/>
            <w:vAlign w:val="center"/>
          </w:tcPr>
          <w:p w:rsidR="00CB4033" w:rsidRPr="00472ACE" w:rsidRDefault="00CB4033" w:rsidP="00C86801">
            <w:pPr>
              <w:pStyle w:val="affffff6"/>
              <w:jc w:val="center"/>
            </w:pPr>
            <w:r w:rsidRPr="00472ACE">
              <w:t>4</w:t>
            </w:r>
          </w:p>
          <w:p w:rsidR="00CB4033" w:rsidRPr="00472ACE" w:rsidRDefault="00CB4033" w:rsidP="00C86801">
            <w:pPr>
              <w:pStyle w:val="affffff6"/>
              <w:jc w:val="center"/>
            </w:pPr>
          </w:p>
          <w:p w:rsidR="00CB4033" w:rsidRPr="00472ACE" w:rsidRDefault="00CB4033" w:rsidP="00C86801">
            <w:pPr>
              <w:pStyle w:val="affffff6"/>
              <w:jc w:val="center"/>
            </w:pPr>
          </w:p>
          <w:p w:rsidR="00CB4033" w:rsidRPr="00472ACE" w:rsidRDefault="00CB4033" w:rsidP="00C86801">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393"/>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b/>
              </w:rPr>
            </w:pPr>
            <w:r w:rsidRPr="00472ACE">
              <w:rPr>
                <w:b/>
              </w:rPr>
              <w:t>В том числе практических занятий</w:t>
            </w:r>
          </w:p>
        </w:tc>
        <w:tc>
          <w:tcPr>
            <w:tcW w:w="480" w:type="pct"/>
            <w:vAlign w:val="center"/>
          </w:tcPr>
          <w:p w:rsidR="00CB4033" w:rsidRPr="00472ACE" w:rsidRDefault="00CB4033" w:rsidP="00C86801">
            <w:pPr>
              <w:pStyle w:val="affffff6"/>
              <w:jc w:val="center"/>
            </w:pPr>
            <w:r w:rsidRPr="00472ACE">
              <w:t>2</w:t>
            </w:r>
          </w:p>
          <w:p w:rsidR="00CB4033" w:rsidRPr="00472ACE" w:rsidRDefault="00CB4033" w:rsidP="00C86801">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46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1.Практическое занятие «Вычисление неопределённого интеграла методом замены переменной и интегрированием по частям»</w:t>
            </w:r>
          </w:p>
        </w:tc>
        <w:tc>
          <w:tcPr>
            <w:tcW w:w="480" w:type="pct"/>
            <w:vAlign w:val="center"/>
          </w:tcPr>
          <w:p w:rsidR="00CB4033" w:rsidRPr="00472ACE" w:rsidRDefault="00CB4033" w:rsidP="00C86801">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317"/>
        </w:trPr>
        <w:tc>
          <w:tcPr>
            <w:tcW w:w="1016" w:type="pct"/>
            <w:vMerge w:val="restart"/>
          </w:tcPr>
          <w:p w:rsidR="00CB4033" w:rsidRPr="00472ACE" w:rsidRDefault="00CB4033" w:rsidP="00D529BC">
            <w:pPr>
              <w:pStyle w:val="affffff6"/>
            </w:pPr>
            <w:r w:rsidRPr="00472ACE">
              <w:t>Тема 1.5 Определённый интеграл</w:t>
            </w:r>
          </w:p>
        </w:tc>
        <w:tc>
          <w:tcPr>
            <w:tcW w:w="2526" w:type="pct"/>
          </w:tcPr>
          <w:p w:rsidR="00CB4033" w:rsidRPr="00472ACE" w:rsidRDefault="00CB4033" w:rsidP="00D529BC">
            <w:pPr>
              <w:pStyle w:val="affffff6"/>
              <w:rPr>
                <w:b/>
              </w:rPr>
            </w:pPr>
            <w:r w:rsidRPr="00472ACE">
              <w:rPr>
                <w:b/>
              </w:rPr>
              <w:t>Содержание учебного материала</w:t>
            </w:r>
          </w:p>
        </w:tc>
        <w:tc>
          <w:tcPr>
            <w:tcW w:w="480" w:type="pct"/>
            <w:vAlign w:val="center"/>
          </w:tcPr>
          <w:p w:rsidR="00CB4033" w:rsidRPr="00472ACE" w:rsidRDefault="00CB4033" w:rsidP="00C86801">
            <w:pPr>
              <w:pStyle w:val="affffff6"/>
              <w:jc w:val="center"/>
            </w:pPr>
            <w:r w:rsidRPr="00472ACE">
              <w:rPr>
                <w:b/>
              </w:rPr>
              <w:t>4</w:t>
            </w:r>
          </w:p>
        </w:tc>
        <w:tc>
          <w:tcPr>
            <w:tcW w:w="978" w:type="pct"/>
            <w:vMerge w:val="restart"/>
          </w:tcPr>
          <w:p w:rsidR="00CB4033" w:rsidRPr="00472ACE" w:rsidRDefault="00CB4033" w:rsidP="00D529BC">
            <w:pPr>
              <w:pStyle w:val="affffff6"/>
              <w:rPr>
                <w:lang w:eastAsia="en-US"/>
              </w:rPr>
            </w:pPr>
            <w:r w:rsidRPr="00472ACE">
              <w:t xml:space="preserve">ОК01, </w:t>
            </w:r>
            <w:r w:rsidRPr="00472ACE">
              <w:rPr>
                <w:lang w:eastAsia="en-US"/>
              </w:rPr>
              <w:t xml:space="preserve">ПК1.1, </w:t>
            </w:r>
          </w:p>
          <w:p w:rsidR="00CB4033" w:rsidRPr="00472ACE" w:rsidRDefault="00CB4033" w:rsidP="00D529BC">
            <w:pPr>
              <w:pStyle w:val="affffff6"/>
              <w:rPr>
                <w:lang w:eastAsia="en-US"/>
              </w:rPr>
            </w:pPr>
            <w:r w:rsidRPr="00472ACE">
              <w:rPr>
                <w:lang w:eastAsia="en-US"/>
              </w:rPr>
              <w:t>ПК1.3– ПК1.5,</w:t>
            </w:r>
          </w:p>
          <w:p w:rsidR="00CB4033" w:rsidRPr="00472ACE" w:rsidRDefault="00CB4033" w:rsidP="00D529BC">
            <w:pPr>
              <w:pStyle w:val="affffff6"/>
            </w:pPr>
            <w:r w:rsidRPr="00472ACE">
              <w:rPr>
                <w:lang w:eastAsia="en-US"/>
              </w:rPr>
              <w:t>ПК2.1– ПК2.3, ПК3.1– ПК3.5, ПК4.2.</w:t>
            </w:r>
          </w:p>
        </w:tc>
      </w:tr>
      <w:tr w:rsidR="00CB4033" w:rsidRPr="006F4831" w:rsidTr="006F1965">
        <w:trPr>
          <w:trHeight w:val="97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1.Задача о криволинейной трапеции. Определённый интеграл и его свойства. Формула Ньютона-Лейбница.</w:t>
            </w:r>
          </w:p>
          <w:p w:rsidR="00CB4033" w:rsidRPr="00472ACE" w:rsidRDefault="00CB4033" w:rsidP="00D529BC">
            <w:pPr>
              <w:pStyle w:val="affffff6"/>
            </w:pPr>
            <w:r w:rsidRPr="00472ACE">
              <w:t>2.Вычисление площади плоских фигур.</w:t>
            </w:r>
          </w:p>
        </w:tc>
        <w:tc>
          <w:tcPr>
            <w:tcW w:w="480" w:type="pct"/>
            <w:vAlign w:val="center"/>
          </w:tcPr>
          <w:p w:rsidR="00CB4033" w:rsidRPr="00472ACE" w:rsidRDefault="00CB4033" w:rsidP="00C86801">
            <w:pPr>
              <w:pStyle w:val="affffff6"/>
              <w:jc w:val="center"/>
            </w:pPr>
          </w:p>
          <w:p w:rsidR="00CB4033" w:rsidRPr="00472ACE" w:rsidRDefault="00CB4033" w:rsidP="00C86801">
            <w:pPr>
              <w:pStyle w:val="affffff6"/>
              <w:jc w:val="center"/>
            </w:pPr>
            <w:r w:rsidRPr="00472ACE">
              <w:t>2</w:t>
            </w:r>
          </w:p>
          <w:p w:rsidR="00CB4033" w:rsidRPr="00472ACE" w:rsidRDefault="00CB4033" w:rsidP="00C86801">
            <w:pPr>
              <w:pStyle w:val="affffff6"/>
              <w:jc w:val="center"/>
            </w:pPr>
          </w:p>
          <w:p w:rsidR="00CB4033" w:rsidRPr="00472ACE" w:rsidRDefault="00CB4033" w:rsidP="00C86801">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42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b/>
              </w:rPr>
            </w:pPr>
            <w:r w:rsidRPr="00472ACE">
              <w:rPr>
                <w:b/>
              </w:rPr>
              <w:t>В том числе практических занятий</w:t>
            </w:r>
          </w:p>
        </w:tc>
        <w:tc>
          <w:tcPr>
            <w:tcW w:w="480" w:type="pct"/>
            <w:vMerge w:val="restart"/>
            <w:vAlign w:val="center"/>
          </w:tcPr>
          <w:p w:rsidR="00CB4033" w:rsidRPr="00472ACE" w:rsidRDefault="00CB4033" w:rsidP="00C86801">
            <w:pPr>
              <w:pStyle w:val="affffff6"/>
              <w:jc w:val="center"/>
            </w:pPr>
            <w:r w:rsidRPr="00472ACE">
              <w:t>2</w:t>
            </w:r>
          </w:p>
          <w:p w:rsidR="00CB4033" w:rsidRPr="00472ACE" w:rsidRDefault="00CB4033" w:rsidP="00C86801">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70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Практическое занятие «Вычисление определённого интеграла. Площади плоских фигур»</w:t>
            </w:r>
          </w:p>
        </w:tc>
        <w:tc>
          <w:tcPr>
            <w:tcW w:w="480" w:type="pct"/>
            <w:vMerge/>
            <w:vAlign w:val="center"/>
          </w:tcPr>
          <w:p w:rsidR="00CB4033" w:rsidRPr="00472ACE" w:rsidRDefault="00CB4033" w:rsidP="00C86801">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153"/>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rPr>
                <w:b/>
              </w:rPr>
              <w:t>Контрольная работа</w:t>
            </w:r>
            <w:r w:rsidRPr="00472ACE">
              <w:t xml:space="preserve"> по разделу «Математический анализ»</w:t>
            </w:r>
          </w:p>
        </w:tc>
        <w:tc>
          <w:tcPr>
            <w:tcW w:w="480" w:type="pct"/>
            <w:vAlign w:val="center"/>
          </w:tcPr>
          <w:p w:rsidR="00CB4033" w:rsidRPr="00472ACE" w:rsidRDefault="00CB4033" w:rsidP="00C86801">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147"/>
        </w:trPr>
        <w:tc>
          <w:tcPr>
            <w:tcW w:w="3541" w:type="pct"/>
            <w:gridSpan w:val="2"/>
          </w:tcPr>
          <w:p w:rsidR="00CB4033" w:rsidRPr="00472ACE" w:rsidRDefault="00CB4033" w:rsidP="00D529BC">
            <w:pPr>
              <w:pStyle w:val="affffff6"/>
              <w:rPr>
                <w:b/>
              </w:rPr>
            </w:pPr>
            <w:r w:rsidRPr="00472ACE">
              <w:rPr>
                <w:b/>
              </w:rPr>
              <w:t>Раздел 2. Линейная алгебра</w:t>
            </w:r>
          </w:p>
        </w:tc>
        <w:tc>
          <w:tcPr>
            <w:tcW w:w="480" w:type="pct"/>
            <w:vAlign w:val="center"/>
          </w:tcPr>
          <w:p w:rsidR="00CB4033" w:rsidRPr="00472ACE" w:rsidRDefault="00CB4033" w:rsidP="00C86801">
            <w:pPr>
              <w:pStyle w:val="affffff6"/>
              <w:jc w:val="center"/>
              <w:rPr>
                <w:b/>
              </w:rPr>
            </w:pPr>
            <w:r w:rsidRPr="00472ACE">
              <w:rPr>
                <w:b/>
              </w:rPr>
              <w:t>14</w:t>
            </w:r>
          </w:p>
        </w:tc>
        <w:tc>
          <w:tcPr>
            <w:tcW w:w="978" w:type="pct"/>
          </w:tcPr>
          <w:p w:rsidR="00CB4033" w:rsidRPr="00472ACE" w:rsidRDefault="00CB4033" w:rsidP="00D529BC">
            <w:pPr>
              <w:pStyle w:val="affffff6"/>
            </w:pPr>
          </w:p>
        </w:tc>
      </w:tr>
      <w:tr w:rsidR="00CB4033" w:rsidRPr="006F4831" w:rsidTr="006F1965">
        <w:trPr>
          <w:trHeight w:val="330"/>
        </w:trPr>
        <w:tc>
          <w:tcPr>
            <w:tcW w:w="1016" w:type="pct"/>
            <w:vMerge w:val="restart"/>
          </w:tcPr>
          <w:p w:rsidR="00CB4033" w:rsidRPr="00472ACE" w:rsidRDefault="00CB4033" w:rsidP="00D529BC">
            <w:pPr>
              <w:pStyle w:val="affffff6"/>
            </w:pPr>
            <w:r w:rsidRPr="00472ACE">
              <w:t>Тема 2.1 Матрицы и определители</w:t>
            </w:r>
          </w:p>
        </w:tc>
        <w:tc>
          <w:tcPr>
            <w:tcW w:w="2526" w:type="pct"/>
          </w:tcPr>
          <w:p w:rsidR="00CB4033" w:rsidRPr="00472ACE" w:rsidRDefault="00CB4033" w:rsidP="00D529BC">
            <w:pPr>
              <w:pStyle w:val="affffff6"/>
            </w:pPr>
            <w:r w:rsidRPr="00472ACE">
              <w:t>Содержание учебного материала</w:t>
            </w:r>
          </w:p>
        </w:tc>
        <w:tc>
          <w:tcPr>
            <w:tcW w:w="480" w:type="pct"/>
            <w:vAlign w:val="center"/>
          </w:tcPr>
          <w:p w:rsidR="00CB4033" w:rsidRPr="00472ACE" w:rsidRDefault="00CB4033" w:rsidP="00C86801">
            <w:pPr>
              <w:pStyle w:val="affffff6"/>
              <w:jc w:val="center"/>
              <w:rPr>
                <w:b/>
              </w:rPr>
            </w:pPr>
            <w:r w:rsidRPr="00472ACE">
              <w:rPr>
                <w:b/>
              </w:rPr>
              <w:t>6</w:t>
            </w:r>
          </w:p>
          <w:p w:rsidR="00CB4033" w:rsidRPr="00472ACE" w:rsidRDefault="00CB4033" w:rsidP="00C86801">
            <w:pPr>
              <w:pStyle w:val="affffff6"/>
              <w:jc w:val="center"/>
            </w:pPr>
          </w:p>
        </w:tc>
        <w:tc>
          <w:tcPr>
            <w:tcW w:w="978" w:type="pct"/>
            <w:vMerge w:val="restart"/>
          </w:tcPr>
          <w:p w:rsidR="00CB4033" w:rsidRPr="00472ACE" w:rsidRDefault="00CB4033" w:rsidP="00D529BC">
            <w:pPr>
              <w:pStyle w:val="affffff6"/>
              <w:rPr>
                <w:lang w:eastAsia="en-US"/>
              </w:rPr>
            </w:pPr>
            <w:r w:rsidRPr="00472ACE">
              <w:t xml:space="preserve">ОК01, </w:t>
            </w:r>
            <w:r w:rsidRPr="00472ACE">
              <w:rPr>
                <w:lang w:eastAsia="en-US"/>
              </w:rPr>
              <w:t xml:space="preserve">ПК1.1, </w:t>
            </w:r>
          </w:p>
          <w:p w:rsidR="00CB4033" w:rsidRPr="00472ACE" w:rsidRDefault="00CB4033" w:rsidP="00D529BC">
            <w:pPr>
              <w:pStyle w:val="affffff6"/>
              <w:rPr>
                <w:lang w:eastAsia="en-US"/>
              </w:rPr>
            </w:pPr>
            <w:r w:rsidRPr="00472ACE">
              <w:rPr>
                <w:lang w:eastAsia="en-US"/>
              </w:rPr>
              <w:t>ПК1.3– ПК1.5,</w:t>
            </w:r>
          </w:p>
          <w:p w:rsidR="00CB4033" w:rsidRPr="00472ACE" w:rsidRDefault="00CB4033" w:rsidP="00D529BC">
            <w:pPr>
              <w:pStyle w:val="affffff6"/>
            </w:pPr>
            <w:r w:rsidRPr="00472ACE">
              <w:rPr>
                <w:lang w:eastAsia="en-US"/>
              </w:rPr>
              <w:t xml:space="preserve">ПК2.1– ПК2.3, ПК3.1– ПК3.5, </w:t>
            </w:r>
            <w:r w:rsidRPr="00472ACE">
              <w:rPr>
                <w:lang w:eastAsia="en-US"/>
              </w:rPr>
              <w:lastRenderedPageBreak/>
              <w:t>ПК4.2.</w:t>
            </w:r>
          </w:p>
        </w:tc>
      </w:tr>
      <w:tr w:rsidR="00CB4033" w:rsidRPr="006F4831" w:rsidTr="006F1965">
        <w:trPr>
          <w:trHeight w:val="39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1.Понятие матрицы и виды матриц. Действия над матрицами. Обратная матрица.</w:t>
            </w:r>
          </w:p>
          <w:p w:rsidR="00CB4033" w:rsidRPr="00472ACE" w:rsidRDefault="00CB4033" w:rsidP="00D529BC">
            <w:pPr>
              <w:pStyle w:val="affffff6"/>
            </w:pPr>
            <w:r w:rsidRPr="00472ACE">
              <w:lastRenderedPageBreak/>
              <w:t>2. Определители матриц и их свойства. Ранг матрицы.</w:t>
            </w:r>
          </w:p>
        </w:tc>
        <w:tc>
          <w:tcPr>
            <w:tcW w:w="480" w:type="pct"/>
          </w:tcPr>
          <w:p w:rsidR="00CB4033" w:rsidRPr="00472ACE" w:rsidRDefault="00CB4033" w:rsidP="00C86801">
            <w:pPr>
              <w:pStyle w:val="affffff6"/>
              <w:jc w:val="center"/>
            </w:pPr>
          </w:p>
          <w:p w:rsidR="00CB4033" w:rsidRPr="00472ACE" w:rsidRDefault="00CB4033" w:rsidP="00C86801">
            <w:pPr>
              <w:pStyle w:val="affffff6"/>
              <w:jc w:val="center"/>
            </w:pPr>
            <w:r w:rsidRPr="00472ACE">
              <w:t>4</w:t>
            </w:r>
          </w:p>
          <w:p w:rsidR="00CB4033" w:rsidRPr="00472ACE" w:rsidRDefault="00CB4033" w:rsidP="00C86801">
            <w:pPr>
              <w:pStyle w:val="affffff6"/>
              <w:jc w:val="center"/>
            </w:pPr>
          </w:p>
          <w:p w:rsidR="00CB4033" w:rsidRPr="00472ACE" w:rsidRDefault="00CB4033" w:rsidP="00C86801">
            <w:pPr>
              <w:pStyle w:val="affffff6"/>
              <w:jc w:val="center"/>
            </w:pPr>
          </w:p>
          <w:p w:rsidR="00CB4033" w:rsidRPr="00472ACE" w:rsidRDefault="00CB4033" w:rsidP="00C86801">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30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b/>
              </w:rPr>
            </w:pPr>
            <w:r w:rsidRPr="00472ACE">
              <w:rPr>
                <w:b/>
              </w:rPr>
              <w:t>В том числе практических занятий</w:t>
            </w:r>
          </w:p>
        </w:tc>
        <w:tc>
          <w:tcPr>
            <w:tcW w:w="480" w:type="pct"/>
          </w:tcPr>
          <w:p w:rsidR="00CB4033" w:rsidRPr="00472ACE" w:rsidRDefault="00CB4033" w:rsidP="006F1965">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27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Практическое занятие «Выполнение действий над матрицами. Вычисление определителей матриц. Нахождение ранга матрицы»</w:t>
            </w:r>
          </w:p>
        </w:tc>
        <w:tc>
          <w:tcPr>
            <w:tcW w:w="480" w:type="pct"/>
          </w:tcPr>
          <w:p w:rsidR="00CB4033" w:rsidRPr="00472ACE" w:rsidRDefault="00CB4033" w:rsidP="006F1965">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315"/>
        </w:trPr>
        <w:tc>
          <w:tcPr>
            <w:tcW w:w="1016" w:type="pct"/>
            <w:vMerge w:val="restart"/>
          </w:tcPr>
          <w:p w:rsidR="00CB4033" w:rsidRPr="00472ACE" w:rsidRDefault="00CB4033" w:rsidP="00D529BC">
            <w:pPr>
              <w:pStyle w:val="affffff6"/>
            </w:pPr>
            <w:r w:rsidRPr="00472ACE">
              <w:t>Тема 2.2 Системы линейных уравнений (СЛУ)</w:t>
            </w:r>
          </w:p>
        </w:tc>
        <w:tc>
          <w:tcPr>
            <w:tcW w:w="2526" w:type="pct"/>
          </w:tcPr>
          <w:p w:rsidR="00CB4033" w:rsidRPr="00472ACE" w:rsidRDefault="00CB4033" w:rsidP="00D529BC">
            <w:pPr>
              <w:pStyle w:val="affffff6"/>
              <w:rPr>
                <w:b/>
              </w:rPr>
            </w:pPr>
            <w:r w:rsidRPr="00472ACE">
              <w:rPr>
                <w:b/>
              </w:rPr>
              <w:t>Содержание учебного материала</w:t>
            </w:r>
          </w:p>
        </w:tc>
        <w:tc>
          <w:tcPr>
            <w:tcW w:w="480" w:type="pct"/>
          </w:tcPr>
          <w:p w:rsidR="00CB4033" w:rsidRPr="00472ACE" w:rsidRDefault="00CB4033" w:rsidP="0000180B">
            <w:pPr>
              <w:pStyle w:val="affffff6"/>
              <w:jc w:val="center"/>
            </w:pPr>
            <w:r w:rsidRPr="00472ACE">
              <w:rPr>
                <w:b/>
              </w:rPr>
              <w:t>6</w:t>
            </w:r>
          </w:p>
        </w:tc>
        <w:tc>
          <w:tcPr>
            <w:tcW w:w="978" w:type="pct"/>
            <w:vMerge w:val="restart"/>
          </w:tcPr>
          <w:p w:rsidR="00CB4033" w:rsidRPr="00472ACE" w:rsidRDefault="00CB4033" w:rsidP="00D529BC">
            <w:pPr>
              <w:pStyle w:val="affffff6"/>
              <w:rPr>
                <w:lang w:eastAsia="en-US"/>
              </w:rPr>
            </w:pPr>
            <w:r w:rsidRPr="00472ACE">
              <w:t xml:space="preserve">ОК01, </w:t>
            </w:r>
            <w:r w:rsidRPr="00472ACE">
              <w:rPr>
                <w:lang w:eastAsia="en-US"/>
              </w:rPr>
              <w:t xml:space="preserve">ПК1.1, </w:t>
            </w:r>
          </w:p>
          <w:p w:rsidR="00CB4033" w:rsidRPr="00472ACE" w:rsidRDefault="00CB4033" w:rsidP="00D529BC">
            <w:pPr>
              <w:pStyle w:val="affffff6"/>
              <w:rPr>
                <w:lang w:eastAsia="en-US"/>
              </w:rPr>
            </w:pPr>
            <w:r w:rsidRPr="00472ACE">
              <w:rPr>
                <w:lang w:eastAsia="en-US"/>
              </w:rPr>
              <w:t>ПК1.3– ПК1.5,</w:t>
            </w:r>
          </w:p>
          <w:p w:rsidR="00CB4033" w:rsidRPr="00472ACE" w:rsidRDefault="00CB4033" w:rsidP="00D529BC">
            <w:pPr>
              <w:pStyle w:val="affffff6"/>
            </w:pPr>
            <w:r w:rsidRPr="00472ACE">
              <w:rPr>
                <w:lang w:eastAsia="en-US"/>
              </w:rPr>
              <w:t>ПК2.1– ПК2.3, ПК3.1– ПК3.5, ПК4.2.</w:t>
            </w:r>
          </w:p>
        </w:tc>
      </w:tr>
      <w:tr w:rsidR="00CB4033" w:rsidRPr="006F4831" w:rsidTr="006F1965">
        <w:trPr>
          <w:trHeight w:val="88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 xml:space="preserve">1.Понятие системы линейных уравнений (СЛУ). </w:t>
            </w:r>
          </w:p>
          <w:p w:rsidR="00CB4033" w:rsidRPr="00472ACE" w:rsidRDefault="00CB4033" w:rsidP="00D529BC">
            <w:pPr>
              <w:pStyle w:val="affffff6"/>
            </w:pPr>
            <w:r w:rsidRPr="00472ACE">
              <w:t>2.Решение систем линейных уравнений методом Крамера, методом обратной матрицы.</w:t>
            </w:r>
          </w:p>
        </w:tc>
        <w:tc>
          <w:tcPr>
            <w:tcW w:w="480" w:type="pct"/>
          </w:tcPr>
          <w:p w:rsidR="00CB4033" w:rsidRPr="00472ACE" w:rsidRDefault="00CB4033" w:rsidP="0000180B">
            <w:pPr>
              <w:pStyle w:val="affffff6"/>
              <w:jc w:val="center"/>
            </w:pPr>
          </w:p>
          <w:p w:rsidR="00CB4033" w:rsidRPr="00472ACE" w:rsidRDefault="00CB4033" w:rsidP="0000180B">
            <w:pPr>
              <w:pStyle w:val="affffff6"/>
              <w:jc w:val="center"/>
            </w:pPr>
            <w:r w:rsidRPr="00472ACE">
              <w:t>2</w:t>
            </w:r>
          </w:p>
          <w:p w:rsidR="00CB4033" w:rsidRPr="00472ACE" w:rsidRDefault="00CB4033" w:rsidP="0000180B">
            <w:pPr>
              <w:pStyle w:val="affffff6"/>
              <w:jc w:val="center"/>
            </w:pPr>
          </w:p>
          <w:p w:rsidR="00CB4033" w:rsidRPr="00472ACE" w:rsidRDefault="00CB4033" w:rsidP="0000180B">
            <w:pPr>
              <w:pStyle w:val="affffff6"/>
              <w:jc w:val="center"/>
            </w:pPr>
          </w:p>
          <w:p w:rsidR="00CB4033" w:rsidRPr="00472ACE" w:rsidRDefault="00CB4033" w:rsidP="0000180B">
            <w:pPr>
              <w:pStyle w:val="affffff6"/>
              <w:jc w:val="center"/>
            </w:pPr>
          </w:p>
          <w:p w:rsidR="00CB4033" w:rsidRPr="00472ACE" w:rsidRDefault="00CB4033" w:rsidP="0000180B">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28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b/>
              </w:rPr>
            </w:pPr>
            <w:r w:rsidRPr="00472ACE">
              <w:rPr>
                <w:b/>
              </w:rPr>
              <w:t>В том числе практических занятий</w:t>
            </w:r>
          </w:p>
        </w:tc>
        <w:tc>
          <w:tcPr>
            <w:tcW w:w="480" w:type="pct"/>
          </w:tcPr>
          <w:p w:rsidR="00CB4033" w:rsidRPr="00472ACE" w:rsidRDefault="00CB4033" w:rsidP="0000180B">
            <w:pPr>
              <w:pStyle w:val="affffff6"/>
              <w:jc w:val="center"/>
            </w:pPr>
            <w:r w:rsidRPr="00472ACE">
              <w:t>4</w:t>
            </w:r>
          </w:p>
        </w:tc>
        <w:tc>
          <w:tcPr>
            <w:tcW w:w="978" w:type="pct"/>
            <w:vMerge/>
          </w:tcPr>
          <w:p w:rsidR="00CB4033" w:rsidRPr="00472ACE" w:rsidRDefault="00CB4033" w:rsidP="00D529BC">
            <w:pPr>
              <w:pStyle w:val="affffff6"/>
            </w:pPr>
          </w:p>
        </w:tc>
      </w:tr>
      <w:tr w:rsidR="00CB4033" w:rsidRPr="006F4831" w:rsidTr="006F1965">
        <w:trPr>
          <w:trHeight w:val="48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1.Практическое занятие «Решение систем линейных уравнений методом Крамера»</w:t>
            </w:r>
          </w:p>
        </w:tc>
        <w:tc>
          <w:tcPr>
            <w:tcW w:w="480" w:type="pct"/>
          </w:tcPr>
          <w:p w:rsidR="00CB4033" w:rsidRPr="00472ACE" w:rsidRDefault="00CB4033" w:rsidP="0000180B">
            <w:pPr>
              <w:pStyle w:val="affffff6"/>
              <w:jc w:val="center"/>
            </w:pPr>
            <w:r w:rsidRPr="00472ACE">
              <w:t>2</w:t>
            </w:r>
          </w:p>
          <w:p w:rsidR="00CB4033" w:rsidRPr="00472ACE" w:rsidRDefault="00CB4033" w:rsidP="0000180B">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88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2.Практическое занятие «Решение систем линейных уравнений методом обратной матрицы»</w:t>
            </w:r>
          </w:p>
        </w:tc>
        <w:tc>
          <w:tcPr>
            <w:tcW w:w="480" w:type="pct"/>
          </w:tcPr>
          <w:p w:rsidR="00CB4033" w:rsidRPr="00472ACE" w:rsidRDefault="00CB4033" w:rsidP="0000180B">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219"/>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rPr>
                <w:b/>
              </w:rPr>
              <w:t xml:space="preserve">Контрольная работа </w:t>
            </w:r>
            <w:r w:rsidRPr="00472ACE">
              <w:t>по разделу «Линейная алгебра»</w:t>
            </w:r>
          </w:p>
        </w:tc>
        <w:tc>
          <w:tcPr>
            <w:tcW w:w="480" w:type="pct"/>
          </w:tcPr>
          <w:p w:rsidR="00CB4033" w:rsidRPr="00472ACE" w:rsidRDefault="00CB4033" w:rsidP="0000180B">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219"/>
        </w:trPr>
        <w:tc>
          <w:tcPr>
            <w:tcW w:w="3541" w:type="pct"/>
            <w:gridSpan w:val="2"/>
          </w:tcPr>
          <w:p w:rsidR="00CB4033" w:rsidRPr="00472ACE" w:rsidRDefault="00CB4033" w:rsidP="00D529BC">
            <w:pPr>
              <w:pStyle w:val="affffff6"/>
              <w:rPr>
                <w:b/>
              </w:rPr>
            </w:pPr>
            <w:r w:rsidRPr="00472ACE">
              <w:rPr>
                <w:b/>
              </w:rPr>
              <w:t>Раздел 3. Основы теории вероятности, комбинаторики и математической статистики</w:t>
            </w:r>
          </w:p>
        </w:tc>
        <w:tc>
          <w:tcPr>
            <w:tcW w:w="480" w:type="pct"/>
          </w:tcPr>
          <w:p w:rsidR="00CB4033" w:rsidRPr="00472ACE" w:rsidRDefault="00CB4033" w:rsidP="0000180B">
            <w:pPr>
              <w:pStyle w:val="affffff6"/>
              <w:jc w:val="center"/>
              <w:rPr>
                <w:b/>
              </w:rPr>
            </w:pPr>
            <w:r w:rsidRPr="00472ACE">
              <w:rPr>
                <w:b/>
              </w:rPr>
              <w:t>16</w:t>
            </w:r>
          </w:p>
        </w:tc>
        <w:tc>
          <w:tcPr>
            <w:tcW w:w="978" w:type="pct"/>
          </w:tcPr>
          <w:p w:rsidR="00CB4033" w:rsidRPr="00472ACE" w:rsidRDefault="00CB4033" w:rsidP="00D529BC">
            <w:pPr>
              <w:pStyle w:val="affffff6"/>
            </w:pPr>
          </w:p>
        </w:tc>
      </w:tr>
      <w:tr w:rsidR="00CB4033" w:rsidRPr="006F4831" w:rsidTr="006F1965">
        <w:trPr>
          <w:trHeight w:val="303"/>
        </w:trPr>
        <w:tc>
          <w:tcPr>
            <w:tcW w:w="1016" w:type="pct"/>
            <w:vMerge w:val="restart"/>
          </w:tcPr>
          <w:p w:rsidR="00CB4033" w:rsidRPr="00472ACE" w:rsidRDefault="00CB4033" w:rsidP="00D529BC">
            <w:pPr>
              <w:pStyle w:val="affffff6"/>
            </w:pPr>
            <w:r w:rsidRPr="00472ACE">
              <w:t>Тема 3.1 Основные понятия теории вероятности и комбинаторики</w:t>
            </w:r>
          </w:p>
        </w:tc>
        <w:tc>
          <w:tcPr>
            <w:tcW w:w="2526" w:type="pct"/>
          </w:tcPr>
          <w:p w:rsidR="00CB4033" w:rsidRPr="00472ACE" w:rsidRDefault="00CB4033" w:rsidP="00D529BC">
            <w:pPr>
              <w:pStyle w:val="affffff6"/>
              <w:rPr>
                <w:b/>
              </w:rPr>
            </w:pPr>
            <w:r w:rsidRPr="00472ACE">
              <w:rPr>
                <w:b/>
              </w:rPr>
              <w:t>Содержание учебного материала</w:t>
            </w:r>
          </w:p>
        </w:tc>
        <w:tc>
          <w:tcPr>
            <w:tcW w:w="480" w:type="pct"/>
          </w:tcPr>
          <w:p w:rsidR="00CB4033" w:rsidRPr="00472ACE" w:rsidRDefault="00CB4033" w:rsidP="0000180B">
            <w:pPr>
              <w:pStyle w:val="affffff6"/>
              <w:jc w:val="center"/>
            </w:pPr>
            <w:r w:rsidRPr="00472ACE">
              <w:rPr>
                <w:b/>
              </w:rPr>
              <w:t>8</w:t>
            </w:r>
          </w:p>
        </w:tc>
        <w:tc>
          <w:tcPr>
            <w:tcW w:w="978" w:type="pct"/>
            <w:vMerge w:val="restart"/>
          </w:tcPr>
          <w:p w:rsidR="00CB4033" w:rsidRPr="00472ACE" w:rsidRDefault="00CB4033" w:rsidP="00D529BC">
            <w:pPr>
              <w:pStyle w:val="affffff6"/>
              <w:rPr>
                <w:lang w:eastAsia="en-US"/>
              </w:rPr>
            </w:pPr>
            <w:r w:rsidRPr="00472ACE">
              <w:t xml:space="preserve">ОК01, </w:t>
            </w:r>
            <w:r w:rsidRPr="00472ACE">
              <w:rPr>
                <w:lang w:eastAsia="en-US"/>
              </w:rPr>
              <w:t xml:space="preserve">ПК1.1, </w:t>
            </w:r>
          </w:p>
          <w:p w:rsidR="00CB4033" w:rsidRPr="00472ACE" w:rsidRDefault="00CB4033" w:rsidP="00D529BC">
            <w:pPr>
              <w:pStyle w:val="affffff6"/>
              <w:rPr>
                <w:lang w:eastAsia="en-US"/>
              </w:rPr>
            </w:pPr>
            <w:r w:rsidRPr="00472ACE">
              <w:rPr>
                <w:lang w:eastAsia="en-US"/>
              </w:rPr>
              <w:t>ПК1.3– ПК1.5,</w:t>
            </w:r>
          </w:p>
          <w:p w:rsidR="00CB4033" w:rsidRPr="00472ACE" w:rsidRDefault="00CB4033" w:rsidP="008A4F5E">
            <w:pPr>
              <w:pStyle w:val="affffff6"/>
            </w:pPr>
            <w:r w:rsidRPr="00472ACE">
              <w:rPr>
                <w:lang w:eastAsia="en-US"/>
              </w:rPr>
              <w:t>ПК2.1– ПК2.3, ПК3.1– ПК3.5, ПК4.2.</w:t>
            </w:r>
          </w:p>
        </w:tc>
      </w:tr>
      <w:tr w:rsidR="00CB4033" w:rsidRPr="006F4831" w:rsidTr="006F1965">
        <w:trPr>
          <w:trHeight w:val="85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1.Понятие события и его виды. Операции над событиями.</w:t>
            </w:r>
          </w:p>
          <w:p w:rsidR="00CB4033" w:rsidRPr="00472ACE" w:rsidRDefault="00CB4033" w:rsidP="00D529BC">
            <w:pPr>
              <w:pStyle w:val="affffff6"/>
            </w:pPr>
            <w:r w:rsidRPr="00472ACE">
              <w:t>2.Понятие вероятности. Теоремы сложения и вычитания вероятностей. Формула полной вероятности. Схема независимых событий. Формула Бернулли.</w:t>
            </w:r>
          </w:p>
        </w:tc>
        <w:tc>
          <w:tcPr>
            <w:tcW w:w="480" w:type="pct"/>
          </w:tcPr>
          <w:p w:rsidR="00CB4033" w:rsidRPr="00472ACE" w:rsidRDefault="00CB4033" w:rsidP="0000180B">
            <w:pPr>
              <w:pStyle w:val="affffff6"/>
              <w:jc w:val="center"/>
            </w:pPr>
          </w:p>
          <w:p w:rsidR="00CB4033" w:rsidRPr="00472ACE" w:rsidRDefault="00CB4033" w:rsidP="0000180B">
            <w:pPr>
              <w:pStyle w:val="affffff6"/>
              <w:jc w:val="center"/>
            </w:pPr>
            <w:r w:rsidRPr="00472ACE">
              <w:t>4</w:t>
            </w:r>
          </w:p>
          <w:p w:rsidR="00CB4033" w:rsidRPr="00472ACE" w:rsidRDefault="00CB4033" w:rsidP="0000180B">
            <w:pPr>
              <w:pStyle w:val="affffff6"/>
              <w:jc w:val="center"/>
            </w:pPr>
          </w:p>
          <w:p w:rsidR="00CB4033" w:rsidRPr="00472ACE" w:rsidRDefault="00CB4033" w:rsidP="0000180B">
            <w:pPr>
              <w:pStyle w:val="affffff6"/>
              <w:jc w:val="center"/>
            </w:pPr>
          </w:p>
          <w:p w:rsidR="00CB4033" w:rsidRPr="00472ACE" w:rsidRDefault="00CB4033" w:rsidP="0000180B">
            <w:pPr>
              <w:pStyle w:val="affffff6"/>
              <w:jc w:val="center"/>
            </w:pPr>
          </w:p>
          <w:p w:rsidR="00CB4033" w:rsidRPr="00472ACE" w:rsidRDefault="00CB4033" w:rsidP="0000180B">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34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b/>
              </w:rPr>
            </w:pPr>
            <w:r w:rsidRPr="00472ACE">
              <w:rPr>
                <w:b/>
              </w:rPr>
              <w:t>В том числе практических занятий</w:t>
            </w:r>
          </w:p>
        </w:tc>
        <w:tc>
          <w:tcPr>
            <w:tcW w:w="480" w:type="pct"/>
            <w:vMerge w:val="restart"/>
          </w:tcPr>
          <w:p w:rsidR="00CB4033" w:rsidRPr="00472ACE" w:rsidRDefault="00CB4033" w:rsidP="0000180B">
            <w:pPr>
              <w:pStyle w:val="affffff6"/>
              <w:jc w:val="center"/>
            </w:pPr>
            <w:r w:rsidRPr="00472ACE">
              <w:t>2</w:t>
            </w:r>
          </w:p>
          <w:p w:rsidR="00CB4033" w:rsidRPr="00472ACE" w:rsidRDefault="00CB4033" w:rsidP="0000180B">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57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Практическое занятие «Решение простейших задач на вычисление вероятности случайных событий»</w:t>
            </w:r>
          </w:p>
        </w:tc>
        <w:tc>
          <w:tcPr>
            <w:tcW w:w="480" w:type="pct"/>
            <w:vMerge/>
          </w:tcPr>
          <w:p w:rsidR="00CB4033" w:rsidRPr="00472ACE" w:rsidRDefault="00CB4033" w:rsidP="00D529BC">
            <w:pPr>
              <w:pStyle w:val="affffff6"/>
            </w:pPr>
          </w:p>
        </w:tc>
        <w:tc>
          <w:tcPr>
            <w:tcW w:w="978" w:type="pct"/>
            <w:vMerge/>
          </w:tcPr>
          <w:p w:rsidR="00CB4033" w:rsidRPr="00472ACE" w:rsidRDefault="00CB4033" w:rsidP="00D529BC">
            <w:pPr>
              <w:pStyle w:val="affffff6"/>
            </w:pPr>
          </w:p>
        </w:tc>
      </w:tr>
      <w:tr w:rsidR="00CB4033" w:rsidRPr="006F4831" w:rsidTr="006F1965">
        <w:trPr>
          <w:trHeight w:val="255"/>
        </w:trPr>
        <w:tc>
          <w:tcPr>
            <w:tcW w:w="1016" w:type="pct"/>
            <w:vMerge/>
          </w:tcPr>
          <w:p w:rsidR="00CB4033" w:rsidRPr="00472ACE" w:rsidRDefault="00CB4033" w:rsidP="00D529BC">
            <w:pPr>
              <w:pStyle w:val="affffff6"/>
            </w:pPr>
          </w:p>
        </w:tc>
        <w:tc>
          <w:tcPr>
            <w:tcW w:w="2526" w:type="pct"/>
          </w:tcPr>
          <w:p w:rsidR="00CB4033" w:rsidRPr="00472ACE" w:rsidRDefault="00CB4033" w:rsidP="0000180B">
            <w:pPr>
              <w:pStyle w:val="affffff6"/>
              <w:rPr>
                <w:b/>
              </w:rPr>
            </w:pPr>
            <w:r w:rsidRPr="00472ACE">
              <w:rPr>
                <w:b/>
              </w:rPr>
              <w:t xml:space="preserve"> Самостоятельная работа обучающихся</w:t>
            </w:r>
          </w:p>
        </w:tc>
        <w:tc>
          <w:tcPr>
            <w:tcW w:w="480" w:type="pct"/>
            <w:vMerge w:val="restart"/>
          </w:tcPr>
          <w:p w:rsidR="00CB4033" w:rsidRPr="00472ACE" w:rsidRDefault="00CB4033" w:rsidP="00543644">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312"/>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Выполнение презентации по теме «Применение теории вероятности в экономике»</w:t>
            </w:r>
          </w:p>
        </w:tc>
        <w:tc>
          <w:tcPr>
            <w:tcW w:w="480" w:type="pct"/>
            <w:vMerge/>
          </w:tcPr>
          <w:p w:rsidR="00CB4033" w:rsidRPr="00472ACE" w:rsidRDefault="00CB4033" w:rsidP="00543644">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300"/>
        </w:trPr>
        <w:tc>
          <w:tcPr>
            <w:tcW w:w="1016" w:type="pct"/>
            <w:vMerge w:val="restart"/>
          </w:tcPr>
          <w:p w:rsidR="00CB4033" w:rsidRPr="00472ACE" w:rsidRDefault="00CB4033" w:rsidP="00D529BC">
            <w:pPr>
              <w:pStyle w:val="affffff6"/>
            </w:pPr>
            <w:r w:rsidRPr="00472ACE">
              <w:t>Тема 3.2 Элементы математической статистики</w:t>
            </w:r>
          </w:p>
        </w:tc>
        <w:tc>
          <w:tcPr>
            <w:tcW w:w="2526" w:type="pct"/>
          </w:tcPr>
          <w:p w:rsidR="00CB4033" w:rsidRPr="00472ACE" w:rsidRDefault="00CB4033" w:rsidP="00D529BC">
            <w:pPr>
              <w:pStyle w:val="affffff6"/>
              <w:rPr>
                <w:b/>
              </w:rPr>
            </w:pPr>
            <w:r w:rsidRPr="00472ACE">
              <w:rPr>
                <w:b/>
              </w:rPr>
              <w:t>Содержание учебного материала</w:t>
            </w:r>
          </w:p>
        </w:tc>
        <w:tc>
          <w:tcPr>
            <w:tcW w:w="480" w:type="pct"/>
          </w:tcPr>
          <w:p w:rsidR="00CB4033" w:rsidRPr="00472ACE" w:rsidRDefault="00CB4033" w:rsidP="00543644">
            <w:pPr>
              <w:pStyle w:val="affffff6"/>
              <w:jc w:val="center"/>
              <w:rPr>
                <w:b/>
              </w:rPr>
            </w:pPr>
            <w:r w:rsidRPr="00472ACE">
              <w:rPr>
                <w:b/>
              </w:rPr>
              <w:t>4</w:t>
            </w:r>
          </w:p>
          <w:p w:rsidR="00CB4033" w:rsidRPr="00472ACE" w:rsidRDefault="00CB4033" w:rsidP="00543644">
            <w:pPr>
              <w:pStyle w:val="affffff6"/>
              <w:jc w:val="center"/>
            </w:pPr>
          </w:p>
        </w:tc>
        <w:tc>
          <w:tcPr>
            <w:tcW w:w="978" w:type="pct"/>
            <w:vMerge w:val="restart"/>
          </w:tcPr>
          <w:p w:rsidR="00CB4033" w:rsidRPr="00472ACE" w:rsidRDefault="00CB4033" w:rsidP="00D529BC">
            <w:pPr>
              <w:pStyle w:val="affffff6"/>
              <w:rPr>
                <w:lang w:eastAsia="en-US"/>
              </w:rPr>
            </w:pPr>
            <w:r w:rsidRPr="00472ACE">
              <w:t xml:space="preserve">ОК01, </w:t>
            </w:r>
            <w:r w:rsidRPr="00472ACE">
              <w:rPr>
                <w:lang w:eastAsia="en-US"/>
              </w:rPr>
              <w:t xml:space="preserve">ПК1.1, </w:t>
            </w:r>
          </w:p>
          <w:p w:rsidR="00CB4033" w:rsidRPr="00472ACE" w:rsidRDefault="00CB4033" w:rsidP="00D529BC">
            <w:pPr>
              <w:pStyle w:val="affffff6"/>
              <w:rPr>
                <w:lang w:eastAsia="en-US"/>
              </w:rPr>
            </w:pPr>
            <w:r w:rsidRPr="00472ACE">
              <w:rPr>
                <w:lang w:eastAsia="en-US"/>
              </w:rPr>
              <w:t>ПК1.3– ПК1.5,</w:t>
            </w:r>
          </w:p>
          <w:p w:rsidR="00CB4033" w:rsidRPr="00472ACE" w:rsidRDefault="00CB4033" w:rsidP="00D529BC">
            <w:pPr>
              <w:pStyle w:val="affffff6"/>
            </w:pPr>
            <w:r w:rsidRPr="00472ACE">
              <w:rPr>
                <w:lang w:eastAsia="en-US"/>
              </w:rPr>
              <w:t>ПК2.1– ПК2.3,ПК3.1– ПК3.5, ПК4.2.</w:t>
            </w:r>
          </w:p>
        </w:tc>
      </w:tr>
      <w:tr w:rsidR="00CB4033" w:rsidRPr="006F4831" w:rsidTr="006F1965">
        <w:trPr>
          <w:trHeight w:val="88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color w:val="000000"/>
              </w:rPr>
            </w:pPr>
            <w:r w:rsidRPr="00472ACE">
              <w:t xml:space="preserve">1.Основные задачи и понятия математической статистики. </w:t>
            </w:r>
            <w:r w:rsidRPr="00472ACE">
              <w:rPr>
                <w:color w:val="000000"/>
              </w:rPr>
              <w:t xml:space="preserve">Определение выборки и выборочного распределения. Графическое изображение выборки. Определение понятия полигона и гистограммы. </w:t>
            </w:r>
            <w:r w:rsidRPr="00472ACE">
              <w:t>Статистическое распределение.</w:t>
            </w:r>
          </w:p>
          <w:p w:rsidR="00CB4033" w:rsidRPr="00472ACE" w:rsidRDefault="00CB4033" w:rsidP="00D529BC">
            <w:pPr>
              <w:pStyle w:val="affffff6"/>
            </w:pPr>
            <w:r w:rsidRPr="00472ACE">
              <w:t xml:space="preserve">2.Оценка параметров генеральной совокупности по её выборке. Интервальная </w:t>
            </w:r>
            <w:r w:rsidRPr="00472ACE">
              <w:lastRenderedPageBreak/>
              <w:t>оценка. Доверительный интервал и доверительная вероятность.</w:t>
            </w:r>
          </w:p>
        </w:tc>
        <w:tc>
          <w:tcPr>
            <w:tcW w:w="480" w:type="pct"/>
          </w:tcPr>
          <w:p w:rsidR="00CB4033" w:rsidRPr="00472ACE" w:rsidRDefault="00CB4033" w:rsidP="00543644">
            <w:pPr>
              <w:pStyle w:val="affffff6"/>
              <w:jc w:val="center"/>
            </w:pPr>
            <w:r w:rsidRPr="00472ACE">
              <w:lastRenderedPageBreak/>
              <w:t>4</w:t>
            </w: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434"/>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b/>
              </w:rPr>
            </w:pPr>
            <w:r w:rsidRPr="00472ACE">
              <w:rPr>
                <w:b/>
              </w:rPr>
              <w:t>В том числе практических занятий</w:t>
            </w:r>
          </w:p>
        </w:tc>
        <w:tc>
          <w:tcPr>
            <w:tcW w:w="480" w:type="pct"/>
          </w:tcPr>
          <w:p w:rsidR="00CB4033" w:rsidRPr="00472ACE" w:rsidRDefault="00CB4033" w:rsidP="00543644">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692"/>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Практическое занятие «Составление статистического распределения выборки. Построение гистограммы и полигона частот»</w:t>
            </w:r>
          </w:p>
        </w:tc>
        <w:tc>
          <w:tcPr>
            <w:tcW w:w="480" w:type="pct"/>
          </w:tcPr>
          <w:p w:rsidR="00CB4033" w:rsidRPr="00472ACE" w:rsidRDefault="00CB4033" w:rsidP="00543644">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315"/>
        </w:trPr>
        <w:tc>
          <w:tcPr>
            <w:tcW w:w="1016" w:type="pct"/>
            <w:vMerge/>
          </w:tcPr>
          <w:p w:rsidR="00CB4033" w:rsidRPr="00472ACE" w:rsidRDefault="00CB4033" w:rsidP="00D529BC">
            <w:pPr>
              <w:pStyle w:val="affffff6"/>
            </w:pPr>
          </w:p>
        </w:tc>
        <w:tc>
          <w:tcPr>
            <w:tcW w:w="2526" w:type="pct"/>
          </w:tcPr>
          <w:p w:rsidR="00CB4033" w:rsidRPr="00472ACE" w:rsidRDefault="00CB4033" w:rsidP="0000180B">
            <w:pPr>
              <w:pStyle w:val="affffff6"/>
              <w:rPr>
                <w:b/>
              </w:rPr>
            </w:pPr>
            <w:r w:rsidRPr="00472ACE">
              <w:rPr>
                <w:b/>
              </w:rPr>
              <w:t xml:space="preserve"> Самостоятельная работа обучающихся</w:t>
            </w:r>
          </w:p>
        </w:tc>
        <w:tc>
          <w:tcPr>
            <w:tcW w:w="480" w:type="pct"/>
            <w:vMerge w:val="restart"/>
          </w:tcPr>
          <w:p w:rsidR="00CB4033" w:rsidRPr="00472ACE" w:rsidRDefault="00CB4033" w:rsidP="00543644">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62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Написание реферата по теме «Математическая статистика и применение её в экономике»</w:t>
            </w:r>
          </w:p>
        </w:tc>
        <w:tc>
          <w:tcPr>
            <w:tcW w:w="480" w:type="pct"/>
            <w:vMerge/>
          </w:tcPr>
          <w:p w:rsidR="00CB4033" w:rsidRPr="00472ACE" w:rsidRDefault="00CB4033" w:rsidP="00D529BC">
            <w:pPr>
              <w:pStyle w:val="affffff6"/>
            </w:pPr>
          </w:p>
        </w:tc>
        <w:tc>
          <w:tcPr>
            <w:tcW w:w="978" w:type="pct"/>
            <w:vMerge/>
          </w:tcPr>
          <w:p w:rsidR="00CB4033" w:rsidRPr="00472ACE" w:rsidRDefault="00CB4033" w:rsidP="00D529BC">
            <w:pPr>
              <w:pStyle w:val="affffff6"/>
            </w:pPr>
          </w:p>
        </w:tc>
      </w:tr>
      <w:tr w:rsidR="00CB4033" w:rsidRPr="006F4831" w:rsidTr="006F1965">
        <w:trPr>
          <w:trHeight w:val="620"/>
        </w:trPr>
        <w:tc>
          <w:tcPr>
            <w:tcW w:w="3541" w:type="pct"/>
            <w:gridSpan w:val="2"/>
          </w:tcPr>
          <w:p w:rsidR="00CB4033" w:rsidRPr="00472ACE" w:rsidRDefault="00CB4033" w:rsidP="00D529BC">
            <w:pPr>
              <w:pStyle w:val="affffff6"/>
              <w:rPr>
                <w:b/>
              </w:rPr>
            </w:pPr>
            <w:r w:rsidRPr="00472ACE">
              <w:rPr>
                <w:b/>
              </w:rPr>
              <w:t>Раздел 4. Основные математические методы в профессиональной деятельности</w:t>
            </w:r>
          </w:p>
        </w:tc>
        <w:tc>
          <w:tcPr>
            <w:tcW w:w="480" w:type="pct"/>
          </w:tcPr>
          <w:p w:rsidR="00CB4033" w:rsidRPr="00472ACE" w:rsidRDefault="00CB4033" w:rsidP="00543644">
            <w:pPr>
              <w:pStyle w:val="affffff6"/>
              <w:jc w:val="center"/>
              <w:rPr>
                <w:b/>
              </w:rPr>
            </w:pPr>
            <w:r w:rsidRPr="00472ACE">
              <w:rPr>
                <w:b/>
              </w:rPr>
              <w:t>8</w:t>
            </w:r>
          </w:p>
        </w:tc>
        <w:tc>
          <w:tcPr>
            <w:tcW w:w="978" w:type="pct"/>
          </w:tcPr>
          <w:p w:rsidR="00CB4033" w:rsidRPr="00472ACE" w:rsidRDefault="00CB4033" w:rsidP="00D529BC">
            <w:pPr>
              <w:pStyle w:val="affffff6"/>
              <w:rPr>
                <w:b/>
              </w:rPr>
            </w:pPr>
          </w:p>
        </w:tc>
      </w:tr>
      <w:tr w:rsidR="00CB4033" w:rsidRPr="006F4831" w:rsidTr="006F1965">
        <w:trPr>
          <w:trHeight w:val="315"/>
        </w:trPr>
        <w:tc>
          <w:tcPr>
            <w:tcW w:w="1016" w:type="pct"/>
            <w:vMerge w:val="restart"/>
          </w:tcPr>
          <w:p w:rsidR="00CB4033" w:rsidRPr="00472ACE" w:rsidRDefault="00CB4033" w:rsidP="00D529BC">
            <w:pPr>
              <w:pStyle w:val="affffff6"/>
            </w:pPr>
            <w:r w:rsidRPr="00472ACE">
              <w:t>Тема 4.1 Применение методов математического анализа при решении экономических задач</w:t>
            </w:r>
          </w:p>
        </w:tc>
        <w:tc>
          <w:tcPr>
            <w:tcW w:w="2526" w:type="pct"/>
          </w:tcPr>
          <w:p w:rsidR="00CB4033" w:rsidRPr="00472ACE" w:rsidRDefault="00CB4033" w:rsidP="00D529BC">
            <w:pPr>
              <w:pStyle w:val="affffff6"/>
              <w:rPr>
                <w:b/>
              </w:rPr>
            </w:pPr>
            <w:r w:rsidRPr="00472ACE">
              <w:rPr>
                <w:b/>
              </w:rPr>
              <w:t>Содержание учебного материала</w:t>
            </w:r>
          </w:p>
        </w:tc>
        <w:tc>
          <w:tcPr>
            <w:tcW w:w="480" w:type="pct"/>
            <w:vMerge w:val="restart"/>
          </w:tcPr>
          <w:p w:rsidR="00CB4033" w:rsidRPr="00472ACE" w:rsidRDefault="00CB4033" w:rsidP="00543644">
            <w:pPr>
              <w:pStyle w:val="affffff6"/>
              <w:jc w:val="center"/>
              <w:rPr>
                <w:b/>
              </w:rPr>
            </w:pPr>
            <w:r w:rsidRPr="00472ACE">
              <w:rPr>
                <w:b/>
              </w:rPr>
              <w:t>6</w:t>
            </w: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tc>
        <w:tc>
          <w:tcPr>
            <w:tcW w:w="978" w:type="pct"/>
            <w:vMerge w:val="restart"/>
          </w:tcPr>
          <w:p w:rsidR="00CB4033" w:rsidRPr="00472ACE" w:rsidRDefault="00CB4033" w:rsidP="00D529BC">
            <w:pPr>
              <w:pStyle w:val="affffff6"/>
              <w:rPr>
                <w:lang w:eastAsia="en-US"/>
              </w:rPr>
            </w:pPr>
            <w:r w:rsidRPr="00472ACE">
              <w:t xml:space="preserve">ОК01, </w:t>
            </w:r>
            <w:r w:rsidRPr="00472ACE">
              <w:rPr>
                <w:lang w:eastAsia="en-US"/>
              </w:rPr>
              <w:t xml:space="preserve">ПК1.1, </w:t>
            </w:r>
          </w:p>
          <w:p w:rsidR="00CB4033" w:rsidRPr="00472ACE" w:rsidRDefault="00CB4033" w:rsidP="00D529BC">
            <w:pPr>
              <w:pStyle w:val="affffff6"/>
              <w:rPr>
                <w:lang w:eastAsia="en-US"/>
              </w:rPr>
            </w:pPr>
            <w:r w:rsidRPr="00472ACE">
              <w:rPr>
                <w:lang w:eastAsia="en-US"/>
              </w:rPr>
              <w:t>ПК1.3– ПК1.5,</w:t>
            </w:r>
          </w:p>
          <w:p w:rsidR="00CB4033" w:rsidRPr="00472ACE" w:rsidRDefault="00CB4033" w:rsidP="00D529BC">
            <w:pPr>
              <w:pStyle w:val="affffff6"/>
            </w:pPr>
            <w:r w:rsidRPr="00472ACE">
              <w:rPr>
                <w:lang w:eastAsia="en-US"/>
              </w:rPr>
              <w:t>ПК2.1– ПК2.3, ПК3.1– ПК3.5, ПК4.2.</w:t>
            </w:r>
          </w:p>
        </w:tc>
      </w:tr>
      <w:tr w:rsidR="00CB4033" w:rsidRPr="006F4831" w:rsidTr="006F1965">
        <w:trPr>
          <w:trHeight w:val="94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1.Процент. Нахождение процента от числа; числа по его процентам; процентное отношение двух чисел.</w:t>
            </w:r>
          </w:p>
          <w:p w:rsidR="00CB4033" w:rsidRPr="00472ACE" w:rsidRDefault="00CB4033" w:rsidP="00D529BC">
            <w:pPr>
              <w:pStyle w:val="affffff6"/>
            </w:pPr>
            <w:r w:rsidRPr="00472ACE">
              <w:t>2. Формулы простого и сложного процентов.</w:t>
            </w:r>
          </w:p>
          <w:p w:rsidR="00CB4033" w:rsidRPr="00472ACE" w:rsidRDefault="00CB4033" w:rsidP="00D529BC">
            <w:pPr>
              <w:pStyle w:val="affffff6"/>
            </w:pPr>
            <w:r w:rsidRPr="00472ACE">
              <w:t>3. Производная функции; производная сложной функции.</w:t>
            </w:r>
          </w:p>
          <w:p w:rsidR="00CB4033" w:rsidRPr="00472ACE" w:rsidRDefault="00CB4033" w:rsidP="00D529BC">
            <w:pPr>
              <w:pStyle w:val="affffff6"/>
            </w:pPr>
            <w:r w:rsidRPr="00472ACE">
              <w:t>4.Экономический смысл производной.</w:t>
            </w:r>
          </w:p>
        </w:tc>
        <w:tc>
          <w:tcPr>
            <w:tcW w:w="480" w:type="pct"/>
            <w:vMerge/>
          </w:tcPr>
          <w:p w:rsidR="00CB4033" w:rsidRPr="00472ACE" w:rsidRDefault="00CB4033" w:rsidP="00543644">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40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b/>
              </w:rPr>
            </w:pPr>
            <w:r w:rsidRPr="00472ACE">
              <w:rPr>
                <w:b/>
              </w:rPr>
              <w:t>В том числе практических занятий</w:t>
            </w:r>
          </w:p>
        </w:tc>
        <w:tc>
          <w:tcPr>
            <w:tcW w:w="480" w:type="pct"/>
          </w:tcPr>
          <w:p w:rsidR="00CB4033" w:rsidRPr="00472ACE" w:rsidRDefault="00CB4033" w:rsidP="00543644">
            <w:pPr>
              <w:pStyle w:val="affffff6"/>
              <w:jc w:val="center"/>
            </w:pPr>
            <w:r w:rsidRPr="00472ACE">
              <w:t>6</w:t>
            </w:r>
          </w:p>
          <w:p w:rsidR="00CB4033" w:rsidRPr="00472ACE" w:rsidRDefault="00CB4033" w:rsidP="00543644">
            <w:pPr>
              <w:pStyle w:val="affffff6"/>
              <w:jc w:val="center"/>
            </w:pPr>
          </w:p>
        </w:tc>
        <w:tc>
          <w:tcPr>
            <w:tcW w:w="978" w:type="pct"/>
            <w:vMerge/>
          </w:tcPr>
          <w:p w:rsidR="00CB4033" w:rsidRPr="00472ACE" w:rsidRDefault="00CB4033" w:rsidP="00D529BC">
            <w:pPr>
              <w:pStyle w:val="affffff6"/>
            </w:pPr>
          </w:p>
        </w:tc>
      </w:tr>
      <w:tr w:rsidR="00CB4033" w:rsidRPr="006F4831" w:rsidTr="006F1965">
        <w:trPr>
          <w:trHeight w:val="795"/>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1. Практическое занятие «Задачи о вкладах и кредитах»</w:t>
            </w:r>
          </w:p>
          <w:p w:rsidR="00CB4033" w:rsidRPr="00472ACE" w:rsidRDefault="00CB4033" w:rsidP="00D529BC">
            <w:pPr>
              <w:pStyle w:val="affffff6"/>
            </w:pPr>
            <w:r w:rsidRPr="00472ACE">
              <w:t>2. Практическое занятие «Задачи на оптимальный выбор»</w:t>
            </w:r>
          </w:p>
          <w:p w:rsidR="00CB4033" w:rsidRPr="00472ACE" w:rsidRDefault="00CB4033" w:rsidP="00D529BC">
            <w:pPr>
              <w:pStyle w:val="affffff6"/>
            </w:pPr>
            <w:r w:rsidRPr="00472ACE">
              <w:t>3. Практическое занятие «Использование производной функции в экономике. Экономический смысл производной»</w:t>
            </w:r>
          </w:p>
        </w:tc>
        <w:tc>
          <w:tcPr>
            <w:tcW w:w="480" w:type="pct"/>
          </w:tcPr>
          <w:p w:rsidR="00CB4033" w:rsidRPr="00472ACE" w:rsidRDefault="00CB4033" w:rsidP="00543644">
            <w:pPr>
              <w:pStyle w:val="affffff6"/>
              <w:jc w:val="center"/>
            </w:pPr>
            <w:r w:rsidRPr="00472ACE">
              <w:t>2</w:t>
            </w:r>
          </w:p>
          <w:p w:rsidR="00CB4033" w:rsidRPr="00472ACE" w:rsidRDefault="00CB4033" w:rsidP="00543644">
            <w:pPr>
              <w:pStyle w:val="affffff6"/>
              <w:jc w:val="center"/>
            </w:pPr>
          </w:p>
          <w:p w:rsidR="00CB4033" w:rsidRPr="00472ACE" w:rsidRDefault="00CB4033" w:rsidP="00543644">
            <w:pPr>
              <w:pStyle w:val="affffff6"/>
              <w:jc w:val="center"/>
            </w:pPr>
            <w:r w:rsidRPr="00472ACE">
              <w:t>2</w:t>
            </w:r>
          </w:p>
          <w:p w:rsidR="00CB4033" w:rsidRPr="00472ACE" w:rsidRDefault="00CB4033" w:rsidP="00543644">
            <w:pPr>
              <w:pStyle w:val="affffff6"/>
              <w:jc w:val="center"/>
            </w:pPr>
          </w:p>
          <w:p w:rsidR="00CB4033" w:rsidRPr="00472ACE" w:rsidRDefault="00CB4033" w:rsidP="00543644">
            <w:pPr>
              <w:pStyle w:val="affffff6"/>
              <w:jc w:val="center"/>
            </w:pPr>
            <w:r w:rsidRPr="00472ACE">
              <w:t>2</w:t>
            </w:r>
          </w:p>
        </w:tc>
        <w:tc>
          <w:tcPr>
            <w:tcW w:w="978" w:type="pct"/>
            <w:vMerge/>
          </w:tcPr>
          <w:p w:rsidR="00CB4033" w:rsidRPr="00472ACE" w:rsidRDefault="00CB4033" w:rsidP="00D529BC">
            <w:pPr>
              <w:pStyle w:val="affffff6"/>
            </w:pPr>
          </w:p>
        </w:tc>
      </w:tr>
      <w:tr w:rsidR="00CB4033" w:rsidRPr="006F4831" w:rsidTr="006F1965">
        <w:trPr>
          <w:trHeight w:val="195"/>
        </w:trPr>
        <w:tc>
          <w:tcPr>
            <w:tcW w:w="1016" w:type="pct"/>
            <w:vMerge w:val="restart"/>
          </w:tcPr>
          <w:p w:rsidR="00CB4033" w:rsidRPr="00472ACE" w:rsidRDefault="00CB4033" w:rsidP="00D529BC">
            <w:pPr>
              <w:pStyle w:val="affffff6"/>
            </w:pPr>
            <w:r w:rsidRPr="00472ACE">
              <w:t>Тема 4.2 Простейшее приложение линейной алгебры в экономике</w:t>
            </w:r>
          </w:p>
        </w:tc>
        <w:tc>
          <w:tcPr>
            <w:tcW w:w="2526" w:type="pct"/>
          </w:tcPr>
          <w:p w:rsidR="00CB4033" w:rsidRPr="00472ACE" w:rsidRDefault="00CB4033" w:rsidP="00D529BC">
            <w:pPr>
              <w:pStyle w:val="affffff6"/>
            </w:pPr>
            <w:r w:rsidRPr="00472ACE">
              <w:t>Содержание учебного материала</w:t>
            </w:r>
          </w:p>
        </w:tc>
        <w:tc>
          <w:tcPr>
            <w:tcW w:w="480" w:type="pct"/>
            <w:vMerge w:val="restart"/>
          </w:tcPr>
          <w:p w:rsidR="00CB4033" w:rsidRPr="00472ACE" w:rsidRDefault="00CB4033" w:rsidP="00543644">
            <w:pPr>
              <w:pStyle w:val="affffff6"/>
              <w:jc w:val="center"/>
              <w:rPr>
                <w:b/>
              </w:rPr>
            </w:pPr>
            <w:r w:rsidRPr="00472ACE">
              <w:rPr>
                <w:b/>
              </w:rPr>
              <w:t>2</w:t>
            </w:r>
          </w:p>
          <w:p w:rsidR="00CB4033" w:rsidRPr="00472ACE" w:rsidRDefault="00CB4033" w:rsidP="00543644">
            <w:pPr>
              <w:pStyle w:val="affffff6"/>
              <w:jc w:val="center"/>
            </w:pPr>
          </w:p>
          <w:p w:rsidR="00CB4033" w:rsidRPr="00472ACE" w:rsidRDefault="00CB4033" w:rsidP="00543644">
            <w:pPr>
              <w:pStyle w:val="affffff6"/>
              <w:jc w:val="center"/>
            </w:pPr>
          </w:p>
          <w:p w:rsidR="00CB4033" w:rsidRPr="00472ACE" w:rsidRDefault="00CB4033" w:rsidP="00543644">
            <w:pPr>
              <w:pStyle w:val="affffff6"/>
              <w:jc w:val="center"/>
            </w:pPr>
          </w:p>
        </w:tc>
        <w:tc>
          <w:tcPr>
            <w:tcW w:w="978" w:type="pct"/>
            <w:vMerge w:val="restart"/>
          </w:tcPr>
          <w:p w:rsidR="00CB4033" w:rsidRPr="00472ACE" w:rsidRDefault="00CB4033" w:rsidP="00D529BC">
            <w:pPr>
              <w:pStyle w:val="affffff6"/>
              <w:rPr>
                <w:lang w:eastAsia="en-US"/>
              </w:rPr>
            </w:pPr>
            <w:r w:rsidRPr="00472ACE">
              <w:t xml:space="preserve">ОК01, </w:t>
            </w:r>
            <w:r w:rsidRPr="00472ACE">
              <w:rPr>
                <w:lang w:eastAsia="en-US"/>
              </w:rPr>
              <w:t xml:space="preserve">ПК1.1, </w:t>
            </w:r>
          </w:p>
          <w:p w:rsidR="00CB4033" w:rsidRPr="00472ACE" w:rsidRDefault="00CB4033" w:rsidP="00D529BC">
            <w:pPr>
              <w:pStyle w:val="affffff6"/>
              <w:rPr>
                <w:lang w:eastAsia="en-US"/>
              </w:rPr>
            </w:pPr>
            <w:r w:rsidRPr="00472ACE">
              <w:rPr>
                <w:lang w:eastAsia="en-US"/>
              </w:rPr>
              <w:t>ПК1.3– ПК1.5,</w:t>
            </w:r>
          </w:p>
          <w:p w:rsidR="00CB4033" w:rsidRPr="00472ACE" w:rsidRDefault="00CB4033" w:rsidP="00D529BC">
            <w:pPr>
              <w:pStyle w:val="affffff6"/>
            </w:pPr>
            <w:r w:rsidRPr="00472ACE">
              <w:rPr>
                <w:lang w:eastAsia="en-US"/>
              </w:rPr>
              <w:t>ПК2.1– ПК2.3, ПК3.1– ПК3.5, ПК4.2.</w:t>
            </w:r>
          </w:p>
        </w:tc>
      </w:tr>
      <w:tr w:rsidR="00CB4033" w:rsidRPr="006F4831" w:rsidTr="006F1965">
        <w:trPr>
          <w:trHeight w:val="54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1.Понятие матрицы, её виды. Действия над матрицами.</w:t>
            </w:r>
          </w:p>
          <w:p w:rsidR="00CB4033" w:rsidRPr="00472ACE" w:rsidRDefault="00CB4033" w:rsidP="00D529BC">
            <w:pPr>
              <w:pStyle w:val="affffff6"/>
            </w:pPr>
            <w:r w:rsidRPr="00472ACE">
              <w:t>2.Определители матриц и их свойства.</w:t>
            </w:r>
          </w:p>
        </w:tc>
        <w:tc>
          <w:tcPr>
            <w:tcW w:w="480" w:type="pct"/>
            <w:vMerge/>
          </w:tcPr>
          <w:p w:rsidR="00CB4033" w:rsidRPr="00472ACE" w:rsidRDefault="00CB4033" w:rsidP="00D529BC">
            <w:pPr>
              <w:pStyle w:val="affffff6"/>
            </w:pPr>
          </w:p>
        </w:tc>
        <w:tc>
          <w:tcPr>
            <w:tcW w:w="978" w:type="pct"/>
            <w:vMerge/>
          </w:tcPr>
          <w:p w:rsidR="00CB4033" w:rsidRPr="00472ACE" w:rsidRDefault="00CB4033" w:rsidP="00D529BC">
            <w:pPr>
              <w:pStyle w:val="affffff6"/>
            </w:pPr>
          </w:p>
        </w:tc>
      </w:tr>
      <w:tr w:rsidR="00CB4033" w:rsidRPr="006F4831" w:rsidTr="006F1965">
        <w:trPr>
          <w:trHeight w:val="286"/>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b/>
              </w:rPr>
            </w:pPr>
            <w:r w:rsidRPr="00472ACE">
              <w:rPr>
                <w:b/>
              </w:rPr>
              <w:t>В том числе практических занятий</w:t>
            </w:r>
          </w:p>
        </w:tc>
        <w:tc>
          <w:tcPr>
            <w:tcW w:w="480" w:type="pct"/>
            <w:vMerge w:val="restart"/>
          </w:tcPr>
          <w:p w:rsidR="00CB4033" w:rsidRPr="00472ACE" w:rsidRDefault="00CB4033" w:rsidP="00543644">
            <w:pPr>
              <w:pStyle w:val="affffff6"/>
              <w:jc w:val="center"/>
            </w:pPr>
            <w:r w:rsidRPr="00472ACE">
              <w:t>2</w:t>
            </w:r>
          </w:p>
          <w:p w:rsidR="00CB4033" w:rsidRPr="00472ACE" w:rsidRDefault="00CB4033" w:rsidP="00D529BC">
            <w:pPr>
              <w:pStyle w:val="affffff6"/>
            </w:pPr>
          </w:p>
        </w:tc>
        <w:tc>
          <w:tcPr>
            <w:tcW w:w="978" w:type="pct"/>
            <w:vMerge/>
          </w:tcPr>
          <w:p w:rsidR="00CB4033" w:rsidRPr="00472ACE" w:rsidRDefault="00CB4033" w:rsidP="00D529BC">
            <w:pPr>
              <w:pStyle w:val="affffff6"/>
            </w:pPr>
          </w:p>
        </w:tc>
      </w:tr>
      <w:tr w:rsidR="00CB4033" w:rsidRPr="006F4831" w:rsidTr="006F1965">
        <w:trPr>
          <w:trHeight w:val="82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pPr>
            <w:r w:rsidRPr="00472ACE">
              <w:t>Практическое занятие «Решение экономических задач с применением матриц и систем линейных уравнений»</w:t>
            </w:r>
          </w:p>
        </w:tc>
        <w:tc>
          <w:tcPr>
            <w:tcW w:w="480" w:type="pct"/>
            <w:vMerge/>
          </w:tcPr>
          <w:p w:rsidR="00CB4033" w:rsidRPr="00472ACE" w:rsidRDefault="00CB4033" w:rsidP="00D529BC">
            <w:pPr>
              <w:pStyle w:val="affffff6"/>
            </w:pPr>
          </w:p>
        </w:tc>
        <w:tc>
          <w:tcPr>
            <w:tcW w:w="978" w:type="pct"/>
            <w:vMerge/>
          </w:tcPr>
          <w:p w:rsidR="00CB4033" w:rsidRPr="00472ACE" w:rsidRDefault="00CB4033" w:rsidP="00D529BC">
            <w:pPr>
              <w:pStyle w:val="affffff6"/>
            </w:pPr>
          </w:p>
        </w:tc>
      </w:tr>
      <w:tr w:rsidR="00CB4033" w:rsidRPr="006F4831" w:rsidTr="006F1965">
        <w:trPr>
          <w:trHeight w:val="320"/>
        </w:trPr>
        <w:tc>
          <w:tcPr>
            <w:tcW w:w="1016" w:type="pct"/>
            <w:vMerge/>
          </w:tcPr>
          <w:p w:rsidR="00CB4033" w:rsidRPr="00472ACE" w:rsidRDefault="00CB4033" w:rsidP="00D529BC">
            <w:pPr>
              <w:pStyle w:val="affffff6"/>
            </w:pPr>
          </w:p>
        </w:tc>
        <w:tc>
          <w:tcPr>
            <w:tcW w:w="2526" w:type="pct"/>
          </w:tcPr>
          <w:p w:rsidR="00CB4033" w:rsidRPr="00472ACE" w:rsidRDefault="00CB4033" w:rsidP="00D529BC">
            <w:pPr>
              <w:pStyle w:val="affffff6"/>
              <w:rPr>
                <w:b/>
              </w:rPr>
            </w:pPr>
            <w:r w:rsidRPr="00472ACE">
              <w:rPr>
                <w:b/>
              </w:rPr>
              <w:t xml:space="preserve">Самостоятельная работа обучающихся: </w:t>
            </w:r>
            <w:r w:rsidRPr="00472ACE">
              <w:t>Решение прикладных задач в области экономики</w:t>
            </w:r>
          </w:p>
        </w:tc>
        <w:tc>
          <w:tcPr>
            <w:tcW w:w="480" w:type="pct"/>
          </w:tcPr>
          <w:p w:rsidR="00CB4033" w:rsidRPr="00472ACE" w:rsidRDefault="00CB4033" w:rsidP="00D529BC">
            <w:pPr>
              <w:pStyle w:val="affffff6"/>
              <w:rPr>
                <w:b/>
              </w:rPr>
            </w:pPr>
            <w:r w:rsidRPr="00472ACE">
              <w:rPr>
                <w:b/>
              </w:rPr>
              <w:t xml:space="preserve">     2</w:t>
            </w:r>
          </w:p>
        </w:tc>
        <w:tc>
          <w:tcPr>
            <w:tcW w:w="978" w:type="pct"/>
            <w:vMerge/>
          </w:tcPr>
          <w:p w:rsidR="00CB4033" w:rsidRPr="00472ACE" w:rsidRDefault="00CB4033" w:rsidP="00D529BC">
            <w:pPr>
              <w:pStyle w:val="affffff6"/>
            </w:pPr>
          </w:p>
        </w:tc>
      </w:tr>
      <w:tr w:rsidR="00CB4033" w:rsidRPr="006F4831" w:rsidTr="006F1965">
        <w:tc>
          <w:tcPr>
            <w:tcW w:w="3541" w:type="pct"/>
            <w:gridSpan w:val="2"/>
          </w:tcPr>
          <w:p w:rsidR="00CB4033" w:rsidRPr="00472ACE" w:rsidRDefault="00CB4033" w:rsidP="00D529BC">
            <w:pPr>
              <w:pStyle w:val="affffff6"/>
              <w:rPr>
                <w:b/>
              </w:rPr>
            </w:pPr>
            <w:r w:rsidRPr="00472ACE">
              <w:rPr>
                <w:b/>
              </w:rPr>
              <w:t>Промежуточная аттестация в форме зачета (практическое занятие)</w:t>
            </w:r>
          </w:p>
        </w:tc>
        <w:tc>
          <w:tcPr>
            <w:tcW w:w="480" w:type="pct"/>
          </w:tcPr>
          <w:p w:rsidR="00CB4033" w:rsidRPr="00472ACE" w:rsidRDefault="00CB4033" w:rsidP="00543644">
            <w:pPr>
              <w:pStyle w:val="affffff6"/>
              <w:jc w:val="center"/>
              <w:rPr>
                <w:b/>
                <w:lang w:eastAsia="en-US"/>
              </w:rPr>
            </w:pPr>
            <w:r w:rsidRPr="00472ACE">
              <w:rPr>
                <w:b/>
                <w:lang w:eastAsia="en-US"/>
              </w:rPr>
              <w:t>2</w:t>
            </w:r>
          </w:p>
        </w:tc>
        <w:tc>
          <w:tcPr>
            <w:tcW w:w="978" w:type="pct"/>
          </w:tcPr>
          <w:p w:rsidR="00CB4033" w:rsidRPr="00472ACE" w:rsidRDefault="00CB4033" w:rsidP="00D529BC">
            <w:pPr>
              <w:pStyle w:val="affffff6"/>
              <w:rPr>
                <w:i/>
              </w:rPr>
            </w:pPr>
          </w:p>
        </w:tc>
      </w:tr>
      <w:tr w:rsidR="00CB4033" w:rsidRPr="006F4831" w:rsidTr="006F1965">
        <w:trPr>
          <w:trHeight w:val="20"/>
        </w:trPr>
        <w:tc>
          <w:tcPr>
            <w:tcW w:w="3541" w:type="pct"/>
            <w:gridSpan w:val="2"/>
          </w:tcPr>
          <w:p w:rsidR="00CB4033" w:rsidRPr="00472ACE" w:rsidRDefault="00CB4033" w:rsidP="006F4831">
            <w:pPr>
              <w:pStyle w:val="affffff6"/>
              <w:spacing w:before="120" w:after="120"/>
              <w:rPr>
                <w:b/>
              </w:rPr>
            </w:pPr>
            <w:r w:rsidRPr="00472ACE">
              <w:rPr>
                <w:b/>
              </w:rPr>
              <w:t>Всего:</w:t>
            </w:r>
          </w:p>
        </w:tc>
        <w:tc>
          <w:tcPr>
            <w:tcW w:w="480" w:type="pct"/>
          </w:tcPr>
          <w:p w:rsidR="00CB4033" w:rsidRPr="00472ACE" w:rsidRDefault="00CB4033" w:rsidP="006F4831">
            <w:pPr>
              <w:pStyle w:val="affffff6"/>
              <w:spacing w:before="120" w:after="120"/>
              <w:jc w:val="center"/>
              <w:rPr>
                <w:b/>
              </w:rPr>
            </w:pPr>
            <w:r w:rsidRPr="00472ACE">
              <w:rPr>
                <w:b/>
              </w:rPr>
              <w:t>72</w:t>
            </w:r>
          </w:p>
        </w:tc>
        <w:tc>
          <w:tcPr>
            <w:tcW w:w="978" w:type="pct"/>
          </w:tcPr>
          <w:p w:rsidR="00CB4033" w:rsidRPr="00472ACE" w:rsidRDefault="00CB4033" w:rsidP="006F4831">
            <w:pPr>
              <w:pStyle w:val="affffff6"/>
              <w:spacing w:before="120" w:after="120"/>
              <w:rPr>
                <w:i/>
              </w:rPr>
            </w:pPr>
          </w:p>
        </w:tc>
      </w:tr>
    </w:tbl>
    <w:p w:rsidR="00CB4033" w:rsidRPr="00544BC3" w:rsidRDefault="00CB4033">
      <w:pPr>
        <w:spacing w:after="160" w:line="259" w:lineRule="auto"/>
        <w:rPr>
          <w:rFonts w:ascii="Times New Roman" w:hAnsi="Times New Roman"/>
          <w:bCs/>
          <w:sz w:val="24"/>
          <w:szCs w:val="24"/>
        </w:rPr>
      </w:pPr>
      <w:r>
        <w:rPr>
          <w:rFonts w:ascii="Times New Roman" w:hAnsi="Times New Roman"/>
          <w:b/>
          <w:bCs/>
          <w:i/>
          <w:sz w:val="24"/>
          <w:szCs w:val="24"/>
        </w:rPr>
        <w:br w:type="page"/>
      </w:r>
    </w:p>
    <w:p w:rsidR="00CB4033" w:rsidRPr="00AF2A00" w:rsidRDefault="00CB4033" w:rsidP="00AF2A00">
      <w:pPr>
        <w:pStyle w:val="affffff8"/>
        <w:ind w:firstLine="284"/>
        <w:jc w:val="center"/>
      </w:pPr>
      <w:r w:rsidRPr="00AF2A00">
        <w:lastRenderedPageBreak/>
        <w:t>3. УСЛОВИЯ РЕАЛИЗАЦИИ ПРОГРАММЫ УЧЕБНОЙ ДИСЦИПЛИНЫ</w:t>
      </w:r>
    </w:p>
    <w:p w:rsidR="00CB4033" w:rsidRPr="006F1965" w:rsidRDefault="00CB4033" w:rsidP="008A4F5E">
      <w:pPr>
        <w:pStyle w:val="affffff8"/>
        <w:spacing w:after="0" w:line="360" w:lineRule="auto"/>
      </w:pPr>
      <w:r w:rsidRPr="006F1965">
        <w:t>3.1. Для реализации программы учебной дисциплины должны быть предусмотрены следующие специальные помещения:</w:t>
      </w:r>
    </w:p>
    <w:p w:rsidR="00CB4033" w:rsidRDefault="00CB4033" w:rsidP="00AF2A00">
      <w:pPr>
        <w:suppressAutoHyphens/>
        <w:autoSpaceDE w:val="0"/>
        <w:autoSpaceDN w:val="0"/>
        <w:adjustRightInd w:val="0"/>
        <w:spacing w:after="0" w:line="360" w:lineRule="auto"/>
        <w:ind w:firstLine="709"/>
        <w:jc w:val="both"/>
        <w:rPr>
          <w:rFonts w:ascii="Times New Roman" w:hAnsi="Times New Roman"/>
          <w:sz w:val="24"/>
          <w:szCs w:val="24"/>
          <w:lang w:eastAsia="en-US"/>
        </w:rPr>
      </w:pPr>
      <w:r w:rsidRPr="00AF2A00">
        <w:rPr>
          <w:rFonts w:ascii="Times New Roman" w:hAnsi="Times New Roman"/>
          <w:bCs/>
          <w:sz w:val="24"/>
          <w:szCs w:val="24"/>
        </w:rPr>
        <w:t>Кабинет м</w:t>
      </w:r>
      <w:r w:rsidRPr="00AF2A00">
        <w:rPr>
          <w:rFonts w:ascii="Times New Roman" w:hAnsi="Times New Roman"/>
          <w:bCs/>
          <w:sz w:val="24"/>
          <w:szCs w:val="24"/>
          <w:lang w:eastAsia="ar-SA"/>
        </w:rPr>
        <w:t>атематики</w:t>
      </w:r>
      <w:r w:rsidRPr="00AF2A00">
        <w:rPr>
          <w:rFonts w:ascii="Times New Roman" w:hAnsi="Times New Roman"/>
          <w:sz w:val="24"/>
          <w:szCs w:val="24"/>
          <w:lang w:eastAsia="en-US"/>
        </w:rPr>
        <w:t xml:space="preserve">, оснащенный оборудованием: </w:t>
      </w:r>
      <w:r>
        <w:rPr>
          <w:rFonts w:ascii="Times New Roman" w:hAnsi="Times New Roman"/>
          <w:sz w:val="24"/>
          <w:szCs w:val="24"/>
          <w:lang w:eastAsia="en-US"/>
        </w:rPr>
        <w:t xml:space="preserve"> </w:t>
      </w:r>
    </w:p>
    <w:p w:rsidR="00CB4033" w:rsidRPr="00AF2A00" w:rsidRDefault="00CB4033" w:rsidP="00AF2A00">
      <w:pPr>
        <w:suppressAutoHyphens/>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AF2A00">
        <w:rPr>
          <w:rFonts w:ascii="Times New Roman" w:hAnsi="Times New Roman"/>
          <w:sz w:val="24"/>
          <w:szCs w:val="24"/>
        </w:rPr>
        <w:t>посадочные места по количеству обучающихся; рабочее место преподавателя; информационные стенды; модели пространственных тел; наглядные пособия (комплекты учебных таблиц, плакатов, портретов выдающихся ученых- математиков) и техническими средствами обучения: мультимедийным оборудованием, посред</w:t>
      </w:r>
      <w:r w:rsidRPr="00AF2A00">
        <w:rPr>
          <w:rFonts w:ascii="Times New Roman" w:hAnsi="Times New Roman"/>
          <w:sz w:val="24"/>
          <w:szCs w:val="24"/>
        </w:rPr>
        <w:softHyphen/>
        <w:t>ством которого участники образовательного процесса просматривают визуальную информацию по математике, создают презентации, видеоматериалы, иные документы, компьютер с лицензионным программным обеспечением, интерактивная доска, затемнение, точка доступа в интернет</w:t>
      </w:r>
      <w:r w:rsidRPr="00AF2A00">
        <w:rPr>
          <w:rFonts w:ascii="Times New Roman" w:hAnsi="Times New Roman"/>
          <w:sz w:val="24"/>
          <w:szCs w:val="24"/>
          <w:lang w:eastAsia="en-US"/>
        </w:rPr>
        <w:t>.</w:t>
      </w:r>
    </w:p>
    <w:p w:rsidR="00CB4033" w:rsidRPr="006F1965" w:rsidRDefault="00CB4033" w:rsidP="001B6DEA">
      <w:pPr>
        <w:pStyle w:val="affffff8"/>
      </w:pPr>
      <w:r w:rsidRPr="006F1965">
        <w:t>3.2. Информационное обеспечение реализации программы</w:t>
      </w:r>
    </w:p>
    <w:p w:rsidR="00CB4033" w:rsidRPr="009578DD" w:rsidRDefault="00CB4033" w:rsidP="00851E0B">
      <w:pPr>
        <w:pStyle w:val="affffff4"/>
      </w:pPr>
      <w:r w:rsidRPr="009578DD">
        <w:t xml:space="preserve">Для реализации программы библиотечный фонд образовательной организации имеет печатные и электронные образовательные и информационные ресурсы, рекомендуемых для использования в образовательном процессе </w:t>
      </w:r>
    </w:p>
    <w:p w:rsidR="00CB4033" w:rsidRPr="00B22733" w:rsidRDefault="00CB4033" w:rsidP="00B22733">
      <w:pPr>
        <w:pStyle w:val="af"/>
        <w:numPr>
          <w:ilvl w:val="2"/>
          <w:numId w:val="31"/>
        </w:numPr>
        <w:spacing w:before="200" w:line="360" w:lineRule="auto"/>
        <w:contextualSpacing/>
        <w:rPr>
          <w:b/>
        </w:rPr>
      </w:pPr>
      <w:r w:rsidRPr="00B22733">
        <w:rPr>
          <w:b/>
        </w:rPr>
        <w:t>Печатные издания</w:t>
      </w:r>
      <w:r w:rsidRPr="00181004">
        <w:rPr>
          <w:rStyle w:val="ad"/>
          <w:b/>
        </w:rPr>
        <w:footnoteReference w:id="36"/>
      </w:r>
    </w:p>
    <w:p w:rsidR="00CB4033" w:rsidRPr="00B801DA" w:rsidRDefault="00CB4033" w:rsidP="00B801DA">
      <w:pPr>
        <w:spacing w:line="360" w:lineRule="auto"/>
        <w:ind w:left="360"/>
        <w:contextualSpacing/>
        <w:rPr>
          <w:rFonts w:ascii="Times New Roman" w:hAnsi="Times New Roman"/>
          <w:sz w:val="24"/>
          <w:szCs w:val="24"/>
        </w:rPr>
      </w:pPr>
      <w:r w:rsidRPr="00B801DA">
        <w:rPr>
          <w:rFonts w:ascii="Times New Roman" w:hAnsi="Times New Roman"/>
          <w:sz w:val="24"/>
          <w:szCs w:val="24"/>
        </w:rPr>
        <w:t>Основная литература</w:t>
      </w:r>
    </w:p>
    <w:p w:rsidR="00CB4033" w:rsidRDefault="00CB4033" w:rsidP="001857ED">
      <w:pPr>
        <w:numPr>
          <w:ilvl w:val="0"/>
          <w:numId w:val="234"/>
        </w:numPr>
        <w:spacing w:after="0" w:line="360" w:lineRule="auto"/>
        <w:contextualSpacing/>
        <w:jc w:val="both"/>
        <w:rPr>
          <w:rFonts w:ascii="Times New Roman" w:hAnsi="Times New Roman"/>
          <w:sz w:val="24"/>
          <w:szCs w:val="24"/>
        </w:rPr>
      </w:pPr>
      <w:r w:rsidRPr="0085486F">
        <w:rPr>
          <w:rFonts w:ascii="Times New Roman" w:hAnsi="Times New Roman"/>
          <w:sz w:val="24"/>
          <w:szCs w:val="24"/>
        </w:rPr>
        <w:t>Математика: учебник для прикладного бакалавриата / Н.В. Богомолов, П.И. Самойленко. - 5-е изд., перераб. и доп. – М.: Издательство Юрайт, 2017. – 396с..</w:t>
      </w:r>
    </w:p>
    <w:p w:rsidR="00CB4033" w:rsidRDefault="00CB4033" w:rsidP="001857ED">
      <w:pPr>
        <w:numPr>
          <w:ilvl w:val="0"/>
          <w:numId w:val="234"/>
        </w:numPr>
        <w:spacing w:after="0" w:line="360" w:lineRule="auto"/>
        <w:contextualSpacing/>
        <w:jc w:val="both"/>
        <w:rPr>
          <w:rFonts w:ascii="Times New Roman" w:hAnsi="Times New Roman"/>
          <w:sz w:val="24"/>
          <w:szCs w:val="24"/>
        </w:rPr>
      </w:pPr>
      <w:r>
        <w:rPr>
          <w:rFonts w:ascii="Times New Roman" w:hAnsi="Times New Roman"/>
          <w:sz w:val="24"/>
          <w:szCs w:val="24"/>
        </w:rPr>
        <w:t xml:space="preserve">Практические занятия по математике: учеб.пособие для бакалавров </w:t>
      </w:r>
      <w:r w:rsidRPr="00054611">
        <w:rPr>
          <w:rFonts w:ascii="Times New Roman" w:hAnsi="Times New Roman"/>
          <w:sz w:val="24"/>
          <w:szCs w:val="24"/>
        </w:rPr>
        <w:t>/</w:t>
      </w:r>
      <w:r>
        <w:rPr>
          <w:rFonts w:ascii="Times New Roman" w:hAnsi="Times New Roman"/>
          <w:sz w:val="24"/>
          <w:szCs w:val="24"/>
        </w:rPr>
        <w:t xml:space="preserve"> Н.В. Богомолов. – 11-е изд., перераб. и доп. – М.: Изд</w:t>
      </w:r>
      <w:r w:rsidR="00F34F01">
        <w:rPr>
          <w:rFonts w:ascii="Times New Roman" w:hAnsi="Times New Roman"/>
          <w:sz w:val="24"/>
          <w:szCs w:val="24"/>
        </w:rPr>
        <w:t xml:space="preserve">ательство Юрайт, 2014. – 495с. </w:t>
      </w:r>
    </w:p>
    <w:p w:rsidR="00CB4033" w:rsidRPr="00B801DA" w:rsidRDefault="00CB4033" w:rsidP="00B801DA">
      <w:pPr>
        <w:spacing w:before="240" w:after="120" w:line="240" w:lineRule="auto"/>
        <w:ind w:left="357"/>
        <w:contextualSpacing/>
        <w:jc w:val="both"/>
        <w:rPr>
          <w:rFonts w:ascii="Times New Roman" w:hAnsi="Times New Roman"/>
          <w:sz w:val="24"/>
          <w:szCs w:val="24"/>
        </w:rPr>
      </w:pPr>
      <w:r w:rsidRPr="00B801DA">
        <w:rPr>
          <w:rFonts w:ascii="Times New Roman" w:hAnsi="Times New Roman"/>
          <w:sz w:val="24"/>
          <w:szCs w:val="24"/>
        </w:rPr>
        <w:t>Дополнительная литература</w:t>
      </w:r>
    </w:p>
    <w:p w:rsidR="00CB4033" w:rsidRPr="00682112" w:rsidRDefault="00CB4033" w:rsidP="001857ED">
      <w:pPr>
        <w:pStyle w:val="af"/>
        <w:numPr>
          <w:ilvl w:val="0"/>
          <w:numId w:val="234"/>
        </w:numPr>
        <w:spacing w:line="360" w:lineRule="auto"/>
        <w:jc w:val="both"/>
      </w:pPr>
      <w:r w:rsidRPr="00054611">
        <w:t>Линейная алгебра</w:t>
      </w:r>
      <w:r>
        <w:t>: у</w:t>
      </w:r>
      <w:r w:rsidRPr="00054611">
        <w:t>чебник и практикум для академического бакал</w:t>
      </w:r>
      <w:r>
        <w:t xml:space="preserve">авриата под редакцией </w:t>
      </w:r>
      <w:r w:rsidRPr="00C23128">
        <w:t>/</w:t>
      </w:r>
      <w:r w:rsidRPr="00C23128">
        <w:rPr>
          <w:rFonts w:ascii="Calibri" w:hAnsi="Calibri"/>
          <w:sz w:val="22"/>
          <w:szCs w:val="22"/>
        </w:rPr>
        <w:t xml:space="preserve"> </w:t>
      </w:r>
      <w:r>
        <w:t xml:space="preserve">Н.Ш.Кремер, М.Н.Фридман - </w:t>
      </w:r>
      <w:r w:rsidRPr="00054611">
        <w:t>М.:</w:t>
      </w:r>
      <w:r>
        <w:t xml:space="preserve">Издательство </w:t>
      </w:r>
      <w:r w:rsidRPr="00054611">
        <w:t>Юрайт, 2018</w:t>
      </w:r>
      <w:r w:rsidR="00F34F01">
        <w:t xml:space="preserve"> – 306с. </w:t>
      </w:r>
    </w:p>
    <w:p w:rsidR="00CB4033" w:rsidRPr="00682112" w:rsidRDefault="00CB4033" w:rsidP="001857ED">
      <w:pPr>
        <w:pStyle w:val="af"/>
        <w:numPr>
          <w:ilvl w:val="0"/>
          <w:numId w:val="234"/>
        </w:numPr>
        <w:spacing w:line="360" w:lineRule="auto"/>
        <w:jc w:val="both"/>
      </w:pPr>
      <w:r w:rsidRPr="00054611">
        <w:t>Линейная алгебра и аналитич</w:t>
      </w:r>
      <w:r>
        <w:t xml:space="preserve">еская геометрия для экономистов: </w:t>
      </w:r>
      <w:r w:rsidRPr="00682112">
        <w:t>учебник для прикладного бакалавриата</w:t>
      </w:r>
      <w:r w:rsidRPr="00BF659B">
        <w:t xml:space="preserve"> / </w:t>
      </w:r>
      <w:r w:rsidRPr="00054611">
        <w:t>И.В. Орлова, В.В. Угрозов, Е.С.Филонова</w:t>
      </w:r>
      <w:r>
        <w:t xml:space="preserve"> – М.: Издательство </w:t>
      </w:r>
      <w:r w:rsidRPr="00054611">
        <w:t>Юрайт, 2018</w:t>
      </w:r>
      <w:r w:rsidR="00F34F01">
        <w:t xml:space="preserve"> – 370с. </w:t>
      </w:r>
    </w:p>
    <w:p w:rsidR="00CB4033" w:rsidRPr="00ED2923" w:rsidRDefault="00CB4033" w:rsidP="001857ED">
      <w:pPr>
        <w:numPr>
          <w:ilvl w:val="0"/>
          <w:numId w:val="234"/>
        </w:numPr>
        <w:spacing w:after="0" w:line="360" w:lineRule="auto"/>
        <w:contextualSpacing/>
        <w:jc w:val="both"/>
        <w:rPr>
          <w:rFonts w:ascii="Times New Roman" w:hAnsi="Times New Roman"/>
          <w:sz w:val="24"/>
          <w:szCs w:val="24"/>
        </w:rPr>
      </w:pPr>
      <w:r w:rsidRPr="00ED2923">
        <w:rPr>
          <w:rFonts w:ascii="Times New Roman" w:hAnsi="Times New Roman"/>
          <w:sz w:val="24"/>
          <w:szCs w:val="24"/>
        </w:rPr>
        <w:t>Теория  вероятно</w:t>
      </w:r>
      <w:r>
        <w:rPr>
          <w:rFonts w:ascii="Times New Roman" w:hAnsi="Times New Roman"/>
          <w:sz w:val="24"/>
          <w:szCs w:val="24"/>
        </w:rPr>
        <w:t>стей и математическая статистика: учебник для прикладного бакалавриата</w:t>
      </w:r>
      <w:r w:rsidRPr="008932E4">
        <w:rPr>
          <w:rFonts w:ascii="Times New Roman" w:hAnsi="Times New Roman"/>
          <w:sz w:val="24"/>
          <w:szCs w:val="24"/>
        </w:rPr>
        <w:t xml:space="preserve"> / </w:t>
      </w:r>
      <w:r w:rsidRPr="00ED2923">
        <w:rPr>
          <w:rFonts w:ascii="Times New Roman" w:hAnsi="Times New Roman"/>
          <w:sz w:val="24"/>
          <w:szCs w:val="24"/>
        </w:rPr>
        <w:t>В.</w:t>
      </w:r>
      <w:r>
        <w:rPr>
          <w:rFonts w:ascii="Times New Roman" w:hAnsi="Times New Roman"/>
          <w:sz w:val="24"/>
          <w:szCs w:val="24"/>
        </w:rPr>
        <w:t xml:space="preserve">Е. </w:t>
      </w:r>
      <w:r w:rsidRPr="00ED2923">
        <w:rPr>
          <w:rFonts w:ascii="Times New Roman" w:hAnsi="Times New Roman"/>
          <w:sz w:val="24"/>
          <w:szCs w:val="24"/>
        </w:rPr>
        <w:t>Гмурман</w:t>
      </w:r>
      <w:r>
        <w:rPr>
          <w:rFonts w:ascii="Times New Roman" w:hAnsi="Times New Roman"/>
          <w:sz w:val="24"/>
          <w:szCs w:val="24"/>
        </w:rPr>
        <w:t>. – 12-е изд. – М.: Издатель</w:t>
      </w:r>
      <w:r w:rsidR="00F34F01">
        <w:rPr>
          <w:rFonts w:ascii="Times New Roman" w:hAnsi="Times New Roman"/>
          <w:sz w:val="24"/>
          <w:szCs w:val="24"/>
        </w:rPr>
        <w:t>ство Юрайт, 2015.- 479с.: ил.</w:t>
      </w:r>
    </w:p>
    <w:p w:rsidR="00CB4033" w:rsidRPr="00ED2923" w:rsidRDefault="00CB4033" w:rsidP="001857ED">
      <w:pPr>
        <w:numPr>
          <w:ilvl w:val="0"/>
          <w:numId w:val="234"/>
        </w:numPr>
        <w:suppressAutoHyphens/>
        <w:spacing w:line="360" w:lineRule="auto"/>
        <w:ind w:right="-185"/>
        <w:contextualSpacing/>
        <w:jc w:val="both"/>
        <w:rPr>
          <w:rFonts w:ascii="Times New Roman" w:hAnsi="Times New Roman"/>
          <w:sz w:val="24"/>
          <w:szCs w:val="24"/>
          <w:lang w:eastAsia="ar-SA"/>
        </w:rPr>
      </w:pPr>
      <w:r>
        <w:rPr>
          <w:rFonts w:ascii="Times New Roman" w:hAnsi="Times New Roman"/>
          <w:sz w:val="24"/>
          <w:szCs w:val="24"/>
          <w:lang w:eastAsia="ar-SA"/>
        </w:rPr>
        <w:lastRenderedPageBreak/>
        <w:t>Дискретная математика: учебник для студ.</w:t>
      </w:r>
      <w:r w:rsidR="00F105A6" w:rsidRPr="00E615AF">
        <w:rPr>
          <w:rFonts w:ascii="Times New Roman" w:hAnsi="Times New Roman"/>
          <w:sz w:val="24"/>
          <w:szCs w:val="24"/>
          <w:lang w:eastAsia="ar-SA"/>
        </w:rPr>
        <w:t xml:space="preserve"> </w:t>
      </w:r>
      <w:r>
        <w:rPr>
          <w:rFonts w:ascii="Times New Roman" w:hAnsi="Times New Roman"/>
          <w:sz w:val="24"/>
          <w:szCs w:val="24"/>
          <w:lang w:eastAsia="ar-SA"/>
        </w:rPr>
        <w:t>учреждений сред. проф. образования</w:t>
      </w:r>
      <w:r w:rsidRPr="00DA1D7C">
        <w:rPr>
          <w:rFonts w:ascii="Times New Roman" w:hAnsi="Times New Roman"/>
          <w:sz w:val="24"/>
          <w:szCs w:val="24"/>
          <w:lang w:eastAsia="ar-SA"/>
        </w:rPr>
        <w:t>/</w:t>
      </w:r>
      <w:r w:rsidRPr="00ED2923">
        <w:rPr>
          <w:rFonts w:ascii="Times New Roman" w:hAnsi="Times New Roman"/>
          <w:sz w:val="24"/>
          <w:szCs w:val="24"/>
          <w:lang w:eastAsia="ar-SA"/>
        </w:rPr>
        <w:t xml:space="preserve">  М.С. Спирина, П.А. Спирин </w:t>
      </w:r>
      <w:r>
        <w:rPr>
          <w:rFonts w:ascii="Times New Roman" w:hAnsi="Times New Roman"/>
          <w:sz w:val="24"/>
          <w:szCs w:val="24"/>
          <w:lang w:eastAsia="ar-SA"/>
        </w:rPr>
        <w:t xml:space="preserve">– 10-е изд., стер. – </w:t>
      </w:r>
      <w:r w:rsidRPr="00ED2923">
        <w:rPr>
          <w:rFonts w:ascii="Times New Roman" w:hAnsi="Times New Roman"/>
          <w:sz w:val="24"/>
          <w:szCs w:val="24"/>
          <w:lang w:eastAsia="ar-SA"/>
        </w:rPr>
        <w:t>М.: Издательский центр «Академия», 201</w:t>
      </w:r>
      <w:r>
        <w:rPr>
          <w:rFonts w:ascii="Times New Roman" w:hAnsi="Times New Roman"/>
          <w:sz w:val="24"/>
          <w:szCs w:val="24"/>
          <w:lang w:eastAsia="ar-SA"/>
        </w:rPr>
        <w:t>4. – 368с.</w:t>
      </w:r>
    </w:p>
    <w:p w:rsidR="00CB4033" w:rsidRPr="009578DD" w:rsidRDefault="00CB4033" w:rsidP="00B801DA">
      <w:pPr>
        <w:spacing w:before="200" w:after="120" w:line="360" w:lineRule="auto"/>
        <w:ind w:left="357"/>
        <w:contextualSpacing/>
        <w:rPr>
          <w:rFonts w:ascii="Times New Roman" w:hAnsi="Times New Roman"/>
          <w:b/>
          <w:sz w:val="24"/>
          <w:szCs w:val="24"/>
        </w:rPr>
      </w:pPr>
      <w:r w:rsidRPr="009578DD">
        <w:rPr>
          <w:rFonts w:ascii="Times New Roman" w:hAnsi="Times New Roman"/>
          <w:b/>
          <w:sz w:val="24"/>
          <w:szCs w:val="24"/>
        </w:rPr>
        <w:t>3.2.2. Электронные издания (электронные ресурсы)</w:t>
      </w:r>
    </w:p>
    <w:p w:rsidR="00CB4033" w:rsidRPr="009578DD" w:rsidRDefault="00010A7E" w:rsidP="001857ED">
      <w:pPr>
        <w:pStyle w:val="affffffb"/>
        <w:numPr>
          <w:ilvl w:val="0"/>
          <w:numId w:val="235"/>
        </w:numPr>
        <w:jc w:val="both"/>
      </w:pPr>
      <w:hyperlink r:id="rId85" w:history="1">
        <w:r w:rsidR="00CB4033" w:rsidRPr="001B6DEA">
          <w:rPr>
            <w:color w:val="0000FF"/>
            <w:u w:val="single"/>
          </w:rPr>
          <w:t>www.feior.edu.ru</w:t>
        </w:r>
      </w:hyperlink>
      <w:r w:rsidR="00CB4033" w:rsidRPr="009578DD">
        <w:t xml:space="preserve"> (Информационные, тренировочные и контрольные</w:t>
      </w:r>
      <w:r w:rsidR="00CB4033">
        <w:t xml:space="preserve"> </w:t>
      </w:r>
      <w:r w:rsidR="00CB4033" w:rsidRPr="009578DD">
        <w:t>материалы).</w:t>
      </w:r>
    </w:p>
    <w:p w:rsidR="00CB4033" w:rsidRPr="009578DD" w:rsidRDefault="00010A7E" w:rsidP="001857ED">
      <w:pPr>
        <w:pStyle w:val="affffffb"/>
        <w:numPr>
          <w:ilvl w:val="0"/>
          <w:numId w:val="235"/>
        </w:numPr>
        <w:jc w:val="both"/>
      </w:pPr>
      <w:hyperlink r:id="rId86" w:history="1">
        <w:r w:rsidR="00CB4033" w:rsidRPr="00DB4046">
          <w:rPr>
            <w:color w:val="0000FF"/>
            <w:u w:val="single"/>
          </w:rPr>
          <w:t>www.sehool-eolleetion.edu.ru</w:t>
        </w:r>
      </w:hyperlink>
      <w:r w:rsidR="00CB4033" w:rsidRPr="009578DD">
        <w:t xml:space="preserve"> (Единая коллекции цифровых образовательных ресурсов).</w:t>
      </w:r>
    </w:p>
    <w:p w:rsidR="00CB4033" w:rsidRPr="002E1860" w:rsidRDefault="00CB4033" w:rsidP="00851E0B">
      <w:pPr>
        <w:widowControl w:val="0"/>
        <w:tabs>
          <w:tab w:val="left" w:pos="970"/>
        </w:tabs>
        <w:spacing w:after="0" w:line="274" w:lineRule="exact"/>
        <w:ind w:left="420"/>
        <w:jc w:val="both"/>
        <w:rPr>
          <w:rFonts w:ascii="Times New Roman" w:hAnsi="Times New Roman"/>
          <w:lang w:eastAsia="en-US"/>
        </w:rPr>
      </w:pPr>
    </w:p>
    <w:p w:rsidR="00CB4033" w:rsidRPr="003E69CD" w:rsidRDefault="00CB4033" w:rsidP="00B801DA">
      <w:pPr>
        <w:pStyle w:val="affffff8"/>
        <w:ind w:firstLine="0"/>
      </w:pPr>
      <w:r w:rsidRPr="003E69CD">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3070"/>
        <w:gridCol w:w="2930"/>
      </w:tblGrid>
      <w:tr w:rsidR="00CB4033" w:rsidRPr="009578DD" w:rsidTr="00D529BC">
        <w:tc>
          <w:tcPr>
            <w:tcW w:w="1912" w:type="pct"/>
          </w:tcPr>
          <w:p w:rsidR="00CB4033" w:rsidRPr="00472ACE" w:rsidRDefault="00CB4033" w:rsidP="00D529BC">
            <w:pPr>
              <w:pStyle w:val="affffff8"/>
            </w:pPr>
            <w:r w:rsidRPr="00472ACE">
              <w:t>Результаты обучения</w:t>
            </w:r>
          </w:p>
        </w:tc>
        <w:tc>
          <w:tcPr>
            <w:tcW w:w="1580" w:type="pct"/>
          </w:tcPr>
          <w:p w:rsidR="00CB4033" w:rsidRPr="00472ACE" w:rsidRDefault="00CB4033" w:rsidP="00D529BC">
            <w:pPr>
              <w:pStyle w:val="affffff8"/>
            </w:pPr>
            <w:r w:rsidRPr="00472ACE">
              <w:t>Критерии оценки</w:t>
            </w:r>
          </w:p>
        </w:tc>
        <w:tc>
          <w:tcPr>
            <w:tcW w:w="1508" w:type="pct"/>
          </w:tcPr>
          <w:p w:rsidR="00CB4033" w:rsidRPr="00472ACE" w:rsidRDefault="00CB4033" w:rsidP="00D529BC">
            <w:pPr>
              <w:pStyle w:val="affffff8"/>
            </w:pPr>
            <w:r w:rsidRPr="00472ACE">
              <w:t>Методы оценки</w:t>
            </w:r>
          </w:p>
        </w:tc>
      </w:tr>
      <w:tr w:rsidR="00CB4033" w:rsidRPr="009578DD" w:rsidTr="00D529BC">
        <w:tc>
          <w:tcPr>
            <w:tcW w:w="1912" w:type="pct"/>
          </w:tcPr>
          <w:p w:rsidR="00CB4033" w:rsidRPr="00472ACE" w:rsidRDefault="00CB4033" w:rsidP="00D529BC">
            <w:pPr>
              <w:pStyle w:val="affffff6"/>
              <w:rPr>
                <w:color w:val="000000"/>
                <w:shd w:val="clear" w:color="auto" w:fill="FFFFFF"/>
              </w:rPr>
            </w:pPr>
            <w:r w:rsidRPr="00472ACE">
              <w:t>Перечень знаний, осваиваемых в рамках дисциплины</w:t>
            </w:r>
            <w:r w:rsidRPr="00472ACE">
              <w:rPr>
                <w:color w:val="000000"/>
                <w:shd w:val="clear" w:color="auto" w:fill="FFFFFF"/>
              </w:rPr>
              <w:t>:</w:t>
            </w:r>
          </w:p>
          <w:p w:rsidR="00CB4033" w:rsidRPr="00472ACE" w:rsidRDefault="00CB4033" w:rsidP="00D529BC">
            <w:pPr>
              <w:pStyle w:val="affffff6"/>
            </w:pPr>
            <w:r w:rsidRPr="00472ACE">
              <w:rPr>
                <w:color w:val="000000"/>
                <w:shd w:val="clear" w:color="auto" w:fill="FFFFFF"/>
              </w:rPr>
              <w:t xml:space="preserve"> -основные математические методы решения приклад</w:t>
            </w:r>
            <w:r w:rsidRPr="00472ACE">
              <w:rPr>
                <w:color w:val="000000"/>
                <w:shd w:val="clear" w:color="auto" w:fill="FFFFFF"/>
              </w:rPr>
              <w:softHyphen/>
              <w:t>ных задач;</w:t>
            </w:r>
          </w:p>
          <w:p w:rsidR="00CB4033" w:rsidRPr="00472ACE" w:rsidRDefault="00CB4033" w:rsidP="00D529BC">
            <w:pPr>
              <w:pStyle w:val="affffff6"/>
              <w:rPr>
                <w:lang w:eastAsia="en-US"/>
              </w:rPr>
            </w:pPr>
            <w:r w:rsidRPr="00472ACE">
              <w:rPr>
                <w:color w:val="000000"/>
                <w:shd w:val="clear" w:color="auto" w:fill="FFFFFF"/>
              </w:rPr>
              <w:t>-основные понятия и методы математического анализа, линейной алгебры, теорию комплексных чисел, теории вероят</w:t>
            </w:r>
            <w:r w:rsidRPr="00472ACE">
              <w:rPr>
                <w:color w:val="000000"/>
                <w:shd w:val="clear" w:color="auto" w:fill="FFFFFF"/>
              </w:rPr>
              <w:softHyphen/>
              <w:t>ностей и математической статистики;</w:t>
            </w:r>
          </w:p>
          <w:p w:rsidR="00CB4033" w:rsidRPr="00472ACE" w:rsidRDefault="00CB4033" w:rsidP="00D529BC">
            <w:pPr>
              <w:pStyle w:val="affffff6"/>
              <w:rPr>
                <w:lang w:eastAsia="en-US"/>
              </w:rPr>
            </w:pPr>
            <w:r w:rsidRPr="00472ACE">
              <w:rPr>
                <w:color w:val="000000"/>
                <w:shd w:val="clear" w:color="auto" w:fill="FFFFFF"/>
              </w:rPr>
              <w:t>-Основы интегрального и дифференциального исчис</w:t>
            </w:r>
            <w:r w:rsidRPr="00472ACE">
              <w:rPr>
                <w:color w:val="000000"/>
                <w:shd w:val="clear" w:color="auto" w:fill="FFFFFF"/>
              </w:rPr>
              <w:softHyphen/>
              <w:t>ления;</w:t>
            </w:r>
          </w:p>
          <w:p w:rsidR="00CB4033" w:rsidRPr="00472ACE" w:rsidRDefault="00CB4033" w:rsidP="00D529BC">
            <w:pPr>
              <w:pStyle w:val="affffff6"/>
            </w:pPr>
            <w:r w:rsidRPr="00472ACE">
              <w:rPr>
                <w:color w:val="000000"/>
                <w:shd w:val="clear" w:color="auto" w:fill="FFFFFF"/>
              </w:rPr>
              <w:t>Роль и место математики в современном мире при освое</w:t>
            </w:r>
            <w:r w:rsidRPr="00472ACE">
              <w:rPr>
                <w:color w:val="000000"/>
                <w:shd w:val="clear" w:color="auto" w:fill="FFFFFF"/>
              </w:rPr>
              <w:softHyphen/>
              <w:t>нии профессиональных дисциплин и в сфере профессиональной дея</w:t>
            </w:r>
            <w:r w:rsidRPr="00472ACE">
              <w:rPr>
                <w:color w:val="000000"/>
                <w:shd w:val="clear" w:color="auto" w:fill="FFFFFF"/>
              </w:rPr>
              <w:softHyphen/>
              <w:t>тельности.</w:t>
            </w:r>
          </w:p>
        </w:tc>
        <w:tc>
          <w:tcPr>
            <w:tcW w:w="1580" w:type="pct"/>
          </w:tcPr>
          <w:p w:rsidR="00CB4033" w:rsidRPr="00472ACE" w:rsidRDefault="00CB4033" w:rsidP="00D529BC">
            <w:pPr>
              <w:pStyle w:val="affffff6"/>
            </w:pPr>
            <w:r w:rsidRPr="00472ACE">
              <w:t>Полнота продемон</w:t>
            </w:r>
            <w:r w:rsidRPr="00472ACE">
              <w:softHyphen/>
              <w:t>стрированных знаний и умение применять их при вы</w:t>
            </w:r>
            <w:r w:rsidRPr="00472ACE">
              <w:softHyphen/>
              <w:t>полнении практиче</w:t>
            </w:r>
            <w:r w:rsidRPr="00472ACE">
              <w:softHyphen/>
              <w:t>ских работ</w:t>
            </w:r>
          </w:p>
        </w:tc>
        <w:tc>
          <w:tcPr>
            <w:tcW w:w="1508" w:type="pct"/>
          </w:tcPr>
          <w:p w:rsidR="00CB4033" w:rsidRPr="00472ACE" w:rsidRDefault="00CB4033" w:rsidP="00D529BC">
            <w:pPr>
              <w:pStyle w:val="affffff6"/>
              <w:rPr>
                <w:lang w:eastAsia="en-US"/>
              </w:rPr>
            </w:pPr>
            <w:r w:rsidRPr="00472ACE">
              <w:rPr>
                <w:color w:val="000000"/>
                <w:shd w:val="clear" w:color="auto" w:fill="FFFFFF"/>
              </w:rPr>
              <w:t>Проведение устных опросов, письменных контроль</w:t>
            </w:r>
            <w:r w:rsidRPr="00472ACE">
              <w:rPr>
                <w:color w:val="000000"/>
                <w:shd w:val="clear" w:color="auto" w:fill="FFFFFF"/>
              </w:rPr>
              <w:softHyphen/>
              <w:t>ных работ</w:t>
            </w:r>
            <w:r w:rsidRPr="00472ACE">
              <w:rPr>
                <w:lang w:eastAsia="en-US"/>
              </w:rPr>
              <w:t>.</w:t>
            </w:r>
          </w:p>
          <w:p w:rsidR="00CB4033" w:rsidRPr="00472ACE" w:rsidRDefault="00CB4033" w:rsidP="00D529BC">
            <w:pPr>
              <w:pStyle w:val="affffff6"/>
            </w:pPr>
          </w:p>
        </w:tc>
      </w:tr>
      <w:tr w:rsidR="00CB4033" w:rsidRPr="009578DD" w:rsidTr="00D529BC">
        <w:trPr>
          <w:trHeight w:val="896"/>
        </w:trPr>
        <w:tc>
          <w:tcPr>
            <w:tcW w:w="1912" w:type="pct"/>
          </w:tcPr>
          <w:p w:rsidR="00CB4033" w:rsidRPr="00472ACE" w:rsidRDefault="00CB4033" w:rsidP="00D529BC">
            <w:pPr>
              <w:pStyle w:val="affffff6"/>
            </w:pPr>
            <w:r w:rsidRPr="00472ACE">
              <w:t>Перечень умений, осваиваемых в рамках дисциплины:</w:t>
            </w:r>
          </w:p>
          <w:p w:rsidR="00CB4033" w:rsidRPr="00472ACE" w:rsidRDefault="00CB4033" w:rsidP="00D529BC">
            <w:pPr>
              <w:pStyle w:val="affffff6"/>
              <w:rPr>
                <w:iCs/>
                <w:lang w:eastAsia="ar-SA"/>
              </w:rPr>
            </w:pPr>
            <w:r w:rsidRPr="00472ACE">
              <w:rPr>
                <w:iCs/>
                <w:lang w:eastAsia="ar-SA"/>
              </w:rPr>
              <w:t xml:space="preserve"> -решать прикладные задачи в области профессиональной деятельности;</w:t>
            </w:r>
          </w:p>
          <w:p w:rsidR="00CB4033" w:rsidRPr="00472ACE" w:rsidRDefault="00CB4033" w:rsidP="00D529BC">
            <w:pPr>
              <w:pStyle w:val="affffff6"/>
            </w:pPr>
          </w:p>
        </w:tc>
        <w:tc>
          <w:tcPr>
            <w:tcW w:w="1580" w:type="pct"/>
          </w:tcPr>
          <w:p w:rsidR="00CB4033" w:rsidRPr="00472ACE" w:rsidRDefault="00CB4033" w:rsidP="00D529BC">
            <w:pPr>
              <w:pStyle w:val="affffff6"/>
            </w:pPr>
            <w:r w:rsidRPr="00472ACE">
              <w:t>Выполнение практических работ в соответствии с заданием.</w:t>
            </w:r>
          </w:p>
        </w:tc>
        <w:tc>
          <w:tcPr>
            <w:tcW w:w="1508" w:type="pct"/>
          </w:tcPr>
          <w:p w:rsidR="00CB4033" w:rsidRPr="00472ACE" w:rsidRDefault="00CB4033" w:rsidP="00D529BC">
            <w:pPr>
              <w:pStyle w:val="affffff6"/>
            </w:pPr>
            <w:r w:rsidRPr="00472ACE">
              <w:t>Проверка результатов и хода выполнения практических работ.</w:t>
            </w:r>
          </w:p>
          <w:p w:rsidR="00CB4033" w:rsidRPr="00472ACE" w:rsidRDefault="00CB4033" w:rsidP="00D529BC">
            <w:pPr>
              <w:pStyle w:val="affffff6"/>
            </w:pPr>
          </w:p>
          <w:p w:rsidR="00CB4033" w:rsidRPr="00472ACE" w:rsidRDefault="00CB4033" w:rsidP="00D529BC">
            <w:pPr>
              <w:pStyle w:val="affffff6"/>
            </w:pPr>
          </w:p>
        </w:tc>
      </w:tr>
    </w:tbl>
    <w:p w:rsidR="00CB4033" w:rsidRPr="009578DD" w:rsidRDefault="00CB4033" w:rsidP="00851E0B">
      <w:pPr>
        <w:spacing w:after="0"/>
        <w:jc w:val="both"/>
        <w:rPr>
          <w:rFonts w:ascii="Times New Roman" w:hAnsi="Times New Roman"/>
          <w:b/>
          <w:sz w:val="8"/>
          <w:szCs w:val="24"/>
        </w:rPr>
      </w:pPr>
    </w:p>
    <w:p w:rsidR="00CB4033" w:rsidRPr="009578DD" w:rsidRDefault="00CB4033" w:rsidP="00851E0B"/>
    <w:p w:rsidR="00CB4033" w:rsidRPr="00F27DF6" w:rsidRDefault="00CB4033" w:rsidP="00851E0B">
      <w:r>
        <w:rPr>
          <w:rFonts w:ascii="Times New Roman" w:hAnsi="Times New Roman"/>
          <w:bCs/>
        </w:rPr>
        <w:br w:type="page"/>
      </w:r>
    </w:p>
    <w:p w:rsidR="00CB4033" w:rsidRPr="00543644" w:rsidRDefault="00CB4033" w:rsidP="00460C15">
      <w:pPr>
        <w:pStyle w:val="Bodytext80"/>
        <w:shd w:val="clear" w:color="auto" w:fill="auto"/>
        <w:spacing w:line="360" w:lineRule="auto"/>
        <w:ind w:left="6158" w:firstLine="0"/>
        <w:jc w:val="right"/>
        <w:rPr>
          <w:b/>
          <w:i w:val="0"/>
          <w:color w:val="000000"/>
          <w:sz w:val="24"/>
        </w:rPr>
      </w:pPr>
      <w:r w:rsidRPr="00543644">
        <w:rPr>
          <w:b/>
          <w:i w:val="0"/>
          <w:color w:val="000000"/>
          <w:sz w:val="24"/>
        </w:rPr>
        <w:lastRenderedPageBreak/>
        <w:t xml:space="preserve">Приложение </w:t>
      </w:r>
      <w:r w:rsidRPr="00543644">
        <w:rPr>
          <w:b/>
          <w:i w:val="0"/>
          <w:color w:val="000000"/>
          <w:sz w:val="24"/>
          <w:lang w:val="en-US"/>
        </w:rPr>
        <w:t>II</w:t>
      </w:r>
      <w:r w:rsidRPr="00543644">
        <w:rPr>
          <w:b/>
          <w:i w:val="0"/>
          <w:color w:val="000000"/>
          <w:sz w:val="24"/>
        </w:rPr>
        <w:t>.7</w:t>
      </w:r>
    </w:p>
    <w:p w:rsidR="00CB4033" w:rsidRPr="00543644" w:rsidRDefault="00CB4033" w:rsidP="00460C15">
      <w:pPr>
        <w:pStyle w:val="Bodytext80"/>
        <w:shd w:val="clear" w:color="auto" w:fill="auto"/>
        <w:spacing w:line="360" w:lineRule="auto"/>
        <w:ind w:left="6158" w:firstLine="0"/>
        <w:jc w:val="right"/>
        <w:rPr>
          <w:b/>
          <w:i w:val="0"/>
          <w:color w:val="000000"/>
          <w:sz w:val="24"/>
        </w:rPr>
      </w:pPr>
      <w:r w:rsidRPr="00543644">
        <w:rPr>
          <w:b/>
          <w:i w:val="0"/>
          <w:color w:val="000000"/>
          <w:sz w:val="24"/>
        </w:rPr>
        <w:t>к ПООП по специальности</w:t>
      </w:r>
    </w:p>
    <w:p w:rsidR="00CB4033" w:rsidRPr="00543644" w:rsidRDefault="00CB4033" w:rsidP="00460C15">
      <w:pPr>
        <w:pStyle w:val="Bodytext80"/>
        <w:shd w:val="clear" w:color="auto" w:fill="auto"/>
        <w:spacing w:line="360" w:lineRule="auto"/>
        <w:ind w:left="6158" w:firstLine="0"/>
        <w:jc w:val="right"/>
        <w:rPr>
          <w:b/>
          <w:i w:val="0"/>
          <w:color w:val="000000"/>
          <w:sz w:val="24"/>
        </w:rPr>
      </w:pPr>
      <w:r w:rsidRPr="00543644">
        <w:rPr>
          <w:b/>
          <w:i w:val="0"/>
          <w:color w:val="000000"/>
          <w:sz w:val="24"/>
        </w:rPr>
        <w:t>38.02.06 Финансы</w:t>
      </w:r>
    </w:p>
    <w:p w:rsidR="00CB4033" w:rsidRDefault="00CB4033" w:rsidP="00851E0B">
      <w:pPr>
        <w:pStyle w:val="Bodytext80"/>
        <w:shd w:val="clear" w:color="auto" w:fill="auto"/>
        <w:spacing w:line="307" w:lineRule="exact"/>
        <w:ind w:left="6160" w:firstLine="0"/>
        <w:jc w:val="center"/>
        <w:rPr>
          <w:color w:val="000000"/>
        </w:rPr>
      </w:pPr>
    </w:p>
    <w:p w:rsidR="00CB4033" w:rsidRDefault="00CB4033" w:rsidP="00851E0B">
      <w:pPr>
        <w:pStyle w:val="Bodytext80"/>
        <w:shd w:val="clear" w:color="auto" w:fill="auto"/>
        <w:spacing w:line="307" w:lineRule="exact"/>
        <w:ind w:left="6160" w:firstLine="0"/>
        <w:jc w:val="center"/>
        <w:rPr>
          <w:color w:val="000000"/>
        </w:rPr>
      </w:pPr>
    </w:p>
    <w:p w:rsidR="00CB4033" w:rsidRDefault="00CB4033" w:rsidP="00851E0B">
      <w:pPr>
        <w:pStyle w:val="Bodytext80"/>
        <w:shd w:val="clear" w:color="auto" w:fill="auto"/>
        <w:spacing w:line="307" w:lineRule="exact"/>
        <w:ind w:left="6160" w:firstLine="0"/>
        <w:jc w:val="center"/>
      </w:pPr>
    </w:p>
    <w:p w:rsidR="00CB4033" w:rsidRDefault="00CB4033" w:rsidP="00851E0B">
      <w:pPr>
        <w:pStyle w:val="Bodytext80"/>
        <w:shd w:val="clear" w:color="auto" w:fill="auto"/>
        <w:spacing w:line="307" w:lineRule="exact"/>
        <w:ind w:left="6160" w:firstLine="0"/>
        <w:jc w:val="center"/>
      </w:pPr>
    </w:p>
    <w:p w:rsidR="00CB4033" w:rsidRDefault="00CB4033" w:rsidP="00851E0B">
      <w:pPr>
        <w:pStyle w:val="Bodytext80"/>
        <w:shd w:val="clear" w:color="auto" w:fill="auto"/>
        <w:spacing w:line="307" w:lineRule="exact"/>
        <w:ind w:left="6160" w:firstLine="0"/>
        <w:jc w:val="center"/>
      </w:pPr>
    </w:p>
    <w:p w:rsidR="00CB4033" w:rsidRDefault="00CB4033" w:rsidP="00851E0B">
      <w:pPr>
        <w:pStyle w:val="Bodytext80"/>
        <w:shd w:val="clear" w:color="auto" w:fill="auto"/>
        <w:spacing w:line="307" w:lineRule="exact"/>
        <w:ind w:left="6160" w:firstLine="0"/>
        <w:jc w:val="center"/>
      </w:pPr>
    </w:p>
    <w:p w:rsidR="00CB4033" w:rsidRDefault="00CB4033" w:rsidP="00851E0B">
      <w:pPr>
        <w:pStyle w:val="Bodytext80"/>
        <w:shd w:val="clear" w:color="auto" w:fill="auto"/>
        <w:spacing w:line="307" w:lineRule="exact"/>
        <w:ind w:left="6160" w:firstLine="0"/>
        <w:jc w:val="center"/>
      </w:pPr>
    </w:p>
    <w:p w:rsidR="00CB4033" w:rsidRDefault="00CB4033" w:rsidP="00851E0B">
      <w:pPr>
        <w:pStyle w:val="Bodytext80"/>
        <w:shd w:val="clear" w:color="auto" w:fill="auto"/>
        <w:spacing w:line="307" w:lineRule="exact"/>
        <w:ind w:left="6160" w:firstLine="0"/>
        <w:jc w:val="center"/>
      </w:pPr>
    </w:p>
    <w:p w:rsidR="00CB4033" w:rsidRDefault="00CB4033" w:rsidP="00851E0B">
      <w:pPr>
        <w:pStyle w:val="Bodytext80"/>
        <w:shd w:val="clear" w:color="auto" w:fill="auto"/>
        <w:spacing w:line="307" w:lineRule="exact"/>
        <w:ind w:left="6160" w:firstLine="0"/>
        <w:jc w:val="center"/>
      </w:pPr>
    </w:p>
    <w:p w:rsidR="00CB4033" w:rsidRDefault="00CB4033" w:rsidP="00851E0B">
      <w:pPr>
        <w:pStyle w:val="Bodytext80"/>
        <w:shd w:val="clear" w:color="auto" w:fill="auto"/>
        <w:spacing w:line="307" w:lineRule="exact"/>
        <w:ind w:left="6160" w:firstLine="0"/>
        <w:jc w:val="center"/>
      </w:pPr>
    </w:p>
    <w:p w:rsidR="00CB4033" w:rsidRDefault="00CB4033" w:rsidP="00851E0B">
      <w:pPr>
        <w:pStyle w:val="Bodytext80"/>
        <w:shd w:val="clear" w:color="auto" w:fill="auto"/>
        <w:spacing w:line="307" w:lineRule="exact"/>
        <w:ind w:left="6160" w:firstLine="0"/>
        <w:jc w:val="center"/>
      </w:pPr>
    </w:p>
    <w:p w:rsidR="00CB4033" w:rsidRDefault="00CB4033" w:rsidP="00851E0B">
      <w:pPr>
        <w:pStyle w:val="Bodytext80"/>
        <w:shd w:val="clear" w:color="auto" w:fill="auto"/>
        <w:spacing w:line="307" w:lineRule="exact"/>
        <w:ind w:left="6160" w:firstLine="0"/>
        <w:jc w:val="center"/>
      </w:pPr>
    </w:p>
    <w:p w:rsidR="00CB4033" w:rsidRDefault="00CB4033" w:rsidP="00851E0B">
      <w:pPr>
        <w:pStyle w:val="Bodytext80"/>
        <w:shd w:val="clear" w:color="auto" w:fill="auto"/>
        <w:spacing w:line="307" w:lineRule="exact"/>
        <w:ind w:left="6160" w:firstLine="0"/>
        <w:jc w:val="center"/>
      </w:pPr>
    </w:p>
    <w:p w:rsidR="00CB4033" w:rsidRDefault="00CB4033" w:rsidP="00851E0B">
      <w:pPr>
        <w:pStyle w:val="Bodytext80"/>
        <w:shd w:val="clear" w:color="auto" w:fill="auto"/>
        <w:spacing w:line="307" w:lineRule="exact"/>
        <w:ind w:left="6160" w:firstLine="0"/>
        <w:jc w:val="center"/>
      </w:pPr>
    </w:p>
    <w:p w:rsidR="00CB4033" w:rsidRDefault="00CB4033" w:rsidP="00457D04">
      <w:pPr>
        <w:pStyle w:val="afffffff"/>
        <w:ind w:firstLine="0"/>
        <w:rPr>
          <w:b/>
        </w:rPr>
      </w:pPr>
      <w:r w:rsidRPr="00457D04">
        <w:rPr>
          <w:b/>
        </w:rPr>
        <w:t>ПРИМЕРНАЯ РАБОЧАЯ ПРОГРАММА УЧЕБНОЙ ДИСЦИПЛИНЫ</w:t>
      </w:r>
    </w:p>
    <w:p w:rsidR="00CB4033" w:rsidRPr="00457D04" w:rsidRDefault="00CB4033" w:rsidP="00457D04">
      <w:pPr>
        <w:pStyle w:val="afffffff"/>
        <w:ind w:firstLine="0"/>
        <w:rPr>
          <w:b/>
        </w:rPr>
      </w:pPr>
    </w:p>
    <w:p w:rsidR="00CB4033" w:rsidRDefault="00CB4033" w:rsidP="00457D04">
      <w:pPr>
        <w:pStyle w:val="43"/>
        <w:ind w:firstLine="0"/>
      </w:pPr>
      <w:bookmarkStart w:id="71" w:name="_Toc524169012"/>
      <w:r>
        <w:t>«</w:t>
      </w:r>
      <w:r w:rsidRPr="002C68D1">
        <w:t xml:space="preserve">ЕН.02 </w:t>
      </w:r>
      <w:r>
        <w:t>Экологические основы природопользования»</w:t>
      </w:r>
      <w:bookmarkEnd w:id="71"/>
    </w:p>
    <w:p w:rsidR="00CB4033" w:rsidRDefault="00CB4033" w:rsidP="00851E0B">
      <w:pPr>
        <w:spacing w:after="0" w:line="552" w:lineRule="exact"/>
        <w:ind w:right="62"/>
        <w:jc w:val="center"/>
        <w:rPr>
          <w:rFonts w:ascii="Times New Roman" w:hAnsi="Times New Roman"/>
          <w:sz w:val="24"/>
        </w:rPr>
      </w:pPr>
    </w:p>
    <w:p w:rsidR="00CB4033" w:rsidRDefault="00CB4033" w:rsidP="00851E0B">
      <w:pPr>
        <w:spacing w:after="0" w:line="552" w:lineRule="exact"/>
        <w:ind w:right="62"/>
        <w:jc w:val="center"/>
        <w:rPr>
          <w:rFonts w:ascii="Times New Roman" w:hAnsi="Times New Roman"/>
          <w:sz w:val="24"/>
        </w:rPr>
      </w:pPr>
    </w:p>
    <w:p w:rsidR="00CB4033" w:rsidRDefault="00CB4033" w:rsidP="00851E0B">
      <w:pPr>
        <w:spacing w:after="0" w:line="552" w:lineRule="exact"/>
        <w:ind w:right="62"/>
        <w:jc w:val="center"/>
        <w:rPr>
          <w:rFonts w:ascii="Times New Roman" w:hAnsi="Times New Roman"/>
          <w:sz w:val="24"/>
        </w:rPr>
      </w:pPr>
    </w:p>
    <w:p w:rsidR="00CB4033" w:rsidRDefault="00CB4033" w:rsidP="00851E0B">
      <w:pPr>
        <w:spacing w:after="0" w:line="552" w:lineRule="exact"/>
        <w:ind w:right="62"/>
        <w:jc w:val="center"/>
        <w:rPr>
          <w:rFonts w:ascii="Times New Roman" w:hAnsi="Times New Roman"/>
          <w:sz w:val="24"/>
        </w:rPr>
      </w:pPr>
    </w:p>
    <w:p w:rsidR="00CB4033" w:rsidRDefault="00CB4033" w:rsidP="00851E0B">
      <w:pPr>
        <w:spacing w:after="0" w:line="552" w:lineRule="exact"/>
        <w:ind w:right="62"/>
        <w:jc w:val="center"/>
        <w:rPr>
          <w:rFonts w:ascii="Times New Roman" w:hAnsi="Times New Roman"/>
          <w:sz w:val="24"/>
        </w:rPr>
      </w:pPr>
    </w:p>
    <w:p w:rsidR="00CB4033" w:rsidRDefault="00CB4033" w:rsidP="00851E0B">
      <w:pPr>
        <w:spacing w:after="0" w:line="552" w:lineRule="exact"/>
        <w:ind w:right="62"/>
        <w:jc w:val="center"/>
        <w:rPr>
          <w:rFonts w:ascii="Times New Roman" w:hAnsi="Times New Roman"/>
          <w:sz w:val="24"/>
        </w:rPr>
      </w:pPr>
    </w:p>
    <w:p w:rsidR="00CB4033" w:rsidRDefault="00CB4033" w:rsidP="00851E0B">
      <w:pPr>
        <w:spacing w:after="0" w:line="552" w:lineRule="exact"/>
        <w:ind w:right="62"/>
        <w:jc w:val="center"/>
        <w:rPr>
          <w:rFonts w:ascii="Times New Roman" w:hAnsi="Times New Roman"/>
          <w:sz w:val="24"/>
        </w:rPr>
      </w:pPr>
    </w:p>
    <w:p w:rsidR="00CB4033" w:rsidRDefault="00CB4033" w:rsidP="00851E0B">
      <w:pPr>
        <w:spacing w:after="0" w:line="552" w:lineRule="exact"/>
        <w:ind w:right="62"/>
        <w:jc w:val="center"/>
        <w:rPr>
          <w:rFonts w:ascii="Times New Roman" w:hAnsi="Times New Roman"/>
          <w:sz w:val="24"/>
        </w:rPr>
      </w:pPr>
    </w:p>
    <w:p w:rsidR="00CB4033" w:rsidRDefault="00CB4033" w:rsidP="00851E0B">
      <w:pPr>
        <w:spacing w:after="0" w:line="552" w:lineRule="exact"/>
        <w:ind w:right="62"/>
        <w:jc w:val="center"/>
        <w:rPr>
          <w:rFonts w:ascii="Times New Roman" w:hAnsi="Times New Roman"/>
          <w:sz w:val="24"/>
        </w:rPr>
      </w:pPr>
    </w:p>
    <w:p w:rsidR="00CB4033" w:rsidRDefault="00CB4033" w:rsidP="00851E0B">
      <w:pPr>
        <w:spacing w:after="0" w:line="552" w:lineRule="exact"/>
        <w:ind w:right="62"/>
        <w:jc w:val="center"/>
        <w:rPr>
          <w:rFonts w:ascii="Times New Roman" w:hAnsi="Times New Roman"/>
          <w:sz w:val="24"/>
        </w:rPr>
      </w:pPr>
    </w:p>
    <w:p w:rsidR="00CB4033" w:rsidRPr="002C68D1" w:rsidRDefault="00CB4033" w:rsidP="00851E0B">
      <w:pPr>
        <w:spacing w:after="0" w:line="552" w:lineRule="exact"/>
        <w:ind w:right="62"/>
        <w:jc w:val="center"/>
        <w:rPr>
          <w:rFonts w:ascii="Times New Roman" w:hAnsi="Times New Roman"/>
          <w:sz w:val="24"/>
        </w:rPr>
      </w:pPr>
    </w:p>
    <w:p w:rsidR="00CB4033" w:rsidRPr="00544BC3" w:rsidRDefault="00CB4033" w:rsidP="00851E0B">
      <w:pPr>
        <w:spacing w:line="220" w:lineRule="exact"/>
        <w:jc w:val="center"/>
        <w:rPr>
          <w:rFonts w:ascii="Times New Roman" w:hAnsi="Times New Roman"/>
          <w:b/>
          <w:sz w:val="24"/>
        </w:rPr>
      </w:pPr>
      <w:r w:rsidRPr="00544BC3">
        <w:rPr>
          <w:rFonts w:ascii="Times New Roman" w:hAnsi="Times New Roman"/>
          <w:b/>
          <w:sz w:val="24"/>
        </w:rPr>
        <w:t>2018</w:t>
      </w:r>
      <w:r>
        <w:rPr>
          <w:rFonts w:ascii="Times New Roman" w:hAnsi="Times New Roman"/>
          <w:b/>
          <w:sz w:val="24"/>
        </w:rPr>
        <w:t xml:space="preserve"> </w:t>
      </w:r>
      <w:r w:rsidRPr="00544BC3">
        <w:rPr>
          <w:rFonts w:ascii="Times New Roman" w:hAnsi="Times New Roman"/>
          <w:b/>
          <w:sz w:val="24"/>
        </w:rPr>
        <w:t>г.</w:t>
      </w:r>
    </w:p>
    <w:p w:rsidR="00CB4033" w:rsidRDefault="00CB4033">
      <w:pPr>
        <w:spacing w:after="160" w:line="259" w:lineRule="auto"/>
        <w:rPr>
          <w:rFonts w:ascii="Times New Roman" w:hAnsi="Times New Roman"/>
          <w:sz w:val="24"/>
        </w:rPr>
      </w:pPr>
      <w:r>
        <w:rPr>
          <w:rFonts w:ascii="Times New Roman" w:hAnsi="Times New Roman"/>
          <w:sz w:val="24"/>
        </w:rPr>
        <w:br w:type="page"/>
      </w:r>
    </w:p>
    <w:p w:rsidR="00CB4033" w:rsidRPr="002C68D1" w:rsidRDefault="00CB4033" w:rsidP="00851E0B">
      <w:pPr>
        <w:spacing w:line="220" w:lineRule="exact"/>
        <w:jc w:val="center"/>
        <w:rPr>
          <w:rFonts w:ascii="Times New Roman" w:hAnsi="Times New Roman"/>
          <w:sz w:val="24"/>
        </w:rPr>
      </w:pPr>
    </w:p>
    <w:p w:rsidR="00CB4033" w:rsidRPr="002C68D1" w:rsidRDefault="00CB4033" w:rsidP="00213ECF">
      <w:pPr>
        <w:spacing w:before="120" w:after="120" w:line="220" w:lineRule="exact"/>
        <w:ind w:right="60"/>
        <w:jc w:val="center"/>
        <w:rPr>
          <w:rFonts w:ascii="Times New Roman" w:hAnsi="Times New Roman"/>
          <w:b/>
          <w:sz w:val="24"/>
        </w:rPr>
      </w:pPr>
      <w:r w:rsidRPr="002C68D1">
        <w:rPr>
          <w:rFonts w:ascii="Times New Roman" w:hAnsi="Times New Roman"/>
          <w:b/>
          <w:sz w:val="24"/>
        </w:rPr>
        <w:t>СОДЕРЖАНИЕ</w:t>
      </w:r>
    </w:p>
    <w:p w:rsidR="00CB4033" w:rsidRPr="002C68D1" w:rsidRDefault="00CB4033" w:rsidP="00503C4B">
      <w:pPr>
        <w:spacing w:before="240" w:after="120" w:line="274" w:lineRule="exact"/>
        <w:ind w:left="567" w:right="15"/>
        <w:jc w:val="both"/>
        <w:rPr>
          <w:rFonts w:ascii="Times New Roman" w:hAnsi="Times New Roman"/>
          <w:b/>
          <w:sz w:val="24"/>
        </w:rPr>
      </w:pPr>
      <w:r w:rsidRPr="002C68D1">
        <w:rPr>
          <w:rFonts w:ascii="Times New Roman" w:hAnsi="Times New Roman"/>
          <w:b/>
          <w:sz w:val="24"/>
        </w:rPr>
        <w:t>1. ОБЩАЯ ХАРАКТЕРИСТИКА ПРИМЕРНОЙ РАБОЧЕЙ ПРОГРАММЫ УЧЕБНОЙ ДИСЦИПЛИНЫ</w:t>
      </w:r>
    </w:p>
    <w:p w:rsidR="00CB4033" w:rsidRPr="002C68D1" w:rsidRDefault="00CB4033" w:rsidP="00503C4B">
      <w:pPr>
        <w:spacing w:before="240" w:after="120" w:line="274" w:lineRule="exact"/>
        <w:ind w:left="567" w:right="15"/>
        <w:jc w:val="both"/>
        <w:rPr>
          <w:rFonts w:ascii="Times New Roman" w:hAnsi="Times New Roman"/>
          <w:b/>
          <w:sz w:val="24"/>
        </w:rPr>
      </w:pPr>
      <w:r w:rsidRPr="002C68D1">
        <w:rPr>
          <w:rFonts w:ascii="Times New Roman" w:hAnsi="Times New Roman"/>
          <w:b/>
          <w:sz w:val="24"/>
        </w:rPr>
        <w:t>2. СТРУКТУРА И СОДЕРЖАНИЕ УЧЕБНОЙ ДИСЦИПЛИНЫ</w:t>
      </w:r>
    </w:p>
    <w:p w:rsidR="00CB4033" w:rsidRPr="002C68D1" w:rsidRDefault="00CB4033" w:rsidP="004D7FD1">
      <w:pPr>
        <w:pStyle w:val="af"/>
        <w:widowControl w:val="0"/>
        <w:numPr>
          <w:ilvl w:val="0"/>
          <w:numId w:val="50"/>
        </w:numPr>
        <w:tabs>
          <w:tab w:val="left" w:pos="843"/>
        </w:tabs>
        <w:spacing w:before="240" w:line="278" w:lineRule="exact"/>
        <w:ind w:left="567" w:right="17" w:firstLine="0"/>
        <w:contextualSpacing/>
        <w:jc w:val="both"/>
        <w:rPr>
          <w:b/>
        </w:rPr>
      </w:pPr>
      <w:r w:rsidRPr="002C68D1">
        <w:rPr>
          <w:b/>
        </w:rPr>
        <w:t>УСЛОВИЯ РЕАЛИЗАЦИИ УЧЕБНОЙ ДИСЦИПЛИНЫ</w:t>
      </w:r>
    </w:p>
    <w:p w:rsidR="00CB4033" w:rsidRPr="002C68D1" w:rsidRDefault="00CB4033" w:rsidP="004D7FD1">
      <w:pPr>
        <w:pStyle w:val="af"/>
        <w:widowControl w:val="0"/>
        <w:numPr>
          <w:ilvl w:val="0"/>
          <w:numId w:val="50"/>
        </w:numPr>
        <w:tabs>
          <w:tab w:val="left" w:pos="843"/>
        </w:tabs>
        <w:spacing w:before="240" w:line="278" w:lineRule="exact"/>
        <w:ind w:left="567" w:right="17" w:firstLine="0"/>
        <w:contextualSpacing/>
        <w:jc w:val="both"/>
        <w:rPr>
          <w:b/>
        </w:rPr>
      </w:pPr>
      <w:r w:rsidRPr="002C68D1">
        <w:rPr>
          <w:b/>
        </w:rPr>
        <w:t>КОНТРОЛЬ И ОЦЕНКА РЕЗУЛЬТАТОВ ОСВОЕНИЯ УЧЕБНОЙ ДИСЦИПЛИНЫ</w:t>
      </w:r>
    </w:p>
    <w:p w:rsidR="00CB4033" w:rsidRPr="00C57A04" w:rsidRDefault="00CB4033" w:rsidP="00851E0B">
      <w:pPr>
        <w:pStyle w:val="af"/>
        <w:ind w:right="15"/>
        <w:rPr>
          <w:sz w:val="28"/>
        </w:rPr>
      </w:pPr>
    </w:p>
    <w:p w:rsidR="00CB4033" w:rsidRPr="00B22733" w:rsidRDefault="00CB4033" w:rsidP="006F4831">
      <w:pPr>
        <w:pStyle w:val="affffff8"/>
        <w:rPr>
          <w:b w:val="0"/>
        </w:rPr>
      </w:pPr>
      <w:r>
        <w:rPr>
          <w:sz w:val="28"/>
        </w:rPr>
        <w:br w:type="page"/>
      </w:r>
      <w:r w:rsidRPr="00143D57">
        <w:lastRenderedPageBreak/>
        <w:t xml:space="preserve">1. ОБЩАЯ ХАРАКТЕРИСТИКА ПРИМЕРНОЙ РАБОЧЕЙ ПРОГРАММЫ УЧЕБНОЙ ДИСЦИПЛИНЫ </w:t>
      </w:r>
      <w:r w:rsidRPr="00B22733">
        <w:rPr>
          <w:b w:val="0"/>
        </w:rPr>
        <w:t>«ЕН.02 ЭКОЛОГИЧЕСКИЕ ОСНОВЫ ПРИРОДОПОЛЬЗОВАНИЯ»</w:t>
      </w:r>
    </w:p>
    <w:p w:rsidR="00CB4033" w:rsidRDefault="00CB4033" w:rsidP="001857ED">
      <w:pPr>
        <w:pStyle w:val="affffff8"/>
        <w:numPr>
          <w:ilvl w:val="1"/>
          <w:numId w:val="72"/>
        </w:numPr>
      </w:pPr>
      <w:r w:rsidRPr="002D348A">
        <w:t xml:space="preserve">Место дисциплины в структуре основной образовательной программы: </w:t>
      </w:r>
    </w:p>
    <w:p w:rsidR="00CB4033" w:rsidRPr="002D348A" w:rsidRDefault="00CB4033" w:rsidP="00851E0B">
      <w:pPr>
        <w:pStyle w:val="affffff4"/>
      </w:pPr>
      <w:r w:rsidRPr="002D348A">
        <w:t xml:space="preserve">Учебная дисциплина </w:t>
      </w:r>
      <w:r>
        <w:t>«</w:t>
      </w:r>
      <w:r w:rsidRPr="00FC5422">
        <w:t>ЭКОЛОГИЧЕСКИЕ ОСНОВЫ ПРИРОДОПОЛЬЗОВАНИЯ</w:t>
      </w:r>
      <w:r>
        <w:t xml:space="preserve">» </w:t>
      </w:r>
      <w:r w:rsidRPr="002D348A">
        <w:t xml:space="preserve">является обязательной частью </w:t>
      </w:r>
      <w:r>
        <w:t>математического и общего естественнонаучного цикла</w:t>
      </w:r>
      <w:r w:rsidRPr="002D348A">
        <w:t xml:space="preserve"> примерной основной образовательной про</w:t>
      </w:r>
      <w:r>
        <w:t>граммы в соответствии с ФГОС по специальности38.02.06 Финансы</w:t>
      </w:r>
      <w:r w:rsidRPr="002D348A">
        <w:t xml:space="preserve">. </w:t>
      </w:r>
    </w:p>
    <w:p w:rsidR="00CB4033" w:rsidRDefault="00CB4033" w:rsidP="00851E0B">
      <w:pPr>
        <w:pStyle w:val="affffff4"/>
      </w:pPr>
      <w:r w:rsidRPr="002D348A">
        <w:t>Учебная ди</w:t>
      </w:r>
      <w:r>
        <w:t>сциплина «</w:t>
      </w:r>
      <w:r w:rsidRPr="000E203E">
        <w:t>ЭКОЛОГИЧЕСКИЕ ОСНОВЫ ПРИРОДОПОЛЬЗОВАНИЯ</w:t>
      </w:r>
      <w:r>
        <w:t>»</w:t>
      </w:r>
      <w:r w:rsidRPr="002D348A">
        <w:t xml:space="preserve"> обеспечивает формирование профессиональных и общих компетенций по всем видам деятельности ФГОС по специальности </w:t>
      </w:r>
      <w:r w:rsidRPr="00FC5422">
        <w:t>38.02.06 Финансы</w:t>
      </w:r>
      <w:r w:rsidRPr="002D348A">
        <w:t>. Особое значение дисциплина имеет</w:t>
      </w:r>
      <w:r>
        <w:t xml:space="preserve"> при формировании и развитии общих и профессиональных компетенций ОК01, ОК06, ОК07, ПК 3.3, ПК 4.2.</w:t>
      </w:r>
    </w:p>
    <w:p w:rsidR="00CB4033" w:rsidRPr="00B22733" w:rsidRDefault="00CB4033" w:rsidP="00543644">
      <w:pPr>
        <w:ind w:firstLine="709"/>
        <w:rPr>
          <w:rFonts w:ascii="Times New Roman" w:hAnsi="Times New Roman"/>
          <w:b/>
          <w:sz w:val="24"/>
        </w:rPr>
      </w:pPr>
      <w:r w:rsidRPr="00B22733">
        <w:rPr>
          <w:rFonts w:ascii="Times New Roman" w:hAnsi="Times New Roman"/>
          <w:b/>
          <w:sz w:val="24"/>
        </w:rPr>
        <w:t xml:space="preserve">1.2. Цель и планируемые результаты освоения дисциплины: </w:t>
      </w:r>
    </w:p>
    <w:p w:rsidR="00CB4033" w:rsidRPr="00B22733" w:rsidRDefault="00CB4033" w:rsidP="00B22733">
      <w:pPr>
        <w:suppressAutoHyphens/>
        <w:jc w:val="both"/>
        <w:rPr>
          <w:rFonts w:ascii="Times New Roman" w:hAnsi="Times New Roman"/>
          <w:sz w:val="24"/>
        </w:rPr>
      </w:pPr>
      <w:r w:rsidRPr="00B22733">
        <w:rPr>
          <w:rFonts w:ascii="Times New Roman" w:hAnsi="Times New Roman"/>
          <w:sz w:val="24"/>
        </w:rPr>
        <w:t>В рамках программы учебной дисциплины обучающимися осваиваются умения 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544"/>
        <w:gridCol w:w="4252"/>
      </w:tblGrid>
      <w:tr w:rsidR="00CB4033" w:rsidRPr="0083720B" w:rsidTr="006533A4">
        <w:trPr>
          <w:trHeight w:val="649"/>
        </w:trPr>
        <w:tc>
          <w:tcPr>
            <w:tcW w:w="1526" w:type="dxa"/>
          </w:tcPr>
          <w:p w:rsidR="00CB4033" w:rsidRPr="00472ACE" w:rsidRDefault="00CB4033" w:rsidP="00D529BC">
            <w:pPr>
              <w:pStyle w:val="affffff9"/>
            </w:pPr>
            <w:r w:rsidRPr="00472ACE">
              <w:t xml:space="preserve">Код </w:t>
            </w:r>
            <w:r w:rsidRPr="00472ACE">
              <w:rPr>
                <w:rStyle w:val="ad"/>
              </w:rPr>
              <w:footnoteReference w:id="37"/>
            </w:r>
          </w:p>
          <w:p w:rsidR="00CB4033" w:rsidRPr="00472ACE" w:rsidRDefault="00CB4033" w:rsidP="00D529BC">
            <w:pPr>
              <w:pStyle w:val="affffff9"/>
            </w:pPr>
            <w:r w:rsidRPr="00472ACE">
              <w:t>ПК, ОК</w:t>
            </w:r>
          </w:p>
        </w:tc>
        <w:tc>
          <w:tcPr>
            <w:tcW w:w="3544" w:type="dxa"/>
          </w:tcPr>
          <w:p w:rsidR="00CB4033" w:rsidRPr="00472ACE" w:rsidRDefault="00CB4033" w:rsidP="00D529BC">
            <w:pPr>
              <w:pStyle w:val="affffff9"/>
            </w:pPr>
            <w:r w:rsidRPr="00472ACE">
              <w:t>Умения</w:t>
            </w:r>
          </w:p>
        </w:tc>
        <w:tc>
          <w:tcPr>
            <w:tcW w:w="4252" w:type="dxa"/>
          </w:tcPr>
          <w:p w:rsidR="00CB4033" w:rsidRPr="00472ACE" w:rsidRDefault="00CB4033" w:rsidP="00D529BC">
            <w:pPr>
              <w:pStyle w:val="affffff9"/>
            </w:pPr>
            <w:r w:rsidRPr="00472ACE">
              <w:t>Знания</w:t>
            </w:r>
          </w:p>
        </w:tc>
      </w:tr>
      <w:tr w:rsidR="00CB4033" w:rsidRPr="0083720B" w:rsidTr="006533A4">
        <w:trPr>
          <w:trHeight w:val="212"/>
        </w:trPr>
        <w:tc>
          <w:tcPr>
            <w:tcW w:w="1526" w:type="dxa"/>
          </w:tcPr>
          <w:p w:rsidR="00CB4033" w:rsidRPr="00472ACE" w:rsidRDefault="00CB4033" w:rsidP="00D529BC">
            <w:pPr>
              <w:pStyle w:val="affffff6"/>
              <w:rPr>
                <w:b/>
              </w:rPr>
            </w:pPr>
            <w:r w:rsidRPr="00472ACE">
              <w:rPr>
                <w:b/>
              </w:rPr>
              <w:t>ПК 3.3</w:t>
            </w:r>
          </w:p>
          <w:p w:rsidR="00CB4033" w:rsidRPr="00472ACE" w:rsidRDefault="00CB4033" w:rsidP="00D529BC">
            <w:pPr>
              <w:pStyle w:val="affffff6"/>
              <w:rPr>
                <w:b/>
              </w:rPr>
            </w:pPr>
          </w:p>
        </w:tc>
        <w:tc>
          <w:tcPr>
            <w:tcW w:w="3544" w:type="dxa"/>
            <w:vMerge w:val="restart"/>
          </w:tcPr>
          <w:p w:rsidR="00CB4033" w:rsidRPr="00472ACE" w:rsidRDefault="00CB4033" w:rsidP="00D529BC">
            <w:pPr>
              <w:pStyle w:val="affffff6"/>
            </w:pPr>
            <w:r w:rsidRPr="00472ACE">
              <w:rPr>
                <w:rStyle w:val="c35"/>
              </w:rPr>
              <w:t xml:space="preserve">- анализировать и прогнозировать    экологические последствия различных видов производственной деятельности; </w:t>
            </w:r>
          </w:p>
          <w:p w:rsidR="00CB4033" w:rsidRPr="00472ACE" w:rsidRDefault="00CB4033" w:rsidP="00D529BC">
            <w:pPr>
              <w:pStyle w:val="affffff6"/>
              <w:rPr>
                <w:rStyle w:val="c35"/>
              </w:rPr>
            </w:pPr>
            <w:r w:rsidRPr="00472ACE">
              <w:rPr>
                <w:rStyle w:val="c35"/>
              </w:rPr>
              <w:t xml:space="preserve">- анализировать причины возникновения экологических аварий и катастроф; выбирать методы, технологии и аппараты утилизации газовых выбросов, стоков, твердых отходов; </w:t>
            </w:r>
          </w:p>
          <w:p w:rsidR="00CB4033" w:rsidRPr="00472ACE" w:rsidRDefault="00CB4033" w:rsidP="00D529BC">
            <w:pPr>
              <w:pStyle w:val="affffff6"/>
            </w:pPr>
            <w:r w:rsidRPr="00472ACE">
              <w:rPr>
                <w:lang w:eastAsia="en-US"/>
              </w:rPr>
              <w:t>- применять стандарты антикоррупционного поведения;</w:t>
            </w:r>
          </w:p>
          <w:p w:rsidR="00CB4033" w:rsidRPr="00472ACE" w:rsidRDefault="00CB4033" w:rsidP="00D529BC">
            <w:pPr>
              <w:pStyle w:val="affffff6"/>
            </w:pPr>
            <w:r w:rsidRPr="00472ACE">
              <w:rPr>
                <w:rStyle w:val="c35"/>
              </w:rPr>
              <w:t xml:space="preserve">- определять экологическую пригодность выпускаемой продукции; </w:t>
            </w:r>
          </w:p>
          <w:p w:rsidR="00CB4033" w:rsidRPr="00472ACE" w:rsidRDefault="00CB4033" w:rsidP="00D529BC">
            <w:pPr>
              <w:pStyle w:val="affffff6"/>
            </w:pPr>
            <w:r w:rsidRPr="00472ACE">
              <w:rPr>
                <w:rStyle w:val="c35"/>
              </w:rPr>
              <w:t xml:space="preserve">-  оценивать состояние экологии окружающей среды на производственном объекте.   </w:t>
            </w:r>
          </w:p>
          <w:p w:rsidR="00CB4033" w:rsidRPr="00472ACE" w:rsidRDefault="00CB4033" w:rsidP="00D529BC">
            <w:pPr>
              <w:pStyle w:val="affffff6"/>
              <w:rPr>
                <w:b/>
              </w:rPr>
            </w:pPr>
          </w:p>
        </w:tc>
        <w:tc>
          <w:tcPr>
            <w:tcW w:w="4252" w:type="dxa"/>
            <w:vMerge w:val="restart"/>
          </w:tcPr>
          <w:p w:rsidR="00CB4033" w:rsidRPr="00472ACE" w:rsidRDefault="00CB4033" w:rsidP="00D529BC">
            <w:pPr>
              <w:pStyle w:val="affffff6"/>
            </w:pPr>
            <w:r w:rsidRPr="00472ACE">
              <w:rPr>
                <w:rStyle w:val="c35"/>
              </w:rPr>
              <w:t xml:space="preserve">- виды и классификацию природных ресурсов, условия устойчивого состояния экосистем; </w:t>
            </w:r>
          </w:p>
          <w:p w:rsidR="00CB4033" w:rsidRPr="00472ACE" w:rsidRDefault="00CB4033" w:rsidP="00D529BC">
            <w:pPr>
              <w:pStyle w:val="affffff6"/>
            </w:pPr>
            <w:r w:rsidRPr="00472ACE">
              <w:rPr>
                <w:rStyle w:val="c35"/>
              </w:rPr>
              <w:t xml:space="preserve">- задачи охраны окружающей среды, природоресурсный потенциал и охраняемые природные территории Российской Федерации; </w:t>
            </w:r>
          </w:p>
          <w:p w:rsidR="00CB4033" w:rsidRPr="00472ACE" w:rsidRDefault="00CB4033" w:rsidP="00D529BC">
            <w:pPr>
              <w:pStyle w:val="affffff6"/>
            </w:pPr>
            <w:r w:rsidRPr="00472ACE">
              <w:rPr>
                <w:rStyle w:val="c35"/>
              </w:rPr>
              <w:t>- основные источники и масштабы образования отходов производства-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технологии утилизации газовых выбросов, стоков, твердых отходов; принципы размещения производств различного типа, состав основных промышленных выбросов и отходов различных производств;</w:t>
            </w:r>
          </w:p>
          <w:p w:rsidR="00CB4033" w:rsidRPr="00472ACE" w:rsidRDefault="00CB4033" w:rsidP="00D529BC">
            <w:pPr>
              <w:pStyle w:val="affffff6"/>
              <w:rPr>
                <w:rStyle w:val="c35"/>
              </w:rPr>
            </w:pPr>
            <w:r w:rsidRPr="00472ACE">
              <w:rPr>
                <w:rStyle w:val="c35"/>
              </w:rPr>
              <w:t xml:space="preserve">- правовые основы, правила и нормы природопользования и экологической </w:t>
            </w:r>
            <w:r w:rsidRPr="00472ACE">
              <w:rPr>
                <w:rStyle w:val="c35"/>
              </w:rPr>
              <w:lastRenderedPageBreak/>
              <w:t>безопасности;</w:t>
            </w:r>
          </w:p>
          <w:p w:rsidR="00CB4033" w:rsidRPr="00472ACE" w:rsidRDefault="00CB4033" w:rsidP="00D529BC">
            <w:pPr>
              <w:pStyle w:val="affffff6"/>
            </w:pPr>
            <w:r w:rsidRPr="00472ACE">
              <w:rPr>
                <w:lang w:eastAsia="en-US"/>
              </w:rPr>
              <w:t xml:space="preserve"> - стандартов антикоррупционного поведения;</w:t>
            </w:r>
          </w:p>
          <w:p w:rsidR="00CB4033" w:rsidRPr="00472ACE" w:rsidRDefault="00CB4033" w:rsidP="00D529BC">
            <w:pPr>
              <w:pStyle w:val="affffff6"/>
            </w:pPr>
            <w:r w:rsidRPr="00472ACE">
              <w:rPr>
                <w:rStyle w:val="c35"/>
              </w:rPr>
              <w:t>- принципы и методы рационального природопользования, мониторинга окружающей среды, экологического контроля и экологического регулирования.</w:t>
            </w:r>
          </w:p>
        </w:tc>
      </w:tr>
      <w:tr w:rsidR="00CB4033" w:rsidRPr="0083720B" w:rsidTr="006533A4">
        <w:trPr>
          <w:trHeight w:val="212"/>
        </w:trPr>
        <w:tc>
          <w:tcPr>
            <w:tcW w:w="1526" w:type="dxa"/>
          </w:tcPr>
          <w:p w:rsidR="00CB4033" w:rsidRPr="00472ACE" w:rsidRDefault="00CB4033" w:rsidP="00D529BC">
            <w:pPr>
              <w:pStyle w:val="affffff6"/>
              <w:rPr>
                <w:b/>
              </w:rPr>
            </w:pPr>
            <w:r w:rsidRPr="00472ACE">
              <w:rPr>
                <w:b/>
              </w:rPr>
              <w:t>ПК 4.2</w:t>
            </w:r>
          </w:p>
          <w:p w:rsidR="00CB4033" w:rsidRPr="00472ACE" w:rsidRDefault="00CB4033" w:rsidP="00D529BC">
            <w:pPr>
              <w:pStyle w:val="affffff6"/>
              <w:rPr>
                <w:b/>
              </w:rPr>
            </w:pPr>
          </w:p>
        </w:tc>
        <w:tc>
          <w:tcPr>
            <w:tcW w:w="3544" w:type="dxa"/>
            <w:vMerge/>
          </w:tcPr>
          <w:p w:rsidR="00CB4033" w:rsidRPr="00472ACE" w:rsidRDefault="00CB4033" w:rsidP="00D529BC">
            <w:pPr>
              <w:pStyle w:val="affffff6"/>
              <w:rPr>
                <w:b/>
              </w:rPr>
            </w:pPr>
          </w:p>
        </w:tc>
        <w:tc>
          <w:tcPr>
            <w:tcW w:w="4252" w:type="dxa"/>
            <w:vMerge/>
          </w:tcPr>
          <w:p w:rsidR="00CB4033" w:rsidRPr="00472ACE" w:rsidRDefault="00CB4033" w:rsidP="00D529BC">
            <w:pPr>
              <w:pStyle w:val="affffff6"/>
              <w:rPr>
                <w:b/>
              </w:rPr>
            </w:pPr>
          </w:p>
        </w:tc>
      </w:tr>
      <w:tr w:rsidR="00CB4033" w:rsidRPr="0083720B" w:rsidTr="006533A4">
        <w:trPr>
          <w:trHeight w:val="212"/>
        </w:trPr>
        <w:tc>
          <w:tcPr>
            <w:tcW w:w="1526" w:type="dxa"/>
          </w:tcPr>
          <w:p w:rsidR="00CB4033" w:rsidRPr="00472ACE" w:rsidRDefault="00CB4033" w:rsidP="00D529BC">
            <w:pPr>
              <w:pStyle w:val="affffff6"/>
              <w:rPr>
                <w:b/>
              </w:rPr>
            </w:pPr>
            <w:r w:rsidRPr="00472ACE">
              <w:rPr>
                <w:b/>
              </w:rPr>
              <w:t>ОК01</w:t>
            </w:r>
          </w:p>
          <w:p w:rsidR="00CB4033" w:rsidRPr="00472ACE" w:rsidRDefault="00CB4033" w:rsidP="00D529BC">
            <w:pPr>
              <w:pStyle w:val="affffff6"/>
              <w:rPr>
                <w:b/>
              </w:rPr>
            </w:pPr>
          </w:p>
        </w:tc>
        <w:tc>
          <w:tcPr>
            <w:tcW w:w="3544" w:type="dxa"/>
            <w:vMerge/>
          </w:tcPr>
          <w:p w:rsidR="00CB4033" w:rsidRPr="00472ACE" w:rsidRDefault="00CB4033" w:rsidP="00D529BC">
            <w:pPr>
              <w:pStyle w:val="affffff6"/>
              <w:rPr>
                <w:b/>
              </w:rPr>
            </w:pPr>
          </w:p>
        </w:tc>
        <w:tc>
          <w:tcPr>
            <w:tcW w:w="4252" w:type="dxa"/>
            <w:vMerge/>
          </w:tcPr>
          <w:p w:rsidR="00CB4033" w:rsidRPr="00472ACE" w:rsidRDefault="00CB4033" w:rsidP="00D529BC">
            <w:pPr>
              <w:pStyle w:val="affffff6"/>
              <w:rPr>
                <w:b/>
              </w:rPr>
            </w:pPr>
          </w:p>
        </w:tc>
      </w:tr>
      <w:tr w:rsidR="00CB4033" w:rsidRPr="0083720B" w:rsidTr="006533A4">
        <w:trPr>
          <w:trHeight w:val="212"/>
        </w:trPr>
        <w:tc>
          <w:tcPr>
            <w:tcW w:w="1526" w:type="dxa"/>
          </w:tcPr>
          <w:p w:rsidR="00CB4033" w:rsidRPr="00472ACE" w:rsidRDefault="00CB4033" w:rsidP="00D529BC">
            <w:pPr>
              <w:pStyle w:val="affffff6"/>
              <w:rPr>
                <w:b/>
              </w:rPr>
            </w:pPr>
            <w:r w:rsidRPr="00472ACE">
              <w:rPr>
                <w:b/>
              </w:rPr>
              <w:t>ОК06</w:t>
            </w:r>
          </w:p>
          <w:p w:rsidR="00CB4033" w:rsidRPr="00472ACE" w:rsidRDefault="00CB4033" w:rsidP="00D529BC">
            <w:pPr>
              <w:pStyle w:val="affffff6"/>
              <w:rPr>
                <w:b/>
              </w:rPr>
            </w:pPr>
          </w:p>
        </w:tc>
        <w:tc>
          <w:tcPr>
            <w:tcW w:w="3544" w:type="dxa"/>
            <w:vMerge/>
          </w:tcPr>
          <w:p w:rsidR="00CB4033" w:rsidRPr="00472ACE" w:rsidRDefault="00CB4033" w:rsidP="00D529BC">
            <w:pPr>
              <w:pStyle w:val="affffff6"/>
              <w:rPr>
                <w:b/>
              </w:rPr>
            </w:pPr>
          </w:p>
        </w:tc>
        <w:tc>
          <w:tcPr>
            <w:tcW w:w="4252" w:type="dxa"/>
            <w:vMerge/>
          </w:tcPr>
          <w:p w:rsidR="00CB4033" w:rsidRPr="00472ACE" w:rsidRDefault="00CB4033" w:rsidP="00D529BC">
            <w:pPr>
              <w:pStyle w:val="affffff6"/>
              <w:rPr>
                <w:b/>
              </w:rPr>
            </w:pPr>
          </w:p>
        </w:tc>
      </w:tr>
      <w:tr w:rsidR="00CB4033" w:rsidRPr="0083720B" w:rsidTr="006533A4">
        <w:trPr>
          <w:trHeight w:val="212"/>
        </w:trPr>
        <w:tc>
          <w:tcPr>
            <w:tcW w:w="1526" w:type="dxa"/>
          </w:tcPr>
          <w:p w:rsidR="00CB4033" w:rsidRPr="00472ACE" w:rsidRDefault="00CB4033" w:rsidP="00D529BC">
            <w:pPr>
              <w:pStyle w:val="affffff6"/>
              <w:rPr>
                <w:b/>
              </w:rPr>
            </w:pPr>
            <w:r w:rsidRPr="00472ACE">
              <w:rPr>
                <w:b/>
              </w:rPr>
              <w:t>ОК07</w:t>
            </w:r>
          </w:p>
          <w:p w:rsidR="00CB4033" w:rsidRPr="00472ACE" w:rsidRDefault="00CB4033" w:rsidP="00D529BC">
            <w:pPr>
              <w:pStyle w:val="affffff6"/>
              <w:rPr>
                <w:b/>
              </w:rPr>
            </w:pPr>
          </w:p>
        </w:tc>
        <w:tc>
          <w:tcPr>
            <w:tcW w:w="3544" w:type="dxa"/>
            <w:vMerge/>
          </w:tcPr>
          <w:p w:rsidR="00CB4033" w:rsidRPr="00472ACE" w:rsidRDefault="00CB4033" w:rsidP="00D529BC">
            <w:pPr>
              <w:pStyle w:val="affffff6"/>
              <w:rPr>
                <w:b/>
              </w:rPr>
            </w:pPr>
          </w:p>
        </w:tc>
        <w:tc>
          <w:tcPr>
            <w:tcW w:w="4252" w:type="dxa"/>
            <w:vMerge/>
          </w:tcPr>
          <w:p w:rsidR="00CB4033" w:rsidRPr="00472ACE" w:rsidRDefault="00CB4033" w:rsidP="00D529BC">
            <w:pPr>
              <w:pStyle w:val="affffff6"/>
              <w:rPr>
                <w:b/>
              </w:rPr>
            </w:pPr>
          </w:p>
        </w:tc>
      </w:tr>
    </w:tbl>
    <w:p w:rsidR="00CB4033" w:rsidRDefault="00CB4033" w:rsidP="00213ECF">
      <w:pPr>
        <w:pStyle w:val="affffff8"/>
      </w:pPr>
      <w:bookmarkStart w:id="72" w:name="bookmark116"/>
    </w:p>
    <w:p w:rsidR="00CB4033" w:rsidRPr="006A79A0" w:rsidRDefault="00CB4033" w:rsidP="00213ECF">
      <w:pPr>
        <w:pStyle w:val="affffff8"/>
        <w:rPr>
          <w:b w:val="0"/>
        </w:rPr>
      </w:pPr>
      <w:r w:rsidRPr="006A79A0">
        <w:rPr>
          <w:b w:val="0"/>
        </w:rPr>
        <w:t>2. СТРУКТУРА И СОДЕРЖАНИЕ УЧЕБНОЙ ДИСЦИПЛИНЫ</w:t>
      </w:r>
      <w:bookmarkEnd w:id="72"/>
    </w:p>
    <w:tbl>
      <w:tblPr>
        <w:tblOverlap w:val="never"/>
        <w:tblW w:w="0" w:type="auto"/>
        <w:jc w:val="center"/>
        <w:tblLayout w:type="fixed"/>
        <w:tblCellMar>
          <w:left w:w="10" w:type="dxa"/>
          <w:right w:w="10" w:type="dxa"/>
        </w:tblCellMar>
        <w:tblLook w:val="00A0" w:firstRow="1" w:lastRow="0" w:firstColumn="1" w:lastColumn="0" w:noHBand="0" w:noVBand="0"/>
      </w:tblPr>
      <w:tblGrid>
        <w:gridCol w:w="7810"/>
        <w:gridCol w:w="1781"/>
      </w:tblGrid>
      <w:tr w:rsidR="00CB4033" w:rsidRPr="006A79A0" w:rsidTr="00D529BC">
        <w:trPr>
          <w:trHeight w:hRule="exact" w:val="576"/>
          <w:jc w:val="center"/>
        </w:trPr>
        <w:tc>
          <w:tcPr>
            <w:tcW w:w="7810" w:type="dxa"/>
            <w:tcBorders>
              <w:top w:val="single" w:sz="4" w:space="0" w:color="auto"/>
              <w:left w:val="single" w:sz="4" w:space="0" w:color="auto"/>
            </w:tcBorders>
            <w:shd w:val="clear" w:color="auto" w:fill="FFFFFF"/>
            <w:vAlign w:val="bottom"/>
          </w:tcPr>
          <w:p w:rsidR="00CB4033" w:rsidRPr="00472ACE" w:rsidRDefault="00CB4033" w:rsidP="00D529BC">
            <w:pPr>
              <w:pStyle w:val="Bodytext120"/>
              <w:framePr w:w="9590" w:wrap="notBeside" w:vAnchor="text" w:hAnchor="page" w:x="1456" w:y="767"/>
              <w:shd w:val="clear" w:color="auto" w:fill="auto"/>
              <w:spacing w:line="220" w:lineRule="exact"/>
              <w:ind w:firstLine="0"/>
              <w:jc w:val="left"/>
              <w:rPr>
                <w:b/>
                <w:sz w:val="24"/>
                <w:szCs w:val="24"/>
                <w:lang w:eastAsia="en-US"/>
              </w:rPr>
            </w:pPr>
            <w:bookmarkStart w:id="73" w:name="bookmark117"/>
            <w:r w:rsidRPr="006A79A0">
              <w:rPr>
                <w:rStyle w:val="Bodytext1211pt"/>
                <w:b/>
                <w:sz w:val="24"/>
                <w:szCs w:val="24"/>
              </w:rPr>
              <w:t>Вид учебной работы</w:t>
            </w:r>
          </w:p>
        </w:tc>
        <w:tc>
          <w:tcPr>
            <w:tcW w:w="1781" w:type="dxa"/>
            <w:tcBorders>
              <w:top w:val="single" w:sz="4" w:space="0" w:color="auto"/>
              <w:left w:val="single" w:sz="4" w:space="0" w:color="auto"/>
              <w:right w:val="single" w:sz="4" w:space="0" w:color="auto"/>
            </w:tcBorders>
            <w:shd w:val="clear" w:color="auto" w:fill="FFFFFF"/>
          </w:tcPr>
          <w:p w:rsidR="00CB4033" w:rsidRPr="00472ACE" w:rsidRDefault="00CB4033" w:rsidP="00D529BC">
            <w:pPr>
              <w:pStyle w:val="Bodytext120"/>
              <w:framePr w:w="9590" w:wrap="notBeside" w:vAnchor="text" w:hAnchor="page" w:x="1456" w:y="767"/>
              <w:shd w:val="clear" w:color="auto" w:fill="auto"/>
              <w:ind w:firstLine="0"/>
              <w:jc w:val="left"/>
              <w:rPr>
                <w:b/>
                <w:sz w:val="24"/>
                <w:szCs w:val="24"/>
                <w:lang w:eastAsia="en-US"/>
              </w:rPr>
            </w:pPr>
            <w:r w:rsidRPr="006A79A0">
              <w:rPr>
                <w:rStyle w:val="Bodytext1211pt"/>
                <w:b/>
                <w:sz w:val="24"/>
                <w:szCs w:val="24"/>
              </w:rPr>
              <w:t>Объем в часах</w:t>
            </w:r>
          </w:p>
        </w:tc>
      </w:tr>
      <w:tr w:rsidR="00CB4033" w:rsidRPr="006A79A0" w:rsidTr="00503C4B">
        <w:trPr>
          <w:trHeight w:hRule="exact" w:val="576"/>
          <w:jc w:val="center"/>
        </w:trPr>
        <w:tc>
          <w:tcPr>
            <w:tcW w:w="7810" w:type="dxa"/>
            <w:tcBorders>
              <w:top w:val="single" w:sz="4" w:space="0" w:color="auto"/>
              <w:left w:val="single" w:sz="4" w:space="0" w:color="auto"/>
            </w:tcBorders>
            <w:shd w:val="clear" w:color="auto" w:fill="FFFFFF"/>
            <w:vAlign w:val="center"/>
          </w:tcPr>
          <w:p w:rsidR="00CB4033" w:rsidRPr="00472ACE" w:rsidRDefault="00CB4033" w:rsidP="00503C4B">
            <w:pPr>
              <w:pStyle w:val="affffff6"/>
              <w:framePr w:w="9590" w:wrap="notBeside" w:vAnchor="text" w:hAnchor="page" w:x="1456" w:y="767"/>
            </w:pPr>
            <w:r w:rsidRPr="00472ACE">
              <w:rPr>
                <w:b/>
                <w:lang w:eastAsia="en-US"/>
              </w:rPr>
              <w:t xml:space="preserve">Объем образовательной программы </w:t>
            </w:r>
            <w:r w:rsidRPr="00472ACE">
              <w:rPr>
                <w:b/>
              </w:rPr>
              <w:t>учебной дисциплины</w:t>
            </w:r>
          </w:p>
        </w:tc>
        <w:tc>
          <w:tcPr>
            <w:tcW w:w="1781" w:type="dxa"/>
            <w:tcBorders>
              <w:top w:val="single" w:sz="4" w:space="0" w:color="auto"/>
              <w:left w:val="single" w:sz="4" w:space="0" w:color="auto"/>
              <w:right w:val="single" w:sz="4" w:space="0" w:color="auto"/>
            </w:tcBorders>
            <w:shd w:val="clear" w:color="auto" w:fill="FFFFFF"/>
          </w:tcPr>
          <w:p w:rsidR="00CB4033" w:rsidRPr="006A79A0" w:rsidRDefault="00CB4033" w:rsidP="00503C4B">
            <w:pPr>
              <w:pStyle w:val="Bodytext120"/>
              <w:framePr w:w="9590" w:wrap="notBeside" w:vAnchor="text" w:hAnchor="page" w:x="1456" w:y="767"/>
              <w:shd w:val="clear" w:color="auto" w:fill="auto"/>
              <w:ind w:firstLine="0"/>
              <w:jc w:val="center"/>
              <w:rPr>
                <w:rStyle w:val="Bodytext1211pt"/>
                <w:b/>
                <w:sz w:val="24"/>
                <w:szCs w:val="24"/>
              </w:rPr>
            </w:pPr>
            <w:r w:rsidRPr="006A79A0">
              <w:rPr>
                <w:rStyle w:val="Bodytext1211pt"/>
                <w:b/>
                <w:sz w:val="24"/>
                <w:szCs w:val="24"/>
              </w:rPr>
              <w:t>36</w:t>
            </w:r>
          </w:p>
        </w:tc>
      </w:tr>
      <w:tr w:rsidR="00CB4033" w:rsidRPr="006A79A0" w:rsidTr="00503C4B">
        <w:trPr>
          <w:trHeight w:hRule="exact" w:val="504"/>
          <w:jc w:val="center"/>
        </w:trPr>
        <w:tc>
          <w:tcPr>
            <w:tcW w:w="7810" w:type="dxa"/>
            <w:tcBorders>
              <w:top w:val="single" w:sz="4" w:space="0" w:color="auto"/>
              <w:left w:val="single" w:sz="4" w:space="0" w:color="auto"/>
            </w:tcBorders>
            <w:shd w:val="clear" w:color="auto" w:fill="FFFFFF"/>
            <w:vAlign w:val="center"/>
          </w:tcPr>
          <w:p w:rsidR="00CB4033" w:rsidRPr="00472ACE" w:rsidRDefault="00CB4033" w:rsidP="00503C4B">
            <w:pPr>
              <w:pStyle w:val="affffff6"/>
              <w:framePr w:w="9590" w:wrap="notBeside" w:vAnchor="text" w:hAnchor="page" w:x="1456" w:y="767"/>
            </w:pPr>
            <w:r w:rsidRPr="00472ACE">
              <w:rPr>
                <w:b/>
                <w:lang w:eastAsia="en-US"/>
              </w:rPr>
              <w:t>Объем работы обучающихся во взаимодействии с преподавателем</w:t>
            </w:r>
          </w:p>
        </w:tc>
        <w:tc>
          <w:tcPr>
            <w:tcW w:w="1781" w:type="dxa"/>
            <w:tcBorders>
              <w:top w:val="single" w:sz="4" w:space="0" w:color="auto"/>
              <w:left w:val="single" w:sz="4" w:space="0" w:color="auto"/>
              <w:right w:val="single" w:sz="4" w:space="0" w:color="auto"/>
            </w:tcBorders>
            <w:shd w:val="clear" w:color="auto" w:fill="FFFFFF"/>
            <w:vAlign w:val="center"/>
          </w:tcPr>
          <w:p w:rsidR="00CB4033" w:rsidRPr="00472ACE" w:rsidRDefault="00CB4033" w:rsidP="00503C4B">
            <w:pPr>
              <w:pStyle w:val="Bodytext120"/>
              <w:framePr w:w="9590" w:wrap="notBeside" w:vAnchor="text" w:hAnchor="page" w:x="1456" w:y="767"/>
              <w:shd w:val="clear" w:color="auto" w:fill="auto"/>
              <w:spacing w:line="220" w:lineRule="exact"/>
              <w:ind w:firstLine="0"/>
              <w:jc w:val="center"/>
              <w:rPr>
                <w:b/>
                <w:sz w:val="24"/>
                <w:szCs w:val="24"/>
                <w:lang w:eastAsia="en-US"/>
              </w:rPr>
            </w:pPr>
            <w:r w:rsidRPr="006A79A0">
              <w:rPr>
                <w:rStyle w:val="Bodytext1211pt"/>
                <w:b/>
                <w:sz w:val="24"/>
                <w:szCs w:val="24"/>
              </w:rPr>
              <w:t>3</w:t>
            </w:r>
            <w:r>
              <w:rPr>
                <w:rStyle w:val="Bodytext1211pt"/>
                <w:b/>
                <w:sz w:val="24"/>
                <w:szCs w:val="24"/>
              </w:rPr>
              <w:t>4</w:t>
            </w:r>
          </w:p>
        </w:tc>
      </w:tr>
      <w:tr w:rsidR="00CB4033" w:rsidRPr="006A79A0" w:rsidTr="00D529BC">
        <w:trPr>
          <w:trHeight w:hRule="exact" w:val="509"/>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B4033" w:rsidRPr="00472ACE" w:rsidRDefault="00CB4033" w:rsidP="00D529BC">
            <w:pPr>
              <w:pStyle w:val="Bodytext120"/>
              <w:framePr w:w="9590" w:wrap="notBeside" w:vAnchor="text" w:hAnchor="page" w:x="1456" w:y="767"/>
              <w:shd w:val="clear" w:color="auto" w:fill="auto"/>
              <w:spacing w:line="220" w:lineRule="exact"/>
              <w:ind w:firstLine="0"/>
              <w:jc w:val="left"/>
              <w:rPr>
                <w:sz w:val="24"/>
                <w:szCs w:val="24"/>
                <w:lang w:eastAsia="en-US"/>
              </w:rPr>
            </w:pPr>
            <w:r w:rsidRPr="006A79A0">
              <w:rPr>
                <w:rStyle w:val="Bodytext1211pt"/>
                <w:sz w:val="24"/>
                <w:szCs w:val="24"/>
              </w:rPr>
              <w:t>в том числе:</w:t>
            </w:r>
          </w:p>
        </w:tc>
      </w:tr>
      <w:tr w:rsidR="00CB4033" w:rsidRPr="006A79A0" w:rsidTr="00D529BC">
        <w:trPr>
          <w:trHeight w:hRule="exact" w:val="504"/>
          <w:jc w:val="center"/>
        </w:trPr>
        <w:tc>
          <w:tcPr>
            <w:tcW w:w="7810" w:type="dxa"/>
            <w:tcBorders>
              <w:top w:val="single" w:sz="4" w:space="0" w:color="auto"/>
              <w:left w:val="single" w:sz="4" w:space="0" w:color="auto"/>
            </w:tcBorders>
            <w:shd w:val="clear" w:color="auto" w:fill="FFFFFF"/>
            <w:vAlign w:val="center"/>
          </w:tcPr>
          <w:p w:rsidR="00CB4033" w:rsidRPr="00472ACE" w:rsidRDefault="00CB4033" w:rsidP="00D529BC">
            <w:pPr>
              <w:pStyle w:val="Bodytext120"/>
              <w:framePr w:w="9590" w:wrap="notBeside" w:vAnchor="text" w:hAnchor="page" w:x="1456" w:y="767"/>
              <w:shd w:val="clear" w:color="auto" w:fill="auto"/>
              <w:spacing w:line="220" w:lineRule="exact"/>
              <w:ind w:firstLine="0"/>
              <w:jc w:val="left"/>
              <w:rPr>
                <w:sz w:val="24"/>
                <w:szCs w:val="24"/>
                <w:lang w:eastAsia="en-US"/>
              </w:rPr>
            </w:pPr>
            <w:r w:rsidRPr="006A79A0">
              <w:rPr>
                <w:rStyle w:val="Bodytext1211pt"/>
                <w:sz w:val="24"/>
                <w:szCs w:val="24"/>
              </w:rPr>
              <w:t>теоретическое обучение</w:t>
            </w:r>
          </w:p>
        </w:tc>
        <w:tc>
          <w:tcPr>
            <w:tcW w:w="1781" w:type="dxa"/>
            <w:tcBorders>
              <w:top w:val="single" w:sz="4" w:space="0" w:color="auto"/>
              <w:left w:val="single" w:sz="4" w:space="0" w:color="auto"/>
              <w:right w:val="single" w:sz="4" w:space="0" w:color="auto"/>
            </w:tcBorders>
            <w:shd w:val="clear" w:color="auto" w:fill="FFFFFF"/>
            <w:vAlign w:val="center"/>
          </w:tcPr>
          <w:p w:rsidR="00CB4033" w:rsidRPr="00472ACE" w:rsidRDefault="00CB4033" w:rsidP="006A79A0">
            <w:pPr>
              <w:pStyle w:val="Bodytext120"/>
              <w:framePr w:w="9590" w:wrap="notBeside" w:vAnchor="text" w:hAnchor="page" w:x="1456" w:y="767"/>
              <w:shd w:val="clear" w:color="auto" w:fill="auto"/>
              <w:spacing w:line="220" w:lineRule="exact"/>
              <w:ind w:firstLine="0"/>
              <w:jc w:val="center"/>
              <w:rPr>
                <w:b/>
                <w:sz w:val="24"/>
                <w:szCs w:val="24"/>
                <w:lang w:eastAsia="en-US"/>
              </w:rPr>
            </w:pPr>
            <w:r w:rsidRPr="00472ACE">
              <w:rPr>
                <w:b/>
                <w:sz w:val="24"/>
                <w:szCs w:val="24"/>
                <w:lang w:eastAsia="en-US"/>
              </w:rPr>
              <w:t>18</w:t>
            </w:r>
          </w:p>
        </w:tc>
      </w:tr>
      <w:tr w:rsidR="00CB4033" w:rsidRPr="006A79A0" w:rsidTr="00D529BC">
        <w:trPr>
          <w:trHeight w:hRule="exact" w:val="504"/>
          <w:jc w:val="center"/>
        </w:trPr>
        <w:tc>
          <w:tcPr>
            <w:tcW w:w="7810" w:type="dxa"/>
            <w:tcBorders>
              <w:top w:val="single" w:sz="4" w:space="0" w:color="auto"/>
              <w:left w:val="single" w:sz="4" w:space="0" w:color="auto"/>
            </w:tcBorders>
            <w:shd w:val="clear" w:color="auto" w:fill="FFFFFF"/>
            <w:vAlign w:val="center"/>
          </w:tcPr>
          <w:p w:rsidR="00CB4033" w:rsidRPr="006A79A0" w:rsidRDefault="00CB4033" w:rsidP="00D529BC">
            <w:pPr>
              <w:pStyle w:val="Bodytext120"/>
              <w:framePr w:w="9590" w:wrap="notBeside" w:vAnchor="text" w:hAnchor="page" w:x="1456" w:y="767"/>
              <w:shd w:val="clear" w:color="auto" w:fill="auto"/>
              <w:spacing w:line="220" w:lineRule="exact"/>
              <w:ind w:firstLine="0"/>
              <w:jc w:val="left"/>
              <w:rPr>
                <w:rStyle w:val="Bodytext1211pt"/>
                <w:sz w:val="24"/>
                <w:szCs w:val="24"/>
              </w:rPr>
            </w:pPr>
            <w:r>
              <w:rPr>
                <w:rStyle w:val="Bodytext1211pt"/>
                <w:sz w:val="24"/>
                <w:szCs w:val="24"/>
              </w:rPr>
              <w:t>практические занятия</w:t>
            </w:r>
          </w:p>
        </w:tc>
        <w:tc>
          <w:tcPr>
            <w:tcW w:w="1781" w:type="dxa"/>
            <w:tcBorders>
              <w:top w:val="single" w:sz="4" w:space="0" w:color="auto"/>
              <w:left w:val="single" w:sz="4" w:space="0" w:color="auto"/>
              <w:right w:val="single" w:sz="4" w:space="0" w:color="auto"/>
            </w:tcBorders>
            <w:shd w:val="clear" w:color="auto" w:fill="FFFFFF"/>
            <w:vAlign w:val="center"/>
          </w:tcPr>
          <w:p w:rsidR="00CB4033" w:rsidRPr="00472ACE" w:rsidRDefault="00CB4033" w:rsidP="008A4F5E">
            <w:pPr>
              <w:pStyle w:val="Bodytext120"/>
              <w:framePr w:w="9590" w:wrap="notBeside" w:vAnchor="text" w:hAnchor="page" w:x="1456" w:y="767"/>
              <w:shd w:val="clear" w:color="auto" w:fill="auto"/>
              <w:spacing w:line="220" w:lineRule="exact"/>
              <w:ind w:firstLine="0"/>
              <w:jc w:val="center"/>
              <w:rPr>
                <w:b/>
                <w:sz w:val="24"/>
                <w:szCs w:val="24"/>
                <w:lang w:eastAsia="en-US"/>
              </w:rPr>
            </w:pPr>
            <w:r w:rsidRPr="00472ACE">
              <w:rPr>
                <w:b/>
                <w:sz w:val="24"/>
                <w:szCs w:val="24"/>
                <w:lang w:eastAsia="en-US"/>
              </w:rPr>
              <w:t>14</w:t>
            </w:r>
          </w:p>
        </w:tc>
      </w:tr>
      <w:tr w:rsidR="00CB4033" w:rsidRPr="006A79A0" w:rsidTr="00D529BC">
        <w:trPr>
          <w:trHeight w:hRule="exact" w:val="504"/>
          <w:jc w:val="center"/>
        </w:trPr>
        <w:tc>
          <w:tcPr>
            <w:tcW w:w="7810" w:type="dxa"/>
            <w:tcBorders>
              <w:top w:val="single" w:sz="4" w:space="0" w:color="auto"/>
              <w:left w:val="single" w:sz="4" w:space="0" w:color="auto"/>
            </w:tcBorders>
            <w:shd w:val="clear" w:color="auto" w:fill="FFFFFF"/>
            <w:vAlign w:val="center"/>
          </w:tcPr>
          <w:p w:rsidR="00CB4033" w:rsidRPr="00472ACE" w:rsidRDefault="00CB4033" w:rsidP="00D529BC">
            <w:pPr>
              <w:pStyle w:val="Bodytext120"/>
              <w:framePr w:w="9590" w:wrap="notBeside" w:vAnchor="text" w:hAnchor="page" w:x="1456" w:y="767"/>
              <w:shd w:val="clear" w:color="auto" w:fill="auto"/>
              <w:spacing w:line="230" w:lineRule="exact"/>
              <w:ind w:firstLine="0"/>
              <w:jc w:val="left"/>
              <w:rPr>
                <w:sz w:val="24"/>
                <w:szCs w:val="24"/>
                <w:lang w:eastAsia="en-US"/>
              </w:rPr>
            </w:pPr>
            <w:r w:rsidRPr="006A79A0">
              <w:rPr>
                <w:rStyle w:val="Bodytext12Italic"/>
                <w:iCs/>
                <w:sz w:val="24"/>
                <w:szCs w:val="24"/>
              </w:rPr>
              <w:t xml:space="preserve">Самостоятельная работа </w:t>
            </w:r>
          </w:p>
        </w:tc>
        <w:tc>
          <w:tcPr>
            <w:tcW w:w="1781" w:type="dxa"/>
            <w:tcBorders>
              <w:top w:val="single" w:sz="4" w:space="0" w:color="auto"/>
              <w:left w:val="single" w:sz="4" w:space="0" w:color="auto"/>
              <w:right w:val="single" w:sz="4" w:space="0" w:color="auto"/>
            </w:tcBorders>
            <w:shd w:val="clear" w:color="auto" w:fill="FFFFFF"/>
            <w:vAlign w:val="center"/>
          </w:tcPr>
          <w:p w:rsidR="00CB4033" w:rsidRPr="00472ACE" w:rsidRDefault="00CB4033" w:rsidP="008A4F5E">
            <w:pPr>
              <w:pStyle w:val="Bodytext120"/>
              <w:framePr w:w="9590" w:wrap="notBeside" w:vAnchor="text" w:hAnchor="page" w:x="1456" w:y="767"/>
              <w:shd w:val="clear" w:color="auto" w:fill="auto"/>
              <w:spacing w:line="220" w:lineRule="exact"/>
              <w:ind w:firstLine="0"/>
              <w:jc w:val="center"/>
              <w:rPr>
                <w:b/>
                <w:sz w:val="24"/>
                <w:szCs w:val="24"/>
                <w:lang w:eastAsia="en-US"/>
              </w:rPr>
            </w:pPr>
            <w:r>
              <w:rPr>
                <w:rStyle w:val="Bodytext1211pt"/>
                <w:b/>
                <w:sz w:val="24"/>
                <w:szCs w:val="24"/>
              </w:rPr>
              <w:t>2</w:t>
            </w:r>
          </w:p>
        </w:tc>
      </w:tr>
      <w:tr w:rsidR="00CB4033" w:rsidRPr="002333C1" w:rsidTr="00D529BC">
        <w:trPr>
          <w:trHeight w:hRule="exact" w:val="514"/>
          <w:jc w:val="center"/>
        </w:trPr>
        <w:tc>
          <w:tcPr>
            <w:tcW w:w="7810" w:type="dxa"/>
            <w:tcBorders>
              <w:top w:val="single" w:sz="4" w:space="0" w:color="auto"/>
              <w:left w:val="single" w:sz="4" w:space="0" w:color="auto"/>
              <w:bottom w:val="single" w:sz="4" w:space="0" w:color="auto"/>
            </w:tcBorders>
            <w:shd w:val="clear" w:color="auto" w:fill="FFFFFF"/>
            <w:vAlign w:val="center"/>
          </w:tcPr>
          <w:p w:rsidR="00CB4033" w:rsidRPr="00472ACE" w:rsidRDefault="00CB4033" w:rsidP="00D529BC">
            <w:pPr>
              <w:pStyle w:val="Bodytext120"/>
              <w:framePr w:w="9590" w:wrap="notBeside" w:vAnchor="text" w:hAnchor="page" w:x="1456" w:y="767"/>
              <w:shd w:val="clear" w:color="auto" w:fill="auto"/>
              <w:spacing w:line="220" w:lineRule="exact"/>
              <w:ind w:firstLine="0"/>
              <w:jc w:val="left"/>
              <w:rPr>
                <w:sz w:val="24"/>
                <w:szCs w:val="24"/>
                <w:lang w:eastAsia="en-US"/>
              </w:rPr>
            </w:pPr>
            <w:r w:rsidRPr="006A79A0">
              <w:rPr>
                <w:rStyle w:val="Bodytext1211pt"/>
                <w:sz w:val="24"/>
                <w:szCs w:val="24"/>
              </w:rPr>
              <w:t>Промежуточная аттестация</w:t>
            </w:r>
            <w:r>
              <w:rPr>
                <w:rStyle w:val="Bodytext1211pt"/>
                <w:sz w:val="24"/>
                <w:szCs w:val="24"/>
              </w:rPr>
              <w:t xml:space="preserve"> в форме зачета</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bottom"/>
          </w:tcPr>
          <w:p w:rsidR="00CB4033" w:rsidRPr="00472ACE" w:rsidRDefault="00CB4033" w:rsidP="006A79A0">
            <w:pPr>
              <w:pStyle w:val="Bodytext120"/>
              <w:framePr w:w="9590" w:wrap="notBeside" w:vAnchor="text" w:hAnchor="page" w:x="1456" w:y="767"/>
              <w:shd w:val="clear" w:color="auto" w:fill="auto"/>
              <w:spacing w:line="220" w:lineRule="exact"/>
              <w:ind w:firstLine="0"/>
              <w:jc w:val="center"/>
              <w:rPr>
                <w:b/>
                <w:sz w:val="24"/>
                <w:szCs w:val="24"/>
                <w:lang w:eastAsia="en-US"/>
              </w:rPr>
            </w:pPr>
            <w:r w:rsidRPr="00472ACE">
              <w:rPr>
                <w:b/>
                <w:sz w:val="24"/>
                <w:szCs w:val="24"/>
                <w:lang w:eastAsia="en-US"/>
              </w:rPr>
              <w:t>2</w:t>
            </w:r>
          </w:p>
        </w:tc>
      </w:tr>
    </w:tbl>
    <w:p w:rsidR="00CB4033" w:rsidRPr="002333C1" w:rsidRDefault="00CB4033" w:rsidP="00851E0B">
      <w:pPr>
        <w:framePr w:w="9590" w:wrap="notBeside" w:vAnchor="text" w:hAnchor="page" w:x="1456" w:y="767"/>
        <w:rPr>
          <w:b/>
          <w:sz w:val="2"/>
          <w:szCs w:val="2"/>
          <w:highlight w:val="yellow"/>
        </w:rPr>
      </w:pPr>
    </w:p>
    <w:p w:rsidR="00CB4033" w:rsidRPr="006A79A0" w:rsidRDefault="00CB4033" w:rsidP="006F1965">
      <w:pPr>
        <w:pStyle w:val="affffff8"/>
        <w:numPr>
          <w:ilvl w:val="1"/>
          <w:numId w:val="235"/>
        </w:numPr>
      </w:pPr>
      <w:r w:rsidRPr="006A79A0">
        <w:t>Объем учебной дисциплины и виды учебной работы</w:t>
      </w:r>
      <w:bookmarkEnd w:id="73"/>
    </w:p>
    <w:p w:rsidR="00CB4033" w:rsidRDefault="00CB4033" w:rsidP="006F1965">
      <w:pPr>
        <w:tabs>
          <w:tab w:val="left" w:pos="843"/>
        </w:tabs>
        <w:spacing w:line="278" w:lineRule="exact"/>
        <w:ind w:right="2380"/>
        <w:sectPr w:rsidR="00CB4033" w:rsidSect="008733EE">
          <w:pgSz w:w="11900" w:h="16840"/>
          <w:pgMar w:top="1134" w:right="701" w:bottom="1134" w:left="1701" w:header="0" w:footer="6" w:gutter="0"/>
          <w:cols w:space="720"/>
          <w:noEndnote/>
          <w:docGrid w:linePitch="360"/>
        </w:sectPr>
      </w:pPr>
    </w:p>
    <w:p w:rsidR="00CB4033" w:rsidRDefault="00CB4033" w:rsidP="00851E0B">
      <w:pPr>
        <w:framePr w:w="10066" w:wrap="notBeside" w:vAnchor="text" w:hAnchor="page" w:x="1366" w:y="166"/>
        <w:rPr>
          <w:sz w:val="2"/>
          <w:szCs w:val="2"/>
        </w:rPr>
      </w:pPr>
      <w:bookmarkStart w:id="74" w:name="bookmark115"/>
    </w:p>
    <w:bookmarkEnd w:id="74"/>
    <w:p w:rsidR="00CB4033" w:rsidRPr="006A79A0" w:rsidRDefault="00CB4033" w:rsidP="006F1965">
      <w:pPr>
        <w:pStyle w:val="affffff8"/>
        <w:numPr>
          <w:ilvl w:val="1"/>
          <w:numId w:val="235"/>
        </w:numPr>
        <w:rPr>
          <w:b w:val="0"/>
        </w:rPr>
      </w:pPr>
      <w:r w:rsidRPr="006A79A0">
        <w:rPr>
          <w:b w:val="0"/>
        </w:rPr>
        <w:t>Тематический план и содержание учебной дисциплины</w:t>
      </w:r>
    </w:p>
    <w:tbl>
      <w:tblPr>
        <w:tblOverlap w:val="never"/>
        <w:tblW w:w="14731" w:type="dxa"/>
        <w:jc w:val="center"/>
        <w:tblLayout w:type="fixed"/>
        <w:tblCellMar>
          <w:left w:w="10" w:type="dxa"/>
          <w:right w:w="10" w:type="dxa"/>
        </w:tblCellMar>
        <w:tblLook w:val="00A0" w:firstRow="1" w:lastRow="0" w:firstColumn="1" w:lastColumn="0" w:noHBand="0" w:noVBand="0"/>
      </w:tblPr>
      <w:tblGrid>
        <w:gridCol w:w="2691"/>
        <w:gridCol w:w="9012"/>
        <w:gridCol w:w="1284"/>
        <w:gridCol w:w="6"/>
        <w:gridCol w:w="1717"/>
        <w:gridCol w:w="21"/>
      </w:tblGrid>
      <w:tr w:rsidR="00CB4033" w:rsidTr="007826A9">
        <w:trPr>
          <w:gridAfter w:val="1"/>
          <w:wAfter w:w="21" w:type="dxa"/>
          <w:trHeight w:hRule="exact" w:val="1913"/>
          <w:jc w:val="center"/>
        </w:trPr>
        <w:tc>
          <w:tcPr>
            <w:tcW w:w="2691" w:type="dxa"/>
            <w:tcBorders>
              <w:top w:val="single" w:sz="4" w:space="0" w:color="auto"/>
              <w:left w:val="single" w:sz="4" w:space="0" w:color="auto"/>
            </w:tcBorders>
            <w:shd w:val="clear" w:color="auto" w:fill="FFFFFF"/>
            <w:vAlign w:val="center"/>
          </w:tcPr>
          <w:p w:rsidR="00CB4033" w:rsidRPr="00472ACE" w:rsidRDefault="00CB4033" w:rsidP="00D529BC">
            <w:pPr>
              <w:pStyle w:val="affffff9"/>
            </w:pPr>
            <w:r w:rsidRPr="00472ACE">
              <w:t>Наименование разделов и тем</w:t>
            </w:r>
          </w:p>
        </w:tc>
        <w:tc>
          <w:tcPr>
            <w:tcW w:w="9012" w:type="dxa"/>
            <w:tcBorders>
              <w:top w:val="single" w:sz="4" w:space="0" w:color="auto"/>
              <w:left w:val="single" w:sz="4" w:space="0" w:color="auto"/>
            </w:tcBorders>
            <w:shd w:val="clear" w:color="auto" w:fill="FFFFFF"/>
            <w:vAlign w:val="center"/>
          </w:tcPr>
          <w:p w:rsidR="00CB4033" w:rsidRPr="00472ACE" w:rsidRDefault="00CB4033" w:rsidP="00D529BC">
            <w:pPr>
              <w:pStyle w:val="affffff9"/>
            </w:pPr>
            <w:r w:rsidRPr="00472ACE">
              <w:t>Содержание учебного материала и формы организации деятельности обучающихся</w:t>
            </w:r>
          </w:p>
        </w:tc>
        <w:tc>
          <w:tcPr>
            <w:tcW w:w="1284" w:type="dxa"/>
            <w:tcBorders>
              <w:top w:val="single" w:sz="4" w:space="0" w:color="auto"/>
              <w:left w:val="single" w:sz="4" w:space="0" w:color="auto"/>
            </w:tcBorders>
            <w:shd w:val="clear" w:color="auto" w:fill="FFFFFF"/>
            <w:vAlign w:val="center"/>
          </w:tcPr>
          <w:p w:rsidR="00CB4033" w:rsidRPr="00472ACE" w:rsidRDefault="00CB4033" w:rsidP="00D529BC">
            <w:pPr>
              <w:pStyle w:val="affffff9"/>
              <w:rPr>
                <w:i/>
              </w:rPr>
            </w:pPr>
            <w:r w:rsidRPr="008D32DF">
              <w:rPr>
                <w:rStyle w:val="Bodytext1211pt1"/>
                <w:i w:val="0"/>
                <w:iCs/>
                <w:szCs w:val="22"/>
              </w:rPr>
              <w:t>Объем в часах</w:t>
            </w:r>
          </w:p>
        </w:tc>
        <w:tc>
          <w:tcPr>
            <w:tcW w:w="1723" w:type="dxa"/>
            <w:gridSpan w:val="2"/>
            <w:tcBorders>
              <w:top w:val="single" w:sz="4" w:space="0" w:color="auto"/>
              <w:left w:val="single" w:sz="4" w:space="0" w:color="auto"/>
              <w:right w:val="single" w:sz="4" w:space="0" w:color="auto"/>
            </w:tcBorders>
            <w:shd w:val="clear" w:color="auto" w:fill="FFFFFF"/>
            <w:vAlign w:val="center"/>
          </w:tcPr>
          <w:p w:rsidR="00CB4033" w:rsidRPr="00472ACE" w:rsidRDefault="00CB4033" w:rsidP="00D529BC">
            <w:pPr>
              <w:pStyle w:val="affffff9"/>
            </w:pPr>
            <w:r w:rsidRPr="00472ACE">
              <w:rPr>
                <w:bCs/>
              </w:rPr>
              <w:t>Коды компетенций, формированию которых способствует элемент программы</w:t>
            </w:r>
          </w:p>
        </w:tc>
      </w:tr>
      <w:tr w:rsidR="00CB4033" w:rsidTr="007826A9">
        <w:trPr>
          <w:gridAfter w:val="1"/>
          <w:wAfter w:w="21" w:type="dxa"/>
          <w:trHeight w:hRule="exact" w:val="551"/>
          <w:jc w:val="center"/>
        </w:trPr>
        <w:tc>
          <w:tcPr>
            <w:tcW w:w="11703" w:type="dxa"/>
            <w:gridSpan w:val="2"/>
            <w:tcBorders>
              <w:top w:val="single" w:sz="4" w:space="0" w:color="auto"/>
              <w:left w:val="single" w:sz="4" w:space="0" w:color="auto"/>
            </w:tcBorders>
            <w:shd w:val="clear" w:color="auto" w:fill="FFFFFF"/>
            <w:vAlign w:val="center"/>
          </w:tcPr>
          <w:p w:rsidR="00CB4033" w:rsidRPr="00472ACE" w:rsidRDefault="00CB4033" w:rsidP="001A0CF2">
            <w:pPr>
              <w:pStyle w:val="affffff6"/>
              <w:ind w:left="132" w:right="109"/>
              <w:rPr>
                <w:b/>
              </w:rPr>
            </w:pPr>
            <w:r w:rsidRPr="00472ACE">
              <w:rPr>
                <w:b/>
              </w:rPr>
              <w:t>Раздел 1. Особенности взаимодействия общества и природы. Основные источники техногенного воздействия на окружающую среду</w:t>
            </w:r>
          </w:p>
        </w:tc>
        <w:tc>
          <w:tcPr>
            <w:tcW w:w="1284" w:type="dxa"/>
            <w:tcBorders>
              <w:top w:val="single" w:sz="4" w:space="0" w:color="auto"/>
              <w:left w:val="single" w:sz="4" w:space="0" w:color="auto"/>
            </w:tcBorders>
            <w:shd w:val="clear" w:color="auto" w:fill="FFFFFF"/>
            <w:vAlign w:val="center"/>
          </w:tcPr>
          <w:p w:rsidR="00CB4033" w:rsidRPr="00472ACE" w:rsidRDefault="00CB4033" w:rsidP="001A0CF2">
            <w:pPr>
              <w:pStyle w:val="Bodytext120"/>
              <w:framePr w:w="15302" w:wrap="notBeside" w:vAnchor="text" w:hAnchor="text" w:xAlign="center" w:y="1"/>
              <w:shd w:val="clear" w:color="auto" w:fill="auto"/>
              <w:spacing w:line="220" w:lineRule="exact"/>
              <w:ind w:firstLine="0"/>
              <w:jc w:val="center"/>
              <w:rPr>
                <w:b/>
                <w:i/>
                <w:sz w:val="24"/>
                <w:szCs w:val="24"/>
                <w:lang w:eastAsia="en-US"/>
              </w:rPr>
            </w:pPr>
            <w:r w:rsidRPr="00163D6A">
              <w:rPr>
                <w:rStyle w:val="Bodytext1211pt1"/>
                <w:b/>
                <w:i w:val="0"/>
                <w:iCs/>
                <w:sz w:val="24"/>
                <w:szCs w:val="24"/>
              </w:rPr>
              <w:t>2</w:t>
            </w:r>
          </w:p>
        </w:tc>
        <w:tc>
          <w:tcPr>
            <w:tcW w:w="1723" w:type="dxa"/>
            <w:gridSpan w:val="2"/>
            <w:tcBorders>
              <w:top w:val="single" w:sz="4" w:space="0" w:color="auto"/>
              <w:left w:val="single" w:sz="4" w:space="0" w:color="auto"/>
              <w:right w:val="single" w:sz="4" w:space="0" w:color="auto"/>
            </w:tcBorders>
            <w:shd w:val="clear" w:color="auto" w:fill="FFFFFF"/>
          </w:tcPr>
          <w:p w:rsidR="00CB4033" w:rsidRPr="008D32DF" w:rsidRDefault="00CB4033" w:rsidP="00D529BC">
            <w:pPr>
              <w:framePr w:w="15302" w:wrap="notBeside" w:vAnchor="text" w:hAnchor="text" w:xAlign="center" w:y="1"/>
              <w:rPr>
                <w:sz w:val="10"/>
                <w:szCs w:val="10"/>
              </w:rPr>
            </w:pPr>
          </w:p>
        </w:tc>
      </w:tr>
      <w:tr w:rsidR="00CB4033" w:rsidTr="00192C10">
        <w:trPr>
          <w:gridAfter w:val="1"/>
          <w:wAfter w:w="21" w:type="dxa"/>
          <w:trHeight w:hRule="exact" w:val="431"/>
          <w:jc w:val="center"/>
        </w:trPr>
        <w:tc>
          <w:tcPr>
            <w:tcW w:w="2691" w:type="dxa"/>
            <w:vMerge w:val="restart"/>
            <w:tcBorders>
              <w:top w:val="single" w:sz="4" w:space="0" w:color="auto"/>
              <w:left w:val="single" w:sz="4" w:space="0" w:color="auto"/>
            </w:tcBorders>
            <w:shd w:val="clear" w:color="auto" w:fill="FFFFFF"/>
            <w:vAlign w:val="center"/>
          </w:tcPr>
          <w:p w:rsidR="00CB4033" w:rsidRPr="00472ACE" w:rsidRDefault="00CB4033" w:rsidP="001A0CF2">
            <w:pPr>
              <w:pStyle w:val="affffff6"/>
              <w:ind w:left="132" w:right="131"/>
            </w:pPr>
            <w:r w:rsidRPr="00472ACE">
              <w:t>Тема 1.1. Концепция устойчивого развития.</w:t>
            </w:r>
          </w:p>
        </w:tc>
        <w:tc>
          <w:tcPr>
            <w:tcW w:w="9012" w:type="dxa"/>
            <w:tcBorders>
              <w:top w:val="single" w:sz="4" w:space="0" w:color="auto"/>
              <w:left w:val="single" w:sz="4" w:space="0" w:color="auto"/>
            </w:tcBorders>
            <w:shd w:val="clear" w:color="auto" w:fill="FFFFFF"/>
            <w:vAlign w:val="center"/>
          </w:tcPr>
          <w:p w:rsidR="00CB4033" w:rsidRPr="00472ACE" w:rsidRDefault="00CB4033" w:rsidP="00213ECF">
            <w:pPr>
              <w:pStyle w:val="affffff6"/>
              <w:rPr>
                <w:b/>
              </w:rPr>
            </w:pPr>
            <w:r w:rsidRPr="00472ACE">
              <w:rPr>
                <w:b/>
              </w:rPr>
              <w:t>Содержание учебного материала</w:t>
            </w:r>
          </w:p>
        </w:tc>
        <w:tc>
          <w:tcPr>
            <w:tcW w:w="1284" w:type="dxa"/>
            <w:vMerge w:val="restart"/>
            <w:tcBorders>
              <w:top w:val="single" w:sz="4" w:space="0" w:color="auto"/>
              <w:left w:val="single" w:sz="4" w:space="0" w:color="auto"/>
            </w:tcBorders>
            <w:shd w:val="clear" w:color="auto" w:fill="FFFFFF"/>
            <w:vAlign w:val="center"/>
          </w:tcPr>
          <w:p w:rsidR="00CB4033" w:rsidRPr="00472ACE" w:rsidRDefault="00CB4033" w:rsidP="001A0CF2">
            <w:pPr>
              <w:pStyle w:val="Bodytext120"/>
              <w:framePr w:w="15302" w:wrap="notBeside" w:vAnchor="text" w:hAnchor="text" w:xAlign="center" w:y="1"/>
              <w:shd w:val="clear" w:color="auto" w:fill="auto"/>
              <w:spacing w:line="220" w:lineRule="exact"/>
              <w:ind w:firstLine="0"/>
              <w:jc w:val="center"/>
              <w:rPr>
                <w:b/>
                <w:i/>
                <w:sz w:val="24"/>
                <w:szCs w:val="24"/>
                <w:lang w:eastAsia="en-US"/>
              </w:rPr>
            </w:pPr>
            <w:r>
              <w:rPr>
                <w:rStyle w:val="Bodytext1211pt1"/>
                <w:b/>
                <w:i w:val="0"/>
                <w:iCs/>
                <w:sz w:val="24"/>
                <w:szCs w:val="24"/>
              </w:rPr>
              <w:t>2</w:t>
            </w:r>
          </w:p>
          <w:p w:rsidR="00CB4033" w:rsidRPr="00472ACE" w:rsidRDefault="00CB4033" w:rsidP="001A0CF2">
            <w:pPr>
              <w:pStyle w:val="Bodytext120"/>
              <w:framePr w:w="15302" w:wrap="notBeside" w:vAnchor="text" w:hAnchor="text" w:xAlign="center" w:y="1"/>
              <w:spacing w:line="220" w:lineRule="exact"/>
              <w:jc w:val="center"/>
              <w:rPr>
                <w:b/>
                <w:i/>
                <w:sz w:val="24"/>
                <w:szCs w:val="24"/>
                <w:lang w:eastAsia="en-US"/>
              </w:rPr>
            </w:pPr>
          </w:p>
        </w:tc>
        <w:tc>
          <w:tcPr>
            <w:tcW w:w="1723" w:type="dxa"/>
            <w:gridSpan w:val="2"/>
            <w:vMerge w:val="restart"/>
            <w:tcBorders>
              <w:top w:val="single" w:sz="4" w:space="0" w:color="auto"/>
              <w:left w:val="single" w:sz="4" w:space="0" w:color="auto"/>
              <w:right w:val="single" w:sz="4" w:space="0" w:color="auto"/>
            </w:tcBorders>
            <w:shd w:val="clear" w:color="auto" w:fill="FFFFFF"/>
          </w:tcPr>
          <w:p w:rsidR="00CB4033" w:rsidRPr="00472ACE" w:rsidRDefault="00CB4033" w:rsidP="00192C10">
            <w:pPr>
              <w:pStyle w:val="Bodytext120"/>
              <w:framePr w:w="15302" w:wrap="notBeside" w:vAnchor="text" w:hAnchor="text" w:xAlign="center" w:y="1"/>
              <w:shd w:val="clear" w:color="auto" w:fill="auto"/>
              <w:spacing w:line="254" w:lineRule="exact"/>
              <w:ind w:left="184" w:firstLine="0"/>
              <w:jc w:val="left"/>
              <w:rPr>
                <w:sz w:val="24"/>
                <w:szCs w:val="24"/>
                <w:lang w:eastAsia="en-US"/>
              </w:rPr>
            </w:pPr>
            <w:r w:rsidRPr="008D32DF">
              <w:rPr>
                <w:rStyle w:val="Bodytext1211pt1"/>
                <w:i w:val="0"/>
                <w:iCs/>
                <w:szCs w:val="22"/>
              </w:rPr>
              <w:t>ОК</w:t>
            </w:r>
            <w:r>
              <w:rPr>
                <w:rStyle w:val="Bodytext1211pt1"/>
                <w:i w:val="0"/>
                <w:iCs/>
                <w:szCs w:val="22"/>
              </w:rPr>
              <w:t>0</w:t>
            </w:r>
            <w:r w:rsidRPr="008D32DF">
              <w:rPr>
                <w:rStyle w:val="Bodytext1211pt1"/>
                <w:i w:val="0"/>
                <w:iCs/>
                <w:szCs w:val="22"/>
              </w:rPr>
              <w:t>1, ОК</w:t>
            </w:r>
            <w:r>
              <w:rPr>
                <w:rStyle w:val="Bodytext1211pt1"/>
                <w:i w:val="0"/>
                <w:iCs/>
                <w:szCs w:val="22"/>
              </w:rPr>
              <w:t>0</w:t>
            </w:r>
            <w:r w:rsidRPr="008D32DF">
              <w:rPr>
                <w:rStyle w:val="Bodytext1211pt1"/>
                <w:i w:val="0"/>
                <w:iCs/>
                <w:szCs w:val="22"/>
              </w:rPr>
              <w:t>6, ОК</w:t>
            </w:r>
            <w:r>
              <w:rPr>
                <w:rStyle w:val="Bodytext1211pt1"/>
                <w:i w:val="0"/>
                <w:iCs/>
                <w:szCs w:val="22"/>
              </w:rPr>
              <w:t>0</w:t>
            </w:r>
            <w:r w:rsidRPr="008D32DF">
              <w:rPr>
                <w:rStyle w:val="Bodytext1211pt1"/>
                <w:i w:val="0"/>
                <w:iCs/>
                <w:szCs w:val="22"/>
              </w:rPr>
              <w:t>7</w:t>
            </w:r>
          </w:p>
        </w:tc>
      </w:tr>
      <w:tr w:rsidR="00CB4033" w:rsidTr="007826A9">
        <w:trPr>
          <w:gridAfter w:val="1"/>
          <w:wAfter w:w="21" w:type="dxa"/>
          <w:trHeight w:hRule="exact" w:val="994"/>
          <w:jc w:val="center"/>
        </w:trPr>
        <w:tc>
          <w:tcPr>
            <w:tcW w:w="2691" w:type="dxa"/>
            <w:vMerge/>
            <w:tcBorders>
              <w:left w:val="single" w:sz="4" w:space="0" w:color="auto"/>
            </w:tcBorders>
            <w:shd w:val="clear" w:color="auto" w:fill="FFFFFF"/>
            <w:vAlign w:val="center"/>
          </w:tcPr>
          <w:p w:rsidR="00CB4033" w:rsidRPr="00472ACE" w:rsidRDefault="00CB4033" w:rsidP="00213ECF">
            <w:pPr>
              <w:pStyle w:val="affffff6"/>
            </w:pPr>
          </w:p>
        </w:tc>
        <w:tc>
          <w:tcPr>
            <w:tcW w:w="9012" w:type="dxa"/>
            <w:tcBorders>
              <w:top w:val="single" w:sz="4" w:space="0" w:color="auto"/>
              <w:left w:val="single" w:sz="4" w:space="0" w:color="auto"/>
            </w:tcBorders>
            <w:shd w:val="clear" w:color="auto" w:fill="FFFFFF"/>
            <w:vAlign w:val="center"/>
          </w:tcPr>
          <w:p w:rsidR="00CB4033" w:rsidRPr="00472ACE" w:rsidRDefault="00CB4033" w:rsidP="001857ED">
            <w:pPr>
              <w:pStyle w:val="affffff6"/>
              <w:numPr>
                <w:ilvl w:val="0"/>
                <w:numId w:val="196"/>
              </w:numPr>
            </w:pPr>
            <w:r w:rsidRPr="008A1A4F">
              <w:rPr>
                <w:rStyle w:val="Bodytext1211pt"/>
                <w:sz w:val="24"/>
              </w:rPr>
              <w:t xml:space="preserve">Введение. Структура и задачи предмета. Основные направления рационального природопользования. Природоресурсный потенциал. Условия свободы и ответственности за сохранения жизни на Земле и экокультуры. </w:t>
            </w:r>
          </w:p>
        </w:tc>
        <w:tc>
          <w:tcPr>
            <w:tcW w:w="1284" w:type="dxa"/>
            <w:vMerge/>
            <w:tcBorders>
              <w:left w:val="single" w:sz="4" w:space="0" w:color="auto"/>
            </w:tcBorders>
            <w:shd w:val="clear" w:color="auto" w:fill="FFFFFF"/>
            <w:vAlign w:val="center"/>
          </w:tcPr>
          <w:p w:rsidR="00CB4033" w:rsidRPr="00472ACE" w:rsidRDefault="00CB4033" w:rsidP="001A0CF2">
            <w:pPr>
              <w:pStyle w:val="Bodytext120"/>
              <w:framePr w:w="15302" w:wrap="notBeside" w:vAnchor="text" w:hAnchor="text" w:xAlign="center" w:y="1"/>
              <w:spacing w:line="220" w:lineRule="exact"/>
              <w:jc w:val="center"/>
              <w:rPr>
                <w:lang w:eastAsia="en-US"/>
              </w:rPr>
            </w:pPr>
          </w:p>
        </w:tc>
        <w:tc>
          <w:tcPr>
            <w:tcW w:w="1723" w:type="dxa"/>
            <w:gridSpan w:val="2"/>
            <w:vMerge/>
            <w:tcBorders>
              <w:left w:val="single" w:sz="4" w:space="0" w:color="auto"/>
              <w:right w:val="single" w:sz="4" w:space="0" w:color="auto"/>
            </w:tcBorders>
            <w:shd w:val="clear" w:color="auto" w:fill="FFFFFF"/>
          </w:tcPr>
          <w:p w:rsidR="00CB4033" w:rsidRPr="008D32DF" w:rsidRDefault="00CB4033" w:rsidP="00D529BC">
            <w:pPr>
              <w:framePr w:w="15302" w:wrap="notBeside" w:vAnchor="text" w:hAnchor="text" w:xAlign="center" w:y="1"/>
            </w:pPr>
          </w:p>
        </w:tc>
      </w:tr>
      <w:tr w:rsidR="00CB4033" w:rsidTr="007826A9">
        <w:trPr>
          <w:gridAfter w:val="1"/>
          <w:wAfter w:w="21" w:type="dxa"/>
          <w:trHeight w:hRule="exact" w:val="277"/>
          <w:jc w:val="center"/>
        </w:trPr>
        <w:tc>
          <w:tcPr>
            <w:tcW w:w="2691" w:type="dxa"/>
            <w:vMerge/>
            <w:tcBorders>
              <w:left w:val="single" w:sz="4" w:space="0" w:color="auto"/>
            </w:tcBorders>
            <w:shd w:val="clear" w:color="auto" w:fill="FFFFFF"/>
            <w:vAlign w:val="center"/>
          </w:tcPr>
          <w:p w:rsidR="00CB4033" w:rsidRPr="00472ACE" w:rsidRDefault="00CB4033" w:rsidP="00213ECF">
            <w:pPr>
              <w:pStyle w:val="affffff6"/>
            </w:pPr>
          </w:p>
        </w:tc>
        <w:tc>
          <w:tcPr>
            <w:tcW w:w="9012" w:type="dxa"/>
            <w:tcBorders>
              <w:top w:val="single" w:sz="4" w:space="0" w:color="auto"/>
              <w:left w:val="single" w:sz="4" w:space="0" w:color="auto"/>
            </w:tcBorders>
            <w:shd w:val="clear" w:color="auto" w:fill="FFFFFF"/>
            <w:vAlign w:val="center"/>
          </w:tcPr>
          <w:p w:rsidR="00CB4033" w:rsidRPr="00472ACE" w:rsidRDefault="00CB4033" w:rsidP="001857ED">
            <w:pPr>
              <w:pStyle w:val="affffff6"/>
              <w:numPr>
                <w:ilvl w:val="0"/>
                <w:numId w:val="196"/>
              </w:numPr>
            </w:pPr>
            <w:r w:rsidRPr="008A1A4F">
              <w:rPr>
                <w:rStyle w:val="Bodytext1211pt"/>
                <w:sz w:val="24"/>
              </w:rPr>
              <w:t xml:space="preserve">Виды и классификация природных ресурсов. Альтернативные источники энергии. </w:t>
            </w:r>
          </w:p>
        </w:tc>
        <w:tc>
          <w:tcPr>
            <w:tcW w:w="1284" w:type="dxa"/>
            <w:vMerge/>
            <w:tcBorders>
              <w:left w:val="single" w:sz="4" w:space="0" w:color="auto"/>
            </w:tcBorders>
            <w:shd w:val="clear" w:color="auto" w:fill="FFFFFF"/>
            <w:vAlign w:val="center"/>
          </w:tcPr>
          <w:p w:rsidR="00CB4033" w:rsidRPr="008D32DF" w:rsidRDefault="00CB4033" w:rsidP="001A0CF2">
            <w:pPr>
              <w:framePr w:w="15302" w:wrap="notBeside" w:vAnchor="text" w:hAnchor="text" w:xAlign="center" w:y="1"/>
              <w:jc w:val="center"/>
            </w:pPr>
          </w:p>
        </w:tc>
        <w:tc>
          <w:tcPr>
            <w:tcW w:w="1723" w:type="dxa"/>
            <w:gridSpan w:val="2"/>
            <w:vMerge/>
            <w:tcBorders>
              <w:left w:val="single" w:sz="4" w:space="0" w:color="auto"/>
              <w:right w:val="single" w:sz="4" w:space="0" w:color="auto"/>
            </w:tcBorders>
            <w:shd w:val="clear" w:color="auto" w:fill="FFFFFF"/>
          </w:tcPr>
          <w:p w:rsidR="00CB4033" w:rsidRPr="008D32DF" w:rsidRDefault="00CB4033" w:rsidP="00D529BC">
            <w:pPr>
              <w:framePr w:w="15302" w:wrap="notBeside" w:vAnchor="text" w:hAnchor="text" w:xAlign="center" w:y="1"/>
            </w:pPr>
          </w:p>
        </w:tc>
      </w:tr>
      <w:tr w:rsidR="00CB4033" w:rsidTr="007826A9">
        <w:trPr>
          <w:gridAfter w:val="1"/>
          <w:wAfter w:w="21" w:type="dxa"/>
          <w:trHeight w:hRule="exact" w:val="564"/>
          <w:jc w:val="center"/>
        </w:trPr>
        <w:tc>
          <w:tcPr>
            <w:tcW w:w="2691" w:type="dxa"/>
            <w:vMerge/>
            <w:tcBorders>
              <w:left w:val="single" w:sz="4" w:space="0" w:color="auto"/>
            </w:tcBorders>
            <w:shd w:val="clear" w:color="auto" w:fill="FFFFFF"/>
            <w:vAlign w:val="center"/>
          </w:tcPr>
          <w:p w:rsidR="00CB4033" w:rsidRPr="00472ACE" w:rsidRDefault="00CB4033" w:rsidP="00213ECF">
            <w:pPr>
              <w:pStyle w:val="affffff6"/>
            </w:pPr>
          </w:p>
        </w:tc>
        <w:tc>
          <w:tcPr>
            <w:tcW w:w="9012" w:type="dxa"/>
            <w:tcBorders>
              <w:top w:val="single" w:sz="4" w:space="0" w:color="auto"/>
              <w:left w:val="single" w:sz="4" w:space="0" w:color="auto"/>
            </w:tcBorders>
            <w:shd w:val="clear" w:color="auto" w:fill="FFFFFF"/>
            <w:vAlign w:val="center"/>
          </w:tcPr>
          <w:p w:rsidR="00CB4033" w:rsidRPr="00472ACE" w:rsidRDefault="00CB4033" w:rsidP="001857ED">
            <w:pPr>
              <w:pStyle w:val="affffff6"/>
              <w:numPr>
                <w:ilvl w:val="0"/>
                <w:numId w:val="196"/>
              </w:numPr>
            </w:pPr>
            <w:r w:rsidRPr="008A1A4F">
              <w:rPr>
                <w:rStyle w:val="Bodytext1211pt"/>
                <w:sz w:val="24"/>
              </w:rPr>
              <w:t>Природопользование. Принципы и методы рационального природопользования. Условия устойчивого со</w:t>
            </w:r>
            <w:r w:rsidRPr="008A1A4F">
              <w:rPr>
                <w:rStyle w:val="Bodytext1211pt"/>
                <w:sz w:val="24"/>
              </w:rPr>
              <w:softHyphen/>
              <w:t>стояния экосистем. Глобальные экологические проблемы человечества.</w:t>
            </w:r>
          </w:p>
        </w:tc>
        <w:tc>
          <w:tcPr>
            <w:tcW w:w="1284" w:type="dxa"/>
            <w:vMerge/>
            <w:tcBorders>
              <w:left w:val="single" w:sz="4" w:space="0" w:color="auto"/>
            </w:tcBorders>
            <w:shd w:val="clear" w:color="auto" w:fill="FFFFFF"/>
            <w:vAlign w:val="center"/>
          </w:tcPr>
          <w:p w:rsidR="00CB4033" w:rsidRPr="008D32DF" w:rsidRDefault="00CB4033" w:rsidP="001A0CF2">
            <w:pPr>
              <w:framePr w:w="15302" w:wrap="notBeside" w:vAnchor="text" w:hAnchor="text" w:xAlign="center" w:y="1"/>
              <w:jc w:val="center"/>
            </w:pPr>
          </w:p>
        </w:tc>
        <w:tc>
          <w:tcPr>
            <w:tcW w:w="1723" w:type="dxa"/>
            <w:gridSpan w:val="2"/>
            <w:vMerge/>
            <w:tcBorders>
              <w:left w:val="single" w:sz="4" w:space="0" w:color="auto"/>
              <w:right w:val="single" w:sz="4" w:space="0" w:color="auto"/>
            </w:tcBorders>
            <w:shd w:val="clear" w:color="auto" w:fill="FFFFFF"/>
          </w:tcPr>
          <w:p w:rsidR="00CB4033" w:rsidRPr="008D32DF" w:rsidRDefault="00CB4033" w:rsidP="00D529BC">
            <w:pPr>
              <w:framePr w:w="15302" w:wrap="notBeside" w:vAnchor="text" w:hAnchor="text" w:xAlign="center" w:y="1"/>
            </w:pPr>
          </w:p>
        </w:tc>
      </w:tr>
      <w:tr w:rsidR="00CB4033" w:rsidTr="007826A9">
        <w:trPr>
          <w:gridAfter w:val="1"/>
          <w:wAfter w:w="21" w:type="dxa"/>
          <w:trHeight w:hRule="exact" w:val="421"/>
          <w:jc w:val="center"/>
        </w:trPr>
        <w:tc>
          <w:tcPr>
            <w:tcW w:w="11703" w:type="dxa"/>
            <w:gridSpan w:val="2"/>
            <w:tcBorders>
              <w:top w:val="single" w:sz="4" w:space="0" w:color="auto"/>
              <w:left w:val="single" w:sz="4" w:space="0" w:color="auto"/>
            </w:tcBorders>
            <w:shd w:val="clear" w:color="auto" w:fill="FFFFFF"/>
            <w:vAlign w:val="center"/>
          </w:tcPr>
          <w:p w:rsidR="00CB4033" w:rsidRPr="00472ACE" w:rsidRDefault="00CB4033" w:rsidP="001A0CF2">
            <w:pPr>
              <w:pStyle w:val="affffff6"/>
              <w:ind w:left="132" w:right="109"/>
              <w:rPr>
                <w:b/>
              </w:rPr>
            </w:pPr>
            <w:r w:rsidRPr="00472ACE">
              <w:rPr>
                <w:b/>
              </w:rPr>
              <w:t>Раздел 2. Рациональное и нерациональное природопользование</w:t>
            </w:r>
          </w:p>
        </w:tc>
        <w:tc>
          <w:tcPr>
            <w:tcW w:w="1284" w:type="dxa"/>
            <w:tcBorders>
              <w:top w:val="single" w:sz="4" w:space="0" w:color="auto"/>
              <w:left w:val="single" w:sz="4" w:space="0" w:color="auto"/>
            </w:tcBorders>
            <w:shd w:val="clear" w:color="auto" w:fill="FFFFFF"/>
            <w:vAlign w:val="center"/>
          </w:tcPr>
          <w:p w:rsidR="00CB4033" w:rsidRPr="00472ACE" w:rsidRDefault="00CB4033" w:rsidP="001A0CF2">
            <w:pPr>
              <w:pStyle w:val="Bodytext120"/>
              <w:framePr w:w="15302" w:wrap="notBeside" w:vAnchor="text" w:hAnchor="text" w:xAlign="center" w:y="1"/>
              <w:shd w:val="clear" w:color="auto" w:fill="auto"/>
              <w:spacing w:line="220" w:lineRule="exact"/>
              <w:ind w:firstLine="0"/>
              <w:jc w:val="center"/>
              <w:rPr>
                <w:b/>
                <w:i/>
                <w:lang w:eastAsia="en-US"/>
              </w:rPr>
            </w:pPr>
            <w:r w:rsidRPr="008D32DF">
              <w:rPr>
                <w:rStyle w:val="Bodytext1211pt1"/>
                <w:b/>
                <w:i w:val="0"/>
                <w:iCs/>
                <w:szCs w:val="22"/>
              </w:rPr>
              <w:t>10</w:t>
            </w:r>
          </w:p>
        </w:tc>
        <w:tc>
          <w:tcPr>
            <w:tcW w:w="1723" w:type="dxa"/>
            <w:gridSpan w:val="2"/>
            <w:tcBorders>
              <w:top w:val="single" w:sz="4" w:space="0" w:color="auto"/>
              <w:left w:val="single" w:sz="4" w:space="0" w:color="auto"/>
              <w:right w:val="single" w:sz="4" w:space="0" w:color="auto"/>
            </w:tcBorders>
            <w:shd w:val="clear" w:color="auto" w:fill="FFFFFF"/>
          </w:tcPr>
          <w:p w:rsidR="00CB4033" w:rsidRPr="008D32DF" w:rsidRDefault="00CB4033" w:rsidP="00D529BC">
            <w:pPr>
              <w:framePr w:w="15302" w:wrap="notBeside" w:vAnchor="text" w:hAnchor="text" w:xAlign="center" w:y="1"/>
              <w:rPr>
                <w:sz w:val="10"/>
                <w:szCs w:val="10"/>
              </w:rPr>
            </w:pPr>
          </w:p>
        </w:tc>
      </w:tr>
      <w:tr w:rsidR="00CB4033" w:rsidTr="00192C10">
        <w:trPr>
          <w:gridAfter w:val="1"/>
          <w:wAfter w:w="21" w:type="dxa"/>
          <w:trHeight w:hRule="exact" w:val="426"/>
          <w:jc w:val="center"/>
        </w:trPr>
        <w:tc>
          <w:tcPr>
            <w:tcW w:w="2691" w:type="dxa"/>
            <w:vMerge w:val="restart"/>
            <w:tcBorders>
              <w:top w:val="single" w:sz="4" w:space="0" w:color="auto"/>
              <w:left w:val="single" w:sz="4" w:space="0" w:color="auto"/>
            </w:tcBorders>
            <w:shd w:val="clear" w:color="auto" w:fill="FFFFFF"/>
            <w:vAlign w:val="center"/>
          </w:tcPr>
          <w:p w:rsidR="00CB4033" w:rsidRPr="00472ACE" w:rsidRDefault="00CB4033" w:rsidP="001A0CF2">
            <w:pPr>
              <w:pStyle w:val="affffff6"/>
              <w:ind w:left="132" w:right="131"/>
            </w:pPr>
            <w:r w:rsidRPr="00472ACE">
              <w:t>Тема 2.1 Принципы и методы рационального природопользования</w:t>
            </w:r>
          </w:p>
        </w:tc>
        <w:tc>
          <w:tcPr>
            <w:tcW w:w="9012" w:type="dxa"/>
            <w:tcBorders>
              <w:top w:val="single" w:sz="4" w:space="0" w:color="auto"/>
              <w:left w:val="single" w:sz="4" w:space="0" w:color="auto"/>
            </w:tcBorders>
            <w:shd w:val="clear" w:color="auto" w:fill="FFFFFF"/>
            <w:vAlign w:val="center"/>
          </w:tcPr>
          <w:p w:rsidR="00CB4033" w:rsidRPr="00472ACE" w:rsidRDefault="00CB4033" w:rsidP="001A0CF2">
            <w:pPr>
              <w:pStyle w:val="affffff6"/>
              <w:ind w:left="132"/>
              <w:rPr>
                <w:b/>
              </w:rPr>
            </w:pPr>
            <w:r w:rsidRPr="00472ACE">
              <w:rPr>
                <w:b/>
              </w:rPr>
              <w:t>Содержание учебного материала</w:t>
            </w:r>
          </w:p>
        </w:tc>
        <w:tc>
          <w:tcPr>
            <w:tcW w:w="1284" w:type="dxa"/>
            <w:vMerge w:val="restart"/>
            <w:tcBorders>
              <w:top w:val="single" w:sz="4" w:space="0" w:color="auto"/>
              <w:left w:val="single" w:sz="4" w:space="0" w:color="auto"/>
            </w:tcBorders>
            <w:shd w:val="clear" w:color="auto" w:fill="FFFFFF"/>
            <w:vAlign w:val="center"/>
          </w:tcPr>
          <w:p w:rsidR="00CB4033" w:rsidRPr="00472ACE" w:rsidRDefault="00CB4033" w:rsidP="001A0CF2">
            <w:pPr>
              <w:pStyle w:val="Bodytext120"/>
              <w:framePr w:w="15302" w:wrap="notBeside" w:vAnchor="text" w:hAnchor="text" w:xAlign="center" w:y="1"/>
              <w:shd w:val="clear" w:color="auto" w:fill="auto"/>
              <w:spacing w:line="220" w:lineRule="exact"/>
              <w:ind w:firstLine="0"/>
              <w:jc w:val="center"/>
              <w:rPr>
                <w:sz w:val="24"/>
                <w:szCs w:val="24"/>
                <w:lang w:eastAsia="en-US"/>
              </w:rPr>
            </w:pPr>
            <w:r w:rsidRPr="00472ACE">
              <w:rPr>
                <w:sz w:val="24"/>
                <w:szCs w:val="24"/>
                <w:lang w:eastAsia="en-US"/>
              </w:rPr>
              <w:t>2</w:t>
            </w:r>
          </w:p>
          <w:p w:rsidR="00CB4033" w:rsidRPr="008D32DF" w:rsidRDefault="00CB4033" w:rsidP="001A0CF2">
            <w:pPr>
              <w:framePr w:w="15302" w:wrap="notBeside" w:vAnchor="text" w:hAnchor="text" w:xAlign="center" w:y="1"/>
              <w:jc w:val="center"/>
              <w:rPr>
                <w:b/>
              </w:rPr>
            </w:pPr>
          </w:p>
        </w:tc>
        <w:tc>
          <w:tcPr>
            <w:tcW w:w="1723" w:type="dxa"/>
            <w:gridSpan w:val="2"/>
            <w:vMerge w:val="restart"/>
            <w:tcBorders>
              <w:top w:val="single" w:sz="4" w:space="0" w:color="auto"/>
              <w:left w:val="single" w:sz="4" w:space="0" w:color="auto"/>
              <w:right w:val="single" w:sz="4" w:space="0" w:color="auto"/>
            </w:tcBorders>
            <w:shd w:val="clear" w:color="auto" w:fill="FFFFFF"/>
          </w:tcPr>
          <w:p w:rsidR="00CB4033" w:rsidRPr="008D32DF" w:rsidRDefault="00CB4033" w:rsidP="00192C10">
            <w:pPr>
              <w:pStyle w:val="Bodytext120"/>
              <w:framePr w:w="15302" w:wrap="notBeside" w:vAnchor="text" w:hAnchor="text" w:xAlign="center" w:y="1"/>
              <w:shd w:val="clear" w:color="auto" w:fill="auto"/>
              <w:spacing w:line="254" w:lineRule="exact"/>
              <w:ind w:left="184" w:right="102" w:firstLine="0"/>
              <w:jc w:val="left"/>
              <w:rPr>
                <w:rStyle w:val="Bodytext1211pt1"/>
                <w:i w:val="0"/>
                <w:iCs/>
                <w:szCs w:val="22"/>
              </w:rPr>
            </w:pPr>
            <w:r w:rsidRPr="008D32DF">
              <w:rPr>
                <w:rStyle w:val="Bodytext1211pt1"/>
                <w:i w:val="0"/>
                <w:iCs/>
                <w:szCs w:val="22"/>
              </w:rPr>
              <w:t>ОК</w:t>
            </w:r>
            <w:r>
              <w:rPr>
                <w:rStyle w:val="Bodytext1211pt1"/>
                <w:i w:val="0"/>
                <w:iCs/>
                <w:szCs w:val="22"/>
              </w:rPr>
              <w:t>0</w:t>
            </w:r>
            <w:r w:rsidRPr="008D32DF">
              <w:rPr>
                <w:rStyle w:val="Bodytext1211pt1"/>
                <w:i w:val="0"/>
                <w:iCs/>
                <w:szCs w:val="22"/>
              </w:rPr>
              <w:t>1, ОК</w:t>
            </w:r>
            <w:r>
              <w:rPr>
                <w:rStyle w:val="Bodytext1211pt1"/>
                <w:i w:val="0"/>
                <w:iCs/>
                <w:szCs w:val="22"/>
              </w:rPr>
              <w:t>0</w:t>
            </w:r>
            <w:r w:rsidRPr="008D32DF">
              <w:rPr>
                <w:rStyle w:val="Bodytext1211pt1"/>
                <w:i w:val="0"/>
                <w:iCs/>
                <w:szCs w:val="22"/>
              </w:rPr>
              <w:t>6, ОК</w:t>
            </w:r>
            <w:r>
              <w:rPr>
                <w:rStyle w:val="Bodytext1211pt1"/>
                <w:i w:val="0"/>
                <w:iCs/>
                <w:szCs w:val="22"/>
              </w:rPr>
              <w:t>0</w:t>
            </w:r>
            <w:r w:rsidRPr="008D32DF">
              <w:rPr>
                <w:rStyle w:val="Bodytext1211pt1"/>
                <w:i w:val="0"/>
                <w:iCs/>
                <w:szCs w:val="22"/>
              </w:rPr>
              <w:t>7,</w:t>
            </w:r>
          </w:p>
          <w:p w:rsidR="00CB4033" w:rsidRPr="008D32DF" w:rsidRDefault="00CB4033" w:rsidP="00192C10">
            <w:pPr>
              <w:pStyle w:val="Bodytext120"/>
              <w:framePr w:w="15302" w:wrap="notBeside" w:vAnchor="text" w:hAnchor="text" w:xAlign="center" w:y="1"/>
              <w:shd w:val="clear" w:color="auto" w:fill="auto"/>
              <w:spacing w:line="254" w:lineRule="exact"/>
              <w:ind w:left="184" w:right="102" w:firstLine="0"/>
              <w:jc w:val="left"/>
              <w:rPr>
                <w:rStyle w:val="Bodytext1211pt1"/>
                <w:i w:val="0"/>
                <w:iCs/>
                <w:szCs w:val="22"/>
              </w:rPr>
            </w:pPr>
            <w:r w:rsidRPr="008D32DF">
              <w:rPr>
                <w:rStyle w:val="Bodytext1211pt1"/>
                <w:i w:val="0"/>
                <w:iCs/>
                <w:szCs w:val="22"/>
              </w:rPr>
              <w:t xml:space="preserve">ПК 3.3 </w:t>
            </w:r>
          </w:p>
          <w:p w:rsidR="00CB4033" w:rsidRPr="00472ACE" w:rsidRDefault="00CB4033" w:rsidP="00D529BC">
            <w:pPr>
              <w:pStyle w:val="Bodytext120"/>
              <w:framePr w:w="15302" w:wrap="notBeside" w:vAnchor="text" w:hAnchor="text" w:xAlign="center" w:y="1"/>
              <w:shd w:val="clear" w:color="auto" w:fill="auto"/>
              <w:spacing w:line="254" w:lineRule="exact"/>
              <w:ind w:firstLine="0"/>
              <w:jc w:val="left"/>
              <w:rPr>
                <w:lang w:eastAsia="en-US"/>
              </w:rPr>
            </w:pPr>
          </w:p>
        </w:tc>
      </w:tr>
      <w:tr w:rsidR="00CB4033" w:rsidRPr="008A1A4F" w:rsidTr="007826A9">
        <w:trPr>
          <w:gridAfter w:val="1"/>
          <w:wAfter w:w="21" w:type="dxa"/>
          <w:trHeight w:hRule="exact" w:val="616"/>
          <w:jc w:val="center"/>
        </w:trPr>
        <w:tc>
          <w:tcPr>
            <w:tcW w:w="2691" w:type="dxa"/>
            <w:vMerge/>
            <w:tcBorders>
              <w:left w:val="single" w:sz="4" w:space="0" w:color="auto"/>
            </w:tcBorders>
            <w:shd w:val="clear" w:color="auto" w:fill="FFFFFF"/>
            <w:vAlign w:val="center"/>
          </w:tcPr>
          <w:p w:rsidR="00CB4033" w:rsidRPr="00472ACE" w:rsidRDefault="00CB4033" w:rsidP="001A0CF2">
            <w:pPr>
              <w:pStyle w:val="affffff6"/>
              <w:ind w:left="132" w:right="131"/>
            </w:pPr>
          </w:p>
        </w:tc>
        <w:tc>
          <w:tcPr>
            <w:tcW w:w="9012" w:type="dxa"/>
            <w:tcBorders>
              <w:top w:val="single" w:sz="4" w:space="0" w:color="auto"/>
              <w:left w:val="single" w:sz="4" w:space="0" w:color="auto"/>
            </w:tcBorders>
            <w:shd w:val="clear" w:color="auto" w:fill="FFFFFF"/>
            <w:vAlign w:val="center"/>
          </w:tcPr>
          <w:p w:rsidR="00CB4033" w:rsidRPr="00472ACE" w:rsidRDefault="00CB4033" w:rsidP="001A0CF2">
            <w:pPr>
              <w:pStyle w:val="affffff6"/>
              <w:ind w:left="132"/>
            </w:pPr>
            <w:r w:rsidRPr="008A1A4F">
              <w:rPr>
                <w:rStyle w:val="Bodytext1211pt"/>
                <w:sz w:val="24"/>
              </w:rPr>
              <w:t>Техногенное воздействие на окружающую среду. Типы за</w:t>
            </w:r>
            <w:r w:rsidRPr="008A1A4F">
              <w:rPr>
                <w:rStyle w:val="Bodytext1211pt"/>
                <w:sz w:val="24"/>
              </w:rPr>
              <w:softHyphen/>
              <w:t>грязняющих веществ. Принципы размещения производств различного типа</w:t>
            </w:r>
          </w:p>
        </w:tc>
        <w:tc>
          <w:tcPr>
            <w:tcW w:w="1284" w:type="dxa"/>
            <w:vMerge/>
            <w:tcBorders>
              <w:left w:val="single" w:sz="4" w:space="0" w:color="auto"/>
            </w:tcBorders>
            <w:shd w:val="clear" w:color="auto" w:fill="FFFFFF"/>
            <w:vAlign w:val="center"/>
          </w:tcPr>
          <w:p w:rsidR="00CB4033" w:rsidRPr="008A1A4F" w:rsidRDefault="00CB4033" w:rsidP="001A0CF2">
            <w:pPr>
              <w:framePr w:w="15302" w:wrap="notBeside" w:vAnchor="text" w:hAnchor="text" w:xAlign="center" w:y="1"/>
              <w:jc w:val="center"/>
              <w:rPr>
                <w:sz w:val="24"/>
                <w:szCs w:val="24"/>
              </w:rPr>
            </w:pPr>
          </w:p>
        </w:tc>
        <w:tc>
          <w:tcPr>
            <w:tcW w:w="1723" w:type="dxa"/>
            <w:gridSpan w:val="2"/>
            <w:vMerge/>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text" w:xAlign="center" w:y="1"/>
              <w:rPr>
                <w:sz w:val="24"/>
                <w:szCs w:val="24"/>
              </w:rPr>
            </w:pPr>
          </w:p>
        </w:tc>
      </w:tr>
      <w:tr w:rsidR="00CB4033" w:rsidRPr="008A1A4F" w:rsidTr="00192C10">
        <w:trPr>
          <w:gridAfter w:val="1"/>
          <w:wAfter w:w="21" w:type="dxa"/>
          <w:trHeight w:val="475"/>
          <w:jc w:val="center"/>
        </w:trPr>
        <w:tc>
          <w:tcPr>
            <w:tcW w:w="2691" w:type="dxa"/>
            <w:vMerge/>
            <w:tcBorders>
              <w:left w:val="single" w:sz="4" w:space="0" w:color="auto"/>
              <w:bottom w:val="single" w:sz="4" w:space="0" w:color="auto"/>
            </w:tcBorders>
            <w:shd w:val="clear" w:color="auto" w:fill="FFFFFF"/>
            <w:vAlign w:val="center"/>
          </w:tcPr>
          <w:p w:rsidR="00CB4033" w:rsidRPr="00472ACE" w:rsidRDefault="00CB4033" w:rsidP="001A0CF2">
            <w:pPr>
              <w:pStyle w:val="affffff6"/>
              <w:ind w:left="132" w:right="131"/>
            </w:pPr>
          </w:p>
        </w:tc>
        <w:tc>
          <w:tcPr>
            <w:tcW w:w="9012" w:type="dxa"/>
            <w:tcBorders>
              <w:top w:val="single" w:sz="4" w:space="0" w:color="auto"/>
              <w:left w:val="single" w:sz="4" w:space="0" w:color="auto"/>
              <w:bottom w:val="single" w:sz="4" w:space="0" w:color="auto"/>
            </w:tcBorders>
            <w:shd w:val="clear" w:color="auto" w:fill="FFFFFF"/>
            <w:vAlign w:val="center"/>
          </w:tcPr>
          <w:p w:rsidR="00CB4033" w:rsidRPr="00472ACE" w:rsidRDefault="00CB4033" w:rsidP="001A0CF2">
            <w:pPr>
              <w:pStyle w:val="affffff6"/>
              <w:ind w:left="132"/>
            </w:pPr>
            <w:r w:rsidRPr="00472ACE">
              <w:rPr>
                <w:b/>
              </w:rPr>
              <w:t xml:space="preserve">Самостоятельная работа обучающихся </w:t>
            </w:r>
            <w:r w:rsidRPr="00472ACE">
              <w:t>(рефераты): Меры экономического стимулирования рационального природопользования и охраны окружающей природной среды.</w:t>
            </w:r>
          </w:p>
        </w:tc>
        <w:tc>
          <w:tcPr>
            <w:tcW w:w="1284" w:type="dxa"/>
            <w:tcBorders>
              <w:top w:val="single" w:sz="4" w:space="0" w:color="auto"/>
              <w:left w:val="single" w:sz="4" w:space="0" w:color="auto"/>
              <w:bottom w:val="single" w:sz="4" w:space="0" w:color="auto"/>
            </w:tcBorders>
            <w:shd w:val="clear" w:color="auto" w:fill="FFFFFF"/>
            <w:vAlign w:val="center"/>
          </w:tcPr>
          <w:p w:rsidR="00CB4033" w:rsidRPr="00472ACE" w:rsidRDefault="00CB4033" w:rsidP="001A0CF2">
            <w:pPr>
              <w:pStyle w:val="Bodytext120"/>
              <w:framePr w:w="15302" w:wrap="notBeside" w:vAnchor="text" w:hAnchor="text" w:xAlign="center" w:y="1"/>
              <w:spacing w:line="240" w:lineRule="exact"/>
              <w:ind w:firstLine="12"/>
              <w:jc w:val="center"/>
              <w:rPr>
                <w:b/>
                <w:i/>
                <w:sz w:val="24"/>
                <w:szCs w:val="24"/>
                <w:lang w:eastAsia="en-US"/>
              </w:rPr>
            </w:pPr>
            <w:r w:rsidRPr="008A1A4F">
              <w:rPr>
                <w:rStyle w:val="Bodytext1212pt"/>
                <w:b w:val="0"/>
                <w:bCs/>
                <w:i w:val="0"/>
                <w:iCs/>
                <w:szCs w:val="24"/>
              </w:rPr>
              <w:t>2</w:t>
            </w:r>
          </w:p>
        </w:tc>
        <w:tc>
          <w:tcPr>
            <w:tcW w:w="1723" w:type="dxa"/>
            <w:gridSpan w:val="2"/>
            <w:vMerge/>
            <w:tcBorders>
              <w:left w:val="single" w:sz="4" w:space="0" w:color="auto"/>
              <w:bottom w:val="single" w:sz="4" w:space="0" w:color="auto"/>
              <w:right w:val="single" w:sz="4" w:space="0" w:color="auto"/>
            </w:tcBorders>
            <w:shd w:val="clear" w:color="auto" w:fill="FFFFFF"/>
          </w:tcPr>
          <w:p w:rsidR="00CB4033" w:rsidRPr="008A1A4F" w:rsidRDefault="00CB4033" w:rsidP="00D529BC">
            <w:pPr>
              <w:framePr w:w="15302" w:wrap="notBeside" w:vAnchor="text" w:hAnchor="text" w:xAlign="center" w:y="1"/>
              <w:rPr>
                <w:sz w:val="24"/>
                <w:szCs w:val="24"/>
              </w:rPr>
            </w:pPr>
          </w:p>
        </w:tc>
      </w:tr>
      <w:tr w:rsidR="00CB4033" w:rsidRPr="008A1A4F" w:rsidTr="00192C10">
        <w:trPr>
          <w:gridAfter w:val="1"/>
          <w:wAfter w:w="21" w:type="dxa"/>
          <w:trHeight w:hRule="exact" w:val="369"/>
          <w:jc w:val="center"/>
        </w:trPr>
        <w:tc>
          <w:tcPr>
            <w:tcW w:w="2691" w:type="dxa"/>
            <w:vMerge w:val="restart"/>
            <w:tcBorders>
              <w:top w:val="single" w:sz="4" w:space="0" w:color="auto"/>
              <w:left w:val="single" w:sz="4" w:space="0" w:color="auto"/>
              <w:bottom w:val="single" w:sz="4" w:space="0" w:color="auto"/>
            </w:tcBorders>
            <w:shd w:val="clear" w:color="auto" w:fill="FFFFFF"/>
            <w:vAlign w:val="center"/>
          </w:tcPr>
          <w:p w:rsidR="00CB4033" w:rsidRPr="00472ACE" w:rsidRDefault="00CB4033" w:rsidP="001A0CF2">
            <w:pPr>
              <w:pStyle w:val="affffff6"/>
              <w:ind w:left="132" w:right="131"/>
            </w:pPr>
            <w:r w:rsidRPr="00472ACE">
              <w:t>Тема 2.2 Бытовые и промышленные отходы и их утилизация</w:t>
            </w:r>
          </w:p>
        </w:tc>
        <w:tc>
          <w:tcPr>
            <w:tcW w:w="9012" w:type="dxa"/>
            <w:tcBorders>
              <w:top w:val="single" w:sz="4" w:space="0" w:color="auto"/>
              <w:left w:val="single" w:sz="4" w:space="0" w:color="auto"/>
              <w:bottom w:val="single" w:sz="4" w:space="0" w:color="auto"/>
            </w:tcBorders>
            <w:shd w:val="clear" w:color="auto" w:fill="FFFFFF"/>
            <w:vAlign w:val="center"/>
          </w:tcPr>
          <w:p w:rsidR="00CB4033" w:rsidRPr="00472ACE" w:rsidRDefault="00CB4033" w:rsidP="001A0CF2">
            <w:pPr>
              <w:pStyle w:val="affffff6"/>
              <w:ind w:left="132"/>
              <w:rPr>
                <w:b/>
              </w:rPr>
            </w:pPr>
            <w:r w:rsidRPr="00472ACE">
              <w:rPr>
                <w:b/>
              </w:rPr>
              <w:t>Содержание учебного материала</w:t>
            </w:r>
          </w:p>
        </w:tc>
        <w:tc>
          <w:tcPr>
            <w:tcW w:w="1284" w:type="dxa"/>
            <w:tcBorders>
              <w:top w:val="single" w:sz="4" w:space="0" w:color="auto"/>
              <w:left w:val="single" w:sz="4" w:space="0" w:color="auto"/>
              <w:bottom w:val="single" w:sz="4" w:space="0" w:color="auto"/>
            </w:tcBorders>
            <w:shd w:val="clear" w:color="auto" w:fill="FFFFFF"/>
            <w:vAlign w:val="center"/>
          </w:tcPr>
          <w:p w:rsidR="00CB4033" w:rsidRPr="00472ACE" w:rsidRDefault="00CB4033" w:rsidP="001A0CF2">
            <w:pPr>
              <w:pStyle w:val="Bodytext120"/>
              <w:framePr w:w="15302" w:wrap="notBeside" w:vAnchor="text" w:hAnchor="text" w:xAlign="center" w:y="1"/>
              <w:shd w:val="clear" w:color="auto" w:fill="auto"/>
              <w:spacing w:line="220" w:lineRule="exact"/>
              <w:ind w:firstLine="0"/>
              <w:jc w:val="center"/>
              <w:rPr>
                <w:b/>
                <w:sz w:val="24"/>
                <w:szCs w:val="24"/>
                <w:lang w:eastAsia="en-US"/>
              </w:rPr>
            </w:pPr>
            <w:r w:rsidRPr="00472ACE">
              <w:rPr>
                <w:b/>
                <w:sz w:val="24"/>
                <w:szCs w:val="24"/>
                <w:lang w:eastAsia="en-US"/>
              </w:rPr>
              <w:t>4</w:t>
            </w:r>
          </w:p>
        </w:tc>
        <w:tc>
          <w:tcPr>
            <w:tcW w:w="172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CB4033" w:rsidRPr="00472ACE" w:rsidRDefault="00CB4033" w:rsidP="00192C10">
            <w:pPr>
              <w:pStyle w:val="Bodytext120"/>
              <w:framePr w:w="15302" w:wrap="notBeside" w:vAnchor="text" w:hAnchor="text" w:xAlign="center" w:y="1"/>
              <w:shd w:val="clear" w:color="auto" w:fill="auto"/>
              <w:spacing w:line="250" w:lineRule="exact"/>
              <w:ind w:left="184" w:right="102" w:firstLine="0"/>
              <w:jc w:val="left"/>
              <w:rPr>
                <w:sz w:val="24"/>
                <w:szCs w:val="24"/>
                <w:lang w:eastAsia="en-US"/>
              </w:rPr>
            </w:pPr>
            <w:r w:rsidRPr="008A1A4F">
              <w:rPr>
                <w:rStyle w:val="Bodytext1211pt1"/>
                <w:i w:val="0"/>
                <w:iCs/>
                <w:sz w:val="24"/>
                <w:szCs w:val="24"/>
              </w:rPr>
              <w:t>ОК01, ОК06, ОК07</w:t>
            </w:r>
            <w:r w:rsidRPr="00472ACE">
              <w:rPr>
                <w:sz w:val="24"/>
                <w:szCs w:val="24"/>
                <w:lang w:eastAsia="en-US"/>
              </w:rPr>
              <w:t>,</w:t>
            </w:r>
          </w:p>
          <w:p w:rsidR="00CB4033" w:rsidRPr="00472ACE" w:rsidRDefault="00CB4033" w:rsidP="00192C10">
            <w:pPr>
              <w:pStyle w:val="Bodytext120"/>
              <w:framePr w:w="15302" w:wrap="notBeside" w:vAnchor="text" w:hAnchor="text" w:xAlign="center" w:y="1"/>
              <w:shd w:val="clear" w:color="auto" w:fill="auto"/>
              <w:spacing w:line="250" w:lineRule="exact"/>
              <w:ind w:left="184" w:right="102" w:firstLine="0"/>
              <w:jc w:val="left"/>
              <w:rPr>
                <w:sz w:val="24"/>
                <w:szCs w:val="24"/>
                <w:lang w:eastAsia="en-US"/>
              </w:rPr>
            </w:pPr>
            <w:r w:rsidRPr="008A1A4F">
              <w:rPr>
                <w:rStyle w:val="Bodytext1211pt1"/>
                <w:i w:val="0"/>
                <w:iCs/>
                <w:sz w:val="24"/>
                <w:szCs w:val="24"/>
              </w:rPr>
              <w:t>ПК 4.2</w:t>
            </w:r>
          </w:p>
        </w:tc>
      </w:tr>
      <w:tr w:rsidR="00CB4033" w:rsidRPr="008A1A4F" w:rsidTr="00192C10">
        <w:trPr>
          <w:gridAfter w:val="1"/>
          <w:wAfter w:w="21" w:type="dxa"/>
          <w:trHeight w:hRule="exact" w:val="367"/>
          <w:jc w:val="center"/>
        </w:trPr>
        <w:tc>
          <w:tcPr>
            <w:tcW w:w="2691" w:type="dxa"/>
            <w:vMerge/>
            <w:tcBorders>
              <w:top w:val="single" w:sz="4" w:space="0" w:color="auto"/>
              <w:left w:val="single" w:sz="4" w:space="0" w:color="auto"/>
            </w:tcBorders>
            <w:shd w:val="clear" w:color="auto" w:fill="FFFFFF"/>
            <w:vAlign w:val="center"/>
          </w:tcPr>
          <w:p w:rsidR="00CB4033" w:rsidRPr="00472ACE" w:rsidRDefault="00CB4033" w:rsidP="001A0CF2">
            <w:pPr>
              <w:pStyle w:val="affffff6"/>
              <w:ind w:left="132" w:right="131"/>
            </w:pPr>
          </w:p>
        </w:tc>
        <w:tc>
          <w:tcPr>
            <w:tcW w:w="9012" w:type="dxa"/>
            <w:tcBorders>
              <w:top w:val="single" w:sz="4" w:space="0" w:color="auto"/>
              <w:left w:val="single" w:sz="4" w:space="0" w:color="auto"/>
            </w:tcBorders>
            <w:shd w:val="clear" w:color="auto" w:fill="FFFFFF"/>
            <w:vAlign w:val="center"/>
          </w:tcPr>
          <w:p w:rsidR="00CB4033" w:rsidRPr="00472ACE" w:rsidRDefault="00CB4033" w:rsidP="001A0CF2">
            <w:pPr>
              <w:pStyle w:val="affffff6"/>
              <w:ind w:left="132"/>
            </w:pPr>
            <w:r w:rsidRPr="008A1A4F">
              <w:rPr>
                <w:rStyle w:val="Bodytext1211pt"/>
                <w:sz w:val="24"/>
              </w:rPr>
              <w:t>Основные технологии утилизации промышленных и бытовых отходов.</w:t>
            </w:r>
          </w:p>
        </w:tc>
        <w:tc>
          <w:tcPr>
            <w:tcW w:w="1284" w:type="dxa"/>
            <w:tcBorders>
              <w:top w:val="single" w:sz="4" w:space="0" w:color="auto"/>
              <w:left w:val="single" w:sz="4" w:space="0" w:color="auto"/>
            </w:tcBorders>
            <w:shd w:val="clear" w:color="auto" w:fill="FFFFFF"/>
            <w:vAlign w:val="center"/>
          </w:tcPr>
          <w:p w:rsidR="00CB4033" w:rsidRPr="008A1A4F" w:rsidRDefault="00CB4033" w:rsidP="001A0CF2">
            <w:pPr>
              <w:framePr w:w="15302" w:wrap="notBeside" w:vAnchor="text" w:hAnchor="text" w:xAlign="center" w:y="1"/>
              <w:jc w:val="center"/>
              <w:rPr>
                <w:rFonts w:ascii="Times New Roman" w:hAnsi="Times New Roman"/>
                <w:sz w:val="24"/>
                <w:szCs w:val="24"/>
              </w:rPr>
            </w:pPr>
            <w:r w:rsidRPr="008A1A4F">
              <w:rPr>
                <w:rFonts w:ascii="Times New Roman" w:hAnsi="Times New Roman"/>
                <w:sz w:val="24"/>
                <w:szCs w:val="24"/>
              </w:rPr>
              <w:t>2</w:t>
            </w:r>
          </w:p>
        </w:tc>
        <w:tc>
          <w:tcPr>
            <w:tcW w:w="1723" w:type="dxa"/>
            <w:gridSpan w:val="2"/>
            <w:vMerge/>
            <w:tcBorders>
              <w:top w:val="single" w:sz="4" w:space="0" w:color="auto"/>
              <w:left w:val="single" w:sz="4" w:space="0" w:color="auto"/>
              <w:right w:val="single" w:sz="4" w:space="0" w:color="auto"/>
            </w:tcBorders>
            <w:shd w:val="clear" w:color="auto" w:fill="FFFFFF"/>
          </w:tcPr>
          <w:p w:rsidR="00CB4033" w:rsidRPr="008A1A4F" w:rsidRDefault="00CB4033" w:rsidP="00D529BC">
            <w:pPr>
              <w:framePr w:w="15302" w:wrap="notBeside" w:vAnchor="text" w:hAnchor="text" w:xAlign="center" w:y="1"/>
              <w:rPr>
                <w:sz w:val="24"/>
                <w:szCs w:val="24"/>
              </w:rPr>
            </w:pPr>
          </w:p>
        </w:tc>
      </w:tr>
      <w:tr w:rsidR="00CB4033" w:rsidRPr="008A1A4F" w:rsidTr="00192C10">
        <w:trPr>
          <w:gridAfter w:val="1"/>
          <w:wAfter w:w="21" w:type="dxa"/>
          <w:trHeight w:val="614"/>
          <w:jc w:val="center"/>
        </w:trPr>
        <w:tc>
          <w:tcPr>
            <w:tcW w:w="2691" w:type="dxa"/>
            <w:vMerge/>
            <w:tcBorders>
              <w:left w:val="single" w:sz="4" w:space="0" w:color="auto"/>
            </w:tcBorders>
            <w:shd w:val="clear" w:color="auto" w:fill="FFFFFF"/>
            <w:vAlign w:val="center"/>
          </w:tcPr>
          <w:p w:rsidR="00CB4033" w:rsidRPr="00472ACE" w:rsidRDefault="00CB4033" w:rsidP="001A0CF2">
            <w:pPr>
              <w:pStyle w:val="affffff6"/>
              <w:ind w:left="132" w:right="131"/>
            </w:pPr>
          </w:p>
        </w:tc>
        <w:tc>
          <w:tcPr>
            <w:tcW w:w="9012" w:type="dxa"/>
            <w:tcBorders>
              <w:top w:val="single" w:sz="4" w:space="0" w:color="auto"/>
              <w:left w:val="single" w:sz="4" w:space="0" w:color="auto"/>
            </w:tcBorders>
            <w:shd w:val="clear" w:color="auto" w:fill="FFFFFF"/>
            <w:vAlign w:val="center"/>
          </w:tcPr>
          <w:p w:rsidR="00CB4033" w:rsidRPr="00472ACE" w:rsidRDefault="00CB4033" w:rsidP="001A0CF2">
            <w:pPr>
              <w:pStyle w:val="affffff6"/>
              <w:ind w:left="132"/>
            </w:pPr>
            <w:r w:rsidRPr="00472ACE">
              <w:rPr>
                <w:b/>
              </w:rPr>
              <w:t xml:space="preserve">В том числе практических занятий </w:t>
            </w:r>
            <w:r w:rsidRPr="00472ACE">
              <w:t xml:space="preserve">(семинар):  </w:t>
            </w:r>
          </w:p>
          <w:p w:rsidR="00CB4033" w:rsidRPr="00472ACE" w:rsidRDefault="00CB4033" w:rsidP="001A0CF2">
            <w:pPr>
              <w:pStyle w:val="affffff6"/>
              <w:ind w:left="132"/>
            </w:pPr>
            <w:r w:rsidRPr="00472ACE">
              <w:t>Сущность утилизации бытовых и промышленных отходов</w:t>
            </w:r>
          </w:p>
        </w:tc>
        <w:tc>
          <w:tcPr>
            <w:tcW w:w="1284" w:type="dxa"/>
            <w:tcBorders>
              <w:top w:val="single" w:sz="4" w:space="0" w:color="auto"/>
              <w:left w:val="single" w:sz="4" w:space="0" w:color="auto"/>
            </w:tcBorders>
            <w:shd w:val="clear" w:color="auto" w:fill="FFFFFF"/>
            <w:vAlign w:val="center"/>
          </w:tcPr>
          <w:p w:rsidR="00CB4033" w:rsidRPr="00472ACE" w:rsidRDefault="00CB4033" w:rsidP="001A0CF2">
            <w:pPr>
              <w:pStyle w:val="Bodytext120"/>
              <w:framePr w:w="15302" w:wrap="notBeside" w:vAnchor="text" w:hAnchor="text" w:xAlign="center" w:y="1"/>
              <w:shd w:val="clear" w:color="auto" w:fill="auto"/>
              <w:spacing w:line="220" w:lineRule="exact"/>
              <w:ind w:firstLine="0"/>
              <w:jc w:val="center"/>
              <w:rPr>
                <w:i/>
                <w:sz w:val="24"/>
                <w:szCs w:val="24"/>
                <w:lang w:eastAsia="en-US"/>
              </w:rPr>
            </w:pPr>
            <w:r w:rsidRPr="008A1A4F">
              <w:rPr>
                <w:rStyle w:val="Bodytext1211pt1"/>
                <w:i w:val="0"/>
                <w:iCs/>
                <w:sz w:val="24"/>
                <w:szCs w:val="24"/>
              </w:rPr>
              <w:t>2</w:t>
            </w:r>
          </w:p>
        </w:tc>
        <w:tc>
          <w:tcPr>
            <w:tcW w:w="1723" w:type="dxa"/>
            <w:gridSpan w:val="2"/>
            <w:vMerge/>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text" w:xAlign="center" w:y="1"/>
              <w:rPr>
                <w:sz w:val="24"/>
                <w:szCs w:val="24"/>
              </w:rPr>
            </w:pPr>
          </w:p>
        </w:tc>
      </w:tr>
      <w:tr w:rsidR="00CB4033" w:rsidRPr="008A1A4F" w:rsidTr="007826A9">
        <w:trPr>
          <w:gridAfter w:val="1"/>
          <w:wAfter w:w="21" w:type="dxa"/>
          <w:trHeight w:hRule="exact" w:val="442"/>
          <w:jc w:val="center"/>
        </w:trPr>
        <w:tc>
          <w:tcPr>
            <w:tcW w:w="2691" w:type="dxa"/>
            <w:vMerge w:val="restart"/>
            <w:tcBorders>
              <w:top w:val="single" w:sz="4" w:space="0" w:color="auto"/>
              <w:left w:val="single" w:sz="4" w:space="0" w:color="auto"/>
            </w:tcBorders>
            <w:shd w:val="clear" w:color="auto" w:fill="FFFFFF"/>
          </w:tcPr>
          <w:p w:rsidR="00CB4033" w:rsidRPr="00472ACE" w:rsidRDefault="00CB4033" w:rsidP="007826A9">
            <w:pPr>
              <w:pStyle w:val="affffff6"/>
              <w:ind w:left="132" w:right="131"/>
            </w:pPr>
            <w:r w:rsidRPr="00472ACE">
              <w:lastRenderedPageBreak/>
              <w:t>Тема 2.3 Твердые отходы</w:t>
            </w:r>
          </w:p>
        </w:tc>
        <w:tc>
          <w:tcPr>
            <w:tcW w:w="9012" w:type="dxa"/>
            <w:tcBorders>
              <w:top w:val="single" w:sz="4" w:space="0" w:color="auto"/>
              <w:left w:val="single" w:sz="4" w:space="0" w:color="auto"/>
              <w:bottom w:val="single" w:sz="4" w:space="0" w:color="auto"/>
            </w:tcBorders>
            <w:shd w:val="clear" w:color="auto" w:fill="FFFFFF"/>
            <w:vAlign w:val="center"/>
          </w:tcPr>
          <w:p w:rsidR="00CB4033" w:rsidRPr="00472ACE" w:rsidRDefault="00CB4033" w:rsidP="001A0CF2">
            <w:pPr>
              <w:pStyle w:val="affffff6"/>
              <w:ind w:left="132"/>
              <w:rPr>
                <w:b/>
              </w:rPr>
            </w:pPr>
            <w:r w:rsidRPr="00472ACE">
              <w:rPr>
                <w:b/>
              </w:rPr>
              <w:t>Содержание учебного материала</w:t>
            </w:r>
          </w:p>
        </w:tc>
        <w:tc>
          <w:tcPr>
            <w:tcW w:w="1284" w:type="dxa"/>
            <w:tcBorders>
              <w:top w:val="single" w:sz="4" w:space="0" w:color="auto"/>
              <w:left w:val="single" w:sz="4" w:space="0" w:color="auto"/>
              <w:bottom w:val="single" w:sz="4" w:space="0" w:color="auto"/>
            </w:tcBorders>
            <w:shd w:val="clear" w:color="auto" w:fill="FFFFFF"/>
            <w:vAlign w:val="center"/>
          </w:tcPr>
          <w:p w:rsidR="00CB4033" w:rsidRPr="00472ACE" w:rsidRDefault="00CB4033" w:rsidP="001A0CF2">
            <w:pPr>
              <w:pStyle w:val="Bodytext120"/>
              <w:framePr w:w="15302" w:wrap="notBeside" w:vAnchor="text" w:hAnchor="text" w:xAlign="center" w:y="1"/>
              <w:shd w:val="clear" w:color="auto" w:fill="auto"/>
              <w:spacing w:line="220" w:lineRule="exact"/>
              <w:ind w:firstLine="0"/>
              <w:jc w:val="center"/>
              <w:rPr>
                <w:b/>
                <w:sz w:val="24"/>
                <w:szCs w:val="24"/>
                <w:lang w:eastAsia="en-US"/>
              </w:rPr>
            </w:pPr>
            <w:r w:rsidRPr="00472ACE">
              <w:rPr>
                <w:b/>
                <w:sz w:val="24"/>
                <w:szCs w:val="24"/>
                <w:lang w:eastAsia="en-US"/>
              </w:rPr>
              <w:t>4</w:t>
            </w:r>
          </w:p>
        </w:tc>
        <w:tc>
          <w:tcPr>
            <w:tcW w:w="1723" w:type="dxa"/>
            <w:gridSpan w:val="2"/>
            <w:tcBorders>
              <w:top w:val="single" w:sz="4" w:space="0" w:color="auto"/>
              <w:left w:val="single" w:sz="4" w:space="0" w:color="auto"/>
              <w:bottom w:val="single" w:sz="4" w:space="0" w:color="auto"/>
              <w:right w:val="single" w:sz="4" w:space="0" w:color="auto"/>
            </w:tcBorders>
            <w:shd w:val="clear" w:color="auto" w:fill="FFFFFF"/>
          </w:tcPr>
          <w:p w:rsidR="00CB4033" w:rsidRPr="00472ACE" w:rsidRDefault="00CB4033" w:rsidP="00192C10">
            <w:pPr>
              <w:pStyle w:val="Bodytext120"/>
              <w:framePr w:w="15302" w:wrap="notBeside" w:vAnchor="text" w:hAnchor="text" w:xAlign="center" w:y="1"/>
              <w:shd w:val="clear" w:color="auto" w:fill="auto"/>
              <w:spacing w:line="220" w:lineRule="exact"/>
              <w:ind w:left="42" w:firstLine="0"/>
              <w:jc w:val="left"/>
              <w:rPr>
                <w:sz w:val="24"/>
                <w:szCs w:val="24"/>
                <w:lang w:eastAsia="en-US"/>
              </w:rPr>
            </w:pPr>
            <w:r w:rsidRPr="00192C10">
              <w:rPr>
                <w:rStyle w:val="Bodytext1211pt1"/>
                <w:i w:val="0"/>
                <w:iCs/>
                <w:szCs w:val="24"/>
              </w:rPr>
              <w:t>ОК01, ОК06, ОК07</w:t>
            </w:r>
          </w:p>
        </w:tc>
      </w:tr>
      <w:tr w:rsidR="00CB4033" w:rsidRPr="008A1A4F" w:rsidTr="007826A9">
        <w:trPr>
          <w:trHeight w:hRule="exact" w:val="605"/>
          <w:jc w:val="center"/>
        </w:trPr>
        <w:tc>
          <w:tcPr>
            <w:tcW w:w="2691" w:type="dxa"/>
            <w:vMerge/>
            <w:tcBorders>
              <w:left w:val="single" w:sz="4" w:space="0" w:color="auto"/>
            </w:tcBorders>
            <w:shd w:val="clear" w:color="auto" w:fill="FFFFFF"/>
            <w:vAlign w:val="center"/>
          </w:tcPr>
          <w:p w:rsidR="00CB4033" w:rsidRPr="00472ACE" w:rsidRDefault="00CB4033" w:rsidP="00213ECF">
            <w:pPr>
              <w:pStyle w:val="affffff6"/>
            </w:pPr>
          </w:p>
        </w:tc>
        <w:tc>
          <w:tcPr>
            <w:tcW w:w="9012" w:type="dxa"/>
            <w:tcBorders>
              <w:top w:val="single" w:sz="4" w:space="0" w:color="auto"/>
              <w:left w:val="single" w:sz="4" w:space="0" w:color="auto"/>
            </w:tcBorders>
            <w:shd w:val="clear" w:color="auto" w:fill="FFFFFF"/>
            <w:vAlign w:val="center"/>
          </w:tcPr>
          <w:p w:rsidR="00CB4033" w:rsidRDefault="00CB4033" w:rsidP="007826A9">
            <w:pPr>
              <w:pStyle w:val="affffff6"/>
              <w:ind w:left="128"/>
              <w:rPr>
                <w:rStyle w:val="Bodytext1211pt"/>
                <w:sz w:val="24"/>
              </w:rPr>
            </w:pPr>
            <w:r w:rsidRPr="008A1A4F">
              <w:rPr>
                <w:rStyle w:val="Bodytext1211pt"/>
                <w:sz w:val="24"/>
              </w:rPr>
              <w:t xml:space="preserve">Основные технологии утилизации твердых отходов, образующихся на производстве. </w:t>
            </w:r>
          </w:p>
          <w:p w:rsidR="00CB4033" w:rsidRDefault="00CB4033" w:rsidP="007826A9">
            <w:pPr>
              <w:pStyle w:val="affffff6"/>
              <w:ind w:left="128"/>
              <w:rPr>
                <w:rStyle w:val="Bodytext1211pt"/>
                <w:sz w:val="24"/>
              </w:rPr>
            </w:pPr>
            <w:r w:rsidRPr="008A1A4F">
              <w:rPr>
                <w:rStyle w:val="Bodytext1211pt"/>
                <w:sz w:val="24"/>
              </w:rPr>
              <w:t>Экологический эффект использования твёрдых отходов.</w:t>
            </w:r>
          </w:p>
          <w:p w:rsidR="00CB4033" w:rsidRDefault="00CB4033" w:rsidP="007826A9">
            <w:pPr>
              <w:pStyle w:val="affffff6"/>
              <w:ind w:left="128"/>
              <w:rPr>
                <w:rStyle w:val="Bodytext1211pt"/>
                <w:sz w:val="24"/>
              </w:rPr>
            </w:pPr>
          </w:p>
          <w:p w:rsidR="00CB4033" w:rsidRPr="00472ACE" w:rsidRDefault="00CB4033" w:rsidP="007826A9">
            <w:pPr>
              <w:pStyle w:val="affffff6"/>
              <w:ind w:left="128"/>
            </w:pPr>
          </w:p>
        </w:tc>
        <w:tc>
          <w:tcPr>
            <w:tcW w:w="1290" w:type="dxa"/>
            <w:gridSpan w:val="2"/>
            <w:tcBorders>
              <w:top w:val="single" w:sz="4" w:space="0" w:color="auto"/>
              <w:left w:val="single" w:sz="4" w:space="0" w:color="auto"/>
            </w:tcBorders>
            <w:shd w:val="clear" w:color="auto" w:fill="FFFFFF"/>
            <w:vAlign w:val="center"/>
          </w:tcPr>
          <w:p w:rsidR="00CB4033" w:rsidRPr="00472ACE" w:rsidRDefault="00CB4033" w:rsidP="007826A9">
            <w:pPr>
              <w:pStyle w:val="Bodytext120"/>
              <w:framePr w:w="15302" w:wrap="notBeside" w:vAnchor="text" w:hAnchor="text" w:xAlign="center" w:y="1"/>
              <w:spacing w:line="230" w:lineRule="exact"/>
              <w:ind w:firstLine="0"/>
              <w:jc w:val="center"/>
              <w:rPr>
                <w:sz w:val="24"/>
                <w:szCs w:val="24"/>
                <w:lang w:eastAsia="en-US"/>
              </w:rPr>
            </w:pPr>
            <w:r w:rsidRPr="00472ACE">
              <w:rPr>
                <w:sz w:val="24"/>
                <w:szCs w:val="24"/>
                <w:lang w:eastAsia="en-US"/>
              </w:rPr>
              <w:t>2</w:t>
            </w:r>
          </w:p>
        </w:tc>
        <w:tc>
          <w:tcPr>
            <w:tcW w:w="1738" w:type="dxa"/>
            <w:gridSpan w:val="2"/>
            <w:vMerge w:val="restart"/>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text" w:xAlign="center" w:y="1"/>
              <w:rPr>
                <w:sz w:val="24"/>
                <w:szCs w:val="24"/>
              </w:rPr>
            </w:pPr>
          </w:p>
        </w:tc>
      </w:tr>
      <w:tr w:rsidR="00CB4033" w:rsidRPr="008A1A4F" w:rsidTr="007826A9">
        <w:trPr>
          <w:trHeight w:hRule="exact" w:val="570"/>
          <w:jc w:val="center"/>
        </w:trPr>
        <w:tc>
          <w:tcPr>
            <w:tcW w:w="2691" w:type="dxa"/>
            <w:vMerge/>
            <w:tcBorders>
              <w:left w:val="single" w:sz="4" w:space="0" w:color="auto"/>
            </w:tcBorders>
            <w:shd w:val="clear" w:color="auto" w:fill="FFFFFF"/>
            <w:vAlign w:val="center"/>
          </w:tcPr>
          <w:p w:rsidR="00CB4033" w:rsidRPr="00472ACE" w:rsidRDefault="00CB4033" w:rsidP="00213ECF">
            <w:pPr>
              <w:pStyle w:val="affffff6"/>
            </w:pPr>
          </w:p>
        </w:tc>
        <w:tc>
          <w:tcPr>
            <w:tcW w:w="9012" w:type="dxa"/>
            <w:tcBorders>
              <w:top w:val="single" w:sz="4" w:space="0" w:color="auto"/>
              <w:left w:val="single" w:sz="4" w:space="0" w:color="auto"/>
            </w:tcBorders>
            <w:shd w:val="clear" w:color="auto" w:fill="FFFFFF"/>
            <w:vAlign w:val="center"/>
          </w:tcPr>
          <w:p w:rsidR="00CB4033" w:rsidRPr="00472ACE" w:rsidRDefault="00CB4033" w:rsidP="007826A9">
            <w:pPr>
              <w:pStyle w:val="affffff6"/>
              <w:ind w:left="128"/>
              <w:rPr>
                <w:b/>
                <w:color w:val="000000"/>
              </w:rPr>
            </w:pPr>
            <w:r w:rsidRPr="00472ACE">
              <w:rPr>
                <w:b/>
                <w:color w:val="000000"/>
              </w:rPr>
              <w:t xml:space="preserve">В том числе практических занятий </w:t>
            </w:r>
            <w:r w:rsidRPr="00472ACE">
              <w:rPr>
                <w:color w:val="000000"/>
              </w:rPr>
              <w:t>(семинар)</w:t>
            </w:r>
            <w:r w:rsidRPr="00472ACE">
              <w:rPr>
                <w:b/>
                <w:color w:val="000000"/>
              </w:rPr>
              <w:t xml:space="preserve">: </w:t>
            </w:r>
          </w:p>
          <w:p w:rsidR="00CB4033" w:rsidRPr="00472ACE" w:rsidRDefault="00CB4033" w:rsidP="007826A9">
            <w:pPr>
              <w:pStyle w:val="affffff6"/>
              <w:ind w:left="128"/>
              <w:rPr>
                <w:b/>
                <w:color w:val="000000"/>
              </w:rPr>
            </w:pPr>
            <w:r w:rsidRPr="00472ACE">
              <w:rPr>
                <w:color w:val="000000"/>
              </w:rPr>
              <w:t>Основные принципы организации малоотходных производств</w:t>
            </w:r>
          </w:p>
          <w:p w:rsidR="00CB4033" w:rsidRPr="00472ACE" w:rsidRDefault="00CB4033" w:rsidP="007826A9">
            <w:pPr>
              <w:pStyle w:val="affffff6"/>
              <w:ind w:left="128"/>
            </w:pPr>
          </w:p>
        </w:tc>
        <w:tc>
          <w:tcPr>
            <w:tcW w:w="1290" w:type="dxa"/>
            <w:gridSpan w:val="2"/>
            <w:tcBorders>
              <w:top w:val="single" w:sz="4" w:space="0" w:color="auto"/>
              <w:left w:val="single" w:sz="4" w:space="0" w:color="auto"/>
            </w:tcBorders>
            <w:shd w:val="clear" w:color="auto" w:fill="FFFFFF"/>
            <w:vAlign w:val="center"/>
          </w:tcPr>
          <w:p w:rsidR="00CB4033" w:rsidRPr="00472ACE" w:rsidRDefault="00CB4033" w:rsidP="006A79A0">
            <w:pPr>
              <w:pStyle w:val="Bodytext120"/>
              <w:framePr w:w="15302" w:wrap="notBeside" w:vAnchor="text" w:hAnchor="text" w:xAlign="center" w:y="1"/>
              <w:shd w:val="clear" w:color="auto" w:fill="auto"/>
              <w:spacing w:line="230" w:lineRule="exact"/>
              <w:ind w:firstLine="0"/>
              <w:jc w:val="center"/>
              <w:rPr>
                <w:sz w:val="24"/>
                <w:szCs w:val="24"/>
                <w:lang w:eastAsia="en-US"/>
              </w:rPr>
            </w:pPr>
            <w:r w:rsidRPr="00472ACE">
              <w:rPr>
                <w:sz w:val="24"/>
                <w:szCs w:val="24"/>
                <w:lang w:eastAsia="en-US"/>
              </w:rPr>
              <w:t>2</w:t>
            </w:r>
          </w:p>
        </w:tc>
        <w:tc>
          <w:tcPr>
            <w:tcW w:w="1738" w:type="dxa"/>
            <w:gridSpan w:val="2"/>
            <w:vMerge/>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text" w:xAlign="center" w:y="1"/>
              <w:rPr>
                <w:sz w:val="24"/>
                <w:szCs w:val="24"/>
              </w:rPr>
            </w:pPr>
          </w:p>
        </w:tc>
      </w:tr>
      <w:tr w:rsidR="00CB4033" w:rsidRPr="008A1A4F" w:rsidTr="00192C10">
        <w:trPr>
          <w:trHeight w:hRule="exact" w:val="521"/>
          <w:jc w:val="center"/>
        </w:trPr>
        <w:tc>
          <w:tcPr>
            <w:tcW w:w="11703" w:type="dxa"/>
            <w:gridSpan w:val="2"/>
            <w:tcBorders>
              <w:top w:val="single" w:sz="4" w:space="0" w:color="auto"/>
              <w:left w:val="single" w:sz="4" w:space="0" w:color="auto"/>
            </w:tcBorders>
            <w:shd w:val="clear" w:color="auto" w:fill="FFFFFF"/>
            <w:vAlign w:val="center"/>
          </w:tcPr>
          <w:p w:rsidR="00CB4033" w:rsidRPr="00472ACE" w:rsidRDefault="00CB4033" w:rsidP="007826A9">
            <w:pPr>
              <w:pStyle w:val="affffff6"/>
              <w:ind w:left="130"/>
              <w:rPr>
                <w:b/>
              </w:rPr>
            </w:pPr>
            <w:r w:rsidRPr="00472ACE">
              <w:rPr>
                <w:b/>
                <w:color w:val="000000"/>
              </w:rPr>
              <w:t>Раздел 3. Экологическое регулирование</w:t>
            </w:r>
          </w:p>
        </w:tc>
        <w:tc>
          <w:tcPr>
            <w:tcW w:w="1290" w:type="dxa"/>
            <w:gridSpan w:val="2"/>
            <w:tcBorders>
              <w:top w:val="single" w:sz="4" w:space="0" w:color="auto"/>
              <w:left w:val="single" w:sz="4" w:space="0" w:color="auto"/>
            </w:tcBorders>
            <w:shd w:val="clear" w:color="auto" w:fill="FFFFFF"/>
            <w:vAlign w:val="bottom"/>
          </w:tcPr>
          <w:p w:rsidR="00CB4033" w:rsidRPr="00472ACE" w:rsidRDefault="00CB4033" w:rsidP="006A79A0">
            <w:pPr>
              <w:pStyle w:val="Bodytext120"/>
              <w:framePr w:w="15302" w:wrap="notBeside" w:vAnchor="text" w:hAnchor="text" w:xAlign="center" w:y="1"/>
              <w:shd w:val="clear" w:color="auto" w:fill="auto"/>
              <w:spacing w:line="230" w:lineRule="exact"/>
              <w:ind w:firstLine="0"/>
              <w:jc w:val="center"/>
              <w:rPr>
                <w:b/>
                <w:sz w:val="24"/>
                <w:szCs w:val="24"/>
                <w:lang w:eastAsia="en-US"/>
              </w:rPr>
            </w:pPr>
            <w:r w:rsidRPr="00472ACE">
              <w:rPr>
                <w:b/>
                <w:color w:val="000000"/>
                <w:sz w:val="24"/>
                <w:szCs w:val="24"/>
                <w:lang w:eastAsia="en-US"/>
              </w:rPr>
              <w:t>12</w:t>
            </w:r>
          </w:p>
        </w:tc>
        <w:tc>
          <w:tcPr>
            <w:tcW w:w="1738" w:type="dxa"/>
            <w:gridSpan w:val="2"/>
            <w:tcBorders>
              <w:top w:val="single" w:sz="4" w:space="0" w:color="auto"/>
              <w:left w:val="single" w:sz="4" w:space="0" w:color="auto"/>
              <w:right w:val="single" w:sz="4" w:space="0" w:color="auto"/>
            </w:tcBorders>
            <w:shd w:val="clear" w:color="auto" w:fill="FFFFFF"/>
          </w:tcPr>
          <w:p w:rsidR="00CB4033" w:rsidRPr="008A1A4F" w:rsidRDefault="00CB4033" w:rsidP="00D529BC">
            <w:pPr>
              <w:framePr w:w="15302" w:wrap="notBeside" w:vAnchor="text" w:hAnchor="text" w:xAlign="center" w:y="1"/>
              <w:rPr>
                <w:sz w:val="24"/>
                <w:szCs w:val="24"/>
              </w:rPr>
            </w:pPr>
          </w:p>
        </w:tc>
      </w:tr>
      <w:tr w:rsidR="00CB4033" w:rsidRPr="008A1A4F" w:rsidTr="007826A9">
        <w:trPr>
          <w:trHeight w:hRule="exact" w:val="454"/>
          <w:jc w:val="center"/>
        </w:trPr>
        <w:tc>
          <w:tcPr>
            <w:tcW w:w="2691" w:type="dxa"/>
            <w:vMerge w:val="restart"/>
            <w:tcBorders>
              <w:top w:val="single" w:sz="4" w:space="0" w:color="auto"/>
              <w:left w:val="single" w:sz="4" w:space="0" w:color="auto"/>
            </w:tcBorders>
            <w:shd w:val="clear" w:color="auto" w:fill="FFFFFF"/>
          </w:tcPr>
          <w:p w:rsidR="00CB4033" w:rsidRPr="00472ACE" w:rsidRDefault="00CB4033" w:rsidP="007826A9">
            <w:pPr>
              <w:pStyle w:val="affffff6"/>
              <w:ind w:left="124"/>
            </w:pPr>
            <w:r w:rsidRPr="00472ACE">
              <w:rPr>
                <w:color w:val="000000"/>
              </w:rPr>
              <w:t>Тема 3.1.Методы экологического регулирования</w:t>
            </w:r>
          </w:p>
        </w:tc>
        <w:tc>
          <w:tcPr>
            <w:tcW w:w="9012" w:type="dxa"/>
            <w:tcBorders>
              <w:top w:val="single" w:sz="4" w:space="0" w:color="auto"/>
              <w:left w:val="single" w:sz="4" w:space="0" w:color="auto"/>
            </w:tcBorders>
            <w:shd w:val="clear" w:color="auto" w:fill="FFFFFF"/>
            <w:vAlign w:val="center"/>
          </w:tcPr>
          <w:p w:rsidR="00CB4033" w:rsidRPr="00472ACE" w:rsidRDefault="00CB4033" w:rsidP="007826A9">
            <w:pPr>
              <w:pStyle w:val="affffff6"/>
              <w:ind w:left="128" w:right="213"/>
              <w:rPr>
                <w:b/>
              </w:rPr>
            </w:pPr>
            <w:r w:rsidRPr="00472ACE">
              <w:rPr>
                <w:b/>
                <w:color w:val="000000"/>
              </w:rPr>
              <w:t>Содержание учебного материала</w:t>
            </w:r>
          </w:p>
        </w:tc>
        <w:tc>
          <w:tcPr>
            <w:tcW w:w="1290" w:type="dxa"/>
            <w:gridSpan w:val="2"/>
            <w:vMerge w:val="restart"/>
            <w:tcBorders>
              <w:top w:val="single" w:sz="4" w:space="0" w:color="auto"/>
              <w:left w:val="single" w:sz="4" w:space="0" w:color="auto"/>
            </w:tcBorders>
            <w:shd w:val="clear" w:color="auto" w:fill="FFFFFF"/>
          </w:tcPr>
          <w:p w:rsidR="00CB4033" w:rsidRPr="00472ACE" w:rsidRDefault="00CB4033" w:rsidP="006A79A0">
            <w:pPr>
              <w:pStyle w:val="Bodytext120"/>
              <w:framePr w:w="15302" w:wrap="notBeside" w:vAnchor="text" w:hAnchor="text" w:xAlign="center" w:y="1"/>
              <w:shd w:val="clear" w:color="auto" w:fill="auto"/>
              <w:spacing w:line="230" w:lineRule="exact"/>
              <w:ind w:firstLine="0"/>
              <w:jc w:val="center"/>
              <w:rPr>
                <w:b/>
                <w:sz w:val="24"/>
                <w:szCs w:val="24"/>
                <w:lang w:eastAsia="en-US"/>
              </w:rPr>
            </w:pPr>
            <w:r w:rsidRPr="00472ACE">
              <w:rPr>
                <w:b/>
                <w:sz w:val="24"/>
                <w:szCs w:val="24"/>
                <w:lang w:eastAsia="en-US"/>
              </w:rPr>
              <w:t>6</w:t>
            </w:r>
          </w:p>
        </w:tc>
        <w:tc>
          <w:tcPr>
            <w:tcW w:w="1738" w:type="dxa"/>
            <w:gridSpan w:val="2"/>
            <w:vMerge w:val="restart"/>
            <w:tcBorders>
              <w:top w:val="single" w:sz="4" w:space="0" w:color="auto"/>
              <w:left w:val="single" w:sz="4" w:space="0" w:color="auto"/>
              <w:right w:val="single" w:sz="4" w:space="0" w:color="auto"/>
            </w:tcBorders>
            <w:shd w:val="clear" w:color="auto" w:fill="FFFFFF"/>
          </w:tcPr>
          <w:p w:rsidR="00CB4033" w:rsidRPr="00472ACE" w:rsidRDefault="00CB4033" w:rsidP="00192C10">
            <w:pPr>
              <w:pStyle w:val="Bodytext120"/>
              <w:framePr w:w="15302" w:wrap="notBeside" w:vAnchor="text" w:hAnchor="text" w:xAlign="center" w:y="1"/>
              <w:shd w:val="clear" w:color="auto" w:fill="auto"/>
              <w:spacing w:line="254" w:lineRule="exact"/>
              <w:ind w:left="36" w:right="123" w:firstLine="0"/>
              <w:jc w:val="left"/>
              <w:rPr>
                <w:i/>
                <w:sz w:val="24"/>
                <w:szCs w:val="24"/>
                <w:lang w:eastAsia="en-US"/>
              </w:rPr>
            </w:pPr>
            <w:r w:rsidRPr="008A1A4F">
              <w:rPr>
                <w:rStyle w:val="Bodytext12Italic"/>
                <w:i w:val="0"/>
                <w:iCs/>
                <w:sz w:val="24"/>
                <w:szCs w:val="24"/>
              </w:rPr>
              <w:t>ОК01,</w:t>
            </w:r>
            <w:r>
              <w:rPr>
                <w:rStyle w:val="Bodytext12Italic"/>
                <w:i w:val="0"/>
                <w:iCs/>
                <w:sz w:val="24"/>
                <w:szCs w:val="24"/>
              </w:rPr>
              <w:t xml:space="preserve"> </w:t>
            </w:r>
            <w:r w:rsidRPr="008A1A4F">
              <w:rPr>
                <w:rStyle w:val="Bodytext12Italic"/>
                <w:i w:val="0"/>
                <w:iCs/>
                <w:sz w:val="24"/>
                <w:szCs w:val="24"/>
              </w:rPr>
              <w:t>ОК06,</w:t>
            </w:r>
            <w:r>
              <w:rPr>
                <w:rStyle w:val="Bodytext12Italic"/>
                <w:i w:val="0"/>
                <w:iCs/>
                <w:sz w:val="24"/>
                <w:szCs w:val="24"/>
              </w:rPr>
              <w:t xml:space="preserve"> </w:t>
            </w:r>
            <w:r w:rsidRPr="008A1A4F">
              <w:rPr>
                <w:rStyle w:val="Bodytext12Italic"/>
                <w:i w:val="0"/>
                <w:iCs/>
                <w:sz w:val="24"/>
                <w:szCs w:val="24"/>
              </w:rPr>
              <w:t>ОК07</w:t>
            </w:r>
          </w:p>
        </w:tc>
      </w:tr>
      <w:tr w:rsidR="00CB4033" w:rsidRPr="008A1A4F" w:rsidTr="007826A9">
        <w:trPr>
          <w:trHeight w:hRule="exact" w:val="291"/>
          <w:jc w:val="center"/>
        </w:trPr>
        <w:tc>
          <w:tcPr>
            <w:tcW w:w="2691" w:type="dxa"/>
            <w:vMerge/>
            <w:tcBorders>
              <w:left w:val="single" w:sz="4" w:space="0" w:color="auto"/>
            </w:tcBorders>
            <w:shd w:val="clear" w:color="auto" w:fill="FFFFFF"/>
            <w:vAlign w:val="center"/>
          </w:tcPr>
          <w:p w:rsidR="00CB4033" w:rsidRPr="00472ACE" w:rsidRDefault="00CB4033" w:rsidP="007826A9">
            <w:pPr>
              <w:pStyle w:val="affffff6"/>
              <w:ind w:left="124"/>
            </w:pPr>
          </w:p>
        </w:tc>
        <w:tc>
          <w:tcPr>
            <w:tcW w:w="9012" w:type="dxa"/>
            <w:tcBorders>
              <w:top w:val="single" w:sz="4" w:space="0" w:color="auto"/>
              <w:left w:val="single" w:sz="4" w:space="0" w:color="auto"/>
            </w:tcBorders>
            <w:shd w:val="clear" w:color="auto" w:fill="FFFFFF"/>
            <w:vAlign w:val="center"/>
          </w:tcPr>
          <w:p w:rsidR="00CB4033" w:rsidRPr="00472ACE" w:rsidRDefault="00CB4033" w:rsidP="007826A9">
            <w:pPr>
              <w:pStyle w:val="affffff6"/>
              <w:ind w:left="128" w:right="213"/>
            </w:pPr>
            <w:r w:rsidRPr="00472ACE">
              <w:t>Методы экологического регулирования.</w:t>
            </w:r>
          </w:p>
        </w:tc>
        <w:tc>
          <w:tcPr>
            <w:tcW w:w="1290" w:type="dxa"/>
            <w:gridSpan w:val="2"/>
            <w:vMerge/>
            <w:tcBorders>
              <w:left w:val="single" w:sz="4" w:space="0" w:color="auto"/>
            </w:tcBorders>
            <w:shd w:val="clear" w:color="auto" w:fill="FFFFFF"/>
          </w:tcPr>
          <w:p w:rsidR="00CB4033" w:rsidRPr="008A1A4F" w:rsidRDefault="00CB4033" w:rsidP="006A79A0">
            <w:pPr>
              <w:framePr w:w="15302" w:wrap="notBeside" w:vAnchor="text" w:hAnchor="text" w:xAlign="center" w:y="1"/>
              <w:jc w:val="center"/>
              <w:rPr>
                <w:sz w:val="24"/>
                <w:szCs w:val="24"/>
              </w:rPr>
            </w:pPr>
          </w:p>
        </w:tc>
        <w:tc>
          <w:tcPr>
            <w:tcW w:w="1738" w:type="dxa"/>
            <w:gridSpan w:val="2"/>
            <w:vMerge/>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text" w:xAlign="center" w:y="1"/>
              <w:rPr>
                <w:sz w:val="24"/>
                <w:szCs w:val="24"/>
              </w:rPr>
            </w:pPr>
          </w:p>
        </w:tc>
      </w:tr>
      <w:tr w:rsidR="00CB4033" w:rsidRPr="008A1A4F" w:rsidTr="007826A9">
        <w:trPr>
          <w:trHeight w:hRule="exact" w:val="566"/>
          <w:jc w:val="center"/>
        </w:trPr>
        <w:tc>
          <w:tcPr>
            <w:tcW w:w="2691" w:type="dxa"/>
            <w:vMerge/>
            <w:tcBorders>
              <w:left w:val="single" w:sz="4" w:space="0" w:color="auto"/>
            </w:tcBorders>
            <w:shd w:val="clear" w:color="auto" w:fill="FFFFFF"/>
            <w:vAlign w:val="center"/>
          </w:tcPr>
          <w:p w:rsidR="00CB4033" w:rsidRPr="00472ACE" w:rsidRDefault="00CB4033" w:rsidP="007826A9">
            <w:pPr>
              <w:pStyle w:val="affffff6"/>
              <w:ind w:left="124"/>
            </w:pPr>
          </w:p>
        </w:tc>
        <w:tc>
          <w:tcPr>
            <w:tcW w:w="9012" w:type="dxa"/>
            <w:tcBorders>
              <w:top w:val="single" w:sz="4" w:space="0" w:color="auto"/>
              <w:left w:val="single" w:sz="4" w:space="0" w:color="auto"/>
            </w:tcBorders>
            <w:shd w:val="clear" w:color="auto" w:fill="FFFFFF"/>
            <w:vAlign w:val="center"/>
          </w:tcPr>
          <w:p w:rsidR="00CB4033" w:rsidRPr="00472ACE" w:rsidRDefault="00CB4033" w:rsidP="007826A9">
            <w:pPr>
              <w:pStyle w:val="affffff6"/>
              <w:ind w:left="128" w:right="213"/>
              <w:rPr>
                <w:color w:val="000000"/>
              </w:rPr>
            </w:pPr>
            <w:r w:rsidRPr="00472ACE">
              <w:rPr>
                <w:b/>
                <w:color w:val="000000"/>
              </w:rPr>
              <w:t xml:space="preserve">В том числе практических занятий </w:t>
            </w:r>
            <w:r w:rsidRPr="00472ACE">
              <w:rPr>
                <w:color w:val="000000"/>
              </w:rPr>
              <w:t xml:space="preserve">(семинар): </w:t>
            </w:r>
          </w:p>
          <w:p w:rsidR="00CB4033" w:rsidRPr="00472ACE" w:rsidRDefault="00CB4033" w:rsidP="007826A9">
            <w:pPr>
              <w:pStyle w:val="affffff6"/>
              <w:ind w:left="128" w:right="213"/>
            </w:pPr>
            <w:r w:rsidRPr="00472ACE">
              <w:t>Деятельность экологических фондов</w:t>
            </w:r>
          </w:p>
        </w:tc>
        <w:tc>
          <w:tcPr>
            <w:tcW w:w="1290" w:type="dxa"/>
            <w:gridSpan w:val="2"/>
            <w:tcBorders>
              <w:top w:val="single" w:sz="4" w:space="0" w:color="auto"/>
              <w:left w:val="single" w:sz="4" w:space="0" w:color="auto"/>
            </w:tcBorders>
            <w:shd w:val="clear" w:color="auto" w:fill="FFFFFF"/>
            <w:vAlign w:val="center"/>
          </w:tcPr>
          <w:p w:rsidR="00CB4033" w:rsidRPr="00472ACE" w:rsidRDefault="00CB4033" w:rsidP="00D529BC">
            <w:pPr>
              <w:pStyle w:val="Bodytext120"/>
              <w:framePr w:w="15302" w:wrap="notBeside" w:vAnchor="text" w:hAnchor="text" w:xAlign="center" w:y="1"/>
              <w:shd w:val="clear" w:color="auto" w:fill="auto"/>
              <w:spacing w:line="230" w:lineRule="exact"/>
              <w:ind w:firstLine="0"/>
              <w:jc w:val="center"/>
              <w:rPr>
                <w:sz w:val="24"/>
                <w:szCs w:val="24"/>
                <w:lang w:eastAsia="en-US"/>
              </w:rPr>
            </w:pPr>
            <w:r w:rsidRPr="00472ACE">
              <w:rPr>
                <w:color w:val="000000"/>
                <w:sz w:val="24"/>
                <w:szCs w:val="24"/>
                <w:lang w:eastAsia="en-US"/>
              </w:rPr>
              <w:t>2</w:t>
            </w:r>
          </w:p>
        </w:tc>
        <w:tc>
          <w:tcPr>
            <w:tcW w:w="1738" w:type="dxa"/>
            <w:gridSpan w:val="2"/>
            <w:vMerge/>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text" w:xAlign="center" w:y="1"/>
              <w:rPr>
                <w:sz w:val="24"/>
                <w:szCs w:val="24"/>
              </w:rPr>
            </w:pPr>
          </w:p>
        </w:tc>
      </w:tr>
      <w:tr w:rsidR="00CB4033" w:rsidRPr="008A1A4F" w:rsidTr="00192C10">
        <w:trPr>
          <w:trHeight w:hRule="exact" w:val="375"/>
          <w:jc w:val="center"/>
        </w:trPr>
        <w:tc>
          <w:tcPr>
            <w:tcW w:w="2691" w:type="dxa"/>
            <w:vMerge w:val="restart"/>
            <w:tcBorders>
              <w:top w:val="single" w:sz="4" w:space="0" w:color="auto"/>
              <w:left w:val="single" w:sz="4" w:space="0" w:color="auto"/>
            </w:tcBorders>
            <w:shd w:val="clear" w:color="auto" w:fill="FFFFFF"/>
          </w:tcPr>
          <w:p w:rsidR="00CB4033" w:rsidRPr="00472ACE" w:rsidRDefault="00CB4033" w:rsidP="007826A9">
            <w:pPr>
              <w:pStyle w:val="affffff6"/>
              <w:ind w:left="124"/>
            </w:pPr>
            <w:r w:rsidRPr="00472ACE">
              <w:rPr>
                <w:color w:val="000000"/>
              </w:rPr>
              <w:t>Тема 3.2. Мониторинг окружающей среды</w:t>
            </w:r>
          </w:p>
        </w:tc>
        <w:tc>
          <w:tcPr>
            <w:tcW w:w="9012" w:type="dxa"/>
            <w:tcBorders>
              <w:top w:val="single" w:sz="4" w:space="0" w:color="auto"/>
              <w:left w:val="single" w:sz="4" w:space="0" w:color="auto"/>
            </w:tcBorders>
            <w:shd w:val="clear" w:color="auto" w:fill="FFFFFF"/>
            <w:vAlign w:val="center"/>
          </w:tcPr>
          <w:p w:rsidR="00CB4033" w:rsidRPr="00472ACE" w:rsidRDefault="00CB4033" w:rsidP="007826A9">
            <w:pPr>
              <w:pStyle w:val="affffff6"/>
              <w:ind w:left="128" w:right="213"/>
              <w:rPr>
                <w:b/>
              </w:rPr>
            </w:pPr>
            <w:r w:rsidRPr="00472ACE">
              <w:rPr>
                <w:b/>
                <w:color w:val="000000"/>
              </w:rPr>
              <w:t>Содержание учебного материала</w:t>
            </w:r>
          </w:p>
        </w:tc>
        <w:tc>
          <w:tcPr>
            <w:tcW w:w="1290" w:type="dxa"/>
            <w:gridSpan w:val="2"/>
            <w:vMerge w:val="restart"/>
            <w:tcBorders>
              <w:top w:val="single" w:sz="4" w:space="0" w:color="auto"/>
              <w:left w:val="single" w:sz="4" w:space="0" w:color="auto"/>
            </w:tcBorders>
            <w:shd w:val="clear" w:color="auto" w:fill="FFFFFF"/>
          </w:tcPr>
          <w:p w:rsidR="00CB4033" w:rsidRPr="00472ACE" w:rsidRDefault="00CB4033" w:rsidP="00D529BC">
            <w:pPr>
              <w:pStyle w:val="Bodytext120"/>
              <w:framePr w:w="15302" w:wrap="notBeside" w:vAnchor="text" w:hAnchor="text" w:xAlign="center" w:y="1"/>
              <w:shd w:val="clear" w:color="auto" w:fill="auto"/>
              <w:spacing w:line="230" w:lineRule="exact"/>
              <w:ind w:firstLine="0"/>
              <w:jc w:val="center"/>
              <w:rPr>
                <w:b/>
                <w:sz w:val="24"/>
                <w:szCs w:val="24"/>
                <w:lang w:eastAsia="en-US"/>
              </w:rPr>
            </w:pPr>
            <w:r w:rsidRPr="00472ACE">
              <w:rPr>
                <w:b/>
                <w:sz w:val="24"/>
                <w:szCs w:val="24"/>
                <w:lang w:eastAsia="en-US"/>
              </w:rPr>
              <w:t>4</w:t>
            </w:r>
          </w:p>
        </w:tc>
        <w:tc>
          <w:tcPr>
            <w:tcW w:w="1738" w:type="dxa"/>
            <w:gridSpan w:val="2"/>
            <w:vMerge w:val="restart"/>
            <w:tcBorders>
              <w:top w:val="single" w:sz="4" w:space="0" w:color="auto"/>
              <w:left w:val="single" w:sz="4" w:space="0" w:color="auto"/>
              <w:right w:val="single" w:sz="4" w:space="0" w:color="auto"/>
            </w:tcBorders>
            <w:shd w:val="clear" w:color="auto" w:fill="FFFFFF"/>
          </w:tcPr>
          <w:p w:rsidR="00CB4033" w:rsidRPr="00472ACE" w:rsidRDefault="00CB4033" w:rsidP="00192C10">
            <w:pPr>
              <w:pStyle w:val="Bodytext120"/>
              <w:framePr w:w="15302" w:wrap="notBeside" w:vAnchor="text" w:hAnchor="text" w:xAlign="center" w:y="1"/>
              <w:shd w:val="clear" w:color="auto" w:fill="auto"/>
              <w:spacing w:line="254" w:lineRule="exact"/>
              <w:ind w:left="36" w:right="123" w:firstLine="0"/>
              <w:jc w:val="left"/>
              <w:rPr>
                <w:i/>
                <w:sz w:val="24"/>
                <w:szCs w:val="24"/>
                <w:lang w:eastAsia="en-US"/>
              </w:rPr>
            </w:pPr>
            <w:r w:rsidRPr="008A1A4F">
              <w:rPr>
                <w:rStyle w:val="Bodytext12Italic"/>
                <w:i w:val="0"/>
                <w:iCs/>
                <w:sz w:val="24"/>
                <w:szCs w:val="24"/>
              </w:rPr>
              <w:t>ОК01,</w:t>
            </w:r>
            <w:r>
              <w:rPr>
                <w:rStyle w:val="Bodytext12Italic"/>
                <w:i w:val="0"/>
                <w:iCs/>
                <w:sz w:val="24"/>
                <w:szCs w:val="24"/>
              </w:rPr>
              <w:t xml:space="preserve"> </w:t>
            </w:r>
            <w:r w:rsidRPr="008A1A4F">
              <w:rPr>
                <w:rStyle w:val="Bodytext12Italic"/>
                <w:i w:val="0"/>
                <w:iCs/>
                <w:sz w:val="24"/>
                <w:szCs w:val="24"/>
              </w:rPr>
              <w:t>ОК06,</w:t>
            </w:r>
            <w:r>
              <w:rPr>
                <w:rStyle w:val="Bodytext12Italic"/>
                <w:i w:val="0"/>
                <w:iCs/>
                <w:sz w:val="24"/>
                <w:szCs w:val="24"/>
              </w:rPr>
              <w:t xml:space="preserve"> </w:t>
            </w:r>
            <w:r w:rsidRPr="008A1A4F">
              <w:rPr>
                <w:rStyle w:val="Bodytext12Italic"/>
                <w:i w:val="0"/>
                <w:iCs/>
                <w:sz w:val="24"/>
                <w:szCs w:val="24"/>
              </w:rPr>
              <w:t>ОК07</w:t>
            </w:r>
          </w:p>
        </w:tc>
      </w:tr>
      <w:tr w:rsidR="00CB4033" w:rsidRPr="008A1A4F" w:rsidTr="007826A9">
        <w:trPr>
          <w:trHeight w:hRule="exact" w:val="301"/>
          <w:jc w:val="center"/>
        </w:trPr>
        <w:tc>
          <w:tcPr>
            <w:tcW w:w="2691" w:type="dxa"/>
            <w:vMerge/>
            <w:tcBorders>
              <w:left w:val="single" w:sz="4" w:space="0" w:color="auto"/>
            </w:tcBorders>
            <w:shd w:val="clear" w:color="auto" w:fill="FFFFFF"/>
            <w:vAlign w:val="center"/>
          </w:tcPr>
          <w:p w:rsidR="00CB4033" w:rsidRPr="00472ACE" w:rsidRDefault="00CB4033" w:rsidP="00213ECF">
            <w:pPr>
              <w:pStyle w:val="affffff6"/>
            </w:pPr>
          </w:p>
        </w:tc>
        <w:tc>
          <w:tcPr>
            <w:tcW w:w="9012" w:type="dxa"/>
            <w:tcBorders>
              <w:top w:val="single" w:sz="4" w:space="0" w:color="auto"/>
              <w:left w:val="single" w:sz="4" w:space="0" w:color="auto"/>
            </w:tcBorders>
            <w:shd w:val="clear" w:color="auto" w:fill="FFFFFF"/>
            <w:vAlign w:val="center"/>
          </w:tcPr>
          <w:p w:rsidR="00CB4033" w:rsidRPr="00472ACE" w:rsidRDefault="00CB4033" w:rsidP="007826A9">
            <w:pPr>
              <w:pStyle w:val="affffff6"/>
              <w:ind w:left="128" w:right="213"/>
            </w:pPr>
            <w:r w:rsidRPr="008A1A4F">
              <w:rPr>
                <w:rStyle w:val="Bodytext1211pt"/>
                <w:sz w:val="24"/>
              </w:rPr>
              <w:t>Понятие и принципы мониторинга окружающей среды.</w:t>
            </w:r>
          </w:p>
        </w:tc>
        <w:tc>
          <w:tcPr>
            <w:tcW w:w="1290" w:type="dxa"/>
            <w:gridSpan w:val="2"/>
            <w:vMerge/>
            <w:tcBorders>
              <w:left w:val="single" w:sz="4" w:space="0" w:color="auto"/>
            </w:tcBorders>
            <w:shd w:val="clear" w:color="auto" w:fill="FFFFFF"/>
          </w:tcPr>
          <w:p w:rsidR="00CB4033" w:rsidRPr="008A1A4F" w:rsidRDefault="00CB4033" w:rsidP="006A79A0">
            <w:pPr>
              <w:framePr w:w="15302" w:wrap="notBeside" w:vAnchor="text" w:hAnchor="text" w:xAlign="center" w:y="1"/>
              <w:jc w:val="center"/>
              <w:rPr>
                <w:sz w:val="24"/>
                <w:szCs w:val="24"/>
              </w:rPr>
            </w:pPr>
          </w:p>
        </w:tc>
        <w:tc>
          <w:tcPr>
            <w:tcW w:w="1738" w:type="dxa"/>
            <w:gridSpan w:val="2"/>
            <w:vMerge/>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text" w:xAlign="center" w:y="1"/>
              <w:rPr>
                <w:sz w:val="24"/>
                <w:szCs w:val="24"/>
              </w:rPr>
            </w:pPr>
          </w:p>
        </w:tc>
      </w:tr>
      <w:tr w:rsidR="00CB4033" w:rsidRPr="008A1A4F" w:rsidTr="00192C10">
        <w:trPr>
          <w:trHeight w:hRule="exact" w:val="682"/>
          <w:jc w:val="center"/>
        </w:trPr>
        <w:tc>
          <w:tcPr>
            <w:tcW w:w="2691" w:type="dxa"/>
            <w:vMerge/>
            <w:tcBorders>
              <w:left w:val="single" w:sz="4" w:space="0" w:color="auto"/>
            </w:tcBorders>
            <w:shd w:val="clear" w:color="auto" w:fill="FFFFFF"/>
            <w:vAlign w:val="center"/>
          </w:tcPr>
          <w:p w:rsidR="00CB4033" w:rsidRPr="00472ACE" w:rsidRDefault="00CB4033" w:rsidP="00213ECF">
            <w:pPr>
              <w:pStyle w:val="affffff6"/>
            </w:pPr>
          </w:p>
        </w:tc>
        <w:tc>
          <w:tcPr>
            <w:tcW w:w="9012" w:type="dxa"/>
            <w:tcBorders>
              <w:top w:val="single" w:sz="4" w:space="0" w:color="auto"/>
              <w:left w:val="single" w:sz="4" w:space="0" w:color="auto"/>
            </w:tcBorders>
            <w:shd w:val="clear" w:color="auto" w:fill="FFFFFF"/>
            <w:vAlign w:val="center"/>
          </w:tcPr>
          <w:p w:rsidR="00CB4033" w:rsidRPr="00472ACE" w:rsidRDefault="00CB4033" w:rsidP="007826A9">
            <w:pPr>
              <w:pStyle w:val="affffff6"/>
              <w:ind w:left="128" w:right="213"/>
            </w:pPr>
            <w:r w:rsidRPr="00472ACE">
              <w:rPr>
                <w:b/>
                <w:color w:val="000000"/>
              </w:rPr>
              <w:t xml:space="preserve">В том числе практических занятий </w:t>
            </w:r>
            <w:r w:rsidRPr="00472ACE">
              <w:rPr>
                <w:color w:val="000000"/>
              </w:rPr>
              <w:t>(семинар)</w:t>
            </w:r>
            <w:r w:rsidRPr="00472ACE">
              <w:t xml:space="preserve">: </w:t>
            </w:r>
          </w:p>
          <w:p w:rsidR="00CB4033" w:rsidRPr="00472ACE" w:rsidRDefault="00CB4033" w:rsidP="007826A9">
            <w:pPr>
              <w:pStyle w:val="affffff6"/>
              <w:ind w:left="128" w:right="213"/>
            </w:pPr>
            <w:r w:rsidRPr="00472ACE">
              <w:t>Основная цель экологического мониторинга</w:t>
            </w:r>
          </w:p>
          <w:p w:rsidR="00CB4033" w:rsidRPr="00472ACE" w:rsidRDefault="00CB4033" w:rsidP="007826A9">
            <w:pPr>
              <w:pStyle w:val="affffff6"/>
              <w:ind w:left="128" w:right="213"/>
            </w:pPr>
          </w:p>
        </w:tc>
        <w:tc>
          <w:tcPr>
            <w:tcW w:w="1290" w:type="dxa"/>
            <w:gridSpan w:val="2"/>
            <w:tcBorders>
              <w:top w:val="single" w:sz="4" w:space="0" w:color="auto"/>
              <w:left w:val="single" w:sz="4" w:space="0" w:color="auto"/>
            </w:tcBorders>
            <w:shd w:val="clear" w:color="auto" w:fill="FFFFFF"/>
            <w:vAlign w:val="bottom"/>
          </w:tcPr>
          <w:p w:rsidR="00CB4033" w:rsidRPr="00472ACE" w:rsidRDefault="00CB4033" w:rsidP="00D529BC">
            <w:pPr>
              <w:pStyle w:val="Bodytext120"/>
              <w:framePr w:w="15302" w:wrap="notBeside" w:vAnchor="text" w:hAnchor="text" w:xAlign="center" w:y="1"/>
              <w:shd w:val="clear" w:color="auto" w:fill="auto"/>
              <w:spacing w:line="220" w:lineRule="exact"/>
              <w:ind w:firstLine="0"/>
              <w:jc w:val="center"/>
              <w:rPr>
                <w:sz w:val="24"/>
                <w:szCs w:val="24"/>
                <w:lang w:eastAsia="en-US"/>
              </w:rPr>
            </w:pPr>
            <w:r w:rsidRPr="00472ACE">
              <w:rPr>
                <w:sz w:val="24"/>
                <w:szCs w:val="24"/>
                <w:lang w:eastAsia="en-US"/>
              </w:rPr>
              <w:t>2</w:t>
            </w:r>
          </w:p>
        </w:tc>
        <w:tc>
          <w:tcPr>
            <w:tcW w:w="1738" w:type="dxa"/>
            <w:gridSpan w:val="2"/>
            <w:vMerge/>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text" w:xAlign="center" w:y="1"/>
              <w:rPr>
                <w:sz w:val="24"/>
                <w:szCs w:val="24"/>
              </w:rPr>
            </w:pPr>
          </w:p>
        </w:tc>
      </w:tr>
      <w:tr w:rsidR="00CB4033" w:rsidRPr="008A1A4F" w:rsidTr="007826A9">
        <w:trPr>
          <w:trHeight w:hRule="exact" w:val="419"/>
          <w:jc w:val="center"/>
        </w:trPr>
        <w:tc>
          <w:tcPr>
            <w:tcW w:w="11703" w:type="dxa"/>
            <w:gridSpan w:val="2"/>
            <w:tcBorders>
              <w:top w:val="single" w:sz="4" w:space="0" w:color="auto"/>
              <w:left w:val="single" w:sz="4" w:space="0" w:color="auto"/>
              <w:bottom w:val="single" w:sz="4" w:space="0" w:color="auto"/>
            </w:tcBorders>
            <w:shd w:val="clear" w:color="auto" w:fill="FFFFFF"/>
            <w:vAlign w:val="center"/>
          </w:tcPr>
          <w:p w:rsidR="00CB4033" w:rsidRPr="00472ACE" w:rsidRDefault="00CB4033" w:rsidP="007826A9">
            <w:pPr>
              <w:pStyle w:val="affffff6"/>
              <w:ind w:left="130"/>
              <w:rPr>
                <w:b/>
              </w:rPr>
            </w:pPr>
            <w:r w:rsidRPr="00472ACE">
              <w:rPr>
                <w:b/>
                <w:color w:val="000000"/>
              </w:rPr>
              <w:t>Раздел 4. Правовые и социальные вопросы природопользования</w:t>
            </w:r>
          </w:p>
        </w:tc>
        <w:tc>
          <w:tcPr>
            <w:tcW w:w="1290" w:type="dxa"/>
            <w:gridSpan w:val="2"/>
            <w:tcBorders>
              <w:top w:val="single" w:sz="4" w:space="0" w:color="auto"/>
              <w:left w:val="single" w:sz="4" w:space="0" w:color="auto"/>
              <w:bottom w:val="single" w:sz="4" w:space="0" w:color="auto"/>
            </w:tcBorders>
            <w:shd w:val="clear" w:color="auto" w:fill="FFFFFF"/>
            <w:vAlign w:val="center"/>
          </w:tcPr>
          <w:p w:rsidR="00CB4033" w:rsidRPr="00472ACE" w:rsidRDefault="00CB4033" w:rsidP="007826A9">
            <w:pPr>
              <w:pStyle w:val="Bodytext120"/>
              <w:framePr w:w="15302" w:wrap="notBeside" w:vAnchor="text" w:hAnchor="text" w:xAlign="center" w:y="1"/>
              <w:shd w:val="clear" w:color="auto" w:fill="auto"/>
              <w:spacing w:line="230" w:lineRule="exact"/>
              <w:ind w:firstLine="0"/>
              <w:jc w:val="center"/>
              <w:rPr>
                <w:b/>
                <w:sz w:val="24"/>
                <w:szCs w:val="24"/>
                <w:lang w:eastAsia="en-US"/>
              </w:rPr>
            </w:pPr>
            <w:r w:rsidRPr="00472ACE">
              <w:rPr>
                <w:b/>
                <w:sz w:val="24"/>
                <w:szCs w:val="24"/>
                <w:lang w:eastAsia="en-US"/>
              </w:rPr>
              <w:t>10</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tcPr>
          <w:p w:rsidR="00CB4033" w:rsidRPr="008A1A4F" w:rsidRDefault="00CB4033" w:rsidP="00D529BC">
            <w:pPr>
              <w:framePr w:w="15302" w:wrap="notBeside" w:vAnchor="text" w:hAnchor="text" w:xAlign="center" w:y="1"/>
              <w:rPr>
                <w:sz w:val="24"/>
                <w:szCs w:val="24"/>
              </w:rPr>
            </w:pPr>
          </w:p>
        </w:tc>
      </w:tr>
      <w:tr w:rsidR="00CB4033" w:rsidRPr="008A1A4F" w:rsidTr="00192C10">
        <w:trPr>
          <w:trHeight w:hRule="exact" w:val="380"/>
          <w:jc w:val="center"/>
        </w:trPr>
        <w:tc>
          <w:tcPr>
            <w:tcW w:w="2691" w:type="dxa"/>
            <w:vMerge w:val="restart"/>
            <w:tcBorders>
              <w:top w:val="single" w:sz="4" w:space="0" w:color="auto"/>
              <w:left w:val="single" w:sz="4" w:space="0" w:color="auto"/>
            </w:tcBorders>
            <w:shd w:val="clear" w:color="auto" w:fill="FFFFFF"/>
          </w:tcPr>
          <w:p w:rsidR="00CB4033" w:rsidRPr="00472ACE" w:rsidRDefault="00CB4033" w:rsidP="00192C10">
            <w:pPr>
              <w:pStyle w:val="affffff6"/>
              <w:ind w:left="124"/>
            </w:pPr>
            <w:r w:rsidRPr="00472ACE">
              <w:t>Тема 4.1.</w:t>
            </w:r>
          </w:p>
          <w:p w:rsidR="00CB4033" w:rsidRPr="00472ACE" w:rsidRDefault="00CB4033" w:rsidP="00192C10">
            <w:pPr>
              <w:pStyle w:val="affffff6"/>
              <w:ind w:left="124"/>
            </w:pPr>
            <w:r w:rsidRPr="00472ACE">
              <w:t>Природопользование и экологическая безопасность</w:t>
            </w:r>
          </w:p>
        </w:tc>
        <w:tc>
          <w:tcPr>
            <w:tcW w:w="9012" w:type="dxa"/>
            <w:tcBorders>
              <w:top w:val="single" w:sz="4" w:space="0" w:color="auto"/>
              <w:left w:val="single" w:sz="4" w:space="0" w:color="auto"/>
            </w:tcBorders>
            <w:shd w:val="clear" w:color="auto" w:fill="FFFFFF"/>
          </w:tcPr>
          <w:p w:rsidR="00CB4033" w:rsidRPr="00472ACE" w:rsidRDefault="00CB4033" w:rsidP="007826A9">
            <w:pPr>
              <w:pStyle w:val="affffff6"/>
              <w:ind w:left="128" w:right="213"/>
              <w:rPr>
                <w:b/>
              </w:rPr>
            </w:pPr>
            <w:r w:rsidRPr="00472ACE">
              <w:rPr>
                <w:b/>
              </w:rPr>
              <w:t>Содержание учебного материала</w:t>
            </w:r>
          </w:p>
        </w:tc>
        <w:tc>
          <w:tcPr>
            <w:tcW w:w="1290" w:type="dxa"/>
            <w:gridSpan w:val="2"/>
            <w:tcBorders>
              <w:top w:val="single" w:sz="4" w:space="0" w:color="auto"/>
              <w:left w:val="single" w:sz="4" w:space="0" w:color="auto"/>
              <w:bottom w:val="single" w:sz="4" w:space="0" w:color="auto"/>
            </w:tcBorders>
            <w:shd w:val="clear" w:color="auto" w:fill="FFFFFF"/>
          </w:tcPr>
          <w:p w:rsidR="00CB4033" w:rsidRPr="00472ACE" w:rsidRDefault="00CB4033" w:rsidP="00D529BC">
            <w:pPr>
              <w:pStyle w:val="Bodytext120"/>
              <w:framePr w:w="15302" w:wrap="notBeside" w:vAnchor="text" w:hAnchor="page" w:x="871" w:y="13"/>
              <w:shd w:val="clear" w:color="auto" w:fill="auto"/>
              <w:spacing w:line="230" w:lineRule="exact"/>
              <w:ind w:firstLine="0"/>
              <w:jc w:val="center"/>
              <w:rPr>
                <w:b/>
                <w:sz w:val="24"/>
                <w:szCs w:val="24"/>
                <w:lang w:eastAsia="en-US"/>
              </w:rPr>
            </w:pPr>
            <w:r w:rsidRPr="00472ACE">
              <w:rPr>
                <w:b/>
                <w:color w:val="000000"/>
                <w:sz w:val="24"/>
                <w:szCs w:val="24"/>
                <w:lang w:eastAsia="en-US"/>
              </w:rPr>
              <w:t>4</w:t>
            </w:r>
          </w:p>
        </w:tc>
        <w:tc>
          <w:tcPr>
            <w:tcW w:w="1738" w:type="dxa"/>
            <w:gridSpan w:val="2"/>
            <w:vMerge w:val="restart"/>
            <w:tcBorders>
              <w:top w:val="single" w:sz="4" w:space="0" w:color="auto"/>
              <w:left w:val="single" w:sz="4" w:space="0" w:color="auto"/>
              <w:right w:val="single" w:sz="4" w:space="0" w:color="auto"/>
            </w:tcBorders>
            <w:shd w:val="clear" w:color="auto" w:fill="FFFFFF"/>
          </w:tcPr>
          <w:p w:rsidR="00CB4033" w:rsidRPr="00472ACE" w:rsidRDefault="00CB4033" w:rsidP="00192C10">
            <w:pPr>
              <w:pStyle w:val="Bodytext120"/>
              <w:framePr w:w="15302" w:wrap="notBeside" w:vAnchor="text" w:hAnchor="page" w:x="871" w:y="13"/>
              <w:shd w:val="clear" w:color="auto" w:fill="auto"/>
              <w:spacing w:line="254" w:lineRule="exact"/>
              <w:ind w:left="36" w:right="123" w:firstLine="0"/>
              <w:jc w:val="left"/>
              <w:rPr>
                <w:sz w:val="24"/>
                <w:szCs w:val="24"/>
                <w:lang w:eastAsia="en-US"/>
              </w:rPr>
            </w:pPr>
            <w:r w:rsidRPr="008A1A4F">
              <w:rPr>
                <w:rStyle w:val="Bodytext12Italic"/>
                <w:i w:val="0"/>
                <w:iCs/>
                <w:sz w:val="24"/>
                <w:szCs w:val="24"/>
              </w:rPr>
              <w:t>ОК01,</w:t>
            </w:r>
            <w:r>
              <w:rPr>
                <w:rStyle w:val="Bodytext12Italic"/>
                <w:i w:val="0"/>
                <w:iCs/>
                <w:sz w:val="24"/>
                <w:szCs w:val="24"/>
              </w:rPr>
              <w:t xml:space="preserve"> </w:t>
            </w:r>
            <w:r w:rsidRPr="008A1A4F">
              <w:rPr>
                <w:rStyle w:val="Bodytext12Italic"/>
                <w:i w:val="0"/>
                <w:iCs/>
                <w:sz w:val="24"/>
                <w:szCs w:val="24"/>
              </w:rPr>
              <w:t>ОК06,</w:t>
            </w:r>
            <w:r>
              <w:rPr>
                <w:rStyle w:val="Bodytext12Italic"/>
                <w:i w:val="0"/>
                <w:iCs/>
                <w:sz w:val="24"/>
                <w:szCs w:val="24"/>
              </w:rPr>
              <w:t xml:space="preserve"> </w:t>
            </w:r>
            <w:r w:rsidRPr="008A1A4F">
              <w:rPr>
                <w:rStyle w:val="Bodytext12Italic"/>
                <w:i w:val="0"/>
                <w:iCs/>
                <w:sz w:val="24"/>
                <w:szCs w:val="24"/>
              </w:rPr>
              <w:t>ОК07</w:t>
            </w:r>
            <w:r w:rsidRPr="008A1A4F">
              <w:rPr>
                <w:rStyle w:val="Bodytext12Italic"/>
                <w:i w:val="0"/>
                <w:iCs/>
                <w:sz w:val="24"/>
                <w:szCs w:val="24"/>
                <w:lang w:val="en-US"/>
              </w:rPr>
              <w:t>,</w:t>
            </w:r>
            <w:r>
              <w:rPr>
                <w:rStyle w:val="Bodytext12Italic"/>
                <w:i w:val="0"/>
                <w:iCs/>
                <w:sz w:val="24"/>
                <w:szCs w:val="24"/>
              </w:rPr>
              <w:t xml:space="preserve"> </w:t>
            </w:r>
            <w:r w:rsidRPr="008A1A4F">
              <w:rPr>
                <w:rStyle w:val="Bodytext12Italic"/>
                <w:i w:val="0"/>
                <w:iCs/>
                <w:sz w:val="24"/>
                <w:szCs w:val="24"/>
              </w:rPr>
              <w:t>ПК4</w:t>
            </w:r>
            <w:r w:rsidRPr="008A1A4F">
              <w:rPr>
                <w:rStyle w:val="Bodytext12Italic"/>
                <w:i w:val="0"/>
                <w:iCs/>
                <w:sz w:val="24"/>
                <w:szCs w:val="24"/>
                <w:lang w:val="en-US"/>
              </w:rPr>
              <w:t>.</w:t>
            </w:r>
            <w:r w:rsidRPr="008A1A4F">
              <w:rPr>
                <w:rStyle w:val="Bodytext12Italic"/>
                <w:i w:val="0"/>
                <w:iCs/>
                <w:sz w:val="24"/>
                <w:szCs w:val="24"/>
              </w:rPr>
              <w:t>3</w:t>
            </w:r>
          </w:p>
        </w:tc>
      </w:tr>
      <w:tr w:rsidR="00CB4033" w:rsidRPr="008A1A4F" w:rsidTr="007826A9">
        <w:trPr>
          <w:trHeight w:hRule="exact" w:val="277"/>
          <w:jc w:val="center"/>
        </w:trPr>
        <w:tc>
          <w:tcPr>
            <w:tcW w:w="2691" w:type="dxa"/>
            <w:vMerge/>
            <w:tcBorders>
              <w:top w:val="single" w:sz="4" w:space="0" w:color="auto"/>
              <w:left w:val="single" w:sz="4" w:space="0" w:color="auto"/>
            </w:tcBorders>
            <w:shd w:val="clear" w:color="auto" w:fill="FFFFFF"/>
            <w:vAlign w:val="bottom"/>
          </w:tcPr>
          <w:p w:rsidR="00CB4033" w:rsidRPr="00472ACE" w:rsidRDefault="00CB4033" w:rsidP="00D529BC">
            <w:pPr>
              <w:pStyle w:val="affffff6"/>
            </w:pPr>
          </w:p>
        </w:tc>
        <w:tc>
          <w:tcPr>
            <w:tcW w:w="9012" w:type="dxa"/>
            <w:tcBorders>
              <w:top w:val="single" w:sz="4" w:space="0" w:color="auto"/>
              <w:left w:val="single" w:sz="4" w:space="0" w:color="auto"/>
            </w:tcBorders>
            <w:shd w:val="clear" w:color="auto" w:fill="FFFFFF"/>
          </w:tcPr>
          <w:p w:rsidR="00CB4033" w:rsidRPr="00472ACE" w:rsidRDefault="00CB4033" w:rsidP="007826A9">
            <w:pPr>
              <w:pStyle w:val="affffff6"/>
              <w:ind w:left="128" w:right="213"/>
            </w:pPr>
            <w:r w:rsidRPr="00472ACE">
              <w:t>Правовые и социальные вопросы природопользования и экологической безопасности.</w:t>
            </w:r>
          </w:p>
        </w:tc>
        <w:tc>
          <w:tcPr>
            <w:tcW w:w="1290" w:type="dxa"/>
            <w:gridSpan w:val="2"/>
            <w:tcBorders>
              <w:top w:val="single" w:sz="4" w:space="0" w:color="auto"/>
              <w:left w:val="single" w:sz="4" w:space="0" w:color="auto"/>
              <w:bottom w:val="single" w:sz="4" w:space="0" w:color="auto"/>
            </w:tcBorders>
            <w:shd w:val="clear" w:color="auto" w:fill="FFFFFF"/>
          </w:tcPr>
          <w:p w:rsidR="00CB4033" w:rsidRPr="00472ACE" w:rsidRDefault="00CB4033" w:rsidP="00D529BC">
            <w:pPr>
              <w:pStyle w:val="Bodytext120"/>
              <w:framePr w:w="15302" w:wrap="notBeside" w:vAnchor="text" w:hAnchor="page" w:x="871" w:y="13"/>
              <w:shd w:val="clear" w:color="auto" w:fill="auto"/>
              <w:spacing w:line="230" w:lineRule="exact"/>
              <w:ind w:firstLine="0"/>
              <w:jc w:val="center"/>
              <w:rPr>
                <w:color w:val="000000"/>
                <w:sz w:val="24"/>
                <w:szCs w:val="24"/>
                <w:lang w:eastAsia="en-US"/>
              </w:rPr>
            </w:pPr>
            <w:r w:rsidRPr="00472ACE">
              <w:rPr>
                <w:color w:val="000000"/>
                <w:sz w:val="24"/>
                <w:szCs w:val="24"/>
                <w:lang w:eastAsia="en-US"/>
              </w:rPr>
              <w:t>2</w:t>
            </w:r>
          </w:p>
        </w:tc>
        <w:tc>
          <w:tcPr>
            <w:tcW w:w="1738" w:type="dxa"/>
            <w:gridSpan w:val="2"/>
            <w:vMerge/>
            <w:tcBorders>
              <w:top w:val="single" w:sz="4" w:space="0" w:color="auto"/>
              <w:left w:val="single" w:sz="4" w:space="0" w:color="auto"/>
              <w:right w:val="single" w:sz="4" w:space="0" w:color="auto"/>
            </w:tcBorders>
            <w:shd w:val="clear" w:color="auto" w:fill="FFFFFF"/>
          </w:tcPr>
          <w:p w:rsidR="00CB4033" w:rsidRPr="008A1A4F" w:rsidRDefault="00CB4033" w:rsidP="00D529BC">
            <w:pPr>
              <w:pStyle w:val="Bodytext120"/>
              <w:framePr w:w="15302" w:wrap="notBeside" w:vAnchor="text" w:hAnchor="page" w:x="871" w:y="13"/>
              <w:shd w:val="clear" w:color="auto" w:fill="auto"/>
              <w:spacing w:line="254" w:lineRule="exact"/>
              <w:ind w:firstLine="0"/>
              <w:jc w:val="left"/>
              <w:rPr>
                <w:rStyle w:val="Bodytext12Italic"/>
                <w:iCs/>
                <w:sz w:val="24"/>
                <w:szCs w:val="24"/>
              </w:rPr>
            </w:pPr>
          </w:p>
        </w:tc>
      </w:tr>
      <w:tr w:rsidR="00CB4033" w:rsidRPr="008A1A4F" w:rsidTr="00192C10">
        <w:trPr>
          <w:trHeight w:hRule="exact" w:val="636"/>
          <w:jc w:val="center"/>
        </w:trPr>
        <w:tc>
          <w:tcPr>
            <w:tcW w:w="2691" w:type="dxa"/>
            <w:vMerge/>
            <w:tcBorders>
              <w:left w:val="single" w:sz="4" w:space="0" w:color="auto"/>
            </w:tcBorders>
            <w:shd w:val="clear" w:color="auto" w:fill="FFFFFF"/>
            <w:vAlign w:val="bottom"/>
          </w:tcPr>
          <w:p w:rsidR="00CB4033" w:rsidRPr="00472ACE" w:rsidRDefault="00CB4033" w:rsidP="00D529BC">
            <w:pPr>
              <w:pStyle w:val="affffff6"/>
            </w:pPr>
          </w:p>
        </w:tc>
        <w:tc>
          <w:tcPr>
            <w:tcW w:w="9012" w:type="dxa"/>
            <w:tcBorders>
              <w:top w:val="single" w:sz="4" w:space="0" w:color="auto"/>
              <w:left w:val="single" w:sz="4" w:space="0" w:color="auto"/>
            </w:tcBorders>
            <w:shd w:val="clear" w:color="auto" w:fill="FFFFFF"/>
          </w:tcPr>
          <w:p w:rsidR="00CB4033" w:rsidRPr="00472ACE" w:rsidRDefault="00CB4033" w:rsidP="00192C10">
            <w:pPr>
              <w:pStyle w:val="affffff6"/>
              <w:ind w:left="128" w:right="213"/>
            </w:pPr>
            <w:r w:rsidRPr="00472ACE">
              <w:rPr>
                <w:b/>
              </w:rPr>
              <w:t xml:space="preserve">В том числе практических занятий </w:t>
            </w:r>
            <w:r w:rsidRPr="00472ACE">
              <w:t xml:space="preserve">(семинар): </w:t>
            </w:r>
          </w:p>
          <w:p w:rsidR="00CB4033" w:rsidRPr="00472ACE" w:rsidRDefault="00CB4033" w:rsidP="00192C10">
            <w:pPr>
              <w:pStyle w:val="affffff6"/>
              <w:ind w:left="128" w:right="213"/>
            </w:pPr>
            <w:r w:rsidRPr="00472ACE">
              <w:t>Концепция экологической безопасности</w:t>
            </w:r>
          </w:p>
        </w:tc>
        <w:tc>
          <w:tcPr>
            <w:tcW w:w="1290" w:type="dxa"/>
            <w:gridSpan w:val="2"/>
            <w:tcBorders>
              <w:top w:val="single" w:sz="4" w:space="0" w:color="auto"/>
              <w:left w:val="single" w:sz="4" w:space="0" w:color="auto"/>
            </w:tcBorders>
            <w:shd w:val="clear" w:color="auto" w:fill="FFFFFF"/>
            <w:vAlign w:val="center"/>
          </w:tcPr>
          <w:p w:rsidR="00CB4033" w:rsidRPr="00472ACE" w:rsidRDefault="00CB4033" w:rsidP="00D529BC">
            <w:pPr>
              <w:pStyle w:val="Bodytext120"/>
              <w:framePr w:w="15302" w:wrap="notBeside" w:vAnchor="text" w:hAnchor="page" w:x="871" w:y="13"/>
              <w:shd w:val="clear" w:color="auto" w:fill="auto"/>
              <w:spacing w:line="230" w:lineRule="exact"/>
              <w:ind w:firstLine="0"/>
              <w:jc w:val="center"/>
              <w:rPr>
                <w:sz w:val="24"/>
                <w:szCs w:val="24"/>
                <w:lang w:eastAsia="en-US"/>
              </w:rPr>
            </w:pPr>
            <w:r w:rsidRPr="00472ACE">
              <w:rPr>
                <w:color w:val="000000"/>
                <w:sz w:val="24"/>
                <w:szCs w:val="24"/>
                <w:lang w:eastAsia="en-US"/>
              </w:rPr>
              <w:t>2</w:t>
            </w:r>
          </w:p>
        </w:tc>
        <w:tc>
          <w:tcPr>
            <w:tcW w:w="1738" w:type="dxa"/>
            <w:gridSpan w:val="2"/>
            <w:vMerge/>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page" w:x="871" w:y="13"/>
              <w:rPr>
                <w:sz w:val="24"/>
                <w:szCs w:val="24"/>
              </w:rPr>
            </w:pPr>
          </w:p>
        </w:tc>
      </w:tr>
      <w:tr w:rsidR="00CB4033" w:rsidRPr="008A1A4F" w:rsidTr="00192C10">
        <w:trPr>
          <w:trHeight w:hRule="exact" w:val="426"/>
          <w:jc w:val="center"/>
        </w:trPr>
        <w:tc>
          <w:tcPr>
            <w:tcW w:w="2691" w:type="dxa"/>
            <w:vMerge w:val="restart"/>
            <w:tcBorders>
              <w:top w:val="single" w:sz="4" w:space="0" w:color="auto"/>
              <w:left w:val="single" w:sz="4" w:space="0" w:color="auto"/>
              <w:bottom w:val="single" w:sz="4" w:space="0" w:color="auto"/>
            </w:tcBorders>
            <w:shd w:val="clear" w:color="auto" w:fill="FFFFFF"/>
          </w:tcPr>
          <w:p w:rsidR="00CB4033" w:rsidRPr="00472ACE" w:rsidRDefault="00CB4033" w:rsidP="007826A9">
            <w:pPr>
              <w:pStyle w:val="affffff6"/>
              <w:ind w:left="130"/>
            </w:pPr>
            <w:r w:rsidRPr="00472ACE">
              <w:t>Тема 4.2.</w:t>
            </w:r>
          </w:p>
          <w:p w:rsidR="00CB4033" w:rsidRPr="00472ACE" w:rsidRDefault="00CB4033" w:rsidP="007826A9">
            <w:pPr>
              <w:pStyle w:val="affffff6"/>
              <w:ind w:left="130"/>
            </w:pPr>
            <w:r w:rsidRPr="00472ACE">
              <w:t>Международное сотрудничество в области охраны окружающей среды</w:t>
            </w:r>
          </w:p>
        </w:tc>
        <w:tc>
          <w:tcPr>
            <w:tcW w:w="9012" w:type="dxa"/>
            <w:tcBorders>
              <w:top w:val="single" w:sz="4" w:space="0" w:color="auto"/>
              <w:left w:val="single" w:sz="4" w:space="0" w:color="auto"/>
              <w:bottom w:val="single" w:sz="4" w:space="0" w:color="auto"/>
            </w:tcBorders>
            <w:shd w:val="clear" w:color="auto" w:fill="FFFFFF"/>
          </w:tcPr>
          <w:p w:rsidR="00CB4033" w:rsidRPr="00472ACE" w:rsidRDefault="00CB4033" w:rsidP="007826A9">
            <w:pPr>
              <w:pStyle w:val="affffff6"/>
              <w:ind w:left="128" w:right="213"/>
              <w:rPr>
                <w:b/>
              </w:rPr>
            </w:pPr>
            <w:r w:rsidRPr="00472ACE">
              <w:rPr>
                <w:b/>
              </w:rPr>
              <w:t>Содержание учебного материала</w:t>
            </w:r>
          </w:p>
        </w:tc>
        <w:tc>
          <w:tcPr>
            <w:tcW w:w="1290" w:type="dxa"/>
            <w:gridSpan w:val="2"/>
            <w:tcBorders>
              <w:top w:val="single" w:sz="4" w:space="0" w:color="auto"/>
              <w:left w:val="single" w:sz="4" w:space="0" w:color="auto"/>
              <w:bottom w:val="single" w:sz="4" w:space="0" w:color="auto"/>
            </w:tcBorders>
            <w:shd w:val="clear" w:color="auto" w:fill="FFFFFF"/>
            <w:vAlign w:val="center"/>
          </w:tcPr>
          <w:p w:rsidR="00CB4033" w:rsidRPr="008A1A4F" w:rsidRDefault="00CB4033" w:rsidP="00D529BC">
            <w:pPr>
              <w:pStyle w:val="Bodytext120"/>
              <w:framePr w:w="15302" w:wrap="notBeside" w:vAnchor="text" w:hAnchor="page" w:x="871" w:y="13"/>
              <w:shd w:val="clear" w:color="auto" w:fill="auto"/>
              <w:spacing w:line="220" w:lineRule="exact"/>
              <w:ind w:firstLine="0"/>
              <w:jc w:val="center"/>
              <w:rPr>
                <w:rStyle w:val="Bodytext1211pt"/>
                <w:b/>
                <w:sz w:val="24"/>
                <w:szCs w:val="24"/>
              </w:rPr>
            </w:pPr>
            <w:r w:rsidRPr="008A1A4F">
              <w:rPr>
                <w:rStyle w:val="Bodytext1211pt"/>
                <w:b/>
                <w:sz w:val="24"/>
                <w:szCs w:val="24"/>
              </w:rPr>
              <w:t>4</w:t>
            </w:r>
          </w:p>
        </w:tc>
        <w:tc>
          <w:tcPr>
            <w:tcW w:w="1738" w:type="dxa"/>
            <w:gridSpan w:val="2"/>
            <w:vMerge w:val="restart"/>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page" w:x="871" w:y="13"/>
              <w:rPr>
                <w:sz w:val="24"/>
                <w:szCs w:val="24"/>
              </w:rPr>
            </w:pPr>
          </w:p>
        </w:tc>
      </w:tr>
      <w:tr w:rsidR="00CB4033" w:rsidRPr="008A1A4F" w:rsidTr="007826A9">
        <w:trPr>
          <w:trHeight w:hRule="exact" w:val="1211"/>
          <w:jc w:val="center"/>
        </w:trPr>
        <w:tc>
          <w:tcPr>
            <w:tcW w:w="2691" w:type="dxa"/>
            <w:vMerge/>
            <w:tcBorders>
              <w:top w:val="single" w:sz="4" w:space="0" w:color="auto"/>
              <w:left w:val="single" w:sz="4" w:space="0" w:color="auto"/>
              <w:bottom w:val="single" w:sz="4" w:space="0" w:color="auto"/>
            </w:tcBorders>
            <w:shd w:val="clear" w:color="auto" w:fill="FFFFFF"/>
            <w:vAlign w:val="bottom"/>
          </w:tcPr>
          <w:p w:rsidR="00CB4033" w:rsidRPr="00472ACE" w:rsidRDefault="00CB4033" w:rsidP="00D529BC">
            <w:pPr>
              <w:pStyle w:val="affffff6"/>
            </w:pPr>
          </w:p>
        </w:tc>
        <w:tc>
          <w:tcPr>
            <w:tcW w:w="9012" w:type="dxa"/>
            <w:tcBorders>
              <w:top w:val="single" w:sz="4" w:space="0" w:color="auto"/>
              <w:left w:val="single" w:sz="4" w:space="0" w:color="auto"/>
              <w:bottom w:val="single" w:sz="4" w:space="0" w:color="auto"/>
            </w:tcBorders>
            <w:shd w:val="clear" w:color="auto" w:fill="FFFFFF"/>
          </w:tcPr>
          <w:p w:rsidR="00CB4033" w:rsidRPr="00472ACE" w:rsidRDefault="00CB4033" w:rsidP="007826A9">
            <w:pPr>
              <w:pStyle w:val="affffff6"/>
              <w:ind w:left="128" w:right="213"/>
            </w:pPr>
            <w:r w:rsidRPr="00472ACE">
              <w:t>Международное сотрудничество. Государственные и общественные организации по предотвращению разрушающих воздействий на природу. Природоохранные конвенции. Межгосударственные соглашения. Роль международных организаций в сохранении природных ресурсов.</w:t>
            </w:r>
          </w:p>
        </w:tc>
        <w:tc>
          <w:tcPr>
            <w:tcW w:w="1290" w:type="dxa"/>
            <w:gridSpan w:val="2"/>
            <w:tcBorders>
              <w:top w:val="single" w:sz="4" w:space="0" w:color="auto"/>
              <w:left w:val="single" w:sz="4" w:space="0" w:color="auto"/>
              <w:bottom w:val="single" w:sz="4" w:space="0" w:color="auto"/>
            </w:tcBorders>
            <w:shd w:val="clear" w:color="auto" w:fill="FFFFFF"/>
            <w:vAlign w:val="center"/>
          </w:tcPr>
          <w:p w:rsidR="00CB4033" w:rsidRPr="008A1A4F" w:rsidRDefault="00CB4033" w:rsidP="00D529BC">
            <w:pPr>
              <w:pStyle w:val="Bodytext120"/>
              <w:framePr w:w="15302" w:wrap="notBeside" w:vAnchor="text" w:hAnchor="page" w:x="871" w:y="13"/>
              <w:shd w:val="clear" w:color="auto" w:fill="auto"/>
              <w:spacing w:line="220" w:lineRule="exact"/>
              <w:ind w:firstLine="0"/>
              <w:jc w:val="center"/>
              <w:rPr>
                <w:rStyle w:val="Bodytext1211pt"/>
                <w:sz w:val="24"/>
                <w:szCs w:val="24"/>
              </w:rPr>
            </w:pPr>
            <w:r w:rsidRPr="008A1A4F">
              <w:rPr>
                <w:rStyle w:val="Bodytext1211pt"/>
                <w:sz w:val="24"/>
                <w:szCs w:val="24"/>
              </w:rPr>
              <w:t>2</w:t>
            </w:r>
          </w:p>
        </w:tc>
        <w:tc>
          <w:tcPr>
            <w:tcW w:w="1738" w:type="dxa"/>
            <w:gridSpan w:val="2"/>
            <w:vMerge/>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page" w:x="871" w:y="13"/>
              <w:rPr>
                <w:sz w:val="24"/>
                <w:szCs w:val="24"/>
              </w:rPr>
            </w:pPr>
          </w:p>
        </w:tc>
      </w:tr>
      <w:tr w:rsidR="00CB4033" w:rsidRPr="008A1A4F" w:rsidTr="007826A9">
        <w:trPr>
          <w:trHeight w:hRule="exact" w:val="559"/>
          <w:jc w:val="center"/>
        </w:trPr>
        <w:tc>
          <w:tcPr>
            <w:tcW w:w="2691" w:type="dxa"/>
            <w:vMerge/>
            <w:tcBorders>
              <w:top w:val="single" w:sz="4" w:space="0" w:color="auto"/>
              <w:left w:val="single" w:sz="4" w:space="0" w:color="auto"/>
              <w:bottom w:val="single" w:sz="4" w:space="0" w:color="auto"/>
            </w:tcBorders>
            <w:shd w:val="clear" w:color="auto" w:fill="FFFFFF"/>
            <w:vAlign w:val="bottom"/>
          </w:tcPr>
          <w:p w:rsidR="00CB4033" w:rsidRPr="00472ACE" w:rsidRDefault="00CB4033" w:rsidP="00D529BC">
            <w:pPr>
              <w:pStyle w:val="affffff6"/>
            </w:pPr>
          </w:p>
        </w:tc>
        <w:tc>
          <w:tcPr>
            <w:tcW w:w="9012" w:type="dxa"/>
            <w:tcBorders>
              <w:top w:val="single" w:sz="4" w:space="0" w:color="auto"/>
              <w:left w:val="single" w:sz="4" w:space="0" w:color="auto"/>
              <w:bottom w:val="single" w:sz="4" w:space="0" w:color="auto"/>
            </w:tcBorders>
            <w:shd w:val="clear" w:color="auto" w:fill="FFFFFF"/>
          </w:tcPr>
          <w:p w:rsidR="00CB4033" w:rsidRPr="00472ACE" w:rsidRDefault="00CB4033" w:rsidP="007826A9">
            <w:pPr>
              <w:pStyle w:val="affffff6"/>
              <w:ind w:left="128"/>
            </w:pPr>
            <w:r w:rsidRPr="00472ACE">
              <w:rPr>
                <w:b/>
              </w:rPr>
              <w:t>В том числе практических занятий</w:t>
            </w:r>
            <w:r w:rsidRPr="00472ACE">
              <w:t>(семинар</w:t>
            </w:r>
            <w:r w:rsidRPr="00472ACE">
              <w:rPr>
                <w:b/>
              </w:rPr>
              <w:t>)</w:t>
            </w:r>
            <w:r w:rsidRPr="00472ACE">
              <w:t xml:space="preserve">: </w:t>
            </w:r>
          </w:p>
          <w:p w:rsidR="00CB4033" w:rsidRPr="00472ACE" w:rsidRDefault="00CB4033" w:rsidP="007826A9">
            <w:pPr>
              <w:pStyle w:val="affffff6"/>
              <w:ind w:left="128"/>
            </w:pPr>
            <w:r w:rsidRPr="00472ACE">
              <w:t>Деятельность международных экологических организаций</w:t>
            </w:r>
          </w:p>
        </w:tc>
        <w:tc>
          <w:tcPr>
            <w:tcW w:w="1290" w:type="dxa"/>
            <w:gridSpan w:val="2"/>
            <w:tcBorders>
              <w:top w:val="single" w:sz="4" w:space="0" w:color="auto"/>
              <w:left w:val="single" w:sz="4" w:space="0" w:color="auto"/>
              <w:bottom w:val="single" w:sz="4" w:space="0" w:color="auto"/>
            </w:tcBorders>
            <w:shd w:val="clear" w:color="auto" w:fill="FFFFFF"/>
            <w:vAlign w:val="center"/>
          </w:tcPr>
          <w:p w:rsidR="00CB4033" w:rsidRPr="008A1A4F" w:rsidRDefault="00CB4033" w:rsidP="00D529BC">
            <w:pPr>
              <w:pStyle w:val="Bodytext120"/>
              <w:framePr w:w="15302" w:wrap="notBeside" w:vAnchor="text" w:hAnchor="page" w:x="871" w:y="13"/>
              <w:shd w:val="clear" w:color="auto" w:fill="auto"/>
              <w:spacing w:line="220" w:lineRule="exact"/>
              <w:ind w:firstLine="0"/>
              <w:jc w:val="center"/>
              <w:rPr>
                <w:rStyle w:val="Bodytext1211pt"/>
                <w:sz w:val="24"/>
                <w:szCs w:val="24"/>
              </w:rPr>
            </w:pPr>
            <w:r w:rsidRPr="008A1A4F">
              <w:rPr>
                <w:rStyle w:val="Bodytext1211pt"/>
                <w:sz w:val="24"/>
                <w:szCs w:val="24"/>
              </w:rPr>
              <w:t>2</w:t>
            </w:r>
          </w:p>
        </w:tc>
        <w:tc>
          <w:tcPr>
            <w:tcW w:w="1738" w:type="dxa"/>
            <w:gridSpan w:val="2"/>
            <w:vMerge/>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page" w:x="871" w:y="13"/>
              <w:rPr>
                <w:sz w:val="24"/>
                <w:szCs w:val="24"/>
              </w:rPr>
            </w:pPr>
          </w:p>
        </w:tc>
      </w:tr>
      <w:tr w:rsidR="00CB4033" w:rsidRPr="008A1A4F" w:rsidTr="007826A9">
        <w:trPr>
          <w:trHeight w:val="323"/>
          <w:jc w:val="center"/>
        </w:trPr>
        <w:tc>
          <w:tcPr>
            <w:tcW w:w="2691" w:type="dxa"/>
            <w:vMerge w:val="restart"/>
            <w:tcBorders>
              <w:top w:val="single" w:sz="4" w:space="0" w:color="auto"/>
              <w:left w:val="single" w:sz="4" w:space="0" w:color="auto"/>
            </w:tcBorders>
            <w:shd w:val="clear" w:color="auto" w:fill="FFFFFF"/>
          </w:tcPr>
          <w:p w:rsidR="00CB4033" w:rsidRPr="00472ACE" w:rsidRDefault="00CB4033" w:rsidP="007826A9">
            <w:pPr>
              <w:pStyle w:val="affffff6"/>
              <w:ind w:left="130"/>
            </w:pPr>
            <w:r w:rsidRPr="00472ACE">
              <w:t>Тема 4.3.</w:t>
            </w:r>
          </w:p>
          <w:p w:rsidR="00CB4033" w:rsidRPr="00472ACE" w:rsidRDefault="00CB4033" w:rsidP="007826A9">
            <w:pPr>
              <w:pStyle w:val="affffff6"/>
              <w:ind w:left="130"/>
            </w:pPr>
            <w:r w:rsidRPr="00472ACE">
              <w:lastRenderedPageBreak/>
              <w:t>Охраняемые природные территории</w:t>
            </w:r>
          </w:p>
        </w:tc>
        <w:tc>
          <w:tcPr>
            <w:tcW w:w="9012" w:type="dxa"/>
            <w:tcBorders>
              <w:top w:val="single" w:sz="4" w:space="0" w:color="auto"/>
              <w:left w:val="single" w:sz="4" w:space="0" w:color="auto"/>
              <w:bottom w:val="single" w:sz="4" w:space="0" w:color="auto"/>
            </w:tcBorders>
            <w:shd w:val="clear" w:color="auto" w:fill="FFFFFF"/>
          </w:tcPr>
          <w:p w:rsidR="00CB4033" w:rsidRPr="00472ACE" w:rsidRDefault="00CB4033" w:rsidP="007826A9">
            <w:pPr>
              <w:pStyle w:val="affffff6"/>
              <w:ind w:left="128"/>
              <w:rPr>
                <w:b/>
              </w:rPr>
            </w:pPr>
            <w:r w:rsidRPr="00472ACE">
              <w:rPr>
                <w:b/>
              </w:rPr>
              <w:lastRenderedPageBreak/>
              <w:t xml:space="preserve">Содержание учебного материала  </w:t>
            </w:r>
          </w:p>
        </w:tc>
        <w:tc>
          <w:tcPr>
            <w:tcW w:w="1290" w:type="dxa"/>
            <w:gridSpan w:val="2"/>
            <w:tcBorders>
              <w:top w:val="single" w:sz="4" w:space="0" w:color="auto"/>
              <w:left w:val="single" w:sz="4" w:space="0" w:color="auto"/>
            </w:tcBorders>
            <w:shd w:val="clear" w:color="auto" w:fill="FFFFFF"/>
            <w:vAlign w:val="center"/>
          </w:tcPr>
          <w:p w:rsidR="00CB4033" w:rsidRPr="008A1A4F" w:rsidRDefault="00CB4033" w:rsidP="00D529BC">
            <w:pPr>
              <w:pStyle w:val="Bodytext120"/>
              <w:framePr w:w="15302" w:wrap="notBeside" w:vAnchor="text" w:hAnchor="page" w:x="871" w:y="13"/>
              <w:shd w:val="clear" w:color="auto" w:fill="auto"/>
              <w:spacing w:line="220" w:lineRule="exact"/>
              <w:ind w:firstLine="0"/>
              <w:jc w:val="center"/>
              <w:rPr>
                <w:rStyle w:val="Bodytext1211pt"/>
                <w:b/>
                <w:sz w:val="24"/>
                <w:szCs w:val="24"/>
              </w:rPr>
            </w:pPr>
            <w:r w:rsidRPr="008A1A4F">
              <w:rPr>
                <w:rStyle w:val="Bodytext1211pt"/>
                <w:b/>
                <w:sz w:val="24"/>
                <w:szCs w:val="24"/>
              </w:rPr>
              <w:t>2</w:t>
            </w:r>
          </w:p>
        </w:tc>
        <w:tc>
          <w:tcPr>
            <w:tcW w:w="1738" w:type="dxa"/>
            <w:gridSpan w:val="2"/>
            <w:vMerge w:val="restart"/>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page" w:x="871" w:y="13"/>
              <w:rPr>
                <w:sz w:val="24"/>
                <w:szCs w:val="24"/>
              </w:rPr>
            </w:pPr>
          </w:p>
        </w:tc>
      </w:tr>
      <w:tr w:rsidR="00CB4033" w:rsidRPr="008A1A4F" w:rsidTr="007826A9">
        <w:trPr>
          <w:trHeight w:hRule="exact" w:val="673"/>
          <w:jc w:val="center"/>
        </w:trPr>
        <w:tc>
          <w:tcPr>
            <w:tcW w:w="2691" w:type="dxa"/>
            <w:vMerge/>
            <w:tcBorders>
              <w:left w:val="single" w:sz="4" w:space="0" w:color="auto"/>
            </w:tcBorders>
            <w:shd w:val="clear" w:color="auto" w:fill="FFFFFF"/>
            <w:vAlign w:val="bottom"/>
          </w:tcPr>
          <w:p w:rsidR="00CB4033" w:rsidRPr="00472ACE" w:rsidRDefault="00CB4033" w:rsidP="00D529BC">
            <w:pPr>
              <w:pStyle w:val="affffff6"/>
            </w:pPr>
          </w:p>
        </w:tc>
        <w:tc>
          <w:tcPr>
            <w:tcW w:w="9012" w:type="dxa"/>
            <w:tcBorders>
              <w:top w:val="single" w:sz="4" w:space="0" w:color="auto"/>
              <w:left w:val="single" w:sz="4" w:space="0" w:color="auto"/>
              <w:bottom w:val="single" w:sz="4" w:space="0" w:color="auto"/>
            </w:tcBorders>
            <w:shd w:val="clear" w:color="auto" w:fill="FFFFFF"/>
          </w:tcPr>
          <w:p w:rsidR="00CB4033" w:rsidRPr="00472ACE" w:rsidRDefault="00CB4033" w:rsidP="007826A9">
            <w:pPr>
              <w:pStyle w:val="affffff6"/>
              <w:ind w:left="128"/>
            </w:pPr>
            <w:r w:rsidRPr="00472ACE">
              <w:t xml:space="preserve">Природоресурсный потенциал Российской Федерации. </w:t>
            </w:r>
          </w:p>
          <w:p w:rsidR="00CB4033" w:rsidRPr="00472ACE" w:rsidRDefault="00CB4033" w:rsidP="007826A9">
            <w:pPr>
              <w:pStyle w:val="affffff6"/>
              <w:ind w:left="128"/>
            </w:pPr>
            <w:r w:rsidRPr="00472ACE">
              <w:t xml:space="preserve">Охраняемые природные территории  </w:t>
            </w:r>
          </w:p>
        </w:tc>
        <w:tc>
          <w:tcPr>
            <w:tcW w:w="1290" w:type="dxa"/>
            <w:gridSpan w:val="2"/>
            <w:tcBorders>
              <w:top w:val="single" w:sz="4" w:space="0" w:color="auto"/>
              <w:left w:val="single" w:sz="4" w:space="0" w:color="auto"/>
            </w:tcBorders>
            <w:shd w:val="clear" w:color="auto" w:fill="FFFFFF"/>
            <w:vAlign w:val="center"/>
          </w:tcPr>
          <w:p w:rsidR="00CB4033" w:rsidRPr="008A1A4F" w:rsidRDefault="00CB4033" w:rsidP="00D529BC">
            <w:pPr>
              <w:pStyle w:val="Bodytext120"/>
              <w:framePr w:w="15302" w:wrap="notBeside" w:vAnchor="text" w:hAnchor="page" w:x="871" w:y="13"/>
              <w:shd w:val="clear" w:color="auto" w:fill="auto"/>
              <w:spacing w:line="220" w:lineRule="exact"/>
              <w:ind w:firstLine="0"/>
              <w:jc w:val="center"/>
              <w:rPr>
                <w:rStyle w:val="Bodytext1211pt"/>
                <w:sz w:val="24"/>
                <w:szCs w:val="24"/>
              </w:rPr>
            </w:pPr>
          </w:p>
        </w:tc>
        <w:tc>
          <w:tcPr>
            <w:tcW w:w="1738" w:type="dxa"/>
            <w:gridSpan w:val="2"/>
            <w:vMerge/>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page" w:x="871" w:y="13"/>
              <w:rPr>
                <w:sz w:val="24"/>
                <w:szCs w:val="24"/>
              </w:rPr>
            </w:pPr>
          </w:p>
        </w:tc>
      </w:tr>
      <w:tr w:rsidR="00CB4033" w:rsidRPr="008A1A4F" w:rsidTr="007826A9">
        <w:trPr>
          <w:trHeight w:val="305"/>
          <w:jc w:val="center"/>
        </w:trPr>
        <w:tc>
          <w:tcPr>
            <w:tcW w:w="2691" w:type="dxa"/>
            <w:vMerge/>
            <w:tcBorders>
              <w:left w:val="single" w:sz="4" w:space="0" w:color="auto"/>
            </w:tcBorders>
            <w:shd w:val="clear" w:color="auto" w:fill="FFFFFF"/>
            <w:vAlign w:val="bottom"/>
          </w:tcPr>
          <w:p w:rsidR="00CB4033" w:rsidRPr="00472ACE" w:rsidRDefault="00CB4033" w:rsidP="00D529BC">
            <w:pPr>
              <w:pStyle w:val="affffff6"/>
            </w:pPr>
          </w:p>
        </w:tc>
        <w:tc>
          <w:tcPr>
            <w:tcW w:w="9012" w:type="dxa"/>
            <w:tcBorders>
              <w:top w:val="single" w:sz="4" w:space="0" w:color="auto"/>
              <w:left w:val="single" w:sz="4" w:space="0" w:color="auto"/>
            </w:tcBorders>
            <w:shd w:val="clear" w:color="auto" w:fill="FFFFFF"/>
          </w:tcPr>
          <w:p w:rsidR="00CB4033" w:rsidRPr="00472ACE" w:rsidRDefault="00CB4033" w:rsidP="007826A9">
            <w:pPr>
              <w:pStyle w:val="affffff6"/>
              <w:ind w:left="128"/>
            </w:pPr>
            <w:r w:rsidRPr="00472ACE">
              <w:rPr>
                <w:b/>
              </w:rPr>
              <w:t xml:space="preserve">В том числе практических занятий </w:t>
            </w:r>
            <w:r w:rsidRPr="00472ACE">
              <w:t>(семинар):</w:t>
            </w:r>
          </w:p>
          <w:p w:rsidR="00CB4033" w:rsidRPr="00472ACE" w:rsidRDefault="00CB4033" w:rsidP="007826A9">
            <w:pPr>
              <w:pStyle w:val="affffff6"/>
              <w:ind w:left="128"/>
            </w:pPr>
            <w:r w:rsidRPr="00472ACE">
              <w:t>Заповедное дело России</w:t>
            </w:r>
          </w:p>
        </w:tc>
        <w:tc>
          <w:tcPr>
            <w:tcW w:w="1290" w:type="dxa"/>
            <w:gridSpan w:val="2"/>
            <w:tcBorders>
              <w:top w:val="single" w:sz="4" w:space="0" w:color="auto"/>
              <w:left w:val="single" w:sz="4" w:space="0" w:color="auto"/>
            </w:tcBorders>
            <w:shd w:val="clear" w:color="auto" w:fill="FFFFFF"/>
            <w:vAlign w:val="center"/>
          </w:tcPr>
          <w:p w:rsidR="00CB4033" w:rsidRPr="008A1A4F" w:rsidRDefault="00CB4033" w:rsidP="00D529BC">
            <w:pPr>
              <w:pStyle w:val="Bodytext120"/>
              <w:framePr w:w="15302" w:wrap="notBeside" w:vAnchor="text" w:hAnchor="page" w:x="871" w:y="13"/>
              <w:shd w:val="clear" w:color="auto" w:fill="auto"/>
              <w:spacing w:line="220" w:lineRule="exact"/>
              <w:ind w:firstLine="0"/>
              <w:jc w:val="center"/>
              <w:rPr>
                <w:rStyle w:val="Bodytext1211pt"/>
                <w:sz w:val="24"/>
                <w:szCs w:val="24"/>
              </w:rPr>
            </w:pPr>
            <w:r w:rsidRPr="008A1A4F">
              <w:rPr>
                <w:rStyle w:val="Bodytext1211pt"/>
                <w:sz w:val="24"/>
                <w:szCs w:val="24"/>
              </w:rPr>
              <w:t>2</w:t>
            </w:r>
          </w:p>
        </w:tc>
        <w:tc>
          <w:tcPr>
            <w:tcW w:w="1738" w:type="dxa"/>
            <w:gridSpan w:val="2"/>
            <w:tcBorders>
              <w:left w:val="single" w:sz="4" w:space="0" w:color="auto"/>
              <w:right w:val="single" w:sz="4" w:space="0" w:color="auto"/>
            </w:tcBorders>
            <w:shd w:val="clear" w:color="auto" w:fill="FFFFFF"/>
          </w:tcPr>
          <w:p w:rsidR="00CB4033" w:rsidRPr="008A1A4F" w:rsidRDefault="00CB4033" w:rsidP="00D529BC">
            <w:pPr>
              <w:framePr w:w="15302" w:wrap="notBeside" w:vAnchor="text" w:hAnchor="page" w:x="871" w:y="13"/>
              <w:rPr>
                <w:sz w:val="24"/>
                <w:szCs w:val="24"/>
              </w:rPr>
            </w:pPr>
          </w:p>
        </w:tc>
      </w:tr>
      <w:tr w:rsidR="00CB4033" w:rsidRPr="008A1A4F" w:rsidTr="007826A9">
        <w:trPr>
          <w:trHeight w:hRule="exact" w:val="578"/>
          <w:jc w:val="center"/>
        </w:trPr>
        <w:tc>
          <w:tcPr>
            <w:tcW w:w="11703" w:type="dxa"/>
            <w:gridSpan w:val="2"/>
            <w:tcBorders>
              <w:top w:val="single" w:sz="4" w:space="0" w:color="auto"/>
              <w:left w:val="single" w:sz="4" w:space="0" w:color="auto"/>
            </w:tcBorders>
            <w:shd w:val="clear" w:color="auto" w:fill="FFFFFF"/>
            <w:vAlign w:val="center"/>
          </w:tcPr>
          <w:p w:rsidR="00CB4033" w:rsidRPr="00472ACE" w:rsidRDefault="00CB4033" w:rsidP="007826A9">
            <w:pPr>
              <w:pStyle w:val="affffff6"/>
              <w:spacing w:before="120" w:after="120"/>
              <w:ind w:left="130"/>
              <w:rPr>
                <w:b/>
              </w:rPr>
            </w:pPr>
            <w:r w:rsidRPr="00472ACE">
              <w:rPr>
                <w:b/>
              </w:rPr>
              <w:t>Промежуточная аттестация в форме зачета</w:t>
            </w:r>
          </w:p>
        </w:tc>
        <w:tc>
          <w:tcPr>
            <w:tcW w:w="1290" w:type="dxa"/>
            <w:gridSpan w:val="2"/>
            <w:tcBorders>
              <w:top w:val="single" w:sz="4" w:space="0" w:color="auto"/>
              <w:left w:val="single" w:sz="4" w:space="0" w:color="auto"/>
            </w:tcBorders>
            <w:shd w:val="clear" w:color="auto" w:fill="FFFFFF"/>
            <w:vAlign w:val="center"/>
          </w:tcPr>
          <w:p w:rsidR="00CB4033" w:rsidRPr="00472ACE" w:rsidRDefault="00CB4033" w:rsidP="007826A9">
            <w:pPr>
              <w:pStyle w:val="Bodytext120"/>
              <w:framePr w:w="15302" w:wrap="notBeside" w:vAnchor="text" w:hAnchor="page" w:x="871" w:y="13"/>
              <w:shd w:val="clear" w:color="auto" w:fill="auto"/>
              <w:spacing w:before="120" w:after="120" w:line="230" w:lineRule="exact"/>
              <w:ind w:firstLine="0"/>
              <w:jc w:val="center"/>
              <w:rPr>
                <w:b/>
                <w:sz w:val="24"/>
                <w:szCs w:val="24"/>
                <w:lang w:eastAsia="en-US"/>
              </w:rPr>
            </w:pPr>
            <w:r w:rsidRPr="00472ACE">
              <w:rPr>
                <w:b/>
                <w:sz w:val="24"/>
                <w:szCs w:val="24"/>
                <w:lang w:eastAsia="en-US"/>
              </w:rPr>
              <w:t>2</w:t>
            </w:r>
          </w:p>
        </w:tc>
        <w:tc>
          <w:tcPr>
            <w:tcW w:w="1738" w:type="dxa"/>
            <w:gridSpan w:val="2"/>
            <w:tcBorders>
              <w:top w:val="single" w:sz="4" w:space="0" w:color="auto"/>
              <w:left w:val="single" w:sz="4" w:space="0" w:color="auto"/>
              <w:right w:val="single" w:sz="4" w:space="0" w:color="auto"/>
            </w:tcBorders>
            <w:shd w:val="clear" w:color="auto" w:fill="FFFFFF"/>
            <w:vAlign w:val="center"/>
          </w:tcPr>
          <w:p w:rsidR="00CB4033" w:rsidRPr="008A1A4F" w:rsidRDefault="00CB4033" w:rsidP="007826A9">
            <w:pPr>
              <w:framePr w:w="15302" w:wrap="notBeside" w:vAnchor="text" w:hAnchor="page" w:x="871" w:y="13"/>
              <w:spacing w:before="120" w:after="120"/>
              <w:rPr>
                <w:sz w:val="24"/>
                <w:szCs w:val="24"/>
              </w:rPr>
            </w:pPr>
          </w:p>
        </w:tc>
      </w:tr>
      <w:tr w:rsidR="00CB4033" w:rsidRPr="008A1A4F" w:rsidTr="007826A9">
        <w:trPr>
          <w:trHeight w:hRule="exact" w:val="569"/>
          <w:jc w:val="center"/>
        </w:trPr>
        <w:tc>
          <w:tcPr>
            <w:tcW w:w="11703" w:type="dxa"/>
            <w:gridSpan w:val="2"/>
            <w:tcBorders>
              <w:top w:val="single" w:sz="4" w:space="0" w:color="auto"/>
              <w:left w:val="single" w:sz="4" w:space="0" w:color="auto"/>
              <w:bottom w:val="single" w:sz="4" w:space="0" w:color="auto"/>
            </w:tcBorders>
            <w:shd w:val="clear" w:color="auto" w:fill="FFFFFF"/>
            <w:vAlign w:val="bottom"/>
          </w:tcPr>
          <w:p w:rsidR="00CB4033" w:rsidRPr="00472ACE" w:rsidRDefault="00CB4033" w:rsidP="007826A9">
            <w:pPr>
              <w:pStyle w:val="affffff6"/>
              <w:spacing w:before="120" w:after="120"/>
              <w:ind w:left="130"/>
            </w:pPr>
            <w:r w:rsidRPr="00472ACE">
              <w:rPr>
                <w:b/>
              </w:rPr>
              <w:t>Всего</w:t>
            </w:r>
            <w:r w:rsidRPr="00472ACE">
              <w:t>:</w:t>
            </w:r>
          </w:p>
          <w:p w:rsidR="00CB4033" w:rsidRPr="00472ACE" w:rsidRDefault="00CB4033" w:rsidP="007826A9">
            <w:pPr>
              <w:pStyle w:val="affffff6"/>
              <w:spacing w:before="120" w:after="120"/>
              <w:ind w:left="130"/>
            </w:pPr>
          </w:p>
          <w:p w:rsidR="00CB4033" w:rsidRPr="00472ACE" w:rsidRDefault="00CB4033" w:rsidP="007826A9">
            <w:pPr>
              <w:pStyle w:val="affffff6"/>
              <w:spacing w:before="120" w:after="120"/>
              <w:ind w:left="130"/>
            </w:pPr>
          </w:p>
        </w:tc>
        <w:tc>
          <w:tcPr>
            <w:tcW w:w="1290" w:type="dxa"/>
            <w:gridSpan w:val="2"/>
            <w:tcBorders>
              <w:top w:val="single" w:sz="4" w:space="0" w:color="auto"/>
              <w:left w:val="single" w:sz="4" w:space="0" w:color="auto"/>
              <w:bottom w:val="single" w:sz="4" w:space="0" w:color="auto"/>
            </w:tcBorders>
            <w:shd w:val="clear" w:color="auto" w:fill="FFFFFF"/>
            <w:vAlign w:val="bottom"/>
          </w:tcPr>
          <w:p w:rsidR="00CB4033" w:rsidRPr="00472ACE" w:rsidRDefault="00CB4033" w:rsidP="007826A9">
            <w:pPr>
              <w:pStyle w:val="Bodytext120"/>
              <w:framePr w:w="15302" w:wrap="notBeside" w:vAnchor="text" w:hAnchor="page" w:x="871" w:y="13"/>
              <w:shd w:val="clear" w:color="auto" w:fill="auto"/>
              <w:spacing w:before="120" w:after="120" w:line="230" w:lineRule="exact"/>
              <w:ind w:firstLine="0"/>
              <w:jc w:val="center"/>
              <w:rPr>
                <w:b/>
                <w:sz w:val="24"/>
                <w:szCs w:val="24"/>
                <w:lang w:eastAsia="en-US"/>
              </w:rPr>
            </w:pPr>
            <w:r w:rsidRPr="00472ACE">
              <w:rPr>
                <w:b/>
                <w:color w:val="000000"/>
                <w:sz w:val="24"/>
                <w:szCs w:val="24"/>
                <w:lang w:eastAsia="en-US"/>
              </w:rPr>
              <w:t>36</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tcPr>
          <w:p w:rsidR="00CB4033" w:rsidRPr="008A1A4F" w:rsidRDefault="00CB4033" w:rsidP="007826A9">
            <w:pPr>
              <w:framePr w:w="15302" w:wrap="notBeside" w:vAnchor="text" w:hAnchor="page" w:x="871" w:y="13"/>
              <w:spacing w:before="120" w:after="120"/>
              <w:rPr>
                <w:sz w:val="24"/>
                <w:szCs w:val="24"/>
              </w:rPr>
            </w:pPr>
          </w:p>
        </w:tc>
      </w:tr>
    </w:tbl>
    <w:p w:rsidR="00CB4033" w:rsidRPr="008A1A4F" w:rsidRDefault="00CB4033" w:rsidP="00851E0B">
      <w:pPr>
        <w:rPr>
          <w:sz w:val="24"/>
          <w:szCs w:val="24"/>
        </w:rPr>
      </w:pPr>
    </w:p>
    <w:p w:rsidR="00CB4033" w:rsidRDefault="00CB4033" w:rsidP="00851E0B">
      <w:pPr>
        <w:rPr>
          <w:sz w:val="2"/>
          <w:szCs w:val="2"/>
        </w:rPr>
        <w:sectPr w:rsidR="00CB4033">
          <w:pgSz w:w="16840" w:h="11900" w:orient="landscape"/>
          <w:pgMar w:top="903" w:right="663" w:bottom="1673" w:left="874" w:header="0" w:footer="3" w:gutter="0"/>
          <w:cols w:space="720"/>
          <w:noEndnote/>
          <w:docGrid w:linePitch="360"/>
        </w:sectPr>
      </w:pPr>
    </w:p>
    <w:p w:rsidR="00CB4033" w:rsidRPr="00531143" w:rsidRDefault="00CB4033" w:rsidP="00E546DA">
      <w:pPr>
        <w:pStyle w:val="affffff8"/>
      </w:pPr>
      <w:r w:rsidRPr="00531143">
        <w:lastRenderedPageBreak/>
        <w:t>3. УСЛОВИЯ РЕАЛИЗАЦИИ ПРОГРАММЫ УЧЕБНОЙ ДИСЦИПЛИНЫ</w:t>
      </w:r>
    </w:p>
    <w:p w:rsidR="00CB4033" w:rsidRPr="008A4F5E" w:rsidRDefault="00CB4033" w:rsidP="00E546DA">
      <w:pPr>
        <w:widowControl w:val="0"/>
        <w:numPr>
          <w:ilvl w:val="0"/>
          <w:numId w:val="51"/>
        </w:numPr>
        <w:tabs>
          <w:tab w:val="left" w:pos="888"/>
        </w:tabs>
        <w:spacing w:after="0" w:line="360" w:lineRule="auto"/>
        <w:ind w:right="580" w:firstLine="709"/>
        <w:jc w:val="both"/>
        <w:rPr>
          <w:rFonts w:ascii="Times New Roman" w:hAnsi="Times New Roman"/>
          <w:b/>
          <w:sz w:val="24"/>
        </w:rPr>
      </w:pPr>
      <w:r w:rsidRPr="008A4F5E">
        <w:rPr>
          <w:rFonts w:ascii="Times New Roman" w:hAnsi="Times New Roman"/>
          <w:b/>
          <w:sz w:val="24"/>
        </w:rPr>
        <w:t>Для реализации программы учебной дисциплины должны быть предусмотрены следующие специальные помещения:</w:t>
      </w:r>
    </w:p>
    <w:p w:rsidR="00CB4033" w:rsidRPr="00A25976" w:rsidRDefault="00CB4033" w:rsidP="00E546DA">
      <w:pPr>
        <w:pStyle w:val="affffff4"/>
      </w:pPr>
      <w:r>
        <w:rPr>
          <w:rStyle w:val="affffff5"/>
          <w:bCs w:val="0"/>
        </w:rPr>
        <w:t>Кабинет э</w:t>
      </w:r>
      <w:r w:rsidRPr="005C17B7">
        <w:rPr>
          <w:rStyle w:val="affffff5"/>
          <w:bCs w:val="0"/>
        </w:rPr>
        <w:t>кологически</w:t>
      </w:r>
      <w:r>
        <w:rPr>
          <w:rStyle w:val="affffff5"/>
          <w:bCs w:val="0"/>
        </w:rPr>
        <w:t>х</w:t>
      </w:r>
      <w:r w:rsidRPr="005C17B7">
        <w:rPr>
          <w:rStyle w:val="affffff5"/>
          <w:bCs w:val="0"/>
        </w:rPr>
        <w:t xml:space="preserve"> основ природопользования, оснащенный оборудовани</w:t>
      </w:r>
      <w:r w:rsidRPr="00A25976">
        <w:rPr>
          <w:rStyle w:val="Bodytext10"/>
          <w:szCs w:val="22"/>
        </w:rPr>
        <w:t>ем:</w:t>
      </w:r>
    </w:p>
    <w:p w:rsidR="00CB4033" w:rsidRPr="00A25976" w:rsidRDefault="00CB4033" w:rsidP="00E546DA">
      <w:pPr>
        <w:pStyle w:val="affffff4"/>
      </w:pPr>
      <w:r w:rsidRPr="00A25976">
        <w:t>посадочными местами по количеству обучающихся; рабочим местом преподавателя; комплектом учебно-наглядных пособий; и техническими средствами обучения:</w:t>
      </w:r>
    </w:p>
    <w:p w:rsidR="00CB4033" w:rsidRPr="00A25976" w:rsidRDefault="00CB4033" w:rsidP="00E546DA">
      <w:pPr>
        <w:pStyle w:val="affffff4"/>
      </w:pPr>
      <w:r w:rsidRPr="00A25976">
        <w:t>персональным компьютером с лицензионным программным обеспечением</w:t>
      </w:r>
      <w:r>
        <w:t>.</w:t>
      </w:r>
    </w:p>
    <w:p w:rsidR="00CB4033" w:rsidRPr="008A4F5E" w:rsidRDefault="00CB4033" w:rsidP="00E546DA">
      <w:pPr>
        <w:widowControl w:val="0"/>
        <w:numPr>
          <w:ilvl w:val="0"/>
          <w:numId w:val="51"/>
        </w:numPr>
        <w:tabs>
          <w:tab w:val="left" w:pos="888"/>
        </w:tabs>
        <w:spacing w:before="200" w:after="120" w:line="360" w:lineRule="auto"/>
        <w:ind w:firstLine="709"/>
        <w:jc w:val="both"/>
        <w:rPr>
          <w:rFonts w:ascii="Times New Roman" w:hAnsi="Times New Roman"/>
          <w:b/>
          <w:sz w:val="24"/>
        </w:rPr>
      </w:pPr>
      <w:r w:rsidRPr="008A4F5E">
        <w:rPr>
          <w:rFonts w:ascii="Times New Roman" w:hAnsi="Times New Roman"/>
          <w:b/>
          <w:sz w:val="24"/>
        </w:rPr>
        <w:t>Информационное обеспечение реализации программы</w:t>
      </w:r>
    </w:p>
    <w:p w:rsidR="00CB4033" w:rsidRPr="00A25976" w:rsidRDefault="00CB4033" w:rsidP="00E546DA">
      <w:pPr>
        <w:pStyle w:val="affffff4"/>
      </w:pPr>
      <w:r w:rsidRPr="00A25976">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rsidR="00CB4033" w:rsidRPr="000E64A8" w:rsidRDefault="00CB4033" w:rsidP="00E546DA">
      <w:pPr>
        <w:pStyle w:val="affffff8"/>
      </w:pPr>
      <w:bookmarkStart w:id="75" w:name="bookmark118"/>
      <w:r>
        <w:t>3.2.1.</w:t>
      </w:r>
      <w:r w:rsidRPr="00690AB0">
        <w:t>Печатные издания</w:t>
      </w:r>
      <w:bookmarkEnd w:id="75"/>
      <w:r w:rsidRPr="00181004">
        <w:rPr>
          <w:rStyle w:val="ad"/>
          <w:b w:val="0"/>
        </w:rPr>
        <w:footnoteReference w:id="38"/>
      </w:r>
    </w:p>
    <w:p w:rsidR="00CB4033" w:rsidRPr="00A25976" w:rsidRDefault="00CB4033" w:rsidP="00E546DA">
      <w:pPr>
        <w:pStyle w:val="affffff4"/>
      </w:pPr>
      <w:r w:rsidRPr="00A25976">
        <w:t xml:space="preserve">1. </w:t>
      </w:r>
      <w:r>
        <w:t>Хван, Т.А.</w:t>
      </w:r>
      <w:r w:rsidRPr="00A25976">
        <w:t xml:space="preserve"> Экологические основы</w:t>
      </w:r>
      <w:r>
        <w:t xml:space="preserve"> природопользования:</w:t>
      </w:r>
      <w:r w:rsidRPr="00A25976">
        <w:t xml:space="preserve"> учебник для СПО</w:t>
      </w:r>
      <w:r>
        <w:t xml:space="preserve"> /Т.А.Хван.</w:t>
      </w:r>
      <w:r w:rsidRPr="00A25976">
        <w:t>-</w:t>
      </w:r>
      <w:r>
        <w:t xml:space="preserve"> 6-е изд., пер. и доп.- </w:t>
      </w:r>
      <w:r w:rsidRPr="00A25976">
        <w:t>М.: Издательство Юрайт,2018.</w:t>
      </w:r>
      <w:r>
        <w:t xml:space="preserve"> - 253 с.</w:t>
      </w:r>
      <w:r w:rsidRPr="00A25976">
        <w:t xml:space="preserve"> </w:t>
      </w:r>
    </w:p>
    <w:p w:rsidR="00CB4033" w:rsidRPr="00564133" w:rsidRDefault="00CB4033" w:rsidP="00E546DA">
      <w:pPr>
        <w:spacing w:before="200" w:after="120"/>
        <w:ind w:firstLine="709"/>
        <w:rPr>
          <w:rFonts w:ascii="Times New Roman" w:hAnsi="Times New Roman"/>
          <w:b/>
          <w:sz w:val="24"/>
          <w:szCs w:val="24"/>
        </w:rPr>
      </w:pPr>
      <w:r w:rsidRPr="00564133">
        <w:rPr>
          <w:rFonts w:ascii="Times New Roman" w:hAnsi="Times New Roman"/>
          <w:b/>
          <w:sz w:val="24"/>
          <w:szCs w:val="24"/>
        </w:rPr>
        <w:t>3.2.2. Интернет-ресурсы:</w:t>
      </w:r>
    </w:p>
    <w:p w:rsidR="00CB4033" w:rsidRPr="00BA44BD" w:rsidRDefault="00CB4033" w:rsidP="00B22733">
      <w:pPr>
        <w:pStyle w:val="affffffb"/>
        <w:numPr>
          <w:ilvl w:val="1"/>
          <w:numId w:val="261"/>
        </w:numPr>
      </w:pPr>
      <w:r w:rsidRPr="00BA44BD">
        <w:rPr>
          <w:rStyle w:val="ae"/>
        </w:rPr>
        <w:t xml:space="preserve">http://ecoportal.su/public.php </w:t>
      </w:r>
      <w:r w:rsidRPr="00BA44BD">
        <w:t>- Экологический портал.</w:t>
      </w:r>
    </w:p>
    <w:p w:rsidR="00CB4033" w:rsidRPr="00BA44BD" w:rsidRDefault="00CB4033" w:rsidP="00B22733">
      <w:pPr>
        <w:pStyle w:val="affffffb"/>
        <w:numPr>
          <w:ilvl w:val="1"/>
          <w:numId w:val="261"/>
        </w:numPr>
      </w:pPr>
      <w:r w:rsidRPr="00BA44BD">
        <w:t xml:space="preserve">Федеральные образовательные ресурсы. </w:t>
      </w:r>
    </w:p>
    <w:p w:rsidR="00CB4033" w:rsidRPr="00BA44BD" w:rsidRDefault="00010A7E" w:rsidP="00B22733">
      <w:pPr>
        <w:pStyle w:val="affffffb"/>
        <w:numPr>
          <w:ilvl w:val="1"/>
          <w:numId w:val="261"/>
        </w:numPr>
      </w:pPr>
      <w:hyperlink r:id="rId87" w:history="1">
        <w:r w:rsidR="00CB4033" w:rsidRPr="00BA44BD">
          <w:rPr>
            <w:rStyle w:val="ae"/>
          </w:rPr>
          <w:t>https://минобрнауки.рф</w:t>
        </w:r>
      </w:hyperlink>
      <w:r w:rsidR="00CB4033">
        <w:t xml:space="preserve"> -</w:t>
      </w:r>
      <w:r w:rsidR="00CB4033" w:rsidRPr="00BA44BD">
        <w:t xml:space="preserve"> Официальный сайт Министерства образования и науки Российской Федерации</w:t>
      </w:r>
    </w:p>
    <w:p w:rsidR="00CB4033" w:rsidRPr="00BA44BD" w:rsidRDefault="00010A7E" w:rsidP="00B22733">
      <w:pPr>
        <w:pStyle w:val="affffffb"/>
        <w:numPr>
          <w:ilvl w:val="1"/>
          <w:numId w:val="261"/>
        </w:numPr>
      </w:pPr>
      <w:hyperlink r:id="rId88" w:history="1">
        <w:r w:rsidR="00CB4033" w:rsidRPr="00BA44BD">
          <w:rPr>
            <w:rStyle w:val="ae"/>
          </w:rPr>
          <w:t>http://www.obrnadzor.gov.ru</w:t>
        </w:r>
      </w:hyperlink>
      <w:r w:rsidR="00CB4033" w:rsidRPr="00BA44BD">
        <w:t xml:space="preserve"> - Официальный сайт Федеральной служба по надзору в сфере образования и науки</w:t>
      </w:r>
    </w:p>
    <w:p w:rsidR="00CB4033" w:rsidRPr="00BA44BD" w:rsidRDefault="00010A7E" w:rsidP="00B22733">
      <w:pPr>
        <w:pStyle w:val="affffffb"/>
        <w:numPr>
          <w:ilvl w:val="1"/>
          <w:numId w:val="261"/>
        </w:numPr>
      </w:pPr>
      <w:hyperlink r:id="rId89" w:history="1">
        <w:r w:rsidR="00CB4033" w:rsidRPr="00BA44BD">
          <w:rPr>
            <w:rStyle w:val="ae"/>
          </w:rPr>
          <w:t>http://www.ed.gov.ru</w:t>
        </w:r>
      </w:hyperlink>
      <w:r w:rsidR="00CB4033" w:rsidRPr="00BA44BD">
        <w:t xml:space="preserve"> – Официальный сайт Федерального агентства по образованию</w:t>
      </w:r>
    </w:p>
    <w:p w:rsidR="00CB4033" w:rsidRDefault="00010A7E" w:rsidP="00B22733">
      <w:pPr>
        <w:pStyle w:val="affffffb"/>
        <w:numPr>
          <w:ilvl w:val="1"/>
          <w:numId w:val="261"/>
        </w:numPr>
      </w:pPr>
      <w:hyperlink r:id="rId90" w:history="1">
        <w:r w:rsidR="00CB4033" w:rsidRPr="00BA44BD">
          <w:rPr>
            <w:rStyle w:val="ae"/>
          </w:rPr>
          <w:t>http://edu.ru</w:t>
        </w:r>
      </w:hyperlink>
      <w:r w:rsidR="00CB4033" w:rsidRPr="00BA44BD">
        <w:t xml:space="preserve"> - Федеральный информационно-образовательный портал. </w:t>
      </w:r>
    </w:p>
    <w:p w:rsidR="00CB4033" w:rsidRPr="00BA44BD" w:rsidRDefault="00CB4033" w:rsidP="00B22733">
      <w:pPr>
        <w:pStyle w:val="affffffb"/>
        <w:numPr>
          <w:ilvl w:val="1"/>
          <w:numId w:val="261"/>
        </w:numPr>
      </w:pPr>
      <w:r w:rsidRPr="005E77BE">
        <w:rPr>
          <w:rStyle w:val="ae"/>
        </w:rPr>
        <w:t>http://ecoportal.su/public.php</w:t>
      </w:r>
    </w:p>
    <w:p w:rsidR="00CB4033" w:rsidRPr="008A4F5E" w:rsidRDefault="00CB4033" w:rsidP="00E546DA">
      <w:pPr>
        <w:spacing w:before="200" w:after="120"/>
        <w:ind w:firstLine="709"/>
        <w:rPr>
          <w:rFonts w:ascii="Times New Roman" w:hAnsi="Times New Roman"/>
          <w:b/>
          <w:sz w:val="24"/>
        </w:rPr>
      </w:pPr>
      <w:r w:rsidRPr="008A4F5E">
        <w:rPr>
          <w:rFonts w:ascii="Times New Roman" w:hAnsi="Times New Roman"/>
          <w:b/>
          <w:sz w:val="24"/>
        </w:rPr>
        <w:t xml:space="preserve">3.2.3. Дополнительные источники: </w:t>
      </w:r>
      <w:r>
        <w:rPr>
          <w:rFonts w:ascii="Times New Roman" w:hAnsi="Times New Roman"/>
          <w:b/>
          <w:sz w:val="24"/>
        </w:rPr>
        <w:t xml:space="preserve"> </w:t>
      </w:r>
    </w:p>
    <w:p w:rsidR="00CB4033" w:rsidRDefault="00CB4033" w:rsidP="00B22733">
      <w:pPr>
        <w:pStyle w:val="affffffb"/>
        <w:numPr>
          <w:ilvl w:val="1"/>
          <w:numId w:val="262"/>
        </w:numPr>
      </w:pPr>
      <w:r>
        <w:t>Кузнецов, Л.М. Экологические основы природопользования: учебник для СПО/ Л.М. Кузнецов, А.Ю. Шмыков; под ред. В.Е. Курочкина. – М.: Издательство Юрайт, 2018. – 304 с.</w:t>
      </w:r>
    </w:p>
    <w:p w:rsidR="00CB4033" w:rsidRPr="00861E68" w:rsidRDefault="00CB4033" w:rsidP="00E546DA">
      <w:pPr>
        <w:pStyle w:val="affffff8"/>
        <w:ind w:firstLine="0"/>
        <w:jc w:val="both"/>
      </w:pPr>
      <w:r w:rsidRPr="00861E68">
        <w:lastRenderedPageBreak/>
        <w:t>4.КОНТРОЛЬ И ОЦЕНКА РЕЗУЛЬТАТОВ ОСВОЕНИЯ УЧЕБНОЙ ДИСЦИПЛИНЫ</w:t>
      </w: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4820"/>
        <w:gridCol w:w="1700"/>
      </w:tblGrid>
      <w:tr w:rsidR="00CB4033" w:rsidRPr="00044B1D" w:rsidTr="005D7C8D">
        <w:tc>
          <w:tcPr>
            <w:tcW w:w="1667" w:type="pct"/>
          </w:tcPr>
          <w:p w:rsidR="00CB4033" w:rsidRPr="00472ACE" w:rsidRDefault="00CB4033" w:rsidP="005018DA">
            <w:pPr>
              <w:pStyle w:val="affffff9"/>
            </w:pPr>
            <w:r w:rsidRPr="00472ACE">
              <w:t>Результаты обучения</w:t>
            </w:r>
          </w:p>
        </w:tc>
        <w:tc>
          <w:tcPr>
            <w:tcW w:w="2464" w:type="pct"/>
          </w:tcPr>
          <w:p w:rsidR="00CB4033" w:rsidRPr="00472ACE" w:rsidRDefault="00CB4033" w:rsidP="005018DA">
            <w:pPr>
              <w:pStyle w:val="affffff9"/>
            </w:pPr>
            <w:r w:rsidRPr="00472ACE">
              <w:t>Критерии оценки</w:t>
            </w:r>
          </w:p>
        </w:tc>
        <w:tc>
          <w:tcPr>
            <w:tcW w:w="869" w:type="pct"/>
          </w:tcPr>
          <w:p w:rsidR="00CB4033" w:rsidRPr="00472ACE" w:rsidRDefault="00CB4033" w:rsidP="005018DA">
            <w:pPr>
              <w:pStyle w:val="affffff9"/>
            </w:pPr>
            <w:r w:rsidRPr="00472ACE">
              <w:t>Формы и методы оценки</w:t>
            </w:r>
          </w:p>
        </w:tc>
      </w:tr>
      <w:tr w:rsidR="00CB4033" w:rsidRPr="00044B1D" w:rsidTr="005D7C8D">
        <w:tc>
          <w:tcPr>
            <w:tcW w:w="1667" w:type="pct"/>
          </w:tcPr>
          <w:p w:rsidR="00CB4033" w:rsidRPr="00472ACE" w:rsidRDefault="00CB4033" w:rsidP="005018DA">
            <w:pPr>
              <w:pStyle w:val="affffff6"/>
            </w:pPr>
            <w:r w:rsidRPr="00472ACE">
              <w:t>Знания:</w:t>
            </w:r>
          </w:p>
          <w:p w:rsidR="00CB4033" w:rsidRPr="00472ACE" w:rsidRDefault="00CB4033" w:rsidP="005018DA">
            <w:pPr>
              <w:pStyle w:val="affffff6"/>
            </w:pPr>
            <w:r w:rsidRPr="00472ACE">
              <w:t xml:space="preserve">особенностей взаимодействия - виды и классификацию природных ресурсов, условия устойчивого состояния экосистем; </w:t>
            </w:r>
          </w:p>
          <w:p w:rsidR="00CB4033" w:rsidRPr="00472ACE" w:rsidRDefault="00CB4033" w:rsidP="005018DA">
            <w:pPr>
              <w:pStyle w:val="affffff6"/>
            </w:pPr>
            <w:r w:rsidRPr="00472ACE">
              <w:t xml:space="preserve">- задачи охраны окружающей среды, природоресурсный потенциал и охраняемые природные территории Российской Федерации; </w:t>
            </w:r>
          </w:p>
          <w:p w:rsidR="00CB4033" w:rsidRPr="00472ACE" w:rsidRDefault="00CB4033" w:rsidP="005018DA">
            <w:pPr>
              <w:pStyle w:val="affffff6"/>
            </w:pPr>
            <w:r w:rsidRPr="00472ACE">
              <w:t>- основные источники и масштабы образования отходов производства;</w:t>
            </w:r>
          </w:p>
          <w:p w:rsidR="00CB4033" w:rsidRPr="00472ACE" w:rsidRDefault="00CB4033" w:rsidP="005018DA">
            <w:pPr>
              <w:pStyle w:val="affffff6"/>
            </w:pPr>
            <w:r w:rsidRPr="00472ACE">
              <w:t>-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технологии утилизации газовых выбросов, стоков, твердых отходов; принципы размещения производств различного типа, состав основных промышленных выбросов и отходов различных производств;</w:t>
            </w:r>
          </w:p>
          <w:p w:rsidR="00CB4033" w:rsidRPr="00472ACE" w:rsidRDefault="00CB4033" w:rsidP="005018DA">
            <w:pPr>
              <w:pStyle w:val="affffff6"/>
            </w:pPr>
            <w:r w:rsidRPr="00472ACE">
              <w:t>- правовые основы, правила и нормы природопользования и экологической безопасности;</w:t>
            </w:r>
          </w:p>
          <w:p w:rsidR="00CB4033" w:rsidRPr="00472ACE" w:rsidRDefault="00CB4033" w:rsidP="005018DA">
            <w:pPr>
              <w:pStyle w:val="affffff6"/>
            </w:pPr>
            <w:r w:rsidRPr="00472ACE">
              <w:t>- принципы и методы рационального природопользования, мониторинга окружающей среды, экологического контроля и экологического регулирования.</w:t>
            </w:r>
          </w:p>
          <w:p w:rsidR="00CB4033" w:rsidRPr="00472ACE" w:rsidRDefault="00CB4033" w:rsidP="005018DA">
            <w:pPr>
              <w:pStyle w:val="affffff6"/>
            </w:pPr>
            <w:r w:rsidRPr="00472ACE">
              <w:t>Умения:</w:t>
            </w:r>
          </w:p>
          <w:p w:rsidR="00CB4033" w:rsidRPr="00472ACE" w:rsidRDefault="00CB4033" w:rsidP="005018DA">
            <w:pPr>
              <w:pStyle w:val="affffff6"/>
            </w:pPr>
            <w:r w:rsidRPr="00472ACE">
              <w:t xml:space="preserve">анализировать и </w:t>
            </w:r>
            <w:r w:rsidRPr="00472ACE">
              <w:lastRenderedPageBreak/>
              <w:t>прогнозировать экологические последствия различных видов деятельности;</w:t>
            </w:r>
          </w:p>
          <w:p w:rsidR="00CB4033" w:rsidRPr="00472ACE" w:rsidRDefault="00CB4033" w:rsidP="005018DA">
            <w:pPr>
              <w:pStyle w:val="affffff6"/>
            </w:pPr>
            <w:r w:rsidRPr="00472ACE">
              <w:t>соблюдать регламенты по экологической безопасности в профессиональной деятельности.</w:t>
            </w:r>
          </w:p>
        </w:tc>
        <w:tc>
          <w:tcPr>
            <w:tcW w:w="2464" w:type="pct"/>
          </w:tcPr>
          <w:p w:rsidR="00CB4033" w:rsidRPr="00472ACE" w:rsidRDefault="00CB4033" w:rsidP="005018DA">
            <w:pPr>
              <w:pStyle w:val="affffff6"/>
            </w:pPr>
            <w:r w:rsidRPr="00472ACE">
              <w:lastRenderedPageBreak/>
              <w:t>Фронтальный опрос:</w:t>
            </w:r>
          </w:p>
          <w:p w:rsidR="00CB4033" w:rsidRPr="00472ACE" w:rsidRDefault="00CB4033" w:rsidP="005018DA">
            <w:pPr>
              <w:pStyle w:val="affffff6"/>
            </w:pPr>
            <w:r w:rsidRPr="00472ACE">
              <w:t xml:space="preserve">Оценка «5» ставится, если студент: </w:t>
            </w:r>
          </w:p>
          <w:p w:rsidR="00CB4033" w:rsidRPr="00472ACE" w:rsidRDefault="00CB4033" w:rsidP="005018DA">
            <w:pPr>
              <w:pStyle w:val="affffff6"/>
            </w:pPr>
            <w:r w:rsidRPr="00472ACE">
              <w:t xml:space="preserve">1) полно и аргументировано отвечает по содержанию задания; </w:t>
            </w:r>
          </w:p>
          <w:p w:rsidR="00CB4033" w:rsidRPr="00472ACE" w:rsidRDefault="00CB4033" w:rsidP="005018DA">
            <w:pPr>
              <w:pStyle w:val="affffff6"/>
            </w:pPr>
            <w:r w:rsidRPr="00472ACE">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CB4033" w:rsidRPr="00472ACE" w:rsidRDefault="00CB4033" w:rsidP="005018DA">
            <w:pPr>
              <w:pStyle w:val="affffff6"/>
            </w:pPr>
            <w:r w:rsidRPr="00472ACE">
              <w:t xml:space="preserve">3) излагает материал последовательно и правильно. </w:t>
            </w:r>
          </w:p>
          <w:p w:rsidR="00CB4033" w:rsidRPr="00472ACE" w:rsidRDefault="00CB4033" w:rsidP="005018DA">
            <w:pPr>
              <w:pStyle w:val="affffff6"/>
            </w:pPr>
            <w:r w:rsidRPr="00472ACE">
              <w:t>Оценка «4» ставится, если студент дает ответ, удовлетворяющий тем же требованиям, что и для оценки «5», но допускает 1-2 ошибки, которые сам же исправляет.</w:t>
            </w:r>
          </w:p>
          <w:p w:rsidR="00CB4033" w:rsidRPr="00472ACE" w:rsidRDefault="00CB4033" w:rsidP="005018DA">
            <w:pPr>
              <w:pStyle w:val="affffff6"/>
            </w:pPr>
            <w:r w:rsidRPr="00472ACE">
              <w:t xml:space="preserve">Оценка «3» ставится, если студент обнаруживает знание и понимание основных положений данного задания, но: </w:t>
            </w:r>
          </w:p>
          <w:p w:rsidR="00CB4033" w:rsidRPr="00472ACE" w:rsidRDefault="00CB4033" w:rsidP="005018DA">
            <w:pPr>
              <w:pStyle w:val="affffff6"/>
            </w:pPr>
            <w:r w:rsidRPr="00472ACE">
              <w:t xml:space="preserve">1) излагает материал неполно и допускает неточности в определении понятий или формулировке правил; </w:t>
            </w:r>
          </w:p>
          <w:p w:rsidR="00CB4033" w:rsidRPr="00472ACE" w:rsidRDefault="00CB4033" w:rsidP="005018DA">
            <w:pPr>
              <w:pStyle w:val="affffff6"/>
            </w:pPr>
            <w:r w:rsidRPr="00472ACE">
              <w:t xml:space="preserve">2) не умеет достаточно глубоко и доказательно обосновать свои суждения и привести свои примеры; </w:t>
            </w:r>
          </w:p>
          <w:p w:rsidR="00CB4033" w:rsidRPr="00472ACE" w:rsidRDefault="00CB4033" w:rsidP="005018DA">
            <w:pPr>
              <w:pStyle w:val="affffff6"/>
            </w:pPr>
            <w:r w:rsidRPr="00472ACE">
              <w:t>3) излагает материал непоследовательно и допускает ошибки.</w:t>
            </w:r>
          </w:p>
          <w:p w:rsidR="00CB4033" w:rsidRPr="00472ACE" w:rsidRDefault="00CB4033" w:rsidP="005018DA">
            <w:pPr>
              <w:pStyle w:val="affffff6"/>
            </w:pPr>
            <w:r w:rsidRPr="00472ACE">
              <w:t>Оценка «2»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CB4033" w:rsidRPr="00472ACE" w:rsidRDefault="00CB4033" w:rsidP="005018DA">
            <w:pPr>
              <w:pStyle w:val="affffff6"/>
            </w:pPr>
            <w:r w:rsidRPr="00472ACE">
              <w:t>Тест:</w:t>
            </w:r>
          </w:p>
          <w:p w:rsidR="00CB4033" w:rsidRPr="00472ACE" w:rsidRDefault="00CB4033" w:rsidP="005018DA">
            <w:pPr>
              <w:pStyle w:val="affffff6"/>
            </w:pPr>
            <w:r w:rsidRPr="00472ACE">
              <w:t>«5» - если верные ответы составляют от 90% до 100% от общего количества;</w:t>
            </w:r>
          </w:p>
          <w:p w:rsidR="00CB4033" w:rsidRPr="00472ACE" w:rsidRDefault="00CB4033" w:rsidP="005018DA">
            <w:pPr>
              <w:pStyle w:val="affffff6"/>
            </w:pPr>
            <w:r w:rsidRPr="00472ACE">
              <w:t>«4» - если верные ответы составляют от 75% до 90%</w:t>
            </w:r>
          </w:p>
          <w:p w:rsidR="00CB4033" w:rsidRPr="00472ACE" w:rsidRDefault="00CB4033" w:rsidP="005018DA">
            <w:pPr>
              <w:pStyle w:val="affffff6"/>
            </w:pPr>
            <w:r w:rsidRPr="00472ACE">
              <w:t xml:space="preserve"> от общего количества;</w:t>
            </w:r>
          </w:p>
          <w:p w:rsidR="00CB4033" w:rsidRPr="00472ACE" w:rsidRDefault="00CB4033" w:rsidP="005018DA">
            <w:pPr>
              <w:pStyle w:val="affffff6"/>
            </w:pPr>
            <w:r w:rsidRPr="00472ACE">
              <w:t>«3» - если верные ответы составляют от 50% до 75%;</w:t>
            </w:r>
          </w:p>
          <w:p w:rsidR="00CB4033" w:rsidRPr="00472ACE" w:rsidRDefault="00CB4033" w:rsidP="005018DA">
            <w:pPr>
              <w:pStyle w:val="affffff6"/>
            </w:pPr>
            <w:r w:rsidRPr="00472ACE">
              <w:lastRenderedPageBreak/>
              <w:t>«2» - если верные ответы составляют менее 50%.</w:t>
            </w:r>
          </w:p>
          <w:p w:rsidR="00CB4033" w:rsidRPr="00472ACE" w:rsidRDefault="00CB4033" w:rsidP="005018DA">
            <w:pPr>
              <w:pStyle w:val="affffff6"/>
            </w:pPr>
            <w:r w:rsidRPr="00472ACE">
              <w:t>Практическая работа:</w:t>
            </w:r>
          </w:p>
          <w:p w:rsidR="00CB4033" w:rsidRPr="00472ACE" w:rsidRDefault="00CB4033" w:rsidP="005018DA">
            <w:pPr>
              <w:pStyle w:val="affffff6"/>
            </w:pPr>
            <w:r w:rsidRPr="00472ACE">
              <w:t>Оценка «5» - выполнение практической работы в объеме от 90% до 100 %.</w:t>
            </w:r>
          </w:p>
          <w:p w:rsidR="00CB4033" w:rsidRPr="00472ACE" w:rsidRDefault="00CB4033" w:rsidP="005018DA">
            <w:pPr>
              <w:pStyle w:val="affffff6"/>
            </w:pPr>
            <w:r w:rsidRPr="00472ACE">
              <w:t>Оценка «4» - выполнение практической работы в объеме от 70% до 90%.</w:t>
            </w:r>
          </w:p>
          <w:p w:rsidR="00CB4033" w:rsidRPr="00472ACE" w:rsidRDefault="00CB4033" w:rsidP="005018DA">
            <w:pPr>
              <w:pStyle w:val="affffff6"/>
            </w:pPr>
            <w:r w:rsidRPr="00472ACE">
              <w:t>Оценка «3» - выполнение практической работы в объеме от 50% до 70%.</w:t>
            </w:r>
          </w:p>
          <w:p w:rsidR="00CB4033" w:rsidRPr="00472ACE" w:rsidRDefault="00CB4033" w:rsidP="005018DA">
            <w:pPr>
              <w:pStyle w:val="affffff6"/>
            </w:pPr>
            <w:r w:rsidRPr="00472ACE">
              <w:t>Оценка «2» - выполнение практической работы в объеме менее 50 %.</w:t>
            </w:r>
          </w:p>
        </w:tc>
        <w:tc>
          <w:tcPr>
            <w:tcW w:w="869" w:type="pct"/>
          </w:tcPr>
          <w:p w:rsidR="00CB4033" w:rsidRPr="00472ACE" w:rsidRDefault="00CB4033" w:rsidP="005018DA">
            <w:pPr>
              <w:pStyle w:val="affffff6"/>
            </w:pPr>
            <w:r w:rsidRPr="00472ACE">
              <w:lastRenderedPageBreak/>
              <w:t>Фронтальный опрос,</w:t>
            </w:r>
          </w:p>
          <w:p w:rsidR="00CB4033" w:rsidRPr="00472ACE" w:rsidRDefault="00CB4033" w:rsidP="005018DA">
            <w:pPr>
              <w:pStyle w:val="affffff6"/>
            </w:pPr>
          </w:p>
          <w:p w:rsidR="00CB4033" w:rsidRPr="00472ACE" w:rsidRDefault="00CB4033" w:rsidP="005018DA">
            <w:pPr>
              <w:pStyle w:val="affffff6"/>
            </w:pPr>
          </w:p>
          <w:p w:rsidR="00CB4033" w:rsidRPr="00472ACE" w:rsidRDefault="00CB4033" w:rsidP="005018DA">
            <w:pPr>
              <w:pStyle w:val="affffff6"/>
            </w:pPr>
            <w:r w:rsidRPr="00472ACE">
              <w:t xml:space="preserve">Тесты по темам, </w:t>
            </w:r>
          </w:p>
          <w:p w:rsidR="00CB4033" w:rsidRPr="00472ACE" w:rsidRDefault="00CB4033" w:rsidP="005018DA">
            <w:pPr>
              <w:pStyle w:val="affffff6"/>
            </w:pPr>
          </w:p>
          <w:p w:rsidR="00CB4033" w:rsidRPr="00472ACE" w:rsidRDefault="00CB4033" w:rsidP="005018DA">
            <w:pPr>
              <w:pStyle w:val="affffff6"/>
            </w:pPr>
          </w:p>
          <w:p w:rsidR="00CB4033" w:rsidRPr="00472ACE" w:rsidRDefault="00CB4033" w:rsidP="005018DA">
            <w:pPr>
              <w:pStyle w:val="affffff6"/>
            </w:pPr>
            <w:r w:rsidRPr="00472ACE">
              <w:t>Экспертное наблюдение выполнения практических работ</w:t>
            </w:r>
          </w:p>
        </w:tc>
      </w:tr>
    </w:tbl>
    <w:p w:rsidR="00CB4033" w:rsidRDefault="00CB4033" w:rsidP="00851E0B">
      <w:pPr>
        <w:rPr>
          <w:sz w:val="2"/>
          <w:szCs w:val="2"/>
        </w:rPr>
      </w:pPr>
    </w:p>
    <w:p w:rsidR="00CB4033" w:rsidRDefault="00CB4033" w:rsidP="00851E0B">
      <w:pPr>
        <w:rPr>
          <w:sz w:val="2"/>
          <w:szCs w:val="2"/>
        </w:rPr>
      </w:pPr>
    </w:p>
    <w:p w:rsidR="00CB4033" w:rsidRPr="00AF5BC5" w:rsidRDefault="00CB4033" w:rsidP="00851E0B">
      <w:pPr>
        <w:rPr>
          <w:sz w:val="2"/>
          <w:szCs w:val="2"/>
        </w:rPr>
      </w:pPr>
    </w:p>
    <w:p w:rsidR="00CB4033" w:rsidRPr="00AF5BC5" w:rsidRDefault="00CB4033" w:rsidP="00851E0B">
      <w:pPr>
        <w:rPr>
          <w:sz w:val="2"/>
          <w:szCs w:val="2"/>
        </w:rPr>
      </w:pPr>
    </w:p>
    <w:p w:rsidR="00CB4033" w:rsidRPr="00AF5BC5" w:rsidRDefault="00CB4033" w:rsidP="00851E0B">
      <w:pPr>
        <w:rPr>
          <w:sz w:val="2"/>
          <w:szCs w:val="2"/>
        </w:rPr>
      </w:pPr>
    </w:p>
    <w:p w:rsidR="00CB4033" w:rsidRPr="00AF5BC5" w:rsidRDefault="00CB4033" w:rsidP="00851E0B">
      <w:pPr>
        <w:rPr>
          <w:sz w:val="2"/>
          <w:szCs w:val="2"/>
        </w:rPr>
      </w:pPr>
    </w:p>
    <w:p w:rsidR="00CB4033" w:rsidRDefault="00CB4033" w:rsidP="00851E0B">
      <w:pPr>
        <w:rPr>
          <w:sz w:val="2"/>
          <w:szCs w:val="2"/>
        </w:rPr>
      </w:pPr>
    </w:p>
    <w:p w:rsidR="00CB4033" w:rsidRDefault="00CB4033" w:rsidP="00851E0B">
      <w:pPr>
        <w:rPr>
          <w:sz w:val="2"/>
          <w:szCs w:val="2"/>
        </w:rPr>
      </w:pPr>
    </w:p>
    <w:p w:rsidR="00CB4033" w:rsidRDefault="00CB4033" w:rsidP="00851E0B">
      <w:pPr>
        <w:rPr>
          <w:sz w:val="2"/>
          <w:szCs w:val="2"/>
        </w:rPr>
      </w:pPr>
    </w:p>
    <w:p w:rsidR="00CB4033" w:rsidRDefault="00CB4033">
      <w:pPr>
        <w:spacing w:after="160" w:line="259" w:lineRule="auto"/>
        <w:rPr>
          <w:rFonts w:ascii="Times New Roman" w:hAnsi="Times New Roman"/>
          <w:b/>
          <w:sz w:val="28"/>
          <w:szCs w:val="28"/>
        </w:rPr>
      </w:pPr>
      <w:r>
        <w:rPr>
          <w:rFonts w:ascii="Times New Roman" w:hAnsi="Times New Roman"/>
          <w:b/>
          <w:sz w:val="28"/>
          <w:szCs w:val="28"/>
        </w:rPr>
        <w:br w:type="page"/>
      </w:r>
    </w:p>
    <w:p w:rsidR="00CB4033" w:rsidRDefault="00CB4033" w:rsidP="00851E0B">
      <w:pPr>
        <w:spacing w:after="0" w:line="240" w:lineRule="auto"/>
        <w:jc w:val="center"/>
        <w:rPr>
          <w:rFonts w:ascii="Times New Roman" w:hAnsi="Times New Roman"/>
          <w:b/>
          <w:sz w:val="28"/>
          <w:szCs w:val="28"/>
        </w:rPr>
      </w:pPr>
    </w:p>
    <w:p w:rsidR="00CB4033" w:rsidRPr="00CE682B" w:rsidRDefault="00CB4033" w:rsidP="00851E0B">
      <w:pPr>
        <w:spacing w:after="0" w:line="360" w:lineRule="auto"/>
        <w:jc w:val="right"/>
        <w:rPr>
          <w:rFonts w:ascii="Times New Roman" w:hAnsi="Times New Roman"/>
          <w:b/>
          <w:sz w:val="24"/>
        </w:rPr>
      </w:pPr>
      <w:r w:rsidRPr="00CE682B">
        <w:rPr>
          <w:rFonts w:ascii="Times New Roman" w:hAnsi="Times New Roman"/>
          <w:b/>
          <w:sz w:val="24"/>
        </w:rPr>
        <w:t xml:space="preserve">Приложение </w:t>
      </w:r>
      <w:r w:rsidRPr="00CE682B">
        <w:rPr>
          <w:rFonts w:ascii="Times New Roman" w:hAnsi="Times New Roman"/>
          <w:b/>
          <w:sz w:val="24"/>
          <w:lang w:val="en-US"/>
        </w:rPr>
        <w:t>II</w:t>
      </w:r>
      <w:r w:rsidRPr="00CE682B">
        <w:rPr>
          <w:rFonts w:ascii="Times New Roman" w:hAnsi="Times New Roman"/>
          <w:b/>
          <w:sz w:val="24"/>
        </w:rPr>
        <w:t>.8</w:t>
      </w:r>
    </w:p>
    <w:p w:rsidR="00CB4033" w:rsidRPr="00CE682B" w:rsidRDefault="00CB4033" w:rsidP="00851E0B">
      <w:pPr>
        <w:spacing w:after="0" w:line="360" w:lineRule="auto"/>
        <w:jc w:val="right"/>
        <w:rPr>
          <w:rFonts w:ascii="Times New Roman" w:hAnsi="Times New Roman"/>
          <w:b/>
          <w:sz w:val="24"/>
        </w:rPr>
      </w:pPr>
      <w:r w:rsidRPr="00CE682B">
        <w:rPr>
          <w:rFonts w:ascii="Times New Roman" w:hAnsi="Times New Roman"/>
          <w:b/>
          <w:sz w:val="24"/>
        </w:rPr>
        <w:t xml:space="preserve">к ПООП по специальности </w:t>
      </w:r>
    </w:p>
    <w:p w:rsidR="00CB4033" w:rsidRPr="00460C15" w:rsidRDefault="00CB4033" w:rsidP="00851E0B">
      <w:pPr>
        <w:spacing w:after="0" w:line="360" w:lineRule="auto"/>
        <w:jc w:val="right"/>
        <w:rPr>
          <w:rFonts w:ascii="Times New Roman" w:hAnsi="Times New Roman"/>
          <w:b/>
          <w:i/>
          <w:sz w:val="24"/>
        </w:rPr>
      </w:pPr>
      <w:r>
        <w:rPr>
          <w:rFonts w:ascii="Times New Roman" w:hAnsi="Times New Roman"/>
          <w:b/>
          <w:sz w:val="24"/>
        </w:rPr>
        <w:t xml:space="preserve">38.02.06 </w:t>
      </w:r>
      <w:r w:rsidRPr="00CE682B">
        <w:rPr>
          <w:rFonts w:ascii="Times New Roman" w:hAnsi="Times New Roman"/>
          <w:b/>
          <w:sz w:val="24"/>
        </w:rPr>
        <w:t>Финансы</w:t>
      </w: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Pr="00457D04" w:rsidRDefault="00CB4033" w:rsidP="00457D04">
      <w:pPr>
        <w:pStyle w:val="afffffff"/>
        <w:ind w:firstLine="0"/>
        <w:rPr>
          <w:b/>
        </w:rPr>
      </w:pPr>
      <w:r w:rsidRPr="00457D04">
        <w:rPr>
          <w:b/>
        </w:rPr>
        <w:t>ПРИМЕРНАЯ РАБОЧАЯ ПРОГРАММА УЧЕБНОЙ ДИСЦИПЛИНЫ</w:t>
      </w:r>
    </w:p>
    <w:p w:rsidR="00CB4033" w:rsidRPr="002C68D1" w:rsidRDefault="00CB4033" w:rsidP="00851E0B">
      <w:pPr>
        <w:spacing w:after="0" w:line="240" w:lineRule="auto"/>
        <w:jc w:val="center"/>
        <w:rPr>
          <w:rFonts w:ascii="Times New Roman" w:hAnsi="Times New Roman"/>
          <w:b/>
          <w:sz w:val="24"/>
          <w:szCs w:val="28"/>
        </w:rPr>
      </w:pPr>
    </w:p>
    <w:p w:rsidR="00CB4033" w:rsidRPr="002C68D1" w:rsidRDefault="00CB4033" w:rsidP="00457D04">
      <w:pPr>
        <w:pStyle w:val="43"/>
        <w:ind w:firstLine="0"/>
      </w:pPr>
      <w:bookmarkStart w:id="76" w:name="_Toc524169013"/>
      <w:r>
        <w:t>«ОП.01 Экономика организации</w:t>
      </w:r>
      <w:r w:rsidRPr="002C68D1">
        <w:t>»</w:t>
      </w:r>
      <w:bookmarkEnd w:id="76"/>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jc w:val="center"/>
        <w:rPr>
          <w:rFonts w:ascii="Times New Roman" w:hAnsi="Times New Roman"/>
          <w:sz w:val="28"/>
          <w:szCs w:val="28"/>
        </w:rPr>
      </w:pPr>
    </w:p>
    <w:p w:rsidR="00CB4033" w:rsidRPr="00515130" w:rsidRDefault="00CB4033" w:rsidP="00851E0B">
      <w:pPr>
        <w:spacing w:after="0" w:line="240" w:lineRule="auto"/>
        <w:jc w:val="center"/>
        <w:rPr>
          <w:rFonts w:ascii="Times New Roman" w:hAnsi="Times New Roman"/>
          <w:sz w:val="28"/>
          <w:szCs w:val="28"/>
        </w:rPr>
      </w:pPr>
    </w:p>
    <w:p w:rsidR="00CB4033" w:rsidRPr="00515130"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Pr="00515130" w:rsidRDefault="00CB4033" w:rsidP="00851E0B">
      <w:pPr>
        <w:spacing w:after="0" w:line="240" w:lineRule="auto"/>
        <w:jc w:val="center"/>
        <w:rPr>
          <w:rFonts w:ascii="Times New Roman" w:hAnsi="Times New Roman"/>
          <w:sz w:val="28"/>
          <w:szCs w:val="28"/>
        </w:rPr>
      </w:pPr>
    </w:p>
    <w:p w:rsidR="00CB4033" w:rsidRPr="002C68D1" w:rsidRDefault="00CB4033" w:rsidP="00851E0B">
      <w:pPr>
        <w:spacing w:after="0" w:line="240" w:lineRule="auto"/>
        <w:jc w:val="center"/>
        <w:rPr>
          <w:rFonts w:ascii="Times New Roman" w:hAnsi="Times New Roman"/>
          <w:b/>
          <w:sz w:val="24"/>
          <w:szCs w:val="28"/>
        </w:rPr>
      </w:pPr>
      <w:r w:rsidRPr="002C68D1">
        <w:rPr>
          <w:rFonts w:ascii="Times New Roman" w:hAnsi="Times New Roman"/>
          <w:b/>
          <w:sz w:val="24"/>
          <w:szCs w:val="28"/>
        </w:rPr>
        <w:t>2018 г.</w:t>
      </w:r>
    </w:p>
    <w:p w:rsidR="00CB4033" w:rsidRDefault="00CB4033" w:rsidP="00851E0B">
      <w:pPr>
        <w:spacing w:after="0" w:line="240" w:lineRule="auto"/>
        <w:rPr>
          <w:rFonts w:ascii="Times New Roman" w:hAnsi="Times New Roman"/>
          <w:sz w:val="28"/>
          <w:szCs w:val="28"/>
        </w:rPr>
      </w:pPr>
    </w:p>
    <w:p w:rsidR="00CB4033" w:rsidRDefault="00CB4033">
      <w:pPr>
        <w:spacing w:after="160" w:line="259" w:lineRule="auto"/>
        <w:rPr>
          <w:rFonts w:ascii="Times New Roman" w:hAnsi="Times New Roman"/>
          <w:sz w:val="28"/>
          <w:szCs w:val="28"/>
        </w:rPr>
      </w:pPr>
      <w:r>
        <w:rPr>
          <w:rFonts w:ascii="Times New Roman" w:hAnsi="Times New Roman"/>
          <w:sz w:val="28"/>
          <w:szCs w:val="28"/>
        </w:rPr>
        <w:br w:type="page"/>
      </w:r>
    </w:p>
    <w:p w:rsidR="00CB4033" w:rsidRPr="00515130" w:rsidRDefault="00CB4033" w:rsidP="00851E0B">
      <w:pPr>
        <w:spacing w:after="0" w:line="240" w:lineRule="auto"/>
        <w:rPr>
          <w:rFonts w:ascii="Times New Roman" w:hAnsi="Times New Roman"/>
          <w:sz w:val="28"/>
          <w:szCs w:val="28"/>
        </w:rPr>
      </w:pPr>
    </w:p>
    <w:p w:rsidR="00CB4033" w:rsidRPr="002C68D1" w:rsidRDefault="00CB4033" w:rsidP="00851E0B">
      <w:pPr>
        <w:jc w:val="center"/>
        <w:rPr>
          <w:rFonts w:ascii="Times New Roman" w:hAnsi="Times New Roman"/>
          <w:b/>
          <w:sz w:val="24"/>
        </w:rPr>
      </w:pPr>
      <w:r w:rsidRPr="002C68D1">
        <w:rPr>
          <w:rFonts w:ascii="Times New Roman" w:hAnsi="Times New Roman"/>
          <w:b/>
          <w:sz w:val="24"/>
        </w:rPr>
        <w:t>СОДЕРЖАНИЕ</w:t>
      </w:r>
    </w:p>
    <w:p w:rsidR="00CB4033" w:rsidRPr="00322AAD" w:rsidRDefault="00CB4033" w:rsidP="00851E0B">
      <w:pPr>
        <w:rPr>
          <w:rFonts w:ascii="Times New Roman" w:hAnsi="Times New Roman"/>
          <w:b/>
          <w:i/>
        </w:rPr>
      </w:pPr>
    </w:p>
    <w:tbl>
      <w:tblPr>
        <w:tblW w:w="0" w:type="auto"/>
        <w:tblLook w:val="01E0" w:firstRow="1" w:lastRow="1" w:firstColumn="1" w:lastColumn="1" w:noHBand="0" w:noVBand="0"/>
      </w:tblPr>
      <w:tblGrid>
        <w:gridCol w:w="7501"/>
        <w:gridCol w:w="1854"/>
      </w:tblGrid>
      <w:tr w:rsidR="00CB4033" w:rsidRPr="00B26BD5" w:rsidTr="00D529BC">
        <w:tc>
          <w:tcPr>
            <w:tcW w:w="7501" w:type="dxa"/>
          </w:tcPr>
          <w:p w:rsidR="00CB4033" w:rsidRPr="002664E1" w:rsidRDefault="00CB4033" w:rsidP="001857ED">
            <w:pPr>
              <w:numPr>
                <w:ilvl w:val="0"/>
                <w:numId w:val="100"/>
              </w:numPr>
              <w:suppressAutoHyphens/>
              <w:jc w:val="both"/>
              <w:rPr>
                <w:rFonts w:ascii="Times New Roman" w:hAnsi="Times New Roman"/>
                <w:b/>
              </w:rPr>
            </w:pPr>
            <w:r w:rsidRPr="002664E1">
              <w:rPr>
                <w:rFonts w:ascii="Times New Roman" w:hAnsi="Times New Roman"/>
                <w:b/>
              </w:rPr>
              <w:t>ОБЩАЯ ХАРАКТЕРИСТИКА ПРИМЕРНОЙ РАБОЧЕЙ ПРОГРАММЫ УЧЕБНОЙ ДИСЦИПЛИНЫ</w:t>
            </w:r>
          </w:p>
        </w:tc>
        <w:tc>
          <w:tcPr>
            <w:tcW w:w="1854" w:type="dxa"/>
          </w:tcPr>
          <w:p w:rsidR="00CB4033" w:rsidRPr="00B26BD5" w:rsidRDefault="00CB4033" w:rsidP="00D529BC">
            <w:pPr>
              <w:rPr>
                <w:rFonts w:ascii="Times New Roman" w:hAnsi="Times New Roman"/>
                <w:b/>
              </w:rPr>
            </w:pPr>
          </w:p>
        </w:tc>
      </w:tr>
      <w:tr w:rsidR="00CB4033" w:rsidRPr="00B26BD5" w:rsidTr="00D529BC">
        <w:tc>
          <w:tcPr>
            <w:tcW w:w="7501" w:type="dxa"/>
          </w:tcPr>
          <w:p w:rsidR="00CB4033" w:rsidRPr="002664E1" w:rsidRDefault="00CB4033" w:rsidP="001857ED">
            <w:pPr>
              <w:numPr>
                <w:ilvl w:val="0"/>
                <w:numId w:val="100"/>
              </w:numPr>
              <w:suppressAutoHyphens/>
              <w:jc w:val="both"/>
              <w:rPr>
                <w:rFonts w:ascii="Times New Roman" w:hAnsi="Times New Roman"/>
                <w:b/>
              </w:rPr>
            </w:pPr>
            <w:r w:rsidRPr="002664E1">
              <w:rPr>
                <w:rFonts w:ascii="Times New Roman" w:hAnsi="Times New Roman"/>
                <w:b/>
              </w:rPr>
              <w:t>СТРУКТУРА И СОДЕРЖАНИЕ УЧЕБНОЙ ДИСЦИПЛИНЫ</w:t>
            </w:r>
          </w:p>
          <w:p w:rsidR="00CB4033" w:rsidRPr="002664E1" w:rsidRDefault="00CB4033" w:rsidP="001857ED">
            <w:pPr>
              <w:numPr>
                <w:ilvl w:val="0"/>
                <w:numId w:val="100"/>
              </w:numPr>
              <w:suppressAutoHyphens/>
              <w:jc w:val="both"/>
              <w:rPr>
                <w:rFonts w:ascii="Times New Roman" w:hAnsi="Times New Roman"/>
                <w:b/>
              </w:rPr>
            </w:pPr>
            <w:r w:rsidRPr="002664E1">
              <w:rPr>
                <w:rFonts w:ascii="Times New Roman" w:hAnsi="Times New Roman"/>
                <w:b/>
              </w:rPr>
              <w:t>УСЛОВИЯ РЕАЛИЗАЦИИУЧЕБНОЙ ДИСЦИПЛИНЫ</w:t>
            </w:r>
          </w:p>
        </w:tc>
        <w:tc>
          <w:tcPr>
            <w:tcW w:w="1854" w:type="dxa"/>
          </w:tcPr>
          <w:p w:rsidR="00CB4033" w:rsidRPr="00B26BD5" w:rsidRDefault="00CB4033" w:rsidP="00D529BC">
            <w:pPr>
              <w:ind w:left="644"/>
              <w:rPr>
                <w:rFonts w:ascii="Times New Roman" w:hAnsi="Times New Roman"/>
                <w:b/>
              </w:rPr>
            </w:pPr>
          </w:p>
        </w:tc>
      </w:tr>
      <w:tr w:rsidR="00CB4033" w:rsidRPr="00B26BD5" w:rsidTr="00D529BC">
        <w:tc>
          <w:tcPr>
            <w:tcW w:w="7501" w:type="dxa"/>
          </w:tcPr>
          <w:p w:rsidR="00CB4033" w:rsidRPr="002664E1" w:rsidRDefault="00CB4033" w:rsidP="001857ED">
            <w:pPr>
              <w:numPr>
                <w:ilvl w:val="0"/>
                <w:numId w:val="100"/>
              </w:numPr>
              <w:suppressAutoHyphens/>
              <w:jc w:val="both"/>
              <w:rPr>
                <w:rFonts w:ascii="Times New Roman" w:hAnsi="Times New Roman"/>
                <w:b/>
              </w:rPr>
            </w:pPr>
            <w:r w:rsidRPr="002664E1">
              <w:rPr>
                <w:rFonts w:ascii="Times New Roman" w:hAnsi="Times New Roman"/>
                <w:b/>
              </w:rPr>
              <w:t>КОНТРОЛЬ И ОЦЕНКА РЕЗУЛЬТАТОВ ОСВОЕНИЯ УЧЕБНОЙ ДИСЦИПЛИНЫ</w:t>
            </w:r>
          </w:p>
          <w:p w:rsidR="00CB4033" w:rsidRPr="002664E1" w:rsidRDefault="00CB4033" w:rsidP="00D529BC">
            <w:pPr>
              <w:suppressAutoHyphens/>
              <w:jc w:val="both"/>
              <w:rPr>
                <w:rFonts w:ascii="Times New Roman" w:hAnsi="Times New Roman"/>
                <w:b/>
              </w:rPr>
            </w:pPr>
          </w:p>
        </w:tc>
        <w:tc>
          <w:tcPr>
            <w:tcW w:w="1854" w:type="dxa"/>
          </w:tcPr>
          <w:p w:rsidR="00CB4033" w:rsidRPr="00B26BD5" w:rsidRDefault="00CB4033" w:rsidP="00D529BC">
            <w:pPr>
              <w:rPr>
                <w:rFonts w:ascii="Times New Roman" w:hAnsi="Times New Roman"/>
                <w:b/>
              </w:rPr>
            </w:pPr>
          </w:p>
        </w:tc>
      </w:tr>
    </w:tbl>
    <w:p w:rsidR="00CB4033" w:rsidRDefault="00CB4033" w:rsidP="00851E0B">
      <w:pPr>
        <w:spacing w:after="0" w:line="240" w:lineRule="auto"/>
        <w:rPr>
          <w:rFonts w:ascii="Times New Roman" w:hAnsi="Times New Roman"/>
          <w:sz w:val="28"/>
          <w:szCs w:val="28"/>
        </w:rPr>
      </w:pPr>
    </w:p>
    <w:p w:rsidR="00CB4033" w:rsidRDefault="00CB4033" w:rsidP="00851E0B">
      <w:pPr>
        <w:spacing w:after="0" w:line="240" w:lineRule="auto"/>
        <w:rPr>
          <w:rFonts w:ascii="Times New Roman" w:hAnsi="Times New Roman"/>
          <w:sz w:val="28"/>
          <w:szCs w:val="28"/>
        </w:rPr>
      </w:pPr>
      <w:r>
        <w:rPr>
          <w:rFonts w:ascii="Times New Roman" w:hAnsi="Times New Roman"/>
          <w:sz w:val="28"/>
          <w:szCs w:val="28"/>
        </w:rPr>
        <w:br w:type="page"/>
      </w:r>
    </w:p>
    <w:p w:rsidR="00CB4033" w:rsidRDefault="00CB4033" w:rsidP="00851E0B">
      <w:pPr>
        <w:pStyle w:val="affffff8"/>
        <w:rPr>
          <w:sz w:val="28"/>
          <w:szCs w:val="28"/>
        </w:rPr>
      </w:pPr>
      <w:r w:rsidRPr="00322AAD">
        <w:lastRenderedPageBreak/>
        <w:t xml:space="preserve">1. ОБЩАЯ ХАРАКТЕРИСТИКА ПРИМЕРНОЙ РАБОЧЕЙПРОГРАММЫ УЧЕБНОЙ ДИСЦИПЛИНЫ </w:t>
      </w:r>
      <w:r w:rsidRPr="00B22733">
        <w:rPr>
          <w:b w:val="0"/>
        </w:rPr>
        <w:t>«ОП.01 ЭКОНОМИКА ОРГАНИЗАЦИИ»</w:t>
      </w:r>
    </w:p>
    <w:p w:rsidR="00CB4033" w:rsidRDefault="00CB4033" w:rsidP="00A90C1A">
      <w:pPr>
        <w:pStyle w:val="affffff8"/>
      </w:pPr>
    </w:p>
    <w:p w:rsidR="00CB4033" w:rsidRDefault="00CB4033" w:rsidP="00A90C1A">
      <w:pPr>
        <w:pStyle w:val="affffff8"/>
      </w:pPr>
      <w:r>
        <w:t xml:space="preserve">1.1. </w:t>
      </w:r>
      <w:r w:rsidRPr="00957C56">
        <w:t>Место дисциплины в структуре основной образовательной программы:</w:t>
      </w:r>
    </w:p>
    <w:p w:rsidR="00CB4033" w:rsidRPr="00957C56" w:rsidRDefault="00CB4033" w:rsidP="00851E0B">
      <w:pPr>
        <w:pStyle w:val="affffff4"/>
      </w:pPr>
      <w:r w:rsidRPr="00957C56">
        <w:t>Учебная дисциплина «Экономика организации» является обязательной частью общепрофессионального цикла примерной основной образовательной программы в соответствии с ФГОС по с</w:t>
      </w:r>
      <w:r>
        <w:t>пециальности 38.02.06 Финансы.</w:t>
      </w:r>
    </w:p>
    <w:p w:rsidR="00CB4033" w:rsidRPr="00957C56" w:rsidRDefault="00CB4033" w:rsidP="00851E0B">
      <w:pPr>
        <w:pStyle w:val="affffff4"/>
      </w:pPr>
      <w:r w:rsidRPr="00957C56">
        <w:t>Учебная дисциплина «</w:t>
      </w:r>
      <w:r>
        <w:t>Экономика организации</w:t>
      </w:r>
      <w:r w:rsidRPr="00957C56">
        <w:t>» обеспечивает формирование профессиональных и общих компетенций по всем видам деятельности Ф</w:t>
      </w:r>
      <w:r>
        <w:t>ГОС по специальности  38.02.06 Финансы</w:t>
      </w:r>
      <w:r w:rsidRPr="00957C56">
        <w:t>. Особое значение дисциплина имеет при формировании и</w:t>
      </w:r>
      <w:r>
        <w:t xml:space="preserve"> развитии </w:t>
      </w:r>
      <w:r w:rsidRPr="00957C56">
        <w:t xml:space="preserve">ОК 02. </w:t>
      </w:r>
      <w:r>
        <w:t>«</w:t>
      </w:r>
      <w:r w:rsidRPr="00957C56">
        <w:t>Осуществлять поиск, анализ и интерпретацию информации, необходимой для выполнения задач профессиональной деятельности</w:t>
      </w:r>
      <w:r>
        <w:t>»</w:t>
      </w:r>
      <w:r w:rsidRPr="00957C56">
        <w:t xml:space="preserve">; ОК 11. </w:t>
      </w:r>
      <w:r>
        <w:t>«</w:t>
      </w:r>
      <w:r w:rsidRPr="00957C56">
        <w:t>Использовать знания по финансовой грамотности, планировать предпринимательскую деятельность в профессиональной сфере</w:t>
      </w:r>
      <w:r>
        <w:t>»</w:t>
      </w:r>
      <w:r w:rsidRPr="00957C56">
        <w:t>.</w:t>
      </w:r>
    </w:p>
    <w:p w:rsidR="00CB4033" w:rsidRDefault="00CB4033" w:rsidP="001857ED">
      <w:pPr>
        <w:pStyle w:val="affffff8"/>
        <w:numPr>
          <w:ilvl w:val="1"/>
          <w:numId w:val="72"/>
        </w:numPr>
      </w:pPr>
      <w:r w:rsidRPr="00957C56">
        <w:t>Цель и планируемые результаты освоения дисциплины:</w:t>
      </w:r>
    </w:p>
    <w:p w:rsidR="00CB4033" w:rsidRPr="00957C56" w:rsidRDefault="00CB4033" w:rsidP="00851E0B">
      <w:pPr>
        <w:pStyle w:val="affffff4"/>
      </w:pPr>
      <w:r w:rsidRPr="00957C56">
        <w:t>В рамках программы учебной дисциплины обучающимися осваиваются умения и знания</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3"/>
        <w:gridCol w:w="3543"/>
        <w:gridCol w:w="4395"/>
      </w:tblGrid>
      <w:tr w:rsidR="00CB4033" w:rsidRPr="003C58CA" w:rsidTr="00B27989">
        <w:trPr>
          <w:trHeight w:val="649"/>
          <w:tblHeader/>
        </w:trPr>
        <w:tc>
          <w:tcPr>
            <w:tcW w:w="1673" w:type="dxa"/>
          </w:tcPr>
          <w:p w:rsidR="00CB4033" w:rsidRPr="00472ACE" w:rsidRDefault="00CB4033" w:rsidP="00D529BC">
            <w:pPr>
              <w:pStyle w:val="affffff9"/>
            </w:pPr>
            <w:r w:rsidRPr="00472ACE">
              <w:t xml:space="preserve">Код </w:t>
            </w:r>
          </w:p>
          <w:p w:rsidR="00CB4033" w:rsidRPr="00472ACE" w:rsidRDefault="00CB4033" w:rsidP="00D529BC">
            <w:pPr>
              <w:pStyle w:val="affffff9"/>
            </w:pPr>
            <w:r w:rsidRPr="00472ACE">
              <w:t>ПК, ОК</w:t>
            </w:r>
          </w:p>
        </w:tc>
        <w:tc>
          <w:tcPr>
            <w:tcW w:w="3543" w:type="dxa"/>
          </w:tcPr>
          <w:p w:rsidR="00CB4033" w:rsidRPr="00472ACE" w:rsidRDefault="00CB4033" w:rsidP="00D529BC">
            <w:pPr>
              <w:pStyle w:val="affffff9"/>
            </w:pPr>
            <w:r w:rsidRPr="00472ACE">
              <w:t>Умения</w:t>
            </w:r>
          </w:p>
        </w:tc>
        <w:tc>
          <w:tcPr>
            <w:tcW w:w="4395" w:type="dxa"/>
          </w:tcPr>
          <w:p w:rsidR="00CB4033" w:rsidRPr="00472ACE" w:rsidRDefault="00CB4033" w:rsidP="00D529BC">
            <w:pPr>
              <w:pStyle w:val="affffff9"/>
            </w:pPr>
            <w:r w:rsidRPr="00472ACE">
              <w:t>Знания</w:t>
            </w:r>
          </w:p>
        </w:tc>
      </w:tr>
      <w:tr w:rsidR="00CB4033" w:rsidRPr="003C58CA" w:rsidTr="00B27989">
        <w:trPr>
          <w:trHeight w:val="212"/>
        </w:trPr>
        <w:tc>
          <w:tcPr>
            <w:tcW w:w="1673" w:type="dxa"/>
            <w:vMerge w:val="restart"/>
          </w:tcPr>
          <w:p w:rsidR="00CB4033" w:rsidRPr="00472ACE" w:rsidRDefault="00CB4033" w:rsidP="00D529BC">
            <w:pPr>
              <w:pStyle w:val="affffff6"/>
              <w:rPr>
                <w:b/>
              </w:rPr>
            </w:pPr>
            <w:r w:rsidRPr="00472ACE">
              <w:t>ОК 01</w:t>
            </w:r>
          </w:p>
          <w:p w:rsidR="00CB4033" w:rsidRPr="00472ACE" w:rsidRDefault="00CB4033" w:rsidP="00D529BC">
            <w:pPr>
              <w:pStyle w:val="affffff6"/>
              <w:rPr>
                <w:b/>
              </w:rPr>
            </w:pPr>
            <w:r w:rsidRPr="00472ACE">
              <w:t xml:space="preserve">ОК 02. </w:t>
            </w:r>
          </w:p>
          <w:p w:rsidR="00CB4033" w:rsidRPr="00472ACE" w:rsidRDefault="00CB4033" w:rsidP="00D529BC">
            <w:pPr>
              <w:pStyle w:val="affffff6"/>
            </w:pPr>
            <w:r w:rsidRPr="00472ACE">
              <w:t xml:space="preserve">ОК 03. </w:t>
            </w:r>
          </w:p>
          <w:p w:rsidR="00CB4033" w:rsidRPr="00472ACE" w:rsidRDefault="00CB4033" w:rsidP="00D529BC">
            <w:pPr>
              <w:pStyle w:val="affffff6"/>
              <w:rPr>
                <w:b/>
              </w:rPr>
            </w:pPr>
            <w:r w:rsidRPr="00472ACE">
              <w:t>ОК 04.</w:t>
            </w:r>
          </w:p>
          <w:p w:rsidR="00CB4033" w:rsidRPr="00472ACE" w:rsidRDefault="00CB4033" w:rsidP="00D529BC">
            <w:pPr>
              <w:pStyle w:val="affffff6"/>
            </w:pPr>
            <w:r w:rsidRPr="00472ACE">
              <w:t>ОК 05.</w:t>
            </w:r>
          </w:p>
          <w:p w:rsidR="00CB4033" w:rsidRPr="00472ACE" w:rsidRDefault="00CB4033" w:rsidP="00D529BC">
            <w:pPr>
              <w:pStyle w:val="affffff6"/>
            </w:pPr>
            <w:r w:rsidRPr="00472ACE">
              <w:t xml:space="preserve">ОК 06. </w:t>
            </w:r>
          </w:p>
          <w:p w:rsidR="00CB4033" w:rsidRPr="00472ACE" w:rsidRDefault="00CB4033" w:rsidP="00D529BC">
            <w:pPr>
              <w:pStyle w:val="affffff6"/>
            </w:pPr>
            <w:r w:rsidRPr="00472ACE">
              <w:t xml:space="preserve">ОК 09. </w:t>
            </w:r>
          </w:p>
          <w:p w:rsidR="00CB4033" w:rsidRPr="00472ACE" w:rsidRDefault="00CB4033" w:rsidP="00D529BC">
            <w:pPr>
              <w:pStyle w:val="affffff6"/>
            </w:pPr>
            <w:r w:rsidRPr="00472ACE">
              <w:t xml:space="preserve">ОК 10. </w:t>
            </w:r>
          </w:p>
          <w:p w:rsidR="00CB4033" w:rsidRPr="00472ACE" w:rsidRDefault="00CB4033" w:rsidP="00D529BC">
            <w:pPr>
              <w:pStyle w:val="affffff6"/>
            </w:pPr>
            <w:r w:rsidRPr="00472ACE">
              <w:t xml:space="preserve">ОК 11. </w:t>
            </w:r>
          </w:p>
          <w:p w:rsidR="00CB4033" w:rsidRPr="00472ACE" w:rsidRDefault="00CB4033" w:rsidP="00D529BC">
            <w:pPr>
              <w:pStyle w:val="affffff6"/>
            </w:pPr>
            <w:r w:rsidRPr="00472ACE">
              <w:t xml:space="preserve">ПК 3.1. </w:t>
            </w:r>
          </w:p>
          <w:p w:rsidR="00CB4033" w:rsidRPr="00472ACE" w:rsidRDefault="00CB4033" w:rsidP="00D529BC">
            <w:pPr>
              <w:pStyle w:val="affffff6"/>
            </w:pPr>
            <w:r w:rsidRPr="00472ACE">
              <w:t xml:space="preserve">ПК 3.3. </w:t>
            </w:r>
          </w:p>
          <w:p w:rsidR="00CB4033" w:rsidRPr="00472ACE" w:rsidRDefault="00CB4033" w:rsidP="00D529BC">
            <w:pPr>
              <w:pStyle w:val="affffff6"/>
              <w:rPr>
                <w:b/>
              </w:rPr>
            </w:pPr>
            <w:r w:rsidRPr="00472ACE">
              <w:t xml:space="preserve">ПК 3.4. </w:t>
            </w:r>
          </w:p>
        </w:tc>
        <w:tc>
          <w:tcPr>
            <w:tcW w:w="3543" w:type="dxa"/>
          </w:tcPr>
          <w:p w:rsidR="00CB4033" w:rsidRPr="00472ACE" w:rsidRDefault="00CB4033" w:rsidP="00D529BC">
            <w:pPr>
              <w:pStyle w:val="affffff6"/>
            </w:pPr>
            <w:r w:rsidRPr="00472ACE">
              <w:t>определять организационно-правовые формы коммерческих организаций;</w:t>
            </w:r>
          </w:p>
          <w:p w:rsidR="00CB4033" w:rsidRPr="00472ACE" w:rsidRDefault="00CB4033" w:rsidP="00D529BC">
            <w:pPr>
              <w:pStyle w:val="affffff6"/>
            </w:pPr>
            <w:r w:rsidRPr="00472ACE">
              <w:t>определять состав имущества организации, его трудовых и финансовых ресурсов;</w:t>
            </w:r>
          </w:p>
          <w:p w:rsidR="00CB4033" w:rsidRPr="00472ACE" w:rsidRDefault="00CB4033" w:rsidP="00D529BC">
            <w:pPr>
              <w:pStyle w:val="affffff6"/>
              <w:rPr>
                <w:b/>
                <w:color w:val="FF0000"/>
              </w:rPr>
            </w:pPr>
            <w:r w:rsidRPr="00472ACE">
              <w:t>рассчитывать производственную мощность организации</w:t>
            </w:r>
          </w:p>
        </w:tc>
        <w:tc>
          <w:tcPr>
            <w:tcW w:w="4395" w:type="dxa"/>
          </w:tcPr>
          <w:p w:rsidR="00CB4033" w:rsidRPr="00472ACE" w:rsidRDefault="00CB4033" w:rsidP="00D529BC">
            <w:pPr>
              <w:pStyle w:val="affffff6"/>
            </w:pPr>
            <w:r w:rsidRPr="00472ACE">
              <w:t>сущность организации как основного звена национальной экономики;</w:t>
            </w:r>
          </w:p>
          <w:p w:rsidR="00CB4033" w:rsidRPr="00472ACE" w:rsidRDefault="00CB4033" w:rsidP="00D529BC">
            <w:pPr>
              <w:pStyle w:val="affffff6"/>
            </w:pPr>
            <w:r w:rsidRPr="00472ACE">
              <w:t>виды юридических лиц и их классификация по различным признакам;</w:t>
            </w:r>
          </w:p>
          <w:p w:rsidR="00CB4033" w:rsidRPr="00472ACE" w:rsidRDefault="00CB4033" w:rsidP="00D529BC">
            <w:pPr>
              <w:pStyle w:val="affffff6"/>
            </w:pPr>
            <w:r w:rsidRPr="00472ACE">
              <w:t>основные формы предпринимательства;</w:t>
            </w:r>
          </w:p>
          <w:p w:rsidR="00CB4033" w:rsidRPr="00472ACE" w:rsidRDefault="00CB4033" w:rsidP="00CE682B">
            <w:pPr>
              <w:pStyle w:val="affffff6"/>
              <w:rPr>
                <w:b/>
                <w:color w:val="FF0000"/>
              </w:rPr>
            </w:pPr>
            <w:r w:rsidRPr="00472ACE">
              <w:t>состав и структура имущества организации</w:t>
            </w:r>
          </w:p>
        </w:tc>
      </w:tr>
      <w:tr w:rsidR="00CB4033" w:rsidRPr="003C58CA" w:rsidTr="00B27989">
        <w:trPr>
          <w:trHeight w:val="212"/>
        </w:trPr>
        <w:tc>
          <w:tcPr>
            <w:tcW w:w="1673" w:type="dxa"/>
            <w:vMerge/>
          </w:tcPr>
          <w:p w:rsidR="00CB4033" w:rsidRPr="00472ACE" w:rsidRDefault="00CB4033" w:rsidP="00D529BC">
            <w:pPr>
              <w:pStyle w:val="affffff6"/>
              <w:rPr>
                <w:b/>
              </w:rPr>
            </w:pPr>
          </w:p>
        </w:tc>
        <w:tc>
          <w:tcPr>
            <w:tcW w:w="3543" w:type="dxa"/>
          </w:tcPr>
          <w:p w:rsidR="00CB4033" w:rsidRPr="00472ACE" w:rsidRDefault="00CB4033" w:rsidP="00D529BC">
            <w:pPr>
              <w:pStyle w:val="affffff6"/>
            </w:pPr>
            <w:r w:rsidRPr="00472ACE">
              <w:t>находить и использовать необходимую плановую и фактическую экономическую информацию</w:t>
            </w:r>
          </w:p>
          <w:p w:rsidR="00CB4033" w:rsidRPr="00472ACE" w:rsidRDefault="00CB4033" w:rsidP="00D529BC">
            <w:pPr>
              <w:pStyle w:val="affffff6"/>
            </w:pPr>
          </w:p>
        </w:tc>
        <w:tc>
          <w:tcPr>
            <w:tcW w:w="4395" w:type="dxa"/>
          </w:tcPr>
          <w:p w:rsidR="00CB4033" w:rsidRPr="00472ACE" w:rsidRDefault="00CB4033" w:rsidP="00D529BC">
            <w:pPr>
              <w:pStyle w:val="affffff6"/>
            </w:pPr>
            <w:r w:rsidRPr="00472ACE">
              <w:t>виды инвестиций и особенности инвестиционного проекта;</w:t>
            </w:r>
          </w:p>
          <w:p w:rsidR="00CB4033" w:rsidRPr="00472ACE" w:rsidRDefault="00CB4033" w:rsidP="00D529BC">
            <w:pPr>
              <w:pStyle w:val="affffff6"/>
            </w:pPr>
            <w:r w:rsidRPr="00472ACE">
              <w:t>классификация персонала организации, показатели и пути повышения производительности его труда;</w:t>
            </w:r>
          </w:p>
          <w:p w:rsidR="00CB4033" w:rsidRPr="00472ACE" w:rsidRDefault="00CB4033" w:rsidP="00CE682B">
            <w:pPr>
              <w:pStyle w:val="affffff6"/>
            </w:pPr>
            <w:r w:rsidRPr="00472ACE">
              <w:t>формы оплаты труда и их разновидности;</w:t>
            </w:r>
          </w:p>
        </w:tc>
      </w:tr>
      <w:tr w:rsidR="00CB4033" w:rsidRPr="003C58CA" w:rsidTr="00B27989">
        <w:trPr>
          <w:trHeight w:val="212"/>
        </w:trPr>
        <w:tc>
          <w:tcPr>
            <w:tcW w:w="1673" w:type="dxa"/>
            <w:vMerge/>
          </w:tcPr>
          <w:p w:rsidR="00CB4033" w:rsidRPr="00472ACE" w:rsidRDefault="00CB4033" w:rsidP="00D529BC">
            <w:pPr>
              <w:pStyle w:val="affffff6"/>
            </w:pPr>
          </w:p>
        </w:tc>
        <w:tc>
          <w:tcPr>
            <w:tcW w:w="3543" w:type="dxa"/>
          </w:tcPr>
          <w:p w:rsidR="00CB4033" w:rsidRPr="00472ACE" w:rsidRDefault="00CB4033" w:rsidP="005018DA">
            <w:pPr>
              <w:pStyle w:val="affffff6"/>
            </w:pPr>
            <w:r w:rsidRPr="00472ACE">
              <w:t>использовать на практике методы планирования и организации работы подразделения и личного трудового процесса;</w:t>
            </w:r>
          </w:p>
        </w:tc>
        <w:tc>
          <w:tcPr>
            <w:tcW w:w="4395" w:type="dxa"/>
          </w:tcPr>
          <w:p w:rsidR="00CB4033" w:rsidRPr="00472ACE" w:rsidRDefault="00CB4033" w:rsidP="00CE682B">
            <w:pPr>
              <w:pStyle w:val="affffff6"/>
            </w:pPr>
            <w:r w:rsidRPr="00472ACE">
              <w:t>стили управления, коммуникации, принципы делового общения</w:t>
            </w:r>
          </w:p>
        </w:tc>
      </w:tr>
      <w:tr w:rsidR="00CB4033" w:rsidRPr="003C58CA" w:rsidTr="00B27989">
        <w:trPr>
          <w:trHeight w:val="212"/>
        </w:trPr>
        <w:tc>
          <w:tcPr>
            <w:tcW w:w="1673" w:type="dxa"/>
            <w:vMerge/>
          </w:tcPr>
          <w:p w:rsidR="00CB4033" w:rsidRPr="00472ACE" w:rsidRDefault="00CB4033" w:rsidP="00D529BC">
            <w:pPr>
              <w:pStyle w:val="affffff6"/>
            </w:pPr>
          </w:p>
        </w:tc>
        <w:tc>
          <w:tcPr>
            <w:tcW w:w="3543" w:type="dxa"/>
          </w:tcPr>
          <w:p w:rsidR="00CB4033" w:rsidRPr="00472ACE" w:rsidRDefault="00CB4033" w:rsidP="005018DA">
            <w:pPr>
              <w:pStyle w:val="affffff6"/>
            </w:pPr>
            <w:r w:rsidRPr="00472ACE">
              <w:t xml:space="preserve">оценивать ситуацию и принимать эффективные решения на основании </w:t>
            </w:r>
            <w:r w:rsidRPr="00472ACE">
              <w:lastRenderedPageBreak/>
              <w:t>современных способов взаимодействия</w:t>
            </w:r>
          </w:p>
        </w:tc>
        <w:tc>
          <w:tcPr>
            <w:tcW w:w="4395" w:type="dxa"/>
          </w:tcPr>
          <w:p w:rsidR="00CB4033" w:rsidRPr="00472ACE" w:rsidRDefault="00CB4033" w:rsidP="00D529BC">
            <w:pPr>
              <w:pStyle w:val="affffff6"/>
            </w:pPr>
            <w:r w:rsidRPr="00472ACE">
              <w:lastRenderedPageBreak/>
              <w:t>процесс принятия и реализации управленческих решений;</w:t>
            </w:r>
          </w:p>
          <w:p w:rsidR="00CB4033" w:rsidRPr="00472ACE" w:rsidRDefault="00CB4033" w:rsidP="00D529BC">
            <w:pPr>
              <w:pStyle w:val="affffff6"/>
            </w:pPr>
            <w:r w:rsidRPr="00472ACE">
              <w:t xml:space="preserve">внешняя и внутренняя среда </w:t>
            </w:r>
            <w:r w:rsidRPr="00472ACE">
              <w:lastRenderedPageBreak/>
              <w:t>организации</w:t>
            </w:r>
          </w:p>
          <w:p w:rsidR="00CB4033" w:rsidRPr="00472ACE" w:rsidRDefault="00CB4033" w:rsidP="00D529BC">
            <w:pPr>
              <w:pStyle w:val="affffff6"/>
            </w:pPr>
          </w:p>
        </w:tc>
      </w:tr>
      <w:tr w:rsidR="00CB4033" w:rsidRPr="003C58CA" w:rsidTr="00B27989">
        <w:trPr>
          <w:trHeight w:val="212"/>
        </w:trPr>
        <w:tc>
          <w:tcPr>
            <w:tcW w:w="1673" w:type="dxa"/>
            <w:vMerge/>
          </w:tcPr>
          <w:p w:rsidR="00CB4033" w:rsidRPr="00472ACE" w:rsidRDefault="00CB4033" w:rsidP="00D529BC">
            <w:pPr>
              <w:pStyle w:val="affffff6"/>
            </w:pPr>
          </w:p>
        </w:tc>
        <w:tc>
          <w:tcPr>
            <w:tcW w:w="3543" w:type="dxa"/>
          </w:tcPr>
          <w:p w:rsidR="00CB4033" w:rsidRPr="00472ACE" w:rsidRDefault="00CB4033" w:rsidP="00D529BC">
            <w:pPr>
              <w:pStyle w:val="affffff6"/>
            </w:pPr>
            <w:r w:rsidRPr="00472ACE">
              <w:t xml:space="preserve">уметь выстраивать взаимоотношения с представителями различных сфер и национальных, социальных и культурных формирований </w:t>
            </w:r>
          </w:p>
        </w:tc>
        <w:tc>
          <w:tcPr>
            <w:tcW w:w="4395" w:type="dxa"/>
          </w:tcPr>
          <w:p w:rsidR="00CB4033" w:rsidRPr="00472ACE" w:rsidRDefault="00CB4033" w:rsidP="00D529BC">
            <w:pPr>
              <w:pStyle w:val="affffff6"/>
            </w:pPr>
            <w:r w:rsidRPr="00472ACE">
              <w:t>содержание и значение особенностей коммуникативного общения в различных экономических, социальных, национальных и культурных сферах</w:t>
            </w:r>
          </w:p>
          <w:p w:rsidR="00CB4033" w:rsidRPr="00472ACE" w:rsidRDefault="00CB4033" w:rsidP="00D529BC">
            <w:pPr>
              <w:pStyle w:val="affffff6"/>
            </w:pPr>
          </w:p>
        </w:tc>
      </w:tr>
      <w:tr w:rsidR="00CB4033" w:rsidRPr="003C58CA" w:rsidTr="00B27989">
        <w:trPr>
          <w:trHeight w:val="212"/>
        </w:trPr>
        <w:tc>
          <w:tcPr>
            <w:tcW w:w="1673" w:type="dxa"/>
            <w:vMerge/>
          </w:tcPr>
          <w:p w:rsidR="00CB4033" w:rsidRPr="00472ACE" w:rsidRDefault="00CB4033" w:rsidP="00D529BC">
            <w:pPr>
              <w:pStyle w:val="affffff6"/>
            </w:pPr>
          </w:p>
        </w:tc>
        <w:tc>
          <w:tcPr>
            <w:tcW w:w="3543" w:type="dxa"/>
          </w:tcPr>
          <w:p w:rsidR="00CB4033" w:rsidRPr="00472ACE" w:rsidRDefault="00CB4033" w:rsidP="00CC6FF2">
            <w:pPr>
              <w:pStyle w:val="affffff6"/>
            </w:pPr>
            <w:r w:rsidRPr="00472ACE">
              <w:t xml:space="preserve">формировать и поддерживать высокую организационную (корпоративную) культуру, </w:t>
            </w:r>
            <w:r w:rsidRPr="00472ACE">
              <w:rPr>
                <w:lang w:eastAsia="en-US"/>
              </w:rPr>
              <w:t>применять стандарты антикоррупционного поведения</w:t>
            </w:r>
          </w:p>
        </w:tc>
        <w:tc>
          <w:tcPr>
            <w:tcW w:w="4395" w:type="dxa"/>
          </w:tcPr>
          <w:p w:rsidR="00CB4033" w:rsidRPr="00472ACE" w:rsidRDefault="00CB4033" w:rsidP="00D529BC">
            <w:pPr>
              <w:pStyle w:val="affffff6"/>
            </w:pPr>
            <w:r w:rsidRPr="00472ACE">
              <w:t>содержание и значение организационной (корпоративной) культуры</w:t>
            </w:r>
          </w:p>
          <w:p w:rsidR="00CB4033" w:rsidRPr="00472ACE" w:rsidRDefault="00CB4033" w:rsidP="00D529BC">
            <w:pPr>
              <w:pStyle w:val="affffff6"/>
            </w:pPr>
          </w:p>
        </w:tc>
      </w:tr>
      <w:tr w:rsidR="00CB4033" w:rsidRPr="003C58CA" w:rsidTr="00B27989">
        <w:trPr>
          <w:trHeight w:val="212"/>
        </w:trPr>
        <w:tc>
          <w:tcPr>
            <w:tcW w:w="1673" w:type="dxa"/>
            <w:vMerge/>
          </w:tcPr>
          <w:p w:rsidR="00CB4033" w:rsidRPr="00472ACE" w:rsidRDefault="00CB4033" w:rsidP="00D529BC">
            <w:pPr>
              <w:pStyle w:val="affffff6"/>
            </w:pPr>
          </w:p>
        </w:tc>
        <w:tc>
          <w:tcPr>
            <w:tcW w:w="3543" w:type="dxa"/>
          </w:tcPr>
          <w:p w:rsidR="00CB4033" w:rsidRPr="00472ACE" w:rsidRDefault="00CB4033" w:rsidP="005018DA">
            <w:pPr>
              <w:pStyle w:val="affffff6"/>
            </w:pPr>
            <w:r w:rsidRPr="00472ACE">
              <w:t>уметь применять на практике особенности различных видов информационных технологий</w:t>
            </w:r>
          </w:p>
        </w:tc>
        <w:tc>
          <w:tcPr>
            <w:tcW w:w="4395" w:type="dxa"/>
          </w:tcPr>
          <w:p w:rsidR="00CB4033" w:rsidRPr="00472ACE" w:rsidRDefault="00CB4033" w:rsidP="00CE682B">
            <w:pPr>
              <w:pStyle w:val="affffff6"/>
            </w:pPr>
            <w:r w:rsidRPr="00472ACE">
              <w:t>основные виды современных информационных технологий и особенности их применения в различных отраслях и сферах экономики</w:t>
            </w:r>
          </w:p>
        </w:tc>
      </w:tr>
      <w:tr w:rsidR="00CB4033" w:rsidRPr="003C58CA" w:rsidTr="00B27989">
        <w:trPr>
          <w:trHeight w:val="212"/>
        </w:trPr>
        <w:tc>
          <w:tcPr>
            <w:tcW w:w="1673" w:type="dxa"/>
            <w:vMerge/>
          </w:tcPr>
          <w:p w:rsidR="00CB4033" w:rsidRPr="00472ACE" w:rsidRDefault="00CB4033" w:rsidP="00D529BC">
            <w:pPr>
              <w:pStyle w:val="affffff6"/>
            </w:pPr>
          </w:p>
        </w:tc>
        <w:tc>
          <w:tcPr>
            <w:tcW w:w="3543" w:type="dxa"/>
          </w:tcPr>
          <w:p w:rsidR="00CB4033" w:rsidRPr="00472ACE" w:rsidRDefault="00CB4033" w:rsidP="005018DA">
            <w:pPr>
              <w:pStyle w:val="affffff6"/>
            </w:pPr>
            <w:r w:rsidRPr="00472ACE">
              <w:t>различать особенности документации на разных языках и использовать их в процессе хозяйственной деятельности</w:t>
            </w:r>
          </w:p>
        </w:tc>
        <w:tc>
          <w:tcPr>
            <w:tcW w:w="4395" w:type="dxa"/>
          </w:tcPr>
          <w:p w:rsidR="00CB4033" w:rsidRPr="00472ACE" w:rsidRDefault="00CB4033" w:rsidP="00CE682B">
            <w:pPr>
              <w:pStyle w:val="affffff6"/>
            </w:pPr>
            <w:r w:rsidRPr="00472ACE">
              <w:t>особенности экономической деятельности организации с учетом языка документации</w:t>
            </w:r>
          </w:p>
        </w:tc>
      </w:tr>
      <w:tr w:rsidR="00CB4033" w:rsidRPr="003C58CA" w:rsidTr="00B27989">
        <w:trPr>
          <w:trHeight w:val="212"/>
        </w:trPr>
        <w:tc>
          <w:tcPr>
            <w:tcW w:w="1673" w:type="dxa"/>
            <w:vMerge/>
          </w:tcPr>
          <w:p w:rsidR="00CB4033" w:rsidRPr="00472ACE" w:rsidRDefault="00CB4033" w:rsidP="00D529BC">
            <w:pPr>
              <w:pStyle w:val="affffff6"/>
            </w:pPr>
          </w:p>
        </w:tc>
        <w:tc>
          <w:tcPr>
            <w:tcW w:w="3543" w:type="dxa"/>
          </w:tcPr>
          <w:p w:rsidR="00CB4033" w:rsidRPr="00472ACE" w:rsidRDefault="00CB4033" w:rsidP="005018DA">
            <w:pPr>
              <w:pStyle w:val="affffff6"/>
            </w:pPr>
            <w:r w:rsidRPr="00472ACE">
              <w:t>заполнять первичные плановые документы по экономической деятельности коммерческой организации в составе ее бизнес-плана</w:t>
            </w:r>
          </w:p>
        </w:tc>
        <w:tc>
          <w:tcPr>
            <w:tcW w:w="4395" w:type="dxa"/>
          </w:tcPr>
          <w:p w:rsidR="00CB4033" w:rsidRPr="00472ACE" w:rsidRDefault="00CB4033" w:rsidP="00D529BC">
            <w:pPr>
              <w:pStyle w:val="affffff6"/>
            </w:pPr>
            <w:r w:rsidRPr="00472ACE">
              <w:t>основы организации производственного процесса;</w:t>
            </w:r>
          </w:p>
          <w:p w:rsidR="00CB4033" w:rsidRPr="00472ACE" w:rsidRDefault="00CB4033" w:rsidP="00CE682B">
            <w:pPr>
              <w:pStyle w:val="affffff6"/>
            </w:pPr>
            <w:r w:rsidRPr="00472ACE">
              <w:t>основные показатели производственной программы организации</w:t>
            </w:r>
          </w:p>
        </w:tc>
      </w:tr>
      <w:tr w:rsidR="00CB4033" w:rsidRPr="003C58CA" w:rsidTr="00B27989">
        <w:trPr>
          <w:trHeight w:val="212"/>
        </w:trPr>
        <w:tc>
          <w:tcPr>
            <w:tcW w:w="1673" w:type="dxa"/>
            <w:vMerge/>
          </w:tcPr>
          <w:p w:rsidR="00CB4033" w:rsidRPr="00472ACE" w:rsidRDefault="00CB4033" w:rsidP="00D529BC">
            <w:pPr>
              <w:pStyle w:val="affffff6"/>
            </w:pPr>
          </w:p>
        </w:tc>
        <w:tc>
          <w:tcPr>
            <w:tcW w:w="3543" w:type="dxa"/>
          </w:tcPr>
          <w:p w:rsidR="00CB4033" w:rsidRPr="00472ACE" w:rsidRDefault="00CB4033" w:rsidP="00D529BC">
            <w:pPr>
              <w:pStyle w:val="affffff6"/>
            </w:pPr>
            <w:r w:rsidRPr="00472ACE">
              <w:t>рассчитывать в соответствии с принятой методологией основные технико-экономические показатели деятельности коммерческой организации</w:t>
            </w:r>
          </w:p>
        </w:tc>
        <w:tc>
          <w:tcPr>
            <w:tcW w:w="4395" w:type="dxa"/>
          </w:tcPr>
          <w:p w:rsidR="00CB4033" w:rsidRPr="00472ACE" w:rsidRDefault="00CB4033" w:rsidP="00CE682B">
            <w:pPr>
              <w:pStyle w:val="affffff6"/>
            </w:pPr>
            <w:r w:rsidRPr="00472ACE">
              <w:t>показатели, характеризующие финансовые результаты деятельности организации</w:t>
            </w:r>
          </w:p>
        </w:tc>
      </w:tr>
      <w:tr w:rsidR="00CB4033" w:rsidRPr="003C58CA" w:rsidTr="00B27989">
        <w:trPr>
          <w:trHeight w:val="212"/>
        </w:trPr>
        <w:tc>
          <w:tcPr>
            <w:tcW w:w="1673" w:type="dxa"/>
            <w:vMerge/>
          </w:tcPr>
          <w:p w:rsidR="00CB4033" w:rsidRPr="00472ACE" w:rsidRDefault="00CB4033" w:rsidP="00D529BC">
            <w:pPr>
              <w:pStyle w:val="affffff6"/>
            </w:pPr>
          </w:p>
        </w:tc>
        <w:tc>
          <w:tcPr>
            <w:tcW w:w="3543" w:type="dxa"/>
          </w:tcPr>
          <w:p w:rsidR="00CB4033" w:rsidRPr="00472ACE" w:rsidRDefault="00CB4033" w:rsidP="005018DA">
            <w:pPr>
              <w:pStyle w:val="affffff6"/>
            </w:pPr>
            <w:r w:rsidRPr="00472ACE">
              <w:t>оценивать финансовые результаты деятельности коммерческой организации</w:t>
            </w:r>
          </w:p>
        </w:tc>
        <w:tc>
          <w:tcPr>
            <w:tcW w:w="4395" w:type="dxa"/>
          </w:tcPr>
          <w:p w:rsidR="00CB4033" w:rsidRPr="00472ACE" w:rsidRDefault="00CB4033" w:rsidP="00D529BC">
            <w:pPr>
              <w:pStyle w:val="affffff6"/>
            </w:pPr>
            <w:r w:rsidRPr="00472ACE">
              <w:t>сущность себестоимости и группировка расходов организации по различным признакам;</w:t>
            </w:r>
          </w:p>
          <w:p w:rsidR="00CB4033" w:rsidRPr="00472ACE" w:rsidRDefault="00CB4033" w:rsidP="00D529BC">
            <w:pPr>
              <w:pStyle w:val="affffff6"/>
            </w:pPr>
            <w:r w:rsidRPr="00472ACE">
              <w:t>понятие, структура, виды цен и методы ценообразования;</w:t>
            </w:r>
          </w:p>
          <w:p w:rsidR="00CB4033" w:rsidRPr="00472ACE" w:rsidRDefault="00CB4033" w:rsidP="00D529BC">
            <w:pPr>
              <w:pStyle w:val="affffff6"/>
            </w:pPr>
            <w:r w:rsidRPr="00472ACE">
              <w:t>методы формирования, распределения и использования прибыли;</w:t>
            </w:r>
          </w:p>
          <w:p w:rsidR="00CB4033" w:rsidRPr="00472ACE" w:rsidRDefault="00CB4033" w:rsidP="00D529BC">
            <w:pPr>
              <w:pStyle w:val="affffff6"/>
            </w:pPr>
            <w:r w:rsidRPr="00472ACE">
              <w:t>показатели оценки эффективности использования основных и оборотных средств и пути улучшения их использования</w:t>
            </w:r>
          </w:p>
        </w:tc>
      </w:tr>
      <w:tr w:rsidR="00CB4033" w:rsidRPr="003C58CA" w:rsidTr="00B27989">
        <w:trPr>
          <w:trHeight w:val="212"/>
        </w:trPr>
        <w:tc>
          <w:tcPr>
            <w:tcW w:w="1673" w:type="dxa"/>
            <w:vMerge/>
          </w:tcPr>
          <w:p w:rsidR="00CB4033" w:rsidRPr="00472ACE" w:rsidRDefault="00CB4033" w:rsidP="00D529BC">
            <w:pPr>
              <w:pStyle w:val="affffff6"/>
            </w:pPr>
          </w:p>
        </w:tc>
        <w:tc>
          <w:tcPr>
            <w:tcW w:w="3543" w:type="dxa"/>
          </w:tcPr>
          <w:p w:rsidR="00CB4033" w:rsidRPr="00472ACE" w:rsidRDefault="00CB4033" w:rsidP="00D529BC">
            <w:pPr>
              <w:pStyle w:val="affffff6"/>
            </w:pPr>
            <w:r w:rsidRPr="00472ACE">
              <w:t>налаживать коммуникации с организациями различных организационно-правовых форм и сфер деятельности</w:t>
            </w:r>
          </w:p>
        </w:tc>
        <w:tc>
          <w:tcPr>
            <w:tcW w:w="4395" w:type="dxa"/>
          </w:tcPr>
          <w:p w:rsidR="00CB4033" w:rsidRPr="00472ACE" w:rsidRDefault="00CB4033" w:rsidP="00D529BC">
            <w:pPr>
              <w:pStyle w:val="affffff6"/>
            </w:pPr>
            <w:r w:rsidRPr="00472ACE">
              <w:t>сущность логистики и виды логистических потоков;</w:t>
            </w:r>
          </w:p>
          <w:p w:rsidR="00CB4033" w:rsidRPr="00472ACE" w:rsidRDefault="00CB4033" w:rsidP="00CE682B">
            <w:pPr>
              <w:pStyle w:val="affffff6"/>
              <w:rPr>
                <w:b/>
              </w:rPr>
            </w:pPr>
            <w:r w:rsidRPr="00472ACE">
              <w:t>основы внешнеэкономической деятельности организации</w:t>
            </w:r>
          </w:p>
        </w:tc>
      </w:tr>
    </w:tbl>
    <w:p w:rsidR="00CB4033" w:rsidRDefault="00CB4033" w:rsidP="00851E0B">
      <w:pPr>
        <w:spacing w:after="0" w:line="240" w:lineRule="auto"/>
        <w:jc w:val="both"/>
        <w:rPr>
          <w:rFonts w:ascii="Times New Roman" w:hAnsi="Times New Roman"/>
          <w:sz w:val="24"/>
          <w:szCs w:val="24"/>
        </w:rPr>
      </w:pPr>
    </w:p>
    <w:p w:rsidR="00CB4033" w:rsidRPr="00322AAD" w:rsidRDefault="00CB4033" w:rsidP="00A90C1A">
      <w:pPr>
        <w:pStyle w:val="affffff8"/>
      </w:pPr>
      <w:r w:rsidRPr="00322AAD">
        <w:lastRenderedPageBreak/>
        <w:t>2. СТРУКТУРА И СОДЕРЖАНИЕ УЧЕБНОЙ ДИСЦИПЛИНЫ</w:t>
      </w:r>
    </w:p>
    <w:p w:rsidR="00CB4033" w:rsidRPr="00564133" w:rsidRDefault="00CB4033" w:rsidP="00A90C1A">
      <w:pPr>
        <w:pStyle w:val="affffff8"/>
      </w:pPr>
      <w:r w:rsidRPr="00564133">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13"/>
        <w:gridCol w:w="1801"/>
      </w:tblGrid>
      <w:tr w:rsidR="00CB4033" w:rsidRPr="00B26BD5" w:rsidTr="00D529BC">
        <w:trPr>
          <w:trHeight w:val="490"/>
        </w:trPr>
        <w:tc>
          <w:tcPr>
            <w:tcW w:w="4073" w:type="pct"/>
            <w:vAlign w:val="center"/>
          </w:tcPr>
          <w:p w:rsidR="00CB4033" w:rsidRPr="00D94807" w:rsidRDefault="00CB4033" w:rsidP="00D94807">
            <w:pPr>
              <w:suppressAutoHyphens/>
              <w:spacing w:after="0"/>
              <w:rPr>
                <w:rFonts w:ascii="Times New Roman" w:hAnsi="Times New Roman"/>
                <w:b/>
                <w:sz w:val="24"/>
              </w:rPr>
            </w:pPr>
            <w:r w:rsidRPr="00D94807">
              <w:rPr>
                <w:rFonts w:ascii="Times New Roman" w:hAnsi="Times New Roman"/>
                <w:b/>
                <w:sz w:val="24"/>
              </w:rPr>
              <w:t>Вид учебной работы</w:t>
            </w:r>
          </w:p>
        </w:tc>
        <w:tc>
          <w:tcPr>
            <w:tcW w:w="927" w:type="pct"/>
            <w:vAlign w:val="center"/>
          </w:tcPr>
          <w:p w:rsidR="00CB4033" w:rsidRPr="00B26BD5" w:rsidRDefault="00CB4033" w:rsidP="00D94807">
            <w:pPr>
              <w:suppressAutoHyphens/>
              <w:spacing w:after="0"/>
              <w:rPr>
                <w:rFonts w:ascii="Times New Roman" w:hAnsi="Times New Roman"/>
                <w:b/>
                <w:iCs/>
              </w:rPr>
            </w:pPr>
            <w:r w:rsidRPr="00D94807">
              <w:rPr>
                <w:rFonts w:ascii="Times New Roman" w:hAnsi="Times New Roman"/>
                <w:b/>
                <w:iCs/>
                <w:sz w:val="24"/>
              </w:rPr>
              <w:t>Объем часов</w:t>
            </w:r>
          </w:p>
        </w:tc>
      </w:tr>
      <w:tr w:rsidR="00CB4033" w:rsidRPr="00B26BD5" w:rsidTr="00503C4B">
        <w:trPr>
          <w:trHeight w:val="490"/>
        </w:trPr>
        <w:tc>
          <w:tcPr>
            <w:tcW w:w="4073" w:type="pct"/>
            <w:vAlign w:val="center"/>
          </w:tcPr>
          <w:p w:rsidR="00CB4033" w:rsidRPr="00472ACE" w:rsidRDefault="00CB4033" w:rsidP="00D94807">
            <w:pPr>
              <w:pStyle w:val="affffff6"/>
            </w:pPr>
            <w:r w:rsidRPr="00472ACE">
              <w:rPr>
                <w:b/>
                <w:lang w:eastAsia="en-US"/>
              </w:rPr>
              <w:t xml:space="preserve">Объем образовательной программы </w:t>
            </w:r>
            <w:r w:rsidRPr="00472ACE">
              <w:rPr>
                <w:b/>
              </w:rPr>
              <w:t>учебной дисциплины</w:t>
            </w:r>
          </w:p>
        </w:tc>
        <w:tc>
          <w:tcPr>
            <w:tcW w:w="927" w:type="pct"/>
            <w:vAlign w:val="center"/>
          </w:tcPr>
          <w:p w:rsidR="00CB4033" w:rsidRPr="00D94807" w:rsidRDefault="00CB4033" w:rsidP="00D94807">
            <w:pPr>
              <w:suppressAutoHyphens/>
              <w:spacing w:after="0"/>
              <w:jc w:val="center"/>
              <w:rPr>
                <w:rFonts w:ascii="Times New Roman" w:hAnsi="Times New Roman"/>
                <w:iCs/>
                <w:sz w:val="24"/>
              </w:rPr>
            </w:pPr>
            <w:r w:rsidRPr="00D94807">
              <w:rPr>
                <w:rFonts w:ascii="Times New Roman" w:hAnsi="Times New Roman"/>
                <w:iCs/>
                <w:sz w:val="24"/>
              </w:rPr>
              <w:t>68</w:t>
            </w:r>
          </w:p>
        </w:tc>
      </w:tr>
      <w:tr w:rsidR="00CB4033" w:rsidRPr="00B26BD5" w:rsidTr="00503C4B">
        <w:trPr>
          <w:trHeight w:val="490"/>
        </w:trPr>
        <w:tc>
          <w:tcPr>
            <w:tcW w:w="4073" w:type="pct"/>
            <w:vAlign w:val="center"/>
          </w:tcPr>
          <w:p w:rsidR="00CB4033" w:rsidRPr="00472ACE" w:rsidRDefault="00CB4033" w:rsidP="00D94807">
            <w:pPr>
              <w:pStyle w:val="affffff6"/>
            </w:pPr>
            <w:r w:rsidRPr="00472ACE">
              <w:rPr>
                <w:b/>
                <w:lang w:eastAsia="en-US"/>
              </w:rPr>
              <w:t>Объем работы обучающихся во взаимодействии с преподавателем</w:t>
            </w:r>
          </w:p>
        </w:tc>
        <w:tc>
          <w:tcPr>
            <w:tcW w:w="927" w:type="pct"/>
            <w:vAlign w:val="center"/>
          </w:tcPr>
          <w:p w:rsidR="00CB4033" w:rsidRPr="00D94807" w:rsidRDefault="00CB4033" w:rsidP="00D94807">
            <w:pPr>
              <w:suppressAutoHyphens/>
              <w:spacing w:after="0"/>
              <w:jc w:val="center"/>
              <w:rPr>
                <w:rFonts w:ascii="Times New Roman" w:hAnsi="Times New Roman"/>
                <w:iCs/>
                <w:sz w:val="24"/>
              </w:rPr>
            </w:pPr>
            <w:r w:rsidRPr="00D94807">
              <w:rPr>
                <w:rFonts w:ascii="Times New Roman" w:hAnsi="Times New Roman"/>
                <w:iCs/>
                <w:sz w:val="24"/>
              </w:rPr>
              <w:t>64</w:t>
            </w:r>
          </w:p>
        </w:tc>
      </w:tr>
      <w:tr w:rsidR="00CB4033" w:rsidRPr="00B26BD5" w:rsidTr="00A90C1A">
        <w:trPr>
          <w:trHeight w:val="490"/>
        </w:trPr>
        <w:tc>
          <w:tcPr>
            <w:tcW w:w="5000" w:type="pct"/>
            <w:gridSpan w:val="2"/>
            <w:vAlign w:val="center"/>
          </w:tcPr>
          <w:p w:rsidR="00CB4033" w:rsidRPr="00D94807" w:rsidRDefault="00CB4033" w:rsidP="00D94807">
            <w:pPr>
              <w:suppressAutoHyphens/>
              <w:spacing w:after="0"/>
              <w:rPr>
                <w:rFonts w:ascii="Times New Roman" w:hAnsi="Times New Roman"/>
                <w:iCs/>
                <w:sz w:val="24"/>
              </w:rPr>
            </w:pPr>
            <w:r w:rsidRPr="00D94807">
              <w:rPr>
                <w:rFonts w:ascii="Times New Roman" w:hAnsi="Times New Roman"/>
                <w:sz w:val="24"/>
              </w:rPr>
              <w:t>в том числе:</w:t>
            </w:r>
          </w:p>
        </w:tc>
      </w:tr>
      <w:tr w:rsidR="00CB4033" w:rsidRPr="00B26BD5" w:rsidTr="00A90C1A">
        <w:trPr>
          <w:trHeight w:val="490"/>
        </w:trPr>
        <w:tc>
          <w:tcPr>
            <w:tcW w:w="4073" w:type="pct"/>
            <w:vAlign w:val="center"/>
          </w:tcPr>
          <w:p w:rsidR="00CB4033" w:rsidRPr="00D94807" w:rsidRDefault="00CB4033" w:rsidP="00D94807">
            <w:pPr>
              <w:suppressAutoHyphens/>
              <w:spacing w:after="0"/>
              <w:rPr>
                <w:rFonts w:ascii="Times New Roman" w:hAnsi="Times New Roman"/>
                <w:sz w:val="24"/>
              </w:rPr>
            </w:pPr>
            <w:r w:rsidRPr="00D94807">
              <w:rPr>
                <w:rFonts w:ascii="Times New Roman" w:hAnsi="Times New Roman"/>
                <w:sz w:val="24"/>
              </w:rPr>
              <w:t>теоретическое обучение</w:t>
            </w:r>
          </w:p>
        </w:tc>
        <w:tc>
          <w:tcPr>
            <w:tcW w:w="927" w:type="pct"/>
            <w:vAlign w:val="center"/>
          </w:tcPr>
          <w:p w:rsidR="00CB4033" w:rsidRPr="00D94807" w:rsidRDefault="00CB4033" w:rsidP="00D94807">
            <w:pPr>
              <w:suppressAutoHyphens/>
              <w:spacing w:after="0"/>
              <w:jc w:val="center"/>
              <w:rPr>
                <w:rFonts w:ascii="Times New Roman" w:hAnsi="Times New Roman"/>
                <w:iCs/>
                <w:sz w:val="24"/>
              </w:rPr>
            </w:pPr>
            <w:r w:rsidRPr="00D94807">
              <w:rPr>
                <w:rFonts w:ascii="Times New Roman" w:hAnsi="Times New Roman"/>
                <w:iCs/>
                <w:sz w:val="24"/>
              </w:rPr>
              <w:t>30</w:t>
            </w:r>
          </w:p>
        </w:tc>
      </w:tr>
      <w:tr w:rsidR="00CB4033" w:rsidRPr="00B26BD5" w:rsidTr="00A90C1A">
        <w:trPr>
          <w:trHeight w:val="490"/>
        </w:trPr>
        <w:tc>
          <w:tcPr>
            <w:tcW w:w="4073" w:type="pct"/>
            <w:vAlign w:val="center"/>
          </w:tcPr>
          <w:p w:rsidR="00CB4033" w:rsidRPr="00D94807" w:rsidRDefault="00CB4033" w:rsidP="00D94807">
            <w:pPr>
              <w:suppressAutoHyphens/>
              <w:spacing w:after="0"/>
              <w:rPr>
                <w:rFonts w:ascii="Times New Roman" w:hAnsi="Times New Roman"/>
                <w:sz w:val="24"/>
              </w:rPr>
            </w:pPr>
            <w:r w:rsidRPr="00D94807">
              <w:rPr>
                <w:rFonts w:ascii="Times New Roman" w:hAnsi="Times New Roman"/>
                <w:sz w:val="24"/>
              </w:rPr>
              <w:t>практические занятия</w:t>
            </w:r>
          </w:p>
        </w:tc>
        <w:tc>
          <w:tcPr>
            <w:tcW w:w="927" w:type="pct"/>
            <w:vAlign w:val="center"/>
          </w:tcPr>
          <w:p w:rsidR="00CB4033" w:rsidRPr="00D94807" w:rsidRDefault="00CB4033" w:rsidP="00D94807">
            <w:pPr>
              <w:suppressAutoHyphens/>
              <w:spacing w:after="0"/>
              <w:jc w:val="center"/>
              <w:rPr>
                <w:rFonts w:ascii="Times New Roman" w:hAnsi="Times New Roman"/>
                <w:iCs/>
                <w:sz w:val="24"/>
              </w:rPr>
            </w:pPr>
            <w:r w:rsidRPr="00D94807">
              <w:rPr>
                <w:rFonts w:ascii="Times New Roman" w:hAnsi="Times New Roman"/>
                <w:iCs/>
                <w:sz w:val="24"/>
              </w:rPr>
              <w:t>28</w:t>
            </w:r>
          </w:p>
        </w:tc>
      </w:tr>
      <w:tr w:rsidR="00CB4033" w:rsidRPr="00B26BD5" w:rsidTr="00A90C1A">
        <w:trPr>
          <w:trHeight w:val="490"/>
        </w:trPr>
        <w:tc>
          <w:tcPr>
            <w:tcW w:w="4073" w:type="pct"/>
            <w:vAlign w:val="center"/>
          </w:tcPr>
          <w:p w:rsidR="00CB4033" w:rsidRPr="00D94807" w:rsidRDefault="00CB4033" w:rsidP="00D94807">
            <w:pPr>
              <w:suppressAutoHyphens/>
              <w:spacing w:after="0"/>
              <w:rPr>
                <w:rFonts w:ascii="Times New Roman" w:hAnsi="Times New Roman"/>
                <w:sz w:val="24"/>
                <w:szCs w:val="24"/>
              </w:rPr>
            </w:pPr>
            <w:r w:rsidRPr="00D94807">
              <w:rPr>
                <w:rFonts w:ascii="Times New Roman" w:hAnsi="Times New Roman"/>
                <w:sz w:val="24"/>
                <w:szCs w:val="24"/>
              </w:rPr>
              <w:t xml:space="preserve">самостоятельная работа </w:t>
            </w:r>
          </w:p>
        </w:tc>
        <w:tc>
          <w:tcPr>
            <w:tcW w:w="927" w:type="pct"/>
            <w:vAlign w:val="center"/>
          </w:tcPr>
          <w:p w:rsidR="00CB4033" w:rsidRPr="00D94807" w:rsidRDefault="00CB4033" w:rsidP="00D94807">
            <w:pPr>
              <w:suppressAutoHyphens/>
              <w:spacing w:after="0"/>
              <w:jc w:val="center"/>
              <w:rPr>
                <w:rFonts w:ascii="Times New Roman" w:hAnsi="Times New Roman"/>
                <w:iCs/>
                <w:sz w:val="24"/>
              </w:rPr>
            </w:pPr>
            <w:r w:rsidRPr="00D94807">
              <w:rPr>
                <w:rFonts w:ascii="Times New Roman" w:hAnsi="Times New Roman"/>
                <w:iCs/>
                <w:sz w:val="24"/>
              </w:rPr>
              <w:t>4</w:t>
            </w:r>
          </w:p>
        </w:tc>
      </w:tr>
      <w:tr w:rsidR="00CB4033" w:rsidRPr="00B26BD5" w:rsidTr="00A90C1A">
        <w:trPr>
          <w:trHeight w:val="490"/>
        </w:trPr>
        <w:tc>
          <w:tcPr>
            <w:tcW w:w="4073" w:type="pct"/>
            <w:vAlign w:val="center"/>
          </w:tcPr>
          <w:p w:rsidR="00CB4033" w:rsidRPr="00D94807" w:rsidRDefault="00CB4033" w:rsidP="00D94807">
            <w:pPr>
              <w:suppressAutoHyphens/>
              <w:spacing w:after="0"/>
              <w:rPr>
                <w:rFonts w:ascii="Times New Roman" w:hAnsi="Times New Roman"/>
                <w:b/>
                <w:i/>
                <w:sz w:val="24"/>
              </w:rPr>
            </w:pPr>
            <w:r w:rsidRPr="00D94807">
              <w:rPr>
                <w:rFonts w:ascii="Times New Roman" w:hAnsi="Times New Roman"/>
                <w:b/>
                <w:iCs/>
                <w:sz w:val="24"/>
              </w:rPr>
              <w:t>Промежуточная аттестация в форме экзамена</w:t>
            </w:r>
          </w:p>
        </w:tc>
        <w:tc>
          <w:tcPr>
            <w:tcW w:w="927" w:type="pct"/>
            <w:vAlign w:val="center"/>
          </w:tcPr>
          <w:p w:rsidR="00CB4033" w:rsidRPr="00D94807" w:rsidRDefault="00CB4033" w:rsidP="00D94807">
            <w:pPr>
              <w:suppressAutoHyphens/>
              <w:spacing w:after="0"/>
              <w:jc w:val="center"/>
              <w:rPr>
                <w:rFonts w:ascii="Times New Roman" w:hAnsi="Times New Roman"/>
                <w:iCs/>
                <w:sz w:val="24"/>
              </w:rPr>
            </w:pPr>
            <w:r w:rsidRPr="00D94807">
              <w:rPr>
                <w:rFonts w:ascii="Times New Roman" w:hAnsi="Times New Roman"/>
                <w:iCs/>
                <w:sz w:val="24"/>
              </w:rPr>
              <w:t>6</w:t>
            </w:r>
          </w:p>
        </w:tc>
      </w:tr>
    </w:tbl>
    <w:p w:rsidR="00CB4033" w:rsidRDefault="00CB4033" w:rsidP="00851E0B">
      <w:pPr>
        <w:spacing w:after="0" w:line="240" w:lineRule="auto"/>
        <w:jc w:val="center"/>
        <w:rPr>
          <w:rFonts w:ascii="Times New Roman" w:hAnsi="Times New Roman"/>
          <w:b/>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sectPr w:rsidR="00CB4033" w:rsidRPr="00515130" w:rsidSect="008733EE">
          <w:headerReference w:type="default" r:id="rId91"/>
          <w:footerReference w:type="default" r:id="rId92"/>
          <w:pgSz w:w="11906" w:h="16838"/>
          <w:pgMar w:top="1134" w:right="707" w:bottom="1134" w:left="1701" w:header="708" w:footer="708" w:gutter="0"/>
          <w:cols w:space="708"/>
          <w:titlePg/>
          <w:docGrid w:linePitch="360"/>
        </w:sectPr>
      </w:pPr>
    </w:p>
    <w:p w:rsidR="00CB4033" w:rsidRPr="00D94807" w:rsidRDefault="00CB4033" w:rsidP="00851E0B">
      <w:pPr>
        <w:rPr>
          <w:rFonts w:ascii="Times New Roman" w:hAnsi="Times New Roman"/>
          <w:b/>
          <w:bCs/>
          <w:sz w:val="24"/>
        </w:rPr>
      </w:pPr>
      <w:r w:rsidRPr="00D94807">
        <w:rPr>
          <w:rFonts w:ascii="Times New Roman" w:hAnsi="Times New Roman"/>
          <w:b/>
          <w:sz w:val="24"/>
        </w:rPr>
        <w:lastRenderedPageBreak/>
        <w:t xml:space="preserve">2.2. Тематический план и содержание учебной дисциплины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8505"/>
        <w:gridCol w:w="1418"/>
        <w:gridCol w:w="1984"/>
      </w:tblGrid>
      <w:tr w:rsidR="00CB4033" w:rsidRPr="00515130" w:rsidTr="00D94807">
        <w:tc>
          <w:tcPr>
            <w:tcW w:w="2943" w:type="dxa"/>
          </w:tcPr>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 xml:space="preserve">Наименование </w:t>
            </w:r>
          </w:p>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разделов и тем</w:t>
            </w:r>
          </w:p>
        </w:tc>
        <w:tc>
          <w:tcPr>
            <w:tcW w:w="8505" w:type="dxa"/>
          </w:tcPr>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Содержание учебного материала и формы организации деятельности обучающихся</w:t>
            </w:r>
          </w:p>
        </w:tc>
        <w:tc>
          <w:tcPr>
            <w:tcW w:w="1418" w:type="dxa"/>
          </w:tcPr>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 xml:space="preserve">Объем </w:t>
            </w:r>
            <w:r>
              <w:rPr>
                <w:rFonts w:ascii="Times New Roman" w:hAnsi="Times New Roman"/>
                <w:b/>
                <w:sz w:val="24"/>
                <w:szCs w:val="24"/>
              </w:rPr>
              <w:t xml:space="preserve">в </w:t>
            </w:r>
            <w:r w:rsidRPr="00527AFD">
              <w:rPr>
                <w:rFonts w:ascii="Times New Roman" w:hAnsi="Times New Roman"/>
                <w:b/>
                <w:sz w:val="24"/>
                <w:szCs w:val="24"/>
              </w:rPr>
              <w:t>час</w:t>
            </w:r>
            <w:r>
              <w:rPr>
                <w:rFonts w:ascii="Times New Roman" w:hAnsi="Times New Roman"/>
                <w:b/>
                <w:sz w:val="24"/>
                <w:szCs w:val="24"/>
              </w:rPr>
              <w:t>ах</w:t>
            </w:r>
          </w:p>
        </w:tc>
        <w:tc>
          <w:tcPr>
            <w:tcW w:w="1984" w:type="dxa"/>
          </w:tcPr>
          <w:p w:rsidR="00CB4033" w:rsidRPr="00527AFD" w:rsidRDefault="00CB4033" w:rsidP="00D94807">
            <w:pPr>
              <w:spacing w:after="0" w:line="240" w:lineRule="auto"/>
              <w:jc w:val="center"/>
              <w:rPr>
                <w:rFonts w:ascii="Times New Roman" w:hAnsi="Times New Roman"/>
                <w:b/>
                <w:sz w:val="24"/>
                <w:szCs w:val="24"/>
              </w:rPr>
            </w:pPr>
            <w:r w:rsidRPr="00527AFD">
              <w:rPr>
                <w:rFonts w:ascii="Times New Roman" w:hAnsi="Times New Roman"/>
                <w:b/>
                <w:bCs/>
              </w:rPr>
              <w:t>Коды компетенций, формированию которых способствует элемент программы</w:t>
            </w:r>
          </w:p>
        </w:tc>
      </w:tr>
      <w:tr w:rsidR="00CB4033" w:rsidRPr="00515130" w:rsidTr="00D94807">
        <w:tc>
          <w:tcPr>
            <w:tcW w:w="2943" w:type="dxa"/>
          </w:tcPr>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1</w:t>
            </w:r>
          </w:p>
        </w:tc>
        <w:tc>
          <w:tcPr>
            <w:tcW w:w="8505" w:type="dxa"/>
          </w:tcPr>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2</w:t>
            </w:r>
          </w:p>
        </w:tc>
        <w:tc>
          <w:tcPr>
            <w:tcW w:w="1418" w:type="dxa"/>
          </w:tcPr>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3</w:t>
            </w:r>
          </w:p>
        </w:tc>
        <w:tc>
          <w:tcPr>
            <w:tcW w:w="1984" w:type="dxa"/>
          </w:tcPr>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4</w:t>
            </w:r>
          </w:p>
        </w:tc>
      </w:tr>
      <w:tr w:rsidR="00CB4033" w:rsidRPr="00515130" w:rsidTr="00D94807">
        <w:trPr>
          <w:trHeight w:val="413"/>
        </w:trPr>
        <w:tc>
          <w:tcPr>
            <w:tcW w:w="11448" w:type="dxa"/>
            <w:gridSpan w:val="2"/>
          </w:tcPr>
          <w:p w:rsidR="00CB4033" w:rsidRPr="00527AFD" w:rsidRDefault="00CB4033" w:rsidP="00D94807">
            <w:pPr>
              <w:spacing w:after="0"/>
              <w:rPr>
                <w:rFonts w:ascii="Times New Roman" w:hAnsi="Times New Roman"/>
                <w:b/>
                <w:sz w:val="24"/>
                <w:szCs w:val="24"/>
              </w:rPr>
            </w:pPr>
            <w:r w:rsidRPr="00527AFD">
              <w:rPr>
                <w:rFonts w:ascii="Times New Roman" w:hAnsi="Times New Roman"/>
                <w:b/>
                <w:sz w:val="24"/>
                <w:szCs w:val="24"/>
              </w:rPr>
              <w:t xml:space="preserve">РАЗДЕЛ 1. ОРГАНИЗАЦИЯ В УСЛОВИЯХ РЫНКА </w:t>
            </w:r>
          </w:p>
        </w:tc>
        <w:tc>
          <w:tcPr>
            <w:tcW w:w="1418" w:type="dxa"/>
          </w:tcPr>
          <w:p w:rsidR="00CB4033" w:rsidRPr="00527AFD" w:rsidRDefault="00CB4033" w:rsidP="00D94807">
            <w:pPr>
              <w:spacing w:after="0"/>
              <w:jc w:val="center"/>
              <w:rPr>
                <w:rFonts w:ascii="Times New Roman" w:hAnsi="Times New Roman"/>
                <w:b/>
                <w:sz w:val="24"/>
                <w:szCs w:val="24"/>
                <w:lang w:val="en-US"/>
              </w:rPr>
            </w:pPr>
            <w:r>
              <w:rPr>
                <w:rFonts w:ascii="Times New Roman" w:hAnsi="Times New Roman"/>
                <w:b/>
                <w:sz w:val="24"/>
                <w:szCs w:val="24"/>
                <w:lang w:val="en-US"/>
              </w:rPr>
              <w:t>18</w:t>
            </w:r>
          </w:p>
        </w:tc>
        <w:tc>
          <w:tcPr>
            <w:tcW w:w="1984" w:type="dxa"/>
          </w:tcPr>
          <w:p w:rsidR="00CB4033" w:rsidRPr="00527AFD" w:rsidRDefault="00CB4033" w:rsidP="00D94807">
            <w:pPr>
              <w:spacing w:after="0"/>
              <w:jc w:val="center"/>
              <w:rPr>
                <w:rFonts w:ascii="Times New Roman" w:hAnsi="Times New Roman"/>
                <w:b/>
                <w:sz w:val="24"/>
                <w:szCs w:val="24"/>
                <w:lang w:val="en-US"/>
              </w:rPr>
            </w:pPr>
          </w:p>
        </w:tc>
      </w:tr>
      <w:tr w:rsidR="00CB4033" w:rsidRPr="00515130" w:rsidTr="00D94807">
        <w:tc>
          <w:tcPr>
            <w:tcW w:w="2943" w:type="dxa"/>
          </w:tcPr>
          <w:p w:rsidR="00CB4033" w:rsidRPr="00527AFD" w:rsidRDefault="00CB4033" w:rsidP="00D94807">
            <w:pPr>
              <w:spacing w:after="0"/>
              <w:rPr>
                <w:rFonts w:ascii="Times New Roman" w:hAnsi="Times New Roman"/>
                <w:sz w:val="24"/>
                <w:szCs w:val="24"/>
              </w:rPr>
            </w:pPr>
            <w:r w:rsidRPr="00527AFD">
              <w:rPr>
                <w:rFonts w:ascii="Times New Roman" w:hAnsi="Times New Roman"/>
                <w:sz w:val="24"/>
                <w:szCs w:val="24"/>
              </w:rPr>
              <w:t>Введение</w:t>
            </w:r>
            <w:r w:rsidRPr="00527AFD">
              <w:rPr>
                <w:rFonts w:ascii="Times New Roman" w:hAnsi="Times New Roman"/>
                <w:sz w:val="24"/>
                <w:szCs w:val="24"/>
              </w:rPr>
              <w:tab/>
            </w:r>
          </w:p>
        </w:tc>
        <w:tc>
          <w:tcPr>
            <w:tcW w:w="8505" w:type="dxa"/>
          </w:tcPr>
          <w:p w:rsidR="00CB4033" w:rsidRPr="00527AFD" w:rsidRDefault="00CB4033" w:rsidP="00D94807">
            <w:pPr>
              <w:spacing w:after="0"/>
              <w:rPr>
                <w:rFonts w:ascii="Times New Roman" w:hAnsi="Times New Roman"/>
                <w:sz w:val="24"/>
                <w:szCs w:val="24"/>
              </w:rPr>
            </w:pPr>
            <w:r w:rsidRPr="00527AFD">
              <w:rPr>
                <w:rFonts w:ascii="Times New Roman" w:hAnsi="Times New Roman"/>
                <w:sz w:val="24"/>
                <w:szCs w:val="24"/>
              </w:rPr>
              <w:t>Предмет и задачи курса «Экономика организации».</w:t>
            </w:r>
          </w:p>
        </w:tc>
        <w:tc>
          <w:tcPr>
            <w:tcW w:w="1418" w:type="dxa"/>
          </w:tcPr>
          <w:p w:rsidR="00CB4033" w:rsidRPr="006F0955" w:rsidRDefault="00CB4033" w:rsidP="00D94807">
            <w:pPr>
              <w:spacing w:after="0"/>
              <w:jc w:val="center"/>
              <w:rPr>
                <w:rFonts w:ascii="Times New Roman" w:hAnsi="Times New Roman"/>
                <w:b/>
                <w:sz w:val="24"/>
                <w:szCs w:val="24"/>
              </w:rPr>
            </w:pPr>
            <w:r w:rsidRPr="006F0955">
              <w:rPr>
                <w:rFonts w:ascii="Times New Roman" w:hAnsi="Times New Roman"/>
                <w:b/>
                <w:sz w:val="24"/>
                <w:szCs w:val="24"/>
              </w:rPr>
              <w:t>1</w:t>
            </w:r>
          </w:p>
        </w:tc>
        <w:tc>
          <w:tcPr>
            <w:tcW w:w="1984" w:type="dxa"/>
          </w:tcPr>
          <w:p w:rsidR="00CB4033" w:rsidRPr="00527AFD" w:rsidRDefault="00CB4033" w:rsidP="00D94807">
            <w:pPr>
              <w:spacing w:after="0"/>
              <w:jc w:val="center"/>
              <w:rPr>
                <w:rFonts w:ascii="Times New Roman" w:hAnsi="Times New Roman"/>
                <w:b/>
                <w:sz w:val="24"/>
                <w:szCs w:val="24"/>
              </w:rPr>
            </w:pPr>
          </w:p>
        </w:tc>
      </w:tr>
      <w:tr w:rsidR="00CB4033" w:rsidRPr="00515130" w:rsidTr="00D94807">
        <w:tc>
          <w:tcPr>
            <w:tcW w:w="2943" w:type="dxa"/>
            <w:vMerge w:val="restart"/>
          </w:tcPr>
          <w:p w:rsidR="00CB4033" w:rsidRPr="00527AFD" w:rsidRDefault="00CB4033" w:rsidP="00D94807">
            <w:pPr>
              <w:spacing w:after="0"/>
              <w:rPr>
                <w:rFonts w:ascii="Times New Roman" w:hAnsi="Times New Roman"/>
                <w:b/>
                <w:sz w:val="24"/>
                <w:szCs w:val="24"/>
              </w:rPr>
            </w:pPr>
            <w:r w:rsidRPr="00527AFD">
              <w:rPr>
                <w:rFonts w:ascii="Times New Roman" w:hAnsi="Times New Roman"/>
                <w:b/>
                <w:sz w:val="24"/>
                <w:szCs w:val="24"/>
              </w:rPr>
              <w:t>Тема 1.1</w:t>
            </w:r>
          </w:p>
          <w:p w:rsidR="00CB4033" w:rsidRPr="00527AFD" w:rsidRDefault="00CB4033" w:rsidP="00D94807">
            <w:pPr>
              <w:spacing w:after="0"/>
              <w:rPr>
                <w:rFonts w:ascii="Times New Roman" w:hAnsi="Times New Roman"/>
                <w:sz w:val="24"/>
                <w:szCs w:val="24"/>
              </w:rPr>
            </w:pPr>
            <w:r w:rsidRPr="00527AFD">
              <w:rPr>
                <w:rFonts w:ascii="Times New Roman" w:hAnsi="Times New Roman"/>
                <w:b/>
                <w:sz w:val="24"/>
                <w:szCs w:val="24"/>
              </w:rPr>
              <w:t>Организация – основное звено экономики</w:t>
            </w:r>
          </w:p>
        </w:tc>
        <w:tc>
          <w:tcPr>
            <w:tcW w:w="8505" w:type="dxa"/>
          </w:tcPr>
          <w:p w:rsidR="00CB4033" w:rsidRPr="00527AFD" w:rsidRDefault="00CB4033" w:rsidP="00D94807">
            <w:pPr>
              <w:spacing w:after="0"/>
              <w:jc w:val="both"/>
              <w:rPr>
                <w:rFonts w:ascii="Times New Roman" w:hAnsi="Times New Roman"/>
                <w:b/>
              </w:rPr>
            </w:pPr>
            <w:r w:rsidRPr="00527AFD">
              <w:rPr>
                <w:rFonts w:ascii="Times New Roman" w:hAnsi="Times New Roman"/>
                <w:b/>
                <w:sz w:val="24"/>
                <w:szCs w:val="24"/>
              </w:rPr>
              <w:t>Содержание учебного материала</w:t>
            </w:r>
          </w:p>
        </w:tc>
        <w:tc>
          <w:tcPr>
            <w:tcW w:w="1418" w:type="dxa"/>
            <w:vMerge w:val="restart"/>
          </w:tcPr>
          <w:p w:rsidR="00CB4033" w:rsidRDefault="00CB4033" w:rsidP="00D94807">
            <w:pPr>
              <w:spacing w:after="0"/>
              <w:jc w:val="center"/>
              <w:rPr>
                <w:rFonts w:ascii="Times New Roman" w:hAnsi="Times New Roman"/>
                <w:b/>
                <w:sz w:val="24"/>
                <w:szCs w:val="24"/>
              </w:rPr>
            </w:pPr>
            <w:r>
              <w:rPr>
                <w:rFonts w:ascii="Times New Roman" w:hAnsi="Times New Roman"/>
                <w:b/>
                <w:sz w:val="24"/>
                <w:szCs w:val="24"/>
              </w:rPr>
              <w:t>5</w:t>
            </w:r>
          </w:p>
          <w:p w:rsidR="00CB4033" w:rsidRPr="00076B4E" w:rsidRDefault="00CB4033" w:rsidP="00D94807">
            <w:pPr>
              <w:spacing w:after="0"/>
              <w:jc w:val="center"/>
              <w:rPr>
                <w:rFonts w:ascii="Times New Roman" w:hAnsi="Times New Roman"/>
                <w:sz w:val="24"/>
                <w:szCs w:val="24"/>
              </w:rPr>
            </w:pPr>
          </w:p>
        </w:tc>
        <w:tc>
          <w:tcPr>
            <w:tcW w:w="1984" w:type="dxa"/>
            <w:vMerge w:val="restart"/>
          </w:tcPr>
          <w:p w:rsidR="00CB4033" w:rsidRPr="00527AFD" w:rsidRDefault="00CB4033" w:rsidP="00D94807">
            <w:pPr>
              <w:spacing w:after="0"/>
              <w:jc w:val="center"/>
              <w:rPr>
                <w:rFonts w:ascii="Times New Roman" w:hAnsi="Times New Roman"/>
                <w:sz w:val="24"/>
                <w:szCs w:val="24"/>
                <w:lang w:val="en-US"/>
              </w:rPr>
            </w:pPr>
            <w:r w:rsidRPr="00527AFD">
              <w:rPr>
                <w:rFonts w:ascii="Times New Roman" w:hAnsi="Times New Roman"/>
                <w:sz w:val="24"/>
                <w:szCs w:val="24"/>
              </w:rPr>
              <w:t>ОК 01-0</w:t>
            </w:r>
            <w:r>
              <w:rPr>
                <w:rFonts w:ascii="Times New Roman" w:hAnsi="Times New Roman"/>
                <w:sz w:val="24"/>
                <w:szCs w:val="24"/>
              </w:rPr>
              <w:t>6</w:t>
            </w:r>
            <w:r w:rsidRPr="00527AFD">
              <w:rPr>
                <w:rFonts w:ascii="Times New Roman" w:hAnsi="Times New Roman"/>
                <w:sz w:val="24"/>
                <w:szCs w:val="24"/>
              </w:rPr>
              <w:t xml:space="preserve">, 09-11 </w:t>
            </w:r>
          </w:p>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ПК 3.1</w:t>
            </w:r>
          </w:p>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1500"/>
        </w:trPr>
        <w:tc>
          <w:tcPr>
            <w:tcW w:w="2943" w:type="dxa"/>
            <w:vMerge/>
          </w:tcPr>
          <w:p w:rsidR="00CB4033" w:rsidRPr="00527AFD" w:rsidRDefault="00CB4033" w:rsidP="00D94807">
            <w:pPr>
              <w:spacing w:after="0"/>
              <w:rPr>
                <w:rFonts w:ascii="Times New Roman" w:hAnsi="Times New Roman"/>
                <w:b/>
                <w:sz w:val="24"/>
                <w:szCs w:val="24"/>
              </w:rPr>
            </w:pPr>
          </w:p>
        </w:tc>
        <w:tc>
          <w:tcPr>
            <w:tcW w:w="8505" w:type="dxa"/>
            <w:tcBorders>
              <w:top w:val="single" w:sz="12" w:space="0" w:color="auto"/>
            </w:tcBorders>
          </w:tcPr>
          <w:p w:rsidR="00CB4033" w:rsidRPr="00472ACE" w:rsidRDefault="00CB4033" w:rsidP="004D7FD1">
            <w:pPr>
              <w:pStyle w:val="af"/>
              <w:numPr>
                <w:ilvl w:val="0"/>
                <w:numId w:val="63"/>
              </w:numPr>
              <w:spacing w:before="0" w:after="0"/>
              <w:contextualSpacing/>
              <w:jc w:val="both"/>
              <w:rPr>
                <w:bCs/>
              </w:rPr>
            </w:pPr>
            <w:r w:rsidRPr="00472ACE">
              <w:rPr>
                <w:bCs/>
              </w:rPr>
              <w:t xml:space="preserve">Предпринимательская деятельность: сущность, формы осуществления. </w:t>
            </w:r>
          </w:p>
          <w:p w:rsidR="00CB4033" w:rsidRPr="00472ACE" w:rsidRDefault="00CB4033" w:rsidP="004D7FD1">
            <w:pPr>
              <w:pStyle w:val="af"/>
              <w:numPr>
                <w:ilvl w:val="0"/>
                <w:numId w:val="63"/>
              </w:numPr>
              <w:spacing w:before="0" w:after="0"/>
              <w:contextualSpacing/>
              <w:jc w:val="both"/>
              <w:rPr>
                <w:bCs/>
              </w:rPr>
            </w:pPr>
            <w:r w:rsidRPr="00472ACE">
              <w:rPr>
                <w:bCs/>
              </w:rPr>
              <w:t xml:space="preserve">Виды юридических лиц. Признаки юридического лица. </w:t>
            </w:r>
          </w:p>
          <w:p w:rsidR="00CB4033" w:rsidRPr="00472ACE" w:rsidRDefault="00CB4033" w:rsidP="004D7FD1">
            <w:pPr>
              <w:pStyle w:val="af"/>
              <w:numPr>
                <w:ilvl w:val="0"/>
                <w:numId w:val="63"/>
              </w:numPr>
              <w:spacing w:before="0" w:after="0"/>
              <w:contextualSpacing/>
              <w:jc w:val="both"/>
              <w:rPr>
                <w:bCs/>
              </w:rPr>
            </w:pPr>
            <w:r w:rsidRPr="00472ACE">
              <w:rPr>
                <w:bCs/>
              </w:rPr>
              <w:t xml:space="preserve">Организация: понятие и классификация. </w:t>
            </w:r>
          </w:p>
          <w:p w:rsidR="00CB4033" w:rsidRPr="00472ACE" w:rsidRDefault="00CB4033" w:rsidP="004D7FD1">
            <w:pPr>
              <w:pStyle w:val="af"/>
              <w:numPr>
                <w:ilvl w:val="0"/>
                <w:numId w:val="63"/>
              </w:numPr>
              <w:spacing w:before="0" w:after="0"/>
              <w:contextualSpacing/>
              <w:jc w:val="both"/>
              <w:rPr>
                <w:bCs/>
              </w:rPr>
            </w:pPr>
            <w:r w:rsidRPr="00472ACE">
              <w:rPr>
                <w:bCs/>
              </w:rPr>
              <w:t xml:space="preserve">Организационно–правовые формы организаций. </w:t>
            </w:r>
          </w:p>
          <w:p w:rsidR="00CB4033" w:rsidRPr="00472ACE" w:rsidRDefault="00CB4033" w:rsidP="004D7FD1">
            <w:pPr>
              <w:pStyle w:val="af"/>
              <w:numPr>
                <w:ilvl w:val="0"/>
                <w:numId w:val="63"/>
              </w:numPr>
              <w:spacing w:before="0" w:after="0"/>
              <w:contextualSpacing/>
              <w:jc w:val="both"/>
              <w:rPr>
                <w:bCs/>
              </w:rPr>
            </w:pPr>
            <w:r w:rsidRPr="00472ACE">
              <w:rPr>
                <w:bCs/>
              </w:rPr>
              <w:t>Объединения организаций. Малый бизнес.</w:t>
            </w:r>
          </w:p>
        </w:tc>
        <w:tc>
          <w:tcPr>
            <w:tcW w:w="1418" w:type="dxa"/>
            <w:vMerge/>
          </w:tcPr>
          <w:p w:rsidR="00CB4033" w:rsidRPr="00527AFD" w:rsidRDefault="00CB4033" w:rsidP="00D94807">
            <w:pPr>
              <w:spacing w:after="0"/>
              <w:jc w:val="center"/>
              <w:rPr>
                <w:rFonts w:ascii="Times New Roman" w:hAnsi="Times New Roman"/>
                <w:sz w:val="24"/>
                <w:szCs w:val="24"/>
              </w:rPr>
            </w:pP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527AFD" w:rsidRDefault="00CB4033" w:rsidP="00D94807">
            <w:pPr>
              <w:spacing w:after="0"/>
              <w:jc w:val="both"/>
              <w:rPr>
                <w:rFonts w:ascii="Times New Roman" w:hAnsi="Times New Roman"/>
                <w:b/>
                <w:sz w:val="24"/>
                <w:szCs w:val="24"/>
              </w:rPr>
            </w:pPr>
            <w:r>
              <w:rPr>
                <w:rFonts w:ascii="Times New Roman" w:hAnsi="Times New Roman"/>
                <w:b/>
                <w:sz w:val="24"/>
                <w:szCs w:val="24"/>
              </w:rPr>
              <w:t xml:space="preserve"> В том числе п</w:t>
            </w:r>
            <w:r w:rsidRPr="00527AFD">
              <w:rPr>
                <w:rFonts w:ascii="Times New Roman" w:hAnsi="Times New Roman"/>
                <w:b/>
                <w:sz w:val="24"/>
                <w:szCs w:val="24"/>
              </w:rPr>
              <w:t>рактически</w:t>
            </w:r>
            <w:r>
              <w:rPr>
                <w:rFonts w:ascii="Times New Roman" w:hAnsi="Times New Roman"/>
                <w:b/>
                <w:sz w:val="24"/>
                <w:szCs w:val="24"/>
              </w:rPr>
              <w:t>х занятий</w:t>
            </w:r>
          </w:p>
        </w:tc>
        <w:tc>
          <w:tcPr>
            <w:tcW w:w="1418" w:type="dxa"/>
          </w:tcPr>
          <w:p w:rsidR="00CB4033" w:rsidRPr="00527AFD" w:rsidRDefault="00CB4033" w:rsidP="00D94807">
            <w:pPr>
              <w:spacing w:after="0"/>
              <w:jc w:val="center"/>
              <w:rPr>
                <w:rFonts w:ascii="Times New Roman" w:hAnsi="Times New Roman"/>
                <w:sz w:val="24"/>
                <w:szCs w:val="24"/>
              </w:rPr>
            </w:pPr>
            <w:r>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4D7FD1">
            <w:pPr>
              <w:pStyle w:val="af"/>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bCs/>
              </w:rPr>
            </w:pPr>
            <w:r w:rsidRPr="00472ACE">
              <w:rPr>
                <w:bCs/>
              </w:rPr>
              <w:t>Практическое занятие «Обсуждение новых организационно-правовых форм коммерческих организаций».</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 xml:space="preserve"> С</w:t>
            </w:r>
            <w:r w:rsidRPr="00527AFD">
              <w:rPr>
                <w:rFonts w:ascii="Times New Roman" w:hAnsi="Times New Roman"/>
                <w:b/>
                <w:sz w:val="24"/>
                <w:szCs w:val="24"/>
              </w:rPr>
              <w:t>амостоятельная работа обучающихся</w:t>
            </w:r>
            <w:r>
              <w:rPr>
                <w:rFonts w:ascii="Times New Roman" w:hAnsi="Times New Roman"/>
                <w:b/>
                <w:sz w:val="24"/>
                <w:szCs w:val="24"/>
              </w:rPr>
              <w:t>:</w:t>
            </w:r>
          </w:p>
          <w:p w:rsidR="00CB4033" w:rsidRPr="00472ACE" w:rsidRDefault="00CB4033" w:rsidP="004D7FD1">
            <w:pPr>
              <w:pStyle w:val="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bCs/>
              </w:rPr>
            </w:pPr>
            <w:r w:rsidRPr="00472ACE">
              <w:rPr>
                <w:bCs/>
              </w:rPr>
              <w:t>Написание рефератов по темам: «Виды предпринимательства и их развитие», Малый бизнес в России», «Корпоративные юридические лица: их характеристика».</w:t>
            </w:r>
          </w:p>
          <w:p w:rsidR="00CB4033" w:rsidRPr="00472ACE" w:rsidRDefault="00CB4033" w:rsidP="004D7FD1">
            <w:pPr>
              <w:pStyle w:val="af"/>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bCs/>
              </w:rPr>
            </w:pPr>
            <w:r w:rsidRPr="00472ACE">
              <w:rPr>
                <w:bCs/>
              </w:rPr>
              <w:t>Изучение нормативных документов.</w:t>
            </w:r>
          </w:p>
        </w:tc>
        <w:tc>
          <w:tcPr>
            <w:tcW w:w="1418" w:type="dxa"/>
          </w:tcPr>
          <w:p w:rsidR="00CB4033" w:rsidRPr="006F0955" w:rsidRDefault="00CB4033" w:rsidP="00D94807">
            <w:pPr>
              <w:spacing w:after="0"/>
              <w:jc w:val="center"/>
              <w:rPr>
                <w:rFonts w:ascii="Times New Roman" w:hAnsi="Times New Roman"/>
                <w:b/>
                <w:sz w:val="24"/>
                <w:szCs w:val="24"/>
              </w:rPr>
            </w:pPr>
            <w:r w:rsidRPr="006F0955">
              <w:rPr>
                <w:rFonts w:ascii="Times New Roman" w:hAnsi="Times New Roman"/>
                <w:b/>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val="restart"/>
          </w:tcPr>
          <w:p w:rsidR="00CB4033" w:rsidRPr="00527AFD" w:rsidRDefault="00CB4033" w:rsidP="00EE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527AFD">
              <w:rPr>
                <w:rFonts w:ascii="Times New Roman" w:hAnsi="Times New Roman"/>
                <w:b/>
                <w:bCs/>
                <w:sz w:val="24"/>
                <w:szCs w:val="24"/>
              </w:rPr>
              <w:t>Тема 1.2</w:t>
            </w:r>
          </w:p>
          <w:p w:rsidR="00CB4033" w:rsidRPr="00527AFD" w:rsidRDefault="00CB4033" w:rsidP="00EE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527AFD">
              <w:rPr>
                <w:rFonts w:ascii="Times New Roman" w:hAnsi="Times New Roman"/>
                <w:b/>
                <w:bCs/>
                <w:sz w:val="24"/>
                <w:szCs w:val="24"/>
              </w:rPr>
              <w:lastRenderedPageBreak/>
              <w:t>Организация производственного процесса и планирование деятельности</w:t>
            </w:r>
          </w:p>
          <w:p w:rsidR="00CB4033" w:rsidRPr="00527AFD" w:rsidRDefault="00CB4033" w:rsidP="00EE2FBB">
            <w:pPr>
              <w:spacing w:after="0" w:line="240" w:lineRule="auto"/>
              <w:rPr>
                <w:rFonts w:ascii="Times New Roman" w:hAnsi="Times New Roman"/>
                <w:sz w:val="24"/>
                <w:szCs w:val="24"/>
              </w:rPr>
            </w:pPr>
          </w:p>
        </w:tc>
        <w:tc>
          <w:tcPr>
            <w:tcW w:w="8505" w:type="dxa"/>
          </w:tcPr>
          <w:p w:rsidR="00CB4033" w:rsidRPr="00527AFD" w:rsidRDefault="00CB4033" w:rsidP="00D94807">
            <w:pPr>
              <w:spacing w:after="0"/>
              <w:rPr>
                <w:rFonts w:ascii="Times New Roman" w:hAnsi="Times New Roman"/>
                <w:b/>
                <w:sz w:val="24"/>
                <w:szCs w:val="24"/>
              </w:rPr>
            </w:pPr>
            <w:r w:rsidRPr="00527AFD">
              <w:rPr>
                <w:rFonts w:ascii="Times New Roman" w:hAnsi="Times New Roman"/>
                <w:b/>
                <w:sz w:val="24"/>
                <w:szCs w:val="24"/>
              </w:rPr>
              <w:lastRenderedPageBreak/>
              <w:t>Содержание учебного материала</w:t>
            </w:r>
          </w:p>
        </w:tc>
        <w:tc>
          <w:tcPr>
            <w:tcW w:w="1418" w:type="dxa"/>
            <w:vMerge w:val="restart"/>
          </w:tcPr>
          <w:p w:rsidR="00CB4033" w:rsidRDefault="00CB4033" w:rsidP="00D94807">
            <w:pPr>
              <w:spacing w:after="0"/>
              <w:jc w:val="center"/>
              <w:rPr>
                <w:rFonts w:ascii="Times New Roman" w:hAnsi="Times New Roman"/>
                <w:b/>
                <w:sz w:val="24"/>
                <w:szCs w:val="24"/>
              </w:rPr>
            </w:pPr>
            <w:r>
              <w:rPr>
                <w:rFonts w:ascii="Times New Roman" w:hAnsi="Times New Roman"/>
                <w:b/>
                <w:sz w:val="24"/>
                <w:szCs w:val="24"/>
              </w:rPr>
              <w:t>6</w:t>
            </w:r>
          </w:p>
          <w:p w:rsidR="00CB4033" w:rsidRPr="00076B4E" w:rsidRDefault="00CB4033" w:rsidP="00D94807">
            <w:pPr>
              <w:spacing w:after="0"/>
              <w:jc w:val="center"/>
              <w:rPr>
                <w:rFonts w:ascii="Times New Roman" w:hAnsi="Times New Roman"/>
                <w:sz w:val="24"/>
                <w:szCs w:val="24"/>
              </w:rPr>
            </w:pPr>
          </w:p>
        </w:tc>
        <w:tc>
          <w:tcPr>
            <w:tcW w:w="1984" w:type="dxa"/>
            <w:vMerge w:val="restart"/>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lastRenderedPageBreak/>
              <w:t>ОК 01-0</w:t>
            </w:r>
            <w:r>
              <w:rPr>
                <w:rFonts w:ascii="Times New Roman" w:hAnsi="Times New Roman"/>
                <w:sz w:val="24"/>
                <w:szCs w:val="24"/>
              </w:rPr>
              <w:t>6</w:t>
            </w:r>
            <w:r w:rsidRPr="00527AFD">
              <w:rPr>
                <w:rFonts w:ascii="Times New Roman" w:hAnsi="Times New Roman"/>
                <w:sz w:val="24"/>
                <w:szCs w:val="24"/>
              </w:rPr>
              <w:t>, 09-11</w:t>
            </w:r>
          </w:p>
        </w:tc>
      </w:tr>
      <w:tr w:rsidR="00CB4033" w:rsidRPr="00515130" w:rsidTr="00D94807">
        <w:trPr>
          <w:trHeight w:val="1410"/>
        </w:trPr>
        <w:tc>
          <w:tcPr>
            <w:tcW w:w="2943" w:type="dxa"/>
            <w:vMerge/>
          </w:tcPr>
          <w:p w:rsidR="00CB4033" w:rsidRPr="00527AFD" w:rsidRDefault="00CB4033" w:rsidP="00EE2FBB">
            <w:pPr>
              <w:spacing w:after="0" w:line="240" w:lineRule="auto"/>
              <w:jc w:val="center"/>
              <w:rPr>
                <w:rFonts w:ascii="Times New Roman" w:hAnsi="Times New Roman"/>
                <w:sz w:val="24"/>
                <w:szCs w:val="24"/>
              </w:rPr>
            </w:pPr>
          </w:p>
        </w:tc>
        <w:tc>
          <w:tcPr>
            <w:tcW w:w="8505" w:type="dxa"/>
          </w:tcPr>
          <w:p w:rsidR="00CB4033" w:rsidRPr="00472ACE" w:rsidRDefault="00CB4033" w:rsidP="004D7FD1">
            <w:pPr>
              <w:pStyle w:val="af"/>
              <w:numPr>
                <w:ilvl w:val="0"/>
                <w:numId w:val="59"/>
              </w:numPr>
              <w:spacing w:before="0" w:after="0"/>
              <w:ind w:left="296" w:hanging="284"/>
              <w:contextualSpacing/>
              <w:jc w:val="both"/>
            </w:pPr>
            <w:r w:rsidRPr="00472ACE">
              <w:t xml:space="preserve">Производственный процесс в организации: производственный цикл, формы организации производства. </w:t>
            </w:r>
          </w:p>
          <w:p w:rsidR="00CB4033" w:rsidRPr="00472ACE" w:rsidRDefault="00CB4033" w:rsidP="004D7FD1">
            <w:pPr>
              <w:pStyle w:val="af"/>
              <w:numPr>
                <w:ilvl w:val="0"/>
                <w:numId w:val="59"/>
              </w:numPr>
              <w:spacing w:before="0" w:after="0"/>
              <w:ind w:left="296" w:hanging="284"/>
              <w:contextualSpacing/>
              <w:jc w:val="both"/>
            </w:pPr>
            <w:r w:rsidRPr="00472ACE">
              <w:t>Производственная структура организации.</w:t>
            </w:r>
          </w:p>
          <w:p w:rsidR="00CB4033" w:rsidRPr="00472ACE" w:rsidRDefault="00CB4033" w:rsidP="004D7FD1">
            <w:pPr>
              <w:pStyle w:val="af"/>
              <w:numPr>
                <w:ilvl w:val="0"/>
                <w:numId w:val="59"/>
              </w:numPr>
              <w:spacing w:before="0" w:after="0"/>
              <w:ind w:left="296" w:hanging="284"/>
              <w:contextualSpacing/>
              <w:jc w:val="both"/>
            </w:pPr>
            <w:r w:rsidRPr="00472ACE">
              <w:t>Внутрифирменное планирование: сущность, виды планов.</w:t>
            </w:r>
          </w:p>
          <w:p w:rsidR="00CB4033" w:rsidRPr="00472ACE" w:rsidRDefault="00CB4033" w:rsidP="004D7FD1">
            <w:pPr>
              <w:pStyle w:val="af"/>
              <w:numPr>
                <w:ilvl w:val="0"/>
                <w:numId w:val="59"/>
              </w:numPr>
              <w:spacing w:before="0" w:after="0"/>
              <w:ind w:left="296" w:hanging="284"/>
              <w:contextualSpacing/>
              <w:jc w:val="both"/>
            </w:pPr>
            <w:r w:rsidRPr="00472ACE">
              <w:t>Понятие, состав и структура бизнес-плана.</w:t>
            </w:r>
          </w:p>
        </w:tc>
        <w:tc>
          <w:tcPr>
            <w:tcW w:w="1418" w:type="dxa"/>
            <w:vMerge/>
          </w:tcPr>
          <w:p w:rsidR="00CB4033" w:rsidRPr="00527AFD" w:rsidRDefault="00CB4033" w:rsidP="00D94807">
            <w:pPr>
              <w:spacing w:after="0"/>
              <w:jc w:val="center"/>
              <w:rPr>
                <w:rFonts w:ascii="Times New Roman" w:hAnsi="Times New Roman"/>
                <w:i/>
                <w:sz w:val="24"/>
                <w:szCs w:val="24"/>
              </w:rPr>
            </w:pP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1546"/>
        </w:trPr>
        <w:tc>
          <w:tcPr>
            <w:tcW w:w="2943" w:type="dxa"/>
            <w:vMerge/>
          </w:tcPr>
          <w:p w:rsidR="00CB4033" w:rsidRPr="00527AFD" w:rsidRDefault="00CB4033" w:rsidP="00EE2FBB">
            <w:pPr>
              <w:spacing w:after="0" w:line="240" w:lineRule="auto"/>
              <w:jc w:val="center"/>
              <w:rPr>
                <w:rFonts w:ascii="Times New Roman" w:hAnsi="Times New Roman"/>
                <w:sz w:val="24"/>
                <w:szCs w:val="24"/>
              </w:rPr>
            </w:pPr>
          </w:p>
        </w:tc>
        <w:tc>
          <w:tcPr>
            <w:tcW w:w="8505" w:type="dxa"/>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 xml:space="preserve"> С</w:t>
            </w:r>
            <w:r w:rsidRPr="00527AFD">
              <w:rPr>
                <w:rFonts w:ascii="Times New Roman" w:hAnsi="Times New Roman"/>
                <w:b/>
                <w:sz w:val="24"/>
                <w:szCs w:val="24"/>
              </w:rPr>
              <w:t>амостоятельная работа обучающихся</w:t>
            </w:r>
            <w:r>
              <w:rPr>
                <w:rFonts w:ascii="Times New Roman" w:hAnsi="Times New Roman"/>
                <w:b/>
                <w:sz w:val="24"/>
                <w:szCs w:val="24"/>
              </w:rPr>
              <w:t>:</w:t>
            </w:r>
          </w:p>
          <w:p w:rsidR="00CB4033" w:rsidRPr="00472ACE" w:rsidRDefault="00CB4033" w:rsidP="00D94807">
            <w:pPr>
              <w:pStyle w:val="affffff6"/>
            </w:pPr>
            <w:r w:rsidRPr="00472ACE">
              <w:t>Написание рефератов по темам: «Структурная перестройка в РФ», «Производственная сфера хозяйства России», «Характеристика основных отраслей производственной сферы» Подготовка презентации «Бизнес-план организации: структура и содержание отдельных разделов».</w:t>
            </w:r>
          </w:p>
        </w:tc>
        <w:tc>
          <w:tcPr>
            <w:tcW w:w="1418" w:type="dxa"/>
          </w:tcPr>
          <w:p w:rsidR="00CB4033" w:rsidRPr="00076B4E" w:rsidRDefault="00CB4033" w:rsidP="00D94807">
            <w:pPr>
              <w:spacing w:after="0"/>
              <w:jc w:val="center"/>
              <w:rPr>
                <w:rFonts w:ascii="Times New Roman" w:hAnsi="Times New Roman"/>
                <w:sz w:val="24"/>
                <w:szCs w:val="24"/>
              </w:rPr>
            </w:pPr>
            <w:r w:rsidRPr="00076B4E">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val="restart"/>
          </w:tcPr>
          <w:p w:rsidR="00CB4033" w:rsidRPr="00527AFD" w:rsidRDefault="00CB4033" w:rsidP="00EE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Pr>
                <w:rFonts w:ascii="Times New Roman" w:hAnsi="Times New Roman"/>
                <w:b/>
                <w:bCs/>
                <w:sz w:val="24"/>
                <w:szCs w:val="24"/>
              </w:rPr>
              <w:t>Тема 1.3</w:t>
            </w:r>
          </w:p>
          <w:p w:rsidR="00CB4033" w:rsidRPr="00527AFD" w:rsidRDefault="00CB4033" w:rsidP="00EE2FBB">
            <w:pPr>
              <w:spacing w:after="0" w:line="240" w:lineRule="auto"/>
              <w:rPr>
                <w:rFonts w:ascii="Times New Roman" w:hAnsi="Times New Roman"/>
                <w:b/>
                <w:sz w:val="24"/>
                <w:szCs w:val="24"/>
              </w:rPr>
            </w:pPr>
            <w:r w:rsidRPr="00527AFD">
              <w:rPr>
                <w:rFonts w:ascii="Times New Roman" w:hAnsi="Times New Roman"/>
                <w:b/>
                <w:sz w:val="24"/>
                <w:szCs w:val="24"/>
              </w:rPr>
              <w:t>Производственная программа организации</w:t>
            </w:r>
          </w:p>
        </w:tc>
        <w:tc>
          <w:tcPr>
            <w:tcW w:w="8505" w:type="dxa"/>
          </w:tcPr>
          <w:p w:rsidR="00CB4033" w:rsidRPr="00527AFD" w:rsidRDefault="00CB4033" w:rsidP="00D94807">
            <w:pPr>
              <w:spacing w:after="0"/>
              <w:jc w:val="both"/>
              <w:rPr>
                <w:rFonts w:ascii="Times New Roman" w:hAnsi="Times New Roman"/>
                <w:b/>
                <w:sz w:val="24"/>
                <w:szCs w:val="24"/>
              </w:rPr>
            </w:pPr>
            <w:r w:rsidRPr="00527AFD">
              <w:rPr>
                <w:rFonts w:ascii="Times New Roman" w:hAnsi="Times New Roman"/>
                <w:b/>
                <w:sz w:val="24"/>
                <w:szCs w:val="24"/>
              </w:rPr>
              <w:t>Содержание учебного материала</w:t>
            </w:r>
          </w:p>
        </w:tc>
        <w:tc>
          <w:tcPr>
            <w:tcW w:w="1418" w:type="dxa"/>
            <w:vMerge w:val="restart"/>
          </w:tcPr>
          <w:p w:rsidR="00CB4033"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6</w:t>
            </w:r>
          </w:p>
          <w:p w:rsidR="00CB4033" w:rsidRPr="00076B4E" w:rsidRDefault="00CB4033" w:rsidP="00D94807">
            <w:pPr>
              <w:spacing w:after="0"/>
              <w:jc w:val="center"/>
              <w:rPr>
                <w:rFonts w:ascii="Times New Roman" w:hAnsi="Times New Roman"/>
                <w:sz w:val="24"/>
                <w:szCs w:val="24"/>
              </w:rPr>
            </w:pPr>
          </w:p>
        </w:tc>
        <w:tc>
          <w:tcPr>
            <w:tcW w:w="1984" w:type="dxa"/>
            <w:vMerge w:val="restart"/>
          </w:tcPr>
          <w:p w:rsidR="00CB4033" w:rsidRPr="00527AFD" w:rsidRDefault="00CB4033" w:rsidP="00D94807">
            <w:pPr>
              <w:spacing w:after="0"/>
              <w:jc w:val="center"/>
              <w:rPr>
                <w:rFonts w:ascii="Times New Roman" w:hAnsi="Times New Roman"/>
                <w:sz w:val="24"/>
                <w:szCs w:val="24"/>
                <w:lang w:val="en-US"/>
              </w:rPr>
            </w:pPr>
            <w:r w:rsidRPr="00527AFD">
              <w:rPr>
                <w:rFonts w:ascii="Times New Roman" w:hAnsi="Times New Roman"/>
                <w:sz w:val="24"/>
                <w:szCs w:val="24"/>
              </w:rPr>
              <w:t>ОК 01-0</w:t>
            </w:r>
            <w:r>
              <w:rPr>
                <w:rFonts w:ascii="Times New Roman" w:hAnsi="Times New Roman"/>
                <w:sz w:val="24"/>
                <w:szCs w:val="24"/>
              </w:rPr>
              <w:t>6</w:t>
            </w:r>
            <w:r w:rsidRPr="00527AFD">
              <w:rPr>
                <w:rFonts w:ascii="Times New Roman" w:hAnsi="Times New Roman"/>
                <w:sz w:val="24"/>
                <w:szCs w:val="24"/>
              </w:rPr>
              <w:t xml:space="preserve">, 09-11 </w:t>
            </w:r>
          </w:p>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ПК 3.1-3.3</w:t>
            </w:r>
          </w:p>
          <w:p w:rsidR="00CB4033" w:rsidRPr="00527AFD" w:rsidRDefault="00CB4033" w:rsidP="00D94807">
            <w:pPr>
              <w:spacing w:after="0"/>
              <w:jc w:val="center"/>
              <w:rPr>
                <w:rFonts w:ascii="Times New Roman" w:hAnsi="Times New Roman"/>
                <w:i/>
                <w:sz w:val="24"/>
                <w:szCs w:val="24"/>
              </w:rPr>
            </w:pPr>
          </w:p>
          <w:p w:rsidR="00CB4033" w:rsidRPr="00527AFD" w:rsidRDefault="00CB4033" w:rsidP="00D94807">
            <w:pPr>
              <w:spacing w:after="0"/>
              <w:rPr>
                <w:rFonts w:ascii="Times New Roman" w:hAnsi="Times New Roman"/>
                <w:sz w:val="24"/>
                <w:szCs w:val="24"/>
              </w:rPr>
            </w:pPr>
          </w:p>
        </w:tc>
      </w:tr>
      <w:tr w:rsidR="00CB4033" w:rsidRPr="00515130" w:rsidTr="00D94807">
        <w:trPr>
          <w:trHeight w:val="1577"/>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1857ED">
            <w:pPr>
              <w:pStyle w:val="affffff6"/>
              <w:numPr>
                <w:ilvl w:val="0"/>
                <w:numId w:val="73"/>
              </w:numPr>
            </w:pPr>
            <w:r w:rsidRPr="00472ACE">
              <w:t>Характеристика производственной программы организации: понятие продукта и услуги, ассортимента и номенклатуры продукции; основные расчеты.</w:t>
            </w:r>
          </w:p>
          <w:p w:rsidR="00CB4033" w:rsidRPr="00472ACE" w:rsidRDefault="00CB4033" w:rsidP="001857ED">
            <w:pPr>
              <w:pStyle w:val="affffff6"/>
              <w:numPr>
                <w:ilvl w:val="0"/>
                <w:numId w:val="73"/>
              </w:numPr>
            </w:pPr>
            <w:r w:rsidRPr="00472ACE">
              <w:t xml:space="preserve">Производственная мощность – основа производственной программы. </w:t>
            </w:r>
          </w:p>
          <w:p w:rsidR="00CB4033" w:rsidRPr="00472ACE" w:rsidRDefault="00CB4033" w:rsidP="001857ED">
            <w:pPr>
              <w:pStyle w:val="affffff6"/>
              <w:numPr>
                <w:ilvl w:val="0"/>
                <w:numId w:val="73"/>
              </w:numPr>
            </w:pPr>
            <w:r w:rsidRPr="00472ACE">
              <w:t xml:space="preserve">Стоимостные показатели производства и реализации. </w:t>
            </w:r>
          </w:p>
        </w:tc>
        <w:tc>
          <w:tcPr>
            <w:tcW w:w="1418" w:type="dxa"/>
            <w:vMerge/>
          </w:tcPr>
          <w:p w:rsidR="00CB4033" w:rsidRPr="00527AFD" w:rsidRDefault="00CB4033" w:rsidP="00D94807">
            <w:pPr>
              <w:spacing w:after="0"/>
              <w:jc w:val="center"/>
              <w:rPr>
                <w:rFonts w:ascii="Times New Roman" w:hAnsi="Times New Roman"/>
                <w:i/>
                <w:sz w:val="24"/>
                <w:szCs w:val="24"/>
              </w:rPr>
            </w:pPr>
          </w:p>
        </w:tc>
        <w:tc>
          <w:tcPr>
            <w:tcW w:w="1984" w:type="dxa"/>
            <w:vMerge/>
          </w:tcPr>
          <w:p w:rsidR="00CB4033" w:rsidRPr="00527AFD" w:rsidRDefault="00CB4033" w:rsidP="00D94807">
            <w:pPr>
              <w:spacing w:after="0"/>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27AFD">
              <w:rPr>
                <w:rFonts w:ascii="Times New Roman" w:hAnsi="Times New Roman"/>
                <w:b/>
                <w:sz w:val="24"/>
                <w:szCs w:val="24"/>
              </w:rPr>
              <w:t>В том числе практических занятий</w:t>
            </w:r>
          </w:p>
        </w:tc>
        <w:tc>
          <w:tcPr>
            <w:tcW w:w="1418" w:type="dxa"/>
          </w:tcPr>
          <w:p w:rsidR="00CB4033" w:rsidRPr="00527AFD" w:rsidRDefault="00CB4033" w:rsidP="00D94807">
            <w:pPr>
              <w:spacing w:after="0"/>
              <w:jc w:val="center"/>
              <w:rPr>
                <w:rFonts w:ascii="Times New Roman" w:hAnsi="Times New Roman"/>
                <w:sz w:val="24"/>
                <w:szCs w:val="24"/>
              </w:rPr>
            </w:pPr>
            <w:r>
              <w:rPr>
                <w:rFonts w:ascii="Times New Roman" w:hAnsi="Times New Roman"/>
                <w:sz w:val="24"/>
                <w:szCs w:val="24"/>
              </w:rPr>
              <w:t>4</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4D7FD1">
            <w:pPr>
              <w:pStyle w:val="af"/>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bCs/>
              </w:rPr>
            </w:pPr>
            <w:r w:rsidRPr="00472ACE">
              <w:rPr>
                <w:bCs/>
              </w:rPr>
              <w:t>Практическое занятие «Расчет различных показателей производственной мощности».</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588"/>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4D7FD1">
            <w:pPr>
              <w:pStyle w:val="af"/>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bCs/>
              </w:rPr>
            </w:pPr>
            <w:r w:rsidRPr="00472ACE">
              <w:rPr>
                <w:bCs/>
              </w:rPr>
              <w:t>Практическое занятие «Расчет стоимостных показателей производственной программы».</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11448" w:type="dxa"/>
            <w:gridSpan w:val="2"/>
          </w:tcPr>
          <w:p w:rsidR="00CB4033" w:rsidRPr="00527AFD" w:rsidRDefault="00CB4033" w:rsidP="00EE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527AFD">
              <w:rPr>
                <w:rFonts w:ascii="Times New Roman" w:hAnsi="Times New Roman"/>
                <w:b/>
                <w:sz w:val="24"/>
                <w:szCs w:val="24"/>
              </w:rPr>
              <w:t>РАЗДЕЛ 2. ИМУЩЕСТВО ОРГАНИЗАЦИИ И ПОКАЗАТЕЛИ ЭФФЕКТИВНОСТИ ЕГО ИСПОЛЬЗОВАНИЯ</w:t>
            </w:r>
          </w:p>
        </w:tc>
        <w:tc>
          <w:tcPr>
            <w:tcW w:w="1418" w:type="dxa"/>
          </w:tcPr>
          <w:p w:rsidR="00CB4033" w:rsidRPr="00527AFD" w:rsidRDefault="00CB4033" w:rsidP="00D94807">
            <w:pPr>
              <w:spacing w:after="0"/>
              <w:jc w:val="center"/>
              <w:rPr>
                <w:rFonts w:ascii="Times New Roman" w:hAnsi="Times New Roman"/>
                <w:b/>
                <w:sz w:val="24"/>
                <w:szCs w:val="24"/>
                <w:lang w:val="en-US"/>
              </w:rPr>
            </w:pPr>
            <w:r>
              <w:rPr>
                <w:rFonts w:ascii="Times New Roman" w:hAnsi="Times New Roman"/>
                <w:b/>
                <w:sz w:val="24"/>
                <w:szCs w:val="24"/>
                <w:lang w:val="en-US"/>
              </w:rPr>
              <w:t>18</w:t>
            </w:r>
          </w:p>
        </w:tc>
        <w:tc>
          <w:tcPr>
            <w:tcW w:w="1984" w:type="dxa"/>
          </w:tcPr>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335"/>
        </w:trPr>
        <w:tc>
          <w:tcPr>
            <w:tcW w:w="2943" w:type="dxa"/>
            <w:vMerge w:val="restart"/>
          </w:tcPr>
          <w:p w:rsidR="00CB4033" w:rsidRPr="00527AFD" w:rsidRDefault="00CB4033" w:rsidP="00EE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527AFD">
              <w:rPr>
                <w:rFonts w:ascii="Times New Roman" w:hAnsi="Times New Roman"/>
                <w:b/>
                <w:bCs/>
                <w:sz w:val="24"/>
                <w:szCs w:val="24"/>
              </w:rPr>
              <w:t xml:space="preserve">Тема 2.1 </w:t>
            </w:r>
          </w:p>
          <w:p w:rsidR="00CB4033" w:rsidRPr="00527AFD" w:rsidRDefault="00CB4033" w:rsidP="00EE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527AFD">
              <w:rPr>
                <w:rFonts w:ascii="Times New Roman" w:hAnsi="Times New Roman"/>
                <w:b/>
                <w:bCs/>
                <w:sz w:val="24"/>
                <w:szCs w:val="24"/>
              </w:rPr>
              <w:t xml:space="preserve">Основной капитал и его роль в производстве. </w:t>
            </w:r>
          </w:p>
          <w:p w:rsidR="00CB4033" w:rsidRPr="00527AFD" w:rsidRDefault="00CB4033" w:rsidP="00EE2FBB">
            <w:pPr>
              <w:spacing w:after="0" w:line="240" w:lineRule="auto"/>
              <w:rPr>
                <w:rFonts w:ascii="Times New Roman" w:hAnsi="Times New Roman"/>
                <w:sz w:val="24"/>
                <w:szCs w:val="24"/>
              </w:rPr>
            </w:pPr>
          </w:p>
        </w:tc>
        <w:tc>
          <w:tcPr>
            <w:tcW w:w="8505" w:type="dxa"/>
          </w:tcPr>
          <w:p w:rsidR="00CB4033" w:rsidRPr="00527AFD" w:rsidRDefault="00CB4033" w:rsidP="00D94807">
            <w:pPr>
              <w:spacing w:after="0"/>
              <w:rPr>
                <w:rFonts w:ascii="Times New Roman" w:hAnsi="Times New Roman"/>
                <w:b/>
                <w:sz w:val="24"/>
                <w:szCs w:val="24"/>
              </w:rPr>
            </w:pPr>
            <w:r w:rsidRPr="00527AFD">
              <w:rPr>
                <w:rFonts w:ascii="Times New Roman" w:hAnsi="Times New Roman"/>
                <w:b/>
                <w:sz w:val="24"/>
                <w:szCs w:val="24"/>
              </w:rPr>
              <w:t>Содержание учебного материала</w:t>
            </w:r>
          </w:p>
        </w:tc>
        <w:tc>
          <w:tcPr>
            <w:tcW w:w="1418" w:type="dxa"/>
            <w:vMerge w:val="restart"/>
          </w:tcPr>
          <w:p w:rsidR="00CB4033" w:rsidRPr="00527AFD" w:rsidRDefault="00CB4033" w:rsidP="00D94807">
            <w:pPr>
              <w:spacing w:after="0"/>
              <w:jc w:val="center"/>
              <w:rPr>
                <w:rFonts w:ascii="Times New Roman" w:hAnsi="Times New Roman"/>
                <w:b/>
                <w:sz w:val="24"/>
                <w:szCs w:val="24"/>
              </w:rPr>
            </w:pPr>
            <w:r>
              <w:rPr>
                <w:rFonts w:ascii="Times New Roman" w:hAnsi="Times New Roman"/>
                <w:b/>
                <w:sz w:val="24"/>
                <w:szCs w:val="24"/>
              </w:rPr>
              <w:t>6</w:t>
            </w:r>
          </w:p>
        </w:tc>
        <w:tc>
          <w:tcPr>
            <w:tcW w:w="1984" w:type="dxa"/>
            <w:vMerge w:val="restart"/>
          </w:tcPr>
          <w:p w:rsidR="00CB4033" w:rsidRPr="00527AFD" w:rsidRDefault="00CB4033" w:rsidP="00D94807">
            <w:pPr>
              <w:spacing w:after="0"/>
              <w:jc w:val="center"/>
              <w:rPr>
                <w:rFonts w:ascii="Times New Roman" w:hAnsi="Times New Roman"/>
                <w:sz w:val="24"/>
                <w:szCs w:val="24"/>
                <w:lang w:val="en-US"/>
              </w:rPr>
            </w:pPr>
            <w:r w:rsidRPr="00527AFD">
              <w:rPr>
                <w:rFonts w:ascii="Times New Roman" w:hAnsi="Times New Roman"/>
                <w:sz w:val="24"/>
                <w:szCs w:val="24"/>
              </w:rPr>
              <w:t>ОК 01-0</w:t>
            </w:r>
            <w:r>
              <w:rPr>
                <w:rFonts w:ascii="Times New Roman" w:hAnsi="Times New Roman"/>
                <w:sz w:val="24"/>
                <w:szCs w:val="24"/>
              </w:rPr>
              <w:t>6</w:t>
            </w:r>
            <w:r w:rsidRPr="00527AFD">
              <w:rPr>
                <w:rFonts w:ascii="Times New Roman" w:hAnsi="Times New Roman"/>
                <w:sz w:val="24"/>
                <w:szCs w:val="24"/>
              </w:rPr>
              <w:t xml:space="preserve">, 09-11 </w:t>
            </w:r>
          </w:p>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ПК 3.1</w:t>
            </w:r>
          </w:p>
        </w:tc>
      </w:tr>
      <w:tr w:rsidR="00CB4033" w:rsidRPr="00515130" w:rsidTr="00D94807">
        <w:trPr>
          <w:trHeight w:val="1412"/>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4D7FD1">
            <w:pPr>
              <w:pStyle w:val="af"/>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96" w:hanging="284"/>
              <w:contextualSpacing/>
              <w:jc w:val="both"/>
            </w:pPr>
            <w:r w:rsidRPr="00472ACE">
              <w:t>Понятие, состав и структура основных фондов. Понятие основного капитала.</w:t>
            </w:r>
          </w:p>
          <w:p w:rsidR="00CB4033" w:rsidRPr="00472ACE" w:rsidRDefault="00CB4033" w:rsidP="004D7FD1">
            <w:pPr>
              <w:pStyle w:val="af"/>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96" w:hanging="284"/>
              <w:contextualSpacing/>
              <w:jc w:val="both"/>
            </w:pPr>
            <w:r w:rsidRPr="00472ACE">
              <w:t xml:space="preserve">Оценка и износ основных фондов. </w:t>
            </w:r>
          </w:p>
          <w:p w:rsidR="00CB4033" w:rsidRPr="00472ACE" w:rsidRDefault="00CB4033" w:rsidP="004D7FD1">
            <w:pPr>
              <w:pStyle w:val="af"/>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96" w:hanging="284"/>
              <w:contextualSpacing/>
              <w:jc w:val="both"/>
            </w:pPr>
            <w:r w:rsidRPr="00472ACE">
              <w:t xml:space="preserve">Амортизация основных фондов. </w:t>
            </w:r>
          </w:p>
          <w:p w:rsidR="00CB4033" w:rsidRPr="00472ACE" w:rsidRDefault="00CB4033" w:rsidP="004D7FD1">
            <w:pPr>
              <w:pStyle w:val="af"/>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96" w:hanging="284"/>
              <w:contextualSpacing/>
              <w:jc w:val="both"/>
            </w:pPr>
            <w:r w:rsidRPr="00472ACE">
              <w:t xml:space="preserve">Показатели   эффективности использования основных фондов. </w:t>
            </w:r>
          </w:p>
          <w:p w:rsidR="00CB4033" w:rsidRPr="00472ACE" w:rsidRDefault="00CB4033" w:rsidP="004D7FD1">
            <w:pPr>
              <w:pStyle w:val="af"/>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96" w:hanging="284"/>
              <w:contextualSpacing/>
              <w:jc w:val="both"/>
            </w:pPr>
            <w:r w:rsidRPr="00472ACE">
              <w:t xml:space="preserve">Экономическая сущность аренды и лизинга. </w:t>
            </w:r>
          </w:p>
        </w:tc>
        <w:tc>
          <w:tcPr>
            <w:tcW w:w="1418" w:type="dxa"/>
            <w:vMerge/>
          </w:tcPr>
          <w:p w:rsidR="00CB4033" w:rsidRPr="00527AFD" w:rsidRDefault="00CB4033" w:rsidP="00D94807">
            <w:pPr>
              <w:spacing w:after="0"/>
              <w:jc w:val="center"/>
              <w:rPr>
                <w:rFonts w:ascii="Times New Roman" w:hAnsi="Times New Roman"/>
                <w:i/>
                <w:sz w:val="24"/>
                <w:szCs w:val="24"/>
              </w:rPr>
            </w:pP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27AFD">
              <w:rPr>
                <w:rFonts w:ascii="Times New Roman" w:hAnsi="Times New Roman"/>
                <w:b/>
                <w:sz w:val="24"/>
                <w:szCs w:val="24"/>
              </w:rPr>
              <w:t xml:space="preserve">В том числе практических занятий </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4</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4D7FD1">
            <w:pPr>
              <w:pStyle w:val="af"/>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bCs/>
              </w:rPr>
            </w:pPr>
            <w:r w:rsidRPr="00472ACE">
              <w:rPr>
                <w:bCs/>
              </w:rPr>
              <w:t>Практическое занятие «Расчет среднегодовой стоимости основных средств и показателей эффективности их использования».</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268"/>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4D7FD1">
            <w:pPr>
              <w:pStyle w:val="af"/>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b/>
              </w:rPr>
            </w:pPr>
            <w:r w:rsidRPr="00472ACE">
              <w:rPr>
                <w:bCs/>
              </w:rPr>
              <w:t>Практическое занятие «Начисление амортизации по различным объектам основных средств определенными способами».</w:t>
            </w:r>
          </w:p>
        </w:tc>
        <w:tc>
          <w:tcPr>
            <w:tcW w:w="1418" w:type="dxa"/>
          </w:tcPr>
          <w:p w:rsidR="00CB4033" w:rsidRPr="003F025E" w:rsidRDefault="00CB4033" w:rsidP="00D94807">
            <w:pPr>
              <w:spacing w:after="0"/>
              <w:jc w:val="center"/>
              <w:rPr>
                <w:rFonts w:ascii="Times New Roman" w:hAnsi="Times New Roman"/>
                <w:sz w:val="24"/>
                <w:szCs w:val="24"/>
              </w:rPr>
            </w:pPr>
            <w:r w:rsidRPr="003F025E">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i/>
                <w:sz w:val="24"/>
                <w:szCs w:val="24"/>
              </w:rPr>
            </w:pPr>
          </w:p>
        </w:tc>
      </w:tr>
      <w:tr w:rsidR="00CB4033" w:rsidRPr="00515130" w:rsidTr="00D94807">
        <w:tc>
          <w:tcPr>
            <w:tcW w:w="2943" w:type="dxa"/>
            <w:vMerge w:val="restart"/>
          </w:tcPr>
          <w:p w:rsidR="00CB4033" w:rsidRPr="00527AFD" w:rsidRDefault="00CB4033" w:rsidP="00EE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527AFD">
              <w:rPr>
                <w:rFonts w:ascii="Times New Roman" w:hAnsi="Times New Roman"/>
                <w:b/>
                <w:bCs/>
                <w:sz w:val="24"/>
                <w:szCs w:val="24"/>
              </w:rPr>
              <w:t xml:space="preserve">Тема 2.2. </w:t>
            </w:r>
          </w:p>
          <w:p w:rsidR="00CB4033" w:rsidRPr="00527AFD" w:rsidRDefault="00CB4033" w:rsidP="00EE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527AFD">
              <w:rPr>
                <w:rFonts w:ascii="Times New Roman" w:hAnsi="Times New Roman"/>
                <w:b/>
                <w:bCs/>
                <w:sz w:val="24"/>
                <w:szCs w:val="24"/>
              </w:rPr>
              <w:t>Оборотный капитал</w:t>
            </w:r>
          </w:p>
          <w:p w:rsidR="00CB4033" w:rsidRPr="00527AFD" w:rsidRDefault="00CB4033" w:rsidP="00EE2FBB">
            <w:pPr>
              <w:spacing w:after="0" w:line="240" w:lineRule="auto"/>
              <w:rPr>
                <w:rFonts w:ascii="Times New Roman" w:hAnsi="Times New Roman"/>
                <w:sz w:val="24"/>
                <w:szCs w:val="24"/>
              </w:rPr>
            </w:pPr>
          </w:p>
        </w:tc>
        <w:tc>
          <w:tcPr>
            <w:tcW w:w="8505" w:type="dxa"/>
          </w:tcPr>
          <w:p w:rsidR="00CB4033" w:rsidRPr="00527AFD" w:rsidRDefault="00CB4033" w:rsidP="00D94807">
            <w:pPr>
              <w:spacing w:after="0"/>
              <w:rPr>
                <w:rFonts w:ascii="Times New Roman" w:hAnsi="Times New Roman"/>
                <w:b/>
                <w:sz w:val="24"/>
                <w:szCs w:val="24"/>
              </w:rPr>
            </w:pPr>
            <w:r w:rsidRPr="00527AFD">
              <w:rPr>
                <w:rFonts w:ascii="Times New Roman" w:hAnsi="Times New Roman"/>
                <w:b/>
                <w:sz w:val="24"/>
                <w:szCs w:val="24"/>
              </w:rPr>
              <w:t>Содержание учебного материала</w:t>
            </w:r>
          </w:p>
        </w:tc>
        <w:tc>
          <w:tcPr>
            <w:tcW w:w="1418" w:type="dxa"/>
            <w:vMerge w:val="restart"/>
          </w:tcPr>
          <w:p w:rsidR="00CB4033" w:rsidRPr="003F025E" w:rsidRDefault="00CB4033" w:rsidP="00D94807">
            <w:pPr>
              <w:spacing w:after="0"/>
              <w:jc w:val="center"/>
              <w:rPr>
                <w:rFonts w:ascii="Times New Roman" w:hAnsi="Times New Roman"/>
                <w:b/>
                <w:sz w:val="24"/>
                <w:szCs w:val="24"/>
              </w:rPr>
            </w:pPr>
            <w:r>
              <w:rPr>
                <w:rFonts w:ascii="Times New Roman" w:hAnsi="Times New Roman"/>
                <w:b/>
                <w:sz w:val="24"/>
                <w:szCs w:val="24"/>
              </w:rPr>
              <w:t>8</w:t>
            </w:r>
          </w:p>
        </w:tc>
        <w:tc>
          <w:tcPr>
            <w:tcW w:w="1984" w:type="dxa"/>
            <w:vMerge w:val="restart"/>
          </w:tcPr>
          <w:p w:rsidR="00CB4033" w:rsidRPr="00527AFD" w:rsidRDefault="00CB4033" w:rsidP="00D94807">
            <w:pPr>
              <w:spacing w:after="0"/>
              <w:jc w:val="center"/>
              <w:rPr>
                <w:rFonts w:ascii="Times New Roman" w:hAnsi="Times New Roman"/>
                <w:sz w:val="24"/>
                <w:szCs w:val="24"/>
                <w:lang w:val="en-US"/>
              </w:rPr>
            </w:pPr>
            <w:r w:rsidRPr="00527AFD">
              <w:rPr>
                <w:rFonts w:ascii="Times New Roman" w:hAnsi="Times New Roman"/>
                <w:sz w:val="24"/>
                <w:szCs w:val="24"/>
              </w:rPr>
              <w:t>ОК 01-0</w:t>
            </w:r>
            <w:r>
              <w:rPr>
                <w:rFonts w:ascii="Times New Roman" w:hAnsi="Times New Roman"/>
                <w:sz w:val="24"/>
                <w:szCs w:val="24"/>
              </w:rPr>
              <w:t>6</w:t>
            </w:r>
            <w:r w:rsidRPr="00527AFD">
              <w:rPr>
                <w:rFonts w:ascii="Times New Roman" w:hAnsi="Times New Roman"/>
                <w:sz w:val="24"/>
                <w:szCs w:val="24"/>
              </w:rPr>
              <w:t xml:space="preserve">, 09-11 </w:t>
            </w:r>
          </w:p>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ПК 3.1, 3.5</w:t>
            </w:r>
          </w:p>
        </w:tc>
      </w:tr>
      <w:tr w:rsidR="00CB4033" w:rsidRPr="00515130" w:rsidTr="00D94807">
        <w:trPr>
          <w:trHeight w:val="2238"/>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4D7FD1">
            <w:pPr>
              <w:pStyle w:val="af"/>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pPr>
            <w:r w:rsidRPr="00472ACE">
              <w:rPr>
                <w:bCs/>
              </w:rPr>
              <w:t xml:space="preserve">Оборотные фонды: понятие, состав, структура. Понятие и источники формирования оборотных средств. </w:t>
            </w:r>
          </w:p>
          <w:p w:rsidR="00CB4033" w:rsidRPr="00472ACE" w:rsidRDefault="00CB4033" w:rsidP="004D7FD1">
            <w:pPr>
              <w:pStyle w:val="af"/>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pPr>
            <w:r w:rsidRPr="00472ACE">
              <w:t>Планирование потребности организации в оборотных средствах методом нормирования.</w:t>
            </w:r>
          </w:p>
          <w:p w:rsidR="00CB4033" w:rsidRPr="00472ACE" w:rsidRDefault="00CB4033" w:rsidP="004D7FD1">
            <w:pPr>
              <w:pStyle w:val="af"/>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pPr>
            <w:r w:rsidRPr="00472ACE">
              <w:rPr>
                <w:bCs/>
              </w:rPr>
              <w:t xml:space="preserve"> Кругооборот оборотных средств.   Показатели оборачиваемости. Пути ускорения оборачиваемости.</w:t>
            </w:r>
          </w:p>
          <w:p w:rsidR="00CB4033" w:rsidRPr="00472ACE" w:rsidRDefault="00CB4033" w:rsidP="004D7FD1">
            <w:pPr>
              <w:pStyle w:val="af"/>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pPr>
            <w:r w:rsidRPr="00472ACE">
              <w:t>Понятие и показатели эффективности использования материальных ресурсов организации.</w:t>
            </w:r>
          </w:p>
        </w:tc>
        <w:tc>
          <w:tcPr>
            <w:tcW w:w="1418" w:type="dxa"/>
            <w:vMerge/>
          </w:tcPr>
          <w:p w:rsidR="00CB4033" w:rsidRPr="00527AFD" w:rsidRDefault="00CB4033" w:rsidP="00D94807">
            <w:pPr>
              <w:spacing w:after="0"/>
              <w:jc w:val="center"/>
              <w:rPr>
                <w:rFonts w:ascii="Times New Roman" w:hAnsi="Times New Roman"/>
                <w:i/>
                <w:sz w:val="24"/>
                <w:szCs w:val="24"/>
              </w:rPr>
            </w:pP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27AFD">
              <w:rPr>
                <w:rFonts w:ascii="Times New Roman" w:hAnsi="Times New Roman"/>
                <w:b/>
                <w:sz w:val="24"/>
                <w:szCs w:val="24"/>
              </w:rPr>
              <w:t xml:space="preserve">В том числе практических занятий </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4</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4D7FD1">
            <w:pPr>
              <w:pStyle w:val="af"/>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rPr>
                <w:b/>
              </w:rPr>
            </w:pPr>
            <w:r w:rsidRPr="00472ACE">
              <w:rPr>
                <w:bCs/>
              </w:rPr>
              <w:t>Практическое занятие «</w:t>
            </w:r>
            <w:r w:rsidRPr="00472ACE">
              <w:t>Определение потребности организации в оборотных средствах методом нормирования».</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879"/>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4D7FD1">
            <w:pPr>
              <w:pStyle w:val="af"/>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7" w:hanging="283"/>
              <w:contextualSpacing/>
              <w:jc w:val="both"/>
            </w:pPr>
            <w:r w:rsidRPr="00472ACE">
              <w:t>Практическое занятие «Расчет показателей оборачиваемости оборотных средств и показателей эффективности использования материальных ресурсов».</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70"/>
        </w:trPr>
        <w:tc>
          <w:tcPr>
            <w:tcW w:w="2943" w:type="dxa"/>
            <w:vMerge w:val="restart"/>
          </w:tcPr>
          <w:p w:rsidR="00CB4033" w:rsidRPr="00527AFD" w:rsidRDefault="00CB4033" w:rsidP="00EE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527AFD">
              <w:rPr>
                <w:rFonts w:ascii="Times New Roman" w:hAnsi="Times New Roman"/>
                <w:b/>
                <w:bCs/>
                <w:sz w:val="24"/>
                <w:szCs w:val="24"/>
              </w:rPr>
              <w:t>Тема 2.3. Инвестиции и инвестиционная деятельность организации. Нематериальные активы</w:t>
            </w:r>
          </w:p>
          <w:p w:rsidR="00CB4033" w:rsidRPr="00527AFD" w:rsidRDefault="00CB4033" w:rsidP="00EE2FBB">
            <w:pPr>
              <w:spacing w:after="0" w:line="240" w:lineRule="auto"/>
              <w:rPr>
                <w:rFonts w:ascii="Times New Roman" w:hAnsi="Times New Roman"/>
                <w:b/>
                <w:bCs/>
                <w:sz w:val="24"/>
                <w:szCs w:val="24"/>
              </w:rPr>
            </w:pPr>
          </w:p>
        </w:tc>
        <w:tc>
          <w:tcPr>
            <w:tcW w:w="8505" w:type="dxa"/>
          </w:tcPr>
          <w:p w:rsidR="00CB4033" w:rsidRPr="00527AFD" w:rsidRDefault="00CB4033" w:rsidP="00D94807">
            <w:pPr>
              <w:spacing w:after="0"/>
              <w:jc w:val="both"/>
              <w:rPr>
                <w:rFonts w:ascii="Times New Roman" w:hAnsi="Times New Roman"/>
                <w:b/>
              </w:rPr>
            </w:pPr>
            <w:r w:rsidRPr="00527AFD">
              <w:rPr>
                <w:rFonts w:ascii="Times New Roman" w:hAnsi="Times New Roman"/>
                <w:b/>
                <w:sz w:val="24"/>
                <w:szCs w:val="24"/>
              </w:rPr>
              <w:t>Содержание учебного материала</w:t>
            </w:r>
          </w:p>
        </w:tc>
        <w:tc>
          <w:tcPr>
            <w:tcW w:w="1418" w:type="dxa"/>
            <w:vMerge w:val="restart"/>
          </w:tcPr>
          <w:p w:rsidR="00CB4033" w:rsidRPr="003F025E" w:rsidRDefault="00CB4033" w:rsidP="00D94807">
            <w:pPr>
              <w:spacing w:after="0"/>
              <w:jc w:val="center"/>
              <w:rPr>
                <w:rFonts w:ascii="Times New Roman" w:hAnsi="Times New Roman"/>
                <w:b/>
                <w:sz w:val="24"/>
                <w:szCs w:val="24"/>
              </w:rPr>
            </w:pPr>
            <w:r w:rsidRPr="003F025E">
              <w:rPr>
                <w:rFonts w:ascii="Times New Roman" w:hAnsi="Times New Roman"/>
                <w:b/>
                <w:sz w:val="24"/>
                <w:szCs w:val="24"/>
              </w:rPr>
              <w:t>4</w:t>
            </w:r>
          </w:p>
        </w:tc>
        <w:tc>
          <w:tcPr>
            <w:tcW w:w="1984" w:type="dxa"/>
            <w:vMerge w:val="restart"/>
          </w:tcPr>
          <w:p w:rsidR="00CB4033" w:rsidRPr="00527AFD" w:rsidRDefault="00CB4033" w:rsidP="00D94807">
            <w:pPr>
              <w:spacing w:after="0"/>
              <w:jc w:val="center"/>
              <w:rPr>
                <w:rFonts w:ascii="Times New Roman" w:hAnsi="Times New Roman"/>
                <w:sz w:val="24"/>
                <w:szCs w:val="24"/>
                <w:lang w:val="en-US"/>
              </w:rPr>
            </w:pPr>
            <w:r w:rsidRPr="00527AFD">
              <w:rPr>
                <w:rFonts w:ascii="Times New Roman" w:hAnsi="Times New Roman"/>
                <w:sz w:val="24"/>
                <w:szCs w:val="24"/>
              </w:rPr>
              <w:t>ОК 01-0</w:t>
            </w:r>
            <w:r>
              <w:rPr>
                <w:rFonts w:ascii="Times New Roman" w:hAnsi="Times New Roman"/>
                <w:sz w:val="24"/>
                <w:szCs w:val="24"/>
              </w:rPr>
              <w:t>6</w:t>
            </w:r>
            <w:r w:rsidRPr="00527AFD">
              <w:rPr>
                <w:rFonts w:ascii="Times New Roman" w:hAnsi="Times New Roman"/>
                <w:sz w:val="24"/>
                <w:szCs w:val="24"/>
              </w:rPr>
              <w:t xml:space="preserve">, 09-11 </w:t>
            </w:r>
          </w:p>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ПК 3.1</w:t>
            </w:r>
          </w:p>
        </w:tc>
      </w:tr>
      <w:tr w:rsidR="00CB4033" w:rsidRPr="00515130" w:rsidTr="00D94807">
        <w:trPr>
          <w:trHeight w:val="1938"/>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1857ED">
            <w:pPr>
              <w:pStyle w:val="affffff6"/>
              <w:numPr>
                <w:ilvl w:val="0"/>
                <w:numId w:val="74"/>
              </w:numPr>
            </w:pPr>
            <w:r w:rsidRPr="00472ACE">
              <w:t>Понятие и отличительные черты инвестиций. Классификация инвестиций по различным признакам.</w:t>
            </w:r>
          </w:p>
          <w:p w:rsidR="00CB4033" w:rsidRPr="00472ACE" w:rsidRDefault="00CB4033" w:rsidP="001857ED">
            <w:pPr>
              <w:pStyle w:val="affffff6"/>
              <w:numPr>
                <w:ilvl w:val="0"/>
                <w:numId w:val="74"/>
              </w:numPr>
            </w:pPr>
            <w:r w:rsidRPr="00472ACE">
              <w:t>Инвестиционная деятельность организации. Понятие и особенности инвестиционного проекта.</w:t>
            </w:r>
          </w:p>
          <w:p w:rsidR="00CB4033" w:rsidRPr="00472ACE" w:rsidRDefault="00CB4033" w:rsidP="001857ED">
            <w:pPr>
              <w:pStyle w:val="affffff6"/>
              <w:numPr>
                <w:ilvl w:val="0"/>
                <w:numId w:val="74"/>
              </w:numPr>
            </w:pPr>
            <w:r w:rsidRPr="00472ACE">
              <w:t xml:space="preserve">Понятие и отличительные черты нематериальных активов. Виды нематериальных активов. </w:t>
            </w:r>
          </w:p>
          <w:p w:rsidR="00CB4033" w:rsidRPr="00527AFD" w:rsidRDefault="00CB4033" w:rsidP="001857ED">
            <w:pPr>
              <w:pStyle w:val="affffff6"/>
              <w:numPr>
                <w:ilvl w:val="0"/>
                <w:numId w:val="74"/>
              </w:numPr>
              <w:rPr>
                <w:lang w:val="en-US"/>
              </w:rPr>
            </w:pPr>
            <w:r w:rsidRPr="00472ACE">
              <w:t>4. Амортизация нематериальных активов.</w:t>
            </w:r>
          </w:p>
        </w:tc>
        <w:tc>
          <w:tcPr>
            <w:tcW w:w="1418" w:type="dxa"/>
            <w:vMerge/>
          </w:tcPr>
          <w:p w:rsidR="00CB4033" w:rsidRPr="00527AFD" w:rsidRDefault="00CB4033" w:rsidP="00D94807">
            <w:pPr>
              <w:spacing w:after="0"/>
              <w:jc w:val="center"/>
              <w:rPr>
                <w:rFonts w:ascii="Times New Roman" w:hAnsi="Times New Roman"/>
                <w:i/>
                <w:sz w:val="24"/>
                <w:szCs w:val="24"/>
              </w:rPr>
            </w:pP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27AFD">
              <w:rPr>
                <w:rFonts w:ascii="Times New Roman" w:hAnsi="Times New Roman"/>
                <w:b/>
                <w:sz w:val="24"/>
                <w:szCs w:val="24"/>
              </w:rPr>
              <w:t xml:space="preserve">В том числе практических занятий </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689"/>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0A64F4"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527AFD">
              <w:rPr>
                <w:rFonts w:ascii="Times New Roman" w:hAnsi="Times New Roman"/>
                <w:sz w:val="24"/>
                <w:szCs w:val="24"/>
              </w:rPr>
              <w:t xml:space="preserve"> 1.  Практическое занятие «Нематериальные активы и инвестиции как особые виды имущества организации».</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403"/>
        </w:trPr>
        <w:tc>
          <w:tcPr>
            <w:tcW w:w="11448" w:type="dxa"/>
            <w:gridSpan w:val="2"/>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27AFD">
              <w:rPr>
                <w:rFonts w:ascii="Times New Roman" w:hAnsi="Times New Roman"/>
                <w:b/>
                <w:sz w:val="24"/>
                <w:szCs w:val="24"/>
              </w:rPr>
              <w:t>РАЗДЕЛ 3. ПЕРСОНАЛ ОРГАНИЗАЦИИ И ОПЛАТА ЕГО ТРУДА</w:t>
            </w:r>
          </w:p>
        </w:tc>
        <w:tc>
          <w:tcPr>
            <w:tcW w:w="1418" w:type="dxa"/>
          </w:tcPr>
          <w:p w:rsidR="00CB4033" w:rsidRPr="00527AFD" w:rsidRDefault="00CB4033" w:rsidP="00D94807">
            <w:pPr>
              <w:spacing w:after="0"/>
              <w:jc w:val="center"/>
              <w:rPr>
                <w:rFonts w:ascii="Times New Roman" w:hAnsi="Times New Roman"/>
                <w:b/>
                <w:sz w:val="24"/>
                <w:szCs w:val="24"/>
              </w:rPr>
            </w:pPr>
            <w:r>
              <w:rPr>
                <w:rFonts w:ascii="Times New Roman" w:hAnsi="Times New Roman"/>
                <w:b/>
                <w:sz w:val="24"/>
                <w:szCs w:val="24"/>
              </w:rPr>
              <w:t>10</w:t>
            </w:r>
          </w:p>
        </w:tc>
        <w:tc>
          <w:tcPr>
            <w:tcW w:w="1984" w:type="dxa"/>
          </w:tcPr>
          <w:p w:rsidR="00CB4033" w:rsidRPr="00527AFD" w:rsidRDefault="00CB4033" w:rsidP="00D94807">
            <w:pPr>
              <w:spacing w:after="0"/>
              <w:jc w:val="center"/>
              <w:rPr>
                <w:rFonts w:ascii="Times New Roman" w:hAnsi="Times New Roman"/>
                <w:b/>
                <w:sz w:val="24"/>
                <w:szCs w:val="24"/>
              </w:rPr>
            </w:pPr>
          </w:p>
        </w:tc>
      </w:tr>
      <w:tr w:rsidR="00CB4033" w:rsidRPr="00515130" w:rsidTr="00D94807">
        <w:tc>
          <w:tcPr>
            <w:tcW w:w="2943" w:type="dxa"/>
            <w:vMerge w:val="restart"/>
          </w:tcPr>
          <w:p w:rsidR="00CB4033" w:rsidRPr="00527AFD" w:rsidRDefault="00CB4033" w:rsidP="00EE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27AFD">
              <w:rPr>
                <w:rFonts w:ascii="Times New Roman" w:hAnsi="Times New Roman"/>
                <w:b/>
                <w:bCs/>
                <w:sz w:val="24"/>
                <w:szCs w:val="24"/>
              </w:rPr>
              <w:t xml:space="preserve">Тема 3.1. </w:t>
            </w:r>
          </w:p>
          <w:p w:rsidR="00CB4033" w:rsidRPr="00527AFD" w:rsidRDefault="00CB4033" w:rsidP="00EE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27AFD">
              <w:rPr>
                <w:rFonts w:ascii="Times New Roman" w:hAnsi="Times New Roman"/>
                <w:b/>
                <w:bCs/>
                <w:sz w:val="24"/>
                <w:szCs w:val="24"/>
              </w:rPr>
              <w:t>Кадры организации и производительность труда</w:t>
            </w:r>
          </w:p>
          <w:p w:rsidR="00CB4033" w:rsidRPr="00527AFD" w:rsidRDefault="00CB4033" w:rsidP="00EE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8505" w:type="dxa"/>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527AFD">
              <w:rPr>
                <w:rFonts w:ascii="Times New Roman" w:hAnsi="Times New Roman"/>
                <w:b/>
                <w:bCs/>
                <w:sz w:val="24"/>
                <w:szCs w:val="24"/>
              </w:rPr>
              <w:t>Содержание учебного материала</w:t>
            </w:r>
          </w:p>
        </w:tc>
        <w:tc>
          <w:tcPr>
            <w:tcW w:w="1418" w:type="dxa"/>
            <w:vMerge w:val="restart"/>
          </w:tcPr>
          <w:p w:rsidR="00CB4033" w:rsidRPr="00527AFD" w:rsidRDefault="00CB4033" w:rsidP="00D94807">
            <w:pPr>
              <w:spacing w:after="0"/>
              <w:jc w:val="center"/>
              <w:rPr>
                <w:rFonts w:ascii="Times New Roman" w:hAnsi="Times New Roman"/>
                <w:b/>
                <w:sz w:val="24"/>
                <w:szCs w:val="24"/>
              </w:rPr>
            </w:pPr>
            <w:r>
              <w:rPr>
                <w:rFonts w:ascii="Times New Roman" w:hAnsi="Times New Roman"/>
                <w:b/>
                <w:sz w:val="24"/>
                <w:szCs w:val="24"/>
              </w:rPr>
              <w:t>4</w:t>
            </w:r>
          </w:p>
        </w:tc>
        <w:tc>
          <w:tcPr>
            <w:tcW w:w="1984" w:type="dxa"/>
            <w:vMerge w:val="restart"/>
          </w:tcPr>
          <w:p w:rsidR="00CB4033" w:rsidRPr="00527AFD" w:rsidRDefault="00CB4033" w:rsidP="00D94807">
            <w:pPr>
              <w:spacing w:after="0"/>
              <w:jc w:val="center"/>
              <w:rPr>
                <w:rFonts w:ascii="Times New Roman" w:hAnsi="Times New Roman"/>
                <w:sz w:val="24"/>
                <w:szCs w:val="24"/>
                <w:lang w:val="en-US"/>
              </w:rPr>
            </w:pPr>
            <w:r w:rsidRPr="00527AFD">
              <w:rPr>
                <w:rFonts w:ascii="Times New Roman" w:hAnsi="Times New Roman"/>
                <w:sz w:val="24"/>
                <w:szCs w:val="24"/>
              </w:rPr>
              <w:t>ОК 01-0</w:t>
            </w:r>
            <w:r>
              <w:rPr>
                <w:rFonts w:ascii="Times New Roman" w:hAnsi="Times New Roman"/>
                <w:sz w:val="24"/>
                <w:szCs w:val="24"/>
              </w:rPr>
              <w:t>6</w:t>
            </w:r>
            <w:r w:rsidRPr="00527AFD">
              <w:rPr>
                <w:rFonts w:ascii="Times New Roman" w:hAnsi="Times New Roman"/>
                <w:sz w:val="24"/>
                <w:szCs w:val="24"/>
              </w:rPr>
              <w:t xml:space="preserve">, 09-11 </w:t>
            </w:r>
          </w:p>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sz w:val="24"/>
                <w:szCs w:val="24"/>
              </w:rPr>
              <w:t>ПК 3.3</w:t>
            </w:r>
          </w:p>
        </w:tc>
      </w:tr>
      <w:tr w:rsidR="00CB4033" w:rsidRPr="00515130" w:rsidTr="00D94807">
        <w:trPr>
          <w:trHeight w:val="1962"/>
        </w:trPr>
        <w:tc>
          <w:tcPr>
            <w:tcW w:w="2943" w:type="dxa"/>
            <w:vMerge/>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p>
        </w:tc>
        <w:tc>
          <w:tcPr>
            <w:tcW w:w="8505" w:type="dxa"/>
          </w:tcPr>
          <w:p w:rsidR="00CB4033" w:rsidRPr="00472ACE" w:rsidRDefault="00CB4033" w:rsidP="004D7FD1">
            <w:pPr>
              <w:pStyle w:val="af"/>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472ACE">
              <w:rPr>
                <w:bCs/>
              </w:rPr>
              <w:t>1. Персонал организации: понятие, классификация. Списочный и явочный состав работающих.</w:t>
            </w:r>
          </w:p>
          <w:p w:rsidR="00CB4033" w:rsidRPr="00472ACE" w:rsidRDefault="00CB4033" w:rsidP="004D7FD1">
            <w:pPr>
              <w:pStyle w:val="af"/>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472ACE">
              <w:rPr>
                <w:bCs/>
              </w:rPr>
              <w:t xml:space="preserve">2. Производительность труда: понятие, прямые и обратные показатели. </w:t>
            </w:r>
          </w:p>
          <w:p w:rsidR="00CB4033" w:rsidRPr="00472ACE" w:rsidRDefault="00CB4033" w:rsidP="004D7FD1">
            <w:pPr>
              <w:pStyle w:val="af"/>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472ACE">
              <w:rPr>
                <w:bCs/>
              </w:rPr>
              <w:t>Основные пути повышения производительности труда.</w:t>
            </w:r>
          </w:p>
          <w:p w:rsidR="00CB4033" w:rsidRPr="00472ACE" w:rsidRDefault="00CB4033" w:rsidP="004D7FD1">
            <w:pPr>
              <w:pStyle w:val="af"/>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472ACE">
              <w:rPr>
                <w:bCs/>
              </w:rPr>
              <w:t>3. Нормирование труда. Основные виды норм труда.</w:t>
            </w:r>
          </w:p>
          <w:p w:rsidR="00CB4033" w:rsidRPr="00472ACE" w:rsidRDefault="00CB4033" w:rsidP="004D7FD1">
            <w:pPr>
              <w:pStyle w:val="af"/>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472ACE">
              <w:t>4. Планирование потребности в персонале. Методика расчета численности различных категорий работающих. Движение рабочей силы.</w:t>
            </w:r>
          </w:p>
        </w:tc>
        <w:tc>
          <w:tcPr>
            <w:tcW w:w="1418" w:type="dxa"/>
            <w:vMerge/>
          </w:tcPr>
          <w:p w:rsidR="00CB4033" w:rsidRPr="00527AFD" w:rsidRDefault="00CB4033" w:rsidP="00D94807">
            <w:pPr>
              <w:spacing w:after="0"/>
              <w:jc w:val="center"/>
              <w:rPr>
                <w:rFonts w:ascii="Times New Roman" w:hAnsi="Times New Roman"/>
                <w:b/>
                <w:sz w:val="24"/>
                <w:szCs w:val="24"/>
              </w:rPr>
            </w:pPr>
          </w:p>
        </w:tc>
        <w:tc>
          <w:tcPr>
            <w:tcW w:w="1984" w:type="dxa"/>
            <w:vMerge/>
          </w:tcPr>
          <w:p w:rsidR="00CB4033" w:rsidRPr="00527AFD" w:rsidRDefault="00CB4033" w:rsidP="00D94807">
            <w:pPr>
              <w:spacing w:after="0"/>
              <w:jc w:val="center"/>
              <w:rPr>
                <w:rFonts w:ascii="Times New Roman" w:hAnsi="Times New Roman"/>
                <w:b/>
                <w:sz w:val="24"/>
                <w:szCs w:val="24"/>
              </w:rPr>
            </w:pPr>
          </w:p>
        </w:tc>
      </w:tr>
      <w:tr w:rsidR="00CB4033" w:rsidRPr="00515130" w:rsidTr="00D94807">
        <w:tc>
          <w:tcPr>
            <w:tcW w:w="2943" w:type="dxa"/>
            <w:vMerge/>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p>
        </w:tc>
        <w:tc>
          <w:tcPr>
            <w:tcW w:w="8505" w:type="dxa"/>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27AFD">
              <w:rPr>
                <w:rFonts w:ascii="Times New Roman" w:hAnsi="Times New Roman"/>
                <w:b/>
                <w:sz w:val="24"/>
                <w:szCs w:val="24"/>
              </w:rPr>
              <w:t>В том числе практических занятий</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b/>
                <w:sz w:val="24"/>
                <w:szCs w:val="24"/>
              </w:rPr>
            </w:pPr>
          </w:p>
        </w:tc>
      </w:tr>
      <w:tr w:rsidR="00CB4033" w:rsidRPr="00515130" w:rsidTr="00D94807">
        <w:tc>
          <w:tcPr>
            <w:tcW w:w="2943" w:type="dxa"/>
            <w:vMerge/>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p>
        </w:tc>
        <w:tc>
          <w:tcPr>
            <w:tcW w:w="8505" w:type="dxa"/>
          </w:tcPr>
          <w:p w:rsidR="00CB4033" w:rsidRPr="00472ACE" w:rsidRDefault="00CB4033" w:rsidP="004D7FD1">
            <w:pPr>
              <w:pStyle w:val="af"/>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57" w:hanging="357"/>
              <w:contextualSpacing/>
              <w:jc w:val="both"/>
            </w:pPr>
            <w:r w:rsidRPr="00472ACE">
              <w:rPr>
                <w:bCs/>
              </w:rPr>
              <w:t>Практическое занятие «Определение основных норм труда. «Расчет прямых и обратных показателей производительности труда, Расчет плановой численности работников организации по отдельным категориям».</w:t>
            </w:r>
          </w:p>
        </w:tc>
        <w:tc>
          <w:tcPr>
            <w:tcW w:w="1418" w:type="dxa"/>
          </w:tcPr>
          <w:p w:rsidR="00CB4033" w:rsidRPr="00527AFD" w:rsidRDefault="00CB4033" w:rsidP="00D94807">
            <w:pPr>
              <w:spacing w:after="0"/>
              <w:jc w:val="center"/>
              <w:rPr>
                <w:rFonts w:ascii="Times New Roman" w:hAnsi="Times New Roman"/>
                <w:b/>
                <w:sz w:val="24"/>
                <w:szCs w:val="24"/>
              </w:rPr>
            </w:pPr>
          </w:p>
        </w:tc>
        <w:tc>
          <w:tcPr>
            <w:tcW w:w="1984" w:type="dxa"/>
            <w:vMerge/>
          </w:tcPr>
          <w:p w:rsidR="00CB4033" w:rsidRPr="00527AFD" w:rsidRDefault="00CB4033" w:rsidP="00D94807">
            <w:pPr>
              <w:spacing w:after="0"/>
              <w:jc w:val="center"/>
              <w:rPr>
                <w:rFonts w:ascii="Times New Roman" w:hAnsi="Times New Roman"/>
                <w:b/>
                <w:sz w:val="24"/>
                <w:szCs w:val="24"/>
              </w:rPr>
            </w:pPr>
          </w:p>
        </w:tc>
      </w:tr>
      <w:tr w:rsidR="00CB4033" w:rsidRPr="00515130" w:rsidTr="00D94807">
        <w:tc>
          <w:tcPr>
            <w:tcW w:w="2943" w:type="dxa"/>
            <w:vMerge w:val="restart"/>
          </w:tcPr>
          <w:p w:rsidR="00CB4033" w:rsidRPr="00527AFD" w:rsidRDefault="00CB4033" w:rsidP="00D94807">
            <w:pPr>
              <w:spacing w:after="0" w:line="240" w:lineRule="auto"/>
              <w:rPr>
                <w:rFonts w:ascii="Times New Roman" w:hAnsi="Times New Roman"/>
                <w:b/>
                <w:sz w:val="24"/>
                <w:szCs w:val="24"/>
              </w:rPr>
            </w:pPr>
            <w:r w:rsidRPr="00527AFD">
              <w:rPr>
                <w:rFonts w:ascii="Times New Roman" w:hAnsi="Times New Roman"/>
                <w:b/>
                <w:sz w:val="24"/>
                <w:szCs w:val="24"/>
              </w:rPr>
              <w:t>Тема 3.2.</w:t>
            </w:r>
          </w:p>
          <w:p w:rsidR="00CB4033" w:rsidRPr="00527AFD" w:rsidRDefault="00CB4033" w:rsidP="00D94807">
            <w:pPr>
              <w:spacing w:after="0" w:line="240" w:lineRule="auto"/>
              <w:rPr>
                <w:rFonts w:ascii="Times New Roman" w:hAnsi="Times New Roman"/>
                <w:b/>
                <w:sz w:val="24"/>
                <w:szCs w:val="24"/>
              </w:rPr>
            </w:pPr>
            <w:r w:rsidRPr="00527AFD">
              <w:rPr>
                <w:rFonts w:ascii="Times New Roman" w:hAnsi="Times New Roman"/>
                <w:b/>
                <w:sz w:val="24"/>
                <w:szCs w:val="24"/>
              </w:rPr>
              <w:t>Организация оплаты труда</w:t>
            </w:r>
          </w:p>
        </w:tc>
        <w:tc>
          <w:tcPr>
            <w:tcW w:w="8505" w:type="dxa"/>
          </w:tcPr>
          <w:p w:rsidR="00CB4033" w:rsidRPr="00527AFD" w:rsidRDefault="00CB4033" w:rsidP="00D94807">
            <w:pPr>
              <w:spacing w:after="0"/>
              <w:jc w:val="both"/>
              <w:rPr>
                <w:rFonts w:ascii="Times New Roman" w:hAnsi="Times New Roman"/>
                <w:b/>
                <w:sz w:val="24"/>
                <w:szCs w:val="24"/>
              </w:rPr>
            </w:pPr>
            <w:r w:rsidRPr="00527AFD">
              <w:rPr>
                <w:rFonts w:ascii="Times New Roman" w:hAnsi="Times New Roman"/>
                <w:b/>
                <w:sz w:val="24"/>
                <w:szCs w:val="24"/>
              </w:rPr>
              <w:t xml:space="preserve">Содержание учебного материала </w:t>
            </w:r>
          </w:p>
        </w:tc>
        <w:tc>
          <w:tcPr>
            <w:tcW w:w="1418" w:type="dxa"/>
            <w:vMerge w:val="restart"/>
          </w:tcPr>
          <w:p w:rsidR="00CB4033" w:rsidRPr="003F025E" w:rsidRDefault="00CB4033" w:rsidP="00D94807">
            <w:pPr>
              <w:spacing w:after="0"/>
              <w:jc w:val="center"/>
              <w:rPr>
                <w:rFonts w:ascii="Times New Roman" w:hAnsi="Times New Roman"/>
                <w:b/>
                <w:sz w:val="24"/>
                <w:szCs w:val="24"/>
              </w:rPr>
            </w:pPr>
            <w:r w:rsidRPr="003F025E">
              <w:rPr>
                <w:rFonts w:ascii="Times New Roman" w:hAnsi="Times New Roman"/>
                <w:b/>
                <w:sz w:val="24"/>
                <w:szCs w:val="24"/>
              </w:rPr>
              <w:t>6</w:t>
            </w:r>
          </w:p>
          <w:p w:rsidR="00CB4033" w:rsidRPr="00527AFD" w:rsidRDefault="00CB4033" w:rsidP="00D94807">
            <w:pPr>
              <w:spacing w:after="0"/>
              <w:jc w:val="center"/>
              <w:rPr>
                <w:rFonts w:ascii="Times New Roman" w:hAnsi="Times New Roman"/>
                <w:sz w:val="24"/>
                <w:szCs w:val="24"/>
              </w:rPr>
            </w:pPr>
          </w:p>
        </w:tc>
        <w:tc>
          <w:tcPr>
            <w:tcW w:w="1984" w:type="dxa"/>
            <w:vMerge w:val="restart"/>
          </w:tcPr>
          <w:p w:rsidR="00CB4033" w:rsidRPr="00527AFD" w:rsidRDefault="00CB4033" w:rsidP="00D94807">
            <w:pPr>
              <w:spacing w:after="0"/>
              <w:jc w:val="center"/>
              <w:rPr>
                <w:rFonts w:ascii="Times New Roman" w:hAnsi="Times New Roman"/>
                <w:sz w:val="24"/>
                <w:szCs w:val="24"/>
                <w:lang w:val="en-US"/>
              </w:rPr>
            </w:pPr>
            <w:r w:rsidRPr="00527AFD">
              <w:rPr>
                <w:rFonts w:ascii="Times New Roman" w:hAnsi="Times New Roman"/>
                <w:sz w:val="24"/>
                <w:szCs w:val="24"/>
              </w:rPr>
              <w:t>ОК 01-0</w:t>
            </w:r>
            <w:r>
              <w:rPr>
                <w:rFonts w:ascii="Times New Roman" w:hAnsi="Times New Roman"/>
                <w:sz w:val="24"/>
                <w:szCs w:val="24"/>
              </w:rPr>
              <w:t>6</w:t>
            </w:r>
            <w:r w:rsidRPr="00527AFD">
              <w:rPr>
                <w:rFonts w:ascii="Times New Roman" w:hAnsi="Times New Roman"/>
                <w:sz w:val="24"/>
                <w:szCs w:val="24"/>
              </w:rPr>
              <w:t xml:space="preserve">, 09-11 </w:t>
            </w:r>
          </w:p>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ПК 3.3</w:t>
            </w:r>
          </w:p>
        </w:tc>
      </w:tr>
      <w:tr w:rsidR="00CB4033" w:rsidRPr="00515130" w:rsidTr="00D94807">
        <w:trPr>
          <w:trHeight w:val="1712"/>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1857ED">
            <w:pPr>
              <w:pStyle w:val="affffff6"/>
              <w:numPr>
                <w:ilvl w:val="0"/>
                <w:numId w:val="75"/>
              </w:numPr>
            </w:pPr>
            <w:r w:rsidRPr="00472ACE">
              <w:t xml:space="preserve">Система организации оплаты труда различных категорий работников. </w:t>
            </w:r>
          </w:p>
          <w:p w:rsidR="00CB4033" w:rsidRPr="00472ACE" w:rsidRDefault="00CB4033" w:rsidP="001857ED">
            <w:pPr>
              <w:pStyle w:val="affffff6"/>
              <w:numPr>
                <w:ilvl w:val="0"/>
                <w:numId w:val="75"/>
              </w:numPr>
            </w:pPr>
            <w:r w:rsidRPr="00472ACE">
              <w:t xml:space="preserve">Тарифная система и ее основные элементы. </w:t>
            </w:r>
          </w:p>
          <w:p w:rsidR="00CB4033" w:rsidRPr="00472ACE" w:rsidRDefault="00CB4033" w:rsidP="001857ED">
            <w:pPr>
              <w:pStyle w:val="affffff6"/>
              <w:numPr>
                <w:ilvl w:val="0"/>
                <w:numId w:val="75"/>
              </w:numPr>
            </w:pPr>
            <w:r w:rsidRPr="00472ACE">
              <w:t xml:space="preserve">Формы и системы оплаты труда, основанные на тарифной системе. </w:t>
            </w:r>
          </w:p>
          <w:p w:rsidR="00CB4033" w:rsidRPr="00472ACE" w:rsidRDefault="00CB4033" w:rsidP="001857ED">
            <w:pPr>
              <w:pStyle w:val="affffff6"/>
              <w:numPr>
                <w:ilvl w:val="0"/>
                <w:numId w:val="75"/>
              </w:numPr>
            </w:pPr>
            <w:r w:rsidRPr="00472ACE">
              <w:t xml:space="preserve">Бестарифная форма оплаты труда и ее разновидности. </w:t>
            </w:r>
          </w:p>
          <w:p w:rsidR="00CB4033" w:rsidRPr="00472ACE" w:rsidRDefault="00CB4033" w:rsidP="001857ED">
            <w:pPr>
              <w:pStyle w:val="affffff6"/>
              <w:numPr>
                <w:ilvl w:val="0"/>
                <w:numId w:val="75"/>
              </w:numPr>
            </w:pPr>
            <w:r w:rsidRPr="00472ACE">
              <w:t>Планирование годового фонда заработной платы организации. Структура заработка работника.</w:t>
            </w:r>
          </w:p>
        </w:tc>
        <w:tc>
          <w:tcPr>
            <w:tcW w:w="1418" w:type="dxa"/>
            <w:vMerge/>
          </w:tcPr>
          <w:p w:rsidR="00CB4033" w:rsidRPr="00527AFD" w:rsidRDefault="00CB4033" w:rsidP="00D94807">
            <w:pPr>
              <w:spacing w:after="0"/>
              <w:jc w:val="center"/>
              <w:rPr>
                <w:rFonts w:ascii="Times New Roman" w:hAnsi="Times New Roman"/>
                <w:sz w:val="24"/>
                <w:szCs w:val="24"/>
              </w:rPr>
            </w:pP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val="restart"/>
          </w:tcPr>
          <w:p w:rsidR="00CB4033" w:rsidRPr="00527AFD" w:rsidRDefault="00CB4033" w:rsidP="00D94807">
            <w:pPr>
              <w:spacing w:after="0"/>
              <w:jc w:val="center"/>
              <w:rPr>
                <w:rFonts w:ascii="Times New Roman" w:hAnsi="Times New Roman"/>
                <w:sz w:val="24"/>
                <w:szCs w:val="24"/>
              </w:rPr>
            </w:pPr>
          </w:p>
        </w:tc>
        <w:tc>
          <w:tcPr>
            <w:tcW w:w="8505" w:type="dxa"/>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В том числе практических занят</w:t>
            </w:r>
            <w:r w:rsidRPr="00527AFD">
              <w:rPr>
                <w:rFonts w:ascii="Times New Roman" w:hAnsi="Times New Roman"/>
                <w:b/>
                <w:sz w:val="24"/>
                <w:szCs w:val="24"/>
              </w:rPr>
              <w:t xml:space="preserve">ий </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4</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1857ED">
            <w:pPr>
              <w:pStyle w:val="affffff6"/>
              <w:numPr>
                <w:ilvl w:val="0"/>
                <w:numId w:val="76"/>
              </w:numPr>
              <w:rPr>
                <w:b/>
              </w:rPr>
            </w:pPr>
            <w:r w:rsidRPr="00472ACE">
              <w:t xml:space="preserve">Практическое занятие «Расчет заработной платы работников, находящихся на сдельной и повременной формах оплаты труда». </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1857ED">
            <w:pPr>
              <w:pStyle w:val="affffff6"/>
              <w:numPr>
                <w:ilvl w:val="0"/>
                <w:numId w:val="76"/>
              </w:numPr>
              <w:rPr>
                <w:b/>
              </w:rPr>
            </w:pPr>
            <w:r w:rsidRPr="00472ACE">
              <w:t xml:space="preserve">Практическое занятие «Расчет заработной платы в рамках бестарифной формы оплаты труда». </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281"/>
        </w:trPr>
        <w:tc>
          <w:tcPr>
            <w:tcW w:w="11448" w:type="dxa"/>
            <w:gridSpan w:val="2"/>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27AFD">
              <w:rPr>
                <w:rFonts w:ascii="Times New Roman" w:hAnsi="Times New Roman"/>
                <w:b/>
                <w:sz w:val="24"/>
                <w:szCs w:val="24"/>
              </w:rPr>
              <w:t>РАЗДЕЛ 4. ИЗДЕРЖКИ И ФИНАНСОВЫЕ РЕЗУЛЬТАТЫ ДЕЯТЕЛЬНОСТИ ОРГАНИЗАЦ</w:t>
            </w:r>
          </w:p>
        </w:tc>
        <w:tc>
          <w:tcPr>
            <w:tcW w:w="1418" w:type="dxa"/>
          </w:tcPr>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12</w:t>
            </w:r>
          </w:p>
        </w:tc>
        <w:tc>
          <w:tcPr>
            <w:tcW w:w="1984" w:type="dxa"/>
          </w:tcPr>
          <w:p w:rsidR="00CB4033" w:rsidRPr="00527AFD" w:rsidRDefault="00CB4033" w:rsidP="00D94807">
            <w:pPr>
              <w:spacing w:after="0"/>
              <w:jc w:val="center"/>
              <w:rPr>
                <w:rFonts w:ascii="Times New Roman" w:hAnsi="Times New Roman"/>
                <w:b/>
                <w:sz w:val="24"/>
                <w:szCs w:val="24"/>
              </w:rPr>
            </w:pPr>
          </w:p>
        </w:tc>
      </w:tr>
      <w:tr w:rsidR="00CB4033" w:rsidRPr="00515130" w:rsidTr="00D94807">
        <w:tc>
          <w:tcPr>
            <w:tcW w:w="2943" w:type="dxa"/>
            <w:vMerge w:val="restart"/>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527AFD">
              <w:rPr>
                <w:rFonts w:ascii="Times New Roman" w:hAnsi="Times New Roman"/>
                <w:b/>
                <w:bCs/>
                <w:sz w:val="24"/>
                <w:szCs w:val="24"/>
              </w:rPr>
              <w:t xml:space="preserve">Тема 4.1. </w:t>
            </w:r>
          </w:p>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527AFD">
              <w:rPr>
                <w:rFonts w:ascii="Times New Roman" w:hAnsi="Times New Roman"/>
                <w:b/>
                <w:bCs/>
                <w:sz w:val="24"/>
                <w:szCs w:val="24"/>
              </w:rPr>
              <w:lastRenderedPageBreak/>
              <w:t>Издержки производства</w:t>
            </w:r>
          </w:p>
          <w:p w:rsidR="00CB4033" w:rsidRPr="00527AFD" w:rsidRDefault="00CB4033" w:rsidP="00D94807">
            <w:pPr>
              <w:spacing w:after="0" w:line="240" w:lineRule="auto"/>
              <w:rPr>
                <w:rFonts w:ascii="Times New Roman" w:hAnsi="Times New Roman"/>
                <w:b/>
                <w:bCs/>
                <w:sz w:val="24"/>
                <w:szCs w:val="24"/>
              </w:rPr>
            </w:pPr>
          </w:p>
        </w:tc>
        <w:tc>
          <w:tcPr>
            <w:tcW w:w="8505" w:type="dxa"/>
          </w:tcPr>
          <w:p w:rsidR="00CB4033" w:rsidRPr="00527AFD" w:rsidRDefault="00CB4033" w:rsidP="00D94807">
            <w:pPr>
              <w:spacing w:after="0"/>
              <w:jc w:val="both"/>
              <w:rPr>
                <w:rFonts w:ascii="Times New Roman" w:hAnsi="Times New Roman"/>
                <w:b/>
                <w:sz w:val="24"/>
                <w:szCs w:val="24"/>
              </w:rPr>
            </w:pPr>
            <w:r w:rsidRPr="00527AFD">
              <w:rPr>
                <w:rFonts w:ascii="Times New Roman" w:hAnsi="Times New Roman"/>
                <w:b/>
                <w:sz w:val="24"/>
                <w:szCs w:val="24"/>
              </w:rPr>
              <w:lastRenderedPageBreak/>
              <w:t>Содержание учебного материала</w:t>
            </w:r>
          </w:p>
        </w:tc>
        <w:tc>
          <w:tcPr>
            <w:tcW w:w="1418" w:type="dxa"/>
            <w:vMerge w:val="restart"/>
          </w:tcPr>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4</w:t>
            </w:r>
          </w:p>
          <w:p w:rsidR="00CB4033" w:rsidRPr="00527AFD" w:rsidRDefault="00CB4033" w:rsidP="00D94807">
            <w:pPr>
              <w:spacing w:after="0"/>
              <w:jc w:val="center"/>
              <w:rPr>
                <w:rFonts w:ascii="Times New Roman" w:hAnsi="Times New Roman"/>
                <w:sz w:val="24"/>
                <w:szCs w:val="24"/>
              </w:rPr>
            </w:pPr>
          </w:p>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CB4033" w:rsidRPr="00527AFD" w:rsidRDefault="00CB4033" w:rsidP="00D94807">
            <w:pPr>
              <w:spacing w:after="0"/>
              <w:jc w:val="center"/>
              <w:rPr>
                <w:rFonts w:ascii="Times New Roman" w:hAnsi="Times New Roman"/>
                <w:sz w:val="24"/>
                <w:szCs w:val="24"/>
              </w:rPr>
            </w:pPr>
          </w:p>
        </w:tc>
        <w:tc>
          <w:tcPr>
            <w:tcW w:w="1984" w:type="dxa"/>
            <w:vMerge w:val="restart"/>
          </w:tcPr>
          <w:p w:rsidR="00CB4033" w:rsidRPr="00527AFD" w:rsidRDefault="00CB4033" w:rsidP="00D94807">
            <w:pPr>
              <w:spacing w:after="0"/>
              <w:jc w:val="center"/>
              <w:rPr>
                <w:rFonts w:ascii="Times New Roman" w:hAnsi="Times New Roman"/>
                <w:sz w:val="24"/>
                <w:szCs w:val="24"/>
                <w:lang w:val="en-US"/>
              </w:rPr>
            </w:pPr>
            <w:r w:rsidRPr="00527AFD">
              <w:rPr>
                <w:rFonts w:ascii="Times New Roman" w:hAnsi="Times New Roman"/>
                <w:sz w:val="24"/>
                <w:szCs w:val="24"/>
              </w:rPr>
              <w:lastRenderedPageBreak/>
              <w:t>ОК 01-0</w:t>
            </w:r>
            <w:r>
              <w:rPr>
                <w:rFonts w:ascii="Times New Roman" w:hAnsi="Times New Roman"/>
                <w:sz w:val="24"/>
                <w:szCs w:val="24"/>
              </w:rPr>
              <w:t>6</w:t>
            </w:r>
            <w:r w:rsidRPr="00527AFD">
              <w:rPr>
                <w:rFonts w:ascii="Times New Roman" w:hAnsi="Times New Roman"/>
                <w:sz w:val="24"/>
                <w:szCs w:val="24"/>
              </w:rPr>
              <w:t xml:space="preserve">, 09-11 </w:t>
            </w:r>
          </w:p>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lastRenderedPageBreak/>
              <w:t>ПК 3.1.  ПК 3.5</w:t>
            </w:r>
          </w:p>
        </w:tc>
      </w:tr>
      <w:tr w:rsidR="00CB4033" w:rsidRPr="00515130" w:rsidTr="00D94807">
        <w:trPr>
          <w:trHeight w:val="693"/>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1857ED">
            <w:pPr>
              <w:pStyle w:val="affffff6"/>
              <w:numPr>
                <w:ilvl w:val="0"/>
                <w:numId w:val="77"/>
              </w:numPr>
            </w:pPr>
            <w:r w:rsidRPr="00472ACE">
              <w:t>Понятие расходов организации, их состав. Издержки производства и обращения.</w:t>
            </w:r>
          </w:p>
          <w:p w:rsidR="00CB4033" w:rsidRPr="00472ACE" w:rsidRDefault="00CB4033" w:rsidP="001857ED">
            <w:pPr>
              <w:pStyle w:val="affffff6"/>
              <w:numPr>
                <w:ilvl w:val="0"/>
                <w:numId w:val="77"/>
              </w:numPr>
            </w:pPr>
            <w:r w:rsidRPr="00472ACE">
              <w:t>Понятие себестоимости продукции, ее виды. Классификация затрат по различным признакам.</w:t>
            </w:r>
          </w:p>
          <w:p w:rsidR="00CB4033" w:rsidRPr="00472ACE" w:rsidRDefault="00CB4033" w:rsidP="001857ED">
            <w:pPr>
              <w:pStyle w:val="affffff6"/>
              <w:numPr>
                <w:ilvl w:val="0"/>
                <w:numId w:val="77"/>
              </w:numPr>
            </w:pPr>
            <w:r w:rsidRPr="00472ACE">
              <w:t>Группировка затрат по экономическим элементам. Смета затрат на производство продукции.</w:t>
            </w:r>
          </w:p>
          <w:p w:rsidR="00CB4033" w:rsidRPr="00472ACE" w:rsidRDefault="00CB4033" w:rsidP="001857ED">
            <w:pPr>
              <w:pStyle w:val="affffff6"/>
              <w:numPr>
                <w:ilvl w:val="0"/>
                <w:numId w:val="77"/>
              </w:numPr>
            </w:pPr>
            <w:r w:rsidRPr="00472ACE">
              <w:t>Группировка затрат по статьям калькуляции.  Прямые и косвенные расходы и способы их включения в себестоимость единицы продукции.</w:t>
            </w:r>
          </w:p>
        </w:tc>
        <w:tc>
          <w:tcPr>
            <w:tcW w:w="1418" w:type="dxa"/>
            <w:vMerge/>
          </w:tcPr>
          <w:p w:rsidR="00CB4033" w:rsidRPr="00527AFD" w:rsidRDefault="00CB4033" w:rsidP="00D94807">
            <w:pPr>
              <w:spacing w:after="0"/>
              <w:jc w:val="center"/>
              <w:rPr>
                <w:rFonts w:ascii="Times New Roman" w:hAnsi="Times New Roman"/>
                <w:sz w:val="24"/>
                <w:szCs w:val="24"/>
              </w:rPr>
            </w:pP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252"/>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27AFD">
              <w:rPr>
                <w:rFonts w:ascii="Times New Roman" w:hAnsi="Times New Roman"/>
                <w:b/>
                <w:sz w:val="24"/>
                <w:szCs w:val="24"/>
              </w:rPr>
              <w:t xml:space="preserve">В том числе практических занятий </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569"/>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1857ED">
            <w:pPr>
              <w:pStyle w:val="affffff6"/>
              <w:numPr>
                <w:ilvl w:val="0"/>
                <w:numId w:val="78"/>
              </w:numPr>
              <w:rPr>
                <w:b/>
              </w:rPr>
            </w:pPr>
            <w:r w:rsidRPr="00472ACE">
              <w:t>Практическое занятие «Расчет себестоимости единицы продукции. Определение величины прямых и косвенных расходов»</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val="restart"/>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527AFD">
              <w:rPr>
                <w:rFonts w:ascii="Times New Roman" w:hAnsi="Times New Roman"/>
                <w:b/>
                <w:bCs/>
                <w:sz w:val="24"/>
                <w:szCs w:val="24"/>
              </w:rPr>
              <w:t>Тема 4.2.</w:t>
            </w:r>
          </w:p>
          <w:p w:rsidR="00CB4033" w:rsidRPr="00527AFD" w:rsidRDefault="00CB4033" w:rsidP="00D94807">
            <w:pPr>
              <w:spacing w:after="0" w:line="240" w:lineRule="auto"/>
              <w:rPr>
                <w:rFonts w:ascii="Times New Roman" w:hAnsi="Times New Roman"/>
                <w:b/>
                <w:bCs/>
                <w:sz w:val="24"/>
                <w:szCs w:val="24"/>
              </w:rPr>
            </w:pPr>
            <w:r w:rsidRPr="00527AFD">
              <w:rPr>
                <w:rFonts w:ascii="Times New Roman" w:hAnsi="Times New Roman"/>
                <w:b/>
                <w:bCs/>
                <w:sz w:val="24"/>
                <w:szCs w:val="24"/>
              </w:rPr>
              <w:t xml:space="preserve"> Цена и ценообразование</w:t>
            </w:r>
          </w:p>
        </w:tc>
        <w:tc>
          <w:tcPr>
            <w:tcW w:w="8505" w:type="dxa"/>
          </w:tcPr>
          <w:p w:rsidR="00CB4033" w:rsidRPr="00527AFD" w:rsidRDefault="00CB4033" w:rsidP="00D94807">
            <w:pPr>
              <w:spacing w:after="0"/>
              <w:jc w:val="both"/>
              <w:rPr>
                <w:rFonts w:ascii="Times New Roman" w:hAnsi="Times New Roman"/>
                <w:b/>
                <w:sz w:val="24"/>
                <w:szCs w:val="24"/>
              </w:rPr>
            </w:pPr>
            <w:r w:rsidRPr="00527AFD">
              <w:rPr>
                <w:rFonts w:ascii="Times New Roman" w:hAnsi="Times New Roman"/>
                <w:b/>
                <w:sz w:val="24"/>
                <w:szCs w:val="24"/>
              </w:rPr>
              <w:t>Содержание учебного материала</w:t>
            </w:r>
          </w:p>
        </w:tc>
        <w:tc>
          <w:tcPr>
            <w:tcW w:w="1418" w:type="dxa"/>
            <w:vMerge w:val="restart"/>
          </w:tcPr>
          <w:p w:rsidR="00CB4033" w:rsidRPr="00A9253F" w:rsidRDefault="00CB4033" w:rsidP="00D94807">
            <w:pPr>
              <w:spacing w:after="0"/>
              <w:jc w:val="center"/>
              <w:rPr>
                <w:rFonts w:ascii="Times New Roman" w:hAnsi="Times New Roman"/>
                <w:b/>
                <w:sz w:val="24"/>
                <w:szCs w:val="24"/>
              </w:rPr>
            </w:pPr>
            <w:r w:rsidRPr="00A9253F">
              <w:rPr>
                <w:rFonts w:ascii="Times New Roman" w:hAnsi="Times New Roman"/>
                <w:b/>
                <w:sz w:val="24"/>
                <w:szCs w:val="24"/>
              </w:rPr>
              <w:t>4</w:t>
            </w:r>
          </w:p>
          <w:p w:rsidR="00CB4033" w:rsidRPr="00527AFD" w:rsidRDefault="00CB4033" w:rsidP="00D94807">
            <w:pPr>
              <w:spacing w:after="0"/>
              <w:jc w:val="center"/>
              <w:rPr>
                <w:rFonts w:ascii="Times New Roman" w:hAnsi="Times New Roman"/>
                <w:sz w:val="24"/>
                <w:szCs w:val="24"/>
              </w:rPr>
            </w:pPr>
          </w:p>
          <w:p w:rsidR="00CB4033" w:rsidRPr="00527AFD" w:rsidRDefault="00CB4033" w:rsidP="00D94807">
            <w:pPr>
              <w:spacing w:after="0"/>
              <w:jc w:val="center"/>
              <w:rPr>
                <w:rFonts w:ascii="Times New Roman" w:hAnsi="Times New Roman"/>
                <w:sz w:val="24"/>
                <w:szCs w:val="24"/>
              </w:rPr>
            </w:pPr>
          </w:p>
        </w:tc>
        <w:tc>
          <w:tcPr>
            <w:tcW w:w="1984" w:type="dxa"/>
            <w:vMerge w:val="restart"/>
          </w:tcPr>
          <w:p w:rsidR="00CB4033" w:rsidRPr="00527AFD" w:rsidRDefault="00CB4033" w:rsidP="00D94807">
            <w:pPr>
              <w:spacing w:after="0"/>
              <w:jc w:val="center"/>
              <w:rPr>
                <w:rFonts w:ascii="Times New Roman" w:hAnsi="Times New Roman"/>
                <w:sz w:val="24"/>
                <w:szCs w:val="24"/>
                <w:lang w:val="en-US"/>
              </w:rPr>
            </w:pPr>
            <w:r w:rsidRPr="00527AFD">
              <w:rPr>
                <w:rFonts w:ascii="Times New Roman" w:hAnsi="Times New Roman"/>
                <w:sz w:val="24"/>
                <w:szCs w:val="24"/>
              </w:rPr>
              <w:t>ОК 01-0</w:t>
            </w:r>
            <w:r>
              <w:rPr>
                <w:rFonts w:ascii="Times New Roman" w:hAnsi="Times New Roman"/>
                <w:sz w:val="24"/>
                <w:szCs w:val="24"/>
              </w:rPr>
              <w:t>6</w:t>
            </w:r>
            <w:r w:rsidRPr="00527AFD">
              <w:rPr>
                <w:rFonts w:ascii="Times New Roman" w:hAnsi="Times New Roman"/>
                <w:sz w:val="24"/>
                <w:szCs w:val="24"/>
              </w:rPr>
              <w:t xml:space="preserve">, 09-11 </w:t>
            </w:r>
          </w:p>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ПК 3.2</w:t>
            </w:r>
          </w:p>
        </w:tc>
      </w:tr>
      <w:tr w:rsidR="00CB4033" w:rsidRPr="00515130" w:rsidTr="00D94807">
        <w:trPr>
          <w:trHeight w:val="923"/>
        </w:trPr>
        <w:tc>
          <w:tcPr>
            <w:tcW w:w="2943" w:type="dxa"/>
            <w:vMerge/>
          </w:tcPr>
          <w:p w:rsidR="00CB4033" w:rsidRPr="00527AFD" w:rsidRDefault="00CB4033" w:rsidP="00D94807">
            <w:pPr>
              <w:spacing w:after="0" w:line="240" w:lineRule="auto"/>
              <w:jc w:val="center"/>
              <w:rPr>
                <w:rFonts w:ascii="Times New Roman" w:hAnsi="Times New Roman"/>
                <w:sz w:val="24"/>
                <w:szCs w:val="24"/>
              </w:rPr>
            </w:pPr>
          </w:p>
        </w:tc>
        <w:tc>
          <w:tcPr>
            <w:tcW w:w="8505" w:type="dxa"/>
          </w:tcPr>
          <w:p w:rsidR="00CB4033" w:rsidRPr="00472ACE" w:rsidRDefault="00CB4033" w:rsidP="001857ED">
            <w:pPr>
              <w:pStyle w:val="affffff6"/>
              <w:numPr>
                <w:ilvl w:val="0"/>
                <w:numId w:val="79"/>
              </w:numPr>
            </w:pPr>
            <w:r w:rsidRPr="00472ACE">
              <w:t xml:space="preserve">Понятие, функции, виды цен. Классификация цен по различным признакам </w:t>
            </w:r>
          </w:p>
          <w:p w:rsidR="00CB4033" w:rsidRPr="00472ACE" w:rsidRDefault="00CB4033" w:rsidP="001857ED">
            <w:pPr>
              <w:pStyle w:val="affffff6"/>
              <w:numPr>
                <w:ilvl w:val="0"/>
                <w:numId w:val="79"/>
              </w:numPr>
            </w:pPr>
            <w:r w:rsidRPr="00472ACE">
              <w:t>Ценообразование в организации: ценовая политика, методы ценообразования. Ценовая стратегия.  Структура цены.</w:t>
            </w:r>
          </w:p>
        </w:tc>
        <w:tc>
          <w:tcPr>
            <w:tcW w:w="1418" w:type="dxa"/>
            <w:vMerge/>
          </w:tcPr>
          <w:p w:rsidR="00CB4033" w:rsidRPr="00527AFD" w:rsidRDefault="00CB4033" w:rsidP="00D94807">
            <w:pPr>
              <w:spacing w:after="0"/>
              <w:jc w:val="center"/>
              <w:rPr>
                <w:rFonts w:ascii="Times New Roman" w:hAnsi="Times New Roman"/>
                <w:sz w:val="24"/>
                <w:szCs w:val="24"/>
              </w:rPr>
            </w:pP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line="240" w:lineRule="auto"/>
              <w:jc w:val="center"/>
              <w:rPr>
                <w:rFonts w:ascii="Times New Roman" w:hAnsi="Times New Roman"/>
                <w:sz w:val="24"/>
                <w:szCs w:val="24"/>
              </w:rPr>
            </w:pPr>
          </w:p>
        </w:tc>
        <w:tc>
          <w:tcPr>
            <w:tcW w:w="8505" w:type="dxa"/>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27AFD">
              <w:rPr>
                <w:rFonts w:ascii="Times New Roman" w:hAnsi="Times New Roman"/>
                <w:b/>
                <w:sz w:val="24"/>
                <w:szCs w:val="24"/>
              </w:rPr>
              <w:t xml:space="preserve">В том числе практических занятий </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333"/>
        </w:trPr>
        <w:tc>
          <w:tcPr>
            <w:tcW w:w="2943" w:type="dxa"/>
            <w:vMerge/>
          </w:tcPr>
          <w:p w:rsidR="00CB4033" w:rsidRPr="00527AFD" w:rsidRDefault="00CB4033" w:rsidP="00D94807">
            <w:pPr>
              <w:spacing w:after="0" w:line="240" w:lineRule="auto"/>
              <w:jc w:val="center"/>
              <w:rPr>
                <w:rFonts w:ascii="Times New Roman" w:hAnsi="Times New Roman"/>
                <w:sz w:val="24"/>
                <w:szCs w:val="24"/>
              </w:rPr>
            </w:pPr>
          </w:p>
        </w:tc>
        <w:tc>
          <w:tcPr>
            <w:tcW w:w="8505" w:type="dxa"/>
          </w:tcPr>
          <w:p w:rsidR="00CB4033" w:rsidRPr="00472ACE" w:rsidRDefault="00CB4033" w:rsidP="001857ED">
            <w:pPr>
              <w:pStyle w:val="affffff6"/>
              <w:numPr>
                <w:ilvl w:val="0"/>
                <w:numId w:val="80"/>
              </w:numPr>
              <w:rPr>
                <w:b/>
              </w:rPr>
            </w:pPr>
            <w:r w:rsidRPr="00472ACE">
              <w:t>Практическое занятие «Расчет оптовой и розничной цены одного изделия».</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val="restart"/>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527AFD">
              <w:rPr>
                <w:rFonts w:ascii="Times New Roman" w:hAnsi="Times New Roman"/>
                <w:b/>
                <w:bCs/>
                <w:sz w:val="24"/>
                <w:szCs w:val="24"/>
              </w:rPr>
              <w:t xml:space="preserve">Тема 4.3. </w:t>
            </w:r>
          </w:p>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527AFD">
              <w:rPr>
                <w:rFonts w:ascii="Times New Roman" w:hAnsi="Times New Roman"/>
                <w:b/>
                <w:bCs/>
                <w:sz w:val="24"/>
                <w:szCs w:val="24"/>
              </w:rPr>
              <w:t>Прибыль и рентабельность</w:t>
            </w:r>
          </w:p>
          <w:p w:rsidR="00CB4033" w:rsidRPr="00527AFD" w:rsidRDefault="00CB4033" w:rsidP="00D94807">
            <w:pPr>
              <w:spacing w:after="0" w:line="240" w:lineRule="auto"/>
              <w:rPr>
                <w:rFonts w:ascii="Times New Roman" w:hAnsi="Times New Roman"/>
                <w:b/>
                <w:bCs/>
                <w:sz w:val="24"/>
                <w:szCs w:val="24"/>
              </w:rPr>
            </w:pPr>
          </w:p>
        </w:tc>
        <w:tc>
          <w:tcPr>
            <w:tcW w:w="8505" w:type="dxa"/>
          </w:tcPr>
          <w:p w:rsidR="00CB4033" w:rsidRPr="00527AFD" w:rsidRDefault="00CB4033" w:rsidP="00D94807">
            <w:pPr>
              <w:spacing w:after="0"/>
              <w:jc w:val="both"/>
              <w:rPr>
                <w:rFonts w:ascii="Times New Roman" w:hAnsi="Times New Roman"/>
                <w:b/>
                <w:sz w:val="24"/>
                <w:szCs w:val="24"/>
              </w:rPr>
            </w:pPr>
            <w:r w:rsidRPr="00527AFD">
              <w:rPr>
                <w:rFonts w:ascii="Times New Roman" w:hAnsi="Times New Roman"/>
                <w:b/>
                <w:sz w:val="24"/>
                <w:szCs w:val="24"/>
              </w:rPr>
              <w:t xml:space="preserve">Содержание учебного материала </w:t>
            </w:r>
          </w:p>
        </w:tc>
        <w:tc>
          <w:tcPr>
            <w:tcW w:w="1418" w:type="dxa"/>
            <w:vMerge w:val="restart"/>
          </w:tcPr>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4</w:t>
            </w:r>
          </w:p>
          <w:p w:rsidR="00CB4033" w:rsidRPr="00527AFD" w:rsidRDefault="00CB4033" w:rsidP="00D94807">
            <w:pPr>
              <w:spacing w:after="0"/>
              <w:jc w:val="center"/>
              <w:rPr>
                <w:rFonts w:ascii="Times New Roman" w:hAnsi="Times New Roman"/>
                <w:sz w:val="24"/>
                <w:szCs w:val="24"/>
              </w:rPr>
            </w:pPr>
          </w:p>
        </w:tc>
        <w:tc>
          <w:tcPr>
            <w:tcW w:w="1984" w:type="dxa"/>
            <w:vMerge w:val="restart"/>
          </w:tcPr>
          <w:p w:rsidR="00CB4033" w:rsidRPr="00527AFD" w:rsidRDefault="00CB4033" w:rsidP="00D94807">
            <w:pPr>
              <w:spacing w:after="0"/>
              <w:jc w:val="center"/>
              <w:rPr>
                <w:rFonts w:ascii="Times New Roman" w:hAnsi="Times New Roman"/>
                <w:sz w:val="24"/>
                <w:szCs w:val="24"/>
                <w:lang w:val="en-US"/>
              </w:rPr>
            </w:pPr>
            <w:r w:rsidRPr="00527AFD">
              <w:rPr>
                <w:rFonts w:ascii="Times New Roman" w:hAnsi="Times New Roman"/>
                <w:sz w:val="24"/>
                <w:szCs w:val="24"/>
              </w:rPr>
              <w:t>ОК 01-0</w:t>
            </w:r>
            <w:r>
              <w:rPr>
                <w:rFonts w:ascii="Times New Roman" w:hAnsi="Times New Roman"/>
                <w:sz w:val="24"/>
                <w:szCs w:val="24"/>
              </w:rPr>
              <w:t>6</w:t>
            </w:r>
            <w:r w:rsidRPr="00527AFD">
              <w:rPr>
                <w:rFonts w:ascii="Times New Roman" w:hAnsi="Times New Roman"/>
                <w:sz w:val="24"/>
                <w:szCs w:val="24"/>
              </w:rPr>
              <w:t xml:space="preserve">, 09-11 </w:t>
            </w:r>
          </w:p>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ПК 3.1- 3.3</w:t>
            </w:r>
          </w:p>
        </w:tc>
      </w:tr>
      <w:tr w:rsidR="00CB4033" w:rsidRPr="00515130" w:rsidTr="00D94807">
        <w:trPr>
          <w:trHeight w:val="1962"/>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1857ED">
            <w:pPr>
              <w:pStyle w:val="affffff6"/>
              <w:numPr>
                <w:ilvl w:val="0"/>
                <w:numId w:val="81"/>
              </w:numPr>
            </w:pPr>
            <w:r w:rsidRPr="00472ACE">
              <w:t xml:space="preserve">Понятие доходов организации, их состав. </w:t>
            </w:r>
          </w:p>
          <w:p w:rsidR="00CB4033" w:rsidRPr="00472ACE" w:rsidRDefault="00CB4033" w:rsidP="001857ED">
            <w:pPr>
              <w:pStyle w:val="affffff6"/>
              <w:numPr>
                <w:ilvl w:val="0"/>
                <w:numId w:val="81"/>
              </w:numPr>
            </w:pPr>
            <w:r w:rsidRPr="00472ACE">
              <w:t xml:space="preserve">Формирование прибыли в организации. Различные показатели прибыли и их роль для оценки результатов производственной и финансовой деятельности. </w:t>
            </w:r>
          </w:p>
          <w:p w:rsidR="00CB4033" w:rsidRPr="00472ACE" w:rsidRDefault="00CB4033" w:rsidP="001857ED">
            <w:pPr>
              <w:pStyle w:val="affffff6"/>
              <w:numPr>
                <w:ilvl w:val="0"/>
                <w:numId w:val="81"/>
              </w:numPr>
            </w:pPr>
            <w:r w:rsidRPr="00472ACE">
              <w:t xml:space="preserve">Чистая прибыль организации, ее распределение и использование. </w:t>
            </w:r>
          </w:p>
          <w:p w:rsidR="00CB4033" w:rsidRPr="00472ACE" w:rsidRDefault="00CB4033" w:rsidP="001857ED">
            <w:pPr>
              <w:pStyle w:val="affffff6"/>
              <w:numPr>
                <w:ilvl w:val="0"/>
                <w:numId w:val="81"/>
              </w:numPr>
            </w:pPr>
            <w:r w:rsidRPr="00472ACE">
              <w:t>Рентабельность как относительная доходность организации. Группы показателей рентабельности.</w:t>
            </w:r>
          </w:p>
        </w:tc>
        <w:tc>
          <w:tcPr>
            <w:tcW w:w="1418" w:type="dxa"/>
            <w:vMerge/>
          </w:tcPr>
          <w:p w:rsidR="00CB4033" w:rsidRPr="00527AFD" w:rsidRDefault="00CB4033" w:rsidP="00D94807">
            <w:pPr>
              <w:spacing w:after="0"/>
              <w:jc w:val="center"/>
              <w:rPr>
                <w:rFonts w:ascii="Times New Roman" w:hAnsi="Times New Roman"/>
                <w:sz w:val="24"/>
                <w:szCs w:val="24"/>
              </w:rPr>
            </w:pPr>
          </w:p>
        </w:tc>
        <w:tc>
          <w:tcPr>
            <w:tcW w:w="1984" w:type="dxa"/>
            <w:vMerge/>
          </w:tcPr>
          <w:p w:rsidR="00CB4033" w:rsidRPr="00527AFD" w:rsidRDefault="00CB4033" w:rsidP="00D94807">
            <w:pPr>
              <w:spacing w:after="0"/>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27AFD">
              <w:rPr>
                <w:rFonts w:ascii="Times New Roman" w:hAnsi="Times New Roman"/>
                <w:b/>
                <w:sz w:val="24"/>
                <w:szCs w:val="24"/>
              </w:rPr>
              <w:t xml:space="preserve">В том числе практических занятий </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1857ED">
            <w:pPr>
              <w:pStyle w:val="affffff6"/>
              <w:numPr>
                <w:ilvl w:val="0"/>
                <w:numId w:val="82"/>
              </w:numPr>
              <w:rPr>
                <w:b/>
              </w:rPr>
            </w:pPr>
            <w:r w:rsidRPr="00472ACE">
              <w:t>Практическое занятие «Расчет показателей валовой прибыли, прибыли от продаж, чистой прибыли. Расчет основных показателей рентабельности».</w:t>
            </w:r>
          </w:p>
        </w:tc>
        <w:tc>
          <w:tcPr>
            <w:tcW w:w="1418" w:type="dxa"/>
          </w:tcPr>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2</w:t>
            </w:r>
          </w:p>
        </w:tc>
        <w:tc>
          <w:tcPr>
            <w:tcW w:w="1984" w:type="dxa"/>
            <w:vMerge/>
          </w:tcPr>
          <w:p w:rsidR="00CB4033" w:rsidRPr="00527AFD" w:rsidRDefault="00CB4033" w:rsidP="00D94807">
            <w:pPr>
              <w:spacing w:after="0"/>
              <w:jc w:val="center"/>
              <w:rPr>
                <w:rFonts w:ascii="Times New Roman" w:hAnsi="Times New Roman"/>
                <w:sz w:val="24"/>
                <w:szCs w:val="24"/>
              </w:rPr>
            </w:pPr>
          </w:p>
        </w:tc>
      </w:tr>
      <w:tr w:rsidR="00CB4033" w:rsidRPr="00515130" w:rsidTr="00D94807">
        <w:trPr>
          <w:trHeight w:val="441"/>
        </w:trPr>
        <w:tc>
          <w:tcPr>
            <w:tcW w:w="11448" w:type="dxa"/>
            <w:gridSpan w:val="2"/>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527AFD">
              <w:rPr>
                <w:rFonts w:ascii="Times New Roman" w:hAnsi="Times New Roman"/>
                <w:b/>
                <w:sz w:val="24"/>
                <w:szCs w:val="24"/>
              </w:rPr>
              <w:t>РАЗДЕЛ 5. ЛОГИСТИЧЕСКАЯ И ВНЕШНЕЭКОНОМИЧЕСКАЯ ДЕЯТЕЛЬНОСТЬ КАК ВАЖНЕЙШИЕ НАПРАВЛЕНИЯ ДЕЯТЕЛЬНОСТИ ОРГАНИЗАЦИИ.</w:t>
            </w:r>
          </w:p>
        </w:tc>
        <w:tc>
          <w:tcPr>
            <w:tcW w:w="1418" w:type="dxa"/>
          </w:tcPr>
          <w:p w:rsidR="00CB4033" w:rsidRPr="00527AFD" w:rsidRDefault="00CB4033" w:rsidP="00D94807">
            <w:pPr>
              <w:spacing w:after="0"/>
              <w:jc w:val="center"/>
              <w:rPr>
                <w:rFonts w:ascii="Times New Roman" w:hAnsi="Times New Roman"/>
                <w:b/>
                <w:sz w:val="24"/>
                <w:szCs w:val="24"/>
                <w:lang w:val="en-US"/>
              </w:rPr>
            </w:pPr>
            <w:r w:rsidRPr="00527AFD">
              <w:rPr>
                <w:rFonts w:ascii="Times New Roman" w:hAnsi="Times New Roman"/>
                <w:b/>
                <w:sz w:val="24"/>
                <w:szCs w:val="24"/>
                <w:lang w:val="en-US"/>
              </w:rPr>
              <w:t>4</w:t>
            </w:r>
          </w:p>
        </w:tc>
        <w:tc>
          <w:tcPr>
            <w:tcW w:w="1984" w:type="dxa"/>
          </w:tcPr>
          <w:p w:rsidR="00CB4033" w:rsidRPr="00527AFD" w:rsidRDefault="00CB4033" w:rsidP="00D94807">
            <w:pPr>
              <w:spacing w:after="0"/>
              <w:jc w:val="center"/>
              <w:rPr>
                <w:rFonts w:ascii="Times New Roman" w:hAnsi="Times New Roman"/>
                <w:sz w:val="24"/>
                <w:szCs w:val="24"/>
              </w:rPr>
            </w:pPr>
          </w:p>
        </w:tc>
      </w:tr>
      <w:tr w:rsidR="00CB4033" w:rsidRPr="00515130" w:rsidTr="00D94807">
        <w:tc>
          <w:tcPr>
            <w:tcW w:w="2943" w:type="dxa"/>
            <w:vMerge w:val="restart"/>
          </w:tcPr>
          <w:p w:rsidR="00CB4033" w:rsidRPr="00527AFD" w:rsidRDefault="00CB4033" w:rsidP="00D94807">
            <w:pPr>
              <w:autoSpaceDE w:val="0"/>
              <w:autoSpaceDN w:val="0"/>
              <w:adjustRightInd w:val="0"/>
              <w:spacing w:after="0" w:line="240" w:lineRule="auto"/>
              <w:rPr>
                <w:rFonts w:ascii="Times New Roman" w:hAnsi="Times New Roman"/>
                <w:b/>
                <w:bCs/>
                <w:sz w:val="24"/>
                <w:szCs w:val="24"/>
              </w:rPr>
            </w:pPr>
            <w:r w:rsidRPr="00527AFD">
              <w:rPr>
                <w:rFonts w:ascii="Times New Roman" w:hAnsi="Times New Roman"/>
                <w:b/>
                <w:bCs/>
                <w:sz w:val="24"/>
                <w:szCs w:val="24"/>
              </w:rPr>
              <w:lastRenderedPageBreak/>
              <w:t>Тема 5.1.</w:t>
            </w:r>
          </w:p>
          <w:p w:rsidR="00CB4033" w:rsidRPr="00527AFD" w:rsidRDefault="00CB4033" w:rsidP="00D94807">
            <w:pPr>
              <w:spacing w:after="0" w:line="240" w:lineRule="auto"/>
              <w:rPr>
                <w:rFonts w:ascii="Times New Roman" w:hAnsi="Times New Roman"/>
                <w:i/>
                <w:sz w:val="24"/>
                <w:szCs w:val="24"/>
              </w:rPr>
            </w:pPr>
            <w:r w:rsidRPr="00527AFD">
              <w:rPr>
                <w:rFonts w:ascii="Times New Roman" w:hAnsi="Times New Roman"/>
                <w:b/>
                <w:bCs/>
                <w:sz w:val="24"/>
                <w:szCs w:val="24"/>
              </w:rPr>
              <w:t>Логи</w:t>
            </w:r>
            <w:r w:rsidRPr="00527AFD">
              <w:rPr>
                <w:rFonts w:ascii="Times New Roman" w:hAnsi="Times New Roman"/>
                <w:b/>
                <w:bCs/>
                <w:i/>
                <w:sz w:val="24"/>
                <w:szCs w:val="24"/>
              </w:rPr>
              <w:t>с</w:t>
            </w:r>
            <w:r w:rsidRPr="00527AFD">
              <w:rPr>
                <w:rFonts w:ascii="Times New Roman" w:hAnsi="Times New Roman"/>
                <w:b/>
                <w:bCs/>
                <w:sz w:val="24"/>
                <w:szCs w:val="24"/>
              </w:rPr>
              <w:t>тическая и внешнеэкономическая</w:t>
            </w:r>
            <w:r>
              <w:rPr>
                <w:rFonts w:ascii="Times New Roman" w:hAnsi="Times New Roman"/>
                <w:b/>
                <w:bCs/>
                <w:sz w:val="24"/>
                <w:szCs w:val="24"/>
              </w:rPr>
              <w:t xml:space="preserve"> </w:t>
            </w:r>
            <w:r w:rsidRPr="00527AFD">
              <w:rPr>
                <w:rFonts w:ascii="Times New Roman" w:hAnsi="Times New Roman"/>
                <w:b/>
                <w:bCs/>
                <w:sz w:val="24"/>
                <w:szCs w:val="24"/>
              </w:rPr>
              <w:t>деятельность организации</w:t>
            </w:r>
          </w:p>
        </w:tc>
        <w:tc>
          <w:tcPr>
            <w:tcW w:w="8505" w:type="dxa"/>
          </w:tcPr>
          <w:p w:rsidR="00CB4033" w:rsidRPr="00527AFD" w:rsidRDefault="00CB4033" w:rsidP="00D94807">
            <w:pPr>
              <w:spacing w:after="0"/>
              <w:jc w:val="both"/>
              <w:rPr>
                <w:rFonts w:ascii="Times New Roman" w:hAnsi="Times New Roman"/>
                <w:sz w:val="24"/>
                <w:szCs w:val="24"/>
              </w:rPr>
            </w:pPr>
            <w:r w:rsidRPr="00527AFD">
              <w:rPr>
                <w:rFonts w:ascii="Times New Roman" w:hAnsi="Times New Roman"/>
                <w:b/>
                <w:sz w:val="24"/>
                <w:szCs w:val="24"/>
              </w:rPr>
              <w:t>Содержание учебного материала</w:t>
            </w:r>
          </w:p>
        </w:tc>
        <w:tc>
          <w:tcPr>
            <w:tcW w:w="1418" w:type="dxa"/>
            <w:vMerge w:val="restart"/>
          </w:tcPr>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4</w:t>
            </w:r>
          </w:p>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CB4033" w:rsidRPr="00527AFD" w:rsidRDefault="00CB4033" w:rsidP="00D94807">
            <w:pPr>
              <w:spacing w:after="0"/>
              <w:jc w:val="center"/>
              <w:rPr>
                <w:rFonts w:ascii="Times New Roman" w:hAnsi="Times New Roman"/>
                <w:i/>
                <w:sz w:val="24"/>
                <w:szCs w:val="24"/>
              </w:rPr>
            </w:pPr>
          </w:p>
        </w:tc>
        <w:tc>
          <w:tcPr>
            <w:tcW w:w="1984" w:type="dxa"/>
            <w:vMerge w:val="restart"/>
          </w:tcPr>
          <w:p w:rsidR="00CB4033" w:rsidRPr="00527AFD" w:rsidRDefault="00CB4033" w:rsidP="00D94807">
            <w:pPr>
              <w:spacing w:after="0"/>
              <w:jc w:val="center"/>
              <w:rPr>
                <w:rFonts w:ascii="Times New Roman" w:hAnsi="Times New Roman"/>
                <w:sz w:val="24"/>
                <w:szCs w:val="24"/>
                <w:lang w:val="en-US"/>
              </w:rPr>
            </w:pPr>
            <w:r w:rsidRPr="00527AFD">
              <w:rPr>
                <w:rFonts w:ascii="Times New Roman" w:hAnsi="Times New Roman"/>
                <w:sz w:val="24"/>
                <w:szCs w:val="24"/>
              </w:rPr>
              <w:t>ОК 01-0</w:t>
            </w:r>
            <w:r>
              <w:rPr>
                <w:rFonts w:ascii="Times New Roman" w:hAnsi="Times New Roman"/>
                <w:sz w:val="24"/>
                <w:szCs w:val="24"/>
              </w:rPr>
              <w:t>6</w:t>
            </w:r>
            <w:r w:rsidRPr="00527AFD">
              <w:rPr>
                <w:rFonts w:ascii="Times New Roman" w:hAnsi="Times New Roman"/>
                <w:sz w:val="24"/>
                <w:szCs w:val="24"/>
              </w:rPr>
              <w:t xml:space="preserve">, 09-11 </w:t>
            </w:r>
          </w:p>
          <w:p w:rsidR="00CB4033" w:rsidRPr="00527AFD" w:rsidRDefault="00CB4033" w:rsidP="00D94807">
            <w:pPr>
              <w:spacing w:after="0"/>
              <w:jc w:val="center"/>
              <w:rPr>
                <w:rFonts w:ascii="Times New Roman" w:hAnsi="Times New Roman"/>
                <w:sz w:val="24"/>
                <w:szCs w:val="24"/>
              </w:rPr>
            </w:pPr>
            <w:r w:rsidRPr="00527AFD">
              <w:rPr>
                <w:rFonts w:ascii="Times New Roman" w:hAnsi="Times New Roman"/>
                <w:sz w:val="24"/>
                <w:szCs w:val="24"/>
              </w:rPr>
              <w:t>ПК 3.4 – 3.5</w:t>
            </w:r>
          </w:p>
        </w:tc>
      </w:tr>
      <w:tr w:rsidR="00CB4033" w:rsidRPr="00515130" w:rsidTr="00D94807">
        <w:trPr>
          <w:trHeight w:val="1114"/>
        </w:trPr>
        <w:tc>
          <w:tcPr>
            <w:tcW w:w="2943" w:type="dxa"/>
            <w:vMerge/>
          </w:tcPr>
          <w:p w:rsidR="00CB4033" w:rsidRPr="00527AFD" w:rsidRDefault="00CB4033" w:rsidP="00D94807">
            <w:pPr>
              <w:spacing w:after="0"/>
              <w:jc w:val="center"/>
              <w:rPr>
                <w:rFonts w:ascii="Times New Roman" w:hAnsi="Times New Roman"/>
                <w:sz w:val="24"/>
                <w:szCs w:val="24"/>
              </w:rPr>
            </w:pPr>
          </w:p>
        </w:tc>
        <w:tc>
          <w:tcPr>
            <w:tcW w:w="8505" w:type="dxa"/>
          </w:tcPr>
          <w:p w:rsidR="00CB4033" w:rsidRPr="00472ACE" w:rsidRDefault="00CB4033" w:rsidP="001857ED">
            <w:pPr>
              <w:pStyle w:val="affffff6"/>
              <w:numPr>
                <w:ilvl w:val="0"/>
                <w:numId w:val="82"/>
              </w:numPr>
            </w:pPr>
            <w:r w:rsidRPr="00472ACE">
              <w:t>Логистическая деятельность организации: понятие и функции логистики; виды логистических потоков. Понятие логистической системы</w:t>
            </w:r>
          </w:p>
          <w:p w:rsidR="00CB4033" w:rsidRPr="00472ACE" w:rsidRDefault="00CB4033" w:rsidP="001857ED">
            <w:pPr>
              <w:pStyle w:val="affffff6"/>
              <w:numPr>
                <w:ilvl w:val="0"/>
                <w:numId w:val="82"/>
              </w:numPr>
            </w:pPr>
            <w:r w:rsidRPr="00472ACE">
              <w:t xml:space="preserve">Основные формы внешнеэкономической деятельности организации. Государственное регулирование ВЭД. </w:t>
            </w:r>
          </w:p>
        </w:tc>
        <w:tc>
          <w:tcPr>
            <w:tcW w:w="1418" w:type="dxa"/>
            <w:vMerge/>
          </w:tcPr>
          <w:p w:rsidR="00CB4033" w:rsidRPr="00527AFD" w:rsidRDefault="00CB4033" w:rsidP="00D94807">
            <w:pPr>
              <w:spacing w:after="0"/>
              <w:jc w:val="center"/>
              <w:rPr>
                <w:rFonts w:ascii="Times New Roman" w:hAnsi="Times New Roman"/>
                <w:b/>
                <w:sz w:val="24"/>
                <w:szCs w:val="24"/>
              </w:rPr>
            </w:pPr>
          </w:p>
        </w:tc>
        <w:tc>
          <w:tcPr>
            <w:tcW w:w="1984" w:type="dxa"/>
            <w:vMerge/>
          </w:tcPr>
          <w:p w:rsidR="00CB4033" w:rsidRPr="00527AFD" w:rsidRDefault="00CB4033" w:rsidP="00D94807">
            <w:pPr>
              <w:spacing w:after="0"/>
              <w:jc w:val="center"/>
              <w:rPr>
                <w:rFonts w:ascii="Times New Roman" w:hAnsi="Times New Roman"/>
                <w:b/>
                <w:sz w:val="24"/>
                <w:szCs w:val="24"/>
              </w:rPr>
            </w:pPr>
          </w:p>
        </w:tc>
      </w:tr>
      <w:tr w:rsidR="00CB4033" w:rsidRPr="00515130" w:rsidTr="00D94807">
        <w:trPr>
          <w:trHeight w:val="477"/>
        </w:trPr>
        <w:tc>
          <w:tcPr>
            <w:tcW w:w="11448" w:type="dxa"/>
            <w:gridSpan w:val="2"/>
          </w:tcPr>
          <w:p w:rsidR="00CB4033" w:rsidRPr="00472ACE" w:rsidRDefault="00CB4033" w:rsidP="00D94807">
            <w:pPr>
              <w:pStyle w:val="affffff6"/>
              <w:rPr>
                <w:b/>
              </w:rPr>
            </w:pPr>
            <w:r w:rsidRPr="00472ACE">
              <w:rPr>
                <w:b/>
              </w:rPr>
              <w:t>Промежуточная аттестация в форме экзамена</w:t>
            </w:r>
          </w:p>
        </w:tc>
        <w:tc>
          <w:tcPr>
            <w:tcW w:w="1418" w:type="dxa"/>
          </w:tcPr>
          <w:p w:rsidR="00CB4033" w:rsidRPr="00AB76E0" w:rsidRDefault="00CB4033" w:rsidP="00D94807">
            <w:pPr>
              <w:spacing w:after="0"/>
              <w:jc w:val="center"/>
              <w:rPr>
                <w:rFonts w:ascii="Times New Roman" w:hAnsi="Times New Roman"/>
                <w:b/>
                <w:sz w:val="24"/>
                <w:szCs w:val="24"/>
              </w:rPr>
            </w:pPr>
            <w:r w:rsidRPr="00AB76E0">
              <w:rPr>
                <w:rFonts w:ascii="Times New Roman" w:hAnsi="Times New Roman"/>
                <w:b/>
                <w:sz w:val="24"/>
                <w:szCs w:val="24"/>
              </w:rPr>
              <w:t>6</w:t>
            </w:r>
          </w:p>
        </w:tc>
        <w:tc>
          <w:tcPr>
            <w:tcW w:w="1984" w:type="dxa"/>
          </w:tcPr>
          <w:p w:rsidR="00CB4033" w:rsidRPr="00076B4E" w:rsidRDefault="00CB4033" w:rsidP="00D94807">
            <w:pPr>
              <w:spacing w:after="0"/>
              <w:jc w:val="center"/>
              <w:rPr>
                <w:rFonts w:ascii="Times New Roman" w:hAnsi="Times New Roman"/>
                <w:b/>
                <w:color w:val="FF0000"/>
                <w:sz w:val="24"/>
                <w:szCs w:val="24"/>
              </w:rPr>
            </w:pPr>
          </w:p>
        </w:tc>
      </w:tr>
      <w:tr w:rsidR="00CB4033" w:rsidRPr="00515130" w:rsidTr="00D94807">
        <w:trPr>
          <w:trHeight w:val="275"/>
        </w:trPr>
        <w:tc>
          <w:tcPr>
            <w:tcW w:w="11448" w:type="dxa"/>
            <w:gridSpan w:val="2"/>
          </w:tcPr>
          <w:p w:rsidR="00CB4033" w:rsidRPr="00527AFD" w:rsidRDefault="00CB4033" w:rsidP="00D9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sz w:val="24"/>
                <w:szCs w:val="24"/>
              </w:rPr>
            </w:pPr>
            <w:r w:rsidRPr="00527AFD">
              <w:rPr>
                <w:rFonts w:ascii="Times New Roman" w:hAnsi="Times New Roman"/>
                <w:b/>
                <w:sz w:val="24"/>
                <w:szCs w:val="24"/>
              </w:rPr>
              <w:t>Всего:</w:t>
            </w:r>
          </w:p>
        </w:tc>
        <w:tc>
          <w:tcPr>
            <w:tcW w:w="1418" w:type="dxa"/>
          </w:tcPr>
          <w:p w:rsidR="00CB4033" w:rsidRPr="00527AFD" w:rsidRDefault="00CB4033" w:rsidP="00D94807">
            <w:pPr>
              <w:spacing w:after="0"/>
              <w:jc w:val="center"/>
              <w:rPr>
                <w:rFonts w:ascii="Times New Roman" w:hAnsi="Times New Roman"/>
                <w:b/>
                <w:sz w:val="24"/>
                <w:szCs w:val="24"/>
              </w:rPr>
            </w:pPr>
            <w:r w:rsidRPr="00527AFD">
              <w:rPr>
                <w:rFonts w:ascii="Times New Roman" w:hAnsi="Times New Roman"/>
                <w:b/>
                <w:sz w:val="24"/>
                <w:szCs w:val="24"/>
              </w:rPr>
              <w:t>68</w:t>
            </w:r>
          </w:p>
        </w:tc>
        <w:tc>
          <w:tcPr>
            <w:tcW w:w="1984" w:type="dxa"/>
          </w:tcPr>
          <w:p w:rsidR="00CB4033" w:rsidRPr="00527AFD" w:rsidRDefault="00CB4033" w:rsidP="00D94807">
            <w:pPr>
              <w:spacing w:after="0"/>
              <w:jc w:val="center"/>
              <w:rPr>
                <w:rFonts w:ascii="Times New Roman" w:hAnsi="Times New Roman"/>
                <w:sz w:val="24"/>
                <w:szCs w:val="24"/>
              </w:rPr>
            </w:pPr>
          </w:p>
        </w:tc>
      </w:tr>
    </w:tbl>
    <w:p w:rsidR="00CB4033" w:rsidRDefault="00CB4033" w:rsidP="00851E0B">
      <w:pPr>
        <w:spacing w:after="0" w:line="240" w:lineRule="auto"/>
        <w:rPr>
          <w:rFonts w:ascii="Times New Roman" w:hAnsi="Times New Roman"/>
          <w:sz w:val="28"/>
          <w:szCs w:val="28"/>
        </w:rPr>
      </w:pPr>
    </w:p>
    <w:p w:rsidR="00CB4033"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sectPr w:rsidR="00CB4033" w:rsidRPr="00515130" w:rsidSect="008733EE">
          <w:pgSz w:w="16838" w:h="11906" w:orient="landscape"/>
          <w:pgMar w:top="1701" w:right="1134" w:bottom="567" w:left="1134" w:header="709" w:footer="709" w:gutter="0"/>
          <w:cols w:space="708"/>
          <w:docGrid w:linePitch="360"/>
        </w:sectPr>
      </w:pPr>
    </w:p>
    <w:p w:rsidR="00CB4033" w:rsidRPr="00B22733" w:rsidRDefault="00CB4033" w:rsidP="001857ED">
      <w:pPr>
        <w:pStyle w:val="affffff8"/>
        <w:numPr>
          <w:ilvl w:val="0"/>
          <w:numId w:val="112"/>
        </w:numPr>
      </w:pPr>
      <w:r w:rsidRPr="00B22733">
        <w:lastRenderedPageBreak/>
        <w:t>УСЛОВИЯ РЕАЛИЗАЦИИ ПРОГРАММЫ УЧЕБНОЙ ДИСЦИПЛИНЫ</w:t>
      </w:r>
    </w:p>
    <w:p w:rsidR="00CB4033" w:rsidRPr="00C344AF" w:rsidRDefault="00CB4033" w:rsidP="00C344AF">
      <w:pPr>
        <w:suppressAutoHyphens/>
        <w:spacing w:after="120" w:line="360" w:lineRule="auto"/>
        <w:ind w:firstLine="709"/>
        <w:jc w:val="both"/>
        <w:rPr>
          <w:rFonts w:ascii="Times New Roman" w:hAnsi="Times New Roman"/>
          <w:b/>
          <w:bCs/>
          <w:sz w:val="24"/>
        </w:rPr>
      </w:pPr>
      <w:r w:rsidRPr="00C344AF">
        <w:rPr>
          <w:rFonts w:ascii="Times New Roman" w:hAnsi="Times New Roman"/>
          <w:b/>
          <w:bCs/>
          <w:sz w:val="24"/>
        </w:rPr>
        <w:t>3.1. Для реализации программы учебной дисциплины должны быть предусмотрены следующие специальные помещения:</w:t>
      </w:r>
    </w:p>
    <w:p w:rsidR="00CB4033" w:rsidRDefault="00CB4033" w:rsidP="00076B4E">
      <w:pPr>
        <w:pStyle w:val="affffff4"/>
      </w:pPr>
      <w:r>
        <w:t>Кабинет э</w:t>
      </w:r>
      <w:r w:rsidRPr="00544BC3">
        <w:t>кономики статистики,</w:t>
      </w:r>
      <w:r>
        <w:t xml:space="preserve"> оснащ</w:t>
      </w:r>
      <w:r w:rsidRPr="002348FC">
        <w:t xml:space="preserve">енный оборудованием: </w:t>
      </w:r>
    </w:p>
    <w:p w:rsidR="00CB4033" w:rsidRPr="002348FC" w:rsidRDefault="00CB4033" w:rsidP="00076B4E">
      <w:pPr>
        <w:pStyle w:val="affffff4"/>
        <w:rPr>
          <w:b/>
        </w:rPr>
      </w:pPr>
      <w:r>
        <w:t>посадочными</w:t>
      </w:r>
      <w:r w:rsidRPr="002348FC">
        <w:t xml:space="preserve"> места</w:t>
      </w:r>
      <w:r>
        <w:t>ми</w:t>
      </w:r>
      <w:r w:rsidRPr="002348FC">
        <w:t xml:space="preserve"> п</w:t>
      </w:r>
      <w:r>
        <w:t>о количеству обучающихся; рабочим</w:t>
      </w:r>
      <w:r w:rsidRPr="002348FC">
        <w:t xml:space="preserve"> место</w:t>
      </w:r>
      <w:r>
        <w:t>м</w:t>
      </w:r>
      <w:r w:rsidRPr="002348FC">
        <w:t xml:space="preserve"> преподавателя; комплект</w:t>
      </w:r>
      <w:r>
        <w:t>ом</w:t>
      </w:r>
      <w:r w:rsidRPr="002348FC">
        <w:t xml:space="preserve"> учебно-наглядных пособий «Экономика ор</w:t>
      </w:r>
      <w:r>
        <w:t>ганизации»; сборниками</w:t>
      </w:r>
      <w:r w:rsidRPr="002348FC">
        <w:t xml:space="preserve"> задач по дисциплине «Экономика организации»</w:t>
      </w:r>
      <w:r w:rsidRPr="002348FC">
        <w:rPr>
          <w:i/>
        </w:rPr>
        <w:t xml:space="preserve">, </w:t>
      </w:r>
      <w:r w:rsidRPr="002348FC">
        <w:t>т</w:t>
      </w:r>
      <w:r>
        <w:t>ехническими</w:t>
      </w:r>
      <w:r w:rsidRPr="002348FC">
        <w:t xml:space="preserve"> средствами обучения: компьютер</w:t>
      </w:r>
      <w:r>
        <w:t>ом</w:t>
      </w:r>
      <w:r w:rsidRPr="002348FC">
        <w:t xml:space="preserve"> с лицензионным программным обеспечением и мультимедиа проекто</w:t>
      </w:r>
      <w:r>
        <w:t>ром</w:t>
      </w:r>
      <w:r w:rsidRPr="002348FC">
        <w:t>.</w:t>
      </w:r>
    </w:p>
    <w:p w:rsidR="00CB4033" w:rsidRPr="00B22733" w:rsidRDefault="00CB4033" w:rsidP="00544BC3">
      <w:pPr>
        <w:suppressAutoHyphens/>
        <w:spacing w:before="240"/>
        <w:ind w:firstLine="709"/>
        <w:jc w:val="both"/>
        <w:rPr>
          <w:rFonts w:ascii="Times New Roman" w:hAnsi="Times New Roman"/>
          <w:b/>
          <w:bCs/>
          <w:sz w:val="24"/>
        </w:rPr>
      </w:pPr>
      <w:r w:rsidRPr="00B22733">
        <w:rPr>
          <w:rFonts w:ascii="Times New Roman" w:hAnsi="Times New Roman"/>
          <w:b/>
          <w:bCs/>
          <w:sz w:val="24"/>
        </w:rPr>
        <w:t>3.2. Информационное обеспечение реализации программы</w:t>
      </w:r>
    </w:p>
    <w:p w:rsidR="00CB4033" w:rsidRPr="00322AAD" w:rsidRDefault="00CB4033" w:rsidP="00076B4E">
      <w:pPr>
        <w:pStyle w:val="affffff4"/>
      </w:pPr>
      <w:r w:rsidRPr="00BB25F3">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w:t>
      </w:r>
      <w:r>
        <w:t>мые</w:t>
      </w:r>
      <w:r w:rsidRPr="00BB25F3">
        <w:t xml:space="preserve"> для использования в образовательном процессе</w:t>
      </w:r>
    </w:p>
    <w:p w:rsidR="00CB4033" w:rsidRPr="00564133" w:rsidRDefault="00CB4033" w:rsidP="00261627">
      <w:pPr>
        <w:pStyle w:val="affffff8"/>
      </w:pPr>
      <w:r w:rsidRPr="00564133">
        <w:t>3.2.1. Печатные издания</w:t>
      </w:r>
      <w:r w:rsidR="00685437">
        <w:rPr>
          <w:rStyle w:val="ad"/>
        </w:rPr>
        <w:footnoteReference w:id="39"/>
      </w:r>
    </w:p>
    <w:p w:rsidR="00CB4033" w:rsidRPr="00B718BE" w:rsidRDefault="00CB4033" w:rsidP="00261627">
      <w:pPr>
        <w:pStyle w:val="affffff8"/>
        <w:rPr>
          <w:b w:val="0"/>
        </w:rPr>
      </w:pPr>
      <w:r w:rsidRPr="00B718BE">
        <w:rPr>
          <w:b w:val="0"/>
        </w:rPr>
        <w:t>Нормативные правовые акты</w:t>
      </w:r>
    </w:p>
    <w:p w:rsidR="00CB4033" w:rsidRDefault="00CB4033" w:rsidP="001857ED">
      <w:pPr>
        <w:pStyle w:val="affffff4"/>
        <w:numPr>
          <w:ilvl w:val="0"/>
          <w:numId w:val="242"/>
        </w:numPr>
        <w:tabs>
          <w:tab w:val="left" w:pos="360"/>
          <w:tab w:val="left" w:pos="993"/>
        </w:tabs>
        <w:rPr>
          <w:lang w:eastAsia="en-US"/>
        </w:rPr>
      </w:pPr>
      <w:r w:rsidRPr="006649F2">
        <w:rPr>
          <w:lang w:eastAsia="en-US"/>
        </w:rPr>
        <w:t>Гражданский ко</w:t>
      </w:r>
      <w:r>
        <w:rPr>
          <w:lang w:eastAsia="en-US"/>
        </w:rPr>
        <w:t>декс Российской Федерации (часть первая) от 30.11.1994 г. № 51-ФЗ (с  учетом изменений и дополнений)</w:t>
      </w:r>
      <w:r w:rsidRPr="006649F2">
        <w:rPr>
          <w:lang w:eastAsia="en-US"/>
        </w:rPr>
        <w:t xml:space="preserve">. </w:t>
      </w:r>
    </w:p>
    <w:p w:rsidR="00CB4033" w:rsidRPr="00564133" w:rsidRDefault="00CB4033" w:rsidP="00261627">
      <w:pPr>
        <w:pStyle w:val="affffffb"/>
        <w:ind w:left="720"/>
      </w:pPr>
      <w:r w:rsidRPr="00564133">
        <w:t>Основная литература</w:t>
      </w:r>
    </w:p>
    <w:p w:rsidR="00CB4033" w:rsidRPr="004E15C6" w:rsidRDefault="00CB4033" w:rsidP="001857ED">
      <w:pPr>
        <w:pStyle w:val="affffffb"/>
        <w:numPr>
          <w:ilvl w:val="0"/>
          <w:numId w:val="243"/>
        </w:numPr>
      </w:pPr>
      <w:r>
        <w:t xml:space="preserve">Фридман А.М. </w:t>
      </w:r>
      <w:r w:rsidRPr="00AB7ADE">
        <w:t xml:space="preserve">Экономика организации : учебник / А.М. Фридман. — М. : </w:t>
      </w:r>
      <w:r w:rsidR="00F34F01">
        <w:t xml:space="preserve">РИОР : ИНФРА-М, 2018. — 239.с. </w:t>
      </w:r>
      <w:r>
        <w:t xml:space="preserve"> </w:t>
      </w:r>
    </w:p>
    <w:p w:rsidR="00CB4033" w:rsidRDefault="00CB4033" w:rsidP="001857ED">
      <w:pPr>
        <w:pStyle w:val="affffffb"/>
        <w:numPr>
          <w:ilvl w:val="0"/>
          <w:numId w:val="243"/>
        </w:numPr>
      </w:pPr>
      <w:r w:rsidRPr="00515130">
        <w:t>Чечевицына</w:t>
      </w:r>
      <w:r>
        <w:t xml:space="preserve"> Л.Н.</w:t>
      </w:r>
      <w:r w:rsidRPr="00A21BBC">
        <w:t xml:space="preserve"> Экономика организации: учеб, пособие / Л. Н. Чечевицына, Е. В. Хачадурова. </w:t>
      </w:r>
      <w:r>
        <w:t xml:space="preserve"> – </w:t>
      </w:r>
      <w:r w:rsidRPr="00A21BBC">
        <w:t>Изд.2-е.</w:t>
      </w:r>
      <w:r>
        <w:t xml:space="preserve"> </w:t>
      </w:r>
      <w:r w:rsidRPr="00A21BBC">
        <w:t>— Рос</w:t>
      </w:r>
      <w:r>
        <w:t xml:space="preserve">тов н/Д : Феникс, 2016. — 382 с. </w:t>
      </w:r>
    </w:p>
    <w:p w:rsidR="00CB4033" w:rsidRPr="003531BB" w:rsidRDefault="00CB4033" w:rsidP="001857ED">
      <w:pPr>
        <w:pStyle w:val="affffffb"/>
        <w:numPr>
          <w:ilvl w:val="0"/>
          <w:numId w:val="243"/>
        </w:numPr>
        <w:rPr>
          <w:b/>
        </w:rPr>
      </w:pPr>
      <w:r w:rsidRPr="00515130">
        <w:t xml:space="preserve">Чечевицына Л.Н. Экономика организации: практикум. </w:t>
      </w:r>
      <w:r w:rsidRPr="003531BB">
        <w:t>Учебное пособие. — Ростов н/Д: Феникс, 2015. — 254 с.</w:t>
      </w:r>
      <w:r>
        <w:t xml:space="preserve"> </w:t>
      </w:r>
    </w:p>
    <w:p w:rsidR="00CB4033" w:rsidRPr="00564133" w:rsidRDefault="00CB4033" w:rsidP="00261627">
      <w:pPr>
        <w:pStyle w:val="affffff8"/>
      </w:pPr>
      <w:r>
        <w:t>3.2.2</w:t>
      </w:r>
      <w:r w:rsidRPr="00564133">
        <w:t>. Электронные издания (электронные ресурсы)</w:t>
      </w:r>
    </w:p>
    <w:p w:rsidR="00CB4033" w:rsidRPr="00E82584" w:rsidRDefault="00010A7E" w:rsidP="001857ED">
      <w:pPr>
        <w:pStyle w:val="affffffb"/>
        <w:numPr>
          <w:ilvl w:val="0"/>
          <w:numId w:val="245"/>
        </w:numPr>
      </w:pPr>
      <w:hyperlink r:id="rId93" w:history="1">
        <w:r w:rsidR="00CB4033" w:rsidRPr="00E82584">
          <w:rPr>
            <w:rFonts w:eastAsia="Times New Roman"/>
            <w:color w:val="0000FF"/>
            <w:u w:val="single"/>
          </w:rPr>
          <w:t>http://</w:t>
        </w:r>
        <w:r w:rsidR="00CB4033" w:rsidRPr="00E82584">
          <w:rPr>
            <w:color w:val="0000FF"/>
            <w:u w:val="single"/>
            <w:lang w:val="en-US"/>
          </w:rPr>
          <w:t>eup</w:t>
        </w:r>
        <w:r w:rsidR="00CB4033" w:rsidRPr="00E82584">
          <w:rPr>
            <w:color w:val="0000FF"/>
            <w:u w:val="single"/>
          </w:rPr>
          <w:t>.</w:t>
        </w:r>
        <w:r w:rsidR="00CB4033" w:rsidRPr="00E82584">
          <w:rPr>
            <w:color w:val="0000FF"/>
            <w:u w:val="single"/>
            <w:lang w:val="en-US"/>
          </w:rPr>
          <w:t>ru</w:t>
        </w:r>
      </w:hyperlink>
      <w:r w:rsidR="00CB4033" w:rsidRPr="000406FB">
        <w:t xml:space="preserve"> -</w:t>
      </w:r>
      <w:hyperlink r:id="rId94" w:history="1">
        <w:r w:rsidR="00CB4033" w:rsidRPr="00E82584">
          <w:t xml:space="preserve"> Научно-образовательный портал</w:t>
        </w:r>
      </w:hyperlink>
      <w:r w:rsidR="00CB4033" w:rsidRPr="00E82584">
        <w:t xml:space="preserve"> Экономика и управление на предприятиях eup.ru </w:t>
      </w:r>
    </w:p>
    <w:p w:rsidR="00CB4033" w:rsidRPr="00E82584" w:rsidRDefault="00010A7E" w:rsidP="001857ED">
      <w:pPr>
        <w:pStyle w:val="affffffb"/>
        <w:numPr>
          <w:ilvl w:val="0"/>
          <w:numId w:val="245"/>
        </w:numPr>
      </w:pPr>
      <w:hyperlink r:id="rId95" w:history="1">
        <w:r w:rsidR="00CB4033" w:rsidRPr="00E82584">
          <w:rPr>
            <w:color w:val="0000FF"/>
            <w:u w:val="single"/>
          </w:rPr>
          <w:t>www</w:t>
        </w:r>
        <w:r w:rsidR="00CB4033" w:rsidRPr="000406FB">
          <w:rPr>
            <w:color w:val="0000FF"/>
            <w:u w:val="single"/>
          </w:rPr>
          <w:t>.</w:t>
        </w:r>
        <w:r w:rsidR="00CB4033" w:rsidRPr="00E82584">
          <w:rPr>
            <w:color w:val="0000FF"/>
            <w:u w:val="single"/>
            <w:lang w:val="en-US"/>
          </w:rPr>
          <w:t>economicus</w:t>
        </w:r>
        <w:r w:rsidR="00CB4033" w:rsidRPr="000406FB">
          <w:rPr>
            <w:color w:val="0000FF"/>
            <w:u w:val="single"/>
          </w:rPr>
          <w:t>.</w:t>
        </w:r>
        <w:r w:rsidR="00CB4033" w:rsidRPr="00E82584">
          <w:rPr>
            <w:color w:val="0000FF"/>
            <w:u w:val="single"/>
            <w:lang w:val="en-US"/>
          </w:rPr>
          <w:t>ru</w:t>
        </w:r>
      </w:hyperlink>
      <w:r w:rsidR="00CB4033" w:rsidRPr="000406FB">
        <w:t xml:space="preserve"> – </w:t>
      </w:r>
      <w:r w:rsidR="00CB4033" w:rsidRPr="00E82584">
        <w:t>Экономический образовательный ресурс</w:t>
      </w:r>
    </w:p>
    <w:p w:rsidR="00CB4033" w:rsidRPr="00E82584" w:rsidRDefault="00010A7E" w:rsidP="001857ED">
      <w:pPr>
        <w:pStyle w:val="affffffb"/>
        <w:numPr>
          <w:ilvl w:val="0"/>
          <w:numId w:val="245"/>
        </w:numPr>
      </w:pPr>
      <w:hyperlink r:id="rId96" w:history="1">
        <w:r w:rsidR="00CB4033" w:rsidRPr="00E82584">
          <w:rPr>
            <w:color w:val="0000FF"/>
            <w:u w:val="single"/>
            <w:lang w:val="en-US"/>
          </w:rPr>
          <w:t>www</w:t>
        </w:r>
        <w:r w:rsidR="00CB4033" w:rsidRPr="000406FB">
          <w:rPr>
            <w:color w:val="0000FF"/>
            <w:u w:val="single"/>
          </w:rPr>
          <w:t>.</w:t>
        </w:r>
        <w:r w:rsidR="00CB4033" w:rsidRPr="00E82584">
          <w:rPr>
            <w:color w:val="0000FF"/>
            <w:u w:val="single"/>
            <w:lang w:val="en-US"/>
          </w:rPr>
          <w:t>gks</w:t>
        </w:r>
        <w:r w:rsidR="00CB4033" w:rsidRPr="00E82584">
          <w:rPr>
            <w:color w:val="0000FF"/>
            <w:u w:val="single"/>
          </w:rPr>
          <w:t>.</w:t>
        </w:r>
        <w:r w:rsidR="00CB4033" w:rsidRPr="00E82584">
          <w:rPr>
            <w:color w:val="0000FF"/>
            <w:u w:val="single"/>
            <w:lang w:val="en-US"/>
          </w:rPr>
          <w:t>ru</w:t>
        </w:r>
      </w:hyperlink>
      <w:r w:rsidR="00CB4033" w:rsidRPr="00E82584">
        <w:t xml:space="preserve"> – Федеральная служба государственной статистики</w:t>
      </w:r>
    </w:p>
    <w:p w:rsidR="00CB4033" w:rsidRPr="00E82584" w:rsidRDefault="00010A7E" w:rsidP="001857ED">
      <w:pPr>
        <w:pStyle w:val="affffffb"/>
        <w:numPr>
          <w:ilvl w:val="0"/>
          <w:numId w:val="245"/>
        </w:numPr>
      </w:pPr>
      <w:hyperlink r:id="rId97" w:history="1">
        <w:r w:rsidR="00CB4033" w:rsidRPr="00E82584">
          <w:rPr>
            <w:color w:val="0000FF"/>
            <w:u w:val="single"/>
            <w:lang w:val="en-US"/>
          </w:rPr>
          <w:t>https</w:t>
        </w:r>
        <w:r w:rsidR="00CB4033" w:rsidRPr="000406FB">
          <w:rPr>
            <w:color w:val="0000FF"/>
            <w:u w:val="single"/>
          </w:rPr>
          <w:t>://</w:t>
        </w:r>
        <w:r w:rsidR="00CB4033" w:rsidRPr="00E82584">
          <w:rPr>
            <w:color w:val="0000FF"/>
            <w:u w:val="single"/>
            <w:lang w:val="en-US"/>
          </w:rPr>
          <w:t>secretmag</w:t>
        </w:r>
        <w:r w:rsidR="00CB4033" w:rsidRPr="000406FB">
          <w:rPr>
            <w:color w:val="0000FF"/>
            <w:u w:val="single"/>
          </w:rPr>
          <w:t>.</w:t>
        </w:r>
        <w:r w:rsidR="00CB4033" w:rsidRPr="00E82584">
          <w:rPr>
            <w:color w:val="0000FF"/>
            <w:u w:val="single"/>
            <w:lang w:val="en-US"/>
          </w:rPr>
          <w:t>ru</w:t>
        </w:r>
      </w:hyperlink>
      <w:r w:rsidR="00CB4033" w:rsidRPr="000406FB">
        <w:t xml:space="preserve"> – </w:t>
      </w:r>
      <w:r w:rsidR="00CB4033" w:rsidRPr="00E82584">
        <w:t>Интернет журнал о бизнесе Секрет фирмы</w:t>
      </w:r>
    </w:p>
    <w:p w:rsidR="00CB4033" w:rsidRPr="00E82584" w:rsidRDefault="00010A7E" w:rsidP="001857ED">
      <w:pPr>
        <w:pStyle w:val="affffffb"/>
        <w:numPr>
          <w:ilvl w:val="0"/>
          <w:numId w:val="245"/>
        </w:numPr>
      </w:pPr>
      <w:hyperlink r:id="rId98" w:history="1">
        <w:r w:rsidR="00CB4033" w:rsidRPr="00E82584">
          <w:rPr>
            <w:color w:val="0000FF"/>
            <w:u w:val="single"/>
            <w:lang w:val="en-US"/>
          </w:rPr>
          <w:t>www</w:t>
        </w:r>
        <w:r w:rsidR="00CB4033" w:rsidRPr="000406FB">
          <w:rPr>
            <w:color w:val="0000FF"/>
            <w:u w:val="single"/>
          </w:rPr>
          <w:t>.</w:t>
        </w:r>
        <w:r w:rsidR="00CB4033" w:rsidRPr="00E82584">
          <w:rPr>
            <w:color w:val="0000FF"/>
            <w:u w:val="single"/>
            <w:lang w:val="en-US"/>
          </w:rPr>
          <w:t>rbk</w:t>
        </w:r>
        <w:r w:rsidR="00CB4033" w:rsidRPr="000406FB">
          <w:rPr>
            <w:color w:val="0000FF"/>
            <w:u w:val="single"/>
          </w:rPr>
          <w:t>.</w:t>
        </w:r>
        <w:r w:rsidR="00CB4033" w:rsidRPr="00E82584">
          <w:rPr>
            <w:color w:val="0000FF"/>
            <w:u w:val="single"/>
            <w:lang w:val="en-US"/>
          </w:rPr>
          <w:t>ru</w:t>
        </w:r>
      </w:hyperlink>
      <w:r w:rsidR="00CB4033" w:rsidRPr="000406FB">
        <w:t xml:space="preserve"> - </w:t>
      </w:r>
      <w:r w:rsidR="00CB4033" w:rsidRPr="00E82584">
        <w:t>Информационный сайт РБК</w:t>
      </w:r>
    </w:p>
    <w:p w:rsidR="00CB4033" w:rsidRPr="00261627" w:rsidRDefault="00010A7E" w:rsidP="001857ED">
      <w:pPr>
        <w:pStyle w:val="affffffb"/>
        <w:numPr>
          <w:ilvl w:val="0"/>
          <w:numId w:val="245"/>
        </w:numPr>
      </w:pPr>
      <w:hyperlink r:id="rId99" w:history="1">
        <w:r w:rsidR="00CB4033" w:rsidRPr="00261627">
          <w:rPr>
            <w:color w:val="0000FF"/>
            <w:u w:val="single"/>
          </w:rPr>
          <w:t>https://www.kommersant.ru</w:t>
        </w:r>
      </w:hyperlink>
      <w:r w:rsidR="00CB4033" w:rsidRPr="00261627">
        <w:rPr>
          <w:b/>
          <w:color w:val="006D21"/>
        </w:rPr>
        <w:t xml:space="preserve"> - </w:t>
      </w:r>
      <w:r w:rsidR="00CB4033" w:rsidRPr="00261627">
        <w:t>Информационный сайт Коммерсант.</w:t>
      </w:r>
      <w:r w:rsidR="00CB4033" w:rsidRPr="00261627">
        <w:rPr>
          <w:lang w:val="en-US"/>
        </w:rPr>
        <w:t>ru</w:t>
      </w:r>
    </w:p>
    <w:p w:rsidR="00CB4033" w:rsidRPr="00564133" w:rsidRDefault="00CB4033" w:rsidP="00261627">
      <w:pPr>
        <w:pStyle w:val="affffff8"/>
      </w:pPr>
      <w:r w:rsidRPr="00564133">
        <w:t>3.2.3. Дополнительные источники</w:t>
      </w:r>
    </w:p>
    <w:p w:rsidR="00CB4033" w:rsidRPr="00E47107" w:rsidRDefault="00CB4033" w:rsidP="001857ED">
      <w:pPr>
        <w:pStyle w:val="affffffb"/>
        <w:numPr>
          <w:ilvl w:val="0"/>
          <w:numId w:val="244"/>
        </w:numPr>
        <w:rPr>
          <w:color w:val="FF0000"/>
        </w:rPr>
      </w:pPr>
      <w:r>
        <w:t xml:space="preserve">  </w:t>
      </w:r>
      <w:r w:rsidRPr="00A21BBC">
        <w:t>Г</w:t>
      </w:r>
      <w:r>
        <w:t xml:space="preserve">рибов, Владимир Дмитриевич. </w:t>
      </w:r>
      <w:r w:rsidRPr="00A21BBC">
        <w:t>Экономика организации (предприятия) : учебник / В.Д. Грибов, В.П.</w:t>
      </w:r>
      <w:r>
        <w:t xml:space="preserve"> Грузинов, В.А. Кузьменко. — 10-</w:t>
      </w:r>
      <w:r w:rsidRPr="00A21BBC">
        <w:t>е изд., стер. — М</w:t>
      </w:r>
      <w:r w:rsidR="00F34F01">
        <w:t xml:space="preserve">осква : КНОРУС, 2018. — 416 с. </w:t>
      </w:r>
      <w:r w:rsidRPr="00515130">
        <w:t xml:space="preserve"> </w:t>
      </w:r>
    </w:p>
    <w:p w:rsidR="00CB4033" w:rsidRDefault="00CB4033" w:rsidP="001857ED">
      <w:pPr>
        <w:pStyle w:val="affffffb"/>
        <w:numPr>
          <w:ilvl w:val="0"/>
          <w:numId w:val="244"/>
        </w:numPr>
      </w:pPr>
      <w:r>
        <w:t xml:space="preserve">Горбунова Г.В. Экономика организации: учебное пособие/Горбунова Г.В. – Финансовый университет при Правительстве Российской федерации. – М.: «Прометей», 2018. – 164 с.     </w:t>
      </w:r>
    </w:p>
    <w:p w:rsidR="00CB4033" w:rsidRPr="00515130" w:rsidRDefault="00CB4033" w:rsidP="001857ED">
      <w:pPr>
        <w:pStyle w:val="affffffb"/>
        <w:numPr>
          <w:ilvl w:val="0"/>
          <w:numId w:val="244"/>
        </w:numPr>
      </w:pPr>
      <w:r>
        <w:t>Горбунова Г.В. Сборник задач по дисциплине «Экономика организации»</w:t>
      </w:r>
      <w:r w:rsidRPr="00AB7ADE">
        <w:t>/</w:t>
      </w:r>
      <w:r>
        <w:t>Финансовый университет при Правительстве Российской федерации. – М.: «Прометей», 2018. – 142 с.</w:t>
      </w:r>
    </w:p>
    <w:p w:rsidR="00CB4033" w:rsidRDefault="00CB4033" w:rsidP="001857ED">
      <w:pPr>
        <w:pStyle w:val="affffffb"/>
        <w:numPr>
          <w:ilvl w:val="0"/>
          <w:numId w:val="244"/>
        </w:numPr>
        <w:jc w:val="both"/>
        <w:rPr>
          <w:rFonts w:eastAsia="Times New Roman"/>
        </w:rPr>
      </w:pPr>
      <w:r>
        <w:rPr>
          <w:rFonts w:eastAsia="Times New Roman"/>
          <w:iCs/>
        </w:rPr>
        <w:t>Мокий</w:t>
      </w:r>
      <w:r w:rsidRPr="005333BA">
        <w:rPr>
          <w:rFonts w:eastAsia="Times New Roman"/>
          <w:iCs/>
        </w:rPr>
        <w:t xml:space="preserve"> М. С.</w:t>
      </w:r>
      <w:r w:rsidRPr="005333BA">
        <w:rPr>
          <w:rFonts w:eastAsia="Times New Roman"/>
          <w:i/>
          <w:iCs/>
        </w:rPr>
        <w:t> </w:t>
      </w:r>
      <w:r w:rsidRPr="005333BA">
        <w:rPr>
          <w:rFonts w:eastAsia="Times New Roman"/>
        </w:rPr>
        <w:t>Экономика организации : учебник и практикум для СПО / М. С. Мокий, О. В. Азоева, В. С. Ивановский ; под ред. М. С. Мокия. — 2-е изд., пер. и доп. — М. : Издательство Юрайт, 2018. — 334 с.</w:t>
      </w:r>
      <w:r>
        <w:rPr>
          <w:rFonts w:eastAsia="Times New Roman"/>
        </w:rPr>
        <w:t xml:space="preserve"> </w:t>
      </w:r>
    </w:p>
    <w:p w:rsidR="00CB4033" w:rsidRPr="00F53411" w:rsidRDefault="00CB4033" w:rsidP="00F34F01">
      <w:pPr>
        <w:pStyle w:val="af"/>
        <w:numPr>
          <w:ilvl w:val="0"/>
          <w:numId w:val="244"/>
        </w:numPr>
        <w:spacing w:before="0" w:after="0" w:line="360" w:lineRule="auto"/>
        <w:ind w:left="1077" w:hanging="357"/>
        <w:rPr>
          <w:rFonts w:eastAsia="Arial Unicode MS"/>
        </w:rPr>
      </w:pPr>
      <w:r w:rsidRPr="00F53411">
        <w:rPr>
          <w:rFonts w:eastAsia="Arial Unicode MS"/>
        </w:rPr>
        <w:t xml:space="preserve">Нечитайло А.И.   Экономика предприятия: учебник для бакалавров / А.И. Нечитайло, И. А. Нечитайло ; под ред. А. И. Нечитайло. — Ростов н/Д : Феникс, 2016. — 414 с  </w:t>
      </w:r>
    </w:p>
    <w:p w:rsidR="00CB4033" w:rsidRDefault="00CB4033" w:rsidP="001857ED">
      <w:pPr>
        <w:pStyle w:val="affffffb"/>
        <w:numPr>
          <w:ilvl w:val="0"/>
          <w:numId w:val="244"/>
        </w:numPr>
      </w:pPr>
      <w:r>
        <w:t>Просветов Г.И.</w:t>
      </w:r>
      <w:r w:rsidRPr="00515130">
        <w:t xml:space="preserve"> Экономика предприятия: задачи и решения. </w:t>
      </w:r>
      <w:r>
        <w:t xml:space="preserve">Учебно-практическое пособие. М. </w:t>
      </w:r>
      <w:r w:rsidRPr="00515130">
        <w:t>:</w:t>
      </w:r>
      <w:r>
        <w:t xml:space="preserve"> Альфа-Пресс, 2016</w:t>
      </w:r>
      <w:r w:rsidRPr="00515130">
        <w:t>.</w:t>
      </w:r>
      <w:r>
        <w:t xml:space="preserve"> – 320 с. </w:t>
      </w:r>
    </w:p>
    <w:p w:rsidR="00CB4033" w:rsidRDefault="00CB4033" w:rsidP="001857ED">
      <w:pPr>
        <w:pStyle w:val="affffffb"/>
        <w:numPr>
          <w:ilvl w:val="0"/>
          <w:numId w:val="244"/>
        </w:numPr>
      </w:pPr>
      <w:r w:rsidRPr="00E47107">
        <w:t>Словарь финансово-экономических терминов / А. В. Шаркова, А. А. Килячков, Е. В. Маркина и др.; под общ. ред. д. э. н., проф. М. А.</w:t>
      </w:r>
      <w:r>
        <w:t xml:space="preserve"> Эскиндарова. — М.: Издательско-</w:t>
      </w:r>
      <w:r w:rsidRPr="00E47107">
        <w:t>торговая корпорация «Дашков и К°», 2015. — 1168 с.</w:t>
      </w:r>
      <w:r>
        <w:t xml:space="preserve"> </w:t>
      </w:r>
    </w:p>
    <w:p w:rsidR="00CB4033" w:rsidRDefault="00CB4033" w:rsidP="00261627">
      <w:pPr>
        <w:pStyle w:val="affffff8"/>
        <w:ind w:right="-143" w:firstLine="0"/>
        <w:rPr>
          <w:b w:val="0"/>
        </w:rPr>
      </w:pPr>
      <w:r>
        <w:rPr>
          <w:b w:val="0"/>
        </w:rPr>
        <w:br w:type="page"/>
      </w:r>
    </w:p>
    <w:p w:rsidR="00CB4033" w:rsidRPr="00861E68" w:rsidRDefault="00CB4033" w:rsidP="00261627">
      <w:pPr>
        <w:pStyle w:val="affffff8"/>
        <w:ind w:right="-143" w:firstLine="0"/>
      </w:pPr>
      <w:r w:rsidRPr="00861E68">
        <w:lastRenderedPageBreak/>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15"/>
        <w:gridCol w:w="2887"/>
      </w:tblGrid>
      <w:tr w:rsidR="00CB4033" w:rsidRPr="00B26BD5" w:rsidTr="00076B4E">
        <w:trPr>
          <w:tblHeader/>
        </w:trPr>
        <w:tc>
          <w:tcPr>
            <w:tcW w:w="1760" w:type="pct"/>
          </w:tcPr>
          <w:p w:rsidR="00CB4033" w:rsidRPr="00472ACE" w:rsidRDefault="00CB4033" w:rsidP="00D529BC">
            <w:pPr>
              <w:pStyle w:val="affffff9"/>
            </w:pPr>
            <w:r w:rsidRPr="00472ACE">
              <w:t>Результаты обучения</w:t>
            </w:r>
          </w:p>
        </w:tc>
        <w:tc>
          <w:tcPr>
            <w:tcW w:w="1732" w:type="pct"/>
          </w:tcPr>
          <w:p w:rsidR="00CB4033" w:rsidRPr="00472ACE" w:rsidRDefault="00CB4033" w:rsidP="00D529BC">
            <w:pPr>
              <w:pStyle w:val="affffff9"/>
            </w:pPr>
            <w:r w:rsidRPr="00472ACE">
              <w:t>Критерии оценки</w:t>
            </w:r>
          </w:p>
        </w:tc>
        <w:tc>
          <w:tcPr>
            <w:tcW w:w="1508" w:type="pct"/>
          </w:tcPr>
          <w:p w:rsidR="00CB4033" w:rsidRPr="00472ACE" w:rsidRDefault="00CB4033" w:rsidP="00D529BC">
            <w:pPr>
              <w:pStyle w:val="affffff9"/>
            </w:pPr>
            <w:r w:rsidRPr="00472ACE">
              <w:t>Методы оценки</w:t>
            </w:r>
          </w:p>
        </w:tc>
      </w:tr>
      <w:tr w:rsidR="00CB4033" w:rsidRPr="00B26BD5" w:rsidTr="00C344AF">
        <w:tc>
          <w:tcPr>
            <w:tcW w:w="5000" w:type="pct"/>
            <w:gridSpan w:val="3"/>
          </w:tcPr>
          <w:p w:rsidR="00CB4033" w:rsidRPr="00472ACE" w:rsidRDefault="00CB4033" w:rsidP="00C344AF">
            <w:pPr>
              <w:pStyle w:val="affffff6"/>
              <w:spacing w:before="120" w:after="120"/>
              <w:rPr>
                <w:b/>
              </w:rPr>
            </w:pPr>
            <w:r w:rsidRPr="00472ACE">
              <w:rPr>
                <w:b/>
              </w:rPr>
              <w:t>Перечень знаний, осваиваемых в рамках дисциплины</w:t>
            </w:r>
          </w:p>
        </w:tc>
      </w:tr>
      <w:tr w:rsidR="00CB4033" w:rsidRPr="00B26BD5" w:rsidTr="00076B4E">
        <w:tc>
          <w:tcPr>
            <w:tcW w:w="1760" w:type="pct"/>
          </w:tcPr>
          <w:p w:rsidR="00CB4033" w:rsidRPr="00472ACE" w:rsidRDefault="00CB4033" w:rsidP="00D529BC">
            <w:pPr>
              <w:pStyle w:val="affffff6"/>
            </w:pPr>
            <w:r w:rsidRPr="00472ACE">
              <w:t>сущность организации как основного звена национальной экономики</w:t>
            </w:r>
          </w:p>
        </w:tc>
        <w:tc>
          <w:tcPr>
            <w:tcW w:w="1732" w:type="pct"/>
          </w:tcPr>
          <w:p w:rsidR="00CB4033" w:rsidRPr="00472ACE" w:rsidRDefault="00CB4033" w:rsidP="00D529BC">
            <w:pPr>
              <w:pStyle w:val="affffff6"/>
            </w:pPr>
            <w:r w:rsidRPr="00472ACE">
              <w:t>Понимание роли и места организации как важнейшего субъекта экономики</w:t>
            </w:r>
          </w:p>
        </w:tc>
        <w:tc>
          <w:tcPr>
            <w:tcW w:w="1508" w:type="pct"/>
          </w:tcPr>
          <w:p w:rsidR="00CB4033" w:rsidRPr="00472ACE" w:rsidRDefault="00CB4033" w:rsidP="00D529BC">
            <w:pPr>
              <w:pStyle w:val="affffff6"/>
            </w:pPr>
            <w:r w:rsidRPr="00472ACE">
              <w:t>Оценка по результатам устного опроса</w:t>
            </w:r>
          </w:p>
        </w:tc>
      </w:tr>
      <w:tr w:rsidR="00CB4033" w:rsidRPr="00B26BD5" w:rsidTr="00076B4E">
        <w:tc>
          <w:tcPr>
            <w:tcW w:w="1760" w:type="pct"/>
          </w:tcPr>
          <w:p w:rsidR="00CB4033" w:rsidRPr="00472ACE" w:rsidRDefault="00CB4033" w:rsidP="00D529BC">
            <w:pPr>
              <w:pStyle w:val="affffff6"/>
            </w:pPr>
            <w:r w:rsidRPr="00472ACE">
              <w:t>виды юридических лиц и их классификацию по различным признакам</w:t>
            </w:r>
          </w:p>
        </w:tc>
        <w:tc>
          <w:tcPr>
            <w:tcW w:w="1732" w:type="pct"/>
          </w:tcPr>
          <w:p w:rsidR="00CB4033" w:rsidRPr="00472ACE" w:rsidRDefault="00CB4033" w:rsidP="00D529BC">
            <w:pPr>
              <w:pStyle w:val="affffff6"/>
            </w:pPr>
            <w:r w:rsidRPr="00472ACE">
              <w:t>Знание и понимание признаков юридического лица, распознавание отдельных видов юридических лиц</w:t>
            </w:r>
          </w:p>
        </w:tc>
        <w:tc>
          <w:tcPr>
            <w:tcW w:w="1508" w:type="pct"/>
          </w:tcPr>
          <w:p w:rsidR="00CB4033" w:rsidRPr="00472ACE" w:rsidRDefault="00CB4033" w:rsidP="00D529BC">
            <w:pPr>
              <w:pStyle w:val="affffff6"/>
            </w:pPr>
            <w:r w:rsidRPr="00472ACE">
              <w:t>Оценка по результатам устного опроса</w:t>
            </w:r>
          </w:p>
        </w:tc>
      </w:tr>
      <w:tr w:rsidR="00CB4033" w:rsidRPr="00B26BD5" w:rsidTr="00076B4E">
        <w:trPr>
          <w:trHeight w:val="2433"/>
        </w:trPr>
        <w:tc>
          <w:tcPr>
            <w:tcW w:w="1760" w:type="pct"/>
          </w:tcPr>
          <w:p w:rsidR="00CB4033" w:rsidRPr="00472ACE" w:rsidRDefault="00CB4033" w:rsidP="00D529BC">
            <w:pPr>
              <w:pStyle w:val="affffff6"/>
            </w:pPr>
            <w:r w:rsidRPr="00472ACE">
              <w:t>основные формы предпринимательства</w:t>
            </w:r>
          </w:p>
        </w:tc>
        <w:tc>
          <w:tcPr>
            <w:tcW w:w="1732" w:type="pct"/>
          </w:tcPr>
          <w:p w:rsidR="00CB4033" w:rsidRPr="00472ACE" w:rsidRDefault="00CB4033" w:rsidP="00D529BC">
            <w:pPr>
              <w:pStyle w:val="affffff6"/>
            </w:pPr>
            <w:r w:rsidRPr="00472ACE">
              <w:t>Отличительные особенности производственного, финансового и коммерческого предпринимательства. Знание критериев отнесения организации к малому бизнесу</w:t>
            </w:r>
          </w:p>
        </w:tc>
        <w:tc>
          <w:tcPr>
            <w:tcW w:w="1508" w:type="pct"/>
          </w:tcPr>
          <w:p w:rsidR="00CB4033" w:rsidRPr="00472ACE" w:rsidRDefault="00CB4033" w:rsidP="00D529BC">
            <w:pPr>
              <w:pStyle w:val="affffff6"/>
            </w:pPr>
            <w:r w:rsidRPr="00472ACE">
              <w:t>Оценка по результатам письменного опроса</w:t>
            </w:r>
          </w:p>
        </w:tc>
      </w:tr>
      <w:tr w:rsidR="00CB4033" w:rsidRPr="00B26BD5" w:rsidTr="00076B4E">
        <w:tc>
          <w:tcPr>
            <w:tcW w:w="1760" w:type="pct"/>
          </w:tcPr>
          <w:p w:rsidR="00CB4033" w:rsidRPr="00472ACE" w:rsidRDefault="00CB4033" w:rsidP="00D529BC">
            <w:pPr>
              <w:pStyle w:val="affffff6"/>
            </w:pPr>
            <w:r w:rsidRPr="00472ACE">
              <w:t>основы организации производственного процесса и основ бизнес-планирования</w:t>
            </w:r>
          </w:p>
        </w:tc>
        <w:tc>
          <w:tcPr>
            <w:tcW w:w="1732" w:type="pct"/>
          </w:tcPr>
          <w:p w:rsidR="00CB4033" w:rsidRPr="00472ACE" w:rsidRDefault="00CB4033" w:rsidP="00D529BC">
            <w:pPr>
              <w:pStyle w:val="affffff6"/>
            </w:pPr>
            <w:r w:rsidRPr="00472ACE">
              <w:t>Знакомство с примерной структурой бизнес-плана и содержанием его отдельных разделов</w:t>
            </w:r>
          </w:p>
        </w:tc>
        <w:tc>
          <w:tcPr>
            <w:tcW w:w="1508" w:type="pct"/>
          </w:tcPr>
          <w:p w:rsidR="00CB4033" w:rsidRPr="00472ACE" w:rsidRDefault="00CB4033" w:rsidP="00D529BC">
            <w:pPr>
              <w:pStyle w:val="affffff6"/>
            </w:pPr>
            <w:r w:rsidRPr="00472ACE">
              <w:t xml:space="preserve">Тестирование </w:t>
            </w:r>
          </w:p>
        </w:tc>
      </w:tr>
      <w:tr w:rsidR="00CB4033" w:rsidRPr="00B26BD5" w:rsidTr="00076B4E">
        <w:tc>
          <w:tcPr>
            <w:tcW w:w="1760" w:type="pct"/>
          </w:tcPr>
          <w:p w:rsidR="00CB4033" w:rsidRPr="00472ACE" w:rsidRDefault="00CB4033" w:rsidP="00D529BC">
            <w:pPr>
              <w:pStyle w:val="affffff6"/>
            </w:pPr>
            <w:r w:rsidRPr="00472ACE">
              <w:t>основные показатели производственной программы организации</w:t>
            </w:r>
          </w:p>
        </w:tc>
        <w:tc>
          <w:tcPr>
            <w:tcW w:w="1732" w:type="pct"/>
          </w:tcPr>
          <w:p w:rsidR="00CB4033" w:rsidRPr="00472ACE" w:rsidRDefault="00CB4033" w:rsidP="00D529BC">
            <w:pPr>
              <w:pStyle w:val="affffff6"/>
            </w:pPr>
            <w:r w:rsidRPr="00472ACE">
              <w:t>Знание основных показателей производственной программы и последовательности их планирования и расчета</w:t>
            </w:r>
          </w:p>
        </w:tc>
        <w:tc>
          <w:tcPr>
            <w:tcW w:w="1508" w:type="pct"/>
          </w:tcPr>
          <w:p w:rsidR="00CB4033" w:rsidRPr="00472ACE" w:rsidRDefault="00CB4033" w:rsidP="00D529BC">
            <w:pPr>
              <w:pStyle w:val="affffff6"/>
            </w:pPr>
            <w:r w:rsidRPr="00472ACE">
              <w:t>Проверочная работа</w:t>
            </w:r>
          </w:p>
        </w:tc>
      </w:tr>
      <w:tr w:rsidR="00CB4033" w:rsidRPr="00B26BD5" w:rsidTr="00076B4E">
        <w:tc>
          <w:tcPr>
            <w:tcW w:w="1760" w:type="pct"/>
          </w:tcPr>
          <w:p w:rsidR="00CB4033" w:rsidRPr="00472ACE" w:rsidRDefault="00CB4033" w:rsidP="00D529BC">
            <w:pPr>
              <w:pStyle w:val="affffff6"/>
            </w:pPr>
            <w:r w:rsidRPr="00472ACE">
              <w:t>состав и структуру имущества организации</w:t>
            </w:r>
          </w:p>
        </w:tc>
        <w:tc>
          <w:tcPr>
            <w:tcW w:w="1732" w:type="pct"/>
          </w:tcPr>
          <w:p w:rsidR="00CB4033" w:rsidRPr="00472ACE" w:rsidRDefault="00CB4033" w:rsidP="00D529BC">
            <w:pPr>
              <w:pStyle w:val="affffff6"/>
            </w:pPr>
            <w:r w:rsidRPr="00472ACE">
              <w:t xml:space="preserve">Точность отнесения того или иного хозяйственного объекта к определенному виду имущества организации </w:t>
            </w:r>
          </w:p>
        </w:tc>
        <w:tc>
          <w:tcPr>
            <w:tcW w:w="1508" w:type="pct"/>
          </w:tcPr>
          <w:p w:rsidR="00CB4033" w:rsidRPr="00472ACE" w:rsidRDefault="00CB4033" w:rsidP="00D529BC">
            <w:pPr>
              <w:pStyle w:val="affffff6"/>
            </w:pPr>
            <w:r w:rsidRPr="00472ACE">
              <w:t>Оценка по результатам устного опроса</w:t>
            </w:r>
          </w:p>
        </w:tc>
      </w:tr>
      <w:tr w:rsidR="00CB4033" w:rsidRPr="00B26BD5" w:rsidTr="00076B4E">
        <w:tc>
          <w:tcPr>
            <w:tcW w:w="1760" w:type="pct"/>
          </w:tcPr>
          <w:p w:rsidR="00CB4033" w:rsidRPr="00472ACE" w:rsidRDefault="00CB4033" w:rsidP="00D529BC">
            <w:pPr>
              <w:pStyle w:val="affffff6"/>
            </w:pPr>
            <w:r w:rsidRPr="00472ACE">
              <w:t>показатели оценки эффективности использования основных и оборотных средств и пути улучшения их использования</w:t>
            </w:r>
          </w:p>
        </w:tc>
        <w:tc>
          <w:tcPr>
            <w:tcW w:w="1732" w:type="pct"/>
          </w:tcPr>
          <w:p w:rsidR="00CB4033" w:rsidRPr="00472ACE" w:rsidRDefault="00CB4033" w:rsidP="00D529BC">
            <w:pPr>
              <w:pStyle w:val="affffff6"/>
            </w:pPr>
            <w:r w:rsidRPr="00472ACE">
              <w:t>Полнота представления состава показателей, используемых для оценки эффективности использования оборотных и внеоборотных активов</w:t>
            </w:r>
          </w:p>
        </w:tc>
        <w:tc>
          <w:tcPr>
            <w:tcW w:w="1508" w:type="pct"/>
          </w:tcPr>
          <w:p w:rsidR="00CB4033" w:rsidRPr="00472ACE" w:rsidRDefault="00CB4033" w:rsidP="00D529BC">
            <w:pPr>
              <w:pStyle w:val="affffff6"/>
            </w:pPr>
            <w:r w:rsidRPr="00472ACE">
              <w:t>Проверочная работа</w:t>
            </w:r>
          </w:p>
        </w:tc>
      </w:tr>
      <w:tr w:rsidR="00CB4033" w:rsidRPr="00B26BD5" w:rsidTr="00076B4E">
        <w:tc>
          <w:tcPr>
            <w:tcW w:w="1760" w:type="pct"/>
          </w:tcPr>
          <w:p w:rsidR="00CB4033" w:rsidRPr="00472ACE" w:rsidRDefault="00CB4033" w:rsidP="00D529BC">
            <w:pPr>
              <w:pStyle w:val="affffff6"/>
            </w:pPr>
            <w:r w:rsidRPr="00472ACE">
              <w:t>виды инвестиций и особенности инвестиционного проекта</w:t>
            </w:r>
          </w:p>
        </w:tc>
        <w:tc>
          <w:tcPr>
            <w:tcW w:w="1732" w:type="pct"/>
          </w:tcPr>
          <w:p w:rsidR="00CB4033" w:rsidRPr="00472ACE" w:rsidRDefault="00CB4033" w:rsidP="00D529BC">
            <w:pPr>
              <w:pStyle w:val="affffff6"/>
            </w:pPr>
            <w:r w:rsidRPr="00472ACE">
              <w:t>Соблюдение принципов формирования инвестиционной программы организации с учетом особенностей ее деятельности</w:t>
            </w:r>
          </w:p>
        </w:tc>
        <w:tc>
          <w:tcPr>
            <w:tcW w:w="1508" w:type="pct"/>
          </w:tcPr>
          <w:p w:rsidR="00CB4033" w:rsidRPr="00472ACE" w:rsidRDefault="00CB4033" w:rsidP="00D529BC">
            <w:pPr>
              <w:pStyle w:val="affffff6"/>
            </w:pPr>
            <w:r w:rsidRPr="00472ACE">
              <w:t>Оценка по результатам письменного опроса</w:t>
            </w:r>
          </w:p>
        </w:tc>
      </w:tr>
      <w:tr w:rsidR="00CB4033" w:rsidRPr="00B26BD5" w:rsidTr="00076B4E">
        <w:trPr>
          <w:trHeight w:val="1038"/>
        </w:trPr>
        <w:tc>
          <w:tcPr>
            <w:tcW w:w="1760" w:type="pct"/>
          </w:tcPr>
          <w:p w:rsidR="00CB4033" w:rsidRPr="00472ACE" w:rsidRDefault="00CB4033" w:rsidP="00D529BC">
            <w:pPr>
              <w:pStyle w:val="affffff6"/>
            </w:pPr>
            <w:r w:rsidRPr="00472ACE">
              <w:t>классификацию персонала организации, показатели и пути повышения производительности его труда</w:t>
            </w:r>
          </w:p>
        </w:tc>
        <w:tc>
          <w:tcPr>
            <w:tcW w:w="1732" w:type="pct"/>
          </w:tcPr>
          <w:p w:rsidR="00CB4033" w:rsidRPr="00472ACE" w:rsidRDefault="00CB4033" w:rsidP="00D529BC">
            <w:pPr>
              <w:pStyle w:val="affffff6"/>
            </w:pPr>
            <w:r w:rsidRPr="00472ACE">
              <w:t>Знание категорий персонала организации и основ организации его труда</w:t>
            </w:r>
          </w:p>
        </w:tc>
        <w:tc>
          <w:tcPr>
            <w:tcW w:w="1508" w:type="pct"/>
          </w:tcPr>
          <w:p w:rsidR="00CB4033" w:rsidRPr="00472ACE" w:rsidRDefault="00CB4033" w:rsidP="00D529BC">
            <w:pPr>
              <w:pStyle w:val="affffff6"/>
            </w:pPr>
            <w:r w:rsidRPr="00472ACE">
              <w:t xml:space="preserve">Тестирование </w:t>
            </w:r>
          </w:p>
        </w:tc>
      </w:tr>
      <w:tr w:rsidR="00CB4033" w:rsidRPr="00B26BD5" w:rsidTr="00076B4E">
        <w:trPr>
          <w:trHeight w:val="1101"/>
        </w:trPr>
        <w:tc>
          <w:tcPr>
            <w:tcW w:w="1760" w:type="pct"/>
          </w:tcPr>
          <w:p w:rsidR="00CB4033" w:rsidRPr="00472ACE" w:rsidRDefault="00CB4033" w:rsidP="00D529BC">
            <w:pPr>
              <w:pStyle w:val="affffff6"/>
            </w:pPr>
            <w:r w:rsidRPr="00472ACE">
              <w:lastRenderedPageBreak/>
              <w:t>формы оплаты труда и их разновидности</w:t>
            </w:r>
          </w:p>
        </w:tc>
        <w:tc>
          <w:tcPr>
            <w:tcW w:w="1732" w:type="pct"/>
          </w:tcPr>
          <w:p w:rsidR="00CB4033" w:rsidRPr="00472ACE" w:rsidRDefault="00CB4033" w:rsidP="00D529BC">
            <w:pPr>
              <w:pStyle w:val="affffff6"/>
            </w:pPr>
            <w:r w:rsidRPr="00472ACE">
              <w:t>Знание классических форм оплаты труда в организации и их отельных разновидностей</w:t>
            </w:r>
          </w:p>
        </w:tc>
        <w:tc>
          <w:tcPr>
            <w:tcW w:w="1508" w:type="pct"/>
          </w:tcPr>
          <w:p w:rsidR="00CB4033" w:rsidRPr="00472ACE" w:rsidRDefault="00CB4033" w:rsidP="00D529BC">
            <w:pPr>
              <w:pStyle w:val="affffff6"/>
            </w:pPr>
            <w:r w:rsidRPr="00472ACE">
              <w:t>Проверочная работа</w:t>
            </w:r>
          </w:p>
        </w:tc>
      </w:tr>
      <w:tr w:rsidR="00CB4033" w:rsidRPr="00B26BD5" w:rsidTr="00076B4E">
        <w:tc>
          <w:tcPr>
            <w:tcW w:w="1760" w:type="pct"/>
          </w:tcPr>
          <w:p w:rsidR="00CB4033" w:rsidRPr="00472ACE" w:rsidRDefault="00CB4033" w:rsidP="00D529BC">
            <w:pPr>
              <w:pStyle w:val="affffff6"/>
            </w:pPr>
            <w:r w:rsidRPr="00472ACE">
              <w:t>сущность себестоимости и группировку расходов организации по различным признакам</w:t>
            </w:r>
          </w:p>
        </w:tc>
        <w:tc>
          <w:tcPr>
            <w:tcW w:w="1732" w:type="pct"/>
          </w:tcPr>
          <w:p w:rsidR="00CB4033" w:rsidRPr="00472ACE" w:rsidRDefault="00CB4033" w:rsidP="00D529BC">
            <w:pPr>
              <w:pStyle w:val="affffff6"/>
            </w:pPr>
            <w:r w:rsidRPr="00472ACE">
              <w:t>Полнота представления перечня расходов, входящих в себестоимость продукции, и их отнесения к различным классификационным группам</w:t>
            </w:r>
          </w:p>
        </w:tc>
        <w:tc>
          <w:tcPr>
            <w:tcW w:w="1508" w:type="pct"/>
          </w:tcPr>
          <w:p w:rsidR="00CB4033" w:rsidRPr="00472ACE" w:rsidRDefault="00CB4033" w:rsidP="00D529BC">
            <w:pPr>
              <w:pStyle w:val="affffff6"/>
            </w:pPr>
            <w:r w:rsidRPr="00472ACE">
              <w:t xml:space="preserve">Тестирование </w:t>
            </w:r>
          </w:p>
        </w:tc>
      </w:tr>
      <w:tr w:rsidR="00CB4033" w:rsidRPr="00B26BD5" w:rsidTr="00076B4E">
        <w:tc>
          <w:tcPr>
            <w:tcW w:w="1760" w:type="pct"/>
          </w:tcPr>
          <w:p w:rsidR="00CB4033" w:rsidRPr="00472ACE" w:rsidRDefault="00CB4033" w:rsidP="00D529BC">
            <w:pPr>
              <w:pStyle w:val="affffff6"/>
            </w:pPr>
            <w:r w:rsidRPr="00472ACE">
              <w:t>понятие, структуру, виды цен и методы ценообразования</w:t>
            </w:r>
          </w:p>
        </w:tc>
        <w:tc>
          <w:tcPr>
            <w:tcW w:w="1732" w:type="pct"/>
          </w:tcPr>
          <w:p w:rsidR="00CB4033" w:rsidRPr="00472ACE" w:rsidRDefault="00CB4033" w:rsidP="00D529BC">
            <w:pPr>
              <w:pStyle w:val="affffff6"/>
            </w:pPr>
            <w:r w:rsidRPr="00472ACE">
              <w:t>Знание основных элементов в системе ценообразования организации</w:t>
            </w:r>
          </w:p>
        </w:tc>
        <w:tc>
          <w:tcPr>
            <w:tcW w:w="1508" w:type="pct"/>
          </w:tcPr>
          <w:p w:rsidR="00CB4033" w:rsidRPr="00472ACE" w:rsidRDefault="00CB4033" w:rsidP="00D529BC">
            <w:pPr>
              <w:pStyle w:val="affffff6"/>
            </w:pPr>
            <w:r w:rsidRPr="00472ACE">
              <w:t>Тестирование</w:t>
            </w:r>
          </w:p>
        </w:tc>
      </w:tr>
      <w:tr w:rsidR="00CB4033" w:rsidRPr="00B26BD5" w:rsidTr="00076B4E">
        <w:trPr>
          <w:trHeight w:val="1096"/>
        </w:trPr>
        <w:tc>
          <w:tcPr>
            <w:tcW w:w="1760" w:type="pct"/>
          </w:tcPr>
          <w:p w:rsidR="00CB4033" w:rsidRPr="00472ACE" w:rsidRDefault="00CB4033" w:rsidP="00D529BC">
            <w:pPr>
              <w:pStyle w:val="affffff6"/>
            </w:pPr>
            <w:r w:rsidRPr="00472ACE">
              <w:t>показатели, характеризующие финансовые результаты деятельности организации</w:t>
            </w:r>
          </w:p>
        </w:tc>
        <w:tc>
          <w:tcPr>
            <w:tcW w:w="1732" w:type="pct"/>
          </w:tcPr>
          <w:p w:rsidR="00CB4033" w:rsidRPr="00472ACE" w:rsidRDefault="00CB4033" w:rsidP="00D529BC">
            <w:pPr>
              <w:pStyle w:val="affffff6"/>
            </w:pPr>
            <w:r w:rsidRPr="00472ACE">
              <w:t>Полнота и точность охвата показателей, характеризующих финансовые результаты</w:t>
            </w:r>
          </w:p>
        </w:tc>
        <w:tc>
          <w:tcPr>
            <w:tcW w:w="1508" w:type="pct"/>
          </w:tcPr>
          <w:p w:rsidR="00CB4033" w:rsidRPr="00472ACE" w:rsidRDefault="00CB4033" w:rsidP="00D529BC">
            <w:pPr>
              <w:pStyle w:val="affffff6"/>
            </w:pPr>
            <w:r w:rsidRPr="00472ACE">
              <w:t>Проверочная работа</w:t>
            </w:r>
          </w:p>
        </w:tc>
      </w:tr>
      <w:tr w:rsidR="00CB4033" w:rsidRPr="00B26BD5" w:rsidTr="00076B4E">
        <w:tc>
          <w:tcPr>
            <w:tcW w:w="1760" w:type="pct"/>
          </w:tcPr>
          <w:p w:rsidR="00CB4033" w:rsidRPr="00472ACE" w:rsidRDefault="00CB4033" w:rsidP="00D529BC">
            <w:pPr>
              <w:pStyle w:val="affffff6"/>
            </w:pPr>
            <w:r w:rsidRPr="00472ACE">
              <w:t>сущность логистики и виды логистических потоков</w:t>
            </w:r>
          </w:p>
        </w:tc>
        <w:tc>
          <w:tcPr>
            <w:tcW w:w="1732" w:type="pct"/>
          </w:tcPr>
          <w:p w:rsidR="00CB4033" w:rsidRPr="00472ACE" w:rsidRDefault="00CB4033" w:rsidP="00D529BC">
            <w:pPr>
              <w:pStyle w:val="affffff6"/>
            </w:pPr>
            <w:r w:rsidRPr="00472ACE">
              <w:t>Знакомство с основными понятиями, относящимися к логистической деятельности</w:t>
            </w:r>
          </w:p>
        </w:tc>
        <w:tc>
          <w:tcPr>
            <w:tcW w:w="1508" w:type="pct"/>
          </w:tcPr>
          <w:p w:rsidR="00CB4033" w:rsidRPr="00472ACE" w:rsidRDefault="00CB4033" w:rsidP="00D529BC">
            <w:pPr>
              <w:pStyle w:val="affffff6"/>
            </w:pPr>
            <w:r w:rsidRPr="00472ACE">
              <w:t xml:space="preserve">Тестирование </w:t>
            </w:r>
          </w:p>
        </w:tc>
      </w:tr>
      <w:tr w:rsidR="00CB4033" w:rsidRPr="00B26BD5" w:rsidTr="00076B4E">
        <w:tc>
          <w:tcPr>
            <w:tcW w:w="1760" w:type="pct"/>
          </w:tcPr>
          <w:p w:rsidR="00CB4033" w:rsidRPr="00472ACE" w:rsidRDefault="00CB4033" w:rsidP="00D529BC">
            <w:pPr>
              <w:pStyle w:val="affffff6"/>
            </w:pPr>
            <w:r w:rsidRPr="00472ACE">
              <w:t>основы внешнеэкономической деятельности организации</w:t>
            </w:r>
          </w:p>
        </w:tc>
        <w:tc>
          <w:tcPr>
            <w:tcW w:w="1732" w:type="pct"/>
          </w:tcPr>
          <w:p w:rsidR="00CB4033" w:rsidRPr="00472ACE" w:rsidRDefault="00CB4033" w:rsidP="00D529BC">
            <w:pPr>
              <w:pStyle w:val="affffff6"/>
            </w:pPr>
            <w:r w:rsidRPr="00472ACE">
              <w:t>Знание основных форм внешнеэкономической деятельности организации и их особенностей</w:t>
            </w:r>
          </w:p>
        </w:tc>
        <w:tc>
          <w:tcPr>
            <w:tcW w:w="1508" w:type="pct"/>
          </w:tcPr>
          <w:p w:rsidR="00CB4033" w:rsidRPr="00472ACE" w:rsidRDefault="00CB4033" w:rsidP="00D529BC">
            <w:pPr>
              <w:pStyle w:val="affffff6"/>
            </w:pPr>
            <w:r w:rsidRPr="00472ACE">
              <w:t xml:space="preserve">Тестирование </w:t>
            </w:r>
          </w:p>
        </w:tc>
      </w:tr>
      <w:tr w:rsidR="00CB4033" w:rsidRPr="00AD0344" w:rsidTr="00C344AF">
        <w:trPr>
          <w:trHeight w:val="417"/>
        </w:trPr>
        <w:tc>
          <w:tcPr>
            <w:tcW w:w="5000" w:type="pct"/>
            <w:gridSpan w:val="3"/>
          </w:tcPr>
          <w:p w:rsidR="00CB4033" w:rsidRPr="00472ACE" w:rsidRDefault="00CB4033" w:rsidP="00C344AF">
            <w:pPr>
              <w:pStyle w:val="affffff6"/>
              <w:spacing w:before="120" w:after="120"/>
              <w:rPr>
                <w:b/>
              </w:rPr>
            </w:pPr>
            <w:r w:rsidRPr="00472ACE">
              <w:rPr>
                <w:b/>
              </w:rPr>
              <w:t>Перечень умений, осваиваемых в рамках дисциплины</w:t>
            </w:r>
          </w:p>
        </w:tc>
      </w:tr>
      <w:tr w:rsidR="00CB4033" w:rsidRPr="00B26BD5" w:rsidTr="00076B4E">
        <w:trPr>
          <w:trHeight w:val="600"/>
        </w:trPr>
        <w:tc>
          <w:tcPr>
            <w:tcW w:w="1760" w:type="pct"/>
          </w:tcPr>
          <w:p w:rsidR="00CB4033" w:rsidRPr="00472ACE" w:rsidRDefault="00CB4033" w:rsidP="00D529BC">
            <w:pPr>
              <w:pStyle w:val="affffff6"/>
            </w:pPr>
            <w:r w:rsidRPr="00472ACE">
              <w:t>определять организационно-правовые формы коммерческих организаций</w:t>
            </w:r>
          </w:p>
        </w:tc>
        <w:tc>
          <w:tcPr>
            <w:tcW w:w="1732" w:type="pct"/>
          </w:tcPr>
          <w:p w:rsidR="00CB4033" w:rsidRPr="00472ACE" w:rsidRDefault="00CB4033" w:rsidP="00D529BC">
            <w:pPr>
              <w:pStyle w:val="affffff6"/>
            </w:pPr>
            <w:r w:rsidRPr="00472ACE">
              <w:t>Обоснованность выбора конкретной организационно-правовой формы организации для определенного вида деятельности с учетом особенностей этой формы.</w:t>
            </w:r>
          </w:p>
        </w:tc>
        <w:tc>
          <w:tcPr>
            <w:tcW w:w="1508" w:type="pct"/>
          </w:tcPr>
          <w:p w:rsidR="00CB4033" w:rsidRPr="00472ACE" w:rsidRDefault="00CB4033" w:rsidP="00D529BC">
            <w:pPr>
              <w:pStyle w:val="affffff6"/>
            </w:pPr>
            <w:r w:rsidRPr="00472ACE">
              <w:t xml:space="preserve">Тестирование </w:t>
            </w:r>
          </w:p>
        </w:tc>
      </w:tr>
      <w:tr w:rsidR="00CB4033" w:rsidRPr="00B26BD5" w:rsidTr="00076B4E">
        <w:trPr>
          <w:trHeight w:val="1649"/>
        </w:trPr>
        <w:tc>
          <w:tcPr>
            <w:tcW w:w="1760" w:type="pct"/>
          </w:tcPr>
          <w:p w:rsidR="00CB4033" w:rsidRPr="00472ACE" w:rsidRDefault="00CB4033" w:rsidP="00D529BC">
            <w:pPr>
              <w:pStyle w:val="affffff6"/>
            </w:pPr>
            <w:r w:rsidRPr="00472ACE">
              <w:t>находить и использовать необходимую плановую и фактическую экономическую информацию</w:t>
            </w:r>
          </w:p>
        </w:tc>
        <w:tc>
          <w:tcPr>
            <w:tcW w:w="1732" w:type="pct"/>
          </w:tcPr>
          <w:p w:rsidR="00CB4033" w:rsidRPr="00472ACE" w:rsidRDefault="00CB4033" w:rsidP="00D529BC">
            <w:pPr>
              <w:pStyle w:val="affffff6"/>
            </w:pPr>
            <w:r w:rsidRPr="00472ACE">
              <w:t>Умение ориентироваться в различных источниках экономической информации для целей планирования, учета и анализа</w:t>
            </w:r>
          </w:p>
        </w:tc>
        <w:tc>
          <w:tcPr>
            <w:tcW w:w="1508" w:type="pct"/>
          </w:tcPr>
          <w:p w:rsidR="00CB4033" w:rsidRPr="00472ACE" w:rsidRDefault="00CB4033" w:rsidP="00D529BC">
            <w:pPr>
              <w:pStyle w:val="affffff6"/>
            </w:pPr>
            <w:r w:rsidRPr="00472ACE">
              <w:t xml:space="preserve">Тестирование </w:t>
            </w:r>
          </w:p>
        </w:tc>
      </w:tr>
      <w:tr w:rsidR="00CB4033" w:rsidRPr="00B26BD5" w:rsidTr="00076B4E">
        <w:trPr>
          <w:trHeight w:val="2877"/>
        </w:trPr>
        <w:tc>
          <w:tcPr>
            <w:tcW w:w="1760" w:type="pct"/>
          </w:tcPr>
          <w:p w:rsidR="00CB4033" w:rsidRPr="00472ACE" w:rsidRDefault="00CB4033" w:rsidP="00D529BC">
            <w:pPr>
              <w:pStyle w:val="affffff6"/>
            </w:pPr>
            <w:r w:rsidRPr="00472ACE">
              <w:t>определять состав имущества организации, его трудовых и финансовых ресурсов</w:t>
            </w:r>
          </w:p>
        </w:tc>
        <w:tc>
          <w:tcPr>
            <w:tcW w:w="1732" w:type="pct"/>
          </w:tcPr>
          <w:p w:rsidR="00CB4033" w:rsidRPr="00472ACE" w:rsidRDefault="00CB4033" w:rsidP="00D529BC">
            <w:pPr>
              <w:pStyle w:val="affffff6"/>
            </w:pPr>
            <w:r w:rsidRPr="00472ACE">
              <w:t xml:space="preserve">Правильность определения величины основного, оборотного капитала, инвестиций и нематериальных активов в составе имущества организации. Умение рассчитать численность отдельных категорий персонала при планировании потребности в кадрах. </w:t>
            </w: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r w:rsidR="00CB4033" w:rsidRPr="00B26BD5" w:rsidTr="00076B4E">
        <w:trPr>
          <w:trHeight w:val="2052"/>
        </w:trPr>
        <w:tc>
          <w:tcPr>
            <w:tcW w:w="1760" w:type="pct"/>
          </w:tcPr>
          <w:p w:rsidR="00CB4033" w:rsidRPr="00472ACE" w:rsidRDefault="00CB4033" w:rsidP="00D529BC">
            <w:pPr>
              <w:pStyle w:val="affffff6"/>
            </w:pPr>
            <w:r w:rsidRPr="00472ACE">
              <w:lastRenderedPageBreak/>
              <w:t>рассчитывать производственную мощность организации</w:t>
            </w:r>
          </w:p>
        </w:tc>
        <w:tc>
          <w:tcPr>
            <w:tcW w:w="1732" w:type="pct"/>
          </w:tcPr>
          <w:p w:rsidR="00CB4033" w:rsidRPr="00472ACE" w:rsidRDefault="00CB4033" w:rsidP="00D529BC">
            <w:pPr>
              <w:pStyle w:val="affffff6"/>
            </w:pPr>
            <w:r w:rsidRPr="00472ACE">
              <w:t>Обоснованность и реальность показателей производственной программы произведенными расчетами среднегодовой производственной мощности организации</w:t>
            </w: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r w:rsidR="00CB4033" w:rsidRPr="00B26BD5" w:rsidTr="00076B4E">
        <w:trPr>
          <w:trHeight w:val="896"/>
        </w:trPr>
        <w:tc>
          <w:tcPr>
            <w:tcW w:w="1760" w:type="pct"/>
          </w:tcPr>
          <w:p w:rsidR="00CB4033" w:rsidRPr="00472ACE" w:rsidRDefault="00CB4033" w:rsidP="00D529BC">
            <w:pPr>
              <w:pStyle w:val="affffff6"/>
            </w:pPr>
            <w:r w:rsidRPr="00472ACE">
              <w:t>оценивать финансовые результаты деятельности коммерческой организации</w:t>
            </w:r>
          </w:p>
        </w:tc>
        <w:tc>
          <w:tcPr>
            <w:tcW w:w="1732" w:type="pct"/>
          </w:tcPr>
          <w:p w:rsidR="00CB4033" w:rsidRPr="00472ACE" w:rsidRDefault="00CB4033" w:rsidP="00D529BC">
            <w:pPr>
              <w:pStyle w:val="affffff6"/>
            </w:pPr>
            <w:r w:rsidRPr="00472ACE">
              <w:t>Полнота и точность оценки финансовых результатов деятельности организации</w:t>
            </w: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r w:rsidR="00CB4033" w:rsidRPr="00B26BD5" w:rsidTr="00076B4E">
        <w:trPr>
          <w:trHeight w:val="317"/>
        </w:trPr>
        <w:tc>
          <w:tcPr>
            <w:tcW w:w="1760" w:type="pct"/>
          </w:tcPr>
          <w:p w:rsidR="00CB4033" w:rsidRPr="00472ACE" w:rsidRDefault="00CB4033" w:rsidP="00D529BC">
            <w:pPr>
              <w:pStyle w:val="affffff6"/>
            </w:pPr>
            <w:r w:rsidRPr="00472ACE">
              <w:t>рассчитывать в соответствии с принятой методологией основные технико-экономические показатели деятельности коммерческой организации</w:t>
            </w:r>
          </w:p>
        </w:tc>
        <w:tc>
          <w:tcPr>
            <w:tcW w:w="1732" w:type="pct"/>
          </w:tcPr>
          <w:p w:rsidR="00CB4033" w:rsidRPr="00472ACE" w:rsidRDefault="00CB4033" w:rsidP="00D529BC">
            <w:pPr>
              <w:pStyle w:val="affffff6"/>
            </w:pPr>
            <w:r w:rsidRPr="00472ACE">
              <w:t xml:space="preserve"> Точность и полнота расчета показателей производственной программы, величины амортизационных отчислений, показателей производительности труда, основных норм труда, заработной платы отдельных категорий работников, себестоимости отдельных видов продукции и цены на продукцию.</w:t>
            </w: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bl>
    <w:p w:rsidR="00CB4033" w:rsidRDefault="00CB4033" w:rsidP="00851E0B">
      <w:pPr>
        <w:jc w:val="right"/>
        <w:rPr>
          <w:rFonts w:ascii="Times New Roman" w:hAnsi="Times New Roman"/>
          <w:b/>
          <w:sz w:val="28"/>
          <w:szCs w:val="28"/>
        </w:rPr>
      </w:pPr>
    </w:p>
    <w:p w:rsidR="00CB4033" w:rsidRPr="00076B4E" w:rsidRDefault="00CB4033" w:rsidP="00851E0B">
      <w:pPr>
        <w:jc w:val="right"/>
        <w:rPr>
          <w:rFonts w:ascii="Times New Roman" w:hAnsi="Times New Roman"/>
          <w:b/>
        </w:rPr>
      </w:pPr>
      <w:r>
        <w:rPr>
          <w:rFonts w:ascii="Times New Roman" w:hAnsi="Times New Roman"/>
          <w:b/>
          <w:sz w:val="28"/>
          <w:szCs w:val="28"/>
        </w:rPr>
        <w:br w:type="page"/>
      </w:r>
      <w:r w:rsidRPr="00076B4E">
        <w:rPr>
          <w:rFonts w:ascii="Times New Roman" w:hAnsi="Times New Roman"/>
          <w:b/>
        </w:rPr>
        <w:lastRenderedPageBreak/>
        <w:t xml:space="preserve">Приложение </w:t>
      </w:r>
      <w:r w:rsidRPr="00076B4E">
        <w:rPr>
          <w:rFonts w:ascii="Times New Roman" w:hAnsi="Times New Roman"/>
          <w:b/>
          <w:lang w:val="en-US"/>
        </w:rPr>
        <w:t>II</w:t>
      </w:r>
      <w:r w:rsidRPr="00076B4E">
        <w:rPr>
          <w:rFonts w:ascii="Times New Roman" w:hAnsi="Times New Roman"/>
          <w:b/>
        </w:rPr>
        <w:t>.9</w:t>
      </w:r>
    </w:p>
    <w:p w:rsidR="00CB4033" w:rsidRPr="00076B4E" w:rsidRDefault="00CB4033" w:rsidP="00851E0B">
      <w:pPr>
        <w:jc w:val="right"/>
        <w:rPr>
          <w:rFonts w:ascii="Times New Roman" w:hAnsi="Times New Roman"/>
          <w:b/>
          <w:sz w:val="24"/>
          <w:szCs w:val="24"/>
        </w:rPr>
      </w:pPr>
      <w:r w:rsidRPr="00076B4E">
        <w:rPr>
          <w:rFonts w:ascii="Times New Roman" w:hAnsi="Times New Roman"/>
          <w:b/>
        </w:rPr>
        <w:t xml:space="preserve">к ПООП по </w:t>
      </w:r>
      <w:r w:rsidRPr="00076B4E">
        <w:rPr>
          <w:rFonts w:ascii="Times New Roman" w:hAnsi="Times New Roman"/>
          <w:b/>
          <w:sz w:val="24"/>
          <w:szCs w:val="24"/>
        </w:rPr>
        <w:t>специальности</w:t>
      </w:r>
    </w:p>
    <w:p w:rsidR="00CB4033" w:rsidRPr="00076B4E" w:rsidRDefault="00CB4033" w:rsidP="00851E0B">
      <w:pPr>
        <w:jc w:val="right"/>
        <w:rPr>
          <w:rFonts w:ascii="Times New Roman" w:hAnsi="Times New Roman"/>
          <w:b/>
        </w:rPr>
      </w:pPr>
      <w:r w:rsidRPr="00076B4E">
        <w:rPr>
          <w:rFonts w:ascii="Times New Roman" w:hAnsi="Times New Roman"/>
          <w:b/>
          <w:sz w:val="24"/>
          <w:szCs w:val="24"/>
        </w:rPr>
        <w:t>38.02.06 Финансы</w:t>
      </w:r>
    </w:p>
    <w:p w:rsidR="00CB4033" w:rsidRDefault="00CB4033" w:rsidP="00851E0B">
      <w:pPr>
        <w:jc w:val="center"/>
        <w:rPr>
          <w:rFonts w:ascii="Times New Roman" w:hAnsi="Times New Roman"/>
          <w:b/>
          <w:i/>
        </w:rPr>
      </w:pPr>
    </w:p>
    <w:p w:rsidR="00CB4033" w:rsidRDefault="00CB4033" w:rsidP="00851E0B">
      <w:pPr>
        <w:jc w:val="center"/>
        <w:rPr>
          <w:rFonts w:ascii="Times New Roman" w:hAnsi="Times New Roman"/>
          <w:b/>
          <w:i/>
        </w:rPr>
      </w:pPr>
    </w:p>
    <w:p w:rsidR="00CB4033" w:rsidRDefault="00CB4033" w:rsidP="00851E0B">
      <w:pPr>
        <w:jc w:val="center"/>
        <w:rPr>
          <w:rFonts w:ascii="Times New Roman" w:hAnsi="Times New Roman"/>
          <w:b/>
          <w:i/>
        </w:rPr>
      </w:pPr>
    </w:p>
    <w:p w:rsidR="00CB4033" w:rsidRDefault="00CB4033" w:rsidP="00851E0B">
      <w:pPr>
        <w:jc w:val="center"/>
        <w:rPr>
          <w:rFonts w:ascii="Times New Roman" w:hAnsi="Times New Roman"/>
          <w:b/>
          <w:i/>
        </w:rPr>
      </w:pPr>
    </w:p>
    <w:p w:rsidR="00CB4033" w:rsidRDefault="00CB4033" w:rsidP="00851E0B">
      <w:pPr>
        <w:jc w:val="center"/>
        <w:rPr>
          <w:rFonts w:ascii="Times New Roman" w:hAnsi="Times New Roman"/>
          <w:b/>
          <w:i/>
        </w:rPr>
      </w:pPr>
    </w:p>
    <w:p w:rsidR="00CB4033" w:rsidRDefault="00CB4033" w:rsidP="00851E0B">
      <w:pPr>
        <w:jc w:val="center"/>
        <w:rPr>
          <w:rFonts w:ascii="Times New Roman" w:hAnsi="Times New Roman"/>
          <w:b/>
          <w:i/>
        </w:rPr>
      </w:pPr>
    </w:p>
    <w:p w:rsidR="00CB4033" w:rsidRDefault="00CB4033" w:rsidP="00851E0B">
      <w:pPr>
        <w:jc w:val="center"/>
        <w:rPr>
          <w:rFonts w:ascii="Times New Roman" w:hAnsi="Times New Roman"/>
          <w:b/>
          <w:i/>
        </w:rPr>
      </w:pPr>
    </w:p>
    <w:p w:rsidR="00CB4033" w:rsidRPr="00322AAD" w:rsidRDefault="00CB4033" w:rsidP="00851E0B">
      <w:pPr>
        <w:jc w:val="center"/>
        <w:rPr>
          <w:rFonts w:ascii="Times New Roman" w:hAnsi="Times New Roman"/>
          <w:b/>
          <w:i/>
        </w:rPr>
      </w:pPr>
    </w:p>
    <w:p w:rsidR="00CB4033" w:rsidRPr="00322AAD" w:rsidRDefault="00CB4033" w:rsidP="00851E0B">
      <w:pPr>
        <w:jc w:val="center"/>
        <w:rPr>
          <w:rFonts w:ascii="Times New Roman" w:hAnsi="Times New Roman"/>
          <w:b/>
          <w:i/>
        </w:rPr>
      </w:pPr>
    </w:p>
    <w:p w:rsidR="00CB4033" w:rsidRPr="00457D04" w:rsidRDefault="00CB4033" w:rsidP="003132DA">
      <w:pPr>
        <w:pStyle w:val="afffffff"/>
        <w:rPr>
          <w:b/>
        </w:rPr>
      </w:pPr>
      <w:r w:rsidRPr="00457D04">
        <w:rPr>
          <w:b/>
        </w:rPr>
        <w:t>ПРИМЕРНАЯ РАБОЧАЯ ПРОГРАММА УЧЕБНОЙ ДИСЦИПЛИНЫ</w:t>
      </w:r>
    </w:p>
    <w:p w:rsidR="00CB4033" w:rsidRPr="00457D04" w:rsidRDefault="00CB4033" w:rsidP="00851E0B">
      <w:pPr>
        <w:jc w:val="center"/>
        <w:rPr>
          <w:rFonts w:ascii="Times New Roman" w:hAnsi="Times New Roman"/>
          <w:b/>
          <w:sz w:val="24"/>
          <w:szCs w:val="24"/>
          <w:u w:val="single"/>
        </w:rPr>
      </w:pPr>
    </w:p>
    <w:p w:rsidR="00CB4033" w:rsidRPr="008D32DF" w:rsidRDefault="00CB4033" w:rsidP="00457D04">
      <w:pPr>
        <w:pStyle w:val="43"/>
        <w:ind w:firstLine="0"/>
      </w:pPr>
      <w:bookmarkStart w:id="77" w:name="_Toc524169014"/>
      <w:r>
        <w:t xml:space="preserve">«ОП.02 </w:t>
      </w:r>
      <w:r w:rsidRPr="008D32DF">
        <w:t>Статистика»</w:t>
      </w:r>
      <w:bookmarkEnd w:id="77"/>
    </w:p>
    <w:p w:rsidR="00CB4033" w:rsidRPr="00322AAD" w:rsidRDefault="00CB4033" w:rsidP="00851E0B">
      <w:pPr>
        <w:jc w:val="center"/>
        <w:rPr>
          <w:rFonts w:ascii="Times New Roman" w:hAnsi="Times New Roman"/>
          <w:b/>
          <w:i/>
        </w:rPr>
      </w:pPr>
    </w:p>
    <w:p w:rsidR="00CB4033" w:rsidRPr="00322AAD" w:rsidRDefault="00CB4033" w:rsidP="00851E0B">
      <w:pPr>
        <w:rPr>
          <w:rFonts w:ascii="Times New Roman" w:hAnsi="Times New Roman"/>
          <w:b/>
          <w:i/>
        </w:rPr>
      </w:pPr>
    </w:p>
    <w:p w:rsidR="00CB4033" w:rsidRPr="00322AAD" w:rsidRDefault="00CB4033" w:rsidP="00851E0B">
      <w:pPr>
        <w:rPr>
          <w:rFonts w:ascii="Times New Roman" w:hAnsi="Times New Roman"/>
          <w:b/>
          <w:i/>
        </w:rPr>
      </w:pPr>
    </w:p>
    <w:p w:rsidR="00CB4033" w:rsidRDefault="00CB4033" w:rsidP="00851E0B">
      <w:pPr>
        <w:rPr>
          <w:rFonts w:ascii="Times New Roman" w:hAnsi="Times New Roman"/>
          <w:b/>
          <w:i/>
        </w:rPr>
      </w:pPr>
    </w:p>
    <w:p w:rsidR="00CB4033" w:rsidRDefault="00CB4033" w:rsidP="00851E0B">
      <w:pPr>
        <w:rPr>
          <w:rFonts w:ascii="Times New Roman" w:hAnsi="Times New Roman"/>
          <w:b/>
          <w:i/>
        </w:rPr>
      </w:pPr>
    </w:p>
    <w:p w:rsidR="00CB4033" w:rsidRDefault="00CB4033" w:rsidP="00851E0B">
      <w:pPr>
        <w:rPr>
          <w:rFonts w:ascii="Times New Roman" w:hAnsi="Times New Roman"/>
          <w:b/>
          <w:i/>
        </w:rPr>
      </w:pPr>
    </w:p>
    <w:p w:rsidR="00CB4033" w:rsidRDefault="00CB4033" w:rsidP="00851E0B">
      <w:pPr>
        <w:rPr>
          <w:rFonts w:ascii="Times New Roman" w:hAnsi="Times New Roman"/>
          <w:b/>
          <w:i/>
        </w:rPr>
      </w:pPr>
    </w:p>
    <w:p w:rsidR="00CB4033" w:rsidRDefault="00CB4033" w:rsidP="00851E0B">
      <w:pPr>
        <w:rPr>
          <w:rFonts w:ascii="Times New Roman" w:hAnsi="Times New Roman"/>
          <w:b/>
          <w:i/>
        </w:rPr>
      </w:pPr>
    </w:p>
    <w:p w:rsidR="00CB4033" w:rsidRDefault="00CB4033" w:rsidP="00851E0B">
      <w:pPr>
        <w:rPr>
          <w:rFonts w:ascii="Times New Roman" w:hAnsi="Times New Roman"/>
          <w:b/>
          <w:i/>
        </w:rPr>
      </w:pPr>
    </w:p>
    <w:p w:rsidR="00CB4033" w:rsidRDefault="00CB4033" w:rsidP="00851E0B">
      <w:pPr>
        <w:rPr>
          <w:rFonts w:ascii="Times New Roman" w:hAnsi="Times New Roman"/>
          <w:b/>
          <w:i/>
        </w:rPr>
      </w:pPr>
    </w:p>
    <w:p w:rsidR="00CB4033" w:rsidRPr="00322AAD" w:rsidRDefault="00CB4033" w:rsidP="00851E0B">
      <w:pPr>
        <w:rPr>
          <w:rFonts w:ascii="Times New Roman" w:hAnsi="Times New Roman"/>
          <w:b/>
          <w:i/>
        </w:rPr>
      </w:pPr>
    </w:p>
    <w:p w:rsidR="00CB4033" w:rsidRPr="00A90C1A" w:rsidRDefault="00CB4033" w:rsidP="00851E0B">
      <w:pPr>
        <w:jc w:val="center"/>
        <w:rPr>
          <w:rFonts w:ascii="Times New Roman" w:hAnsi="Times New Roman"/>
          <w:b/>
        </w:rPr>
      </w:pPr>
      <w:r>
        <w:rPr>
          <w:rFonts w:ascii="Times New Roman" w:hAnsi="Times New Roman"/>
          <w:b/>
          <w:bCs/>
          <w:sz w:val="24"/>
          <w:szCs w:val="24"/>
        </w:rPr>
        <w:t>2018 год</w:t>
      </w:r>
      <w:r w:rsidRPr="00A90C1A">
        <w:rPr>
          <w:rFonts w:ascii="Times New Roman" w:hAnsi="Times New Roman"/>
          <w:b/>
        </w:rPr>
        <w:br w:type="page"/>
      </w:r>
    </w:p>
    <w:p w:rsidR="00CB4033" w:rsidRPr="004471A6" w:rsidRDefault="00CB4033" w:rsidP="00851E0B">
      <w:pPr>
        <w:jc w:val="center"/>
        <w:rPr>
          <w:rFonts w:ascii="Times New Roman" w:hAnsi="Times New Roman"/>
          <w:b/>
        </w:rPr>
      </w:pPr>
      <w:r w:rsidRPr="004471A6">
        <w:rPr>
          <w:rFonts w:ascii="Times New Roman" w:hAnsi="Times New Roman"/>
          <w:b/>
        </w:rPr>
        <w:lastRenderedPageBreak/>
        <w:t>СОДЕРЖАНИЕ</w:t>
      </w:r>
    </w:p>
    <w:p w:rsidR="00CB4033" w:rsidRPr="00322AAD" w:rsidRDefault="00CB4033" w:rsidP="00851E0B">
      <w:pPr>
        <w:rPr>
          <w:rFonts w:ascii="Times New Roman" w:hAnsi="Times New Roman"/>
          <w:b/>
          <w:i/>
        </w:rPr>
      </w:pPr>
    </w:p>
    <w:tbl>
      <w:tblPr>
        <w:tblW w:w="0" w:type="auto"/>
        <w:tblLook w:val="01E0" w:firstRow="1" w:lastRow="1" w:firstColumn="1" w:lastColumn="1" w:noHBand="0" w:noVBand="0"/>
      </w:tblPr>
      <w:tblGrid>
        <w:gridCol w:w="7501"/>
        <w:gridCol w:w="1854"/>
      </w:tblGrid>
      <w:tr w:rsidR="00CB4033" w:rsidRPr="00B26BD5" w:rsidTr="00D529BC">
        <w:tc>
          <w:tcPr>
            <w:tcW w:w="7501" w:type="dxa"/>
          </w:tcPr>
          <w:p w:rsidR="00CB4033" w:rsidRPr="0052317E" w:rsidRDefault="00CB4033" w:rsidP="001857ED">
            <w:pPr>
              <w:numPr>
                <w:ilvl w:val="0"/>
                <w:numId w:val="83"/>
              </w:numPr>
              <w:suppressAutoHyphens/>
              <w:jc w:val="both"/>
              <w:rPr>
                <w:rFonts w:ascii="Times New Roman" w:hAnsi="Times New Roman"/>
                <w:b/>
                <w:sz w:val="24"/>
                <w:szCs w:val="24"/>
              </w:rPr>
            </w:pPr>
            <w:r w:rsidRPr="0052317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B4033" w:rsidRPr="00B26BD5" w:rsidRDefault="00CB4033" w:rsidP="00D529BC">
            <w:pPr>
              <w:rPr>
                <w:rFonts w:ascii="Times New Roman" w:hAnsi="Times New Roman"/>
                <w:b/>
              </w:rPr>
            </w:pPr>
          </w:p>
        </w:tc>
      </w:tr>
      <w:tr w:rsidR="00CB4033" w:rsidRPr="00B26BD5" w:rsidTr="00D529BC">
        <w:tc>
          <w:tcPr>
            <w:tcW w:w="7501" w:type="dxa"/>
          </w:tcPr>
          <w:p w:rsidR="00CB4033" w:rsidRPr="0052317E" w:rsidRDefault="00CB4033" w:rsidP="001857ED">
            <w:pPr>
              <w:numPr>
                <w:ilvl w:val="0"/>
                <w:numId w:val="83"/>
              </w:numPr>
              <w:suppressAutoHyphens/>
              <w:jc w:val="both"/>
              <w:rPr>
                <w:rFonts w:ascii="Times New Roman" w:hAnsi="Times New Roman"/>
                <w:b/>
                <w:sz w:val="24"/>
                <w:szCs w:val="24"/>
              </w:rPr>
            </w:pPr>
            <w:r w:rsidRPr="0052317E">
              <w:rPr>
                <w:rFonts w:ascii="Times New Roman" w:hAnsi="Times New Roman"/>
                <w:b/>
                <w:sz w:val="24"/>
                <w:szCs w:val="24"/>
              </w:rPr>
              <w:t>СТРУКТУРА И СОДЕРЖАНИЕ УЧЕБНОЙ ДИСЦИПЛИНЫ</w:t>
            </w:r>
          </w:p>
          <w:p w:rsidR="00CB4033" w:rsidRPr="0052317E" w:rsidRDefault="00CB4033" w:rsidP="001857ED">
            <w:pPr>
              <w:numPr>
                <w:ilvl w:val="0"/>
                <w:numId w:val="83"/>
              </w:numPr>
              <w:suppressAutoHyphens/>
              <w:jc w:val="both"/>
              <w:rPr>
                <w:rFonts w:ascii="Times New Roman" w:hAnsi="Times New Roman"/>
                <w:b/>
                <w:sz w:val="24"/>
                <w:szCs w:val="24"/>
              </w:rPr>
            </w:pPr>
            <w:r w:rsidRPr="0052317E">
              <w:rPr>
                <w:rFonts w:ascii="Times New Roman" w:hAnsi="Times New Roman"/>
                <w:b/>
                <w:sz w:val="24"/>
                <w:szCs w:val="24"/>
              </w:rPr>
              <w:t>УСЛОВИЯ РЕАЛИЗАЦИИ УЧЕБНОЙ ДИСЦИПЛИНЫ</w:t>
            </w:r>
          </w:p>
        </w:tc>
        <w:tc>
          <w:tcPr>
            <w:tcW w:w="1854" w:type="dxa"/>
          </w:tcPr>
          <w:p w:rsidR="00CB4033" w:rsidRPr="00B26BD5" w:rsidRDefault="00CB4033" w:rsidP="00D529BC">
            <w:pPr>
              <w:ind w:left="644"/>
              <w:rPr>
                <w:rFonts w:ascii="Times New Roman" w:hAnsi="Times New Roman"/>
                <w:b/>
              </w:rPr>
            </w:pPr>
          </w:p>
        </w:tc>
      </w:tr>
      <w:tr w:rsidR="00CB4033" w:rsidRPr="00B26BD5" w:rsidTr="00D529BC">
        <w:tc>
          <w:tcPr>
            <w:tcW w:w="7501" w:type="dxa"/>
          </w:tcPr>
          <w:p w:rsidR="00CB4033" w:rsidRPr="0052317E" w:rsidRDefault="00CB4033" w:rsidP="001857ED">
            <w:pPr>
              <w:numPr>
                <w:ilvl w:val="0"/>
                <w:numId w:val="83"/>
              </w:numPr>
              <w:suppressAutoHyphens/>
              <w:jc w:val="both"/>
              <w:rPr>
                <w:rFonts w:ascii="Times New Roman" w:hAnsi="Times New Roman"/>
                <w:b/>
                <w:sz w:val="24"/>
                <w:szCs w:val="24"/>
              </w:rPr>
            </w:pPr>
            <w:r w:rsidRPr="0052317E">
              <w:rPr>
                <w:rFonts w:ascii="Times New Roman" w:hAnsi="Times New Roman"/>
                <w:b/>
                <w:sz w:val="24"/>
                <w:szCs w:val="24"/>
              </w:rPr>
              <w:t>КОНТРОЛЬ И ОЦЕНКА РЕЗУЛЬТАТОВ ОСВОЕНИЯ УЧЕБНОЙ ДИСЦИПЛИНЫ</w:t>
            </w:r>
          </w:p>
          <w:p w:rsidR="00CB4033" w:rsidRPr="0052317E" w:rsidRDefault="00CB4033" w:rsidP="00D529BC">
            <w:pPr>
              <w:suppressAutoHyphens/>
              <w:jc w:val="both"/>
              <w:rPr>
                <w:rFonts w:ascii="Times New Roman" w:hAnsi="Times New Roman"/>
                <w:b/>
                <w:sz w:val="24"/>
                <w:szCs w:val="24"/>
              </w:rPr>
            </w:pPr>
          </w:p>
        </w:tc>
        <w:tc>
          <w:tcPr>
            <w:tcW w:w="1854" w:type="dxa"/>
          </w:tcPr>
          <w:p w:rsidR="00CB4033" w:rsidRPr="00B26BD5" w:rsidRDefault="00CB4033" w:rsidP="00D529BC">
            <w:pPr>
              <w:rPr>
                <w:rFonts w:ascii="Times New Roman" w:hAnsi="Times New Roman"/>
                <w:b/>
              </w:rPr>
            </w:pPr>
          </w:p>
        </w:tc>
      </w:tr>
    </w:tbl>
    <w:p w:rsidR="00CB4033" w:rsidRPr="00B22733" w:rsidRDefault="00CB4033" w:rsidP="00851E0B">
      <w:pPr>
        <w:pStyle w:val="affffff8"/>
        <w:rPr>
          <w:b w:val="0"/>
        </w:rPr>
      </w:pPr>
      <w:r w:rsidRPr="00322AAD">
        <w:rPr>
          <w:i/>
          <w:u w:val="single"/>
        </w:rPr>
        <w:br w:type="page"/>
      </w:r>
      <w:r w:rsidRPr="001A7DF0">
        <w:lastRenderedPageBreak/>
        <w:t xml:space="preserve">1. ОБЩАЯ ХАРАКТЕРИСТИКА ПРИМЕРНОЙ РАБОЧЕЙ ПРОГРАММЫ УЧЕБНОЙ ДИСЦИПЛИНЫ </w:t>
      </w:r>
      <w:r w:rsidRPr="00B22733">
        <w:rPr>
          <w:b w:val="0"/>
        </w:rPr>
        <w:t>«ОП.02</w:t>
      </w:r>
      <w:r>
        <w:rPr>
          <w:b w:val="0"/>
        </w:rPr>
        <w:t xml:space="preserve"> </w:t>
      </w:r>
      <w:r w:rsidRPr="00B22733">
        <w:rPr>
          <w:b w:val="0"/>
        </w:rPr>
        <w:t xml:space="preserve">СТАТИСТИКА» </w:t>
      </w:r>
    </w:p>
    <w:p w:rsidR="00CB4033" w:rsidRPr="002D348A" w:rsidRDefault="00CB4033" w:rsidP="00A90C1A">
      <w:pPr>
        <w:pStyle w:val="affffff8"/>
        <w:rPr>
          <w:color w:val="000000"/>
        </w:rPr>
      </w:pPr>
      <w:r w:rsidRPr="002D348A">
        <w:t xml:space="preserve">1.1. Место дисциплины в структуре основной образовательной программы: </w:t>
      </w:r>
    </w:p>
    <w:p w:rsidR="00CB4033" w:rsidRPr="00AE61A0" w:rsidRDefault="00CB4033" w:rsidP="00851E0B">
      <w:pPr>
        <w:pStyle w:val="affffff4"/>
      </w:pPr>
      <w:r w:rsidRPr="002D348A">
        <w:t xml:space="preserve">Учебная дисциплина </w:t>
      </w:r>
      <w:r>
        <w:t>«Статистика»</w:t>
      </w:r>
      <w:r w:rsidRPr="002D348A">
        <w:t xml:space="preserve"> является обязательной частью </w:t>
      </w:r>
      <w:r>
        <w:t>общепрофессионального цикла</w:t>
      </w:r>
      <w:r w:rsidRPr="002D348A">
        <w:t xml:space="preserve"> примерной основной образовательной программы в соответствии с ФГОС </w:t>
      </w:r>
      <w:r w:rsidRPr="00AE61A0">
        <w:t>по специальности 38.02.06 Финансы</w:t>
      </w:r>
      <w:r>
        <w:t xml:space="preserve">. </w:t>
      </w:r>
      <w:r w:rsidRPr="00AE61A0">
        <w:t xml:space="preserve">Квалификация: </w:t>
      </w:r>
      <w:r>
        <w:t>ф</w:t>
      </w:r>
      <w:r w:rsidRPr="00AE61A0">
        <w:t>инансист</w:t>
      </w:r>
      <w:r>
        <w:t>.</w:t>
      </w:r>
    </w:p>
    <w:p w:rsidR="00CB4033" w:rsidRPr="002D348A" w:rsidRDefault="00CB4033" w:rsidP="00851E0B">
      <w:pPr>
        <w:pStyle w:val="affffff4"/>
      </w:pPr>
      <w:r w:rsidRPr="002D348A">
        <w:t>Учебная дисциплина «</w:t>
      </w:r>
      <w:r>
        <w:t>Статистика</w:t>
      </w:r>
      <w:r w:rsidRPr="002D348A">
        <w:t xml:space="preserve">» обеспечивает формирование профессиональных и общих компетенций по всем видам деятельности ФГОС специальности </w:t>
      </w:r>
      <w:r w:rsidRPr="00AE61A0">
        <w:t>38.02.06 Финансы</w:t>
      </w:r>
      <w:r w:rsidRPr="002D348A">
        <w:t xml:space="preserve">. </w:t>
      </w:r>
    </w:p>
    <w:p w:rsidR="00CB4033" w:rsidRDefault="00CB4033" w:rsidP="004D7FD1">
      <w:pPr>
        <w:pStyle w:val="affffff8"/>
        <w:numPr>
          <w:ilvl w:val="1"/>
          <w:numId w:val="62"/>
        </w:numPr>
      </w:pPr>
      <w:r w:rsidRPr="002D348A">
        <w:t xml:space="preserve">Цель и планируемые результаты освоения дисциплины: </w:t>
      </w:r>
    </w:p>
    <w:p w:rsidR="00CB4033" w:rsidRDefault="00CB4033" w:rsidP="00851E0B">
      <w:pPr>
        <w:pStyle w:val="affffff4"/>
      </w:pPr>
      <w:r w:rsidRPr="002D348A">
        <w:t>В рамках программы учебной дисциплины обучающимися осваиваются умения и</w:t>
      </w:r>
      <w:r>
        <w:t xml:space="preserve">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827"/>
        <w:gridCol w:w="4076"/>
      </w:tblGrid>
      <w:tr w:rsidR="00CB4033" w:rsidRPr="00B26BD5" w:rsidTr="004E7E10">
        <w:trPr>
          <w:trHeight w:val="649"/>
          <w:tblHeader/>
        </w:trPr>
        <w:tc>
          <w:tcPr>
            <w:tcW w:w="1668" w:type="dxa"/>
          </w:tcPr>
          <w:p w:rsidR="00CB4033" w:rsidRPr="00472ACE" w:rsidRDefault="00CB4033" w:rsidP="00D529BC">
            <w:pPr>
              <w:pStyle w:val="affffff9"/>
            </w:pPr>
            <w:r w:rsidRPr="00472ACE">
              <w:t xml:space="preserve">Код </w:t>
            </w:r>
          </w:p>
          <w:p w:rsidR="00CB4033" w:rsidRPr="00472ACE" w:rsidRDefault="00CB4033" w:rsidP="00D529BC">
            <w:pPr>
              <w:pStyle w:val="affffff9"/>
            </w:pPr>
            <w:r w:rsidRPr="00472ACE">
              <w:t>ОК, ПК</w:t>
            </w:r>
          </w:p>
        </w:tc>
        <w:tc>
          <w:tcPr>
            <w:tcW w:w="3827" w:type="dxa"/>
          </w:tcPr>
          <w:p w:rsidR="00CB4033" w:rsidRPr="00472ACE" w:rsidRDefault="00CB4033" w:rsidP="00D529BC">
            <w:pPr>
              <w:pStyle w:val="affffff9"/>
            </w:pPr>
            <w:r w:rsidRPr="00472ACE">
              <w:t>Умения</w:t>
            </w:r>
          </w:p>
        </w:tc>
        <w:tc>
          <w:tcPr>
            <w:tcW w:w="4076" w:type="dxa"/>
          </w:tcPr>
          <w:p w:rsidR="00CB4033" w:rsidRPr="00472ACE" w:rsidRDefault="00CB4033" w:rsidP="00D529BC">
            <w:pPr>
              <w:pStyle w:val="affffff9"/>
            </w:pPr>
            <w:r w:rsidRPr="00472ACE">
              <w:t>Знания</w:t>
            </w:r>
          </w:p>
        </w:tc>
      </w:tr>
      <w:tr w:rsidR="00CB4033" w:rsidRPr="00B26BD5" w:rsidTr="004E7E10">
        <w:trPr>
          <w:trHeight w:val="212"/>
        </w:trPr>
        <w:tc>
          <w:tcPr>
            <w:tcW w:w="1668" w:type="dxa"/>
            <w:vMerge w:val="restart"/>
          </w:tcPr>
          <w:p w:rsidR="00CB4033" w:rsidRPr="00472ACE" w:rsidRDefault="00CB4033" w:rsidP="00D529BC">
            <w:pPr>
              <w:pStyle w:val="affffff6"/>
            </w:pPr>
            <w:r w:rsidRPr="00472ACE">
              <w:t>ОК01</w:t>
            </w:r>
          </w:p>
          <w:p w:rsidR="00CB4033" w:rsidRPr="00472ACE" w:rsidRDefault="00CB4033" w:rsidP="00D529BC">
            <w:pPr>
              <w:pStyle w:val="affffff6"/>
              <w:rPr>
                <w:b/>
              </w:rPr>
            </w:pPr>
          </w:p>
          <w:p w:rsidR="00CB4033" w:rsidRPr="00472ACE" w:rsidRDefault="00CB4033" w:rsidP="00D529BC">
            <w:pPr>
              <w:pStyle w:val="affffff6"/>
            </w:pPr>
            <w:r w:rsidRPr="00472ACE">
              <w:t xml:space="preserve">ПК 1.1. </w:t>
            </w:r>
          </w:p>
          <w:p w:rsidR="00CB4033" w:rsidRPr="00472ACE" w:rsidRDefault="00CB4033" w:rsidP="00D529BC">
            <w:pPr>
              <w:pStyle w:val="affffff6"/>
            </w:pPr>
            <w:r w:rsidRPr="00472ACE">
              <w:t xml:space="preserve">ПК 1.4. </w:t>
            </w:r>
          </w:p>
          <w:p w:rsidR="00CB4033" w:rsidRPr="00472ACE" w:rsidRDefault="00CB4033" w:rsidP="004E7E10">
            <w:pPr>
              <w:pStyle w:val="affffff6"/>
            </w:pPr>
            <w:r w:rsidRPr="00472ACE">
              <w:t xml:space="preserve">ПК 1.5. </w:t>
            </w:r>
          </w:p>
          <w:p w:rsidR="00CB4033" w:rsidRPr="00472ACE" w:rsidRDefault="00CB4033" w:rsidP="004E7E10">
            <w:pPr>
              <w:pStyle w:val="affffff6"/>
            </w:pPr>
            <w:r w:rsidRPr="00472ACE">
              <w:t xml:space="preserve">ПК 2.1. </w:t>
            </w:r>
          </w:p>
          <w:p w:rsidR="00CB4033" w:rsidRPr="00472ACE" w:rsidRDefault="00CB4033" w:rsidP="004E7E10">
            <w:pPr>
              <w:pStyle w:val="affffff6"/>
            </w:pPr>
            <w:r w:rsidRPr="00472ACE">
              <w:t xml:space="preserve">ПК 2.3. </w:t>
            </w:r>
          </w:p>
          <w:p w:rsidR="00CB4033" w:rsidRPr="00472ACE" w:rsidRDefault="00CB4033" w:rsidP="004E7E10">
            <w:pPr>
              <w:pStyle w:val="affffff6"/>
            </w:pPr>
            <w:r w:rsidRPr="00472ACE">
              <w:t xml:space="preserve">ПК 3.1. </w:t>
            </w:r>
          </w:p>
          <w:p w:rsidR="00CB4033" w:rsidRPr="00472ACE" w:rsidRDefault="00CB4033" w:rsidP="004E7E10">
            <w:pPr>
              <w:pStyle w:val="affffff6"/>
            </w:pPr>
            <w:r w:rsidRPr="00472ACE">
              <w:t>ПК 3.2.</w:t>
            </w:r>
          </w:p>
          <w:p w:rsidR="00CB4033" w:rsidRPr="00472ACE" w:rsidRDefault="00CB4033" w:rsidP="004E7E10">
            <w:pPr>
              <w:pStyle w:val="affffff6"/>
            </w:pPr>
            <w:r w:rsidRPr="00472ACE">
              <w:t xml:space="preserve">ПК 3.3. </w:t>
            </w:r>
          </w:p>
          <w:p w:rsidR="00CB4033" w:rsidRPr="00472ACE" w:rsidRDefault="00CB4033" w:rsidP="004E7E10">
            <w:pPr>
              <w:pStyle w:val="affffff6"/>
              <w:rPr>
                <w:b/>
              </w:rPr>
            </w:pPr>
            <w:r w:rsidRPr="00472ACE">
              <w:t>ПК 4.2.</w:t>
            </w:r>
          </w:p>
        </w:tc>
        <w:tc>
          <w:tcPr>
            <w:tcW w:w="3827" w:type="dxa"/>
          </w:tcPr>
          <w:p w:rsidR="00CB4033" w:rsidRPr="00472ACE" w:rsidRDefault="00CB4033" w:rsidP="00D529BC">
            <w:pPr>
              <w:pStyle w:val="affffff6"/>
            </w:pPr>
            <w:r w:rsidRPr="00472ACE">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tc>
        <w:tc>
          <w:tcPr>
            <w:tcW w:w="4076" w:type="dxa"/>
          </w:tcPr>
          <w:p w:rsidR="00CB4033" w:rsidRPr="00472ACE" w:rsidRDefault="00CB4033" w:rsidP="00D529BC">
            <w:pPr>
              <w:pStyle w:val="affffff6"/>
            </w:pPr>
            <w:r w:rsidRPr="00472ACE">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B4033" w:rsidRPr="002934F3" w:rsidTr="004E7E10">
        <w:trPr>
          <w:trHeight w:val="212"/>
        </w:trPr>
        <w:tc>
          <w:tcPr>
            <w:tcW w:w="1668" w:type="dxa"/>
            <w:vMerge/>
          </w:tcPr>
          <w:p w:rsidR="00CB4033" w:rsidRPr="00472ACE" w:rsidRDefault="00CB4033" w:rsidP="00D529BC">
            <w:pPr>
              <w:pStyle w:val="affffff6"/>
            </w:pPr>
          </w:p>
        </w:tc>
        <w:tc>
          <w:tcPr>
            <w:tcW w:w="3827" w:type="dxa"/>
          </w:tcPr>
          <w:p w:rsidR="00CB4033" w:rsidRPr="00472ACE" w:rsidRDefault="00CB4033" w:rsidP="00D529BC">
            <w:pPr>
              <w:pStyle w:val="affffff6"/>
            </w:pPr>
            <w:r w:rsidRPr="00472ACE">
              <w:t>проводить статистическое наблюдение и выявлять ошибки регистрации и ошибки репрезентативности;</w:t>
            </w:r>
          </w:p>
          <w:p w:rsidR="00CB4033" w:rsidRPr="00472ACE" w:rsidRDefault="00CB4033" w:rsidP="00D529BC">
            <w:pPr>
              <w:pStyle w:val="affffff6"/>
            </w:pPr>
            <w:r w:rsidRPr="00472ACE">
              <w:t>составлять групповые и комбинированные статистические таблицы;</w:t>
            </w:r>
          </w:p>
          <w:p w:rsidR="00CB4033" w:rsidRPr="00472ACE" w:rsidRDefault="00CB4033" w:rsidP="00D529BC">
            <w:pPr>
              <w:pStyle w:val="affffff6"/>
            </w:pPr>
            <w:r w:rsidRPr="00472ACE">
              <w:t>применять среднюю арифметическую взвешенную при расчете бюджетных проектировок;</w:t>
            </w:r>
          </w:p>
          <w:p w:rsidR="00CB4033" w:rsidRPr="00472ACE" w:rsidRDefault="00CB4033" w:rsidP="00D529BC">
            <w:pPr>
              <w:pStyle w:val="affffff6"/>
            </w:pPr>
            <w:r w:rsidRPr="00472ACE">
              <w:t>рассчитывать индивидуальные и общие (сводные) индексы</w:t>
            </w:r>
          </w:p>
        </w:tc>
        <w:tc>
          <w:tcPr>
            <w:tcW w:w="4076" w:type="dxa"/>
          </w:tcPr>
          <w:p w:rsidR="00CB4033" w:rsidRPr="00472ACE" w:rsidRDefault="00CB4033" w:rsidP="00D529BC">
            <w:pPr>
              <w:pStyle w:val="affffff6"/>
            </w:pPr>
            <w:r w:rsidRPr="00472ACE">
              <w:t>этапы проведения статистического наблюдения, арифметический и логический контроль информации;</w:t>
            </w:r>
          </w:p>
          <w:p w:rsidR="00CB4033" w:rsidRPr="00472ACE" w:rsidRDefault="00CB4033" w:rsidP="00D529BC">
            <w:pPr>
              <w:pStyle w:val="affffff6"/>
            </w:pPr>
            <w:r w:rsidRPr="00472ACE">
              <w:t>правила составления статистических таблиц;</w:t>
            </w:r>
          </w:p>
          <w:p w:rsidR="00CB4033" w:rsidRPr="00472ACE" w:rsidRDefault="00CB4033" w:rsidP="00D529BC">
            <w:pPr>
              <w:pStyle w:val="affffff6"/>
            </w:pPr>
            <w:r w:rsidRPr="00472ACE">
              <w:t>методика расчета средних величин;</w:t>
            </w:r>
          </w:p>
          <w:p w:rsidR="00CB4033" w:rsidRPr="00472ACE" w:rsidRDefault="00CB4033" w:rsidP="00D529BC">
            <w:pPr>
              <w:pStyle w:val="affffff6"/>
            </w:pPr>
            <w:r w:rsidRPr="00472ACE">
              <w:t>понятие об индексируемой величине и весах (измерителях индекса)</w:t>
            </w:r>
          </w:p>
        </w:tc>
      </w:tr>
      <w:tr w:rsidR="00CB4033" w:rsidRPr="002934F3" w:rsidTr="004E7E10">
        <w:trPr>
          <w:trHeight w:val="212"/>
        </w:trPr>
        <w:tc>
          <w:tcPr>
            <w:tcW w:w="1668" w:type="dxa"/>
            <w:vMerge/>
            <w:tcBorders>
              <w:bottom w:val="nil"/>
            </w:tcBorders>
          </w:tcPr>
          <w:p w:rsidR="00CB4033" w:rsidRPr="00472ACE" w:rsidRDefault="00CB4033" w:rsidP="00D529BC">
            <w:pPr>
              <w:pStyle w:val="affffff6"/>
            </w:pPr>
          </w:p>
        </w:tc>
        <w:tc>
          <w:tcPr>
            <w:tcW w:w="3827" w:type="dxa"/>
          </w:tcPr>
          <w:p w:rsidR="00CB4033" w:rsidRPr="00472ACE" w:rsidRDefault="00CB4033" w:rsidP="00D529BC">
            <w:pPr>
              <w:pStyle w:val="affffff6"/>
            </w:pPr>
            <w:r w:rsidRPr="00472ACE">
              <w:t>рассчитывать относительные показатели динамики, планового задания, выполнения плана, структуры;</w:t>
            </w:r>
          </w:p>
          <w:p w:rsidR="00CB4033" w:rsidRPr="00472ACE" w:rsidRDefault="00CB4033" w:rsidP="00D529BC">
            <w:pPr>
              <w:pStyle w:val="affffff6"/>
            </w:pPr>
            <w:r w:rsidRPr="00472ACE">
              <w:lastRenderedPageBreak/>
              <w:t>рассчитывать среднюю хронологическую и показатели изменения уровней рядов динамики базисным и цепным способом</w:t>
            </w:r>
          </w:p>
        </w:tc>
        <w:tc>
          <w:tcPr>
            <w:tcW w:w="4076" w:type="dxa"/>
          </w:tcPr>
          <w:p w:rsidR="00CB4033" w:rsidRPr="00472ACE" w:rsidRDefault="00CB4033" w:rsidP="00D529BC">
            <w:pPr>
              <w:pStyle w:val="affffff6"/>
            </w:pPr>
            <w:r w:rsidRPr="00472ACE">
              <w:lastRenderedPageBreak/>
              <w:t>методику расчета относительных величин</w:t>
            </w:r>
          </w:p>
          <w:p w:rsidR="00CB4033" w:rsidRPr="00472ACE" w:rsidRDefault="00CB4033" w:rsidP="00D529BC">
            <w:pPr>
              <w:pStyle w:val="affffff6"/>
            </w:pPr>
            <w:r w:rsidRPr="00472ACE">
              <w:t xml:space="preserve">методику расчета средних величин рядов динамики, связь между </w:t>
            </w:r>
            <w:r w:rsidRPr="00472ACE">
              <w:lastRenderedPageBreak/>
              <w:t>цепными и базисными показателями рядов динамики</w:t>
            </w:r>
          </w:p>
        </w:tc>
      </w:tr>
      <w:tr w:rsidR="00CB4033" w:rsidRPr="002934F3" w:rsidTr="004E7E10">
        <w:trPr>
          <w:trHeight w:val="212"/>
        </w:trPr>
        <w:tc>
          <w:tcPr>
            <w:tcW w:w="1668" w:type="dxa"/>
            <w:vMerge w:val="restart"/>
            <w:tcBorders>
              <w:top w:val="nil"/>
            </w:tcBorders>
          </w:tcPr>
          <w:p w:rsidR="00CB4033" w:rsidRPr="00472ACE" w:rsidRDefault="00CB4033" w:rsidP="00D529BC">
            <w:pPr>
              <w:pStyle w:val="affffff6"/>
            </w:pPr>
            <w:r w:rsidRPr="00472ACE">
              <w:lastRenderedPageBreak/>
              <w:t xml:space="preserve"> </w:t>
            </w:r>
          </w:p>
        </w:tc>
        <w:tc>
          <w:tcPr>
            <w:tcW w:w="3827" w:type="dxa"/>
          </w:tcPr>
          <w:p w:rsidR="00CB4033" w:rsidRPr="00472ACE" w:rsidRDefault="00CB4033" w:rsidP="00D529BC">
            <w:pPr>
              <w:pStyle w:val="affffff6"/>
            </w:pPr>
            <w:r w:rsidRPr="00472ACE">
              <w:t>проводить статистическое наблюдение;</w:t>
            </w:r>
          </w:p>
          <w:p w:rsidR="00CB4033" w:rsidRPr="00472ACE" w:rsidRDefault="00CB4033" w:rsidP="00D529BC">
            <w:pPr>
              <w:pStyle w:val="affffff6"/>
            </w:pPr>
            <w:r w:rsidRPr="00472ACE">
              <w:t>составлять групповые и комбинированные статистические таблицы;</w:t>
            </w:r>
          </w:p>
          <w:p w:rsidR="00CB4033" w:rsidRPr="00472ACE" w:rsidRDefault="00CB4033" w:rsidP="00D529BC">
            <w:pPr>
              <w:pStyle w:val="affffff6"/>
            </w:pPr>
            <w:r w:rsidRPr="00472ACE">
              <w:t>графически изображать статистические данные</w:t>
            </w:r>
          </w:p>
        </w:tc>
        <w:tc>
          <w:tcPr>
            <w:tcW w:w="4076" w:type="dxa"/>
          </w:tcPr>
          <w:p w:rsidR="00CB4033" w:rsidRPr="00472ACE" w:rsidRDefault="00CB4033" w:rsidP="00D529BC">
            <w:pPr>
              <w:pStyle w:val="affffff6"/>
            </w:pPr>
            <w:r w:rsidRPr="00472ACE">
              <w:t>виды, формы и способы статистического наблюдения;</w:t>
            </w:r>
          </w:p>
          <w:p w:rsidR="00CB4033" w:rsidRPr="00472ACE" w:rsidRDefault="00CB4033" w:rsidP="00D529BC">
            <w:pPr>
              <w:pStyle w:val="affffff6"/>
            </w:pPr>
            <w:r w:rsidRPr="00472ACE">
              <w:t>правила группировки статистических данных;</w:t>
            </w:r>
          </w:p>
          <w:p w:rsidR="00CB4033" w:rsidRPr="00472ACE" w:rsidRDefault="00CB4033" w:rsidP="00D529BC">
            <w:pPr>
              <w:pStyle w:val="affffff6"/>
            </w:pPr>
            <w:r w:rsidRPr="00472ACE">
              <w:t>элементы статистического графика;</w:t>
            </w:r>
          </w:p>
          <w:p w:rsidR="00CB4033" w:rsidRPr="00472ACE" w:rsidRDefault="00CB4033" w:rsidP="00D529BC">
            <w:pPr>
              <w:pStyle w:val="affffff6"/>
            </w:pPr>
            <w:r w:rsidRPr="00472ACE">
              <w:t>виды графиков по форме графического образа и способу построения</w:t>
            </w:r>
          </w:p>
        </w:tc>
      </w:tr>
      <w:tr w:rsidR="00CB4033" w:rsidRPr="00B26BD5" w:rsidTr="004E7E10">
        <w:trPr>
          <w:trHeight w:val="2503"/>
        </w:trPr>
        <w:tc>
          <w:tcPr>
            <w:tcW w:w="1668" w:type="dxa"/>
            <w:vMerge/>
          </w:tcPr>
          <w:p w:rsidR="00CB4033" w:rsidRPr="00472ACE" w:rsidRDefault="00CB4033" w:rsidP="00D529BC">
            <w:pPr>
              <w:pStyle w:val="affffff6"/>
            </w:pPr>
          </w:p>
        </w:tc>
        <w:tc>
          <w:tcPr>
            <w:tcW w:w="3827" w:type="dxa"/>
          </w:tcPr>
          <w:p w:rsidR="00CB4033" w:rsidRPr="00472ACE" w:rsidRDefault="00CB4033" w:rsidP="00D529BC">
            <w:pPr>
              <w:pStyle w:val="affffff6"/>
            </w:pPr>
            <w:r w:rsidRPr="00472ACE">
              <w:t xml:space="preserve">рассчитывать абсолютные показатели в стоимостных единицах измерения, </w:t>
            </w:r>
          </w:p>
          <w:p w:rsidR="00CB4033" w:rsidRPr="00472ACE" w:rsidRDefault="00CB4033" w:rsidP="00D529BC">
            <w:pPr>
              <w:pStyle w:val="affffff6"/>
            </w:pPr>
            <w:r w:rsidRPr="00472ACE">
              <w:t>рассчитывать относительные показатели в процентах и коэффициентах, необходимых для расчета платежей в бюджеты бюджетной системы Российской Федерации</w:t>
            </w:r>
          </w:p>
        </w:tc>
        <w:tc>
          <w:tcPr>
            <w:tcW w:w="4076" w:type="dxa"/>
          </w:tcPr>
          <w:p w:rsidR="00CB4033" w:rsidRPr="00472ACE" w:rsidRDefault="00CB4033" w:rsidP="00D529BC">
            <w:pPr>
              <w:pStyle w:val="affffff6"/>
            </w:pPr>
            <w:r w:rsidRPr="00472ACE">
              <w:t>методики расчета абсолютных и относительных величин;</w:t>
            </w:r>
          </w:p>
          <w:p w:rsidR="00CB4033" w:rsidRPr="00472ACE" w:rsidRDefault="00CB4033" w:rsidP="00D529BC">
            <w:pPr>
              <w:pStyle w:val="affffff6"/>
            </w:pPr>
          </w:p>
          <w:p w:rsidR="00CB4033" w:rsidRPr="00472ACE" w:rsidRDefault="00CB4033" w:rsidP="00D529BC">
            <w:pPr>
              <w:pStyle w:val="affffff6"/>
            </w:pPr>
          </w:p>
          <w:p w:rsidR="00CB4033" w:rsidRPr="00472ACE" w:rsidRDefault="00CB4033" w:rsidP="00D529BC">
            <w:pPr>
              <w:pStyle w:val="affffff6"/>
            </w:pPr>
          </w:p>
        </w:tc>
      </w:tr>
      <w:tr w:rsidR="00CB4033" w:rsidRPr="00B26BD5" w:rsidTr="004E7E10">
        <w:trPr>
          <w:trHeight w:val="2033"/>
        </w:trPr>
        <w:tc>
          <w:tcPr>
            <w:tcW w:w="1668" w:type="dxa"/>
            <w:vMerge/>
          </w:tcPr>
          <w:p w:rsidR="00CB4033" w:rsidRPr="00472ACE" w:rsidRDefault="00CB4033" w:rsidP="00D529BC">
            <w:pPr>
              <w:pStyle w:val="affffff6"/>
            </w:pPr>
          </w:p>
        </w:tc>
        <w:tc>
          <w:tcPr>
            <w:tcW w:w="3827" w:type="dxa"/>
          </w:tcPr>
          <w:p w:rsidR="00CB4033" w:rsidRPr="00472ACE" w:rsidRDefault="00CB4033" w:rsidP="00D529BC">
            <w:pPr>
              <w:pStyle w:val="affffff6"/>
            </w:pPr>
            <w:r w:rsidRPr="00472ACE">
              <w:t>проводить статистическое наблюдение уплаченных налогов, сборов и страховых взносов в бюджет бюджетной системы Российской Федерации и внебюджетные фонды;</w:t>
            </w:r>
          </w:p>
          <w:p w:rsidR="00CB4033" w:rsidRPr="00472ACE" w:rsidRDefault="00CB4033" w:rsidP="00D529BC">
            <w:pPr>
              <w:pStyle w:val="affffff6"/>
            </w:pPr>
            <w:r w:rsidRPr="00472ACE">
              <w:t>рассчитывать абсолютные и относительные показатели</w:t>
            </w:r>
          </w:p>
        </w:tc>
        <w:tc>
          <w:tcPr>
            <w:tcW w:w="4076" w:type="dxa"/>
          </w:tcPr>
          <w:p w:rsidR="00CB4033" w:rsidRPr="00472ACE" w:rsidRDefault="00CB4033" w:rsidP="00D529BC">
            <w:pPr>
              <w:pStyle w:val="affffff6"/>
            </w:pPr>
            <w:r w:rsidRPr="00472ACE">
              <w:t>этапы проведения статистического наблюдения, формы статистического наблюдения, арифметический и логический контроль информации;</w:t>
            </w:r>
          </w:p>
          <w:p w:rsidR="00CB4033" w:rsidRPr="00472ACE" w:rsidRDefault="00CB4033" w:rsidP="00D529BC">
            <w:pPr>
              <w:pStyle w:val="affffff6"/>
            </w:pPr>
            <w:r w:rsidRPr="00472ACE">
              <w:t>методики расчета абсолютных и относительных величин</w:t>
            </w:r>
          </w:p>
        </w:tc>
      </w:tr>
      <w:tr w:rsidR="00CB4033" w:rsidRPr="00B26BD5" w:rsidTr="004E7E10">
        <w:trPr>
          <w:trHeight w:val="212"/>
        </w:trPr>
        <w:tc>
          <w:tcPr>
            <w:tcW w:w="1668" w:type="dxa"/>
            <w:vMerge/>
          </w:tcPr>
          <w:p w:rsidR="00CB4033" w:rsidRPr="00472ACE" w:rsidRDefault="00CB4033" w:rsidP="00D529BC">
            <w:pPr>
              <w:pStyle w:val="affffff6"/>
            </w:pPr>
          </w:p>
        </w:tc>
        <w:tc>
          <w:tcPr>
            <w:tcW w:w="3827" w:type="dxa"/>
          </w:tcPr>
          <w:p w:rsidR="00CB4033" w:rsidRPr="00472ACE" w:rsidRDefault="00CB4033" w:rsidP="00D529BC">
            <w:pPr>
              <w:pStyle w:val="affffff6"/>
            </w:pPr>
            <w:r w:rsidRPr="00472ACE">
              <w:t>рассчитывать относительные показатели динамики, планового задания, выполнения плана, структуры;</w:t>
            </w:r>
          </w:p>
          <w:p w:rsidR="00CB4033" w:rsidRPr="00472ACE" w:rsidRDefault="00CB4033" w:rsidP="004E7E10">
            <w:pPr>
              <w:pStyle w:val="affffff6"/>
            </w:pPr>
            <w:r w:rsidRPr="00472ACE">
              <w:t xml:space="preserve">рассчитывать среднюю хронологическую и показатели изменения уровней рядов динамики базисным и цепным способом </w:t>
            </w:r>
          </w:p>
        </w:tc>
        <w:tc>
          <w:tcPr>
            <w:tcW w:w="4076" w:type="dxa"/>
          </w:tcPr>
          <w:p w:rsidR="00CB4033" w:rsidRPr="00472ACE" w:rsidRDefault="00CB4033" w:rsidP="00D529BC">
            <w:pPr>
              <w:pStyle w:val="affffff6"/>
            </w:pPr>
            <w:r w:rsidRPr="00472ACE">
              <w:t>методику расчета относительных величин</w:t>
            </w:r>
          </w:p>
          <w:p w:rsidR="00CB4033" w:rsidRPr="00472ACE" w:rsidRDefault="00CB4033" w:rsidP="00D529BC">
            <w:pPr>
              <w:pStyle w:val="affffff6"/>
            </w:pPr>
            <w:r w:rsidRPr="00472ACE">
              <w:t>методику расчета средних величин рядов динамики, связь между цепными и базисными показателями рядов динамики</w:t>
            </w:r>
          </w:p>
        </w:tc>
      </w:tr>
      <w:tr w:rsidR="00CB4033" w:rsidRPr="00B26BD5" w:rsidTr="004E7E10">
        <w:trPr>
          <w:trHeight w:val="212"/>
        </w:trPr>
        <w:tc>
          <w:tcPr>
            <w:tcW w:w="1668" w:type="dxa"/>
            <w:vMerge/>
          </w:tcPr>
          <w:p w:rsidR="00CB4033" w:rsidRPr="00472ACE" w:rsidRDefault="00CB4033" w:rsidP="00D529BC">
            <w:pPr>
              <w:pStyle w:val="affffff6"/>
            </w:pPr>
          </w:p>
        </w:tc>
        <w:tc>
          <w:tcPr>
            <w:tcW w:w="3827" w:type="dxa"/>
          </w:tcPr>
          <w:p w:rsidR="00CB4033" w:rsidRPr="00472ACE" w:rsidRDefault="00CB4033" w:rsidP="00D529BC">
            <w:pPr>
              <w:pStyle w:val="affffff6"/>
            </w:pPr>
            <w:r w:rsidRPr="00472ACE">
              <w:t>осуществлять сводку и группировку статистических данных;</w:t>
            </w:r>
          </w:p>
          <w:p w:rsidR="00CB4033" w:rsidRPr="00472ACE" w:rsidRDefault="00CB4033" w:rsidP="00D529BC">
            <w:pPr>
              <w:pStyle w:val="affffff6"/>
            </w:pPr>
            <w:r w:rsidRPr="00472ACE">
              <w:t>составлять групповые и комбинированные статистические таблицы;</w:t>
            </w:r>
          </w:p>
        </w:tc>
        <w:tc>
          <w:tcPr>
            <w:tcW w:w="4076" w:type="dxa"/>
          </w:tcPr>
          <w:p w:rsidR="00CB4033" w:rsidRPr="00472ACE" w:rsidRDefault="00CB4033" w:rsidP="00D529BC">
            <w:pPr>
              <w:pStyle w:val="affffff6"/>
            </w:pPr>
            <w:r w:rsidRPr="00472ACE">
              <w:t>правила сводки и группировки статистических данных;</w:t>
            </w:r>
          </w:p>
          <w:p w:rsidR="00CB4033" w:rsidRPr="00472ACE" w:rsidRDefault="00CB4033" w:rsidP="00D529BC">
            <w:pPr>
              <w:pStyle w:val="affffff6"/>
            </w:pPr>
            <w:r w:rsidRPr="00472ACE">
              <w:t xml:space="preserve"> ряды распределения (атрибутивные и вариационные)</w:t>
            </w:r>
          </w:p>
        </w:tc>
      </w:tr>
      <w:tr w:rsidR="00CB4033" w:rsidRPr="00B26BD5" w:rsidTr="004E7E10">
        <w:trPr>
          <w:trHeight w:val="212"/>
        </w:trPr>
        <w:tc>
          <w:tcPr>
            <w:tcW w:w="1668" w:type="dxa"/>
            <w:vMerge w:val="restart"/>
          </w:tcPr>
          <w:p w:rsidR="00CB4033" w:rsidRPr="00472ACE" w:rsidRDefault="00CB4033" w:rsidP="00D529BC">
            <w:pPr>
              <w:pStyle w:val="affffff6"/>
            </w:pPr>
            <w:r w:rsidRPr="00472ACE">
              <w:t xml:space="preserve"> </w:t>
            </w:r>
          </w:p>
        </w:tc>
        <w:tc>
          <w:tcPr>
            <w:tcW w:w="3827" w:type="dxa"/>
          </w:tcPr>
          <w:p w:rsidR="00CB4033" w:rsidRPr="00472ACE" w:rsidRDefault="00CB4033" w:rsidP="00D529BC">
            <w:pPr>
              <w:pStyle w:val="affffff6"/>
            </w:pPr>
            <w:r w:rsidRPr="00472ACE">
              <w:t>рассчитывать показатели вариации, экономические индексы;</w:t>
            </w:r>
          </w:p>
          <w:p w:rsidR="00CB4033" w:rsidRPr="00472ACE" w:rsidRDefault="00CB4033" w:rsidP="00D529BC">
            <w:pPr>
              <w:pStyle w:val="affffff6"/>
            </w:pPr>
            <w:r w:rsidRPr="00472ACE">
              <w:t xml:space="preserve">составлять статистические </w:t>
            </w:r>
            <w:r w:rsidRPr="00472ACE">
              <w:lastRenderedPageBreak/>
              <w:t>таблицы;</w:t>
            </w:r>
          </w:p>
          <w:p w:rsidR="00CB4033" w:rsidRPr="00472ACE" w:rsidRDefault="00CB4033" w:rsidP="00D529BC">
            <w:pPr>
              <w:pStyle w:val="affffff6"/>
            </w:pPr>
            <w:r w:rsidRPr="00472ACE">
              <w:t>графически изображать статистические данные</w:t>
            </w:r>
          </w:p>
        </w:tc>
        <w:tc>
          <w:tcPr>
            <w:tcW w:w="4076" w:type="dxa"/>
          </w:tcPr>
          <w:p w:rsidR="00CB4033" w:rsidRPr="00472ACE" w:rsidRDefault="00CB4033" w:rsidP="00D529BC">
            <w:pPr>
              <w:pStyle w:val="affffff6"/>
            </w:pPr>
            <w:r w:rsidRPr="00472ACE">
              <w:lastRenderedPageBreak/>
              <w:t>методику расчета показателей вариации и экономических индексов;</w:t>
            </w:r>
          </w:p>
          <w:p w:rsidR="00CB4033" w:rsidRPr="00472ACE" w:rsidRDefault="00CB4033" w:rsidP="00D529BC">
            <w:pPr>
              <w:pStyle w:val="affffff6"/>
            </w:pPr>
            <w:r w:rsidRPr="00472ACE">
              <w:t xml:space="preserve">правила построения статистических таблиц, </w:t>
            </w:r>
          </w:p>
          <w:p w:rsidR="00CB4033" w:rsidRPr="00472ACE" w:rsidRDefault="00CB4033" w:rsidP="00D529BC">
            <w:pPr>
              <w:pStyle w:val="affffff6"/>
            </w:pPr>
            <w:r w:rsidRPr="00472ACE">
              <w:lastRenderedPageBreak/>
              <w:t>виды графиков</w:t>
            </w:r>
          </w:p>
        </w:tc>
      </w:tr>
      <w:tr w:rsidR="00CB4033" w:rsidRPr="00B26BD5" w:rsidTr="004E7E10">
        <w:trPr>
          <w:trHeight w:val="212"/>
        </w:trPr>
        <w:tc>
          <w:tcPr>
            <w:tcW w:w="1668" w:type="dxa"/>
            <w:vMerge/>
          </w:tcPr>
          <w:p w:rsidR="00CB4033" w:rsidRPr="00472ACE" w:rsidRDefault="00CB4033" w:rsidP="00D529BC">
            <w:pPr>
              <w:pStyle w:val="affffff6"/>
            </w:pPr>
          </w:p>
        </w:tc>
        <w:tc>
          <w:tcPr>
            <w:tcW w:w="3827" w:type="dxa"/>
          </w:tcPr>
          <w:p w:rsidR="00CB4033" w:rsidRPr="00472ACE" w:rsidRDefault="00CB4033" w:rsidP="00D529BC">
            <w:pPr>
              <w:pStyle w:val="affffff6"/>
            </w:pPr>
            <w:r w:rsidRPr="00472ACE">
              <w:t>проводить статистическое наблюдение и выявлять ошибки регистрации и ошибки репрезентативности;</w:t>
            </w:r>
          </w:p>
          <w:p w:rsidR="00CB4033" w:rsidRPr="00472ACE" w:rsidRDefault="00CB4033" w:rsidP="00D529BC">
            <w:pPr>
              <w:pStyle w:val="affffff6"/>
            </w:pPr>
            <w:r w:rsidRPr="00472ACE">
              <w:t>составлять групповые и комбинированные статистические таблицы</w:t>
            </w:r>
          </w:p>
          <w:p w:rsidR="00CB4033" w:rsidRPr="00472ACE" w:rsidRDefault="00CB4033" w:rsidP="00D529BC">
            <w:pPr>
              <w:pStyle w:val="affffff6"/>
            </w:pPr>
            <w:r w:rsidRPr="00472ACE">
              <w:t>рассчитывать среднюю хронологическую и показатели изменения уровней рядов динамики</w:t>
            </w:r>
          </w:p>
        </w:tc>
        <w:tc>
          <w:tcPr>
            <w:tcW w:w="4076" w:type="dxa"/>
          </w:tcPr>
          <w:p w:rsidR="00CB4033" w:rsidRPr="00472ACE" w:rsidRDefault="00CB4033" w:rsidP="00D529BC">
            <w:pPr>
              <w:pStyle w:val="affffff6"/>
            </w:pPr>
            <w:r w:rsidRPr="00472ACE">
              <w:t>этапы проведения статистического наблюдения, арифметический и логический контроль информации;</w:t>
            </w:r>
          </w:p>
          <w:p w:rsidR="00CB4033" w:rsidRPr="00472ACE" w:rsidRDefault="00CB4033" w:rsidP="00D529BC">
            <w:pPr>
              <w:pStyle w:val="affffff6"/>
            </w:pPr>
            <w:r w:rsidRPr="00472ACE">
              <w:t>правила составления статистических таблиц;</w:t>
            </w:r>
          </w:p>
          <w:p w:rsidR="00CB4033" w:rsidRPr="00472ACE" w:rsidRDefault="00CB4033" w:rsidP="00D529BC">
            <w:pPr>
              <w:pStyle w:val="affffff6"/>
            </w:pPr>
            <w:r w:rsidRPr="00472ACE">
              <w:t>методику расчета средних величин рядов динамики</w:t>
            </w:r>
          </w:p>
        </w:tc>
      </w:tr>
    </w:tbl>
    <w:p w:rsidR="00CB4033" w:rsidRPr="00322AAD" w:rsidRDefault="00CB4033" w:rsidP="00B22733">
      <w:pPr>
        <w:pStyle w:val="affffff8"/>
        <w:spacing w:line="360" w:lineRule="auto"/>
      </w:pPr>
      <w:r w:rsidRPr="00322AAD">
        <w:t>2. СТРУКТУРА И СОДЕРЖАНИЕ УЧЕБНОЙ ДИСЦИПЛИНЫ</w:t>
      </w:r>
    </w:p>
    <w:p w:rsidR="00CB4033" w:rsidRPr="00322AAD" w:rsidRDefault="00CB4033" w:rsidP="00A90C1A">
      <w:pPr>
        <w:pStyle w:val="affffff8"/>
      </w:pPr>
      <w:r w:rsidRPr="00322AAD">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CB4033" w:rsidRPr="00FA0F11" w:rsidTr="00D529BC">
        <w:trPr>
          <w:trHeight w:val="490"/>
        </w:trPr>
        <w:tc>
          <w:tcPr>
            <w:tcW w:w="4073" w:type="pct"/>
            <w:vAlign w:val="center"/>
          </w:tcPr>
          <w:p w:rsidR="00CB4033" w:rsidRPr="00FA0F11" w:rsidRDefault="00CB4033" w:rsidP="00D529BC">
            <w:pPr>
              <w:suppressAutoHyphens/>
              <w:rPr>
                <w:rFonts w:ascii="Times New Roman" w:hAnsi="Times New Roman"/>
                <w:b/>
                <w:sz w:val="24"/>
              </w:rPr>
            </w:pPr>
            <w:r w:rsidRPr="00FA0F11">
              <w:rPr>
                <w:rFonts w:ascii="Times New Roman" w:hAnsi="Times New Roman"/>
                <w:b/>
                <w:sz w:val="24"/>
              </w:rPr>
              <w:t>Вид учебной работы</w:t>
            </w:r>
          </w:p>
        </w:tc>
        <w:tc>
          <w:tcPr>
            <w:tcW w:w="927" w:type="pct"/>
            <w:vAlign w:val="center"/>
          </w:tcPr>
          <w:p w:rsidR="00CB4033" w:rsidRPr="00FA0F11" w:rsidRDefault="00CB4033" w:rsidP="00D529BC">
            <w:pPr>
              <w:suppressAutoHyphens/>
              <w:rPr>
                <w:rFonts w:ascii="Times New Roman" w:hAnsi="Times New Roman"/>
                <w:b/>
                <w:iCs/>
                <w:sz w:val="24"/>
              </w:rPr>
            </w:pPr>
            <w:r w:rsidRPr="00FA0F11">
              <w:rPr>
                <w:rFonts w:ascii="Times New Roman" w:hAnsi="Times New Roman"/>
                <w:b/>
                <w:iCs/>
                <w:sz w:val="24"/>
              </w:rPr>
              <w:t>Объем часов</w:t>
            </w:r>
          </w:p>
        </w:tc>
      </w:tr>
      <w:tr w:rsidR="00CB4033" w:rsidRPr="00B26BD5" w:rsidTr="00D529BC">
        <w:trPr>
          <w:trHeight w:val="490"/>
        </w:trPr>
        <w:tc>
          <w:tcPr>
            <w:tcW w:w="4073" w:type="pct"/>
            <w:vAlign w:val="center"/>
          </w:tcPr>
          <w:p w:rsidR="00CB4033" w:rsidRPr="00472ACE" w:rsidRDefault="00CB4033" w:rsidP="009B0CF9">
            <w:pPr>
              <w:pStyle w:val="affffff6"/>
            </w:pPr>
            <w:r w:rsidRPr="00472ACE">
              <w:rPr>
                <w:b/>
                <w:lang w:eastAsia="en-US"/>
              </w:rPr>
              <w:t xml:space="preserve">Объем образовательной программы </w:t>
            </w:r>
            <w:r w:rsidRPr="00472ACE">
              <w:rPr>
                <w:b/>
              </w:rPr>
              <w:t>учебной дисциплины</w:t>
            </w:r>
          </w:p>
        </w:tc>
        <w:tc>
          <w:tcPr>
            <w:tcW w:w="927" w:type="pct"/>
            <w:vAlign w:val="center"/>
          </w:tcPr>
          <w:p w:rsidR="00CB4033" w:rsidRPr="004471A6" w:rsidRDefault="00CB4033" w:rsidP="008676FF">
            <w:pPr>
              <w:suppressAutoHyphens/>
              <w:jc w:val="center"/>
              <w:rPr>
                <w:rFonts w:ascii="Times New Roman" w:hAnsi="Times New Roman"/>
                <w:b/>
                <w:iCs/>
              </w:rPr>
            </w:pPr>
            <w:r w:rsidRPr="004471A6">
              <w:rPr>
                <w:rFonts w:ascii="Times New Roman" w:hAnsi="Times New Roman"/>
                <w:b/>
                <w:iCs/>
              </w:rPr>
              <w:t>32</w:t>
            </w:r>
          </w:p>
        </w:tc>
      </w:tr>
      <w:tr w:rsidR="00CB4033" w:rsidRPr="00B26BD5" w:rsidTr="00D529BC">
        <w:trPr>
          <w:trHeight w:val="490"/>
        </w:trPr>
        <w:tc>
          <w:tcPr>
            <w:tcW w:w="4073" w:type="pct"/>
            <w:vAlign w:val="center"/>
          </w:tcPr>
          <w:p w:rsidR="00CB4033" w:rsidRPr="00472ACE" w:rsidRDefault="00CB4033" w:rsidP="009B0CF9">
            <w:pPr>
              <w:pStyle w:val="affffff6"/>
            </w:pPr>
            <w:r w:rsidRPr="00472ACE">
              <w:rPr>
                <w:b/>
                <w:lang w:eastAsia="en-US"/>
              </w:rPr>
              <w:t>Объем работы обучающихся во взаимодействии с преподавателем</w:t>
            </w:r>
          </w:p>
        </w:tc>
        <w:tc>
          <w:tcPr>
            <w:tcW w:w="927" w:type="pct"/>
            <w:vAlign w:val="center"/>
          </w:tcPr>
          <w:p w:rsidR="00CB4033" w:rsidRPr="004471A6" w:rsidRDefault="00CB4033" w:rsidP="008676FF">
            <w:pPr>
              <w:suppressAutoHyphens/>
              <w:jc w:val="center"/>
              <w:rPr>
                <w:rFonts w:ascii="Times New Roman" w:hAnsi="Times New Roman"/>
                <w:b/>
                <w:iCs/>
              </w:rPr>
            </w:pPr>
            <w:r>
              <w:rPr>
                <w:rFonts w:ascii="Times New Roman" w:hAnsi="Times New Roman"/>
                <w:b/>
                <w:iCs/>
              </w:rPr>
              <w:t>32</w:t>
            </w:r>
          </w:p>
        </w:tc>
      </w:tr>
      <w:tr w:rsidR="00CB4033" w:rsidRPr="00B26BD5" w:rsidTr="00D529BC">
        <w:trPr>
          <w:trHeight w:val="490"/>
        </w:trPr>
        <w:tc>
          <w:tcPr>
            <w:tcW w:w="5000" w:type="pct"/>
            <w:gridSpan w:val="2"/>
            <w:vAlign w:val="center"/>
          </w:tcPr>
          <w:p w:rsidR="00CB4033" w:rsidRPr="00B22733" w:rsidRDefault="00CB4033" w:rsidP="00D529BC">
            <w:pPr>
              <w:suppressAutoHyphens/>
              <w:rPr>
                <w:rFonts w:ascii="Times New Roman" w:hAnsi="Times New Roman"/>
                <w:iCs/>
                <w:sz w:val="24"/>
              </w:rPr>
            </w:pPr>
            <w:r w:rsidRPr="00B22733">
              <w:rPr>
                <w:rFonts w:ascii="Times New Roman" w:hAnsi="Times New Roman"/>
                <w:sz w:val="24"/>
              </w:rPr>
              <w:t>в том числе:</w:t>
            </w:r>
          </w:p>
        </w:tc>
      </w:tr>
      <w:tr w:rsidR="00CB4033" w:rsidRPr="00B26BD5" w:rsidTr="00D529BC">
        <w:trPr>
          <w:trHeight w:val="490"/>
        </w:trPr>
        <w:tc>
          <w:tcPr>
            <w:tcW w:w="4073" w:type="pct"/>
            <w:vAlign w:val="center"/>
          </w:tcPr>
          <w:p w:rsidR="00CB4033" w:rsidRPr="00B22733" w:rsidRDefault="00CB4033" w:rsidP="00D529BC">
            <w:pPr>
              <w:suppressAutoHyphens/>
              <w:rPr>
                <w:rFonts w:ascii="Times New Roman" w:hAnsi="Times New Roman"/>
                <w:sz w:val="24"/>
              </w:rPr>
            </w:pPr>
            <w:r w:rsidRPr="00B22733">
              <w:rPr>
                <w:rFonts w:ascii="Times New Roman" w:hAnsi="Times New Roman"/>
                <w:sz w:val="24"/>
              </w:rPr>
              <w:t>теоретическое обучение</w:t>
            </w:r>
          </w:p>
        </w:tc>
        <w:tc>
          <w:tcPr>
            <w:tcW w:w="927" w:type="pct"/>
            <w:vAlign w:val="center"/>
          </w:tcPr>
          <w:p w:rsidR="00CB4033" w:rsidRPr="00B26BD5" w:rsidRDefault="00CB4033" w:rsidP="008676FF">
            <w:pPr>
              <w:suppressAutoHyphens/>
              <w:jc w:val="center"/>
              <w:rPr>
                <w:rFonts w:ascii="Times New Roman" w:hAnsi="Times New Roman"/>
                <w:iCs/>
              </w:rPr>
            </w:pPr>
            <w:r>
              <w:rPr>
                <w:rFonts w:ascii="Times New Roman" w:hAnsi="Times New Roman"/>
                <w:iCs/>
              </w:rPr>
              <w:t>18</w:t>
            </w:r>
          </w:p>
        </w:tc>
      </w:tr>
      <w:tr w:rsidR="00CB4033" w:rsidRPr="00B26BD5" w:rsidTr="00D529BC">
        <w:trPr>
          <w:trHeight w:val="490"/>
        </w:trPr>
        <w:tc>
          <w:tcPr>
            <w:tcW w:w="4073" w:type="pct"/>
            <w:vAlign w:val="center"/>
          </w:tcPr>
          <w:p w:rsidR="00CB4033" w:rsidRPr="00B22733" w:rsidRDefault="00CB4033" w:rsidP="00D529BC">
            <w:pPr>
              <w:suppressAutoHyphens/>
              <w:rPr>
                <w:rFonts w:ascii="Times New Roman" w:hAnsi="Times New Roman"/>
                <w:sz w:val="24"/>
              </w:rPr>
            </w:pPr>
            <w:r w:rsidRPr="00B22733">
              <w:rPr>
                <w:rFonts w:ascii="Times New Roman" w:hAnsi="Times New Roman"/>
                <w:sz w:val="24"/>
              </w:rPr>
              <w:t>практические занятия</w:t>
            </w:r>
          </w:p>
        </w:tc>
        <w:tc>
          <w:tcPr>
            <w:tcW w:w="927" w:type="pct"/>
            <w:vAlign w:val="center"/>
          </w:tcPr>
          <w:p w:rsidR="00CB4033" w:rsidRPr="00B26BD5" w:rsidRDefault="00CB4033" w:rsidP="008676FF">
            <w:pPr>
              <w:suppressAutoHyphens/>
              <w:jc w:val="center"/>
              <w:rPr>
                <w:rFonts w:ascii="Times New Roman" w:hAnsi="Times New Roman"/>
                <w:iCs/>
              </w:rPr>
            </w:pPr>
            <w:r>
              <w:rPr>
                <w:rFonts w:ascii="Times New Roman" w:hAnsi="Times New Roman"/>
                <w:iCs/>
              </w:rPr>
              <w:t>12</w:t>
            </w:r>
          </w:p>
        </w:tc>
      </w:tr>
      <w:tr w:rsidR="00CB4033" w:rsidRPr="00B26BD5" w:rsidTr="00D529BC">
        <w:trPr>
          <w:trHeight w:val="490"/>
        </w:trPr>
        <w:tc>
          <w:tcPr>
            <w:tcW w:w="4073" w:type="pct"/>
            <w:vAlign w:val="center"/>
          </w:tcPr>
          <w:p w:rsidR="00CB4033" w:rsidRPr="00B22733" w:rsidRDefault="00CB4033" w:rsidP="00D529BC">
            <w:pPr>
              <w:suppressAutoHyphens/>
              <w:rPr>
                <w:rFonts w:ascii="Times New Roman" w:hAnsi="Times New Roman"/>
                <w:i/>
                <w:sz w:val="24"/>
              </w:rPr>
            </w:pPr>
            <w:r w:rsidRPr="00B22733">
              <w:rPr>
                <w:rFonts w:ascii="Times New Roman" w:hAnsi="Times New Roman"/>
                <w:i/>
                <w:sz w:val="24"/>
              </w:rPr>
              <w:t>самостоятельная работа</w:t>
            </w:r>
            <w:r w:rsidRPr="00B22733">
              <w:rPr>
                <w:rStyle w:val="ad"/>
                <w:rFonts w:ascii="Times New Roman" w:hAnsi="Times New Roman"/>
                <w:i/>
                <w:sz w:val="24"/>
              </w:rPr>
              <w:footnoteReference w:id="40"/>
            </w:r>
          </w:p>
        </w:tc>
        <w:tc>
          <w:tcPr>
            <w:tcW w:w="927" w:type="pct"/>
            <w:vAlign w:val="center"/>
          </w:tcPr>
          <w:p w:rsidR="00CB4033" w:rsidRDefault="00CB4033" w:rsidP="008676FF">
            <w:pPr>
              <w:suppressAutoHyphens/>
              <w:jc w:val="center"/>
              <w:rPr>
                <w:rFonts w:ascii="Times New Roman" w:hAnsi="Times New Roman"/>
                <w:iCs/>
              </w:rPr>
            </w:pPr>
            <w:r>
              <w:rPr>
                <w:rFonts w:ascii="Times New Roman" w:hAnsi="Times New Roman"/>
                <w:iCs/>
              </w:rPr>
              <w:t>*</w:t>
            </w:r>
          </w:p>
        </w:tc>
      </w:tr>
      <w:tr w:rsidR="00CB4033" w:rsidRPr="00B26BD5" w:rsidTr="00D529BC">
        <w:trPr>
          <w:trHeight w:val="490"/>
        </w:trPr>
        <w:tc>
          <w:tcPr>
            <w:tcW w:w="4073" w:type="pct"/>
            <w:vAlign w:val="center"/>
          </w:tcPr>
          <w:p w:rsidR="00CB4033" w:rsidRPr="00B22733" w:rsidRDefault="00CB4033" w:rsidP="00D529BC">
            <w:pPr>
              <w:suppressAutoHyphens/>
              <w:rPr>
                <w:rFonts w:ascii="Times New Roman" w:hAnsi="Times New Roman"/>
                <w:i/>
                <w:sz w:val="24"/>
              </w:rPr>
            </w:pPr>
            <w:r w:rsidRPr="00B22733">
              <w:rPr>
                <w:rFonts w:ascii="Times New Roman" w:hAnsi="Times New Roman"/>
                <w:b/>
                <w:iCs/>
                <w:sz w:val="24"/>
              </w:rPr>
              <w:t>Промежуточная аттестация в форме зачета</w:t>
            </w:r>
          </w:p>
        </w:tc>
        <w:tc>
          <w:tcPr>
            <w:tcW w:w="927" w:type="pct"/>
            <w:vAlign w:val="center"/>
          </w:tcPr>
          <w:p w:rsidR="00CB4033" w:rsidRPr="00B26BD5" w:rsidRDefault="00CB4033" w:rsidP="008676FF">
            <w:pPr>
              <w:suppressAutoHyphens/>
              <w:jc w:val="center"/>
              <w:rPr>
                <w:rFonts w:ascii="Times New Roman" w:hAnsi="Times New Roman"/>
                <w:iCs/>
              </w:rPr>
            </w:pPr>
            <w:r>
              <w:rPr>
                <w:rFonts w:ascii="Times New Roman" w:hAnsi="Times New Roman"/>
                <w:iCs/>
              </w:rPr>
              <w:t>2</w:t>
            </w:r>
          </w:p>
        </w:tc>
      </w:tr>
    </w:tbl>
    <w:p w:rsidR="00CB4033" w:rsidRPr="00322AAD" w:rsidRDefault="00CB4033" w:rsidP="00851E0B">
      <w:pPr>
        <w:suppressAutoHyphens/>
        <w:rPr>
          <w:rFonts w:ascii="Times New Roman" w:hAnsi="Times New Roman"/>
          <w:b/>
          <w:i/>
        </w:rPr>
      </w:pPr>
    </w:p>
    <w:p w:rsidR="00CB4033" w:rsidRPr="00322AAD" w:rsidRDefault="00CB4033" w:rsidP="00851E0B">
      <w:pPr>
        <w:rPr>
          <w:rFonts w:ascii="Times New Roman" w:hAnsi="Times New Roman"/>
          <w:b/>
          <w:i/>
        </w:rPr>
        <w:sectPr w:rsidR="00CB4033" w:rsidRPr="00322AAD" w:rsidSect="00D529BC">
          <w:pgSz w:w="11906" w:h="16838"/>
          <w:pgMar w:top="1134" w:right="850" w:bottom="284" w:left="1701" w:header="708" w:footer="708" w:gutter="0"/>
          <w:cols w:space="720"/>
          <w:docGrid w:linePitch="299"/>
        </w:sectPr>
      </w:pPr>
    </w:p>
    <w:p w:rsidR="00CB4033" w:rsidRPr="002473CD" w:rsidRDefault="00CB4033" w:rsidP="0086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b/>
          <w:sz w:val="24"/>
          <w:szCs w:val="24"/>
        </w:rPr>
      </w:pPr>
      <w:r w:rsidRPr="002473CD">
        <w:rPr>
          <w:rFonts w:ascii="Times New Roman" w:hAnsi="Times New Roman"/>
          <w:b/>
          <w:sz w:val="24"/>
          <w:szCs w:val="24"/>
        </w:rPr>
        <w:lastRenderedPageBreak/>
        <w:t>2.2.Тематический план и содержание учебной дисциплины «Статистика»</w:t>
      </w:r>
    </w:p>
    <w:tbl>
      <w:tblPr>
        <w:tblW w:w="1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964"/>
        <w:gridCol w:w="1093"/>
        <w:gridCol w:w="1896"/>
      </w:tblGrid>
      <w:tr w:rsidR="00CB4033" w:rsidRPr="002473CD" w:rsidTr="00FC5862">
        <w:trPr>
          <w:trHeight w:val="650"/>
        </w:trPr>
        <w:tc>
          <w:tcPr>
            <w:tcW w:w="1951" w:type="dxa"/>
            <w:shd w:val="clear" w:color="auto" w:fill="FFFFFF"/>
            <w:vAlign w:val="center"/>
          </w:tcPr>
          <w:p w:rsidR="00CB4033" w:rsidRPr="00EB5B2F" w:rsidRDefault="00CB4033" w:rsidP="0086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EB5B2F">
              <w:rPr>
                <w:rFonts w:ascii="Times New Roman" w:hAnsi="Times New Roman"/>
                <w:b/>
                <w:bCs/>
              </w:rPr>
              <w:t>Наименование разделов и тем</w:t>
            </w:r>
          </w:p>
        </w:tc>
        <w:tc>
          <w:tcPr>
            <w:tcW w:w="9964" w:type="dxa"/>
            <w:shd w:val="clear" w:color="auto" w:fill="FFFFFF"/>
            <w:vAlign w:val="center"/>
          </w:tcPr>
          <w:p w:rsidR="00CB4033" w:rsidRPr="002473CD" w:rsidRDefault="00CB4033" w:rsidP="0086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B26BD5">
              <w:rPr>
                <w:rFonts w:ascii="Times New Roman" w:hAnsi="Times New Roman"/>
                <w:b/>
                <w:bCs/>
              </w:rPr>
              <w:t>Содержание учебного материала и формы организации деятельности обучающихся</w:t>
            </w:r>
          </w:p>
        </w:tc>
        <w:tc>
          <w:tcPr>
            <w:tcW w:w="1093" w:type="dxa"/>
            <w:shd w:val="clear" w:color="auto" w:fill="FFFFFF"/>
            <w:vAlign w:val="center"/>
          </w:tcPr>
          <w:p w:rsidR="00CB4033" w:rsidRPr="004349CF" w:rsidRDefault="00CB4033" w:rsidP="0086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4349CF">
              <w:rPr>
                <w:rFonts w:ascii="Times New Roman" w:hAnsi="Times New Roman"/>
                <w:b/>
                <w:bCs/>
                <w:sz w:val="24"/>
                <w:szCs w:val="24"/>
              </w:rPr>
              <w:t>Объем</w:t>
            </w:r>
            <w:r>
              <w:rPr>
                <w:rFonts w:ascii="Times New Roman" w:hAnsi="Times New Roman"/>
                <w:b/>
                <w:bCs/>
                <w:sz w:val="24"/>
                <w:szCs w:val="24"/>
              </w:rPr>
              <w:t xml:space="preserve"> в </w:t>
            </w:r>
            <w:r w:rsidRPr="004349CF">
              <w:rPr>
                <w:rFonts w:ascii="Times New Roman" w:hAnsi="Times New Roman"/>
                <w:b/>
                <w:bCs/>
                <w:sz w:val="24"/>
                <w:szCs w:val="24"/>
              </w:rPr>
              <w:t xml:space="preserve"> </w:t>
            </w:r>
            <w:r>
              <w:rPr>
                <w:rFonts w:ascii="Times New Roman" w:hAnsi="Times New Roman"/>
                <w:b/>
                <w:bCs/>
                <w:sz w:val="24"/>
                <w:szCs w:val="24"/>
              </w:rPr>
              <w:t>часах</w:t>
            </w:r>
          </w:p>
        </w:tc>
        <w:tc>
          <w:tcPr>
            <w:tcW w:w="1896" w:type="dxa"/>
            <w:shd w:val="clear" w:color="auto" w:fill="FFFFFF"/>
            <w:vAlign w:val="center"/>
          </w:tcPr>
          <w:p w:rsidR="00CB4033" w:rsidRPr="002473CD" w:rsidRDefault="00CB4033" w:rsidP="000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26BD5">
              <w:rPr>
                <w:rFonts w:ascii="Times New Roman" w:hAnsi="Times New Roman"/>
                <w:b/>
                <w:bCs/>
              </w:rPr>
              <w:t>Коды компетенций, формированию которых способствует элемент программы</w:t>
            </w:r>
          </w:p>
        </w:tc>
      </w:tr>
      <w:tr w:rsidR="00CB4033" w:rsidRPr="002473CD" w:rsidTr="00FC5862">
        <w:tc>
          <w:tcPr>
            <w:tcW w:w="1951" w:type="dxa"/>
            <w:shd w:val="clear" w:color="auto" w:fill="FFFFFF"/>
          </w:tcPr>
          <w:p w:rsidR="00CB4033" w:rsidRPr="00472ACE" w:rsidRDefault="00CB4033" w:rsidP="00D529BC">
            <w:pPr>
              <w:pStyle w:val="affffff9"/>
            </w:pPr>
            <w:r w:rsidRPr="00472ACE">
              <w:t>1</w:t>
            </w:r>
          </w:p>
        </w:tc>
        <w:tc>
          <w:tcPr>
            <w:tcW w:w="9964" w:type="dxa"/>
            <w:shd w:val="clear" w:color="auto" w:fill="FFFFFF"/>
          </w:tcPr>
          <w:p w:rsidR="00CB4033" w:rsidRPr="00472ACE" w:rsidRDefault="00CB4033" w:rsidP="00D529BC">
            <w:pPr>
              <w:pStyle w:val="affffff9"/>
            </w:pPr>
            <w:r w:rsidRPr="00472ACE">
              <w:t>2</w:t>
            </w:r>
          </w:p>
        </w:tc>
        <w:tc>
          <w:tcPr>
            <w:tcW w:w="1093" w:type="dxa"/>
            <w:shd w:val="clear" w:color="auto" w:fill="FFFFFF"/>
          </w:tcPr>
          <w:p w:rsidR="00CB4033" w:rsidRPr="00472ACE" w:rsidRDefault="00CB4033" w:rsidP="00D529BC">
            <w:pPr>
              <w:pStyle w:val="affffff9"/>
            </w:pPr>
            <w:r w:rsidRPr="00472ACE">
              <w:t>3</w:t>
            </w:r>
          </w:p>
        </w:tc>
        <w:tc>
          <w:tcPr>
            <w:tcW w:w="1896" w:type="dxa"/>
            <w:shd w:val="clear" w:color="auto" w:fill="FFFFFF"/>
          </w:tcPr>
          <w:p w:rsidR="00CB4033" w:rsidRPr="00472ACE" w:rsidRDefault="00CB4033" w:rsidP="00D529BC">
            <w:pPr>
              <w:pStyle w:val="affffff9"/>
            </w:pPr>
            <w:r w:rsidRPr="00472ACE">
              <w:t>4</w:t>
            </w:r>
          </w:p>
        </w:tc>
      </w:tr>
      <w:tr w:rsidR="00CB4033" w:rsidRPr="002473CD" w:rsidTr="00FC5862">
        <w:trPr>
          <w:trHeight w:val="297"/>
        </w:trPr>
        <w:tc>
          <w:tcPr>
            <w:tcW w:w="1951" w:type="dxa"/>
            <w:vMerge w:val="restart"/>
            <w:shd w:val="clear" w:color="auto" w:fill="FFFFFF"/>
          </w:tcPr>
          <w:p w:rsidR="00CB4033" w:rsidRPr="00EB5B2F"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EB5B2F">
              <w:rPr>
                <w:rFonts w:ascii="Times New Roman" w:hAnsi="Times New Roman"/>
                <w:b/>
                <w:sz w:val="24"/>
                <w:szCs w:val="24"/>
              </w:rPr>
              <w:t>Тема 1.</w:t>
            </w:r>
            <w:r w:rsidRPr="00EB5B2F">
              <w:rPr>
                <w:rFonts w:ascii="Times New Roman" w:hAnsi="Times New Roman"/>
                <w:sz w:val="24"/>
                <w:szCs w:val="24"/>
              </w:rPr>
              <w:t xml:space="preserve"> Введение в статистику.</w:t>
            </w:r>
          </w:p>
        </w:tc>
        <w:tc>
          <w:tcPr>
            <w:tcW w:w="9964" w:type="dxa"/>
            <w:shd w:val="clear" w:color="auto" w:fill="FFFFFF"/>
          </w:tcPr>
          <w:p w:rsidR="00CB4033" w:rsidRPr="002D179E" w:rsidRDefault="00CB4033" w:rsidP="00D529BC">
            <w:pPr>
              <w:spacing w:after="0" w:line="240" w:lineRule="auto"/>
              <w:contextualSpacing/>
              <w:jc w:val="both"/>
              <w:rPr>
                <w:rFonts w:ascii="Times New Roman" w:hAnsi="Times New Roman"/>
                <w:b/>
                <w:bCs/>
                <w:sz w:val="24"/>
                <w:szCs w:val="24"/>
              </w:rPr>
            </w:pPr>
            <w:r w:rsidRPr="002D179E">
              <w:rPr>
                <w:rFonts w:ascii="Times New Roman" w:hAnsi="Times New Roman"/>
                <w:b/>
                <w:bCs/>
                <w:sz w:val="24"/>
                <w:szCs w:val="24"/>
              </w:rPr>
              <w:t>Содержание учебного материала</w:t>
            </w:r>
          </w:p>
        </w:tc>
        <w:tc>
          <w:tcPr>
            <w:tcW w:w="1093" w:type="dxa"/>
            <w:vMerge w:val="restart"/>
            <w:shd w:val="clear" w:color="auto" w:fill="FFFFFF"/>
          </w:tcPr>
          <w:p w:rsidR="00CB4033" w:rsidRPr="003548F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sz w:val="24"/>
                <w:szCs w:val="24"/>
              </w:rPr>
            </w:pPr>
            <w:r w:rsidRPr="004471A6">
              <w:rPr>
                <w:rFonts w:ascii="Times New Roman" w:hAnsi="Times New Roman"/>
                <w:b/>
                <w:sz w:val="24"/>
                <w:szCs w:val="24"/>
              </w:rPr>
              <w:t>2</w:t>
            </w:r>
          </w:p>
        </w:tc>
        <w:tc>
          <w:tcPr>
            <w:tcW w:w="1896" w:type="dxa"/>
            <w:vMerge w:val="restart"/>
            <w:shd w:val="clear" w:color="auto" w:fill="FFFFFF"/>
          </w:tcPr>
          <w:p w:rsidR="00CB4033" w:rsidRDefault="00CB4033" w:rsidP="00D529BC">
            <w:pPr>
              <w:spacing w:line="360" w:lineRule="auto"/>
              <w:rPr>
                <w:rFonts w:ascii="Times New Roman" w:hAnsi="Times New Roman"/>
                <w:sz w:val="24"/>
                <w:szCs w:val="24"/>
              </w:rPr>
            </w:pPr>
            <w:r>
              <w:rPr>
                <w:rFonts w:ascii="Times New Roman" w:hAnsi="Times New Roman"/>
                <w:sz w:val="24"/>
                <w:szCs w:val="24"/>
              </w:rPr>
              <w:t>ОК01</w:t>
            </w:r>
          </w:p>
          <w:p w:rsidR="00CB4033" w:rsidRDefault="00CB4033" w:rsidP="00D529BC">
            <w:pPr>
              <w:spacing w:line="360" w:lineRule="auto"/>
              <w:jc w:val="center"/>
              <w:rPr>
                <w:rFonts w:ascii="Times New Roman" w:hAnsi="Times New Roman"/>
                <w:sz w:val="24"/>
                <w:szCs w:val="24"/>
              </w:rPr>
            </w:pPr>
          </w:p>
        </w:tc>
      </w:tr>
      <w:tr w:rsidR="00CB4033" w:rsidRPr="002473CD" w:rsidTr="00FC5862">
        <w:trPr>
          <w:trHeight w:val="1603"/>
        </w:trPr>
        <w:tc>
          <w:tcPr>
            <w:tcW w:w="1951" w:type="dxa"/>
            <w:vMerge/>
            <w:shd w:val="clear" w:color="auto" w:fill="FFFFFF"/>
          </w:tcPr>
          <w:p w:rsidR="00CB4033" w:rsidRPr="00EB5B2F"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964" w:type="dxa"/>
            <w:shd w:val="clear" w:color="auto" w:fill="FFFFFF"/>
          </w:tcPr>
          <w:p w:rsidR="00CB4033" w:rsidRPr="002D179E" w:rsidRDefault="00CB4033" w:rsidP="008676FF">
            <w:pPr>
              <w:spacing w:after="0" w:line="240" w:lineRule="auto"/>
              <w:contextualSpacing/>
              <w:rPr>
                <w:rFonts w:ascii="Times New Roman" w:hAnsi="Times New Roman"/>
                <w:b/>
                <w:bCs/>
                <w:sz w:val="24"/>
                <w:szCs w:val="24"/>
              </w:rPr>
            </w:pPr>
            <w:r w:rsidRPr="002D179E">
              <w:rPr>
                <w:rFonts w:ascii="Times New Roman" w:hAnsi="Times New Roman"/>
                <w:sz w:val="24"/>
                <w:szCs w:val="24"/>
              </w:rPr>
              <w:t>1.</w:t>
            </w:r>
            <w:r>
              <w:rPr>
                <w:rFonts w:ascii="Times New Roman" w:hAnsi="Times New Roman"/>
                <w:sz w:val="24"/>
                <w:szCs w:val="24"/>
              </w:rPr>
              <w:t xml:space="preserve"> </w:t>
            </w:r>
            <w:r w:rsidRPr="002D179E">
              <w:rPr>
                <w:rFonts w:ascii="Times New Roman" w:hAnsi="Times New Roman"/>
                <w:sz w:val="24"/>
                <w:szCs w:val="24"/>
              </w:rPr>
              <w:t>Предмет и задачи статистики.</w:t>
            </w:r>
          </w:p>
          <w:p w:rsidR="00CB4033" w:rsidRPr="002D179E" w:rsidRDefault="00CB4033" w:rsidP="008676FF">
            <w:pPr>
              <w:spacing w:after="0" w:line="240" w:lineRule="auto"/>
              <w:contextualSpacing/>
              <w:rPr>
                <w:rFonts w:ascii="Times New Roman" w:hAnsi="Times New Roman"/>
                <w:sz w:val="24"/>
                <w:szCs w:val="24"/>
              </w:rPr>
            </w:pPr>
            <w:r w:rsidRPr="002D179E">
              <w:rPr>
                <w:rFonts w:ascii="Times New Roman" w:hAnsi="Times New Roman"/>
                <w:sz w:val="24"/>
                <w:szCs w:val="24"/>
              </w:rPr>
              <w:t>2. История статистики. Особенности статистической методологии.</w:t>
            </w:r>
          </w:p>
          <w:p w:rsidR="00CB4033" w:rsidRPr="002D179E" w:rsidRDefault="00CB4033" w:rsidP="008676FF">
            <w:pPr>
              <w:spacing w:after="0" w:line="240" w:lineRule="auto"/>
              <w:contextualSpacing/>
              <w:rPr>
                <w:rFonts w:ascii="Times New Roman" w:hAnsi="Times New Roman"/>
                <w:sz w:val="24"/>
                <w:szCs w:val="24"/>
              </w:rPr>
            </w:pPr>
            <w:r w:rsidRPr="002D179E">
              <w:rPr>
                <w:rFonts w:ascii="Times New Roman" w:hAnsi="Times New Roman"/>
                <w:sz w:val="24"/>
                <w:szCs w:val="24"/>
              </w:rPr>
              <w:t>3.</w:t>
            </w:r>
            <w:r>
              <w:rPr>
                <w:rFonts w:ascii="Times New Roman" w:hAnsi="Times New Roman"/>
                <w:sz w:val="24"/>
                <w:szCs w:val="24"/>
              </w:rPr>
              <w:t xml:space="preserve"> </w:t>
            </w:r>
            <w:r w:rsidRPr="002D179E">
              <w:rPr>
                <w:rFonts w:ascii="Times New Roman" w:hAnsi="Times New Roman"/>
                <w:sz w:val="24"/>
                <w:szCs w:val="24"/>
              </w:rPr>
              <w:t>Статистическая совокупность. Проявление закона больших чисел в экономических процессах. Единицы статистической совокупности. Статистические показатели.</w:t>
            </w:r>
          </w:p>
          <w:p w:rsidR="00CB4033" w:rsidRPr="002D179E" w:rsidRDefault="00CB4033" w:rsidP="008676FF">
            <w:pPr>
              <w:spacing w:after="0" w:line="240" w:lineRule="auto"/>
              <w:contextualSpacing/>
              <w:rPr>
                <w:rFonts w:ascii="Times New Roman" w:hAnsi="Times New Roman"/>
                <w:sz w:val="24"/>
                <w:szCs w:val="24"/>
              </w:rPr>
            </w:pPr>
            <w:r w:rsidRPr="002D179E">
              <w:rPr>
                <w:rFonts w:ascii="Times New Roman" w:hAnsi="Times New Roman"/>
                <w:sz w:val="24"/>
                <w:szCs w:val="24"/>
              </w:rPr>
              <w:t>4.</w:t>
            </w:r>
            <w:r>
              <w:rPr>
                <w:rFonts w:ascii="Times New Roman" w:hAnsi="Times New Roman"/>
                <w:sz w:val="24"/>
                <w:szCs w:val="24"/>
              </w:rPr>
              <w:t xml:space="preserve"> </w:t>
            </w:r>
            <w:r w:rsidRPr="002D179E">
              <w:rPr>
                <w:rFonts w:ascii="Times New Roman" w:hAnsi="Times New Roman"/>
                <w:sz w:val="24"/>
                <w:szCs w:val="24"/>
              </w:rPr>
              <w:t>Система государственной статистики в Российской Федерации. Организация государственного статистического учета, задачи и принципы.</w:t>
            </w:r>
          </w:p>
          <w:p w:rsidR="00CB4033" w:rsidRPr="002473CD" w:rsidRDefault="00CB4033" w:rsidP="008676FF">
            <w:pPr>
              <w:spacing w:after="0" w:line="240" w:lineRule="auto"/>
              <w:contextualSpacing/>
              <w:rPr>
                <w:rFonts w:ascii="Times New Roman" w:hAnsi="Times New Roman"/>
                <w:spacing w:val="1"/>
                <w:sz w:val="24"/>
                <w:szCs w:val="24"/>
              </w:rPr>
            </w:pPr>
            <w:r w:rsidRPr="002D179E">
              <w:rPr>
                <w:rFonts w:ascii="Times New Roman" w:hAnsi="Times New Roman"/>
                <w:sz w:val="24"/>
                <w:szCs w:val="24"/>
              </w:rPr>
              <w:t>5.</w:t>
            </w:r>
            <w:r>
              <w:rPr>
                <w:rFonts w:ascii="Times New Roman" w:hAnsi="Times New Roman"/>
                <w:sz w:val="24"/>
                <w:szCs w:val="24"/>
              </w:rPr>
              <w:t xml:space="preserve"> </w:t>
            </w:r>
            <w:r w:rsidRPr="002D179E">
              <w:rPr>
                <w:rFonts w:ascii="Times New Roman" w:hAnsi="Times New Roman"/>
                <w:sz w:val="24"/>
                <w:szCs w:val="24"/>
              </w:rPr>
              <w:t>Структура органов государственной статистики. Современные технологии организации статистического учета.</w:t>
            </w:r>
          </w:p>
        </w:tc>
        <w:tc>
          <w:tcPr>
            <w:tcW w:w="1093" w:type="dxa"/>
            <w:vMerge/>
            <w:shd w:val="clear" w:color="auto" w:fill="FFFFFF"/>
          </w:tcPr>
          <w:p w:rsidR="00CB4033" w:rsidRPr="002473CD"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Cs/>
                <w:sz w:val="24"/>
                <w:szCs w:val="24"/>
              </w:rPr>
            </w:pPr>
          </w:p>
        </w:tc>
        <w:tc>
          <w:tcPr>
            <w:tcW w:w="1896" w:type="dxa"/>
            <w:vMerge/>
            <w:shd w:val="clear" w:color="auto" w:fill="FFFFFF"/>
          </w:tcPr>
          <w:p w:rsidR="00CB4033" w:rsidRPr="002473CD" w:rsidRDefault="00CB4033" w:rsidP="00D529BC">
            <w:pPr>
              <w:spacing w:line="360" w:lineRule="auto"/>
              <w:jc w:val="center"/>
              <w:rPr>
                <w:rFonts w:ascii="Times New Roman" w:hAnsi="Times New Roman"/>
                <w:sz w:val="24"/>
                <w:szCs w:val="24"/>
              </w:rPr>
            </w:pPr>
          </w:p>
        </w:tc>
      </w:tr>
      <w:tr w:rsidR="00CB4033" w:rsidRPr="002473CD" w:rsidTr="00FC5862">
        <w:trPr>
          <w:trHeight w:val="349"/>
        </w:trPr>
        <w:tc>
          <w:tcPr>
            <w:tcW w:w="1951" w:type="dxa"/>
            <w:vMerge w:val="restart"/>
            <w:shd w:val="clear" w:color="auto" w:fill="FFFFFF"/>
          </w:tcPr>
          <w:p w:rsidR="00CB4033" w:rsidRPr="00EB5B2F" w:rsidRDefault="00CB4033" w:rsidP="000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EB5B2F">
              <w:rPr>
                <w:rFonts w:ascii="Times New Roman" w:hAnsi="Times New Roman"/>
                <w:b/>
                <w:bCs/>
                <w:sz w:val="24"/>
                <w:szCs w:val="24"/>
              </w:rPr>
              <w:t>Тема 2</w:t>
            </w:r>
            <w:r w:rsidRPr="00EB5B2F">
              <w:rPr>
                <w:rFonts w:ascii="Times New Roman" w:hAnsi="Times New Roman"/>
                <w:b/>
                <w:sz w:val="24"/>
                <w:szCs w:val="24"/>
              </w:rPr>
              <w:t>.</w:t>
            </w:r>
            <w:r w:rsidRPr="00EB5B2F">
              <w:rPr>
                <w:rFonts w:ascii="Times New Roman" w:hAnsi="Times New Roman"/>
                <w:sz w:val="24"/>
                <w:szCs w:val="24"/>
              </w:rPr>
              <w:t xml:space="preserve"> Статистическое наблюдение.</w:t>
            </w:r>
          </w:p>
        </w:tc>
        <w:tc>
          <w:tcPr>
            <w:tcW w:w="9964" w:type="dxa"/>
            <w:shd w:val="clear" w:color="auto" w:fill="FFFFFF"/>
          </w:tcPr>
          <w:p w:rsidR="00CB4033" w:rsidRPr="002D179E" w:rsidRDefault="00CB4033" w:rsidP="00D529BC">
            <w:pPr>
              <w:spacing w:line="240" w:lineRule="auto"/>
              <w:contextualSpacing/>
              <w:jc w:val="both"/>
              <w:rPr>
                <w:rFonts w:ascii="Times New Roman" w:hAnsi="Times New Roman"/>
                <w:b/>
                <w:bCs/>
                <w:sz w:val="24"/>
                <w:szCs w:val="24"/>
              </w:rPr>
            </w:pPr>
            <w:r w:rsidRPr="002D179E">
              <w:rPr>
                <w:rFonts w:ascii="Times New Roman" w:hAnsi="Times New Roman"/>
                <w:b/>
                <w:bCs/>
                <w:sz w:val="24"/>
                <w:szCs w:val="24"/>
              </w:rPr>
              <w:t>Содержание учебного материала</w:t>
            </w:r>
          </w:p>
        </w:tc>
        <w:tc>
          <w:tcPr>
            <w:tcW w:w="1093" w:type="dxa"/>
            <w:vMerge w:val="restart"/>
            <w:shd w:val="clear" w:color="auto" w:fill="FFFFFF"/>
          </w:tcPr>
          <w:p w:rsidR="00CB4033" w:rsidRPr="004471A6" w:rsidRDefault="00CB4033" w:rsidP="00D529BC">
            <w:pPr>
              <w:spacing w:line="360" w:lineRule="auto"/>
              <w:contextualSpacing/>
              <w:jc w:val="center"/>
              <w:rPr>
                <w:rFonts w:ascii="Times New Roman" w:hAnsi="Times New Roman"/>
                <w:b/>
                <w:bCs/>
                <w:sz w:val="24"/>
                <w:szCs w:val="24"/>
              </w:rPr>
            </w:pPr>
            <w:r w:rsidRPr="004471A6">
              <w:rPr>
                <w:rFonts w:ascii="Times New Roman" w:hAnsi="Times New Roman"/>
                <w:b/>
                <w:bCs/>
                <w:sz w:val="24"/>
                <w:szCs w:val="24"/>
              </w:rPr>
              <w:t>2</w:t>
            </w:r>
          </w:p>
        </w:tc>
        <w:tc>
          <w:tcPr>
            <w:tcW w:w="1896" w:type="dxa"/>
            <w:vMerge w:val="restart"/>
            <w:shd w:val="clear" w:color="auto" w:fill="FFFFFF"/>
          </w:tcPr>
          <w:p w:rsidR="00CB4033" w:rsidRPr="002473CD" w:rsidRDefault="00CB4033" w:rsidP="00083CE9">
            <w:pPr>
              <w:spacing w:after="0" w:line="240" w:lineRule="auto"/>
              <w:rPr>
                <w:rFonts w:ascii="Times New Roman" w:hAnsi="Times New Roman"/>
                <w:bCs/>
                <w:sz w:val="24"/>
                <w:szCs w:val="24"/>
              </w:rPr>
            </w:pPr>
            <w:r>
              <w:rPr>
                <w:rFonts w:ascii="Times New Roman" w:hAnsi="Times New Roman"/>
                <w:bCs/>
                <w:sz w:val="24"/>
                <w:szCs w:val="24"/>
              </w:rPr>
              <w:t>ОК01</w:t>
            </w:r>
          </w:p>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CB4033" w:rsidRPr="002473CD" w:rsidTr="00FC5862">
        <w:trPr>
          <w:trHeight w:val="3396"/>
        </w:trPr>
        <w:tc>
          <w:tcPr>
            <w:tcW w:w="1951" w:type="dxa"/>
            <w:vMerge/>
            <w:shd w:val="clear" w:color="auto" w:fill="FFFFFF"/>
          </w:tcPr>
          <w:p w:rsidR="00CB4033" w:rsidRPr="00EB5B2F"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964" w:type="dxa"/>
            <w:shd w:val="clear" w:color="auto" w:fill="FFFFFF"/>
          </w:tcPr>
          <w:p w:rsidR="00CB4033" w:rsidRPr="002D179E" w:rsidRDefault="00CB4033" w:rsidP="008676FF">
            <w:pPr>
              <w:spacing w:line="240" w:lineRule="auto"/>
              <w:contextualSpacing/>
              <w:rPr>
                <w:rFonts w:ascii="Times New Roman" w:hAnsi="Times New Roman"/>
                <w:sz w:val="24"/>
                <w:szCs w:val="24"/>
              </w:rPr>
            </w:pPr>
            <w:r w:rsidRPr="002D179E">
              <w:rPr>
                <w:rFonts w:ascii="Times New Roman" w:hAnsi="Times New Roman"/>
                <w:sz w:val="24"/>
                <w:szCs w:val="24"/>
              </w:rPr>
              <w:t>1.</w:t>
            </w:r>
            <w:r>
              <w:rPr>
                <w:rFonts w:ascii="Times New Roman" w:hAnsi="Times New Roman"/>
                <w:sz w:val="24"/>
                <w:szCs w:val="24"/>
              </w:rPr>
              <w:t xml:space="preserve"> </w:t>
            </w:r>
            <w:r w:rsidRPr="002D179E">
              <w:rPr>
                <w:rFonts w:ascii="Times New Roman" w:hAnsi="Times New Roman"/>
                <w:sz w:val="24"/>
                <w:szCs w:val="24"/>
              </w:rPr>
              <w:t>Статистическое наблюдение. Цели, задачи и этапы проведения статистического наблюдения. Программно-методологические вопросы статистического наблюдения. Разработка инструментария для проведения статистического наблюдения.</w:t>
            </w:r>
          </w:p>
          <w:p w:rsidR="00CB4033" w:rsidRPr="00083CE9" w:rsidRDefault="00CB4033" w:rsidP="008676FF">
            <w:pPr>
              <w:spacing w:line="240" w:lineRule="auto"/>
              <w:contextualSpacing/>
              <w:rPr>
                <w:rFonts w:ascii="Times New Roman" w:hAnsi="Times New Roman"/>
                <w:sz w:val="24"/>
                <w:szCs w:val="24"/>
              </w:rPr>
            </w:pPr>
            <w:r w:rsidRPr="002D179E">
              <w:rPr>
                <w:rFonts w:ascii="Times New Roman" w:hAnsi="Times New Roman"/>
                <w:sz w:val="24"/>
                <w:szCs w:val="24"/>
              </w:rPr>
              <w:t>2.</w:t>
            </w:r>
            <w:r>
              <w:rPr>
                <w:rFonts w:ascii="Times New Roman" w:hAnsi="Times New Roman"/>
                <w:sz w:val="24"/>
                <w:szCs w:val="24"/>
              </w:rPr>
              <w:t xml:space="preserve"> </w:t>
            </w:r>
            <w:r w:rsidRPr="002D179E">
              <w:rPr>
                <w:rFonts w:ascii="Times New Roman" w:hAnsi="Times New Roman"/>
                <w:sz w:val="24"/>
                <w:szCs w:val="24"/>
              </w:rPr>
              <w:t>Понятие ошибок статистического наблюдения: ошибки регистрации и ошибки репрезентативности. Арифметический и логический контроль качества информации.</w:t>
            </w:r>
          </w:p>
          <w:p w:rsidR="00CB4033" w:rsidRPr="002473CD" w:rsidRDefault="00CB4033" w:rsidP="008676FF">
            <w:pPr>
              <w:spacing w:after="0" w:line="240" w:lineRule="auto"/>
              <w:contextualSpacing/>
              <w:rPr>
                <w:rFonts w:ascii="Times New Roman" w:hAnsi="Times New Roman"/>
                <w:bCs/>
                <w:sz w:val="24"/>
                <w:szCs w:val="24"/>
              </w:rPr>
            </w:pPr>
            <w:r w:rsidRPr="002D179E">
              <w:rPr>
                <w:rFonts w:ascii="Times New Roman" w:hAnsi="Times New Roman"/>
                <w:color w:val="000000"/>
                <w:spacing w:val="1"/>
                <w:sz w:val="24"/>
                <w:szCs w:val="24"/>
              </w:rPr>
              <w:t>3.</w:t>
            </w:r>
            <w:r>
              <w:rPr>
                <w:rFonts w:ascii="Times New Roman" w:hAnsi="Times New Roman"/>
                <w:color w:val="000000"/>
                <w:spacing w:val="1"/>
                <w:sz w:val="24"/>
                <w:szCs w:val="24"/>
              </w:rPr>
              <w:t xml:space="preserve"> </w:t>
            </w:r>
            <w:r w:rsidRPr="002D179E">
              <w:rPr>
                <w:rFonts w:ascii="Times New Roman" w:hAnsi="Times New Roman"/>
                <w:color w:val="000000"/>
                <w:spacing w:val="1"/>
                <w:sz w:val="24"/>
                <w:szCs w:val="24"/>
              </w:rPr>
              <w:t xml:space="preserve">Формы статистического наблюдения. Статистическая отчетность. Специально организованное статистическое наблюдение. </w:t>
            </w:r>
            <w:r w:rsidRPr="002D179E">
              <w:rPr>
                <w:rFonts w:ascii="Times New Roman" w:hAnsi="Times New Roman"/>
                <w:color w:val="000000"/>
                <w:spacing w:val="2"/>
                <w:sz w:val="24"/>
                <w:szCs w:val="24"/>
              </w:rPr>
              <w:t>Виды статистического наблюдения по времени регистрации фактов: не</w:t>
            </w:r>
            <w:r w:rsidRPr="002D179E">
              <w:rPr>
                <w:rFonts w:ascii="Times New Roman" w:hAnsi="Times New Roman"/>
                <w:color w:val="000000"/>
                <w:spacing w:val="1"/>
                <w:sz w:val="24"/>
                <w:szCs w:val="24"/>
              </w:rPr>
              <w:t xml:space="preserve">прерывное (текущее), периодическое и единовременное. Виды статистического </w:t>
            </w:r>
            <w:r w:rsidRPr="002D179E">
              <w:rPr>
                <w:rFonts w:ascii="Times New Roman" w:hAnsi="Times New Roman"/>
                <w:color w:val="000000"/>
                <w:sz w:val="24"/>
                <w:szCs w:val="24"/>
              </w:rPr>
              <w:t xml:space="preserve">наблюдения по охвату единиц совокупности: сплошное, выборочное, </w:t>
            </w:r>
            <w:r w:rsidRPr="002D179E">
              <w:rPr>
                <w:rFonts w:ascii="Times New Roman" w:hAnsi="Times New Roman"/>
                <w:color w:val="000000"/>
                <w:spacing w:val="2"/>
                <w:sz w:val="24"/>
                <w:szCs w:val="24"/>
              </w:rPr>
              <w:t xml:space="preserve">монографическое, </w:t>
            </w:r>
            <w:r w:rsidRPr="002D179E">
              <w:rPr>
                <w:rFonts w:ascii="Times New Roman" w:hAnsi="Times New Roman"/>
                <w:color w:val="000000"/>
                <w:spacing w:val="1"/>
                <w:sz w:val="24"/>
                <w:szCs w:val="24"/>
              </w:rPr>
              <w:t>наблюдение</w:t>
            </w:r>
            <w:r w:rsidRPr="002D179E">
              <w:rPr>
                <w:rFonts w:ascii="Times New Roman" w:hAnsi="Times New Roman"/>
                <w:color w:val="000000"/>
                <w:sz w:val="24"/>
                <w:szCs w:val="24"/>
              </w:rPr>
              <w:t xml:space="preserve"> основного </w:t>
            </w:r>
            <w:r w:rsidRPr="002D179E">
              <w:rPr>
                <w:rFonts w:ascii="Times New Roman" w:hAnsi="Times New Roman"/>
                <w:color w:val="000000"/>
                <w:spacing w:val="2"/>
                <w:sz w:val="24"/>
                <w:szCs w:val="24"/>
              </w:rPr>
              <w:t xml:space="preserve">массива. Способы проведения наблюдения. </w:t>
            </w:r>
            <w:r w:rsidRPr="002D179E">
              <w:rPr>
                <w:rFonts w:ascii="Times New Roman" w:hAnsi="Times New Roman"/>
                <w:color w:val="000000"/>
                <w:spacing w:val="1"/>
                <w:sz w:val="24"/>
                <w:szCs w:val="24"/>
              </w:rPr>
              <w:t>Опрос и его виды: экспедиционный, саморегистрация, корреспондентский, анкетный, явочный.</w:t>
            </w:r>
          </w:p>
        </w:tc>
        <w:tc>
          <w:tcPr>
            <w:tcW w:w="1093" w:type="dxa"/>
            <w:vMerge/>
            <w:shd w:val="clear" w:color="auto" w:fill="FFFFFF"/>
          </w:tcPr>
          <w:p w:rsidR="00CB4033" w:rsidRPr="003548F3" w:rsidRDefault="00CB4033" w:rsidP="00D529BC">
            <w:pPr>
              <w:spacing w:line="360" w:lineRule="auto"/>
              <w:contextualSpacing/>
              <w:jc w:val="center"/>
              <w:rPr>
                <w:rFonts w:ascii="Times New Roman" w:hAnsi="Times New Roman"/>
                <w:bCs/>
                <w:sz w:val="24"/>
                <w:szCs w:val="24"/>
              </w:rPr>
            </w:pPr>
          </w:p>
        </w:tc>
        <w:tc>
          <w:tcPr>
            <w:tcW w:w="1896" w:type="dxa"/>
            <w:vMerge/>
            <w:shd w:val="clear" w:color="auto" w:fill="FFFFFF"/>
          </w:tcPr>
          <w:p w:rsidR="00CB4033" w:rsidRPr="002473CD"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CB4033" w:rsidRPr="002473CD" w:rsidTr="00FC5862">
        <w:trPr>
          <w:trHeight w:val="278"/>
        </w:trPr>
        <w:tc>
          <w:tcPr>
            <w:tcW w:w="1951" w:type="dxa"/>
            <w:vMerge w:val="restart"/>
            <w:shd w:val="clear" w:color="auto" w:fill="FFFFFF"/>
          </w:tcPr>
          <w:p w:rsidR="00CB4033" w:rsidRPr="00472ACE" w:rsidRDefault="00CB4033" w:rsidP="00D529BC">
            <w:pPr>
              <w:pStyle w:val="affffff6"/>
              <w:rPr>
                <w:b/>
              </w:rPr>
            </w:pPr>
            <w:r w:rsidRPr="00472ACE">
              <w:rPr>
                <w:b/>
              </w:rPr>
              <w:lastRenderedPageBreak/>
              <w:t xml:space="preserve">Тема 3. </w:t>
            </w:r>
            <w:r w:rsidRPr="00472ACE">
              <w:t>Сводка и группировка статистических данных. Ряды распределения.</w:t>
            </w:r>
          </w:p>
        </w:tc>
        <w:tc>
          <w:tcPr>
            <w:tcW w:w="9964" w:type="dxa"/>
            <w:shd w:val="clear" w:color="auto" w:fill="FFFFFF"/>
          </w:tcPr>
          <w:p w:rsidR="00CB4033" w:rsidRPr="00A227CD" w:rsidRDefault="00CB4033" w:rsidP="00D529BC">
            <w:pPr>
              <w:spacing w:line="240" w:lineRule="auto"/>
              <w:contextualSpacing/>
              <w:rPr>
                <w:rFonts w:ascii="Times New Roman" w:hAnsi="Times New Roman"/>
                <w:b/>
                <w:bCs/>
                <w:sz w:val="24"/>
                <w:szCs w:val="24"/>
              </w:rPr>
            </w:pPr>
            <w:r w:rsidRPr="00A227CD">
              <w:rPr>
                <w:rFonts w:ascii="Times New Roman" w:hAnsi="Times New Roman"/>
                <w:b/>
                <w:bCs/>
                <w:sz w:val="24"/>
                <w:szCs w:val="24"/>
              </w:rPr>
              <w:t>Содержание учебного материала</w:t>
            </w:r>
          </w:p>
        </w:tc>
        <w:tc>
          <w:tcPr>
            <w:tcW w:w="1093" w:type="dxa"/>
            <w:vMerge w:val="restart"/>
            <w:shd w:val="clear" w:color="auto" w:fill="FFFFFF"/>
            <w:vAlign w:val="center"/>
          </w:tcPr>
          <w:p w:rsidR="00CB4033" w:rsidRPr="004471A6"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471A6">
              <w:rPr>
                <w:rFonts w:ascii="Times New Roman" w:hAnsi="Times New Roman"/>
                <w:b/>
                <w:bCs/>
                <w:sz w:val="24"/>
                <w:szCs w:val="24"/>
              </w:rPr>
              <w:t>8</w:t>
            </w:r>
          </w:p>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c>
          <w:tcPr>
            <w:tcW w:w="1896" w:type="dxa"/>
            <w:vMerge w:val="restart"/>
            <w:tcBorders>
              <w:bottom w:val="nil"/>
            </w:tcBorders>
            <w:vAlign w:val="center"/>
          </w:tcPr>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ОК01,</w:t>
            </w:r>
          </w:p>
          <w:p w:rsidR="00CB4033" w:rsidRDefault="00CB4033" w:rsidP="000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r>
              <w:rPr>
                <w:rFonts w:ascii="Times New Roman" w:hAnsi="Times New Roman"/>
                <w:bCs/>
                <w:sz w:val="24"/>
                <w:szCs w:val="24"/>
              </w:rPr>
              <w:t>ПК1.1, ПК2.1, ПК3.1</w:t>
            </w:r>
          </w:p>
        </w:tc>
      </w:tr>
      <w:tr w:rsidR="00CB4033" w:rsidRPr="002473CD" w:rsidTr="00FC5862">
        <w:trPr>
          <w:trHeight w:val="1686"/>
        </w:trPr>
        <w:tc>
          <w:tcPr>
            <w:tcW w:w="1951" w:type="dxa"/>
            <w:vMerge/>
            <w:shd w:val="clear" w:color="auto" w:fill="FFFFFF"/>
          </w:tcPr>
          <w:p w:rsidR="00CB4033" w:rsidRPr="00EB5B2F"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c>
          <w:tcPr>
            <w:tcW w:w="9964" w:type="dxa"/>
            <w:shd w:val="clear" w:color="auto" w:fill="FFFFFF"/>
          </w:tcPr>
          <w:p w:rsidR="00CB4033" w:rsidRPr="00A227CD" w:rsidRDefault="00CB4033" w:rsidP="00083CE9">
            <w:pPr>
              <w:spacing w:line="240" w:lineRule="auto"/>
              <w:contextualSpacing/>
              <w:rPr>
                <w:rFonts w:ascii="Times New Roman" w:hAnsi="Times New Roman"/>
                <w:sz w:val="24"/>
                <w:szCs w:val="24"/>
              </w:rPr>
            </w:pPr>
            <w:r w:rsidRPr="00A227CD">
              <w:rPr>
                <w:rFonts w:ascii="Times New Roman" w:hAnsi="Times New Roman"/>
                <w:color w:val="000000"/>
                <w:spacing w:val="-4"/>
                <w:sz w:val="24"/>
                <w:szCs w:val="24"/>
              </w:rPr>
              <w:t>1.</w:t>
            </w:r>
            <w:r>
              <w:rPr>
                <w:rFonts w:ascii="Times New Roman" w:hAnsi="Times New Roman"/>
                <w:color w:val="000000"/>
                <w:spacing w:val="-4"/>
                <w:sz w:val="24"/>
                <w:szCs w:val="24"/>
              </w:rPr>
              <w:t xml:space="preserve"> </w:t>
            </w:r>
            <w:r w:rsidRPr="00A227CD">
              <w:rPr>
                <w:rFonts w:ascii="Times New Roman" w:hAnsi="Times New Roman"/>
                <w:color w:val="000000"/>
                <w:spacing w:val="-4"/>
                <w:sz w:val="24"/>
                <w:szCs w:val="24"/>
              </w:rPr>
              <w:t xml:space="preserve">Статистическая сводка. Виды сводки. Программа статистической сводки. </w:t>
            </w:r>
            <w:r w:rsidRPr="00A227CD">
              <w:rPr>
                <w:rFonts w:ascii="Times New Roman" w:hAnsi="Times New Roman"/>
                <w:sz w:val="24"/>
                <w:szCs w:val="24"/>
              </w:rPr>
              <w:t xml:space="preserve">Группировка статистических данных.  Виды группировок. </w:t>
            </w:r>
            <w:r w:rsidRPr="00A227CD">
              <w:rPr>
                <w:rFonts w:ascii="Times New Roman" w:hAnsi="Times New Roman"/>
                <w:color w:val="000000"/>
                <w:spacing w:val="-4"/>
                <w:sz w:val="24"/>
                <w:szCs w:val="24"/>
              </w:rPr>
              <w:t xml:space="preserve">Представление результатов </w:t>
            </w:r>
            <w:r w:rsidRPr="00A227CD">
              <w:rPr>
                <w:rFonts w:ascii="Times New Roman" w:hAnsi="Times New Roman"/>
                <w:color w:val="000000"/>
                <w:spacing w:val="-5"/>
                <w:sz w:val="24"/>
                <w:szCs w:val="24"/>
              </w:rPr>
              <w:t>сводки и группировки статистических данных.</w:t>
            </w:r>
          </w:p>
          <w:p w:rsidR="00CB4033" w:rsidRPr="002473CD" w:rsidRDefault="00CB4033" w:rsidP="00083CE9">
            <w:pPr>
              <w:spacing w:line="240" w:lineRule="auto"/>
              <w:contextualSpacing/>
              <w:rPr>
                <w:rFonts w:ascii="Times New Roman" w:hAnsi="Times New Roman"/>
                <w:sz w:val="24"/>
                <w:szCs w:val="24"/>
              </w:rPr>
            </w:pPr>
            <w:r w:rsidRPr="00A227CD">
              <w:rPr>
                <w:rFonts w:ascii="Times New Roman" w:hAnsi="Times New Roman"/>
                <w:sz w:val="24"/>
                <w:szCs w:val="24"/>
              </w:rPr>
              <w:t>2.</w:t>
            </w:r>
            <w:r>
              <w:rPr>
                <w:rFonts w:ascii="Times New Roman" w:hAnsi="Times New Roman"/>
                <w:sz w:val="24"/>
                <w:szCs w:val="24"/>
              </w:rPr>
              <w:t xml:space="preserve"> </w:t>
            </w:r>
            <w:r w:rsidRPr="00A227CD">
              <w:rPr>
                <w:rFonts w:ascii="Times New Roman" w:hAnsi="Times New Roman"/>
                <w:sz w:val="24"/>
                <w:szCs w:val="24"/>
              </w:rPr>
              <w:t xml:space="preserve">Ряд распределения. Атрибутивные и вариационные ряды распределения. Элементы вариационного ряда. Дискретные и интервальные </w:t>
            </w:r>
            <w:r>
              <w:rPr>
                <w:rFonts w:ascii="Times New Roman" w:hAnsi="Times New Roman"/>
                <w:sz w:val="24"/>
                <w:szCs w:val="24"/>
              </w:rPr>
              <w:t>в</w:t>
            </w:r>
            <w:r w:rsidRPr="00A227CD">
              <w:rPr>
                <w:rFonts w:ascii="Times New Roman" w:hAnsi="Times New Roman"/>
                <w:sz w:val="24"/>
                <w:szCs w:val="24"/>
              </w:rPr>
              <w:t>ариационные ряды распределения и их графическое изображение.</w:t>
            </w:r>
          </w:p>
        </w:tc>
        <w:tc>
          <w:tcPr>
            <w:tcW w:w="1093" w:type="dxa"/>
            <w:vMerge/>
            <w:shd w:val="clear" w:color="auto" w:fill="FFFFFF"/>
            <w:vAlign w:val="center"/>
          </w:tcPr>
          <w:p w:rsidR="00CB4033" w:rsidRPr="00885829"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p>
        </w:tc>
        <w:tc>
          <w:tcPr>
            <w:tcW w:w="1896" w:type="dxa"/>
            <w:vMerge/>
            <w:tcBorders>
              <w:bottom w:val="nil"/>
            </w:tcBorders>
            <w:vAlign w:val="center"/>
          </w:tcPr>
          <w:p w:rsidR="00CB4033" w:rsidRPr="002473CD"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CB4033" w:rsidRPr="002473CD" w:rsidTr="00FC5862">
        <w:trPr>
          <w:trHeight w:val="335"/>
        </w:trPr>
        <w:tc>
          <w:tcPr>
            <w:tcW w:w="1951" w:type="dxa"/>
            <w:vMerge/>
            <w:shd w:val="clear" w:color="auto" w:fill="FFFFFF"/>
          </w:tcPr>
          <w:p w:rsidR="00CB4033" w:rsidRPr="00EB5B2F" w:rsidRDefault="00CB4033" w:rsidP="00FC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9964" w:type="dxa"/>
            <w:shd w:val="clear" w:color="auto" w:fill="FFFFFF"/>
          </w:tcPr>
          <w:p w:rsidR="00CB4033" w:rsidRPr="00472ACE" w:rsidRDefault="00CB4033" w:rsidP="00FC5862">
            <w:pPr>
              <w:pStyle w:val="affffff9"/>
              <w:jc w:val="left"/>
            </w:pPr>
            <w:r w:rsidRPr="00472ACE">
              <w:t>В том числе практических занятий и лабораторных работ</w:t>
            </w:r>
          </w:p>
        </w:tc>
        <w:tc>
          <w:tcPr>
            <w:tcW w:w="1093" w:type="dxa"/>
            <w:shd w:val="clear" w:color="auto" w:fill="FFFFFF"/>
            <w:vAlign w:val="center"/>
          </w:tcPr>
          <w:p w:rsidR="00CB4033" w:rsidRPr="004471A6" w:rsidRDefault="00CB4033" w:rsidP="00FC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4471A6">
              <w:rPr>
                <w:rFonts w:ascii="Times New Roman" w:hAnsi="Times New Roman"/>
                <w:bCs/>
                <w:sz w:val="24"/>
                <w:szCs w:val="24"/>
              </w:rPr>
              <w:t>4</w:t>
            </w:r>
          </w:p>
        </w:tc>
        <w:tc>
          <w:tcPr>
            <w:tcW w:w="1896" w:type="dxa"/>
            <w:vMerge w:val="restart"/>
            <w:tcBorders>
              <w:top w:val="nil"/>
            </w:tcBorders>
          </w:tcPr>
          <w:p w:rsidR="00CB4033" w:rsidRDefault="00CB4033" w:rsidP="00FC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tc>
      </w:tr>
      <w:tr w:rsidR="00CB4033" w:rsidRPr="002473CD" w:rsidTr="00FC5862">
        <w:trPr>
          <w:trHeight w:val="599"/>
        </w:trPr>
        <w:tc>
          <w:tcPr>
            <w:tcW w:w="1951" w:type="dxa"/>
            <w:vMerge/>
            <w:shd w:val="clear" w:color="auto" w:fill="FFFFFF"/>
          </w:tcPr>
          <w:p w:rsidR="00CB4033" w:rsidRPr="00EB5B2F"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9964" w:type="dxa"/>
            <w:shd w:val="clear" w:color="auto" w:fill="FFFFFF"/>
          </w:tcPr>
          <w:p w:rsidR="00CB4033" w:rsidRPr="002473CD" w:rsidRDefault="00CB4033" w:rsidP="00D529BC">
            <w:pPr>
              <w:spacing w:after="0" w:line="240" w:lineRule="auto"/>
              <w:contextualSpacing/>
              <w:jc w:val="both"/>
              <w:rPr>
                <w:rFonts w:ascii="Times New Roman" w:hAnsi="Times New Roman"/>
                <w:bCs/>
                <w:sz w:val="24"/>
                <w:szCs w:val="24"/>
              </w:rPr>
            </w:pPr>
            <w:r w:rsidRPr="00A227CD">
              <w:rPr>
                <w:rFonts w:ascii="Times New Roman" w:hAnsi="Times New Roman"/>
                <w:bCs/>
                <w:sz w:val="24"/>
                <w:szCs w:val="24"/>
              </w:rPr>
              <w:t>1.</w:t>
            </w:r>
            <w:r>
              <w:rPr>
                <w:rFonts w:ascii="Times New Roman" w:hAnsi="Times New Roman"/>
                <w:bCs/>
                <w:sz w:val="24"/>
                <w:szCs w:val="24"/>
              </w:rPr>
              <w:t xml:space="preserve"> </w:t>
            </w:r>
            <w:r>
              <w:rPr>
                <w:rFonts w:ascii="Times New Roman" w:hAnsi="Times New Roman"/>
                <w:b/>
                <w:sz w:val="24"/>
                <w:szCs w:val="24"/>
              </w:rPr>
              <w:t>Практическое занятие</w:t>
            </w:r>
            <w:r w:rsidRPr="00A227CD">
              <w:rPr>
                <w:rFonts w:ascii="Times New Roman" w:hAnsi="Times New Roman"/>
                <w:b/>
                <w:sz w:val="24"/>
                <w:szCs w:val="24"/>
              </w:rPr>
              <w:t xml:space="preserve"> - </w:t>
            </w:r>
            <w:r w:rsidRPr="00A227CD">
              <w:rPr>
                <w:rFonts w:ascii="Times New Roman" w:hAnsi="Times New Roman"/>
                <w:bCs/>
                <w:sz w:val="24"/>
                <w:szCs w:val="24"/>
              </w:rPr>
              <w:t>По исходным данным проведение сводки и группировки (по качественным и количественным признакам).</w:t>
            </w:r>
          </w:p>
        </w:tc>
        <w:tc>
          <w:tcPr>
            <w:tcW w:w="1093" w:type="dxa"/>
            <w:shd w:val="clear" w:color="auto" w:fill="FFFFFF"/>
            <w:vAlign w:val="center"/>
          </w:tcPr>
          <w:p w:rsidR="00CB4033" w:rsidRPr="00885829"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tc>
        <w:tc>
          <w:tcPr>
            <w:tcW w:w="1896" w:type="dxa"/>
            <w:vMerge/>
          </w:tcPr>
          <w:p w:rsidR="00CB4033" w:rsidRPr="002473CD"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CB4033" w:rsidRPr="002473CD" w:rsidTr="00FC5862">
        <w:trPr>
          <w:trHeight w:val="599"/>
        </w:trPr>
        <w:tc>
          <w:tcPr>
            <w:tcW w:w="1951" w:type="dxa"/>
            <w:shd w:val="clear" w:color="auto" w:fill="FFFFFF"/>
          </w:tcPr>
          <w:p w:rsidR="00CB4033" w:rsidRPr="00EB5B2F"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9964" w:type="dxa"/>
            <w:shd w:val="clear" w:color="auto" w:fill="FFFFFF"/>
          </w:tcPr>
          <w:p w:rsidR="00CB4033" w:rsidRPr="00472ACE" w:rsidRDefault="00CB4033" w:rsidP="00D529BC">
            <w:pPr>
              <w:pStyle w:val="affffff6"/>
            </w:pPr>
            <w:r w:rsidRPr="00472ACE">
              <w:rPr>
                <w:b/>
              </w:rPr>
              <w:t>2. Практическое занятие</w:t>
            </w:r>
            <w:r w:rsidRPr="00472ACE">
              <w:t xml:space="preserve"> - Определение величины интервала. Построение рядов распределения (дискретные, непрерывные).</w:t>
            </w:r>
          </w:p>
        </w:tc>
        <w:tc>
          <w:tcPr>
            <w:tcW w:w="1093" w:type="dxa"/>
            <w:shd w:val="clear" w:color="auto" w:fill="FFFFFF"/>
            <w:vAlign w:val="center"/>
          </w:tcPr>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tc>
        <w:tc>
          <w:tcPr>
            <w:tcW w:w="1896" w:type="dxa"/>
            <w:vMerge/>
            <w:shd w:val="clear" w:color="auto" w:fill="FFFFFF"/>
          </w:tcPr>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p>
        </w:tc>
      </w:tr>
      <w:tr w:rsidR="00CB4033" w:rsidRPr="002473CD" w:rsidTr="00FC5862">
        <w:trPr>
          <w:trHeight w:val="331"/>
        </w:trPr>
        <w:tc>
          <w:tcPr>
            <w:tcW w:w="1951" w:type="dxa"/>
            <w:vMerge w:val="restart"/>
            <w:shd w:val="clear" w:color="auto" w:fill="FFFFFF"/>
          </w:tcPr>
          <w:p w:rsidR="00CB4033" w:rsidRPr="00472ACE" w:rsidRDefault="00CB4033" w:rsidP="00D529BC">
            <w:pPr>
              <w:pStyle w:val="affffff6"/>
              <w:rPr>
                <w:b/>
              </w:rPr>
            </w:pPr>
            <w:r w:rsidRPr="00472ACE">
              <w:rPr>
                <w:b/>
              </w:rPr>
              <w:t>Тема 4.</w:t>
            </w:r>
            <w:r w:rsidRPr="00472ACE">
              <w:t>Способы наглядного представления статистических данных.</w:t>
            </w:r>
          </w:p>
        </w:tc>
        <w:tc>
          <w:tcPr>
            <w:tcW w:w="9964" w:type="dxa"/>
            <w:shd w:val="clear" w:color="auto" w:fill="FFFFFF"/>
          </w:tcPr>
          <w:p w:rsidR="00CB4033" w:rsidRPr="00472ACE" w:rsidRDefault="00CB4033" w:rsidP="00D529BC">
            <w:pPr>
              <w:pStyle w:val="affffff6"/>
              <w:rPr>
                <w:b/>
                <w:bCs/>
              </w:rPr>
            </w:pPr>
            <w:r w:rsidRPr="00472ACE">
              <w:rPr>
                <w:b/>
                <w:bCs/>
              </w:rPr>
              <w:t>Содержание учебного материала</w:t>
            </w:r>
          </w:p>
        </w:tc>
        <w:tc>
          <w:tcPr>
            <w:tcW w:w="1093" w:type="dxa"/>
            <w:vMerge w:val="restart"/>
            <w:shd w:val="clear" w:color="auto" w:fill="FFFFFF"/>
          </w:tcPr>
          <w:p w:rsidR="00CB4033" w:rsidRPr="004471A6"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471A6">
              <w:rPr>
                <w:rFonts w:ascii="Times New Roman" w:hAnsi="Times New Roman"/>
                <w:b/>
                <w:bCs/>
                <w:sz w:val="24"/>
                <w:szCs w:val="24"/>
              </w:rPr>
              <w:t>2</w:t>
            </w:r>
          </w:p>
        </w:tc>
        <w:tc>
          <w:tcPr>
            <w:tcW w:w="1896" w:type="dxa"/>
            <w:vMerge w:val="restart"/>
            <w:shd w:val="clear" w:color="auto" w:fill="FFFFFF"/>
          </w:tcPr>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ПК1.1, ПК2.1, ПК3.1</w:t>
            </w:r>
          </w:p>
        </w:tc>
      </w:tr>
      <w:tr w:rsidR="00CB4033" w:rsidRPr="002473CD" w:rsidTr="00FC5862">
        <w:tc>
          <w:tcPr>
            <w:tcW w:w="1951" w:type="dxa"/>
            <w:vMerge/>
            <w:shd w:val="clear" w:color="auto" w:fill="FFFFFF"/>
          </w:tcPr>
          <w:p w:rsidR="00CB4033" w:rsidRPr="00472ACE" w:rsidRDefault="00CB4033" w:rsidP="00D529BC">
            <w:pPr>
              <w:pStyle w:val="affffff6"/>
              <w:rPr>
                <w:b/>
              </w:rPr>
            </w:pPr>
          </w:p>
        </w:tc>
        <w:tc>
          <w:tcPr>
            <w:tcW w:w="9964" w:type="dxa"/>
            <w:shd w:val="clear" w:color="auto" w:fill="FFFFFF"/>
          </w:tcPr>
          <w:p w:rsidR="00CB4033" w:rsidRPr="00472ACE" w:rsidRDefault="00CB4033" w:rsidP="00D529BC">
            <w:pPr>
              <w:pStyle w:val="affffff6"/>
              <w:rPr>
                <w:color w:val="000000"/>
                <w:spacing w:val="2"/>
              </w:rPr>
            </w:pPr>
            <w:r w:rsidRPr="00472ACE">
              <w:rPr>
                <w:color w:val="000000"/>
                <w:spacing w:val="1"/>
              </w:rPr>
              <w:t>1. Статистические таблицы. Подлежащее и сказуемое статистической таблицы. Простые, групповые и комбинированные статистические таблицы. Правила по</w:t>
            </w:r>
            <w:r w:rsidRPr="00472ACE">
              <w:rPr>
                <w:color w:val="000000"/>
                <w:spacing w:val="2"/>
              </w:rPr>
              <w:t>строения статистических таблиц.</w:t>
            </w:r>
          </w:p>
          <w:p w:rsidR="00CB4033" w:rsidRPr="00472ACE" w:rsidRDefault="00CB4033" w:rsidP="00D529BC">
            <w:pPr>
              <w:pStyle w:val="affffff6"/>
              <w:rPr>
                <w:bCs/>
              </w:rPr>
            </w:pPr>
            <w:r w:rsidRPr="00472ACE">
              <w:rPr>
                <w:color w:val="000000"/>
                <w:spacing w:val="2"/>
              </w:rPr>
              <w:t xml:space="preserve">2. </w:t>
            </w:r>
            <w:r w:rsidRPr="00472ACE">
              <w:rPr>
                <w:color w:val="000000"/>
                <w:spacing w:val="1"/>
              </w:rPr>
              <w:t>Статистические графики. Элементы статистического графика: графический образ, поле графика, пространственные ориентиры, масштабные ориентиры. Виды графиков по форме графического образа и способу построения.</w:t>
            </w:r>
          </w:p>
        </w:tc>
        <w:tc>
          <w:tcPr>
            <w:tcW w:w="1093" w:type="dxa"/>
            <w:vMerge/>
            <w:shd w:val="clear" w:color="auto" w:fill="FFFFFF"/>
          </w:tcPr>
          <w:p w:rsidR="00CB4033" w:rsidRPr="003548F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lang w:val="en-US"/>
              </w:rPr>
            </w:pPr>
          </w:p>
        </w:tc>
        <w:tc>
          <w:tcPr>
            <w:tcW w:w="1896" w:type="dxa"/>
            <w:vMerge/>
            <w:shd w:val="clear" w:color="auto" w:fill="FFFFFF"/>
          </w:tcPr>
          <w:p w:rsidR="00CB4033" w:rsidRPr="002473CD"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CB4033" w:rsidRPr="002473CD" w:rsidTr="00FC5862">
        <w:trPr>
          <w:trHeight w:val="309"/>
        </w:trPr>
        <w:tc>
          <w:tcPr>
            <w:tcW w:w="1951" w:type="dxa"/>
            <w:vMerge w:val="restart"/>
            <w:shd w:val="clear" w:color="auto" w:fill="FFFFFF"/>
          </w:tcPr>
          <w:p w:rsidR="00CB4033" w:rsidRPr="00472ACE" w:rsidRDefault="00CB4033" w:rsidP="00D529BC">
            <w:pPr>
              <w:pStyle w:val="affffff6"/>
              <w:rPr>
                <w:b/>
                <w:color w:val="000000"/>
                <w:spacing w:val="-2"/>
              </w:rPr>
            </w:pPr>
            <w:r w:rsidRPr="00472ACE">
              <w:rPr>
                <w:b/>
                <w:color w:val="000000"/>
                <w:spacing w:val="-2"/>
              </w:rPr>
              <w:t>Тема 5.</w:t>
            </w:r>
            <w:r w:rsidRPr="00472ACE">
              <w:rPr>
                <w:color w:val="000000"/>
                <w:spacing w:val="-2"/>
              </w:rPr>
              <w:t xml:space="preserve"> Абсолютные и относительные величины в статистике.</w:t>
            </w:r>
          </w:p>
        </w:tc>
        <w:tc>
          <w:tcPr>
            <w:tcW w:w="9964" w:type="dxa"/>
            <w:shd w:val="clear" w:color="auto" w:fill="FFFFFF"/>
          </w:tcPr>
          <w:p w:rsidR="00CB4033" w:rsidRPr="00A227CD" w:rsidRDefault="00CB4033" w:rsidP="00D529BC">
            <w:pPr>
              <w:spacing w:line="240" w:lineRule="auto"/>
              <w:contextualSpacing/>
              <w:jc w:val="both"/>
              <w:rPr>
                <w:rFonts w:ascii="Times New Roman" w:hAnsi="Times New Roman"/>
                <w:b/>
                <w:bCs/>
                <w:sz w:val="24"/>
                <w:szCs w:val="24"/>
              </w:rPr>
            </w:pPr>
            <w:r w:rsidRPr="00A227CD">
              <w:rPr>
                <w:rFonts w:ascii="Times New Roman" w:hAnsi="Times New Roman"/>
                <w:b/>
                <w:bCs/>
                <w:sz w:val="24"/>
                <w:szCs w:val="24"/>
              </w:rPr>
              <w:t>Содержание учебного материала</w:t>
            </w:r>
          </w:p>
        </w:tc>
        <w:tc>
          <w:tcPr>
            <w:tcW w:w="1093" w:type="dxa"/>
            <w:vMerge w:val="restart"/>
            <w:shd w:val="clear" w:color="auto" w:fill="FFFFFF"/>
          </w:tcPr>
          <w:p w:rsidR="00CB4033" w:rsidRPr="004471A6"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471A6">
              <w:rPr>
                <w:rFonts w:ascii="Times New Roman" w:hAnsi="Times New Roman"/>
                <w:b/>
                <w:bCs/>
                <w:sz w:val="24"/>
                <w:szCs w:val="24"/>
              </w:rPr>
              <w:t>2</w:t>
            </w:r>
          </w:p>
        </w:tc>
        <w:tc>
          <w:tcPr>
            <w:tcW w:w="1896" w:type="dxa"/>
            <w:vMerge w:val="restart"/>
            <w:shd w:val="clear" w:color="auto" w:fill="FFFFFF"/>
          </w:tcPr>
          <w:p w:rsidR="00CB4033" w:rsidRDefault="00CB4033" w:rsidP="000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Pr>
                <w:rFonts w:ascii="Times New Roman" w:hAnsi="Times New Roman"/>
                <w:bCs/>
                <w:sz w:val="24"/>
                <w:szCs w:val="24"/>
              </w:rPr>
              <w:t>ОК01,</w:t>
            </w:r>
          </w:p>
          <w:p w:rsidR="00CB4033" w:rsidRDefault="00CB4033" w:rsidP="000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ПК1.1, ПК2.1, ПК3.1</w:t>
            </w:r>
          </w:p>
        </w:tc>
      </w:tr>
      <w:tr w:rsidR="00CB4033" w:rsidRPr="002473CD" w:rsidTr="00FC5862">
        <w:trPr>
          <w:trHeight w:val="1315"/>
        </w:trPr>
        <w:tc>
          <w:tcPr>
            <w:tcW w:w="1951" w:type="dxa"/>
            <w:vMerge/>
            <w:shd w:val="clear" w:color="auto" w:fill="FFFFFF"/>
          </w:tcPr>
          <w:p w:rsidR="00CB4033" w:rsidRPr="00472ACE" w:rsidRDefault="00CB4033" w:rsidP="00D529BC">
            <w:pPr>
              <w:pStyle w:val="affffff6"/>
            </w:pPr>
          </w:p>
        </w:tc>
        <w:tc>
          <w:tcPr>
            <w:tcW w:w="9964" w:type="dxa"/>
            <w:shd w:val="clear" w:color="auto" w:fill="FFFFFF"/>
          </w:tcPr>
          <w:p w:rsidR="00CB4033" w:rsidRPr="00472ACE" w:rsidRDefault="00CB4033" w:rsidP="00D529BC">
            <w:pPr>
              <w:pStyle w:val="affffff6"/>
            </w:pPr>
            <w:r w:rsidRPr="00472ACE">
              <w:t xml:space="preserve">1. Индивидуальные и сводные абсолютные показатели. Натуральные, стоимостные и трудовые единицы измерения абсолютных показателей. Коэффициенты, проценты, промилле в статистике. </w:t>
            </w:r>
          </w:p>
          <w:p w:rsidR="00CB4033" w:rsidRPr="00472ACE" w:rsidRDefault="00CB4033" w:rsidP="00D529BC">
            <w:pPr>
              <w:pStyle w:val="affffff6"/>
              <w:rPr>
                <w:bCs/>
              </w:rPr>
            </w:pPr>
            <w:r w:rsidRPr="00472ACE">
              <w:t xml:space="preserve">2. Относительные показатели динамики, </w:t>
            </w:r>
            <w:r w:rsidRPr="00472ACE">
              <w:rPr>
                <w:spacing w:val="2"/>
              </w:rPr>
              <w:t>планового задания, выполнения плана, структуры, координации, интенсивности и сравне</w:t>
            </w:r>
            <w:r w:rsidRPr="00472ACE">
              <w:rPr>
                <w:spacing w:val="-3"/>
              </w:rPr>
              <w:t>ния.</w:t>
            </w:r>
          </w:p>
        </w:tc>
        <w:tc>
          <w:tcPr>
            <w:tcW w:w="1093" w:type="dxa"/>
            <w:vMerge/>
            <w:shd w:val="clear" w:color="auto" w:fill="FFFFFF"/>
          </w:tcPr>
          <w:p w:rsidR="00CB4033" w:rsidRPr="003548F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c>
          <w:tcPr>
            <w:tcW w:w="1896" w:type="dxa"/>
            <w:vMerge/>
            <w:shd w:val="clear" w:color="auto" w:fill="FFFFFF"/>
          </w:tcPr>
          <w:p w:rsidR="00CB4033" w:rsidRPr="002473CD"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CB4033" w:rsidRPr="002473CD" w:rsidTr="00FC5862">
        <w:trPr>
          <w:trHeight w:val="278"/>
        </w:trPr>
        <w:tc>
          <w:tcPr>
            <w:tcW w:w="1951" w:type="dxa"/>
            <w:vMerge w:val="restart"/>
            <w:shd w:val="clear" w:color="auto" w:fill="FFFFFF"/>
          </w:tcPr>
          <w:p w:rsidR="00CB4033" w:rsidRPr="00472ACE" w:rsidRDefault="00CB4033" w:rsidP="00D529BC">
            <w:pPr>
              <w:pStyle w:val="affffff6"/>
            </w:pPr>
            <w:r w:rsidRPr="00472ACE">
              <w:rPr>
                <w:b/>
              </w:rPr>
              <w:t xml:space="preserve">Тема 6. </w:t>
            </w:r>
            <w:r w:rsidRPr="00472ACE">
              <w:t>Средние величины и показатели вариации в статистике</w:t>
            </w:r>
          </w:p>
          <w:p w:rsidR="00CB4033" w:rsidRPr="00472ACE" w:rsidRDefault="00CB4033" w:rsidP="00D529BC">
            <w:pPr>
              <w:pStyle w:val="affffff6"/>
              <w:rPr>
                <w:b/>
              </w:rPr>
            </w:pPr>
          </w:p>
        </w:tc>
        <w:tc>
          <w:tcPr>
            <w:tcW w:w="9964" w:type="dxa"/>
            <w:shd w:val="clear" w:color="auto" w:fill="FFFFFF"/>
          </w:tcPr>
          <w:p w:rsidR="00CB4033" w:rsidRPr="00A227CD" w:rsidRDefault="00CB4033" w:rsidP="00D529BC">
            <w:pPr>
              <w:spacing w:line="240" w:lineRule="auto"/>
              <w:contextualSpacing/>
              <w:jc w:val="both"/>
              <w:rPr>
                <w:rFonts w:ascii="Times New Roman" w:hAnsi="Times New Roman"/>
                <w:b/>
                <w:bCs/>
                <w:sz w:val="24"/>
                <w:szCs w:val="24"/>
              </w:rPr>
            </w:pPr>
            <w:r w:rsidRPr="00A227CD">
              <w:rPr>
                <w:rFonts w:ascii="Times New Roman" w:hAnsi="Times New Roman"/>
                <w:b/>
                <w:bCs/>
                <w:sz w:val="24"/>
                <w:szCs w:val="24"/>
              </w:rPr>
              <w:lastRenderedPageBreak/>
              <w:t>Содержание учебного материала</w:t>
            </w:r>
          </w:p>
        </w:tc>
        <w:tc>
          <w:tcPr>
            <w:tcW w:w="1093" w:type="dxa"/>
            <w:vMerge w:val="restart"/>
            <w:shd w:val="clear" w:color="auto" w:fill="FFFFFF"/>
          </w:tcPr>
          <w:p w:rsidR="00CB4033" w:rsidRPr="004471A6"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471A6">
              <w:rPr>
                <w:rFonts w:ascii="Times New Roman" w:hAnsi="Times New Roman"/>
                <w:b/>
                <w:bCs/>
                <w:sz w:val="24"/>
                <w:szCs w:val="24"/>
              </w:rPr>
              <w:t>4</w:t>
            </w:r>
          </w:p>
        </w:tc>
        <w:tc>
          <w:tcPr>
            <w:tcW w:w="1896" w:type="dxa"/>
            <w:vMerge w:val="restart"/>
            <w:shd w:val="clear" w:color="auto" w:fill="FFFFFF"/>
          </w:tcPr>
          <w:p w:rsidR="00CB4033" w:rsidRDefault="00CB4033" w:rsidP="00083CE9">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Pr>
                <w:rFonts w:ascii="Times New Roman" w:hAnsi="Times New Roman"/>
                <w:bCs/>
                <w:sz w:val="24"/>
                <w:szCs w:val="24"/>
              </w:rPr>
              <w:t>ОК01,</w:t>
            </w:r>
          </w:p>
          <w:p w:rsidR="00CB4033" w:rsidRDefault="00CB4033" w:rsidP="00083CE9">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ПК1.1, ПК2.1, ПК3.1</w:t>
            </w:r>
          </w:p>
          <w:p w:rsidR="00CB4033" w:rsidRDefault="00CB4033" w:rsidP="00083CE9">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r>
      <w:tr w:rsidR="00CB4033" w:rsidRPr="002473CD" w:rsidTr="00FC5862">
        <w:tc>
          <w:tcPr>
            <w:tcW w:w="1951" w:type="dxa"/>
            <w:vMerge/>
            <w:shd w:val="clear" w:color="auto" w:fill="FFFFFF"/>
          </w:tcPr>
          <w:p w:rsidR="00CB4033" w:rsidRPr="00EB5B2F" w:rsidRDefault="00CB4033" w:rsidP="00D529BC">
            <w:pPr>
              <w:rPr>
                <w:rFonts w:ascii="Times New Roman" w:hAnsi="Times New Roman"/>
                <w:color w:val="000000"/>
                <w:spacing w:val="-2"/>
                <w:sz w:val="24"/>
                <w:szCs w:val="24"/>
              </w:rPr>
            </w:pPr>
          </w:p>
        </w:tc>
        <w:tc>
          <w:tcPr>
            <w:tcW w:w="9964" w:type="dxa"/>
            <w:shd w:val="clear" w:color="auto" w:fill="FFFFFF"/>
          </w:tcPr>
          <w:p w:rsidR="00CB4033" w:rsidRDefault="00CB4033" w:rsidP="00083CE9">
            <w:pPr>
              <w:spacing w:line="240" w:lineRule="auto"/>
              <w:contextualSpacing/>
              <w:rPr>
                <w:rFonts w:ascii="Times New Roman" w:hAnsi="Times New Roman"/>
                <w:color w:val="000000"/>
                <w:spacing w:val="1"/>
                <w:sz w:val="24"/>
                <w:szCs w:val="24"/>
              </w:rPr>
            </w:pPr>
            <w:r w:rsidRPr="00A227CD">
              <w:rPr>
                <w:rFonts w:ascii="Times New Roman" w:hAnsi="Times New Roman"/>
                <w:color w:val="000000"/>
                <w:spacing w:val="3"/>
                <w:sz w:val="24"/>
                <w:szCs w:val="24"/>
              </w:rPr>
              <w:t>1.</w:t>
            </w:r>
            <w:r>
              <w:rPr>
                <w:rFonts w:ascii="Times New Roman" w:hAnsi="Times New Roman"/>
                <w:color w:val="000000"/>
                <w:spacing w:val="3"/>
                <w:sz w:val="24"/>
                <w:szCs w:val="24"/>
              </w:rPr>
              <w:t xml:space="preserve"> </w:t>
            </w:r>
            <w:r w:rsidRPr="00A227CD">
              <w:rPr>
                <w:rFonts w:ascii="Times New Roman" w:hAnsi="Times New Roman"/>
                <w:color w:val="000000"/>
                <w:spacing w:val="3"/>
                <w:sz w:val="24"/>
                <w:szCs w:val="24"/>
              </w:rPr>
              <w:t xml:space="preserve">Степенные средние величины в статистике: средняя арифметическая простая и взвешенная, </w:t>
            </w:r>
            <w:r w:rsidRPr="00A227CD">
              <w:rPr>
                <w:rFonts w:ascii="Times New Roman" w:hAnsi="Times New Roman"/>
                <w:color w:val="000000"/>
                <w:spacing w:val="1"/>
                <w:sz w:val="24"/>
                <w:szCs w:val="24"/>
              </w:rPr>
              <w:t xml:space="preserve">средняя гармоническая, их свойства. </w:t>
            </w:r>
          </w:p>
          <w:p w:rsidR="00CB4033" w:rsidRPr="00A227CD" w:rsidRDefault="00CB4033" w:rsidP="00083CE9">
            <w:pPr>
              <w:spacing w:line="240" w:lineRule="auto"/>
              <w:contextualSpacing/>
              <w:rPr>
                <w:rFonts w:ascii="Times New Roman" w:hAnsi="Times New Roman"/>
                <w:sz w:val="24"/>
                <w:szCs w:val="24"/>
              </w:rPr>
            </w:pPr>
            <w:r w:rsidRPr="00A227CD">
              <w:rPr>
                <w:rFonts w:ascii="Times New Roman" w:hAnsi="Times New Roman"/>
                <w:color w:val="000000"/>
                <w:spacing w:val="1"/>
                <w:sz w:val="24"/>
                <w:szCs w:val="24"/>
              </w:rPr>
              <w:t>2.</w:t>
            </w:r>
            <w:r>
              <w:rPr>
                <w:rFonts w:ascii="Times New Roman" w:hAnsi="Times New Roman"/>
                <w:color w:val="000000"/>
                <w:spacing w:val="1"/>
                <w:sz w:val="24"/>
                <w:szCs w:val="24"/>
              </w:rPr>
              <w:t xml:space="preserve"> </w:t>
            </w:r>
            <w:r w:rsidRPr="00A227CD">
              <w:rPr>
                <w:rFonts w:ascii="Times New Roman" w:hAnsi="Times New Roman"/>
                <w:color w:val="000000"/>
                <w:sz w:val="24"/>
                <w:szCs w:val="24"/>
              </w:rPr>
              <w:t>Структурные средние: мода, медиана.</w:t>
            </w:r>
          </w:p>
          <w:p w:rsidR="00CB4033" w:rsidRPr="002473CD" w:rsidRDefault="00CB4033" w:rsidP="00083CE9">
            <w:pPr>
              <w:spacing w:line="240" w:lineRule="auto"/>
              <w:contextualSpacing/>
              <w:rPr>
                <w:rFonts w:ascii="Times New Roman" w:hAnsi="Times New Roman"/>
                <w:color w:val="000000"/>
                <w:spacing w:val="1"/>
                <w:sz w:val="24"/>
                <w:szCs w:val="24"/>
              </w:rPr>
            </w:pPr>
            <w:r w:rsidRPr="00A227CD">
              <w:rPr>
                <w:rFonts w:ascii="Times New Roman" w:hAnsi="Times New Roman"/>
                <w:sz w:val="24"/>
                <w:szCs w:val="24"/>
              </w:rPr>
              <w:t>3. Абсолютные и относительные показатели вариации.</w:t>
            </w:r>
          </w:p>
        </w:tc>
        <w:tc>
          <w:tcPr>
            <w:tcW w:w="1093" w:type="dxa"/>
            <w:vMerge/>
            <w:shd w:val="clear" w:color="auto" w:fill="FFFFFF"/>
          </w:tcPr>
          <w:p w:rsidR="00CB4033" w:rsidRPr="003548F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c>
          <w:tcPr>
            <w:tcW w:w="1896" w:type="dxa"/>
            <w:vMerge/>
            <w:shd w:val="clear" w:color="auto" w:fill="FFFFFF"/>
          </w:tcPr>
          <w:p w:rsidR="00CB4033" w:rsidRPr="002473CD"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CB4033" w:rsidRPr="002473CD" w:rsidTr="00FC5862">
        <w:trPr>
          <w:trHeight w:val="414"/>
        </w:trPr>
        <w:tc>
          <w:tcPr>
            <w:tcW w:w="1951" w:type="dxa"/>
            <w:vMerge/>
            <w:shd w:val="clear" w:color="auto" w:fill="FFFFFF"/>
          </w:tcPr>
          <w:p w:rsidR="00CB4033" w:rsidRPr="00EB5B2F" w:rsidRDefault="00CB4033" w:rsidP="00FC5862">
            <w:pPr>
              <w:spacing w:after="0"/>
              <w:rPr>
                <w:rFonts w:ascii="Times New Roman" w:hAnsi="Times New Roman"/>
                <w:sz w:val="24"/>
                <w:szCs w:val="24"/>
              </w:rPr>
            </w:pPr>
          </w:p>
        </w:tc>
        <w:tc>
          <w:tcPr>
            <w:tcW w:w="9964" w:type="dxa"/>
            <w:shd w:val="clear" w:color="auto" w:fill="FFFFFF"/>
          </w:tcPr>
          <w:p w:rsidR="00CB4033" w:rsidRPr="00FA32D2" w:rsidRDefault="00CB4033" w:rsidP="00FC5862">
            <w:pPr>
              <w:spacing w:after="0" w:line="240" w:lineRule="auto"/>
              <w:contextualSpacing/>
              <w:rPr>
                <w:rFonts w:ascii="Times New Roman" w:hAnsi="Times New Roman"/>
                <w:b/>
                <w:sz w:val="24"/>
                <w:szCs w:val="24"/>
              </w:rPr>
            </w:pPr>
            <w:r>
              <w:rPr>
                <w:rFonts w:ascii="Times New Roman" w:hAnsi="Times New Roman"/>
                <w:b/>
                <w:sz w:val="24"/>
                <w:szCs w:val="24"/>
              </w:rPr>
              <w:t>В том числе</w:t>
            </w:r>
            <w:r w:rsidRPr="00FA32D2">
              <w:rPr>
                <w:rFonts w:ascii="Times New Roman" w:hAnsi="Times New Roman"/>
                <w:b/>
                <w:sz w:val="24"/>
                <w:szCs w:val="24"/>
              </w:rPr>
              <w:t xml:space="preserve"> практических занятий и лабораторных работ</w:t>
            </w:r>
          </w:p>
        </w:tc>
        <w:tc>
          <w:tcPr>
            <w:tcW w:w="1093" w:type="dxa"/>
            <w:shd w:val="clear" w:color="auto" w:fill="FFFFFF"/>
          </w:tcPr>
          <w:p w:rsidR="00CB4033" w:rsidRDefault="00CB4033" w:rsidP="00FC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96" w:type="dxa"/>
            <w:vMerge/>
            <w:shd w:val="clear" w:color="auto" w:fill="FFFFFF"/>
          </w:tcPr>
          <w:p w:rsidR="00CB4033" w:rsidRDefault="00CB4033" w:rsidP="00FC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
        </w:tc>
      </w:tr>
      <w:tr w:rsidR="00CB4033" w:rsidRPr="002473CD" w:rsidTr="00FC5862">
        <w:trPr>
          <w:trHeight w:val="1121"/>
        </w:trPr>
        <w:tc>
          <w:tcPr>
            <w:tcW w:w="1951" w:type="dxa"/>
            <w:vMerge/>
            <w:shd w:val="clear" w:color="auto" w:fill="FFFFFF"/>
          </w:tcPr>
          <w:p w:rsidR="00CB4033" w:rsidRPr="00EB5B2F" w:rsidRDefault="00CB4033" w:rsidP="00D529BC">
            <w:pPr>
              <w:rPr>
                <w:rFonts w:ascii="Times New Roman" w:hAnsi="Times New Roman"/>
                <w:sz w:val="24"/>
                <w:szCs w:val="24"/>
              </w:rPr>
            </w:pPr>
          </w:p>
        </w:tc>
        <w:tc>
          <w:tcPr>
            <w:tcW w:w="9964" w:type="dxa"/>
            <w:shd w:val="clear" w:color="auto" w:fill="FFFFFF"/>
          </w:tcPr>
          <w:p w:rsidR="00CB4033" w:rsidRPr="00F37079" w:rsidRDefault="00CB4033" w:rsidP="00FC5862">
            <w:pPr>
              <w:spacing w:after="120" w:line="240" w:lineRule="auto"/>
              <w:contextualSpacing/>
              <w:rPr>
                <w:rFonts w:ascii="Times New Roman" w:hAnsi="Times New Roman"/>
                <w:color w:val="000000"/>
                <w:spacing w:val="3"/>
                <w:sz w:val="24"/>
                <w:szCs w:val="24"/>
              </w:rPr>
            </w:pPr>
            <w:r>
              <w:rPr>
                <w:rFonts w:ascii="Times New Roman" w:hAnsi="Times New Roman"/>
                <w:color w:val="000000"/>
                <w:spacing w:val="3"/>
                <w:sz w:val="24"/>
                <w:szCs w:val="24"/>
              </w:rPr>
              <w:t>1</w:t>
            </w:r>
            <w:r w:rsidRPr="00A227CD">
              <w:rPr>
                <w:rFonts w:ascii="Times New Roman" w:hAnsi="Times New Roman"/>
                <w:color w:val="000000"/>
                <w:spacing w:val="3"/>
                <w:sz w:val="24"/>
                <w:szCs w:val="24"/>
              </w:rPr>
              <w:t>.</w:t>
            </w:r>
            <w:r>
              <w:rPr>
                <w:rFonts w:ascii="Times New Roman" w:hAnsi="Times New Roman"/>
                <w:b/>
                <w:sz w:val="24"/>
                <w:szCs w:val="24"/>
              </w:rPr>
              <w:t>Практическое занятие</w:t>
            </w:r>
            <w:r w:rsidRPr="00A227CD">
              <w:rPr>
                <w:rFonts w:ascii="Times New Roman" w:hAnsi="Times New Roman"/>
                <w:b/>
                <w:sz w:val="24"/>
                <w:szCs w:val="24"/>
              </w:rPr>
              <w:t xml:space="preserve"> - </w:t>
            </w:r>
            <w:r w:rsidRPr="00A227CD">
              <w:rPr>
                <w:rFonts w:ascii="Times New Roman" w:hAnsi="Times New Roman"/>
                <w:color w:val="000000"/>
                <w:spacing w:val="3"/>
                <w:sz w:val="24"/>
                <w:szCs w:val="24"/>
              </w:rPr>
              <w:t>Исчисление относительных статистических показателей и их интерпретация.</w:t>
            </w:r>
            <w:r>
              <w:rPr>
                <w:rFonts w:ascii="Times New Roman" w:hAnsi="Times New Roman"/>
                <w:color w:val="000000"/>
                <w:spacing w:val="3"/>
                <w:sz w:val="24"/>
                <w:szCs w:val="24"/>
              </w:rPr>
              <w:t xml:space="preserve"> </w:t>
            </w:r>
            <w:r w:rsidRPr="00A227CD">
              <w:rPr>
                <w:rFonts w:ascii="Times New Roman" w:hAnsi="Times New Roman"/>
                <w:color w:val="000000"/>
                <w:spacing w:val="3"/>
                <w:sz w:val="24"/>
                <w:szCs w:val="24"/>
              </w:rPr>
              <w:t>Исчисление средних уровней с использованием различных видов средних величин</w:t>
            </w:r>
            <w:r>
              <w:rPr>
                <w:rFonts w:ascii="Times New Roman" w:hAnsi="Times New Roman"/>
                <w:color w:val="000000"/>
                <w:spacing w:val="3"/>
                <w:sz w:val="24"/>
                <w:szCs w:val="24"/>
              </w:rPr>
              <w:t xml:space="preserve">, </w:t>
            </w:r>
            <w:r w:rsidRPr="00A227CD">
              <w:rPr>
                <w:rFonts w:ascii="Times New Roman" w:hAnsi="Times New Roman"/>
                <w:color w:val="000000"/>
                <w:spacing w:val="3"/>
                <w:sz w:val="24"/>
                <w:szCs w:val="24"/>
              </w:rPr>
              <w:t>структурных средних величин и интерпретации полученных результатов.</w:t>
            </w:r>
            <w:r>
              <w:rPr>
                <w:rFonts w:ascii="Times New Roman" w:hAnsi="Times New Roman"/>
                <w:color w:val="000000"/>
                <w:spacing w:val="3"/>
                <w:sz w:val="24"/>
                <w:szCs w:val="24"/>
              </w:rPr>
              <w:t xml:space="preserve"> </w:t>
            </w:r>
            <w:r w:rsidRPr="00A227CD">
              <w:rPr>
                <w:rFonts w:ascii="Times New Roman" w:hAnsi="Times New Roman"/>
                <w:color w:val="000000"/>
                <w:spacing w:val="3"/>
                <w:sz w:val="24"/>
                <w:szCs w:val="24"/>
              </w:rPr>
              <w:t>Исчисление абсолютных и относительных показателей вариации и их интерпретация.</w:t>
            </w:r>
          </w:p>
        </w:tc>
        <w:tc>
          <w:tcPr>
            <w:tcW w:w="1093" w:type="dxa"/>
            <w:shd w:val="clear" w:color="auto" w:fill="FFFFFF"/>
          </w:tcPr>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p w:rsidR="00CB4033" w:rsidRPr="00885829"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896" w:type="dxa"/>
            <w:vMerge/>
            <w:shd w:val="clear" w:color="auto" w:fill="FFFFFF"/>
          </w:tcPr>
          <w:p w:rsidR="00CB4033" w:rsidRPr="002473CD"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CB4033" w:rsidRPr="002473CD" w:rsidTr="00FC5862">
        <w:tc>
          <w:tcPr>
            <w:tcW w:w="1951" w:type="dxa"/>
            <w:vMerge w:val="restart"/>
            <w:shd w:val="clear" w:color="auto" w:fill="FFFFFF"/>
          </w:tcPr>
          <w:p w:rsidR="00CB4033" w:rsidRPr="00EB5B2F" w:rsidRDefault="00CB4033" w:rsidP="00D529BC">
            <w:pPr>
              <w:rPr>
                <w:rFonts w:ascii="Times New Roman" w:hAnsi="Times New Roman"/>
                <w:b/>
                <w:szCs w:val="24"/>
              </w:rPr>
            </w:pPr>
            <w:r w:rsidRPr="00EB5B2F">
              <w:rPr>
                <w:rFonts w:ascii="Times New Roman" w:hAnsi="Times New Roman"/>
                <w:b/>
                <w:szCs w:val="24"/>
              </w:rPr>
              <w:t>Тема 7.</w:t>
            </w:r>
            <w:r w:rsidRPr="00EB5B2F">
              <w:rPr>
                <w:rFonts w:ascii="Times New Roman" w:hAnsi="Times New Roman"/>
                <w:sz w:val="24"/>
                <w:szCs w:val="24"/>
              </w:rPr>
              <w:t xml:space="preserve"> Ряды динамики в статистике </w:t>
            </w:r>
          </w:p>
        </w:tc>
        <w:tc>
          <w:tcPr>
            <w:tcW w:w="9964" w:type="dxa"/>
            <w:shd w:val="clear" w:color="auto" w:fill="FFFFFF"/>
          </w:tcPr>
          <w:p w:rsidR="00CB4033" w:rsidRPr="00A227CD" w:rsidRDefault="00CB4033" w:rsidP="00D529BC">
            <w:pPr>
              <w:spacing w:line="240" w:lineRule="auto"/>
              <w:contextualSpacing/>
              <w:rPr>
                <w:rFonts w:ascii="Times New Roman" w:hAnsi="Times New Roman"/>
                <w:b/>
                <w:bCs/>
                <w:sz w:val="24"/>
                <w:szCs w:val="24"/>
              </w:rPr>
            </w:pPr>
            <w:r w:rsidRPr="00A227CD">
              <w:rPr>
                <w:rFonts w:ascii="Times New Roman" w:hAnsi="Times New Roman"/>
                <w:b/>
                <w:bCs/>
                <w:sz w:val="24"/>
                <w:szCs w:val="24"/>
              </w:rPr>
              <w:t>Содержание учебного материала</w:t>
            </w:r>
          </w:p>
        </w:tc>
        <w:tc>
          <w:tcPr>
            <w:tcW w:w="1093" w:type="dxa"/>
            <w:vMerge w:val="restart"/>
            <w:shd w:val="clear" w:color="auto" w:fill="FFFFFF"/>
          </w:tcPr>
          <w:p w:rsidR="00CB4033" w:rsidRPr="004471A6"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471A6">
              <w:rPr>
                <w:rFonts w:ascii="Times New Roman" w:hAnsi="Times New Roman"/>
                <w:b/>
                <w:bCs/>
                <w:sz w:val="24"/>
                <w:szCs w:val="24"/>
              </w:rPr>
              <w:t>4</w:t>
            </w:r>
          </w:p>
        </w:tc>
        <w:tc>
          <w:tcPr>
            <w:tcW w:w="1896" w:type="dxa"/>
            <w:vMerge w:val="restart"/>
            <w:shd w:val="clear" w:color="auto" w:fill="FFFFFF"/>
          </w:tcPr>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r>
              <w:rPr>
                <w:rFonts w:ascii="Times New Roman" w:hAnsi="Times New Roman"/>
                <w:bCs/>
                <w:sz w:val="24"/>
                <w:szCs w:val="24"/>
              </w:rPr>
              <w:t>ОК01,</w:t>
            </w:r>
          </w:p>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ПК1.1, ПК2.1, ПК3.1</w:t>
            </w:r>
          </w:p>
        </w:tc>
      </w:tr>
      <w:tr w:rsidR="00CB4033" w:rsidRPr="002473CD" w:rsidTr="00FC5862">
        <w:tc>
          <w:tcPr>
            <w:tcW w:w="1951" w:type="dxa"/>
            <w:vMerge/>
            <w:shd w:val="clear" w:color="auto" w:fill="FFFFFF"/>
          </w:tcPr>
          <w:p w:rsidR="00CB4033" w:rsidRPr="00EB5B2F" w:rsidRDefault="00CB4033" w:rsidP="00D529BC">
            <w:pPr>
              <w:rPr>
                <w:rFonts w:ascii="Times New Roman" w:hAnsi="Times New Roman"/>
                <w:sz w:val="24"/>
                <w:szCs w:val="24"/>
              </w:rPr>
            </w:pPr>
          </w:p>
        </w:tc>
        <w:tc>
          <w:tcPr>
            <w:tcW w:w="9964" w:type="dxa"/>
            <w:shd w:val="clear" w:color="auto" w:fill="FFFFFF"/>
          </w:tcPr>
          <w:p w:rsidR="00CB4033" w:rsidRDefault="00CB4033" w:rsidP="00D529BC">
            <w:pPr>
              <w:spacing w:line="240" w:lineRule="auto"/>
              <w:contextualSpacing/>
              <w:rPr>
                <w:rFonts w:ascii="Times New Roman" w:hAnsi="Times New Roman"/>
                <w:sz w:val="24"/>
                <w:szCs w:val="24"/>
              </w:rPr>
            </w:pPr>
            <w:r w:rsidRPr="00A227CD">
              <w:rPr>
                <w:rFonts w:ascii="Times New Roman" w:hAnsi="Times New Roman"/>
                <w:sz w:val="24"/>
                <w:szCs w:val="24"/>
              </w:rPr>
              <w:t>1.</w:t>
            </w:r>
            <w:r>
              <w:rPr>
                <w:rFonts w:ascii="Times New Roman" w:hAnsi="Times New Roman"/>
                <w:sz w:val="24"/>
                <w:szCs w:val="24"/>
              </w:rPr>
              <w:t xml:space="preserve"> </w:t>
            </w:r>
            <w:r w:rsidRPr="00A227CD">
              <w:rPr>
                <w:rFonts w:ascii="Times New Roman" w:hAnsi="Times New Roman"/>
                <w:sz w:val="24"/>
                <w:szCs w:val="24"/>
              </w:rPr>
              <w:t xml:space="preserve">Ряды динамики. Виды рядов динамики: интервальные и моментные (с равноотстоящими и не равноотстоящими уровнями ряда во времени); </w:t>
            </w:r>
          </w:p>
          <w:p w:rsidR="00CB4033" w:rsidRPr="002473CD" w:rsidRDefault="00CB4033" w:rsidP="00D529BC">
            <w:pPr>
              <w:spacing w:line="240" w:lineRule="auto"/>
              <w:contextualSpacing/>
              <w:rPr>
                <w:rFonts w:ascii="Times New Roman" w:hAnsi="Times New Roman"/>
                <w:bCs/>
                <w:sz w:val="24"/>
                <w:szCs w:val="24"/>
              </w:rPr>
            </w:pPr>
            <w:r w:rsidRPr="00A227CD">
              <w:rPr>
                <w:rFonts w:ascii="Times New Roman" w:hAnsi="Times New Roman"/>
                <w:sz w:val="24"/>
                <w:szCs w:val="24"/>
              </w:rPr>
              <w:t>2.</w:t>
            </w:r>
            <w:r>
              <w:rPr>
                <w:rFonts w:ascii="Times New Roman" w:hAnsi="Times New Roman"/>
                <w:sz w:val="24"/>
                <w:szCs w:val="24"/>
              </w:rPr>
              <w:t xml:space="preserve"> </w:t>
            </w:r>
            <w:r w:rsidRPr="00A227CD">
              <w:rPr>
                <w:rFonts w:ascii="Times New Roman" w:hAnsi="Times New Roman"/>
                <w:sz w:val="24"/>
                <w:szCs w:val="24"/>
              </w:rPr>
              <w:t>Показатели изменения уровней рядов динамики: базисные, цепные и средние абсолютные приросты, коэффициенты и темпы роста (прироста). Связь между цепными и базисными показателями рядов динамики.</w:t>
            </w:r>
          </w:p>
        </w:tc>
        <w:tc>
          <w:tcPr>
            <w:tcW w:w="1093" w:type="dxa"/>
            <w:vMerge/>
            <w:shd w:val="clear" w:color="auto" w:fill="FFFFFF"/>
          </w:tcPr>
          <w:p w:rsidR="00CB4033" w:rsidRPr="00A64945"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c>
          <w:tcPr>
            <w:tcW w:w="1896" w:type="dxa"/>
            <w:vMerge/>
            <w:shd w:val="clear" w:color="auto" w:fill="FFFFFF"/>
          </w:tcPr>
          <w:p w:rsidR="00CB4033" w:rsidRPr="000F00E0"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r>
      <w:tr w:rsidR="00CB4033" w:rsidRPr="002473CD" w:rsidTr="00FC5862">
        <w:trPr>
          <w:trHeight w:val="222"/>
        </w:trPr>
        <w:tc>
          <w:tcPr>
            <w:tcW w:w="1951" w:type="dxa"/>
            <w:vMerge/>
            <w:shd w:val="clear" w:color="auto" w:fill="FFFFFF"/>
          </w:tcPr>
          <w:p w:rsidR="00CB4033" w:rsidRPr="00EB5B2F" w:rsidRDefault="00CB4033" w:rsidP="00D529BC">
            <w:pPr>
              <w:pStyle w:val="21"/>
              <w:spacing w:line="276" w:lineRule="auto"/>
            </w:pPr>
          </w:p>
        </w:tc>
        <w:tc>
          <w:tcPr>
            <w:tcW w:w="9964" w:type="dxa"/>
            <w:shd w:val="clear" w:color="auto" w:fill="FFFFFF"/>
          </w:tcPr>
          <w:p w:rsidR="00CB4033" w:rsidRPr="00FA32D2" w:rsidRDefault="00CB4033" w:rsidP="00083CE9">
            <w:pPr>
              <w:spacing w:after="120" w:line="240" w:lineRule="auto"/>
              <w:contextualSpacing/>
              <w:rPr>
                <w:rFonts w:ascii="Times New Roman" w:hAnsi="Times New Roman"/>
                <w:b/>
                <w:sz w:val="24"/>
                <w:szCs w:val="24"/>
              </w:rPr>
            </w:pPr>
            <w:r>
              <w:rPr>
                <w:rFonts w:ascii="Times New Roman" w:hAnsi="Times New Roman"/>
                <w:b/>
                <w:sz w:val="24"/>
                <w:szCs w:val="24"/>
              </w:rPr>
              <w:t>В том числе</w:t>
            </w:r>
            <w:r w:rsidRPr="00FA32D2">
              <w:rPr>
                <w:rFonts w:ascii="Times New Roman" w:hAnsi="Times New Roman"/>
                <w:b/>
                <w:sz w:val="24"/>
                <w:szCs w:val="24"/>
              </w:rPr>
              <w:t xml:space="preserve"> практических занятий и лабораторных работ </w:t>
            </w:r>
          </w:p>
        </w:tc>
        <w:tc>
          <w:tcPr>
            <w:tcW w:w="1093" w:type="dxa"/>
            <w:tcBorders>
              <w:bottom w:val="nil"/>
            </w:tcBorders>
            <w:shd w:val="clear" w:color="auto" w:fill="FFFFFF"/>
          </w:tcPr>
          <w:p w:rsidR="00CB4033" w:rsidRDefault="00CB4033" w:rsidP="000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r>
              <w:rPr>
                <w:rFonts w:ascii="Times New Roman" w:hAnsi="Times New Roman"/>
                <w:bCs/>
                <w:sz w:val="24"/>
                <w:szCs w:val="24"/>
              </w:rPr>
              <w:t>2</w:t>
            </w:r>
          </w:p>
        </w:tc>
        <w:tc>
          <w:tcPr>
            <w:tcW w:w="1896" w:type="dxa"/>
            <w:vMerge/>
            <w:tcBorders>
              <w:bottom w:val="nil"/>
            </w:tcBorders>
            <w:shd w:val="clear" w:color="auto" w:fill="FFFFFF"/>
          </w:tcPr>
          <w:p w:rsidR="00CB4033" w:rsidRPr="002473CD"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bCs/>
                <w:sz w:val="24"/>
                <w:szCs w:val="24"/>
              </w:rPr>
            </w:pPr>
          </w:p>
        </w:tc>
      </w:tr>
      <w:tr w:rsidR="00CB4033" w:rsidRPr="002473CD" w:rsidTr="00FC5862">
        <w:trPr>
          <w:trHeight w:val="589"/>
        </w:trPr>
        <w:tc>
          <w:tcPr>
            <w:tcW w:w="1951" w:type="dxa"/>
            <w:vMerge/>
            <w:shd w:val="clear" w:color="auto" w:fill="FFFFFF"/>
          </w:tcPr>
          <w:p w:rsidR="00CB4033" w:rsidRPr="00EB5B2F" w:rsidRDefault="00CB4033" w:rsidP="00D529BC">
            <w:pPr>
              <w:pStyle w:val="21"/>
              <w:spacing w:line="276" w:lineRule="auto"/>
            </w:pPr>
          </w:p>
        </w:tc>
        <w:tc>
          <w:tcPr>
            <w:tcW w:w="9964" w:type="dxa"/>
            <w:shd w:val="clear" w:color="auto" w:fill="FFFFFF"/>
          </w:tcPr>
          <w:p w:rsidR="00CB4033" w:rsidRPr="002473CD" w:rsidRDefault="00CB4033" w:rsidP="00D529BC">
            <w:pPr>
              <w:spacing w:line="240" w:lineRule="auto"/>
              <w:contextualSpacing/>
              <w:rPr>
                <w:rFonts w:ascii="Times New Roman" w:hAnsi="Times New Roman"/>
                <w:sz w:val="24"/>
                <w:szCs w:val="24"/>
              </w:rPr>
            </w:pPr>
            <w:r w:rsidRPr="00A227CD">
              <w:rPr>
                <w:rFonts w:ascii="Times New Roman" w:hAnsi="Times New Roman"/>
                <w:sz w:val="24"/>
                <w:szCs w:val="24"/>
              </w:rPr>
              <w:t>1.</w:t>
            </w:r>
            <w:r>
              <w:rPr>
                <w:rFonts w:ascii="Times New Roman" w:hAnsi="Times New Roman"/>
                <w:b/>
                <w:sz w:val="24"/>
                <w:szCs w:val="24"/>
              </w:rPr>
              <w:t xml:space="preserve"> Практическое занятие</w:t>
            </w:r>
            <w:r w:rsidRPr="00A227CD">
              <w:rPr>
                <w:rFonts w:ascii="Times New Roman" w:hAnsi="Times New Roman"/>
                <w:b/>
                <w:sz w:val="24"/>
                <w:szCs w:val="24"/>
              </w:rPr>
              <w:t xml:space="preserve"> - </w:t>
            </w:r>
            <w:r w:rsidRPr="00A227CD">
              <w:rPr>
                <w:rFonts w:ascii="Times New Roman" w:hAnsi="Times New Roman"/>
                <w:sz w:val="24"/>
                <w:szCs w:val="24"/>
              </w:rPr>
              <w:t>Анализ различных видов рядов динамики с помощью базисных, цепных, средних показателей. Графическое изображение рядов динамики.</w:t>
            </w:r>
          </w:p>
        </w:tc>
        <w:tc>
          <w:tcPr>
            <w:tcW w:w="1093" w:type="dxa"/>
            <w:tcBorders>
              <w:bottom w:val="nil"/>
            </w:tcBorders>
            <w:shd w:val="clear" w:color="auto" w:fill="FFFFFF"/>
          </w:tcPr>
          <w:p w:rsidR="00CB4033" w:rsidRPr="00885829"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2</w:t>
            </w:r>
          </w:p>
        </w:tc>
        <w:tc>
          <w:tcPr>
            <w:tcW w:w="1896" w:type="dxa"/>
            <w:vMerge/>
            <w:tcBorders>
              <w:bottom w:val="nil"/>
            </w:tcBorders>
            <w:shd w:val="clear" w:color="auto" w:fill="FFFFFF"/>
          </w:tcPr>
          <w:p w:rsidR="00CB4033" w:rsidRPr="002473CD"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bCs/>
                <w:sz w:val="24"/>
                <w:szCs w:val="24"/>
              </w:rPr>
            </w:pPr>
          </w:p>
        </w:tc>
      </w:tr>
      <w:tr w:rsidR="00CB4033" w:rsidRPr="002473CD" w:rsidTr="00FC5862">
        <w:tc>
          <w:tcPr>
            <w:tcW w:w="1951" w:type="dxa"/>
            <w:vMerge w:val="restart"/>
            <w:shd w:val="clear" w:color="auto" w:fill="FFFFFF"/>
          </w:tcPr>
          <w:p w:rsidR="00CB4033" w:rsidRPr="00EB5B2F" w:rsidRDefault="00CB4033" w:rsidP="00D529BC">
            <w:pPr>
              <w:rPr>
                <w:rFonts w:ascii="Times New Roman" w:hAnsi="Times New Roman"/>
                <w:b/>
                <w:szCs w:val="24"/>
              </w:rPr>
            </w:pPr>
            <w:r w:rsidRPr="00EB5B2F">
              <w:rPr>
                <w:rFonts w:ascii="Times New Roman" w:hAnsi="Times New Roman"/>
                <w:b/>
                <w:szCs w:val="24"/>
              </w:rPr>
              <w:t>Тема 8.</w:t>
            </w:r>
            <w:r w:rsidRPr="00EB5B2F">
              <w:rPr>
                <w:rFonts w:ascii="Times New Roman" w:hAnsi="Times New Roman"/>
                <w:sz w:val="24"/>
                <w:szCs w:val="24"/>
              </w:rPr>
              <w:t xml:space="preserve"> Экономические индексы </w:t>
            </w:r>
          </w:p>
        </w:tc>
        <w:tc>
          <w:tcPr>
            <w:tcW w:w="9964" w:type="dxa"/>
            <w:shd w:val="clear" w:color="auto" w:fill="FFFFFF"/>
          </w:tcPr>
          <w:p w:rsidR="00CB4033" w:rsidRPr="00A227CD" w:rsidRDefault="00CB4033" w:rsidP="00D529BC">
            <w:pPr>
              <w:spacing w:line="240" w:lineRule="auto"/>
              <w:contextualSpacing/>
              <w:rPr>
                <w:rFonts w:ascii="Times New Roman" w:hAnsi="Times New Roman"/>
                <w:b/>
                <w:bCs/>
                <w:sz w:val="24"/>
                <w:szCs w:val="24"/>
              </w:rPr>
            </w:pPr>
            <w:r w:rsidRPr="00A227CD">
              <w:rPr>
                <w:rFonts w:ascii="Times New Roman" w:hAnsi="Times New Roman"/>
                <w:b/>
                <w:bCs/>
                <w:sz w:val="24"/>
                <w:szCs w:val="24"/>
              </w:rPr>
              <w:t>Содержание учебного материала</w:t>
            </w:r>
          </w:p>
        </w:tc>
        <w:tc>
          <w:tcPr>
            <w:tcW w:w="1093" w:type="dxa"/>
            <w:vMerge w:val="restart"/>
            <w:shd w:val="clear" w:color="auto" w:fill="FFFFFF"/>
          </w:tcPr>
          <w:p w:rsidR="00CB4033" w:rsidRPr="004471A6"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4"/>
                <w:szCs w:val="24"/>
              </w:rPr>
            </w:pPr>
            <w:r w:rsidRPr="004471A6">
              <w:rPr>
                <w:rFonts w:ascii="Times New Roman" w:hAnsi="Times New Roman"/>
                <w:b/>
                <w:bCs/>
                <w:sz w:val="24"/>
                <w:szCs w:val="24"/>
              </w:rPr>
              <w:t>6</w:t>
            </w:r>
          </w:p>
        </w:tc>
        <w:tc>
          <w:tcPr>
            <w:tcW w:w="1896" w:type="dxa"/>
            <w:vMerge w:val="restart"/>
          </w:tcPr>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r>
              <w:rPr>
                <w:rFonts w:ascii="Times New Roman" w:hAnsi="Times New Roman"/>
                <w:bCs/>
                <w:sz w:val="24"/>
                <w:szCs w:val="24"/>
              </w:rPr>
              <w:t>ОК01,</w:t>
            </w:r>
          </w:p>
          <w:p w:rsidR="00CB4033" w:rsidRDefault="00CB4033" w:rsidP="00D529BC">
            <w:pPr>
              <w:rPr>
                <w:rFonts w:ascii="Times New Roman" w:hAnsi="Times New Roman"/>
                <w:bCs/>
                <w:sz w:val="24"/>
                <w:szCs w:val="24"/>
              </w:rPr>
            </w:pPr>
            <w:r>
              <w:rPr>
                <w:rFonts w:ascii="Times New Roman" w:hAnsi="Times New Roman"/>
                <w:bCs/>
                <w:sz w:val="24"/>
                <w:szCs w:val="24"/>
              </w:rPr>
              <w:t>ПК1.1, ПК2.1, ПК3.1</w:t>
            </w:r>
          </w:p>
        </w:tc>
      </w:tr>
      <w:tr w:rsidR="00CB4033" w:rsidRPr="002473CD" w:rsidTr="00FC5862">
        <w:trPr>
          <w:trHeight w:val="1447"/>
        </w:trPr>
        <w:tc>
          <w:tcPr>
            <w:tcW w:w="1951" w:type="dxa"/>
            <w:vMerge/>
            <w:shd w:val="clear" w:color="auto" w:fill="FFFFFF"/>
          </w:tcPr>
          <w:p w:rsidR="00CB4033" w:rsidRPr="00EB5B2F" w:rsidRDefault="00CB4033" w:rsidP="00D529BC">
            <w:pPr>
              <w:rPr>
                <w:rFonts w:ascii="Times New Roman" w:hAnsi="Times New Roman"/>
                <w:sz w:val="24"/>
                <w:szCs w:val="24"/>
              </w:rPr>
            </w:pPr>
          </w:p>
        </w:tc>
        <w:tc>
          <w:tcPr>
            <w:tcW w:w="9964" w:type="dxa"/>
            <w:shd w:val="clear" w:color="auto" w:fill="FFFFFF"/>
          </w:tcPr>
          <w:p w:rsidR="00CB4033" w:rsidRPr="00472ACE" w:rsidRDefault="00CB4033" w:rsidP="00D529BC">
            <w:pPr>
              <w:pStyle w:val="affffff6"/>
            </w:pPr>
            <w:r w:rsidRPr="00472ACE">
              <w:t>1. Понятие об индексах в статистике. Сфера их применения и классификация.</w:t>
            </w:r>
          </w:p>
          <w:p w:rsidR="00CB4033" w:rsidRPr="00472ACE" w:rsidRDefault="00CB4033" w:rsidP="00D529BC">
            <w:pPr>
              <w:pStyle w:val="affffff6"/>
            </w:pPr>
            <w:r w:rsidRPr="00472ACE">
              <w:t>2. Индивидуальные и общие индексы, их виды. Понятие об индексируемой величине и весах (измерителях индекса).</w:t>
            </w:r>
          </w:p>
          <w:p w:rsidR="00CB4033" w:rsidRPr="00472ACE" w:rsidRDefault="00CB4033" w:rsidP="00D529BC">
            <w:pPr>
              <w:pStyle w:val="affffff6"/>
            </w:pPr>
            <w:r w:rsidRPr="00472ACE">
              <w:t>3. Агрегатная форма, как основная форма общего индекса.</w:t>
            </w:r>
          </w:p>
          <w:p w:rsidR="00CB4033" w:rsidRPr="00472ACE" w:rsidRDefault="00CB4033" w:rsidP="00D529BC">
            <w:pPr>
              <w:pStyle w:val="affffff6"/>
              <w:rPr>
                <w:bCs/>
              </w:rPr>
            </w:pPr>
            <w:r w:rsidRPr="00472ACE">
              <w:t>4. Среднеарифметический и среднегармонический индексы. Взаимосвязь индексов.</w:t>
            </w:r>
          </w:p>
        </w:tc>
        <w:tc>
          <w:tcPr>
            <w:tcW w:w="1093" w:type="dxa"/>
            <w:vMerge/>
            <w:shd w:val="clear" w:color="auto" w:fill="FFFFFF"/>
          </w:tcPr>
          <w:p w:rsidR="00CB4033" w:rsidRPr="00A64945"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c>
        <w:tc>
          <w:tcPr>
            <w:tcW w:w="1896" w:type="dxa"/>
            <w:vMerge/>
          </w:tcPr>
          <w:p w:rsidR="00CB4033" w:rsidRPr="00670E75" w:rsidRDefault="00CB4033" w:rsidP="00D529BC">
            <w:pPr>
              <w:rPr>
                <w:rFonts w:ascii="Times New Roman" w:hAnsi="Times New Roman"/>
                <w:bCs/>
                <w:sz w:val="24"/>
                <w:szCs w:val="24"/>
              </w:rPr>
            </w:pPr>
          </w:p>
        </w:tc>
      </w:tr>
      <w:tr w:rsidR="00CB4033" w:rsidRPr="002473CD" w:rsidTr="00FC5862">
        <w:trPr>
          <w:trHeight w:val="278"/>
        </w:trPr>
        <w:tc>
          <w:tcPr>
            <w:tcW w:w="1951" w:type="dxa"/>
            <w:vMerge/>
            <w:shd w:val="clear" w:color="auto" w:fill="FFFFFF"/>
          </w:tcPr>
          <w:p w:rsidR="00CB4033" w:rsidRPr="00EB5B2F" w:rsidRDefault="00CB4033" w:rsidP="00D529BC">
            <w:pPr>
              <w:pStyle w:val="21"/>
              <w:spacing w:line="276" w:lineRule="auto"/>
            </w:pPr>
          </w:p>
        </w:tc>
        <w:tc>
          <w:tcPr>
            <w:tcW w:w="9964" w:type="dxa"/>
            <w:shd w:val="clear" w:color="auto" w:fill="FFFFFF"/>
          </w:tcPr>
          <w:p w:rsidR="00CB4033" w:rsidRPr="00FA32D2" w:rsidRDefault="00CB4033" w:rsidP="00D529BC">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В том числе</w:t>
            </w:r>
            <w:r w:rsidRPr="00FA32D2">
              <w:rPr>
                <w:rFonts w:ascii="Times New Roman" w:hAnsi="Times New Roman"/>
                <w:b/>
                <w:sz w:val="24"/>
                <w:szCs w:val="24"/>
              </w:rPr>
              <w:t xml:space="preserve"> практических занятий и лабораторных работ </w:t>
            </w:r>
          </w:p>
        </w:tc>
        <w:tc>
          <w:tcPr>
            <w:tcW w:w="1093" w:type="dxa"/>
            <w:shd w:val="clear" w:color="auto" w:fill="FFFFFF"/>
          </w:tcPr>
          <w:p w:rsidR="00CB4033" w:rsidRDefault="00CB4033" w:rsidP="0008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Cs/>
                <w:sz w:val="24"/>
                <w:szCs w:val="24"/>
              </w:rPr>
            </w:pPr>
            <w:r>
              <w:rPr>
                <w:rFonts w:ascii="Times New Roman" w:hAnsi="Times New Roman"/>
                <w:bCs/>
                <w:sz w:val="24"/>
                <w:szCs w:val="24"/>
              </w:rPr>
              <w:t>4</w:t>
            </w:r>
          </w:p>
        </w:tc>
        <w:tc>
          <w:tcPr>
            <w:tcW w:w="1896" w:type="dxa"/>
            <w:vMerge/>
          </w:tcPr>
          <w:p w:rsidR="00CB4033" w:rsidRPr="002473CD" w:rsidRDefault="00CB4033" w:rsidP="00D529BC">
            <w:pPr>
              <w:rPr>
                <w:rFonts w:ascii="Times New Roman" w:hAnsi="Times New Roman"/>
                <w:sz w:val="24"/>
                <w:szCs w:val="24"/>
              </w:rPr>
            </w:pPr>
          </w:p>
        </w:tc>
      </w:tr>
      <w:tr w:rsidR="00CB4033" w:rsidRPr="002473CD" w:rsidTr="00FC5862">
        <w:trPr>
          <w:trHeight w:val="70"/>
        </w:trPr>
        <w:tc>
          <w:tcPr>
            <w:tcW w:w="1951" w:type="dxa"/>
            <w:vMerge/>
            <w:shd w:val="clear" w:color="auto" w:fill="FFFFFF"/>
          </w:tcPr>
          <w:p w:rsidR="00CB4033" w:rsidRPr="00EB5B2F" w:rsidRDefault="00CB4033" w:rsidP="00D529BC">
            <w:pPr>
              <w:pStyle w:val="21"/>
              <w:spacing w:line="276" w:lineRule="auto"/>
            </w:pPr>
          </w:p>
        </w:tc>
        <w:tc>
          <w:tcPr>
            <w:tcW w:w="9964" w:type="dxa"/>
            <w:shd w:val="clear" w:color="auto" w:fill="FFFFFF"/>
          </w:tcPr>
          <w:p w:rsidR="00CB4033" w:rsidRPr="008676FF" w:rsidRDefault="00CB4033" w:rsidP="008676FF">
            <w:pPr>
              <w:spacing w:line="240" w:lineRule="auto"/>
              <w:contextualSpacing/>
              <w:rPr>
                <w:rFonts w:ascii="Times New Roman" w:hAnsi="Times New Roman"/>
                <w:sz w:val="24"/>
                <w:szCs w:val="24"/>
              </w:rPr>
            </w:pPr>
            <w:r w:rsidRPr="00A227CD">
              <w:rPr>
                <w:rFonts w:ascii="Times New Roman" w:hAnsi="Times New Roman"/>
                <w:sz w:val="24"/>
                <w:szCs w:val="24"/>
              </w:rPr>
              <w:t>1.</w:t>
            </w:r>
            <w:r w:rsidRPr="00A227CD">
              <w:rPr>
                <w:rFonts w:ascii="Times New Roman" w:hAnsi="Times New Roman"/>
                <w:b/>
                <w:sz w:val="24"/>
                <w:szCs w:val="24"/>
              </w:rPr>
              <w:t xml:space="preserve"> Практическ</w:t>
            </w:r>
            <w:r>
              <w:rPr>
                <w:rFonts w:ascii="Times New Roman" w:hAnsi="Times New Roman"/>
                <w:b/>
                <w:sz w:val="24"/>
                <w:szCs w:val="24"/>
              </w:rPr>
              <w:t>ое занятие</w:t>
            </w:r>
            <w:r w:rsidRPr="00A227CD">
              <w:rPr>
                <w:rFonts w:ascii="Times New Roman" w:hAnsi="Times New Roman"/>
                <w:b/>
                <w:sz w:val="24"/>
                <w:szCs w:val="24"/>
              </w:rPr>
              <w:t xml:space="preserve"> - </w:t>
            </w:r>
            <w:r w:rsidRPr="00A227CD">
              <w:rPr>
                <w:rFonts w:ascii="Times New Roman" w:hAnsi="Times New Roman"/>
                <w:sz w:val="24"/>
                <w:szCs w:val="24"/>
              </w:rPr>
              <w:t>Исчисление индивидуальных индексов: цен, себестоимости, физ</w:t>
            </w:r>
            <w:r>
              <w:rPr>
                <w:rFonts w:ascii="Times New Roman" w:hAnsi="Times New Roman"/>
                <w:sz w:val="24"/>
                <w:szCs w:val="24"/>
              </w:rPr>
              <w:t>ического объема, товарооборота.</w:t>
            </w:r>
          </w:p>
        </w:tc>
        <w:tc>
          <w:tcPr>
            <w:tcW w:w="1093" w:type="dxa"/>
            <w:tcBorders>
              <w:bottom w:val="nil"/>
            </w:tcBorders>
            <w:shd w:val="clear" w:color="auto" w:fill="FFFFFF"/>
            <w:vAlign w:val="center"/>
          </w:tcPr>
          <w:p w:rsidR="00CB4033"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tc>
        <w:tc>
          <w:tcPr>
            <w:tcW w:w="1896" w:type="dxa"/>
            <w:vMerge w:val="restart"/>
          </w:tcPr>
          <w:p w:rsidR="00CB4033" w:rsidRPr="002473CD" w:rsidRDefault="00CB4033" w:rsidP="00D529BC">
            <w:pPr>
              <w:rPr>
                <w:rFonts w:ascii="Times New Roman" w:hAnsi="Times New Roman"/>
                <w:sz w:val="24"/>
                <w:szCs w:val="24"/>
              </w:rPr>
            </w:pPr>
          </w:p>
        </w:tc>
      </w:tr>
      <w:tr w:rsidR="00CB4033" w:rsidRPr="002473CD" w:rsidTr="00FC5862">
        <w:trPr>
          <w:trHeight w:val="499"/>
        </w:trPr>
        <w:tc>
          <w:tcPr>
            <w:tcW w:w="1951" w:type="dxa"/>
            <w:vMerge/>
            <w:shd w:val="clear" w:color="auto" w:fill="FFFFFF"/>
          </w:tcPr>
          <w:p w:rsidR="00CB4033" w:rsidRPr="00EB5B2F" w:rsidRDefault="00CB4033" w:rsidP="00D529BC">
            <w:pPr>
              <w:pStyle w:val="21"/>
              <w:spacing w:line="276" w:lineRule="auto"/>
            </w:pPr>
          </w:p>
        </w:tc>
        <w:tc>
          <w:tcPr>
            <w:tcW w:w="9964" w:type="dxa"/>
            <w:shd w:val="clear" w:color="auto" w:fill="FFFFFF"/>
          </w:tcPr>
          <w:p w:rsidR="00CB4033" w:rsidRPr="002473CD" w:rsidRDefault="00CB4033" w:rsidP="00D529BC">
            <w:pPr>
              <w:spacing w:after="0" w:line="240" w:lineRule="auto"/>
              <w:contextualSpacing/>
              <w:rPr>
                <w:rFonts w:ascii="Times New Roman" w:hAnsi="Times New Roman"/>
                <w:sz w:val="24"/>
                <w:szCs w:val="24"/>
              </w:rPr>
            </w:pPr>
            <w:r w:rsidRPr="00A227CD">
              <w:rPr>
                <w:rFonts w:ascii="Times New Roman" w:hAnsi="Times New Roman"/>
                <w:sz w:val="24"/>
                <w:szCs w:val="24"/>
              </w:rPr>
              <w:t>2.</w:t>
            </w:r>
            <w:r>
              <w:rPr>
                <w:rFonts w:ascii="Times New Roman" w:hAnsi="Times New Roman"/>
                <w:b/>
                <w:sz w:val="24"/>
                <w:szCs w:val="24"/>
              </w:rPr>
              <w:t xml:space="preserve"> Практическое занятие</w:t>
            </w:r>
            <w:r w:rsidRPr="00A227CD">
              <w:rPr>
                <w:rFonts w:ascii="Times New Roman" w:hAnsi="Times New Roman"/>
                <w:b/>
                <w:sz w:val="24"/>
                <w:szCs w:val="24"/>
              </w:rPr>
              <w:t xml:space="preserve"> - </w:t>
            </w:r>
            <w:r w:rsidRPr="00A227CD">
              <w:rPr>
                <w:rFonts w:ascii="Times New Roman" w:hAnsi="Times New Roman"/>
                <w:sz w:val="24"/>
                <w:szCs w:val="24"/>
              </w:rPr>
              <w:t>Исчисление агрегатных индексов: цен, себестоимости, физического объема, физического объема товарооборота.</w:t>
            </w:r>
            <w:r>
              <w:rPr>
                <w:rFonts w:ascii="Times New Roman" w:hAnsi="Times New Roman"/>
                <w:sz w:val="24"/>
                <w:szCs w:val="24"/>
              </w:rPr>
              <w:t xml:space="preserve"> </w:t>
            </w:r>
            <w:r w:rsidRPr="00A227CD">
              <w:rPr>
                <w:rFonts w:ascii="Times New Roman" w:hAnsi="Times New Roman"/>
                <w:sz w:val="24"/>
                <w:szCs w:val="24"/>
              </w:rPr>
              <w:t>Исчисление среднеарифметического и среднегармонического индексов.</w:t>
            </w:r>
          </w:p>
        </w:tc>
        <w:tc>
          <w:tcPr>
            <w:tcW w:w="1093" w:type="dxa"/>
            <w:shd w:val="clear" w:color="auto" w:fill="FFFFFF"/>
            <w:vAlign w:val="center"/>
          </w:tcPr>
          <w:p w:rsidR="00CB4033" w:rsidRPr="00885829"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t>2</w:t>
            </w:r>
          </w:p>
        </w:tc>
        <w:tc>
          <w:tcPr>
            <w:tcW w:w="1896" w:type="dxa"/>
            <w:vMerge/>
          </w:tcPr>
          <w:p w:rsidR="00CB4033" w:rsidRPr="002473CD" w:rsidRDefault="00CB4033" w:rsidP="00D529BC">
            <w:pPr>
              <w:rPr>
                <w:rFonts w:ascii="Times New Roman" w:hAnsi="Times New Roman"/>
                <w:sz w:val="24"/>
                <w:szCs w:val="24"/>
              </w:rPr>
            </w:pPr>
          </w:p>
        </w:tc>
      </w:tr>
      <w:tr w:rsidR="00CB4033" w:rsidRPr="002473CD" w:rsidTr="00FC5862">
        <w:trPr>
          <w:trHeight w:val="247"/>
        </w:trPr>
        <w:tc>
          <w:tcPr>
            <w:tcW w:w="1951" w:type="dxa"/>
            <w:vMerge/>
            <w:shd w:val="clear" w:color="auto" w:fill="FFFFFF"/>
          </w:tcPr>
          <w:p w:rsidR="00CB4033" w:rsidRPr="00EB5B2F" w:rsidRDefault="00CB4033" w:rsidP="00D529BC">
            <w:pPr>
              <w:pStyle w:val="21"/>
              <w:spacing w:line="276" w:lineRule="auto"/>
            </w:pPr>
          </w:p>
        </w:tc>
        <w:tc>
          <w:tcPr>
            <w:tcW w:w="9964" w:type="dxa"/>
            <w:shd w:val="clear" w:color="auto" w:fill="FFFFFF"/>
          </w:tcPr>
          <w:p w:rsidR="00CB4033" w:rsidRPr="004471A6" w:rsidRDefault="00CB4033" w:rsidP="00D529BC">
            <w:pPr>
              <w:spacing w:after="0" w:line="240" w:lineRule="auto"/>
              <w:contextualSpacing/>
              <w:rPr>
                <w:rFonts w:ascii="Times New Roman" w:hAnsi="Times New Roman"/>
                <w:b/>
                <w:sz w:val="24"/>
                <w:szCs w:val="24"/>
              </w:rPr>
            </w:pPr>
            <w:r>
              <w:rPr>
                <w:rFonts w:ascii="Times New Roman" w:hAnsi="Times New Roman"/>
                <w:b/>
                <w:sz w:val="24"/>
                <w:szCs w:val="24"/>
              </w:rPr>
              <w:t>Промежуточная аттестация в форме зачета</w:t>
            </w:r>
          </w:p>
        </w:tc>
        <w:tc>
          <w:tcPr>
            <w:tcW w:w="1093" w:type="dxa"/>
            <w:shd w:val="clear" w:color="auto" w:fill="FFFFFF"/>
            <w:vAlign w:val="center"/>
          </w:tcPr>
          <w:p w:rsidR="00CB4033" w:rsidRPr="002473CD" w:rsidRDefault="00CB4033" w:rsidP="00FC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96" w:type="dxa"/>
            <w:vMerge/>
          </w:tcPr>
          <w:p w:rsidR="00CB4033" w:rsidRPr="002473CD" w:rsidRDefault="00CB4033" w:rsidP="00D529BC">
            <w:pPr>
              <w:rPr>
                <w:rFonts w:ascii="Times New Roman" w:hAnsi="Times New Roman"/>
                <w:sz w:val="24"/>
                <w:szCs w:val="24"/>
              </w:rPr>
            </w:pPr>
          </w:p>
        </w:tc>
      </w:tr>
      <w:tr w:rsidR="00CB4033" w:rsidRPr="002473CD" w:rsidTr="00FC5862">
        <w:trPr>
          <w:trHeight w:val="380"/>
        </w:trPr>
        <w:tc>
          <w:tcPr>
            <w:tcW w:w="1951" w:type="dxa"/>
            <w:shd w:val="clear" w:color="auto" w:fill="FFFFFF"/>
          </w:tcPr>
          <w:p w:rsidR="00CB4033" w:rsidRPr="00EB5B2F" w:rsidRDefault="00CB4033" w:rsidP="00D529BC">
            <w:pPr>
              <w:pStyle w:val="21"/>
              <w:spacing w:line="276" w:lineRule="auto"/>
            </w:pPr>
          </w:p>
        </w:tc>
        <w:tc>
          <w:tcPr>
            <w:tcW w:w="9964" w:type="dxa"/>
            <w:shd w:val="clear" w:color="auto" w:fill="FFFFFF"/>
          </w:tcPr>
          <w:p w:rsidR="00CB4033" w:rsidRPr="002473CD" w:rsidRDefault="00CB4033" w:rsidP="00FC5862">
            <w:pPr>
              <w:spacing w:after="120" w:line="240" w:lineRule="auto"/>
              <w:rPr>
                <w:rFonts w:ascii="Times New Roman" w:hAnsi="Times New Roman"/>
                <w:b/>
                <w:sz w:val="24"/>
                <w:szCs w:val="24"/>
              </w:rPr>
            </w:pPr>
            <w:r w:rsidRPr="002473CD">
              <w:rPr>
                <w:rFonts w:ascii="Times New Roman" w:hAnsi="Times New Roman"/>
                <w:b/>
                <w:sz w:val="24"/>
                <w:szCs w:val="24"/>
              </w:rPr>
              <w:t>Всего:</w:t>
            </w:r>
          </w:p>
        </w:tc>
        <w:tc>
          <w:tcPr>
            <w:tcW w:w="1093" w:type="dxa"/>
            <w:shd w:val="clear" w:color="auto" w:fill="FFFFFF"/>
          </w:tcPr>
          <w:p w:rsidR="00CB4033" w:rsidRPr="004471A6" w:rsidRDefault="00CB4033" w:rsidP="00FC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471A6">
              <w:rPr>
                <w:rFonts w:ascii="Times New Roman" w:hAnsi="Times New Roman"/>
                <w:b/>
                <w:bCs/>
                <w:sz w:val="24"/>
                <w:szCs w:val="24"/>
              </w:rPr>
              <w:t>32</w:t>
            </w:r>
          </w:p>
        </w:tc>
        <w:tc>
          <w:tcPr>
            <w:tcW w:w="1896" w:type="dxa"/>
          </w:tcPr>
          <w:p w:rsidR="00CB4033" w:rsidRPr="002473CD" w:rsidRDefault="00CB4033" w:rsidP="00FC5862">
            <w:pPr>
              <w:spacing w:after="0"/>
              <w:rPr>
                <w:rFonts w:ascii="Times New Roman" w:hAnsi="Times New Roman"/>
                <w:sz w:val="24"/>
                <w:szCs w:val="24"/>
              </w:rPr>
            </w:pPr>
          </w:p>
        </w:tc>
      </w:tr>
    </w:tbl>
    <w:p w:rsidR="00CB4033" w:rsidRPr="00322AAD" w:rsidRDefault="00CB4033" w:rsidP="00851E0B">
      <w:pPr>
        <w:pStyle w:val="af"/>
        <w:ind w:left="709"/>
        <w:rPr>
          <w:i/>
        </w:rPr>
      </w:pPr>
    </w:p>
    <w:p w:rsidR="00CB4033" w:rsidRPr="00322AAD" w:rsidRDefault="00CB4033" w:rsidP="00851E0B">
      <w:pPr>
        <w:ind w:firstLine="709"/>
        <w:rPr>
          <w:rFonts w:ascii="Times New Roman" w:hAnsi="Times New Roman"/>
          <w:i/>
        </w:rPr>
        <w:sectPr w:rsidR="00CB4033" w:rsidRPr="00322AAD" w:rsidSect="008733EE">
          <w:pgSz w:w="16840" w:h="11907" w:orient="landscape"/>
          <w:pgMar w:top="1701" w:right="1134" w:bottom="567" w:left="1134" w:header="709" w:footer="709" w:gutter="0"/>
          <w:cols w:space="720"/>
        </w:sectPr>
      </w:pPr>
    </w:p>
    <w:p w:rsidR="00CB4033" w:rsidRPr="00B22733" w:rsidRDefault="00CB4033" w:rsidP="00B22733">
      <w:pPr>
        <w:ind w:left="1353" w:hanging="1069"/>
        <w:rPr>
          <w:rFonts w:ascii="Times New Roman" w:hAnsi="Times New Roman"/>
          <w:b/>
          <w:bCs/>
          <w:sz w:val="24"/>
        </w:rPr>
      </w:pPr>
      <w:r w:rsidRPr="00B22733">
        <w:rPr>
          <w:rFonts w:ascii="Times New Roman" w:hAnsi="Times New Roman"/>
          <w:b/>
          <w:bCs/>
          <w:sz w:val="24"/>
        </w:rPr>
        <w:lastRenderedPageBreak/>
        <w:t>3. УСЛОВИЯ РЕАЛИЗАЦИИ ПРОГРАММЫ УЧЕБНОЙ ДИСЦИПЛИНЫ</w:t>
      </w:r>
    </w:p>
    <w:p w:rsidR="00CB4033" w:rsidRPr="00B22733" w:rsidRDefault="00CB4033" w:rsidP="00B22733">
      <w:pPr>
        <w:pStyle w:val="affffff8"/>
        <w:spacing w:line="360" w:lineRule="auto"/>
        <w:jc w:val="both"/>
      </w:pPr>
      <w:r w:rsidRPr="00B22733">
        <w:t>3.1. Для реализации программы учебной дисциплины должны быть предусмотрены следующие специальные помещения:</w:t>
      </w:r>
    </w:p>
    <w:p w:rsidR="00CB4033" w:rsidRPr="000E30D5" w:rsidRDefault="00CB4033" w:rsidP="00076B4E">
      <w:pPr>
        <w:pStyle w:val="affffff4"/>
      </w:pPr>
      <w:r>
        <w:t>Кабинет э</w:t>
      </w:r>
      <w:r w:rsidRPr="00544BC3">
        <w:t>кономики</w:t>
      </w:r>
      <w:r>
        <w:t xml:space="preserve"> </w:t>
      </w:r>
      <w:r w:rsidRPr="00544BC3">
        <w:t>и статистики,</w:t>
      </w:r>
    </w:p>
    <w:p w:rsidR="00CB4033" w:rsidRPr="002348FC" w:rsidRDefault="00CB4033" w:rsidP="00076B4E">
      <w:pPr>
        <w:pStyle w:val="affffff4"/>
        <w:rPr>
          <w:b/>
        </w:rPr>
      </w:pPr>
      <w:r>
        <w:t>оснащ</w:t>
      </w:r>
      <w:r w:rsidRPr="002348FC">
        <w:t xml:space="preserve">енный оборудованием: </w:t>
      </w:r>
      <w:r>
        <w:t>посадочными</w:t>
      </w:r>
      <w:r w:rsidRPr="002348FC">
        <w:t xml:space="preserve"> места</w:t>
      </w:r>
      <w:r>
        <w:t>ми</w:t>
      </w:r>
      <w:r w:rsidRPr="002348FC">
        <w:t xml:space="preserve"> п</w:t>
      </w:r>
      <w:r>
        <w:t>о количеству обучающихся; рабочим</w:t>
      </w:r>
      <w:r w:rsidRPr="002348FC">
        <w:t xml:space="preserve"> место</w:t>
      </w:r>
      <w:r>
        <w:t>м</w:t>
      </w:r>
      <w:r w:rsidRPr="002348FC">
        <w:t xml:space="preserve"> преподавателя; комплект</w:t>
      </w:r>
      <w:r>
        <w:t>ом</w:t>
      </w:r>
      <w:r w:rsidRPr="002348FC">
        <w:t xml:space="preserve"> учебно-</w:t>
      </w:r>
      <w:r>
        <w:t>методических материалов по дисциплине</w:t>
      </w:r>
      <w:r w:rsidRPr="002348FC">
        <w:t xml:space="preserve"> «</w:t>
      </w:r>
      <w:r>
        <w:t xml:space="preserve">Статистика»; </w:t>
      </w:r>
      <w:r w:rsidRPr="002348FC">
        <w:t>т</w:t>
      </w:r>
      <w:r>
        <w:t>ехническими</w:t>
      </w:r>
      <w:r w:rsidRPr="002348FC">
        <w:t xml:space="preserve"> средствами обучения: компьютер</w:t>
      </w:r>
      <w:r>
        <w:t>ом</w:t>
      </w:r>
      <w:r w:rsidRPr="002348FC">
        <w:t xml:space="preserve"> с лицензионным программным обеспечением и мультимедиа проекто</w:t>
      </w:r>
      <w:r>
        <w:t>ром</w:t>
      </w:r>
      <w:r w:rsidRPr="002348FC">
        <w:t>.</w:t>
      </w:r>
    </w:p>
    <w:p w:rsidR="00CB4033" w:rsidRPr="00B22733" w:rsidRDefault="00CB4033" w:rsidP="00E44952">
      <w:pPr>
        <w:suppressAutoHyphens/>
        <w:spacing w:before="240"/>
        <w:ind w:firstLine="709"/>
        <w:jc w:val="both"/>
        <w:rPr>
          <w:rFonts w:ascii="Times New Roman" w:hAnsi="Times New Roman"/>
          <w:b/>
          <w:bCs/>
          <w:sz w:val="24"/>
        </w:rPr>
      </w:pPr>
      <w:r w:rsidRPr="00B22733">
        <w:rPr>
          <w:rFonts w:ascii="Times New Roman" w:hAnsi="Times New Roman"/>
          <w:b/>
          <w:bCs/>
          <w:sz w:val="24"/>
        </w:rPr>
        <w:t>3.2. Информационное обеспечение реализации программы</w:t>
      </w:r>
    </w:p>
    <w:p w:rsidR="00CB4033" w:rsidRPr="00322AAD" w:rsidRDefault="00CB4033" w:rsidP="00E44952">
      <w:pPr>
        <w:pStyle w:val="affffff4"/>
      </w:pPr>
      <w:r w:rsidRPr="00BB25F3">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r>
        <w:t>.</w:t>
      </w:r>
    </w:p>
    <w:p w:rsidR="00CB4033" w:rsidRDefault="00CB4033" w:rsidP="00E44952">
      <w:pPr>
        <w:pStyle w:val="a9"/>
        <w:spacing w:before="200" w:after="120"/>
        <w:ind w:firstLine="709"/>
        <w:rPr>
          <w:b/>
          <w:lang w:val="ru-RU"/>
        </w:rPr>
      </w:pPr>
      <w:r w:rsidRPr="00564133">
        <w:rPr>
          <w:b/>
          <w:lang w:val="ru-RU"/>
        </w:rPr>
        <w:t xml:space="preserve">3.2.1. </w:t>
      </w:r>
      <w:r>
        <w:rPr>
          <w:b/>
          <w:lang w:val="ru-RU"/>
        </w:rPr>
        <w:t>Печатные издания</w:t>
      </w:r>
      <w:r w:rsidR="00685437">
        <w:rPr>
          <w:rStyle w:val="ad"/>
          <w:b/>
          <w:lang w:val="ru-RU"/>
        </w:rPr>
        <w:footnoteReference w:id="41"/>
      </w:r>
    </w:p>
    <w:p w:rsidR="00CB4033" w:rsidRPr="00564133" w:rsidRDefault="00CB4033" w:rsidP="00E44952">
      <w:pPr>
        <w:pStyle w:val="a9"/>
        <w:spacing w:before="200" w:after="120"/>
        <w:ind w:firstLine="709"/>
        <w:rPr>
          <w:lang w:val="ru-RU" w:eastAsia="ru-RU"/>
        </w:rPr>
      </w:pPr>
      <w:r w:rsidRPr="00564133">
        <w:rPr>
          <w:lang w:val="ru-RU" w:eastAsia="ru-RU"/>
        </w:rPr>
        <w:t>Основная литература:</w:t>
      </w:r>
    </w:p>
    <w:p w:rsidR="00CB4033" w:rsidRDefault="00CB4033" w:rsidP="001857ED">
      <w:pPr>
        <w:pStyle w:val="affffff4"/>
        <w:numPr>
          <w:ilvl w:val="0"/>
          <w:numId w:val="227"/>
        </w:numPr>
        <w:ind w:left="567" w:hanging="283"/>
      </w:pPr>
      <w:r w:rsidRPr="006D602F">
        <w:t>Гладун И.В. Статистика</w:t>
      </w:r>
      <w:r>
        <w:t>. Учебник</w:t>
      </w:r>
      <w:r w:rsidRPr="006D602F">
        <w:t xml:space="preserve"> - М: </w:t>
      </w:r>
      <w:r>
        <w:t xml:space="preserve">Издательство - </w:t>
      </w:r>
      <w:r w:rsidRPr="006D602F">
        <w:t>ООО «</w:t>
      </w:r>
      <w:r>
        <w:t>КНОРУС</w:t>
      </w:r>
      <w:r w:rsidRPr="006D602F">
        <w:t>»</w:t>
      </w:r>
      <w:r>
        <w:t>, - 232 с. 2017.</w:t>
      </w:r>
    </w:p>
    <w:p w:rsidR="00CB4033" w:rsidRDefault="00CB4033" w:rsidP="001857ED">
      <w:pPr>
        <w:pStyle w:val="affffff4"/>
        <w:numPr>
          <w:ilvl w:val="0"/>
          <w:numId w:val="227"/>
        </w:numPr>
        <w:ind w:left="567" w:hanging="283"/>
      </w:pPr>
      <w:r w:rsidRPr="006D602F">
        <w:t>Гладун И.В. Статистика</w:t>
      </w:r>
      <w:r>
        <w:t xml:space="preserve">. Практикум </w:t>
      </w:r>
      <w:r w:rsidRPr="006D602F">
        <w:t xml:space="preserve">- М: </w:t>
      </w:r>
      <w:r>
        <w:t xml:space="preserve">Издательство - </w:t>
      </w:r>
      <w:r w:rsidRPr="006D602F">
        <w:t>ООО «</w:t>
      </w:r>
      <w:r>
        <w:t>КНОРУС</w:t>
      </w:r>
      <w:r w:rsidRPr="006D602F">
        <w:t>»</w:t>
      </w:r>
      <w:r>
        <w:t xml:space="preserve">,- 200с. 2017. </w:t>
      </w:r>
    </w:p>
    <w:p w:rsidR="00CB4033" w:rsidRDefault="00CB4033" w:rsidP="001857ED">
      <w:pPr>
        <w:pStyle w:val="affffff4"/>
        <w:numPr>
          <w:ilvl w:val="0"/>
          <w:numId w:val="227"/>
        </w:numPr>
        <w:ind w:left="567" w:hanging="283"/>
      </w:pPr>
      <w:r>
        <w:t xml:space="preserve">Салин В.Н., Чурилова Э.Ю., Шпаковская Е.П. Статистика: учебное пособие – </w:t>
      </w:r>
      <w:r w:rsidRPr="006D602F">
        <w:t xml:space="preserve">М: </w:t>
      </w:r>
      <w:r>
        <w:t xml:space="preserve">Издательство - </w:t>
      </w:r>
      <w:r w:rsidRPr="006D602F">
        <w:t>ООО «</w:t>
      </w:r>
      <w:r>
        <w:t>КНОРУС</w:t>
      </w:r>
      <w:r w:rsidRPr="006D602F">
        <w:t>»</w:t>
      </w:r>
      <w:r>
        <w:t xml:space="preserve">, - 296с.  2017. </w:t>
      </w:r>
    </w:p>
    <w:p w:rsidR="00CB4033" w:rsidRDefault="00CB4033" w:rsidP="001857ED">
      <w:pPr>
        <w:pStyle w:val="affffff4"/>
        <w:numPr>
          <w:ilvl w:val="0"/>
          <w:numId w:val="227"/>
        </w:numPr>
        <w:ind w:left="567" w:hanging="283"/>
      </w:pPr>
      <w:r>
        <w:t xml:space="preserve">Салин В.Н. под ред. Попова А.А., Шпаковская Е.П., Чурилова Э.Ю. Статистика. Практикум – </w:t>
      </w:r>
      <w:r w:rsidRPr="006D602F">
        <w:t>М:</w:t>
      </w:r>
      <w:r>
        <w:t xml:space="preserve"> Издательство -</w:t>
      </w:r>
      <w:r w:rsidRPr="006D602F">
        <w:t xml:space="preserve"> ООО «</w:t>
      </w:r>
      <w:r>
        <w:t>КНОРУС</w:t>
      </w:r>
      <w:r w:rsidRPr="006D602F">
        <w:t>»</w:t>
      </w:r>
      <w:r>
        <w:t xml:space="preserve">, - 224с.  2017. </w:t>
      </w:r>
    </w:p>
    <w:p w:rsidR="00CB4033" w:rsidRPr="00564133" w:rsidRDefault="00CB4033" w:rsidP="00E44952">
      <w:pPr>
        <w:pStyle w:val="affffff8"/>
      </w:pPr>
      <w:r w:rsidRPr="00564133">
        <w:t>3.2.2. Электронные издания (электронные ресурсы)</w:t>
      </w:r>
    </w:p>
    <w:p w:rsidR="00CB4033" w:rsidRPr="004F1FB6" w:rsidRDefault="00010A7E" w:rsidP="001857ED">
      <w:pPr>
        <w:pStyle w:val="affffffb"/>
        <w:numPr>
          <w:ilvl w:val="0"/>
          <w:numId w:val="229"/>
        </w:numPr>
        <w:ind w:left="709" w:hanging="425"/>
      </w:pPr>
      <w:hyperlink r:id="rId100" w:history="1">
        <w:r w:rsidR="00CB4033" w:rsidRPr="008D32DF">
          <w:rPr>
            <w:rStyle w:val="ae"/>
          </w:rPr>
          <w:t>www.gks.ru</w:t>
        </w:r>
      </w:hyperlink>
      <w:r w:rsidR="00CB4033" w:rsidRPr="004F1FB6">
        <w:t xml:space="preserve">  – Федеральная служба государственной статистики</w:t>
      </w:r>
    </w:p>
    <w:p w:rsidR="00CB4033" w:rsidRPr="004F1FB6" w:rsidRDefault="00010A7E" w:rsidP="001857ED">
      <w:pPr>
        <w:pStyle w:val="affffffb"/>
        <w:numPr>
          <w:ilvl w:val="0"/>
          <w:numId w:val="229"/>
        </w:numPr>
        <w:ind w:left="709" w:hanging="425"/>
      </w:pPr>
      <w:hyperlink r:id="rId101" w:history="1">
        <w:r w:rsidR="00CB4033" w:rsidRPr="008D32DF">
          <w:rPr>
            <w:rStyle w:val="ae"/>
          </w:rPr>
          <w:t>https://www.book.ru</w:t>
        </w:r>
      </w:hyperlink>
      <w:r w:rsidR="00CB4033" w:rsidRPr="004F1FB6">
        <w:t xml:space="preserve"> - Электронно-библиотечная система.</w:t>
      </w:r>
    </w:p>
    <w:p w:rsidR="00CB4033" w:rsidRPr="004F1FB6" w:rsidRDefault="00CB4033" w:rsidP="001857ED">
      <w:pPr>
        <w:pStyle w:val="affffffb"/>
        <w:numPr>
          <w:ilvl w:val="0"/>
          <w:numId w:val="229"/>
        </w:numPr>
        <w:ind w:left="709" w:hanging="425"/>
      </w:pPr>
      <w:r w:rsidRPr="008D32DF">
        <w:rPr>
          <w:rStyle w:val="ae"/>
        </w:rPr>
        <w:t xml:space="preserve">http:// </w:t>
      </w:r>
      <w:hyperlink r:id="rId102" w:history="1">
        <w:r w:rsidRPr="008D32DF">
          <w:rPr>
            <w:rStyle w:val="ae"/>
          </w:rPr>
          <w:t>www.grandars.ru/student/statistika/obshchaya-teoriya-statistiki/</w:t>
        </w:r>
      </w:hyperlink>
      <w:r w:rsidRPr="004F1FB6">
        <w:t xml:space="preserve">  Энциклопедия экономиста, раздел «Статистика», общая теория статистики</w:t>
      </w:r>
    </w:p>
    <w:p w:rsidR="00CB4033" w:rsidRPr="004F1FB6" w:rsidRDefault="00010A7E" w:rsidP="001857ED">
      <w:pPr>
        <w:pStyle w:val="affffffb"/>
        <w:numPr>
          <w:ilvl w:val="0"/>
          <w:numId w:val="229"/>
        </w:numPr>
        <w:ind w:left="709" w:hanging="425"/>
      </w:pPr>
      <w:hyperlink r:id="rId103" w:history="1">
        <w:r w:rsidR="00CB4033" w:rsidRPr="008D32DF">
          <w:rPr>
            <w:rStyle w:val="ae"/>
          </w:rPr>
          <w:t>http://ecson.ru/economics/category/general-theory-of-statistic</w:t>
        </w:r>
      </w:hyperlink>
      <w:r w:rsidR="00CB4033" w:rsidRPr="004F1FB6">
        <w:t xml:space="preserve"> - Энциклопедия экономиста раздел «Статистика», задачи общей теории статистики</w:t>
      </w:r>
    </w:p>
    <w:p w:rsidR="00CB4033" w:rsidRPr="004F1FB6" w:rsidRDefault="00010A7E" w:rsidP="001857ED">
      <w:pPr>
        <w:pStyle w:val="affffffb"/>
        <w:numPr>
          <w:ilvl w:val="0"/>
          <w:numId w:val="229"/>
        </w:numPr>
        <w:ind w:left="709" w:hanging="425"/>
      </w:pPr>
      <w:hyperlink r:id="rId104" w:history="1">
        <w:r w:rsidR="00CB4033" w:rsidRPr="008D32DF">
          <w:rPr>
            <w:rStyle w:val="ae"/>
          </w:rPr>
          <w:t>http://eup.ru</w:t>
        </w:r>
      </w:hyperlink>
      <w:r w:rsidR="00CB4033" w:rsidRPr="004F1FB6">
        <w:t xml:space="preserve">  -</w:t>
      </w:r>
      <w:hyperlink r:id="rId105" w:history="1">
        <w:r w:rsidR="00CB4033" w:rsidRPr="004F1FB6">
          <w:t xml:space="preserve"> Научно-образовательный портал</w:t>
        </w:r>
      </w:hyperlink>
      <w:r w:rsidR="00CB4033" w:rsidRPr="004F1FB6">
        <w:t xml:space="preserve"> Экономика и управление на предприятиях eup.ru </w:t>
      </w:r>
    </w:p>
    <w:p w:rsidR="00CB4033" w:rsidRDefault="00010A7E" w:rsidP="001857ED">
      <w:pPr>
        <w:pStyle w:val="affffffb"/>
        <w:numPr>
          <w:ilvl w:val="0"/>
          <w:numId w:val="229"/>
        </w:numPr>
        <w:ind w:left="709" w:hanging="425"/>
      </w:pPr>
      <w:hyperlink r:id="rId106" w:history="1">
        <w:r w:rsidR="00CB4033" w:rsidRPr="008D32DF">
          <w:rPr>
            <w:rStyle w:val="ae"/>
          </w:rPr>
          <w:t>http://edu.ru</w:t>
        </w:r>
      </w:hyperlink>
      <w:r w:rsidR="00CB4033" w:rsidRPr="004F1FB6">
        <w:t xml:space="preserve"> - Федеральный информационно-образовательный портал. </w:t>
      </w:r>
    </w:p>
    <w:p w:rsidR="00CB4033" w:rsidRPr="00564133" w:rsidRDefault="00CB4033" w:rsidP="00E44952">
      <w:pPr>
        <w:pStyle w:val="affffff8"/>
        <w:rPr>
          <w:i/>
        </w:rPr>
      </w:pPr>
      <w:r w:rsidRPr="00564133">
        <w:t xml:space="preserve">3.2.3. Дополнительные источники </w:t>
      </w:r>
    </w:p>
    <w:p w:rsidR="00CB4033" w:rsidRDefault="00CB4033" w:rsidP="001857ED">
      <w:pPr>
        <w:pStyle w:val="affffff4"/>
        <w:numPr>
          <w:ilvl w:val="0"/>
          <w:numId w:val="228"/>
        </w:numPr>
        <w:ind w:left="709" w:hanging="425"/>
        <w:jc w:val="left"/>
      </w:pPr>
      <w:r w:rsidRPr="008D32DF">
        <w:t>Долгова, В.Н. Медведева Т.Ю.  Теория статистики: Учебник и практикум д</w:t>
      </w:r>
      <w:r>
        <w:t>ля академического бакалавриата</w:t>
      </w:r>
      <w:r w:rsidRPr="008D32DF">
        <w:t xml:space="preserve"> </w:t>
      </w:r>
      <w:r>
        <w:t>–М:</w:t>
      </w:r>
      <w:r w:rsidRPr="008D32DF">
        <w:t xml:space="preserve"> </w:t>
      </w:r>
      <w:r>
        <w:t>Издательство-</w:t>
      </w:r>
      <w:r w:rsidRPr="008D32DF">
        <w:t xml:space="preserve"> Юрайт,</w:t>
      </w:r>
      <w:r>
        <w:t xml:space="preserve"> - 245с. 2016г.</w:t>
      </w:r>
    </w:p>
    <w:p w:rsidR="00CB4033" w:rsidRPr="008D32DF" w:rsidRDefault="00CB4033" w:rsidP="001857ED">
      <w:pPr>
        <w:pStyle w:val="affffff4"/>
        <w:numPr>
          <w:ilvl w:val="0"/>
          <w:numId w:val="228"/>
        </w:numPr>
        <w:ind w:left="709" w:hanging="425"/>
        <w:jc w:val="left"/>
      </w:pPr>
      <w:r w:rsidRPr="008D32DF">
        <w:t xml:space="preserve">Малых Н.И., Статистика. т.1 Теория статистики: Учебник и практикум </w:t>
      </w:r>
      <w:r>
        <w:t>для академического бакалавриата</w:t>
      </w:r>
      <w:r w:rsidRPr="008D32DF">
        <w:t xml:space="preserve"> - </w:t>
      </w:r>
      <w:r>
        <w:t>М</w:t>
      </w:r>
      <w:r w:rsidRPr="008D32DF">
        <w:t xml:space="preserve">: </w:t>
      </w:r>
      <w:r>
        <w:t xml:space="preserve">Издательство - </w:t>
      </w:r>
      <w:r w:rsidRPr="008D32DF">
        <w:t>Юрайт,</w:t>
      </w:r>
      <w:r>
        <w:t xml:space="preserve"> - 275 с. 2016.</w:t>
      </w:r>
    </w:p>
    <w:p w:rsidR="00CB4033" w:rsidRPr="008D32DF" w:rsidRDefault="00CB4033" w:rsidP="001857ED">
      <w:pPr>
        <w:pStyle w:val="affffff4"/>
        <w:numPr>
          <w:ilvl w:val="0"/>
          <w:numId w:val="228"/>
        </w:numPr>
        <w:ind w:left="709" w:hanging="425"/>
      </w:pPr>
      <w:r w:rsidRPr="008D32DF">
        <w:t>Минашкин В.Г., Козарезова Л.О. Основы теории</w:t>
      </w:r>
      <w:r>
        <w:t xml:space="preserve"> статистики. Учебное пособие - М</w:t>
      </w:r>
      <w:r w:rsidRPr="008D32DF">
        <w:t xml:space="preserve">: </w:t>
      </w:r>
      <w:r>
        <w:t>Издательство - Финансы и статистика,-  144с. 2016.</w:t>
      </w:r>
    </w:p>
    <w:p w:rsidR="00CB4033" w:rsidRPr="008D32DF" w:rsidRDefault="00CB4033" w:rsidP="001857ED">
      <w:pPr>
        <w:pStyle w:val="affffff4"/>
        <w:numPr>
          <w:ilvl w:val="0"/>
          <w:numId w:val="228"/>
        </w:numPr>
        <w:ind w:left="709" w:hanging="425"/>
      </w:pPr>
      <w:r>
        <w:t>Р.А.Шмойлова, В.Г.Минашкин, Н.А.</w:t>
      </w:r>
      <w:r w:rsidRPr="008D32DF">
        <w:t>Садовникова Практикум по теории статистики. Учебное пособие</w:t>
      </w:r>
      <w:r>
        <w:t xml:space="preserve"> </w:t>
      </w:r>
      <w:r w:rsidRPr="008D32DF">
        <w:t>-</w:t>
      </w:r>
      <w:r>
        <w:t xml:space="preserve"> М</w:t>
      </w:r>
      <w:r w:rsidRPr="008D32DF">
        <w:t>:</w:t>
      </w:r>
      <w:r>
        <w:t xml:space="preserve"> Издательство</w:t>
      </w:r>
      <w:r w:rsidRPr="008D32DF">
        <w:t xml:space="preserve"> Финансы и статистика</w:t>
      </w:r>
      <w:r>
        <w:t>, - 294с.</w:t>
      </w:r>
      <w:r w:rsidRPr="008D32DF">
        <w:t xml:space="preserve"> 2016</w:t>
      </w:r>
      <w:r>
        <w:t xml:space="preserve"> </w:t>
      </w:r>
      <w:r w:rsidRPr="008D32DF">
        <w:t>г.</w:t>
      </w:r>
    </w:p>
    <w:p w:rsidR="00CB4033" w:rsidRPr="008D32DF" w:rsidRDefault="00CB4033" w:rsidP="001857ED">
      <w:pPr>
        <w:pStyle w:val="affffff4"/>
        <w:numPr>
          <w:ilvl w:val="0"/>
          <w:numId w:val="228"/>
        </w:numPr>
        <w:ind w:left="709" w:hanging="425"/>
        <w:jc w:val="left"/>
      </w:pPr>
      <w:r w:rsidRPr="008D32DF">
        <w:t>Петрова Е.В., Ганченко О.И., Михайлов М.</w:t>
      </w:r>
      <w:r>
        <w:t>А., Ефимова М.Р. Учебное пособи</w:t>
      </w:r>
      <w:r w:rsidRPr="008D32DF">
        <w:t xml:space="preserve">. - </w:t>
      </w:r>
      <w:r>
        <w:t>М</w:t>
      </w:r>
      <w:r w:rsidRPr="008D32DF">
        <w:t xml:space="preserve">: </w:t>
      </w:r>
      <w:r>
        <w:t xml:space="preserve">Издательство - </w:t>
      </w:r>
      <w:r w:rsidRPr="008D32DF">
        <w:t xml:space="preserve">Юрайт, </w:t>
      </w:r>
      <w:r>
        <w:t>- 355 с.2016.</w:t>
      </w:r>
    </w:p>
    <w:p w:rsidR="00CB4033" w:rsidRPr="008D32DF" w:rsidRDefault="00CB4033" w:rsidP="001857ED">
      <w:pPr>
        <w:pStyle w:val="affffff4"/>
        <w:numPr>
          <w:ilvl w:val="0"/>
          <w:numId w:val="228"/>
        </w:numPr>
        <w:ind w:left="709" w:hanging="425"/>
      </w:pPr>
      <w:r w:rsidRPr="008D32DF">
        <w:t>Черткова Е.А. Статистика. Автоматизация обработки информации Учебное пособие</w:t>
      </w:r>
      <w:r>
        <w:t xml:space="preserve"> - М: Издательство- Юрайт, - 195с. </w:t>
      </w:r>
      <w:r w:rsidRPr="008D32DF">
        <w:t xml:space="preserve"> 2016.</w:t>
      </w:r>
    </w:p>
    <w:p w:rsidR="00CB4033" w:rsidRPr="008D32DF" w:rsidRDefault="00CB4033" w:rsidP="001857ED">
      <w:pPr>
        <w:pStyle w:val="affffff4"/>
        <w:numPr>
          <w:ilvl w:val="0"/>
          <w:numId w:val="228"/>
        </w:numPr>
        <w:ind w:left="709" w:hanging="425"/>
      </w:pPr>
      <w:r w:rsidRPr="008D32DF">
        <w:t>Долгова В.Н. Медведева Т.Ю.</w:t>
      </w:r>
      <w:r>
        <w:t xml:space="preserve"> Статистика Учебник и практикум - М: Издательство -</w:t>
      </w:r>
      <w:r w:rsidRPr="008D32DF">
        <w:t xml:space="preserve"> </w:t>
      </w:r>
      <w:r>
        <w:t>Юрайт, - 245с. 2017.</w:t>
      </w:r>
    </w:p>
    <w:p w:rsidR="00CB4033" w:rsidRPr="008D32DF" w:rsidRDefault="00CB4033" w:rsidP="001857ED">
      <w:pPr>
        <w:pStyle w:val="affffff4"/>
        <w:numPr>
          <w:ilvl w:val="0"/>
          <w:numId w:val="228"/>
        </w:numPr>
        <w:ind w:left="709" w:hanging="425"/>
      </w:pPr>
      <w:r w:rsidRPr="008D32DF">
        <w:t>Елисеевой И.И. Статистика и практикум</w:t>
      </w:r>
      <w:r>
        <w:t xml:space="preserve"> - М</w:t>
      </w:r>
      <w:r w:rsidRPr="008D32DF">
        <w:t>:</w:t>
      </w:r>
      <w:r>
        <w:t xml:space="preserve"> Издательство - Юрайт, - 361с. 2017.</w:t>
      </w:r>
    </w:p>
    <w:p w:rsidR="00CB4033" w:rsidRDefault="00CB4033" w:rsidP="001857ED">
      <w:pPr>
        <w:pStyle w:val="affffff4"/>
        <w:numPr>
          <w:ilvl w:val="0"/>
          <w:numId w:val="228"/>
        </w:numPr>
        <w:ind w:left="709" w:hanging="425"/>
      </w:pPr>
      <w:r w:rsidRPr="008D32DF">
        <w:t>Ковалев В</w:t>
      </w:r>
      <w:r>
        <w:t>.В. Статистика. Учебное пособие - М:</w:t>
      </w:r>
      <w:r w:rsidRPr="004861BE">
        <w:t xml:space="preserve"> </w:t>
      </w:r>
      <w:r>
        <w:t>Издательство- Юрайт, - 454с. 2017.</w:t>
      </w:r>
    </w:p>
    <w:p w:rsidR="00CB4033" w:rsidRDefault="00CB4033" w:rsidP="001857ED">
      <w:pPr>
        <w:pStyle w:val="affffff4"/>
        <w:numPr>
          <w:ilvl w:val="0"/>
          <w:numId w:val="228"/>
        </w:numPr>
        <w:ind w:left="709" w:hanging="425"/>
      </w:pPr>
      <w:r w:rsidRPr="008D32DF">
        <w:t>Минашкин В.Г.</w:t>
      </w:r>
      <w:r>
        <w:t xml:space="preserve"> Статистика. Учебник и практикум - М: Издательство - Юрайт,- 448с. 2017.</w:t>
      </w:r>
      <w:r w:rsidRPr="008D32DF">
        <w:t xml:space="preserve"> </w:t>
      </w:r>
    </w:p>
    <w:p w:rsidR="00CB4033" w:rsidRDefault="00CB4033" w:rsidP="001857ED">
      <w:pPr>
        <w:pStyle w:val="affffff4"/>
        <w:numPr>
          <w:ilvl w:val="0"/>
          <w:numId w:val="228"/>
        </w:numPr>
        <w:ind w:left="709" w:hanging="425"/>
      </w:pPr>
      <w:r w:rsidRPr="008D32DF">
        <w:t>Яковлев В.Б.</w:t>
      </w:r>
      <w:r>
        <w:t xml:space="preserve"> Статистика.</w:t>
      </w:r>
      <w:r w:rsidRPr="008D32DF">
        <w:t xml:space="preserve"> Учебное пособие</w:t>
      </w:r>
      <w:r>
        <w:t xml:space="preserve"> - М:</w:t>
      </w:r>
      <w:r w:rsidRPr="004861BE">
        <w:t xml:space="preserve"> </w:t>
      </w:r>
      <w:r>
        <w:t>Издательство- Юрайт, - 353с. 2017.</w:t>
      </w:r>
      <w:r w:rsidRPr="008D32DF">
        <w:t xml:space="preserve"> </w:t>
      </w:r>
    </w:p>
    <w:p w:rsidR="00CB4033" w:rsidRPr="008D32DF" w:rsidRDefault="00CB4033" w:rsidP="001857ED">
      <w:pPr>
        <w:pStyle w:val="affffff4"/>
        <w:numPr>
          <w:ilvl w:val="0"/>
          <w:numId w:val="228"/>
        </w:numPr>
        <w:ind w:left="709" w:hanging="425"/>
      </w:pPr>
      <w:r w:rsidRPr="008D32DF">
        <w:t xml:space="preserve">Журнал «Вопросы статистики». </w:t>
      </w:r>
    </w:p>
    <w:p w:rsidR="00CB4033" w:rsidRPr="008D32DF" w:rsidRDefault="00CB4033" w:rsidP="001857ED">
      <w:pPr>
        <w:pStyle w:val="affffff4"/>
        <w:numPr>
          <w:ilvl w:val="0"/>
          <w:numId w:val="228"/>
        </w:numPr>
        <w:ind w:left="709" w:hanging="425"/>
      </w:pPr>
      <w:r w:rsidRPr="008D32DF">
        <w:t>Статистические ежегодники.</w:t>
      </w:r>
    </w:p>
    <w:p w:rsidR="00CB4033" w:rsidRDefault="00CB4033" w:rsidP="00A90C1A">
      <w:pPr>
        <w:pStyle w:val="affffff8"/>
      </w:pPr>
    </w:p>
    <w:p w:rsidR="00CB4033" w:rsidRDefault="00CB4033" w:rsidP="00A90C1A">
      <w:pPr>
        <w:pStyle w:val="affffff8"/>
      </w:pPr>
      <w:r>
        <w:br w:type="page"/>
      </w:r>
    </w:p>
    <w:p w:rsidR="00CB4033" w:rsidRPr="00A90C1A" w:rsidRDefault="00CB4033" w:rsidP="00861E68">
      <w:pPr>
        <w:pStyle w:val="affffff8"/>
        <w:ind w:right="-143" w:firstLine="0"/>
        <w:jc w:val="both"/>
      </w:pPr>
      <w:r>
        <w:lastRenderedPageBreak/>
        <w:t>4.</w:t>
      </w:r>
      <w:r w:rsidRPr="00A90C1A">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CB4033" w:rsidRPr="00B26BD5" w:rsidTr="005D6F79">
        <w:trPr>
          <w:tblHeader/>
        </w:trPr>
        <w:tc>
          <w:tcPr>
            <w:tcW w:w="1912" w:type="pct"/>
          </w:tcPr>
          <w:p w:rsidR="00CB4033" w:rsidRPr="00472ACE" w:rsidRDefault="00CB4033" w:rsidP="00D529BC">
            <w:pPr>
              <w:pStyle w:val="affffff9"/>
            </w:pPr>
            <w:r w:rsidRPr="00472ACE">
              <w:t>Результаты обучения</w:t>
            </w:r>
          </w:p>
        </w:tc>
        <w:tc>
          <w:tcPr>
            <w:tcW w:w="1580" w:type="pct"/>
          </w:tcPr>
          <w:p w:rsidR="00CB4033" w:rsidRPr="00472ACE" w:rsidRDefault="00CB4033" w:rsidP="00D529BC">
            <w:pPr>
              <w:pStyle w:val="affffff9"/>
            </w:pPr>
            <w:r w:rsidRPr="00472ACE">
              <w:t>Критерии оценки</w:t>
            </w:r>
          </w:p>
        </w:tc>
        <w:tc>
          <w:tcPr>
            <w:tcW w:w="1508" w:type="pct"/>
          </w:tcPr>
          <w:p w:rsidR="00CB4033" w:rsidRPr="00472ACE" w:rsidRDefault="00CB4033" w:rsidP="00D529BC">
            <w:pPr>
              <w:pStyle w:val="affffff9"/>
            </w:pPr>
            <w:r w:rsidRPr="00472ACE">
              <w:t>Методы оценки</w:t>
            </w:r>
          </w:p>
        </w:tc>
      </w:tr>
      <w:tr w:rsidR="00CB4033" w:rsidRPr="00497188" w:rsidTr="00D529BC">
        <w:tc>
          <w:tcPr>
            <w:tcW w:w="1912" w:type="pct"/>
          </w:tcPr>
          <w:p w:rsidR="00CB4033" w:rsidRPr="00472ACE" w:rsidRDefault="00CB4033" w:rsidP="00D529BC">
            <w:pPr>
              <w:pStyle w:val="affffff6"/>
            </w:pPr>
            <w:r w:rsidRPr="00472ACE">
              <w:t>Перечень знаний, осваиваемых в рамках дисциплины:</w:t>
            </w:r>
          </w:p>
        </w:tc>
        <w:tc>
          <w:tcPr>
            <w:tcW w:w="1580" w:type="pct"/>
          </w:tcPr>
          <w:p w:rsidR="00CB4033" w:rsidRPr="00472ACE" w:rsidRDefault="00CB4033" w:rsidP="00D529BC">
            <w:pPr>
              <w:pStyle w:val="affffff6"/>
            </w:pPr>
          </w:p>
        </w:tc>
        <w:tc>
          <w:tcPr>
            <w:tcW w:w="1508" w:type="pct"/>
          </w:tcPr>
          <w:p w:rsidR="00CB4033" w:rsidRPr="00472ACE" w:rsidRDefault="00CB4033" w:rsidP="00D529BC">
            <w:pPr>
              <w:pStyle w:val="affffff6"/>
            </w:pPr>
          </w:p>
        </w:tc>
      </w:tr>
      <w:tr w:rsidR="00CB4033" w:rsidRPr="00497188" w:rsidTr="00D529BC">
        <w:tc>
          <w:tcPr>
            <w:tcW w:w="1912" w:type="pct"/>
          </w:tcPr>
          <w:p w:rsidR="00CB4033" w:rsidRPr="00472ACE" w:rsidRDefault="00CB4033" w:rsidP="00D529BC">
            <w:pPr>
              <w:pStyle w:val="affffff6"/>
            </w:pPr>
            <w:r w:rsidRPr="00472ACE">
              <w:t>Знать предмет и методы статистики. Структуру органов государственной статистики. Современные технологии организации статистического учета.</w:t>
            </w:r>
          </w:p>
        </w:tc>
        <w:tc>
          <w:tcPr>
            <w:tcW w:w="1580" w:type="pct"/>
          </w:tcPr>
          <w:p w:rsidR="00CB4033" w:rsidRPr="00472ACE" w:rsidRDefault="00CB4033" w:rsidP="00D529BC">
            <w:pPr>
              <w:pStyle w:val="affffff6"/>
            </w:pPr>
            <w:r w:rsidRPr="00472ACE">
              <w:t>Ответы на вопросы на знание и понимание</w:t>
            </w:r>
          </w:p>
          <w:p w:rsidR="00CB4033" w:rsidRPr="00472ACE" w:rsidRDefault="00CB4033" w:rsidP="00D529BC">
            <w:pPr>
              <w:pStyle w:val="affffff6"/>
            </w:pPr>
            <w:r w:rsidRPr="00472ACE">
              <w:t>75% правильных ответов</w:t>
            </w:r>
          </w:p>
        </w:tc>
        <w:tc>
          <w:tcPr>
            <w:tcW w:w="1508" w:type="pct"/>
          </w:tcPr>
          <w:p w:rsidR="00CB4033" w:rsidRPr="00472ACE" w:rsidRDefault="00CB4033" w:rsidP="00D529BC">
            <w:pPr>
              <w:pStyle w:val="affffff6"/>
            </w:pPr>
            <w:r w:rsidRPr="00472ACE">
              <w:t>Устный опрос</w:t>
            </w:r>
          </w:p>
          <w:p w:rsidR="00CB4033" w:rsidRPr="00472ACE" w:rsidRDefault="00CB4033" w:rsidP="00D529BC">
            <w:pPr>
              <w:pStyle w:val="affffff6"/>
            </w:pPr>
            <w:r w:rsidRPr="00472ACE">
              <w:t xml:space="preserve">Тестирование по </w:t>
            </w:r>
          </w:p>
          <w:p w:rsidR="00CB4033" w:rsidRPr="00472ACE" w:rsidRDefault="00CB4033" w:rsidP="00D529BC">
            <w:pPr>
              <w:pStyle w:val="affffff6"/>
            </w:pPr>
            <w:r w:rsidRPr="00472ACE">
              <w:t>Теме</w:t>
            </w:r>
          </w:p>
        </w:tc>
      </w:tr>
      <w:tr w:rsidR="00CB4033" w:rsidRPr="00497188" w:rsidTr="00D529BC">
        <w:tc>
          <w:tcPr>
            <w:tcW w:w="1912" w:type="pct"/>
          </w:tcPr>
          <w:p w:rsidR="00CB4033" w:rsidRPr="00472ACE" w:rsidRDefault="00CB4033" w:rsidP="00F57B88">
            <w:pPr>
              <w:pStyle w:val="affffff6"/>
            </w:pPr>
            <w:r w:rsidRPr="00472ACE">
              <w:rPr>
                <w:color w:val="000000"/>
                <w:spacing w:val="1"/>
              </w:rPr>
              <w:t>Знать формы, виды, способы статистического наблюдения.</w:t>
            </w:r>
            <w:r w:rsidRPr="00472ACE">
              <w:t xml:space="preserve"> Понятие ошибок статистического наблюдения.</w:t>
            </w:r>
          </w:p>
        </w:tc>
        <w:tc>
          <w:tcPr>
            <w:tcW w:w="1580" w:type="pct"/>
          </w:tcPr>
          <w:p w:rsidR="00CB4033" w:rsidRPr="00472ACE" w:rsidRDefault="00CB4033" w:rsidP="00D529BC">
            <w:pPr>
              <w:pStyle w:val="affffff6"/>
            </w:pPr>
            <w:r w:rsidRPr="00472ACE">
              <w:t>Ответы на вопросы на знание и понимание</w:t>
            </w:r>
          </w:p>
          <w:p w:rsidR="00CB4033" w:rsidRPr="00472ACE" w:rsidRDefault="00CB4033" w:rsidP="00D529BC">
            <w:pPr>
              <w:pStyle w:val="affffff6"/>
            </w:pPr>
            <w:r w:rsidRPr="00472ACE">
              <w:t>75% правильных ответов</w:t>
            </w:r>
          </w:p>
        </w:tc>
        <w:tc>
          <w:tcPr>
            <w:tcW w:w="1508" w:type="pct"/>
          </w:tcPr>
          <w:p w:rsidR="00CB4033" w:rsidRPr="00472ACE" w:rsidRDefault="00CB4033" w:rsidP="00D529BC">
            <w:pPr>
              <w:pStyle w:val="affffff6"/>
            </w:pPr>
            <w:r w:rsidRPr="00472ACE">
              <w:t>Устный опрос</w:t>
            </w:r>
          </w:p>
          <w:p w:rsidR="00CB4033" w:rsidRPr="00472ACE" w:rsidRDefault="00CB4033" w:rsidP="00D529BC">
            <w:pPr>
              <w:pStyle w:val="affffff6"/>
            </w:pPr>
            <w:r w:rsidRPr="00472ACE">
              <w:t>Тестирование по теме</w:t>
            </w:r>
          </w:p>
        </w:tc>
      </w:tr>
      <w:tr w:rsidR="00CB4033" w:rsidRPr="00497188" w:rsidTr="00D529BC">
        <w:tc>
          <w:tcPr>
            <w:tcW w:w="1912" w:type="pct"/>
          </w:tcPr>
          <w:p w:rsidR="00CB4033" w:rsidRPr="00472ACE" w:rsidRDefault="00CB4033" w:rsidP="00D529BC">
            <w:pPr>
              <w:pStyle w:val="affffff6"/>
            </w:pPr>
            <w:r w:rsidRPr="00472ACE">
              <w:rPr>
                <w:color w:val="000000"/>
                <w:spacing w:val="-4"/>
              </w:rPr>
              <w:t xml:space="preserve">Знать виды статистической сводки и группировки данных. Представление результатов </w:t>
            </w:r>
            <w:r w:rsidRPr="00472ACE">
              <w:rPr>
                <w:color w:val="000000"/>
                <w:spacing w:val="-5"/>
              </w:rPr>
              <w:t>сводки и группировки статистических данных.</w:t>
            </w:r>
          </w:p>
          <w:p w:rsidR="00CB4033" w:rsidRPr="00472ACE" w:rsidRDefault="00CB4033" w:rsidP="00D529BC">
            <w:pPr>
              <w:pStyle w:val="affffff6"/>
            </w:pPr>
            <w:r w:rsidRPr="00472ACE">
              <w:t xml:space="preserve">Атрибутивные и вариационные ряды распределения. Элементы вариационного ряда. </w:t>
            </w:r>
          </w:p>
        </w:tc>
        <w:tc>
          <w:tcPr>
            <w:tcW w:w="1580" w:type="pct"/>
          </w:tcPr>
          <w:p w:rsidR="00CB4033" w:rsidRPr="00472ACE" w:rsidRDefault="00CB4033" w:rsidP="00D529BC">
            <w:pPr>
              <w:pStyle w:val="affffff6"/>
            </w:pPr>
            <w:r w:rsidRPr="00472ACE">
              <w:t>Ответы на вопросы на знание и понимание</w:t>
            </w:r>
          </w:p>
          <w:p w:rsidR="00CB4033" w:rsidRPr="00472ACE" w:rsidRDefault="00CB4033" w:rsidP="00D529BC">
            <w:pPr>
              <w:pStyle w:val="affffff6"/>
            </w:pPr>
            <w:r w:rsidRPr="00472ACE">
              <w:t>75% правильных ответов</w:t>
            </w:r>
          </w:p>
        </w:tc>
        <w:tc>
          <w:tcPr>
            <w:tcW w:w="1508" w:type="pct"/>
          </w:tcPr>
          <w:p w:rsidR="00CB4033" w:rsidRPr="00472ACE" w:rsidRDefault="00CB4033" w:rsidP="00D529BC">
            <w:pPr>
              <w:pStyle w:val="affffff6"/>
            </w:pPr>
            <w:r w:rsidRPr="00472ACE">
              <w:t>Устный опрос</w:t>
            </w:r>
          </w:p>
          <w:p w:rsidR="00CB4033" w:rsidRPr="00472ACE" w:rsidRDefault="00CB4033" w:rsidP="00D529BC">
            <w:pPr>
              <w:pStyle w:val="affffff6"/>
            </w:pPr>
            <w:r w:rsidRPr="00472ACE">
              <w:t>Тестирование по теме</w:t>
            </w:r>
          </w:p>
        </w:tc>
      </w:tr>
      <w:tr w:rsidR="00CB4033" w:rsidRPr="00497188" w:rsidTr="00D529BC">
        <w:tc>
          <w:tcPr>
            <w:tcW w:w="1912" w:type="pct"/>
          </w:tcPr>
          <w:p w:rsidR="00CB4033" w:rsidRPr="00472ACE" w:rsidRDefault="00CB4033" w:rsidP="00D529BC">
            <w:pPr>
              <w:pStyle w:val="affffff6"/>
              <w:rPr>
                <w:color w:val="000000"/>
                <w:spacing w:val="2"/>
              </w:rPr>
            </w:pPr>
            <w:r w:rsidRPr="00472ACE">
              <w:rPr>
                <w:color w:val="000000"/>
                <w:spacing w:val="1"/>
              </w:rPr>
              <w:t>Различать статистические таблицы по видам. Знать правила по</w:t>
            </w:r>
            <w:r w:rsidRPr="00472ACE">
              <w:rPr>
                <w:color w:val="000000"/>
                <w:spacing w:val="2"/>
              </w:rPr>
              <w:t>строения статистических таблиц.</w:t>
            </w:r>
          </w:p>
          <w:p w:rsidR="00CB4033" w:rsidRPr="00472ACE" w:rsidRDefault="00CB4033" w:rsidP="00D529BC">
            <w:pPr>
              <w:pStyle w:val="affffff6"/>
            </w:pPr>
            <w:r w:rsidRPr="00472ACE">
              <w:rPr>
                <w:color w:val="000000"/>
                <w:spacing w:val="1"/>
              </w:rPr>
              <w:t>Различать виды графиков по форме графического образа и способу построения.</w:t>
            </w:r>
          </w:p>
        </w:tc>
        <w:tc>
          <w:tcPr>
            <w:tcW w:w="1580" w:type="pct"/>
          </w:tcPr>
          <w:p w:rsidR="00CB4033" w:rsidRPr="00472ACE" w:rsidRDefault="00CB4033" w:rsidP="00D529BC">
            <w:pPr>
              <w:pStyle w:val="affffff6"/>
            </w:pPr>
            <w:r w:rsidRPr="00472ACE">
              <w:t>Ответы на вопросы на знание и понимание</w:t>
            </w:r>
          </w:p>
          <w:p w:rsidR="00CB4033" w:rsidRPr="00472ACE" w:rsidRDefault="00CB4033" w:rsidP="00D529BC">
            <w:pPr>
              <w:pStyle w:val="affffff6"/>
            </w:pPr>
            <w:r w:rsidRPr="00472ACE">
              <w:t>75% правильных ответов</w:t>
            </w:r>
          </w:p>
        </w:tc>
        <w:tc>
          <w:tcPr>
            <w:tcW w:w="1508" w:type="pct"/>
          </w:tcPr>
          <w:p w:rsidR="00CB4033" w:rsidRPr="00472ACE" w:rsidRDefault="00CB4033" w:rsidP="00D529BC">
            <w:pPr>
              <w:pStyle w:val="affffff6"/>
            </w:pPr>
            <w:r w:rsidRPr="00472ACE">
              <w:t>Устный опрос</w:t>
            </w:r>
          </w:p>
          <w:p w:rsidR="00CB4033" w:rsidRPr="00472ACE" w:rsidRDefault="00CB4033" w:rsidP="00D529BC">
            <w:pPr>
              <w:pStyle w:val="affffff6"/>
            </w:pPr>
            <w:r w:rsidRPr="00472ACE">
              <w:t>Тестирование по теме</w:t>
            </w:r>
          </w:p>
        </w:tc>
      </w:tr>
      <w:tr w:rsidR="00CB4033" w:rsidRPr="00497188" w:rsidTr="00D529BC">
        <w:tc>
          <w:tcPr>
            <w:tcW w:w="1912" w:type="pct"/>
          </w:tcPr>
          <w:p w:rsidR="00CB4033" w:rsidRPr="00472ACE" w:rsidRDefault="00CB4033" w:rsidP="00D529BC">
            <w:pPr>
              <w:pStyle w:val="affffff6"/>
              <w:rPr>
                <w:color w:val="000000"/>
                <w:spacing w:val="1"/>
              </w:rPr>
            </w:pPr>
            <w:r w:rsidRPr="00472ACE">
              <w:rPr>
                <w:color w:val="000000"/>
                <w:spacing w:val="1"/>
              </w:rPr>
              <w:t xml:space="preserve">Различать индивидуальные и сводные абсолютные показатели. Относительные показатели динамики, </w:t>
            </w:r>
            <w:r w:rsidRPr="00472ACE">
              <w:rPr>
                <w:color w:val="000000"/>
                <w:spacing w:val="2"/>
              </w:rPr>
              <w:t>планового задания, выполнения плана, структуры, координации, интенсивности и сравне</w:t>
            </w:r>
            <w:r w:rsidRPr="00472ACE">
              <w:rPr>
                <w:color w:val="000000"/>
                <w:spacing w:val="-3"/>
              </w:rPr>
              <w:t>ния.</w:t>
            </w:r>
          </w:p>
        </w:tc>
        <w:tc>
          <w:tcPr>
            <w:tcW w:w="1580" w:type="pct"/>
          </w:tcPr>
          <w:p w:rsidR="00CB4033" w:rsidRPr="00472ACE" w:rsidRDefault="00CB4033" w:rsidP="00D529BC">
            <w:pPr>
              <w:pStyle w:val="affffff6"/>
            </w:pPr>
            <w:r w:rsidRPr="00472ACE">
              <w:t>Ответы на вопросы на знание и понимание</w:t>
            </w:r>
          </w:p>
          <w:p w:rsidR="00CB4033" w:rsidRPr="00472ACE" w:rsidRDefault="00CB4033" w:rsidP="00D529BC">
            <w:pPr>
              <w:pStyle w:val="affffff6"/>
            </w:pPr>
            <w:r w:rsidRPr="00472ACE">
              <w:t>75% правильных ответов</w:t>
            </w:r>
          </w:p>
        </w:tc>
        <w:tc>
          <w:tcPr>
            <w:tcW w:w="1508" w:type="pct"/>
          </w:tcPr>
          <w:p w:rsidR="00CB4033" w:rsidRPr="00472ACE" w:rsidRDefault="00CB4033" w:rsidP="00D529BC">
            <w:pPr>
              <w:pStyle w:val="affffff6"/>
            </w:pPr>
            <w:r w:rsidRPr="00472ACE">
              <w:t>Устный опрос</w:t>
            </w:r>
          </w:p>
          <w:p w:rsidR="00CB4033" w:rsidRPr="00472ACE" w:rsidRDefault="00CB4033" w:rsidP="00D529BC">
            <w:pPr>
              <w:pStyle w:val="affffff6"/>
            </w:pPr>
            <w:r w:rsidRPr="00472ACE">
              <w:t>Тестирование по теме</w:t>
            </w:r>
          </w:p>
        </w:tc>
      </w:tr>
      <w:tr w:rsidR="00CB4033" w:rsidRPr="00497188" w:rsidTr="00D529BC">
        <w:tc>
          <w:tcPr>
            <w:tcW w:w="1912" w:type="pct"/>
          </w:tcPr>
          <w:p w:rsidR="00CB4033" w:rsidRPr="00472ACE" w:rsidRDefault="00CB4033" w:rsidP="00D529BC">
            <w:pPr>
              <w:pStyle w:val="affffff6"/>
              <w:rPr>
                <w:color w:val="000000"/>
                <w:spacing w:val="1"/>
              </w:rPr>
            </w:pPr>
            <w:r w:rsidRPr="00472ACE">
              <w:t>Знать средние величины и показатели вариации</w:t>
            </w:r>
          </w:p>
        </w:tc>
        <w:tc>
          <w:tcPr>
            <w:tcW w:w="1580" w:type="pct"/>
          </w:tcPr>
          <w:p w:rsidR="00CB4033" w:rsidRPr="00472ACE" w:rsidRDefault="00CB4033" w:rsidP="00D529BC">
            <w:pPr>
              <w:pStyle w:val="affffff6"/>
            </w:pPr>
            <w:r w:rsidRPr="00472ACE">
              <w:t>Ответы на вопросы на знание и понимание</w:t>
            </w:r>
          </w:p>
          <w:p w:rsidR="00CB4033" w:rsidRPr="00472ACE" w:rsidRDefault="00CB4033" w:rsidP="00D529BC">
            <w:pPr>
              <w:pStyle w:val="affffff6"/>
            </w:pPr>
            <w:r w:rsidRPr="00472ACE">
              <w:t>75% правильных ответов</w:t>
            </w:r>
          </w:p>
        </w:tc>
        <w:tc>
          <w:tcPr>
            <w:tcW w:w="1508" w:type="pct"/>
          </w:tcPr>
          <w:p w:rsidR="00CB4033" w:rsidRPr="00472ACE" w:rsidRDefault="00CB4033" w:rsidP="00D529BC">
            <w:pPr>
              <w:pStyle w:val="affffff6"/>
            </w:pPr>
            <w:r w:rsidRPr="00472ACE">
              <w:t>Устный опрос</w:t>
            </w:r>
          </w:p>
          <w:p w:rsidR="00CB4033" w:rsidRPr="00472ACE" w:rsidRDefault="00CB4033" w:rsidP="00D529BC">
            <w:pPr>
              <w:pStyle w:val="affffff6"/>
            </w:pPr>
            <w:r w:rsidRPr="00472ACE">
              <w:t>Тестирование по теме</w:t>
            </w:r>
          </w:p>
        </w:tc>
      </w:tr>
      <w:tr w:rsidR="00CB4033" w:rsidRPr="00497188" w:rsidTr="00D529BC">
        <w:tc>
          <w:tcPr>
            <w:tcW w:w="1912" w:type="pct"/>
          </w:tcPr>
          <w:p w:rsidR="00CB4033" w:rsidRPr="00472ACE" w:rsidRDefault="00CB4033" w:rsidP="00D529BC">
            <w:pPr>
              <w:pStyle w:val="affffff6"/>
            </w:pPr>
            <w:r w:rsidRPr="00472ACE">
              <w:t>Знать виды рядов динамики: интервальные и моментные (с равноотстоящими и неравноотстоящими уровнями ряда во времени); Показатели изменения уровней рядов динамики: базисные, цепные.  Связь между цепными и базисными показателями рядов динамики.</w:t>
            </w:r>
          </w:p>
        </w:tc>
        <w:tc>
          <w:tcPr>
            <w:tcW w:w="1580" w:type="pct"/>
          </w:tcPr>
          <w:p w:rsidR="00CB4033" w:rsidRPr="00472ACE" w:rsidRDefault="00CB4033" w:rsidP="00D529BC">
            <w:pPr>
              <w:pStyle w:val="affffff6"/>
            </w:pPr>
            <w:r w:rsidRPr="00472ACE">
              <w:t>Ответы на вопросы на знание и понимание</w:t>
            </w:r>
          </w:p>
          <w:p w:rsidR="00CB4033" w:rsidRPr="00472ACE" w:rsidRDefault="00CB4033" w:rsidP="00D529BC">
            <w:pPr>
              <w:pStyle w:val="affffff6"/>
            </w:pPr>
            <w:r w:rsidRPr="00472ACE">
              <w:t>75% правильных ответов</w:t>
            </w:r>
          </w:p>
        </w:tc>
        <w:tc>
          <w:tcPr>
            <w:tcW w:w="1508" w:type="pct"/>
          </w:tcPr>
          <w:p w:rsidR="00CB4033" w:rsidRPr="00472ACE" w:rsidRDefault="00CB4033" w:rsidP="00D529BC">
            <w:pPr>
              <w:pStyle w:val="affffff6"/>
            </w:pPr>
            <w:r w:rsidRPr="00472ACE">
              <w:t>Устный опрос</w:t>
            </w:r>
          </w:p>
          <w:p w:rsidR="00CB4033" w:rsidRPr="00472ACE" w:rsidRDefault="00CB4033" w:rsidP="00D529BC">
            <w:pPr>
              <w:pStyle w:val="affffff6"/>
            </w:pPr>
            <w:r w:rsidRPr="00472ACE">
              <w:t>Тестирование по теме</w:t>
            </w:r>
          </w:p>
        </w:tc>
      </w:tr>
      <w:tr w:rsidR="00CB4033" w:rsidRPr="00497188" w:rsidTr="00D529BC">
        <w:tc>
          <w:tcPr>
            <w:tcW w:w="1912" w:type="pct"/>
          </w:tcPr>
          <w:p w:rsidR="00CB4033" w:rsidRPr="00472ACE" w:rsidRDefault="00CB4033" w:rsidP="00D529BC">
            <w:pPr>
              <w:pStyle w:val="affffff6"/>
            </w:pPr>
            <w:r w:rsidRPr="00472ACE">
              <w:t xml:space="preserve"> Иметь понятие об индексах в статистике. Сфера их </w:t>
            </w:r>
            <w:r w:rsidRPr="00472ACE">
              <w:lastRenderedPageBreak/>
              <w:t>применения и классификация.</w:t>
            </w:r>
          </w:p>
          <w:p w:rsidR="00CB4033" w:rsidRPr="00472ACE" w:rsidRDefault="00CB4033" w:rsidP="00D529BC">
            <w:pPr>
              <w:pStyle w:val="affffff6"/>
            </w:pPr>
            <w:r w:rsidRPr="00472ACE">
              <w:t>Взаимосвязь индексов.</w:t>
            </w:r>
          </w:p>
        </w:tc>
        <w:tc>
          <w:tcPr>
            <w:tcW w:w="1580" w:type="pct"/>
          </w:tcPr>
          <w:p w:rsidR="00CB4033" w:rsidRPr="00472ACE" w:rsidRDefault="00CB4033" w:rsidP="00D529BC">
            <w:pPr>
              <w:pStyle w:val="affffff6"/>
            </w:pPr>
            <w:r w:rsidRPr="00472ACE">
              <w:lastRenderedPageBreak/>
              <w:t>Ответы на вопросы на знание и понимание</w:t>
            </w:r>
          </w:p>
          <w:p w:rsidR="00CB4033" w:rsidRPr="00472ACE" w:rsidRDefault="00CB4033" w:rsidP="00D529BC">
            <w:pPr>
              <w:pStyle w:val="affffff6"/>
            </w:pPr>
            <w:r w:rsidRPr="00472ACE">
              <w:lastRenderedPageBreak/>
              <w:t>75% правильных ответов</w:t>
            </w:r>
          </w:p>
        </w:tc>
        <w:tc>
          <w:tcPr>
            <w:tcW w:w="1508" w:type="pct"/>
          </w:tcPr>
          <w:p w:rsidR="00CB4033" w:rsidRPr="00472ACE" w:rsidRDefault="00CB4033" w:rsidP="00D529BC">
            <w:pPr>
              <w:pStyle w:val="affffff6"/>
            </w:pPr>
            <w:r w:rsidRPr="00472ACE">
              <w:lastRenderedPageBreak/>
              <w:t>Устный опрос</w:t>
            </w:r>
          </w:p>
          <w:p w:rsidR="00CB4033" w:rsidRPr="00472ACE" w:rsidRDefault="00CB4033" w:rsidP="00D529BC">
            <w:pPr>
              <w:pStyle w:val="affffff6"/>
            </w:pPr>
            <w:r w:rsidRPr="00472ACE">
              <w:t>Тестирование по теме</w:t>
            </w:r>
          </w:p>
        </w:tc>
      </w:tr>
      <w:tr w:rsidR="00CB4033" w:rsidRPr="00497188" w:rsidTr="00D529BC">
        <w:tc>
          <w:tcPr>
            <w:tcW w:w="1912" w:type="pct"/>
          </w:tcPr>
          <w:p w:rsidR="00CB4033" w:rsidRPr="00472ACE" w:rsidRDefault="00CB4033" w:rsidP="00D529BC">
            <w:pPr>
              <w:pStyle w:val="affffff6"/>
            </w:pPr>
            <w:r w:rsidRPr="00472ACE">
              <w:lastRenderedPageBreak/>
              <w:t>Перечень умений, осваиваемых в рамках дисциплины</w:t>
            </w:r>
          </w:p>
        </w:tc>
        <w:tc>
          <w:tcPr>
            <w:tcW w:w="1580" w:type="pct"/>
          </w:tcPr>
          <w:p w:rsidR="00CB4033" w:rsidRPr="00472ACE" w:rsidRDefault="00CB4033" w:rsidP="00D529BC">
            <w:pPr>
              <w:pStyle w:val="affffff6"/>
            </w:pPr>
          </w:p>
        </w:tc>
        <w:tc>
          <w:tcPr>
            <w:tcW w:w="1508" w:type="pct"/>
          </w:tcPr>
          <w:p w:rsidR="00CB4033" w:rsidRPr="00472ACE" w:rsidRDefault="00CB4033" w:rsidP="00D529BC">
            <w:pPr>
              <w:pStyle w:val="affffff6"/>
            </w:pPr>
          </w:p>
        </w:tc>
      </w:tr>
      <w:tr w:rsidR="00CB4033" w:rsidRPr="00497188" w:rsidTr="00D529BC">
        <w:tc>
          <w:tcPr>
            <w:tcW w:w="1912" w:type="pct"/>
          </w:tcPr>
          <w:p w:rsidR="00CB4033" w:rsidRPr="00472ACE" w:rsidRDefault="00CB4033" w:rsidP="00D529BC">
            <w:pPr>
              <w:pStyle w:val="affffff6"/>
            </w:pPr>
            <w:r w:rsidRPr="00472ACE">
              <w:t>Уметь проводить арифметический и логический контроль качества информации.</w:t>
            </w:r>
          </w:p>
          <w:p w:rsidR="00CB4033" w:rsidRPr="00472ACE" w:rsidRDefault="00CB4033" w:rsidP="00D529BC">
            <w:pPr>
              <w:pStyle w:val="affffff6"/>
            </w:pPr>
          </w:p>
        </w:tc>
        <w:tc>
          <w:tcPr>
            <w:tcW w:w="1580" w:type="pct"/>
          </w:tcPr>
          <w:p w:rsidR="00CB4033" w:rsidRPr="00472ACE" w:rsidRDefault="00CB4033" w:rsidP="00D529BC">
            <w:pPr>
              <w:pStyle w:val="affffff6"/>
            </w:pPr>
            <w:r w:rsidRPr="00472ACE">
              <w:t>Оценка результатов</w:t>
            </w:r>
          </w:p>
          <w:p w:rsidR="00CB4033" w:rsidRPr="00472ACE" w:rsidRDefault="00CB4033" w:rsidP="00D529BC">
            <w:pPr>
              <w:pStyle w:val="affffff6"/>
            </w:pPr>
          </w:p>
        </w:tc>
        <w:tc>
          <w:tcPr>
            <w:tcW w:w="1508" w:type="pct"/>
          </w:tcPr>
          <w:p w:rsidR="00CB4033" w:rsidRPr="00472ACE" w:rsidRDefault="00CB4033" w:rsidP="00D529BC">
            <w:pPr>
              <w:pStyle w:val="affffff6"/>
            </w:pPr>
            <w:r w:rsidRPr="00472ACE">
              <w:t>Экспертная оценка умения</w:t>
            </w:r>
          </w:p>
        </w:tc>
      </w:tr>
      <w:tr w:rsidR="00CB4033" w:rsidRPr="00497188" w:rsidTr="00D529BC">
        <w:tc>
          <w:tcPr>
            <w:tcW w:w="1912" w:type="pct"/>
          </w:tcPr>
          <w:p w:rsidR="00CB4033" w:rsidRPr="00472ACE" w:rsidRDefault="00CB4033" w:rsidP="00D529BC">
            <w:pPr>
              <w:pStyle w:val="affffff6"/>
            </w:pPr>
            <w:r w:rsidRPr="00472ACE">
              <w:t>По исходным данным проводить сводку и группировку (по качественным и количественным признакам).</w:t>
            </w:r>
          </w:p>
          <w:p w:rsidR="00CB4033" w:rsidRPr="00472ACE" w:rsidRDefault="00CB4033" w:rsidP="00D529BC">
            <w:pPr>
              <w:pStyle w:val="affffff6"/>
            </w:pPr>
            <w:r w:rsidRPr="00472ACE">
              <w:t>Определять величину интервала. Построить ряды распределения (дискретные, непрерывные).</w:t>
            </w:r>
          </w:p>
        </w:tc>
        <w:tc>
          <w:tcPr>
            <w:tcW w:w="1580" w:type="pct"/>
          </w:tcPr>
          <w:p w:rsidR="00CB4033" w:rsidRPr="00472ACE" w:rsidRDefault="00CB4033" w:rsidP="00D529BC">
            <w:pPr>
              <w:pStyle w:val="affffff6"/>
            </w:pPr>
            <w:r w:rsidRPr="00472ACE">
              <w:t>Оценка результатов</w:t>
            </w:r>
          </w:p>
          <w:p w:rsidR="00CB4033" w:rsidRPr="00472ACE" w:rsidRDefault="00CB4033" w:rsidP="00D529BC">
            <w:pPr>
              <w:pStyle w:val="affffff6"/>
            </w:pP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r w:rsidR="00CB4033" w:rsidRPr="00497188" w:rsidTr="00D529BC">
        <w:tc>
          <w:tcPr>
            <w:tcW w:w="1912" w:type="pct"/>
          </w:tcPr>
          <w:p w:rsidR="00CB4033" w:rsidRPr="00472ACE" w:rsidRDefault="00CB4033" w:rsidP="00D529BC">
            <w:pPr>
              <w:pStyle w:val="affffff6"/>
            </w:pPr>
            <w:r w:rsidRPr="00472ACE">
              <w:rPr>
                <w:color w:val="000000"/>
                <w:spacing w:val="1"/>
              </w:rPr>
              <w:t>Строить статистические таблицы. Простые, групповые и комбинированные таблицы. Статистические графики.</w:t>
            </w:r>
          </w:p>
        </w:tc>
        <w:tc>
          <w:tcPr>
            <w:tcW w:w="1580" w:type="pct"/>
          </w:tcPr>
          <w:p w:rsidR="00CB4033" w:rsidRPr="00472ACE" w:rsidRDefault="00CB4033" w:rsidP="00D529BC">
            <w:pPr>
              <w:pStyle w:val="affffff6"/>
            </w:pPr>
            <w:r w:rsidRPr="00472ACE">
              <w:t>Оценка результатов</w:t>
            </w:r>
          </w:p>
          <w:p w:rsidR="00CB4033" w:rsidRPr="00472ACE" w:rsidRDefault="00CB4033" w:rsidP="00D529BC">
            <w:pPr>
              <w:pStyle w:val="affffff6"/>
            </w:pPr>
          </w:p>
        </w:tc>
        <w:tc>
          <w:tcPr>
            <w:tcW w:w="1508" w:type="pct"/>
          </w:tcPr>
          <w:p w:rsidR="00CB4033" w:rsidRPr="00472ACE" w:rsidRDefault="00CB4033" w:rsidP="00D529BC">
            <w:pPr>
              <w:pStyle w:val="affffff6"/>
            </w:pPr>
            <w:r w:rsidRPr="00472ACE">
              <w:t>Экспертная оценка умения</w:t>
            </w:r>
          </w:p>
        </w:tc>
      </w:tr>
      <w:tr w:rsidR="00CB4033" w:rsidRPr="00497188" w:rsidTr="00D529BC">
        <w:tc>
          <w:tcPr>
            <w:tcW w:w="1912" w:type="pct"/>
          </w:tcPr>
          <w:p w:rsidR="00CB4033" w:rsidRPr="00472ACE" w:rsidRDefault="00CB4033" w:rsidP="00D529BC">
            <w:pPr>
              <w:pStyle w:val="affffff6"/>
            </w:pPr>
            <w:r w:rsidRPr="00472ACE">
              <w:rPr>
                <w:color w:val="000000"/>
                <w:spacing w:val="3"/>
              </w:rPr>
              <w:t>Исчислять относительные статистические показатели.</w:t>
            </w:r>
          </w:p>
        </w:tc>
        <w:tc>
          <w:tcPr>
            <w:tcW w:w="1580" w:type="pct"/>
          </w:tcPr>
          <w:p w:rsidR="00CB4033" w:rsidRPr="00472ACE" w:rsidRDefault="00CB4033" w:rsidP="00D529BC">
            <w:pPr>
              <w:pStyle w:val="affffff6"/>
            </w:pPr>
            <w:r w:rsidRPr="00472ACE">
              <w:t>Оценка результатов</w:t>
            </w:r>
          </w:p>
          <w:p w:rsidR="00CB4033" w:rsidRPr="00472ACE" w:rsidRDefault="00CB4033" w:rsidP="00D529BC">
            <w:pPr>
              <w:pStyle w:val="affffff6"/>
            </w:pP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r w:rsidR="00CB4033" w:rsidRPr="00497188" w:rsidTr="00D529BC">
        <w:tc>
          <w:tcPr>
            <w:tcW w:w="1912" w:type="pct"/>
          </w:tcPr>
          <w:p w:rsidR="00CB4033" w:rsidRPr="00472ACE" w:rsidRDefault="00CB4033" w:rsidP="00D529BC">
            <w:pPr>
              <w:pStyle w:val="affffff6"/>
              <w:rPr>
                <w:color w:val="000000"/>
                <w:spacing w:val="3"/>
              </w:rPr>
            </w:pPr>
            <w:r w:rsidRPr="00472ACE">
              <w:rPr>
                <w:color w:val="000000"/>
                <w:spacing w:val="3"/>
              </w:rPr>
              <w:t>Исчислять средние уровни с использованием различных видов средних величин, структурных средних величин и интерпретации полученных результатов.</w:t>
            </w:r>
          </w:p>
        </w:tc>
        <w:tc>
          <w:tcPr>
            <w:tcW w:w="1580" w:type="pct"/>
          </w:tcPr>
          <w:p w:rsidR="00CB4033" w:rsidRPr="00472ACE" w:rsidRDefault="00CB4033" w:rsidP="00D529BC">
            <w:pPr>
              <w:pStyle w:val="affffff6"/>
            </w:pPr>
            <w:r w:rsidRPr="00472ACE">
              <w:t>Оценка результатов</w:t>
            </w:r>
          </w:p>
          <w:p w:rsidR="00CB4033" w:rsidRPr="00472ACE" w:rsidRDefault="00CB4033" w:rsidP="00D529BC">
            <w:pPr>
              <w:pStyle w:val="affffff6"/>
            </w:pP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r w:rsidR="00CB4033" w:rsidRPr="00497188" w:rsidTr="00D529BC">
        <w:tc>
          <w:tcPr>
            <w:tcW w:w="1912" w:type="pct"/>
          </w:tcPr>
          <w:p w:rsidR="00CB4033" w:rsidRPr="00472ACE" w:rsidRDefault="00CB4033" w:rsidP="00D529BC">
            <w:pPr>
              <w:pStyle w:val="affffff6"/>
            </w:pPr>
            <w:r w:rsidRPr="00472ACE">
              <w:rPr>
                <w:color w:val="000000"/>
                <w:spacing w:val="3"/>
              </w:rPr>
              <w:t>Исчислять абсолютных и относительных показателей вариации и их интерпретация.</w:t>
            </w:r>
          </w:p>
        </w:tc>
        <w:tc>
          <w:tcPr>
            <w:tcW w:w="1580" w:type="pct"/>
          </w:tcPr>
          <w:p w:rsidR="00CB4033" w:rsidRPr="00472ACE" w:rsidRDefault="00CB4033" w:rsidP="00D529BC">
            <w:pPr>
              <w:pStyle w:val="affffff6"/>
            </w:pPr>
            <w:r w:rsidRPr="00472ACE">
              <w:t>Оценка результатов</w:t>
            </w:r>
          </w:p>
          <w:p w:rsidR="00CB4033" w:rsidRPr="00472ACE" w:rsidRDefault="00CB4033" w:rsidP="00D529BC">
            <w:pPr>
              <w:pStyle w:val="affffff6"/>
            </w:pP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r w:rsidR="00CB4033" w:rsidRPr="00497188" w:rsidTr="00D529BC">
        <w:tc>
          <w:tcPr>
            <w:tcW w:w="1912" w:type="pct"/>
          </w:tcPr>
          <w:p w:rsidR="00CB4033" w:rsidRPr="00472ACE" w:rsidRDefault="00CB4033" w:rsidP="00D529BC">
            <w:pPr>
              <w:pStyle w:val="affffff6"/>
              <w:rPr>
                <w:color w:val="000000"/>
                <w:spacing w:val="3"/>
              </w:rPr>
            </w:pPr>
            <w:r w:rsidRPr="00472ACE">
              <w:t>Анализировать различные виды рядов динамики с помощью базисных, цепных, средних показателей.</w:t>
            </w:r>
          </w:p>
        </w:tc>
        <w:tc>
          <w:tcPr>
            <w:tcW w:w="1580" w:type="pct"/>
          </w:tcPr>
          <w:p w:rsidR="00CB4033" w:rsidRPr="00472ACE" w:rsidRDefault="00CB4033" w:rsidP="00D529BC">
            <w:pPr>
              <w:pStyle w:val="affffff6"/>
            </w:pPr>
            <w:r w:rsidRPr="00472ACE">
              <w:t>Оценка результатов</w:t>
            </w:r>
          </w:p>
          <w:p w:rsidR="00CB4033" w:rsidRPr="00472ACE" w:rsidRDefault="00CB4033" w:rsidP="00D529BC">
            <w:pPr>
              <w:pStyle w:val="affffff6"/>
            </w:pP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r w:rsidR="00CB4033" w:rsidRPr="00497188" w:rsidTr="00D529BC">
        <w:tc>
          <w:tcPr>
            <w:tcW w:w="1912" w:type="pct"/>
          </w:tcPr>
          <w:p w:rsidR="00CB4033" w:rsidRPr="00472ACE" w:rsidRDefault="00CB4033" w:rsidP="00D529BC">
            <w:pPr>
              <w:pStyle w:val="affffff6"/>
            </w:pPr>
            <w:r w:rsidRPr="00472ACE">
              <w:t xml:space="preserve">Исчислять индивидуальные, агрегатные и средние индексы. </w:t>
            </w:r>
          </w:p>
          <w:p w:rsidR="00CB4033" w:rsidRPr="00472ACE" w:rsidRDefault="00CB4033" w:rsidP="00D529BC">
            <w:pPr>
              <w:pStyle w:val="affffff6"/>
              <w:rPr>
                <w:color w:val="000000"/>
                <w:spacing w:val="3"/>
              </w:rPr>
            </w:pPr>
            <w:r w:rsidRPr="00472ACE">
              <w:t>.</w:t>
            </w:r>
          </w:p>
        </w:tc>
        <w:tc>
          <w:tcPr>
            <w:tcW w:w="1580" w:type="pct"/>
          </w:tcPr>
          <w:p w:rsidR="00CB4033" w:rsidRPr="00472ACE" w:rsidRDefault="00CB4033" w:rsidP="00D529BC">
            <w:pPr>
              <w:pStyle w:val="affffff6"/>
            </w:pPr>
            <w:r w:rsidRPr="00472ACE">
              <w:t>Оценка результатов</w:t>
            </w:r>
          </w:p>
          <w:p w:rsidR="00CB4033" w:rsidRPr="00472ACE" w:rsidRDefault="00CB4033" w:rsidP="00D529BC">
            <w:pPr>
              <w:pStyle w:val="affffff6"/>
            </w:pP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bl>
    <w:p w:rsidR="00CB4033" w:rsidRPr="00497188" w:rsidRDefault="00CB4033" w:rsidP="00851E0B">
      <w:pPr>
        <w:spacing w:after="0"/>
        <w:jc w:val="both"/>
        <w:rPr>
          <w:rFonts w:ascii="Times New Roman" w:hAnsi="Times New Roman"/>
          <w:b/>
          <w:sz w:val="24"/>
          <w:szCs w:val="24"/>
        </w:rPr>
      </w:pPr>
    </w:p>
    <w:p w:rsidR="00CB4033" w:rsidRPr="00497188" w:rsidRDefault="00CB4033" w:rsidP="00851E0B">
      <w:pPr>
        <w:rPr>
          <w:rFonts w:ascii="Times New Roman" w:hAnsi="Times New Roman"/>
          <w:sz w:val="24"/>
          <w:szCs w:val="24"/>
        </w:rPr>
      </w:pPr>
    </w:p>
    <w:p w:rsidR="00CB4033" w:rsidRPr="001D24A7" w:rsidRDefault="00CB4033" w:rsidP="00851E0B">
      <w:pPr>
        <w:spacing w:after="0" w:line="360" w:lineRule="auto"/>
        <w:jc w:val="right"/>
        <w:rPr>
          <w:rFonts w:ascii="Times New Roman" w:hAnsi="Times New Roman"/>
          <w:b/>
        </w:rPr>
      </w:pPr>
      <w:r>
        <w:rPr>
          <w:rFonts w:ascii="Times New Roman" w:hAnsi="Times New Roman"/>
          <w:b/>
          <w:sz w:val="28"/>
          <w:szCs w:val="28"/>
        </w:rPr>
        <w:br w:type="page"/>
      </w:r>
      <w:r w:rsidRPr="001D24A7">
        <w:rPr>
          <w:rFonts w:ascii="Times New Roman" w:hAnsi="Times New Roman"/>
          <w:b/>
        </w:rPr>
        <w:lastRenderedPageBreak/>
        <w:t xml:space="preserve">Приложение </w:t>
      </w:r>
      <w:r w:rsidRPr="001D24A7">
        <w:rPr>
          <w:rFonts w:ascii="Times New Roman" w:hAnsi="Times New Roman"/>
          <w:b/>
          <w:lang w:val="en-US"/>
        </w:rPr>
        <w:t>II</w:t>
      </w:r>
      <w:r w:rsidRPr="001D24A7">
        <w:rPr>
          <w:rFonts w:ascii="Times New Roman" w:hAnsi="Times New Roman"/>
          <w:b/>
        </w:rPr>
        <w:t>.10</w:t>
      </w:r>
    </w:p>
    <w:p w:rsidR="00CB4033" w:rsidRPr="001D24A7" w:rsidRDefault="00CB4033" w:rsidP="00851E0B">
      <w:pPr>
        <w:spacing w:after="0" w:line="360" w:lineRule="auto"/>
        <w:jc w:val="right"/>
        <w:rPr>
          <w:rFonts w:ascii="Times New Roman" w:hAnsi="Times New Roman"/>
          <w:b/>
        </w:rPr>
      </w:pPr>
      <w:r w:rsidRPr="001D24A7">
        <w:rPr>
          <w:rFonts w:ascii="Times New Roman" w:hAnsi="Times New Roman"/>
          <w:b/>
        </w:rPr>
        <w:t xml:space="preserve">к ПООП по специальности </w:t>
      </w:r>
    </w:p>
    <w:p w:rsidR="00CB4033" w:rsidRPr="001D24A7" w:rsidRDefault="00CB4033" w:rsidP="00851E0B">
      <w:pPr>
        <w:spacing w:after="0" w:line="360" w:lineRule="auto"/>
        <w:jc w:val="right"/>
        <w:rPr>
          <w:rFonts w:ascii="Times New Roman" w:hAnsi="Times New Roman"/>
          <w:b/>
        </w:rPr>
      </w:pPr>
      <w:r w:rsidRPr="001D24A7">
        <w:rPr>
          <w:rFonts w:ascii="Times New Roman" w:hAnsi="Times New Roman"/>
          <w:b/>
        </w:rPr>
        <w:t>38.02.06 «Финансы»</w:t>
      </w: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Default="00CB4033" w:rsidP="00851E0B">
      <w:pPr>
        <w:spacing w:after="0" w:line="240" w:lineRule="auto"/>
        <w:jc w:val="center"/>
        <w:rPr>
          <w:rFonts w:ascii="Times New Roman" w:hAnsi="Times New Roman"/>
          <w:b/>
          <w:sz w:val="28"/>
          <w:szCs w:val="28"/>
        </w:rPr>
      </w:pPr>
    </w:p>
    <w:p w:rsidR="00CB4033" w:rsidRPr="00457D04" w:rsidRDefault="00CB4033" w:rsidP="00457D04">
      <w:pPr>
        <w:pStyle w:val="afffffff"/>
        <w:ind w:firstLine="0"/>
        <w:rPr>
          <w:b/>
        </w:rPr>
      </w:pPr>
      <w:r w:rsidRPr="00457D04">
        <w:rPr>
          <w:b/>
        </w:rPr>
        <w:t>ПРИМЕРНАЯ РАБОЧАЯ ПРОГРАММА УЧЕБНОЙ ДИСЦИПЛИНЫ</w:t>
      </w:r>
    </w:p>
    <w:p w:rsidR="00CB4033" w:rsidRPr="00515130" w:rsidRDefault="00CB4033" w:rsidP="00851E0B">
      <w:pPr>
        <w:spacing w:after="0" w:line="240" w:lineRule="auto"/>
        <w:jc w:val="center"/>
        <w:rPr>
          <w:rFonts w:ascii="Times New Roman" w:hAnsi="Times New Roman"/>
          <w:b/>
          <w:sz w:val="28"/>
          <w:szCs w:val="28"/>
        </w:rPr>
      </w:pPr>
    </w:p>
    <w:p w:rsidR="00CB4033" w:rsidRPr="005325E9" w:rsidRDefault="00CB4033" w:rsidP="00457D04">
      <w:pPr>
        <w:pStyle w:val="43"/>
        <w:ind w:firstLine="0"/>
      </w:pPr>
      <w:bookmarkStart w:id="78" w:name="_Toc524169015"/>
      <w:r>
        <w:t xml:space="preserve">«ОП.03 </w:t>
      </w:r>
      <w:r w:rsidRPr="005325E9">
        <w:t>Менеджмент»</w:t>
      </w:r>
      <w:bookmarkEnd w:id="78"/>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jc w:val="center"/>
        <w:rPr>
          <w:rFonts w:ascii="Times New Roman" w:hAnsi="Times New Roman"/>
          <w:sz w:val="28"/>
          <w:szCs w:val="28"/>
        </w:rPr>
      </w:pPr>
    </w:p>
    <w:p w:rsidR="00CB4033" w:rsidRPr="00515130" w:rsidRDefault="00CB4033" w:rsidP="00851E0B">
      <w:pPr>
        <w:spacing w:after="0" w:line="240" w:lineRule="auto"/>
        <w:jc w:val="center"/>
        <w:rPr>
          <w:rFonts w:ascii="Times New Roman" w:hAnsi="Times New Roman"/>
          <w:sz w:val="28"/>
          <w:szCs w:val="28"/>
        </w:rPr>
      </w:pPr>
    </w:p>
    <w:p w:rsidR="00CB4033" w:rsidRPr="00515130"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Default="00CB4033" w:rsidP="00851E0B">
      <w:pPr>
        <w:spacing w:after="0" w:line="240" w:lineRule="auto"/>
        <w:jc w:val="center"/>
        <w:rPr>
          <w:rFonts w:ascii="Times New Roman" w:hAnsi="Times New Roman"/>
          <w:sz w:val="28"/>
          <w:szCs w:val="28"/>
        </w:rPr>
      </w:pPr>
    </w:p>
    <w:p w:rsidR="00CB4033" w:rsidRPr="00A90C1A" w:rsidRDefault="00CB4033" w:rsidP="00851E0B">
      <w:pPr>
        <w:spacing w:after="0" w:line="240" w:lineRule="auto"/>
        <w:jc w:val="center"/>
        <w:rPr>
          <w:rFonts w:ascii="Times New Roman" w:hAnsi="Times New Roman"/>
          <w:b/>
          <w:sz w:val="24"/>
          <w:szCs w:val="24"/>
        </w:rPr>
      </w:pPr>
      <w:r w:rsidRPr="00A90C1A">
        <w:rPr>
          <w:rFonts w:ascii="Times New Roman" w:hAnsi="Times New Roman"/>
          <w:b/>
          <w:sz w:val="24"/>
          <w:szCs w:val="24"/>
        </w:rPr>
        <w:t>2018 г</w:t>
      </w:r>
      <w:r>
        <w:rPr>
          <w:rFonts w:ascii="Times New Roman" w:hAnsi="Times New Roman"/>
          <w:b/>
          <w:sz w:val="24"/>
          <w:szCs w:val="24"/>
        </w:rPr>
        <w:t>од</w:t>
      </w:r>
    </w:p>
    <w:p w:rsidR="00CB4033" w:rsidRDefault="00CB4033" w:rsidP="00851E0B">
      <w:pPr>
        <w:spacing w:after="0" w:line="240" w:lineRule="auto"/>
        <w:jc w:val="center"/>
        <w:rPr>
          <w:rFonts w:ascii="Times New Roman" w:hAnsi="Times New Roman"/>
          <w:b/>
          <w:sz w:val="28"/>
          <w:szCs w:val="28"/>
        </w:rPr>
      </w:pPr>
    </w:p>
    <w:p w:rsidR="00CB4033" w:rsidRDefault="00CB4033">
      <w:pPr>
        <w:spacing w:after="160" w:line="259" w:lineRule="auto"/>
        <w:rPr>
          <w:rFonts w:ascii="Times New Roman" w:hAnsi="Times New Roman"/>
          <w:b/>
          <w:sz w:val="28"/>
          <w:szCs w:val="28"/>
        </w:rPr>
      </w:pPr>
      <w:r>
        <w:rPr>
          <w:rFonts w:ascii="Times New Roman" w:hAnsi="Times New Roman"/>
          <w:b/>
          <w:sz w:val="28"/>
          <w:szCs w:val="28"/>
        </w:rPr>
        <w:br w:type="page"/>
      </w:r>
    </w:p>
    <w:p w:rsidR="00CB4033" w:rsidRPr="00136394" w:rsidRDefault="00CB4033" w:rsidP="00851E0B">
      <w:pPr>
        <w:spacing w:after="0" w:line="240" w:lineRule="auto"/>
        <w:jc w:val="center"/>
        <w:rPr>
          <w:rFonts w:ascii="Times New Roman" w:hAnsi="Times New Roman"/>
          <w:b/>
          <w:sz w:val="28"/>
          <w:szCs w:val="28"/>
        </w:rPr>
      </w:pPr>
    </w:p>
    <w:p w:rsidR="00CB4033" w:rsidRPr="00191AC4" w:rsidRDefault="00CB4033" w:rsidP="00851E0B">
      <w:pPr>
        <w:jc w:val="center"/>
        <w:rPr>
          <w:rFonts w:ascii="Times New Roman" w:hAnsi="Times New Roman"/>
          <w:b/>
          <w:sz w:val="24"/>
        </w:rPr>
      </w:pPr>
      <w:r w:rsidRPr="00191AC4">
        <w:rPr>
          <w:rFonts w:ascii="Times New Roman" w:hAnsi="Times New Roman"/>
          <w:b/>
          <w:sz w:val="24"/>
        </w:rPr>
        <w:t>СОДЕРЖАНИЕ</w:t>
      </w:r>
    </w:p>
    <w:p w:rsidR="00CB4033" w:rsidRPr="00322AAD" w:rsidRDefault="00CB4033" w:rsidP="00851E0B">
      <w:pPr>
        <w:rPr>
          <w:rFonts w:ascii="Times New Roman" w:hAnsi="Times New Roman"/>
          <w:b/>
          <w:i/>
        </w:rPr>
      </w:pPr>
    </w:p>
    <w:tbl>
      <w:tblPr>
        <w:tblW w:w="0" w:type="auto"/>
        <w:tblLook w:val="01E0" w:firstRow="1" w:lastRow="1" w:firstColumn="1" w:lastColumn="1" w:noHBand="0" w:noVBand="0"/>
      </w:tblPr>
      <w:tblGrid>
        <w:gridCol w:w="7501"/>
        <w:gridCol w:w="1854"/>
      </w:tblGrid>
      <w:tr w:rsidR="00CB4033" w:rsidRPr="0052317E" w:rsidTr="00D529BC">
        <w:tc>
          <w:tcPr>
            <w:tcW w:w="7501" w:type="dxa"/>
          </w:tcPr>
          <w:p w:rsidR="00CB4033" w:rsidRPr="0052317E" w:rsidRDefault="00CB4033" w:rsidP="001857ED">
            <w:pPr>
              <w:numPr>
                <w:ilvl w:val="0"/>
                <w:numId w:val="101"/>
              </w:numPr>
              <w:suppressAutoHyphens/>
              <w:jc w:val="both"/>
              <w:rPr>
                <w:rFonts w:ascii="Times New Roman" w:hAnsi="Times New Roman"/>
                <w:b/>
                <w:sz w:val="24"/>
                <w:szCs w:val="24"/>
              </w:rPr>
            </w:pPr>
            <w:r w:rsidRPr="0052317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B4033" w:rsidRPr="0052317E" w:rsidRDefault="00CB4033" w:rsidP="00D529BC">
            <w:pPr>
              <w:rPr>
                <w:rFonts w:ascii="Times New Roman" w:hAnsi="Times New Roman"/>
                <w:b/>
                <w:sz w:val="24"/>
                <w:szCs w:val="24"/>
              </w:rPr>
            </w:pPr>
          </w:p>
        </w:tc>
      </w:tr>
      <w:tr w:rsidR="00CB4033" w:rsidRPr="0052317E" w:rsidTr="00D529BC">
        <w:tc>
          <w:tcPr>
            <w:tcW w:w="7501" w:type="dxa"/>
          </w:tcPr>
          <w:p w:rsidR="00CB4033" w:rsidRPr="0052317E" w:rsidRDefault="00CB4033" w:rsidP="001857ED">
            <w:pPr>
              <w:numPr>
                <w:ilvl w:val="0"/>
                <w:numId w:val="101"/>
              </w:numPr>
              <w:suppressAutoHyphens/>
              <w:jc w:val="both"/>
              <w:rPr>
                <w:rFonts w:ascii="Times New Roman" w:hAnsi="Times New Roman"/>
                <w:b/>
                <w:sz w:val="24"/>
                <w:szCs w:val="24"/>
              </w:rPr>
            </w:pPr>
            <w:r w:rsidRPr="0052317E">
              <w:rPr>
                <w:rFonts w:ascii="Times New Roman" w:hAnsi="Times New Roman"/>
                <w:b/>
                <w:sz w:val="24"/>
                <w:szCs w:val="24"/>
              </w:rPr>
              <w:t>СТРУКТУРА И СОДЕРЖАНИЕ УЧЕБНОЙ ДИСЦИПЛИНЫ</w:t>
            </w:r>
          </w:p>
          <w:p w:rsidR="00CB4033" w:rsidRPr="0052317E" w:rsidRDefault="00CB4033" w:rsidP="001857ED">
            <w:pPr>
              <w:numPr>
                <w:ilvl w:val="0"/>
                <w:numId w:val="101"/>
              </w:numPr>
              <w:suppressAutoHyphens/>
              <w:jc w:val="both"/>
              <w:rPr>
                <w:rFonts w:ascii="Times New Roman" w:hAnsi="Times New Roman"/>
                <w:b/>
                <w:sz w:val="24"/>
                <w:szCs w:val="24"/>
              </w:rPr>
            </w:pPr>
            <w:r w:rsidRPr="0052317E">
              <w:rPr>
                <w:rFonts w:ascii="Times New Roman" w:hAnsi="Times New Roman"/>
                <w:b/>
                <w:sz w:val="24"/>
                <w:szCs w:val="24"/>
              </w:rPr>
              <w:t>УСЛОВИЯ РЕАЛИЗАЦИИ УЧЕБНОЙ ДИСЦИПЛИНЫ</w:t>
            </w:r>
          </w:p>
        </w:tc>
        <w:tc>
          <w:tcPr>
            <w:tcW w:w="1854" w:type="dxa"/>
          </w:tcPr>
          <w:p w:rsidR="00CB4033" w:rsidRPr="0052317E" w:rsidRDefault="00CB4033" w:rsidP="00D529BC">
            <w:pPr>
              <w:ind w:left="644"/>
              <w:rPr>
                <w:rFonts w:ascii="Times New Roman" w:hAnsi="Times New Roman"/>
                <w:b/>
                <w:sz w:val="24"/>
                <w:szCs w:val="24"/>
              </w:rPr>
            </w:pPr>
          </w:p>
        </w:tc>
      </w:tr>
      <w:tr w:rsidR="00CB4033" w:rsidRPr="0052317E" w:rsidTr="00D529BC">
        <w:tc>
          <w:tcPr>
            <w:tcW w:w="7501" w:type="dxa"/>
          </w:tcPr>
          <w:p w:rsidR="00CB4033" w:rsidRPr="0052317E" w:rsidRDefault="00CB4033" w:rsidP="001857ED">
            <w:pPr>
              <w:numPr>
                <w:ilvl w:val="0"/>
                <w:numId w:val="101"/>
              </w:numPr>
              <w:suppressAutoHyphens/>
              <w:jc w:val="both"/>
              <w:rPr>
                <w:rFonts w:ascii="Times New Roman" w:hAnsi="Times New Roman"/>
                <w:b/>
                <w:sz w:val="24"/>
                <w:szCs w:val="24"/>
              </w:rPr>
            </w:pPr>
            <w:r w:rsidRPr="0052317E">
              <w:rPr>
                <w:rFonts w:ascii="Times New Roman" w:hAnsi="Times New Roman"/>
                <w:b/>
                <w:sz w:val="24"/>
                <w:szCs w:val="24"/>
              </w:rPr>
              <w:t>КОНТРОЛЬ И ОЦЕНКА РЕЗУЛЬТАТОВ ОСВОЕНИЯ УЧЕБНОЙ ДИСЦИПЛИНЫ</w:t>
            </w:r>
          </w:p>
          <w:p w:rsidR="00CB4033" w:rsidRPr="0052317E" w:rsidRDefault="00CB4033" w:rsidP="00D529BC">
            <w:pPr>
              <w:suppressAutoHyphens/>
              <w:jc w:val="both"/>
              <w:rPr>
                <w:rFonts w:ascii="Times New Roman" w:hAnsi="Times New Roman"/>
                <w:b/>
                <w:sz w:val="24"/>
                <w:szCs w:val="24"/>
              </w:rPr>
            </w:pPr>
          </w:p>
        </w:tc>
        <w:tc>
          <w:tcPr>
            <w:tcW w:w="1854" w:type="dxa"/>
          </w:tcPr>
          <w:p w:rsidR="00CB4033" w:rsidRPr="0052317E" w:rsidRDefault="00CB4033" w:rsidP="00D529BC">
            <w:pPr>
              <w:rPr>
                <w:rFonts w:ascii="Times New Roman" w:hAnsi="Times New Roman"/>
                <w:b/>
                <w:sz w:val="24"/>
                <w:szCs w:val="24"/>
              </w:rPr>
            </w:pPr>
          </w:p>
        </w:tc>
      </w:tr>
    </w:tbl>
    <w:p w:rsidR="00CB4033" w:rsidRDefault="00CB4033" w:rsidP="00851E0B">
      <w:pPr>
        <w:spacing w:after="0" w:line="240" w:lineRule="auto"/>
        <w:rPr>
          <w:rFonts w:ascii="Times New Roman" w:hAnsi="Times New Roman"/>
          <w:sz w:val="28"/>
          <w:szCs w:val="28"/>
        </w:rPr>
      </w:pPr>
    </w:p>
    <w:p w:rsidR="00CB4033" w:rsidRDefault="00CB4033">
      <w:pPr>
        <w:spacing w:after="160" w:line="259" w:lineRule="auto"/>
        <w:rPr>
          <w:rFonts w:ascii="Times New Roman" w:hAnsi="Times New Roman"/>
          <w:sz w:val="28"/>
          <w:szCs w:val="28"/>
        </w:rPr>
      </w:pPr>
      <w:r>
        <w:rPr>
          <w:rFonts w:ascii="Times New Roman" w:hAnsi="Times New Roman"/>
          <w:sz w:val="28"/>
          <w:szCs w:val="28"/>
        </w:rPr>
        <w:br w:type="page"/>
      </w:r>
    </w:p>
    <w:p w:rsidR="00CB4033" w:rsidRDefault="00CB4033" w:rsidP="00A977DF">
      <w:pPr>
        <w:pStyle w:val="affffff8"/>
        <w:rPr>
          <w:sz w:val="28"/>
          <w:szCs w:val="28"/>
        </w:rPr>
      </w:pPr>
      <w:r w:rsidRPr="00322AAD">
        <w:lastRenderedPageBreak/>
        <w:t xml:space="preserve">1. ОБЩАЯ ХАРАКТЕРИСТИКА ПРИМЕРНОЙ РАБОЧЕЙПРОГРАММЫ УЧЕБНОЙ ДИСЦИПЛИНЫ </w:t>
      </w:r>
      <w:r w:rsidRPr="00FA0F11">
        <w:rPr>
          <w:b w:val="0"/>
        </w:rPr>
        <w:t>«ОП.03 МЕНЕДЖМЕНТ»</w:t>
      </w:r>
    </w:p>
    <w:p w:rsidR="00CB4033" w:rsidRPr="00757BE2" w:rsidRDefault="00CB4033" w:rsidP="00A12254">
      <w:pPr>
        <w:pStyle w:val="affffff8"/>
        <w:spacing w:before="200"/>
      </w:pPr>
      <w:r>
        <w:t>1.1.</w:t>
      </w:r>
      <w:r w:rsidRPr="00757BE2">
        <w:t>Место дисциплины в структуре основной образовательной программы:</w:t>
      </w:r>
    </w:p>
    <w:p w:rsidR="00CB4033" w:rsidRPr="00757BE2" w:rsidRDefault="00CB4033" w:rsidP="00851E0B">
      <w:pPr>
        <w:pStyle w:val="affffff4"/>
      </w:pPr>
      <w:r w:rsidRPr="00757BE2">
        <w:t xml:space="preserve">Учебная дисциплина «Менеджмент» является обязательной частью общепрофессионального цикла примерной основной образовательной программы в соответствии с ФГОС по </w:t>
      </w:r>
      <w:r>
        <w:t>специальности 38.02.06 Финансы.</w:t>
      </w:r>
    </w:p>
    <w:p w:rsidR="00CB4033" w:rsidRPr="00757BE2" w:rsidRDefault="00CB4033" w:rsidP="00851E0B">
      <w:pPr>
        <w:pStyle w:val="affffff4"/>
      </w:pPr>
      <w:r w:rsidRPr="00757BE2">
        <w:t>Учебная дисциплина «Менеджмент» обеспечивает формирование профессиональных и общих компетенций по всем видам</w:t>
      </w:r>
      <w:r>
        <w:t xml:space="preserve"> деятельности ФГОС 38.02.06 Финансы.</w:t>
      </w:r>
      <w:r w:rsidRPr="00757BE2">
        <w:t xml:space="preserve"> Особое значение дисциплина имеет при формировании и развитии ОК 02. </w:t>
      </w:r>
      <w:r>
        <w:t>«</w:t>
      </w:r>
      <w:r w:rsidRPr="00757BE2">
        <w:t>Осуществлять поиск, анализ и интерпретацию информации, необходимой для выполнения задач профессиональной деятельности</w:t>
      </w:r>
      <w:r>
        <w:t>»</w:t>
      </w:r>
      <w:r w:rsidRPr="00757BE2">
        <w:t xml:space="preserve">; ОК 04. </w:t>
      </w:r>
      <w:r>
        <w:t>«</w:t>
      </w:r>
      <w:r w:rsidRPr="00757BE2">
        <w:t>Работать в коллективе и команде, эффективно взаимодействовать с кол</w:t>
      </w:r>
      <w:r>
        <w:t>легами, руководством, клиентами».</w:t>
      </w:r>
    </w:p>
    <w:p w:rsidR="00CB4033" w:rsidRDefault="00CB4033" w:rsidP="004D7FD1">
      <w:pPr>
        <w:pStyle w:val="affffff8"/>
        <w:numPr>
          <w:ilvl w:val="1"/>
          <w:numId w:val="54"/>
        </w:numPr>
      </w:pPr>
      <w:r w:rsidRPr="00757BE2">
        <w:t xml:space="preserve">Цель и планируемые результаты освоения дисциплины:  </w:t>
      </w:r>
    </w:p>
    <w:p w:rsidR="00CB4033" w:rsidRPr="00757BE2" w:rsidRDefault="00CB4033" w:rsidP="00A12254">
      <w:pPr>
        <w:spacing w:after="120" w:line="240" w:lineRule="auto"/>
        <w:ind w:firstLine="709"/>
        <w:rPr>
          <w:rFonts w:ascii="Times New Roman" w:hAnsi="Times New Roman"/>
          <w:sz w:val="24"/>
          <w:szCs w:val="24"/>
        </w:rPr>
      </w:pPr>
      <w:r w:rsidRPr="00757BE2">
        <w:rPr>
          <w:rFonts w:ascii="Times New Roman" w:hAnsi="Times New Roman"/>
          <w:sz w:val="24"/>
          <w:szCs w:val="24"/>
        </w:rPr>
        <w:t>В рамках программы учебной дисциплины обучающимися осваиваются умения и знания</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4111"/>
        <w:gridCol w:w="4111"/>
      </w:tblGrid>
      <w:tr w:rsidR="00CB4033" w:rsidRPr="00757BE2" w:rsidTr="008153BB">
        <w:trPr>
          <w:cantSplit/>
          <w:trHeight w:val="649"/>
          <w:tblHeader/>
        </w:trPr>
        <w:tc>
          <w:tcPr>
            <w:tcW w:w="1163" w:type="dxa"/>
          </w:tcPr>
          <w:p w:rsidR="00CB4033" w:rsidRPr="00472ACE" w:rsidRDefault="00CB4033" w:rsidP="00D529BC">
            <w:pPr>
              <w:pStyle w:val="affffff9"/>
            </w:pPr>
            <w:r w:rsidRPr="00472ACE">
              <w:t xml:space="preserve">Код </w:t>
            </w:r>
          </w:p>
          <w:p w:rsidR="00CB4033" w:rsidRPr="00472ACE" w:rsidRDefault="00CB4033" w:rsidP="00D529BC">
            <w:pPr>
              <w:pStyle w:val="affffff9"/>
            </w:pPr>
            <w:r w:rsidRPr="00472ACE">
              <w:t>ПК, ОК</w:t>
            </w:r>
          </w:p>
        </w:tc>
        <w:tc>
          <w:tcPr>
            <w:tcW w:w="4111" w:type="dxa"/>
          </w:tcPr>
          <w:p w:rsidR="00CB4033" w:rsidRPr="00472ACE" w:rsidRDefault="00CB4033" w:rsidP="00D529BC">
            <w:pPr>
              <w:pStyle w:val="affffff9"/>
            </w:pPr>
            <w:r w:rsidRPr="00472ACE">
              <w:t>Умения</w:t>
            </w:r>
          </w:p>
        </w:tc>
        <w:tc>
          <w:tcPr>
            <w:tcW w:w="4111" w:type="dxa"/>
          </w:tcPr>
          <w:p w:rsidR="00CB4033" w:rsidRPr="00472ACE" w:rsidRDefault="00CB4033" w:rsidP="00D529BC">
            <w:pPr>
              <w:pStyle w:val="affffff9"/>
            </w:pPr>
            <w:r w:rsidRPr="00472ACE">
              <w:t>Знания</w:t>
            </w:r>
          </w:p>
        </w:tc>
      </w:tr>
      <w:tr w:rsidR="00A44E63" w:rsidRPr="00757BE2" w:rsidTr="008153BB">
        <w:trPr>
          <w:cantSplit/>
          <w:trHeight w:val="649"/>
        </w:trPr>
        <w:tc>
          <w:tcPr>
            <w:tcW w:w="1163" w:type="dxa"/>
          </w:tcPr>
          <w:p w:rsidR="00A44E63" w:rsidRPr="00472ACE" w:rsidRDefault="00A44E63" w:rsidP="00A44E63">
            <w:pPr>
              <w:pStyle w:val="affffff6"/>
            </w:pPr>
            <w:r w:rsidRPr="00472ACE">
              <w:t xml:space="preserve">ОК 01. </w:t>
            </w:r>
          </w:p>
          <w:p w:rsidR="00A44E63" w:rsidRPr="00472ACE" w:rsidRDefault="00A44E63" w:rsidP="00A44E63">
            <w:pPr>
              <w:pStyle w:val="affffff6"/>
            </w:pPr>
            <w:r w:rsidRPr="00472ACE">
              <w:t xml:space="preserve">ОК 02. </w:t>
            </w:r>
          </w:p>
          <w:p w:rsidR="00A44E63" w:rsidRPr="00472ACE" w:rsidRDefault="00A44E63" w:rsidP="00A44E63">
            <w:pPr>
              <w:pStyle w:val="affffff6"/>
            </w:pPr>
            <w:r w:rsidRPr="00472ACE">
              <w:t xml:space="preserve">ОК 03. </w:t>
            </w:r>
          </w:p>
          <w:p w:rsidR="00A44E63" w:rsidRPr="00472ACE" w:rsidRDefault="00A44E63" w:rsidP="00A44E63">
            <w:pPr>
              <w:pStyle w:val="affffff6"/>
            </w:pPr>
            <w:r w:rsidRPr="00472ACE">
              <w:t xml:space="preserve">ОК 04. </w:t>
            </w:r>
          </w:p>
          <w:p w:rsidR="00A44E63" w:rsidRPr="00472ACE" w:rsidRDefault="00A44E63" w:rsidP="00A44E63">
            <w:pPr>
              <w:pStyle w:val="affffff6"/>
            </w:pPr>
            <w:r w:rsidRPr="00472ACE">
              <w:t>ОК 05</w:t>
            </w:r>
          </w:p>
          <w:p w:rsidR="00A44E63" w:rsidRPr="00472ACE" w:rsidRDefault="00A44E63" w:rsidP="00A44E63">
            <w:pPr>
              <w:pStyle w:val="affffff6"/>
            </w:pPr>
          </w:p>
        </w:tc>
        <w:tc>
          <w:tcPr>
            <w:tcW w:w="4111" w:type="dxa"/>
          </w:tcPr>
          <w:p w:rsidR="00A44E63" w:rsidRPr="00472ACE" w:rsidRDefault="00A44E63" w:rsidP="00A44E63">
            <w:pPr>
              <w:pStyle w:val="affffff6"/>
            </w:pPr>
            <w:r w:rsidRPr="00472ACE">
              <w:t>применять в профессиональной деятельности приемы эффективного делового и управленческого общения</w:t>
            </w:r>
          </w:p>
          <w:p w:rsidR="00A44E63" w:rsidRPr="00472ACE" w:rsidRDefault="00A44E63" w:rsidP="00A44E63">
            <w:pPr>
              <w:pStyle w:val="affffff6"/>
            </w:pPr>
            <w:r w:rsidRPr="00472ACE">
              <w:t>проводить работу по мотивации трудовой деятельности</w:t>
            </w:r>
          </w:p>
          <w:p w:rsidR="00A44E63" w:rsidRPr="00472ACE" w:rsidRDefault="00A44E63" w:rsidP="00A44E63">
            <w:pPr>
              <w:pStyle w:val="affffff6"/>
            </w:pPr>
            <w:r w:rsidRPr="00472ACE">
              <w:t>использовать на практике методы планирования и организации работы подразделения и личного трудового процесса</w:t>
            </w:r>
          </w:p>
          <w:p w:rsidR="00A44E63" w:rsidRPr="00472ACE" w:rsidRDefault="00A44E63" w:rsidP="00A44E63">
            <w:pPr>
              <w:pStyle w:val="affffff6"/>
            </w:pPr>
            <w:r w:rsidRPr="00472ACE">
              <w:t>оценивать ситуацию и принимать эффективные решения, используя систему методов управления</w:t>
            </w:r>
          </w:p>
          <w:p w:rsidR="00A44E63" w:rsidRPr="00472ACE" w:rsidRDefault="00A44E63" w:rsidP="00A44E63">
            <w:pPr>
              <w:pStyle w:val="affffff6"/>
            </w:pPr>
            <w:r w:rsidRPr="00472ACE">
              <w:t xml:space="preserve">уметь выстраивать взаимоотношения с представителями различных сфер и национальных, социальных и культурных формирований </w:t>
            </w:r>
          </w:p>
          <w:p w:rsidR="00A44E63" w:rsidRDefault="00A44E63" w:rsidP="00A44E63">
            <w:pPr>
              <w:pStyle w:val="affffff6"/>
              <w:rPr>
                <w:lang w:eastAsia="en-US"/>
              </w:rPr>
            </w:pPr>
            <w:r w:rsidRPr="00472ACE">
              <w:t xml:space="preserve">формировать и поддерживать высокую организационную (корпоративную) культуру, </w:t>
            </w:r>
            <w:r w:rsidRPr="00472ACE">
              <w:rPr>
                <w:lang w:eastAsia="en-US"/>
              </w:rPr>
              <w:t>применять стандарты антикоррупционного поведения</w:t>
            </w:r>
          </w:p>
          <w:p w:rsidR="00A44E63" w:rsidRPr="00472ACE" w:rsidRDefault="007C6DC4" w:rsidP="008153BB">
            <w:pPr>
              <w:pStyle w:val="affffff6"/>
            </w:pPr>
            <w:r w:rsidRPr="00472ACE">
              <w:t>уметь применять на практике особенности различных видов информационных технологий различать особенности документации на разных языках и использ</w:t>
            </w:r>
            <w:r w:rsidR="008153BB">
              <w:t xml:space="preserve">овать их в процессе управления </w:t>
            </w:r>
          </w:p>
        </w:tc>
        <w:tc>
          <w:tcPr>
            <w:tcW w:w="4111" w:type="dxa"/>
          </w:tcPr>
          <w:p w:rsidR="00A44E63" w:rsidRPr="00472ACE" w:rsidRDefault="00A44E63" w:rsidP="00A44E63">
            <w:pPr>
              <w:pStyle w:val="affffff6"/>
            </w:pPr>
            <w:r w:rsidRPr="00472ACE">
              <w:t>сущность и характерные черты современного менеджмента, историю его развития;</w:t>
            </w:r>
          </w:p>
          <w:p w:rsidR="00A44E63" w:rsidRPr="00472ACE" w:rsidRDefault="00A44E63" w:rsidP="00A44E63">
            <w:pPr>
              <w:pStyle w:val="affffff6"/>
            </w:pPr>
            <w:r w:rsidRPr="00472ACE">
              <w:t>принципы построения организационной структуры управления;</w:t>
            </w:r>
          </w:p>
          <w:p w:rsidR="00A44E63" w:rsidRPr="00472ACE" w:rsidRDefault="00A44E63" w:rsidP="00A44E63">
            <w:pPr>
              <w:pStyle w:val="affffff6"/>
            </w:pPr>
            <w:r w:rsidRPr="00472ACE">
              <w:t>цикл менеджмента;</w:t>
            </w:r>
          </w:p>
          <w:p w:rsidR="00A44E63" w:rsidRPr="00472ACE" w:rsidRDefault="00A44E63" w:rsidP="00A44E63">
            <w:pPr>
              <w:pStyle w:val="affffff6"/>
            </w:pPr>
            <w:r w:rsidRPr="00472ACE">
              <w:t>система методов управления</w:t>
            </w:r>
          </w:p>
          <w:p w:rsidR="00A44E63" w:rsidRPr="00472ACE" w:rsidRDefault="00A44E63" w:rsidP="00A44E63">
            <w:pPr>
              <w:pStyle w:val="affffff6"/>
            </w:pPr>
            <w:r w:rsidRPr="00472ACE">
              <w:t>основы формирования мотивационной политики организации</w:t>
            </w:r>
          </w:p>
          <w:p w:rsidR="00A44E63" w:rsidRPr="00472ACE" w:rsidRDefault="00A44E63" w:rsidP="00A44E63">
            <w:pPr>
              <w:pStyle w:val="affffff6"/>
            </w:pPr>
            <w:r w:rsidRPr="00472ACE">
              <w:t>стили управления, коммуникации, принципы делового общения</w:t>
            </w:r>
          </w:p>
          <w:p w:rsidR="00A44E63" w:rsidRPr="00472ACE" w:rsidRDefault="00A44E63" w:rsidP="00A44E63">
            <w:pPr>
              <w:pStyle w:val="affffff6"/>
            </w:pPr>
            <w:r w:rsidRPr="00472ACE">
              <w:t>процесс принятия и реализации управленческих решений;</w:t>
            </w:r>
          </w:p>
          <w:p w:rsidR="00A44E63" w:rsidRDefault="00A44E63" w:rsidP="00A44E63">
            <w:pPr>
              <w:pStyle w:val="affffff6"/>
            </w:pPr>
            <w:r w:rsidRPr="00472ACE">
              <w:t>внешняя и внутренняя среда организации</w:t>
            </w:r>
          </w:p>
          <w:p w:rsidR="007C6DC4" w:rsidRPr="00472ACE" w:rsidRDefault="007C6DC4" w:rsidP="007C6DC4">
            <w:pPr>
              <w:pStyle w:val="affffff6"/>
            </w:pPr>
            <w:r w:rsidRPr="00472ACE">
              <w:t>содержание и значение особенностей коммуникативного общения в различных экономических, социальных, национальных и культурных сферах</w:t>
            </w:r>
          </w:p>
          <w:p w:rsidR="008153BB" w:rsidRPr="00472ACE" w:rsidRDefault="008153BB" w:rsidP="008153BB">
            <w:pPr>
              <w:pStyle w:val="affffff6"/>
            </w:pPr>
            <w:r w:rsidRPr="00472ACE">
              <w:t>приемы самоменеджмента;</w:t>
            </w:r>
          </w:p>
          <w:p w:rsidR="008153BB" w:rsidRPr="00472ACE" w:rsidRDefault="008153BB" w:rsidP="008153BB">
            <w:pPr>
              <w:pStyle w:val="affffff6"/>
            </w:pPr>
            <w:r w:rsidRPr="00472ACE">
              <w:t>содержание и значение организационной (корпоративной) культуры</w:t>
            </w:r>
          </w:p>
          <w:p w:rsidR="00A44E63" w:rsidRPr="00472ACE" w:rsidRDefault="00A44E63" w:rsidP="008153BB">
            <w:pPr>
              <w:pStyle w:val="affffff9"/>
              <w:jc w:val="left"/>
            </w:pPr>
          </w:p>
        </w:tc>
      </w:tr>
      <w:tr w:rsidR="008153BB" w:rsidRPr="00757BE2" w:rsidTr="008153BB">
        <w:trPr>
          <w:trHeight w:val="6973"/>
        </w:trPr>
        <w:tc>
          <w:tcPr>
            <w:tcW w:w="1163" w:type="dxa"/>
          </w:tcPr>
          <w:p w:rsidR="008153BB" w:rsidRPr="00472ACE" w:rsidRDefault="008153BB" w:rsidP="00A44E63">
            <w:pPr>
              <w:pStyle w:val="affffff6"/>
            </w:pPr>
            <w:r w:rsidRPr="00472ACE">
              <w:lastRenderedPageBreak/>
              <w:t xml:space="preserve">ОК 06. </w:t>
            </w:r>
          </w:p>
          <w:p w:rsidR="008153BB" w:rsidRPr="00472ACE" w:rsidRDefault="008153BB" w:rsidP="00A44E63">
            <w:pPr>
              <w:pStyle w:val="affffff6"/>
            </w:pPr>
            <w:r w:rsidRPr="00472ACE">
              <w:t xml:space="preserve">ОК 09. </w:t>
            </w:r>
          </w:p>
          <w:p w:rsidR="008153BB" w:rsidRPr="00472ACE" w:rsidRDefault="008153BB" w:rsidP="00A44E63">
            <w:pPr>
              <w:pStyle w:val="affffff6"/>
            </w:pPr>
            <w:r w:rsidRPr="00472ACE">
              <w:t>ОК 10</w:t>
            </w:r>
          </w:p>
          <w:p w:rsidR="008153BB" w:rsidRPr="00472ACE" w:rsidRDefault="008153BB" w:rsidP="00A44E63">
            <w:pPr>
              <w:pStyle w:val="affffff6"/>
            </w:pPr>
            <w:r w:rsidRPr="00472ACE">
              <w:t xml:space="preserve">ОК 11. </w:t>
            </w:r>
          </w:p>
          <w:p w:rsidR="008153BB" w:rsidRPr="00472ACE" w:rsidRDefault="008153BB" w:rsidP="00272640">
            <w:pPr>
              <w:pStyle w:val="affffff6"/>
            </w:pPr>
            <w:r w:rsidRPr="00472ACE">
              <w:t xml:space="preserve">ПК 1.2. </w:t>
            </w:r>
          </w:p>
          <w:p w:rsidR="008153BB" w:rsidRPr="00472ACE" w:rsidRDefault="008153BB" w:rsidP="00272640">
            <w:pPr>
              <w:pStyle w:val="affffff6"/>
            </w:pPr>
            <w:r w:rsidRPr="00472ACE">
              <w:t xml:space="preserve">ПК 1.5. </w:t>
            </w:r>
          </w:p>
          <w:p w:rsidR="008153BB" w:rsidRPr="00472ACE" w:rsidRDefault="008153BB" w:rsidP="00272640">
            <w:pPr>
              <w:pStyle w:val="affffff6"/>
            </w:pPr>
            <w:r w:rsidRPr="00472ACE">
              <w:t xml:space="preserve">ПК 3.1. </w:t>
            </w:r>
          </w:p>
          <w:p w:rsidR="008153BB" w:rsidRPr="00472ACE" w:rsidRDefault="008153BB" w:rsidP="00272640">
            <w:pPr>
              <w:pStyle w:val="affffff6"/>
            </w:pPr>
            <w:r w:rsidRPr="00472ACE">
              <w:t>ПК 3.4.</w:t>
            </w:r>
          </w:p>
        </w:tc>
        <w:tc>
          <w:tcPr>
            <w:tcW w:w="4111" w:type="dxa"/>
          </w:tcPr>
          <w:p w:rsidR="008153BB" w:rsidRPr="00472ACE" w:rsidRDefault="008153BB" w:rsidP="00272640">
            <w:pPr>
              <w:pStyle w:val="affffff6"/>
            </w:pPr>
            <w:r w:rsidRPr="00472ACE">
              <w:t>учитывать особенности менеджмента в области профессиональной деятельности</w:t>
            </w:r>
          </w:p>
          <w:p w:rsidR="008153BB" w:rsidRPr="00472ACE" w:rsidRDefault="008153BB" w:rsidP="00D529BC">
            <w:pPr>
              <w:pStyle w:val="affffff6"/>
            </w:pPr>
            <w:r w:rsidRPr="00472ACE">
              <w:t>учитывать особенности менеджмента в секторе государственного (муниципального) управления</w:t>
            </w:r>
          </w:p>
          <w:p w:rsidR="008153BB" w:rsidRPr="00472ACE" w:rsidRDefault="008153BB" w:rsidP="00D529BC">
            <w:pPr>
              <w:pStyle w:val="affffff6"/>
            </w:pPr>
            <w:r w:rsidRPr="00472ACE">
              <w:t xml:space="preserve">учитывать особенности менеджмента в процессе осуществления закупочной деятельности и участия в управлении закупками </w:t>
            </w:r>
          </w:p>
          <w:p w:rsidR="008153BB" w:rsidRPr="00472ACE" w:rsidRDefault="008153BB" w:rsidP="00D529BC">
            <w:pPr>
              <w:pStyle w:val="affffff6"/>
            </w:pPr>
            <w:r w:rsidRPr="00472ACE">
              <w:t xml:space="preserve">использовать на практике методы планирования и организации работы финансового подразделения </w:t>
            </w:r>
          </w:p>
          <w:p w:rsidR="008153BB" w:rsidRPr="00472ACE" w:rsidRDefault="008153BB" w:rsidP="00D529BC">
            <w:pPr>
              <w:pStyle w:val="affffff6"/>
            </w:pPr>
            <w:r w:rsidRPr="00472ACE">
              <w:t>налаживать коммуникации с организациями различных организационно-правовых форм и сфер деятельности</w:t>
            </w:r>
          </w:p>
        </w:tc>
        <w:tc>
          <w:tcPr>
            <w:tcW w:w="4111" w:type="dxa"/>
          </w:tcPr>
          <w:p w:rsidR="008153BB" w:rsidRPr="00472ACE" w:rsidRDefault="008153BB" w:rsidP="00D529BC">
            <w:pPr>
              <w:pStyle w:val="affffff6"/>
            </w:pPr>
            <w:r w:rsidRPr="00472ACE">
              <w:t>принципы построения организационной структуры управления;</w:t>
            </w:r>
          </w:p>
          <w:p w:rsidR="008153BB" w:rsidRPr="00472ACE" w:rsidRDefault="008153BB" w:rsidP="00272640">
            <w:pPr>
              <w:pStyle w:val="affffff6"/>
            </w:pPr>
            <w:r w:rsidRPr="00472ACE">
              <w:t xml:space="preserve">основные виды современных информационных технологий и </w:t>
            </w:r>
          </w:p>
          <w:p w:rsidR="008153BB" w:rsidRPr="00472ACE" w:rsidRDefault="008153BB" w:rsidP="00A977DF">
            <w:pPr>
              <w:pStyle w:val="affffff6"/>
            </w:pPr>
            <w:r w:rsidRPr="00472ACE">
              <w:t>особенности их применения в различных отраслях и сферах экономики</w:t>
            </w:r>
          </w:p>
          <w:p w:rsidR="008153BB" w:rsidRPr="00472ACE" w:rsidRDefault="008153BB" w:rsidP="00D529BC">
            <w:pPr>
              <w:pStyle w:val="affffff6"/>
            </w:pPr>
            <w:r w:rsidRPr="00472ACE">
              <w:t>особенности менеджмента в области профессиональной деятельности с учетом языка документации</w:t>
            </w:r>
          </w:p>
          <w:p w:rsidR="008153BB" w:rsidRPr="00472ACE" w:rsidRDefault="008153BB" w:rsidP="00D529BC">
            <w:pPr>
              <w:pStyle w:val="affffff6"/>
            </w:pPr>
            <w:r w:rsidRPr="00472ACE">
              <w:t>методы планирования и организации работы подразделения</w:t>
            </w:r>
          </w:p>
          <w:p w:rsidR="008153BB" w:rsidRPr="00472ACE" w:rsidRDefault="008153BB" w:rsidP="00D529BC">
            <w:pPr>
              <w:pStyle w:val="affffff6"/>
            </w:pPr>
            <w:r w:rsidRPr="00472ACE">
              <w:t xml:space="preserve">методы планирования и организации работы органов государственной власти и органов местного самоуправления </w:t>
            </w:r>
          </w:p>
          <w:p w:rsidR="008153BB" w:rsidRPr="00472ACE" w:rsidRDefault="008153BB" w:rsidP="00D529BC">
            <w:pPr>
              <w:pStyle w:val="affffff6"/>
            </w:pPr>
            <w:r w:rsidRPr="00472ACE">
              <w:t>регламента закупочной деятельности</w:t>
            </w:r>
          </w:p>
          <w:p w:rsidR="008153BB" w:rsidRPr="00472ACE" w:rsidRDefault="008153BB" w:rsidP="00D529BC">
            <w:pPr>
              <w:pStyle w:val="affffff6"/>
            </w:pPr>
            <w:r w:rsidRPr="00472ACE">
              <w:t>методы планирования и организации работы финансового подразделения</w:t>
            </w:r>
          </w:p>
          <w:p w:rsidR="008153BB" w:rsidRPr="00472ACE" w:rsidRDefault="008153BB" w:rsidP="00D529BC">
            <w:pPr>
              <w:pStyle w:val="affffff6"/>
            </w:pPr>
            <w:r w:rsidRPr="00472ACE">
              <w:t xml:space="preserve">функции менеджмента в рыночной экономике: организация, планирование, мотивация и контроль деятельности различных экономических субъектов </w:t>
            </w:r>
          </w:p>
        </w:tc>
      </w:tr>
    </w:tbl>
    <w:p w:rsidR="00CB4033" w:rsidRPr="00322AAD" w:rsidRDefault="00CB4033" w:rsidP="00A12254">
      <w:pPr>
        <w:pStyle w:val="affffff8"/>
        <w:spacing w:before="200"/>
      </w:pPr>
      <w:r w:rsidRPr="00322AAD">
        <w:t>2. СТРУКТУРА И СОДЕРЖАНИЕ УЧЕБНОЙ ДИСЦИПЛИНЫ</w:t>
      </w:r>
    </w:p>
    <w:p w:rsidR="00CB4033" w:rsidRPr="00322AAD" w:rsidRDefault="00CB4033" w:rsidP="00A12254">
      <w:pPr>
        <w:pStyle w:val="affffff8"/>
        <w:spacing w:before="200"/>
      </w:pPr>
      <w:r w:rsidRPr="00322AAD">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CB4033" w:rsidRPr="00F57B88" w:rsidTr="001D24A7">
        <w:trPr>
          <w:trHeight w:val="282"/>
        </w:trPr>
        <w:tc>
          <w:tcPr>
            <w:tcW w:w="4073" w:type="pct"/>
            <w:vAlign w:val="center"/>
          </w:tcPr>
          <w:p w:rsidR="00CB4033" w:rsidRPr="00F57B88" w:rsidRDefault="00CB4033" w:rsidP="00A12254">
            <w:pPr>
              <w:suppressAutoHyphens/>
              <w:spacing w:after="120"/>
              <w:rPr>
                <w:rFonts w:ascii="Times New Roman" w:hAnsi="Times New Roman"/>
                <w:b/>
                <w:sz w:val="24"/>
              </w:rPr>
            </w:pPr>
            <w:r w:rsidRPr="00F57B88">
              <w:rPr>
                <w:rFonts w:ascii="Times New Roman" w:hAnsi="Times New Roman"/>
                <w:b/>
                <w:sz w:val="24"/>
              </w:rPr>
              <w:t>Вид учебной работы</w:t>
            </w:r>
          </w:p>
        </w:tc>
        <w:tc>
          <w:tcPr>
            <w:tcW w:w="927" w:type="pct"/>
            <w:vAlign w:val="center"/>
          </w:tcPr>
          <w:p w:rsidR="00CB4033" w:rsidRPr="00F57B88" w:rsidRDefault="00CB4033" w:rsidP="00A12254">
            <w:pPr>
              <w:suppressAutoHyphens/>
              <w:spacing w:after="120"/>
              <w:rPr>
                <w:rFonts w:ascii="Times New Roman" w:hAnsi="Times New Roman"/>
                <w:b/>
                <w:iCs/>
                <w:sz w:val="24"/>
              </w:rPr>
            </w:pPr>
            <w:r w:rsidRPr="00F57B88">
              <w:rPr>
                <w:rFonts w:ascii="Times New Roman" w:hAnsi="Times New Roman"/>
                <w:b/>
                <w:iCs/>
                <w:sz w:val="24"/>
              </w:rPr>
              <w:t>Объем часов</w:t>
            </w:r>
          </w:p>
        </w:tc>
      </w:tr>
      <w:tr w:rsidR="00CB4033" w:rsidRPr="00F57B88" w:rsidTr="001D24A7">
        <w:trPr>
          <w:trHeight w:val="318"/>
        </w:trPr>
        <w:tc>
          <w:tcPr>
            <w:tcW w:w="4073" w:type="pct"/>
            <w:vAlign w:val="center"/>
          </w:tcPr>
          <w:p w:rsidR="00CB4033" w:rsidRPr="00472ACE" w:rsidRDefault="00CB4033" w:rsidP="00A12254">
            <w:pPr>
              <w:pStyle w:val="affffff6"/>
            </w:pPr>
            <w:r w:rsidRPr="00472ACE">
              <w:rPr>
                <w:b/>
                <w:lang w:eastAsia="en-US"/>
              </w:rPr>
              <w:t xml:space="preserve">Объем образовательной программы </w:t>
            </w:r>
            <w:r w:rsidRPr="00472ACE">
              <w:rPr>
                <w:b/>
              </w:rPr>
              <w:t>учебной дисциплины</w:t>
            </w:r>
          </w:p>
        </w:tc>
        <w:tc>
          <w:tcPr>
            <w:tcW w:w="927" w:type="pct"/>
            <w:vAlign w:val="center"/>
          </w:tcPr>
          <w:p w:rsidR="00CB4033" w:rsidRPr="00F57B88" w:rsidRDefault="00CB4033" w:rsidP="00A12254">
            <w:pPr>
              <w:suppressAutoHyphens/>
              <w:spacing w:after="0"/>
              <w:jc w:val="center"/>
              <w:rPr>
                <w:rFonts w:ascii="Times New Roman" w:hAnsi="Times New Roman"/>
                <w:iCs/>
                <w:sz w:val="24"/>
              </w:rPr>
            </w:pPr>
            <w:r w:rsidRPr="00F57B88">
              <w:rPr>
                <w:rFonts w:ascii="Times New Roman" w:hAnsi="Times New Roman"/>
                <w:iCs/>
                <w:sz w:val="24"/>
              </w:rPr>
              <w:t>32</w:t>
            </w:r>
          </w:p>
        </w:tc>
      </w:tr>
      <w:tr w:rsidR="00CB4033" w:rsidRPr="00F57B88" w:rsidTr="001D24A7">
        <w:trPr>
          <w:trHeight w:val="318"/>
        </w:trPr>
        <w:tc>
          <w:tcPr>
            <w:tcW w:w="4073" w:type="pct"/>
            <w:vAlign w:val="center"/>
          </w:tcPr>
          <w:p w:rsidR="00CB4033" w:rsidRPr="00472ACE" w:rsidRDefault="00CB4033" w:rsidP="00A12254">
            <w:pPr>
              <w:pStyle w:val="affffff6"/>
            </w:pPr>
            <w:r w:rsidRPr="00472ACE">
              <w:rPr>
                <w:b/>
                <w:lang w:eastAsia="en-US"/>
              </w:rPr>
              <w:t>Объем работы обучающихся во взаимодействии с преподавателем</w:t>
            </w:r>
          </w:p>
        </w:tc>
        <w:tc>
          <w:tcPr>
            <w:tcW w:w="927" w:type="pct"/>
            <w:vAlign w:val="center"/>
          </w:tcPr>
          <w:p w:rsidR="00CB4033" w:rsidRPr="00F57B88" w:rsidRDefault="00CB4033" w:rsidP="00A12254">
            <w:pPr>
              <w:suppressAutoHyphens/>
              <w:spacing w:after="0"/>
              <w:jc w:val="center"/>
              <w:rPr>
                <w:rFonts w:ascii="Times New Roman" w:hAnsi="Times New Roman"/>
                <w:iCs/>
                <w:sz w:val="24"/>
              </w:rPr>
            </w:pPr>
            <w:r>
              <w:rPr>
                <w:rFonts w:ascii="Times New Roman" w:hAnsi="Times New Roman"/>
                <w:iCs/>
                <w:sz w:val="24"/>
              </w:rPr>
              <w:t>32</w:t>
            </w:r>
          </w:p>
        </w:tc>
      </w:tr>
      <w:tr w:rsidR="00CB4033" w:rsidRPr="00F57B88" w:rsidTr="00D529BC">
        <w:trPr>
          <w:trHeight w:val="490"/>
        </w:trPr>
        <w:tc>
          <w:tcPr>
            <w:tcW w:w="5000" w:type="pct"/>
            <w:gridSpan w:val="2"/>
            <w:vAlign w:val="center"/>
          </w:tcPr>
          <w:p w:rsidR="00CB4033" w:rsidRPr="00F57B88" w:rsidRDefault="00CB4033" w:rsidP="00A12254">
            <w:pPr>
              <w:suppressAutoHyphens/>
              <w:spacing w:after="0"/>
              <w:rPr>
                <w:rFonts w:ascii="Times New Roman" w:hAnsi="Times New Roman"/>
                <w:iCs/>
                <w:sz w:val="24"/>
              </w:rPr>
            </w:pPr>
            <w:r w:rsidRPr="00F57B88">
              <w:rPr>
                <w:rFonts w:ascii="Times New Roman" w:hAnsi="Times New Roman"/>
                <w:sz w:val="24"/>
              </w:rPr>
              <w:t>в том числе:</w:t>
            </w:r>
          </w:p>
        </w:tc>
      </w:tr>
      <w:tr w:rsidR="00CB4033" w:rsidRPr="00F57B88" w:rsidTr="00D529BC">
        <w:trPr>
          <w:trHeight w:val="490"/>
        </w:trPr>
        <w:tc>
          <w:tcPr>
            <w:tcW w:w="4073" w:type="pct"/>
            <w:vAlign w:val="center"/>
          </w:tcPr>
          <w:p w:rsidR="00CB4033" w:rsidRPr="00F57B88" w:rsidRDefault="00CB4033" w:rsidP="00A12254">
            <w:pPr>
              <w:suppressAutoHyphens/>
              <w:spacing w:after="0"/>
              <w:rPr>
                <w:rFonts w:ascii="Times New Roman" w:hAnsi="Times New Roman"/>
                <w:sz w:val="24"/>
              </w:rPr>
            </w:pPr>
            <w:r w:rsidRPr="00F57B88">
              <w:rPr>
                <w:rFonts w:ascii="Times New Roman" w:hAnsi="Times New Roman"/>
                <w:sz w:val="24"/>
              </w:rPr>
              <w:t>теоретическое обучение</w:t>
            </w:r>
          </w:p>
        </w:tc>
        <w:tc>
          <w:tcPr>
            <w:tcW w:w="927" w:type="pct"/>
            <w:vAlign w:val="center"/>
          </w:tcPr>
          <w:p w:rsidR="00CB4033" w:rsidRPr="00F57B88" w:rsidRDefault="00CB4033" w:rsidP="00A12254">
            <w:pPr>
              <w:suppressAutoHyphens/>
              <w:spacing w:after="0"/>
              <w:jc w:val="center"/>
              <w:rPr>
                <w:rFonts w:ascii="Times New Roman" w:hAnsi="Times New Roman"/>
                <w:iCs/>
                <w:sz w:val="24"/>
              </w:rPr>
            </w:pPr>
            <w:r>
              <w:rPr>
                <w:rFonts w:ascii="Times New Roman" w:hAnsi="Times New Roman"/>
                <w:iCs/>
                <w:sz w:val="24"/>
              </w:rPr>
              <w:t>18</w:t>
            </w:r>
          </w:p>
        </w:tc>
      </w:tr>
      <w:tr w:rsidR="00CB4033" w:rsidRPr="00F57B88" w:rsidTr="00D529BC">
        <w:trPr>
          <w:trHeight w:val="490"/>
        </w:trPr>
        <w:tc>
          <w:tcPr>
            <w:tcW w:w="4073" w:type="pct"/>
            <w:vAlign w:val="center"/>
          </w:tcPr>
          <w:p w:rsidR="00CB4033" w:rsidRPr="00F57B88" w:rsidRDefault="00CB4033" w:rsidP="00A12254">
            <w:pPr>
              <w:suppressAutoHyphens/>
              <w:spacing w:after="0"/>
              <w:rPr>
                <w:rFonts w:ascii="Times New Roman" w:hAnsi="Times New Roman"/>
                <w:sz w:val="24"/>
              </w:rPr>
            </w:pPr>
            <w:r w:rsidRPr="00F57B88">
              <w:rPr>
                <w:rFonts w:ascii="Times New Roman" w:hAnsi="Times New Roman"/>
                <w:sz w:val="24"/>
              </w:rPr>
              <w:t>практические занятия</w:t>
            </w:r>
          </w:p>
        </w:tc>
        <w:tc>
          <w:tcPr>
            <w:tcW w:w="927" w:type="pct"/>
            <w:vAlign w:val="center"/>
          </w:tcPr>
          <w:p w:rsidR="00CB4033" w:rsidRPr="00F57B88" w:rsidRDefault="00CB4033" w:rsidP="00A12254">
            <w:pPr>
              <w:suppressAutoHyphens/>
              <w:spacing w:after="0"/>
              <w:jc w:val="center"/>
              <w:rPr>
                <w:rFonts w:ascii="Times New Roman" w:hAnsi="Times New Roman"/>
                <w:iCs/>
                <w:sz w:val="24"/>
              </w:rPr>
            </w:pPr>
            <w:r w:rsidRPr="00F57B88">
              <w:rPr>
                <w:rFonts w:ascii="Times New Roman" w:hAnsi="Times New Roman"/>
                <w:iCs/>
                <w:sz w:val="24"/>
              </w:rPr>
              <w:t>12</w:t>
            </w:r>
          </w:p>
        </w:tc>
      </w:tr>
      <w:tr w:rsidR="00CB4033" w:rsidRPr="00F57B88" w:rsidTr="00D529BC">
        <w:trPr>
          <w:trHeight w:val="490"/>
        </w:trPr>
        <w:tc>
          <w:tcPr>
            <w:tcW w:w="4073" w:type="pct"/>
            <w:vAlign w:val="center"/>
          </w:tcPr>
          <w:p w:rsidR="00CB4033" w:rsidRPr="00272640" w:rsidRDefault="00CB4033" w:rsidP="00A12254">
            <w:pPr>
              <w:suppressAutoHyphens/>
              <w:spacing w:after="0"/>
              <w:rPr>
                <w:rFonts w:ascii="Times New Roman" w:hAnsi="Times New Roman"/>
                <w:i/>
                <w:sz w:val="24"/>
              </w:rPr>
            </w:pPr>
            <w:r w:rsidRPr="00272640">
              <w:rPr>
                <w:rFonts w:ascii="Times New Roman" w:hAnsi="Times New Roman"/>
                <w:i/>
                <w:sz w:val="24"/>
              </w:rPr>
              <w:t>самостоятельная работа</w:t>
            </w:r>
            <w:r>
              <w:rPr>
                <w:rStyle w:val="ad"/>
                <w:rFonts w:ascii="Times New Roman" w:hAnsi="Times New Roman"/>
                <w:i/>
              </w:rPr>
              <w:footnoteReference w:id="42"/>
            </w:r>
          </w:p>
        </w:tc>
        <w:tc>
          <w:tcPr>
            <w:tcW w:w="927" w:type="pct"/>
            <w:vAlign w:val="center"/>
          </w:tcPr>
          <w:p w:rsidR="00CB4033" w:rsidRPr="00F57B88" w:rsidRDefault="00CB4033" w:rsidP="00A12254">
            <w:pPr>
              <w:suppressAutoHyphens/>
              <w:spacing w:after="0"/>
              <w:jc w:val="center"/>
              <w:rPr>
                <w:rFonts w:ascii="Times New Roman" w:hAnsi="Times New Roman"/>
                <w:iCs/>
                <w:sz w:val="24"/>
              </w:rPr>
            </w:pPr>
            <w:r>
              <w:rPr>
                <w:rFonts w:ascii="Times New Roman" w:hAnsi="Times New Roman"/>
                <w:iCs/>
                <w:sz w:val="24"/>
              </w:rPr>
              <w:t>*</w:t>
            </w:r>
          </w:p>
        </w:tc>
      </w:tr>
      <w:tr w:rsidR="00CB4033" w:rsidRPr="00F57B88" w:rsidTr="00D529BC">
        <w:trPr>
          <w:trHeight w:val="490"/>
        </w:trPr>
        <w:tc>
          <w:tcPr>
            <w:tcW w:w="4073" w:type="pct"/>
            <w:vAlign w:val="center"/>
          </w:tcPr>
          <w:p w:rsidR="00CB4033" w:rsidRPr="00272640" w:rsidRDefault="00CB4033" w:rsidP="00A12254">
            <w:pPr>
              <w:suppressAutoHyphens/>
              <w:spacing w:after="0"/>
              <w:rPr>
                <w:rFonts w:ascii="Times New Roman" w:hAnsi="Times New Roman"/>
                <w:b/>
                <w:sz w:val="24"/>
              </w:rPr>
            </w:pPr>
            <w:r w:rsidRPr="00272640">
              <w:rPr>
                <w:rFonts w:ascii="Times New Roman" w:hAnsi="Times New Roman"/>
                <w:b/>
                <w:sz w:val="24"/>
              </w:rPr>
              <w:t>Промежуточная аттестация в форме зачета</w:t>
            </w:r>
          </w:p>
        </w:tc>
        <w:tc>
          <w:tcPr>
            <w:tcW w:w="927" w:type="pct"/>
            <w:vAlign w:val="center"/>
          </w:tcPr>
          <w:p w:rsidR="00CB4033" w:rsidRPr="00F57B88" w:rsidRDefault="00CB4033" w:rsidP="00A12254">
            <w:pPr>
              <w:suppressAutoHyphens/>
              <w:spacing w:after="0"/>
              <w:jc w:val="center"/>
              <w:rPr>
                <w:rFonts w:ascii="Times New Roman" w:hAnsi="Times New Roman"/>
                <w:iCs/>
                <w:sz w:val="24"/>
              </w:rPr>
            </w:pPr>
            <w:r>
              <w:rPr>
                <w:rFonts w:ascii="Times New Roman" w:hAnsi="Times New Roman"/>
                <w:iCs/>
                <w:sz w:val="24"/>
              </w:rPr>
              <w:t>2</w:t>
            </w:r>
          </w:p>
        </w:tc>
      </w:tr>
    </w:tbl>
    <w:p w:rsidR="00CB4033"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sectPr w:rsidR="00CB4033" w:rsidRPr="00515130" w:rsidSect="00C02B31">
          <w:headerReference w:type="default" r:id="rId107"/>
          <w:footerReference w:type="default" r:id="rId108"/>
          <w:pgSz w:w="11906" w:h="16838"/>
          <w:pgMar w:top="1134" w:right="850" w:bottom="1134" w:left="1701" w:header="708" w:footer="708" w:gutter="0"/>
          <w:cols w:space="708"/>
          <w:titlePg/>
          <w:docGrid w:linePitch="360"/>
        </w:sectPr>
      </w:pPr>
    </w:p>
    <w:p w:rsidR="00CB4033" w:rsidRPr="00322AAD" w:rsidRDefault="00CB4033" w:rsidP="00A90C1A">
      <w:pPr>
        <w:pStyle w:val="affffff8"/>
        <w:rPr>
          <w:bCs/>
        </w:rPr>
      </w:pPr>
      <w:r w:rsidRPr="00322AAD">
        <w:lastRenderedPageBreak/>
        <w:t xml:space="preserve">2.2. Тематический план и содержание учебной дисциплины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7820"/>
        <w:gridCol w:w="1276"/>
        <w:gridCol w:w="2693"/>
      </w:tblGrid>
      <w:tr w:rsidR="00CB4033" w:rsidRPr="00515130" w:rsidTr="00913DFE">
        <w:tc>
          <w:tcPr>
            <w:tcW w:w="3061" w:type="dxa"/>
          </w:tcPr>
          <w:p w:rsidR="00CB4033" w:rsidRPr="00DB0145" w:rsidRDefault="00CB4033" w:rsidP="00913DFE">
            <w:pPr>
              <w:spacing w:after="0" w:line="240" w:lineRule="auto"/>
              <w:jc w:val="center"/>
              <w:rPr>
                <w:rFonts w:ascii="Times New Roman" w:hAnsi="Times New Roman"/>
                <w:b/>
                <w:sz w:val="24"/>
                <w:szCs w:val="24"/>
              </w:rPr>
            </w:pPr>
            <w:r w:rsidRPr="00DB0145">
              <w:rPr>
                <w:rFonts w:ascii="Times New Roman" w:hAnsi="Times New Roman"/>
                <w:b/>
                <w:sz w:val="24"/>
                <w:szCs w:val="24"/>
              </w:rPr>
              <w:t xml:space="preserve">Наименование </w:t>
            </w:r>
          </w:p>
          <w:p w:rsidR="00CB4033" w:rsidRPr="00DB0145" w:rsidRDefault="00CB4033" w:rsidP="00913DFE">
            <w:pPr>
              <w:spacing w:after="0" w:line="240" w:lineRule="auto"/>
              <w:jc w:val="center"/>
              <w:rPr>
                <w:rFonts w:ascii="Times New Roman" w:hAnsi="Times New Roman"/>
                <w:b/>
                <w:sz w:val="24"/>
                <w:szCs w:val="24"/>
              </w:rPr>
            </w:pPr>
            <w:r w:rsidRPr="00DB0145">
              <w:rPr>
                <w:rFonts w:ascii="Times New Roman" w:hAnsi="Times New Roman"/>
                <w:b/>
                <w:sz w:val="24"/>
                <w:szCs w:val="24"/>
              </w:rPr>
              <w:t>разделов и тем</w:t>
            </w:r>
          </w:p>
        </w:tc>
        <w:tc>
          <w:tcPr>
            <w:tcW w:w="7820" w:type="dxa"/>
          </w:tcPr>
          <w:p w:rsidR="00CB4033" w:rsidRPr="00DB0145" w:rsidRDefault="00CB4033" w:rsidP="00913DFE">
            <w:pPr>
              <w:spacing w:after="0" w:line="240" w:lineRule="auto"/>
              <w:jc w:val="center"/>
              <w:rPr>
                <w:rFonts w:ascii="Times New Roman" w:hAnsi="Times New Roman"/>
                <w:b/>
                <w:sz w:val="24"/>
                <w:szCs w:val="24"/>
              </w:rPr>
            </w:pPr>
            <w:r w:rsidRPr="00DB0145">
              <w:rPr>
                <w:rFonts w:ascii="Times New Roman" w:hAnsi="Times New Roman"/>
                <w:b/>
                <w:sz w:val="24"/>
                <w:szCs w:val="24"/>
              </w:rPr>
              <w:t>Содержание учебного материала и формы организации деятельности обучающихся</w:t>
            </w:r>
          </w:p>
        </w:tc>
        <w:tc>
          <w:tcPr>
            <w:tcW w:w="1276" w:type="dxa"/>
          </w:tcPr>
          <w:p w:rsidR="00CB4033" w:rsidRPr="00DB0145" w:rsidRDefault="00CB4033" w:rsidP="00913DFE">
            <w:pPr>
              <w:spacing w:after="0" w:line="240" w:lineRule="auto"/>
              <w:jc w:val="center"/>
              <w:rPr>
                <w:rFonts w:ascii="Times New Roman" w:hAnsi="Times New Roman"/>
                <w:b/>
                <w:sz w:val="24"/>
                <w:szCs w:val="24"/>
              </w:rPr>
            </w:pPr>
            <w:r w:rsidRPr="00DB0145">
              <w:rPr>
                <w:rFonts w:ascii="Times New Roman" w:hAnsi="Times New Roman"/>
                <w:b/>
                <w:sz w:val="24"/>
                <w:szCs w:val="24"/>
              </w:rPr>
              <w:t>Объем часов</w:t>
            </w:r>
          </w:p>
        </w:tc>
        <w:tc>
          <w:tcPr>
            <w:tcW w:w="2693" w:type="dxa"/>
          </w:tcPr>
          <w:p w:rsidR="00CB4033" w:rsidRPr="00DB0145" w:rsidRDefault="00CB4033" w:rsidP="00913DFE">
            <w:pPr>
              <w:spacing w:after="0" w:line="240" w:lineRule="auto"/>
              <w:jc w:val="center"/>
              <w:rPr>
                <w:rFonts w:ascii="Times New Roman" w:hAnsi="Times New Roman"/>
                <w:b/>
                <w:sz w:val="24"/>
                <w:szCs w:val="24"/>
              </w:rPr>
            </w:pPr>
            <w:r w:rsidRPr="00DB0145">
              <w:rPr>
                <w:rFonts w:ascii="Times New Roman" w:hAnsi="Times New Roman"/>
                <w:b/>
                <w:sz w:val="24"/>
                <w:szCs w:val="24"/>
              </w:rPr>
              <w:t>Коды компетенций, формированию которых способствует элемент программы</w:t>
            </w:r>
          </w:p>
        </w:tc>
      </w:tr>
      <w:tr w:rsidR="00CB4033" w:rsidRPr="00515130" w:rsidTr="00913DFE">
        <w:tc>
          <w:tcPr>
            <w:tcW w:w="3061" w:type="dxa"/>
          </w:tcPr>
          <w:p w:rsidR="00CB4033" w:rsidRPr="00DB0145" w:rsidRDefault="00CB4033" w:rsidP="00A12254">
            <w:pPr>
              <w:spacing w:after="0" w:line="240" w:lineRule="auto"/>
              <w:jc w:val="center"/>
              <w:rPr>
                <w:rFonts w:ascii="Times New Roman" w:hAnsi="Times New Roman"/>
                <w:b/>
                <w:sz w:val="24"/>
                <w:szCs w:val="24"/>
              </w:rPr>
            </w:pPr>
            <w:r w:rsidRPr="00DB0145">
              <w:rPr>
                <w:rFonts w:ascii="Times New Roman" w:hAnsi="Times New Roman"/>
                <w:b/>
                <w:sz w:val="24"/>
                <w:szCs w:val="24"/>
              </w:rPr>
              <w:t>1</w:t>
            </w:r>
          </w:p>
        </w:tc>
        <w:tc>
          <w:tcPr>
            <w:tcW w:w="7820" w:type="dxa"/>
          </w:tcPr>
          <w:p w:rsidR="00CB4033" w:rsidRPr="00DB0145" w:rsidRDefault="00CB4033" w:rsidP="00A12254">
            <w:pPr>
              <w:spacing w:after="0" w:line="240" w:lineRule="auto"/>
              <w:jc w:val="center"/>
              <w:rPr>
                <w:rFonts w:ascii="Times New Roman" w:hAnsi="Times New Roman"/>
                <w:b/>
                <w:sz w:val="24"/>
                <w:szCs w:val="24"/>
              </w:rPr>
            </w:pPr>
            <w:r w:rsidRPr="00DB0145">
              <w:rPr>
                <w:rFonts w:ascii="Times New Roman" w:hAnsi="Times New Roman"/>
                <w:b/>
                <w:sz w:val="24"/>
                <w:szCs w:val="24"/>
              </w:rPr>
              <w:t>2</w:t>
            </w:r>
          </w:p>
        </w:tc>
        <w:tc>
          <w:tcPr>
            <w:tcW w:w="1276" w:type="dxa"/>
          </w:tcPr>
          <w:p w:rsidR="00CB4033" w:rsidRPr="00DB0145" w:rsidRDefault="00CB4033" w:rsidP="00A12254">
            <w:pPr>
              <w:spacing w:after="0" w:line="240" w:lineRule="auto"/>
              <w:jc w:val="center"/>
              <w:rPr>
                <w:rFonts w:ascii="Times New Roman" w:hAnsi="Times New Roman"/>
                <w:b/>
                <w:sz w:val="24"/>
                <w:szCs w:val="24"/>
              </w:rPr>
            </w:pPr>
            <w:r w:rsidRPr="00DB0145">
              <w:rPr>
                <w:rFonts w:ascii="Times New Roman" w:hAnsi="Times New Roman"/>
                <w:b/>
                <w:sz w:val="24"/>
                <w:szCs w:val="24"/>
              </w:rPr>
              <w:t>3</w:t>
            </w:r>
          </w:p>
        </w:tc>
        <w:tc>
          <w:tcPr>
            <w:tcW w:w="2693" w:type="dxa"/>
          </w:tcPr>
          <w:p w:rsidR="00CB4033" w:rsidRPr="00DB0145" w:rsidRDefault="00CB4033" w:rsidP="00A12254">
            <w:pPr>
              <w:spacing w:after="0" w:line="240" w:lineRule="auto"/>
              <w:jc w:val="center"/>
              <w:rPr>
                <w:rFonts w:ascii="Times New Roman" w:hAnsi="Times New Roman"/>
                <w:b/>
                <w:sz w:val="24"/>
                <w:szCs w:val="24"/>
              </w:rPr>
            </w:pPr>
            <w:r w:rsidRPr="00DB0145">
              <w:rPr>
                <w:rFonts w:ascii="Times New Roman" w:hAnsi="Times New Roman"/>
                <w:b/>
                <w:sz w:val="24"/>
                <w:szCs w:val="24"/>
              </w:rPr>
              <w:t>4</w:t>
            </w:r>
          </w:p>
        </w:tc>
      </w:tr>
      <w:tr w:rsidR="00CB4033" w:rsidRPr="00515130" w:rsidTr="00913DFE">
        <w:tc>
          <w:tcPr>
            <w:tcW w:w="10881" w:type="dxa"/>
            <w:gridSpan w:val="2"/>
          </w:tcPr>
          <w:p w:rsidR="00CB4033" w:rsidRPr="00DB0145" w:rsidRDefault="00CB4033" w:rsidP="00913DFE">
            <w:pPr>
              <w:spacing w:before="120" w:after="120"/>
              <w:rPr>
                <w:rFonts w:ascii="Times New Roman" w:hAnsi="Times New Roman"/>
                <w:b/>
                <w:sz w:val="24"/>
                <w:szCs w:val="24"/>
              </w:rPr>
            </w:pPr>
            <w:r w:rsidRPr="00DB0145">
              <w:rPr>
                <w:rFonts w:ascii="Times New Roman" w:hAnsi="Times New Roman"/>
                <w:b/>
                <w:sz w:val="24"/>
                <w:szCs w:val="24"/>
              </w:rPr>
              <w:t>РАЗДЕЛ 1. ЭВОЛЮЦИЯ КОНЦЕПЦИЙ МЕНЕДЖМЕНТА</w:t>
            </w:r>
          </w:p>
        </w:tc>
        <w:tc>
          <w:tcPr>
            <w:tcW w:w="1276" w:type="dxa"/>
            <w:vAlign w:val="center"/>
          </w:tcPr>
          <w:p w:rsidR="00CB4033" w:rsidRPr="00DB0145" w:rsidRDefault="00CB4033" w:rsidP="00913DFE">
            <w:pPr>
              <w:spacing w:after="0"/>
              <w:jc w:val="center"/>
              <w:rPr>
                <w:rFonts w:ascii="Times New Roman" w:hAnsi="Times New Roman"/>
                <w:b/>
                <w:sz w:val="24"/>
                <w:szCs w:val="24"/>
              </w:rPr>
            </w:pPr>
            <w:r w:rsidRPr="00DB0145">
              <w:rPr>
                <w:rFonts w:ascii="Times New Roman" w:hAnsi="Times New Roman"/>
                <w:b/>
                <w:sz w:val="24"/>
                <w:szCs w:val="24"/>
              </w:rPr>
              <w:t>6</w:t>
            </w:r>
          </w:p>
        </w:tc>
        <w:tc>
          <w:tcPr>
            <w:tcW w:w="2693" w:type="dxa"/>
          </w:tcPr>
          <w:p w:rsidR="00CB4033" w:rsidRPr="00DB0145" w:rsidRDefault="00CB4033" w:rsidP="00A12254">
            <w:pPr>
              <w:spacing w:after="0"/>
              <w:jc w:val="center"/>
              <w:rPr>
                <w:rFonts w:ascii="Times New Roman" w:hAnsi="Times New Roman"/>
                <w:b/>
                <w:sz w:val="24"/>
                <w:szCs w:val="24"/>
              </w:rPr>
            </w:pPr>
          </w:p>
        </w:tc>
      </w:tr>
      <w:tr w:rsidR="00CB4033" w:rsidRPr="00515130" w:rsidTr="00913DFE">
        <w:tc>
          <w:tcPr>
            <w:tcW w:w="3061" w:type="dxa"/>
          </w:tcPr>
          <w:p w:rsidR="00CB4033" w:rsidRPr="00DB0145" w:rsidRDefault="00CB4033" w:rsidP="00913DFE">
            <w:pPr>
              <w:spacing w:after="0"/>
              <w:rPr>
                <w:rFonts w:ascii="Times New Roman" w:hAnsi="Times New Roman"/>
                <w:sz w:val="24"/>
                <w:szCs w:val="24"/>
              </w:rPr>
            </w:pPr>
            <w:r w:rsidRPr="00DB0145">
              <w:rPr>
                <w:rFonts w:ascii="Times New Roman" w:hAnsi="Times New Roman"/>
                <w:sz w:val="24"/>
                <w:szCs w:val="24"/>
              </w:rPr>
              <w:t>Введение</w:t>
            </w:r>
            <w:r w:rsidRPr="00DB0145">
              <w:rPr>
                <w:rFonts w:ascii="Times New Roman" w:hAnsi="Times New Roman"/>
                <w:sz w:val="24"/>
                <w:szCs w:val="24"/>
              </w:rPr>
              <w:tab/>
            </w:r>
          </w:p>
        </w:tc>
        <w:tc>
          <w:tcPr>
            <w:tcW w:w="7820" w:type="dxa"/>
          </w:tcPr>
          <w:p w:rsidR="00CB4033" w:rsidRPr="00DB0145" w:rsidRDefault="00CB4033" w:rsidP="00913DFE">
            <w:pPr>
              <w:spacing w:after="120"/>
              <w:jc w:val="both"/>
              <w:rPr>
                <w:rFonts w:ascii="Times New Roman" w:hAnsi="Times New Roman"/>
                <w:sz w:val="24"/>
                <w:szCs w:val="24"/>
              </w:rPr>
            </w:pPr>
            <w:r w:rsidRPr="00DB0145">
              <w:rPr>
                <w:rFonts w:ascii="Times New Roman" w:hAnsi="Times New Roman"/>
                <w:sz w:val="24"/>
                <w:szCs w:val="24"/>
              </w:rPr>
              <w:t>Предмет и задачи курса «Менеджмент».</w:t>
            </w:r>
          </w:p>
        </w:tc>
        <w:tc>
          <w:tcPr>
            <w:tcW w:w="1276" w:type="dxa"/>
          </w:tcPr>
          <w:p w:rsidR="00CB4033" w:rsidRPr="00DB0145" w:rsidRDefault="00CB4033" w:rsidP="00913DFE">
            <w:pPr>
              <w:spacing w:after="0"/>
              <w:jc w:val="center"/>
              <w:rPr>
                <w:rFonts w:ascii="Times New Roman" w:hAnsi="Times New Roman"/>
                <w:b/>
                <w:sz w:val="24"/>
                <w:szCs w:val="24"/>
              </w:rPr>
            </w:pPr>
          </w:p>
        </w:tc>
        <w:tc>
          <w:tcPr>
            <w:tcW w:w="2693" w:type="dxa"/>
            <w:vMerge w:val="restart"/>
          </w:tcPr>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ОК 01- 06</w:t>
            </w:r>
          </w:p>
        </w:tc>
      </w:tr>
      <w:tr w:rsidR="00CB4033" w:rsidRPr="00515130" w:rsidTr="00913DFE">
        <w:tc>
          <w:tcPr>
            <w:tcW w:w="3061" w:type="dxa"/>
            <w:vMerge w:val="restart"/>
          </w:tcPr>
          <w:p w:rsidR="00CB4033" w:rsidRPr="00DB0145" w:rsidRDefault="00CB4033" w:rsidP="00913DFE">
            <w:pPr>
              <w:spacing w:after="0"/>
              <w:rPr>
                <w:rFonts w:ascii="Times New Roman" w:hAnsi="Times New Roman"/>
                <w:sz w:val="24"/>
                <w:szCs w:val="24"/>
              </w:rPr>
            </w:pPr>
            <w:r w:rsidRPr="00DB0145">
              <w:rPr>
                <w:rFonts w:ascii="Times New Roman" w:hAnsi="Times New Roman"/>
                <w:b/>
                <w:sz w:val="24"/>
                <w:szCs w:val="24"/>
              </w:rPr>
              <w:t>Тема 1.1. Методологические основы менеджмента</w:t>
            </w:r>
          </w:p>
        </w:tc>
        <w:tc>
          <w:tcPr>
            <w:tcW w:w="7820" w:type="dxa"/>
          </w:tcPr>
          <w:p w:rsidR="00CB4033" w:rsidRPr="00DB0145" w:rsidRDefault="00CB4033" w:rsidP="00913DFE">
            <w:pPr>
              <w:spacing w:after="120"/>
              <w:jc w:val="both"/>
              <w:rPr>
                <w:rFonts w:ascii="Times New Roman" w:hAnsi="Times New Roman"/>
                <w:b/>
              </w:rPr>
            </w:pPr>
            <w:r w:rsidRPr="00DB0145">
              <w:rPr>
                <w:rFonts w:ascii="Times New Roman" w:hAnsi="Times New Roman"/>
                <w:b/>
                <w:sz w:val="24"/>
                <w:szCs w:val="24"/>
              </w:rPr>
              <w:t>Содержание учебного материала</w:t>
            </w:r>
          </w:p>
        </w:tc>
        <w:tc>
          <w:tcPr>
            <w:tcW w:w="1276" w:type="dxa"/>
            <w:vMerge w:val="restart"/>
          </w:tcPr>
          <w:p w:rsidR="00CB4033" w:rsidRPr="00DB0145" w:rsidRDefault="00CB4033" w:rsidP="00913DFE">
            <w:pPr>
              <w:spacing w:after="0"/>
              <w:jc w:val="center"/>
              <w:rPr>
                <w:rFonts w:ascii="Times New Roman" w:hAnsi="Times New Roman"/>
                <w:b/>
                <w:sz w:val="24"/>
                <w:szCs w:val="24"/>
              </w:rPr>
            </w:pPr>
            <w:r w:rsidRPr="00DB0145">
              <w:rPr>
                <w:rFonts w:ascii="Times New Roman" w:hAnsi="Times New Roman"/>
                <w:b/>
                <w:sz w:val="24"/>
                <w:szCs w:val="24"/>
              </w:rPr>
              <w:t>2</w:t>
            </w:r>
          </w:p>
        </w:tc>
        <w:tc>
          <w:tcPr>
            <w:tcW w:w="2693" w:type="dxa"/>
            <w:vMerge/>
          </w:tcPr>
          <w:p w:rsidR="00CB4033" w:rsidRPr="00DB0145" w:rsidRDefault="00CB4033" w:rsidP="00913DFE">
            <w:pPr>
              <w:spacing w:after="0"/>
              <w:jc w:val="center"/>
              <w:rPr>
                <w:rFonts w:ascii="Times New Roman" w:hAnsi="Times New Roman"/>
                <w:sz w:val="24"/>
                <w:szCs w:val="24"/>
              </w:rPr>
            </w:pPr>
          </w:p>
        </w:tc>
      </w:tr>
      <w:tr w:rsidR="00CB4033" w:rsidRPr="00515130" w:rsidTr="00913DFE">
        <w:trPr>
          <w:trHeight w:val="838"/>
        </w:trPr>
        <w:tc>
          <w:tcPr>
            <w:tcW w:w="3061" w:type="dxa"/>
            <w:vMerge/>
          </w:tcPr>
          <w:p w:rsidR="00CB4033" w:rsidRPr="00DB0145" w:rsidRDefault="00CB4033" w:rsidP="00913DFE">
            <w:pPr>
              <w:rPr>
                <w:rFonts w:ascii="Times New Roman" w:hAnsi="Times New Roman"/>
                <w:b/>
                <w:sz w:val="24"/>
                <w:szCs w:val="24"/>
              </w:rPr>
            </w:pPr>
          </w:p>
        </w:tc>
        <w:tc>
          <w:tcPr>
            <w:tcW w:w="7820" w:type="dxa"/>
          </w:tcPr>
          <w:p w:rsidR="00CB4033" w:rsidRPr="00472ACE" w:rsidRDefault="00CB4033" w:rsidP="001857ED">
            <w:pPr>
              <w:pStyle w:val="affffff6"/>
              <w:numPr>
                <w:ilvl w:val="0"/>
                <w:numId w:val="84"/>
              </w:numPr>
            </w:pPr>
            <w:r w:rsidRPr="00472ACE">
              <w:t>Менеджмент, его сущность и содержание, многообразие понятия.</w:t>
            </w:r>
          </w:p>
          <w:p w:rsidR="00CB4033" w:rsidRPr="00472ACE" w:rsidRDefault="00CB4033" w:rsidP="001857ED">
            <w:pPr>
              <w:pStyle w:val="affffff6"/>
              <w:numPr>
                <w:ilvl w:val="0"/>
                <w:numId w:val="84"/>
              </w:numPr>
            </w:pPr>
            <w:r w:rsidRPr="00472ACE">
              <w:t xml:space="preserve">Характерные стадии и виды менеджмента. Менеджер, его место и роль в организации. Особенности российского менеджмента. </w:t>
            </w:r>
          </w:p>
        </w:tc>
        <w:tc>
          <w:tcPr>
            <w:tcW w:w="1276" w:type="dxa"/>
            <w:vMerge/>
          </w:tcPr>
          <w:p w:rsidR="00CB4033" w:rsidRPr="00DB0145" w:rsidRDefault="00CB4033" w:rsidP="00D529BC">
            <w:pPr>
              <w:jc w:val="center"/>
              <w:rPr>
                <w:rFonts w:ascii="Times New Roman" w:hAnsi="Times New Roman"/>
                <w:sz w:val="24"/>
                <w:szCs w:val="24"/>
              </w:rPr>
            </w:pPr>
          </w:p>
        </w:tc>
        <w:tc>
          <w:tcPr>
            <w:tcW w:w="2693" w:type="dxa"/>
            <w:vMerge/>
          </w:tcPr>
          <w:p w:rsidR="00CB4033" w:rsidRPr="00DB0145" w:rsidRDefault="00CB4033" w:rsidP="00D529BC">
            <w:pPr>
              <w:jc w:val="center"/>
              <w:rPr>
                <w:rFonts w:ascii="Times New Roman" w:hAnsi="Times New Roman"/>
                <w:sz w:val="24"/>
                <w:szCs w:val="24"/>
              </w:rPr>
            </w:pPr>
          </w:p>
        </w:tc>
      </w:tr>
      <w:tr w:rsidR="00CB4033" w:rsidRPr="00515130" w:rsidTr="00913DFE">
        <w:trPr>
          <w:trHeight w:val="327"/>
        </w:trPr>
        <w:tc>
          <w:tcPr>
            <w:tcW w:w="3061" w:type="dxa"/>
            <w:vMerge w:val="restart"/>
          </w:tcPr>
          <w:p w:rsidR="00CB4033" w:rsidRPr="00DB0145" w:rsidRDefault="00CB4033" w:rsidP="00913DFE">
            <w:pPr>
              <w:spacing w:after="0"/>
              <w:rPr>
                <w:rFonts w:ascii="Times New Roman" w:hAnsi="Times New Roman"/>
                <w:b/>
                <w:sz w:val="24"/>
                <w:szCs w:val="24"/>
              </w:rPr>
            </w:pPr>
            <w:r w:rsidRPr="00DB0145">
              <w:rPr>
                <w:rFonts w:ascii="Times New Roman" w:hAnsi="Times New Roman"/>
                <w:b/>
                <w:sz w:val="24"/>
                <w:szCs w:val="24"/>
              </w:rPr>
              <w:t xml:space="preserve">Тема 1.2. </w:t>
            </w:r>
          </w:p>
          <w:p w:rsidR="00CB4033" w:rsidRPr="00DB0145" w:rsidRDefault="00CB4033" w:rsidP="00913DFE">
            <w:pPr>
              <w:spacing w:after="0"/>
              <w:rPr>
                <w:rFonts w:ascii="Times New Roman" w:hAnsi="Times New Roman"/>
                <w:sz w:val="24"/>
                <w:szCs w:val="24"/>
              </w:rPr>
            </w:pPr>
            <w:r w:rsidRPr="00DB0145">
              <w:rPr>
                <w:rFonts w:ascii="Times New Roman" w:hAnsi="Times New Roman"/>
                <w:b/>
                <w:sz w:val="24"/>
                <w:szCs w:val="24"/>
              </w:rPr>
              <w:t>История развития менеджмента. Основные школы (концепции) управления</w:t>
            </w:r>
          </w:p>
        </w:tc>
        <w:tc>
          <w:tcPr>
            <w:tcW w:w="7820" w:type="dxa"/>
          </w:tcPr>
          <w:p w:rsidR="00CB4033" w:rsidRPr="00DB0145" w:rsidRDefault="00CB4033" w:rsidP="00913DFE">
            <w:pPr>
              <w:spacing w:after="120"/>
              <w:jc w:val="both"/>
              <w:rPr>
                <w:rFonts w:ascii="Times New Roman" w:hAnsi="Times New Roman"/>
                <w:b/>
                <w:sz w:val="24"/>
                <w:szCs w:val="24"/>
              </w:rPr>
            </w:pPr>
            <w:r w:rsidRPr="00DB0145">
              <w:rPr>
                <w:rFonts w:ascii="Times New Roman" w:hAnsi="Times New Roman"/>
                <w:b/>
                <w:sz w:val="24"/>
                <w:szCs w:val="24"/>
              </w:rPr>
              <w:t>Содержание учебного материала</w:t>
            </w:r>
          </w:p>
        </w:tc>
        <w:tc>
          <w:tcPr>
            <w:tcW w:w="1276" w:type="dxa"/>
            <w:vMerge w:val="restart"/>
          </w:tcPr>
          <w:p w:rsidR="00CB4033" w:rsidRPr="00DB0145" w:rsidRDefault="00CB4033" w:rsidP="00913DFE">
            <w:pPr>
              <w:spacing w:after="0"/>
              <w:jc w:val="center"/>
              <w:rPr>
                <w:rFonts w:ascii="Times New Roman" w:hAnsi="Times New Roman"/>
                <w:b/>
                <w:sz w:val="24"/>
                <w:szCs w:val="24"/>
              </w:rPr>
            </w:pPr>
            <w:r w:rsidRPr="00DB0145">
              <w:rPr>
                <w:rFonts w:ascii="Times New Roman" w:hAnsi="Times New Roman"/>
                <w:b/>
                <w:sz w:val="24"/>
                <w:szCs w:val="24"/>
              </w:rPr>
              <w:t>4</w:t>
            </w:r>
          </w:p>
        </w:tc>
        <w:tc>
          <w:tcPr>
            <w:tcW w:w="2693" w:type="dxa"/>
            <w:vMerge w:val="restart"/>
          </w:tcPr>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ОК 01 - 06, ОК 09 - 11</w:t>
            </w:r>
          </w:p>
        </w:tc>
      </w:tr>
      <w:tr w:rsidR="00CB4033" w:rsidRPr="00515130" w:rsidTr="00913DFE">
        <w:trPr>
          <w:trHeight w:val="1952"/>
        </w:trPr>
        <w:tc>
          <w:tcPr>
            <w:tcW w:w="3061" w:type="dxa"/>
            <w:vMerge/>
          </w:tcPr>
          <w:p w:rsidR="00CB4033" w:rsidRPr="00DB0145" w:rsidRDefault="00CB4033" w:rsidP="00D529BC">
            <w:pPr>
              <w:jc w:val="center"/>
              <w:rPr>
                <w:rFonts w:ascii="Times New Roman" w:hAnsi="Times New Roman"/>
                <w:sz w:val="24"/>
                <w:szCs w:val="24"/>
              </w:rPr>
            </w:pPr>
          </w:p>
        </w:tc>
        <w:tc>
          <w:tcPr>
            <w:tcW w:w="7820" w:type="dxa"/>
          </w:tcPr>
          <w:p w:rsidR="00CB4033" w:rsidRPr="00472ACE" w:rsidRDefault="00CB4033" w:rsidP="00D529BC">
            <w:pPr>
              <w:pStyle w:val="affffff6"/>
            </w:pPr>
            <w:r w:rsidRPr="00472ACE">
              <w:t xml:space="preserve">1. Условия, предпосылки и исторические периоды возникновения менеджмента. </w:t>
            </w:r>
          </w:p>
          <w:p w:rsidR="00CB4033" w:rsidRPr="00472ACE" w:rsidRDefault="00CB4033" w:rsidP="00D529BC">
            <w:pPr>
              <w:pStyle w:val="affffff6"/>
            </w:pPr>
            <w:r w:rsidRPr="00472ACE">
              <w:t>2.  Основные школы (концепции) управления: их обзорная характеристика, отдельные представители, сильные и слабые стороны каждой концепции.</w:t>
            </w:r>
          </w:p>
          <w:p w:rsidR="00CB4033" w:rsidRPr="00472ACE" w:rsidRDefault="00CB4033" w:rsidP="00D529BC">
            <w:pPr>
              <w:pStyle w:val="affffff6"/>
            </w:pPr>
            <w:r w:rsidRPr="00472ACE">
              <w:t>3. Научные подходы к управлению как к процессу: системный подход; ситуационный подход.</w:t>
            </w:r>
          </w:p>
        </w:tc>
        <w:tc>
          <w:tcPr>
            <w:tcW w:w="1276" w:type="dxa"/>
            <w:vMerge/>
          </w:tcPr>
          <w:p w:rsidR="00CB4033" w:rsidRPr="00DB0145" w:rsidRDefault="00CB4033" w:rsidP="00D529BC">
            <w:pPr>
              <w:jc w:val="center"/>
              <w:rPr>
                <w:rFonts w:ascii="Times New Roman" w:hAnsi="Times New Roman"/>
                <w:i/>
                <w:sz w:val="24"/>
                <w:szCs w:val="24"/>
              </w:rPr>
            </w:pPr>
          </w:p>
        </w:tc>
        <w:tc>
          <w:tcPr>
            <w:tcW w:w="2693" w:type="dxa"/>
            <w:vMerge/>
          </w:tcPr>
          <w:p w:rsidR="00CB4033" w:rsidRPr="00DB0145" w:rsidRDefault="00CB4033" w:rsidP="00D529BC">
            <w:pPr>
              <w:jc w:val="center"/>
              <w:rPr>
                <w:rFonts w:ascii="Times New Roman" w:hAnsi="Times New Roman"/>
                <w:i/>
                <w:sz w:val="24"/>
                <w:szCs w:val="24"/>
              </w:rPr>
            </w:pPr>
          </w:p>
        </w:tc>
      </w:tr>
      <w:tr w:rsidR="00CB4033" w:rsidRPr="00515130" w:rsidTr="00913DFE">
        <w:tc>
          <w:tcPr>
            <w:tcW w:w="3061" w:type="dxa"/>
            <w:vMerge/>
          </w:tcPr>
          <w:p w:rsidR="00CB4033" w:rsidRPr="00DB0145" w:rsidRDefault="00CB4033" w:rsidP="00913DFE">
            <w:pPr>
              <w:spacing w:after="0"/>
              <w:jc w:val="center"/>
              <w:rPr>
                <w:rFonts w:ascii="Times New Roman" w:hAnsi="Times New Roman"/>
                <w:sz w:val="24"/>
                <w:szCs w:val="24"/>
              </w:rPr>
            </w:pPr>
          </w:p>
        </w:tc>
        <w:tc>
          <w:tcPr>
            <w:tcW w:w="7820" w:type="dxa"/>
          </w:tcPr>
          <w:p w:rsidR="00CB4033" w:rsidRPr="00DB0145" w:rsidRDefault="00CB4033" w:rsidP="0091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sz w:val="24"/>
                <w:szCs w:val="24"/>
              </w:rPr>
            </w:pPr>
            <w:r w:rsidRPr="00DB0145">
              <w:rPr>
                <w:rFonts w:ascii="Times New Roman" w:hAnsi="Times New Roman"/>
                <w:b/>
                <w:sz w:val="24"/>
                <w:szCs w:val="24"/>
              </w:rPr>
              <w:t xml:space="preserve">В том числе практических занятий </w:t>
            </w:r>
          </w:p>
        </w:tc>
        <w:tc>
          <w:tcPr>
            <w:tcW w:w="1276" w:type="dxa"/>
          </w:tcPr>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2</w:t>
            </w:r>
          </w:p>
        </w:tc>
        <w:tc>
          <w:tcPr>
            <w:tcW w:w="2693" w:type="dxa"/>
            <w:vMerge/>
          </w:tcPr>
          <w:p w:rsidR="00CB4033" w:rsidRPr="00DB0145" w:rsidRDefault="00CB4033" w:rsidP="00913DFE">
            <w:pPr>
              <w:spacing w:after="0"/>
              <w:jc w:val="center"/>
              <w:rPr>
                <w:rFonts w:ascii="Times New Roman" w:hAnsi="Times New Roman"/>
                <w:sz w:val="24"/>
                <w:szCs w:val="24"/>
              </w:rPr>
            </w:pPr>
          </w:p>
        </w:tc>
      </w:tr>
      <w:tr w:rsidR="00CB4033" w:rsidRPr="00515130" w:rsidTr="00913DFE">
        <w:tc>
          <w:tcPr>
            <w:tcW w:w="3061" w:type="dxa"/>
            <w:vMerge/>
          </w:tcPr>
          <w:p w:rsidR="00CB4033" w:rsidRPr="00DB0145" w:rsidRDefault="00CB4033" w:rsidP="00D529BC">
            <w:pPr>
              <w:jc w:val="center"/>
              <w:rPr>
                <w:rFonts w:ascii="Times New Roman" w:hAnsi="Times New Roman"/>
                <w:sz w:val="24"/>
                <w:szCs w:val="24"/>
              </w:rPr>
            </w:pPr>
          </w:p>
        </w:tc>
        <w:tc>
          <w:tcPr>
            <w:tcW w:w="7820" w:type="dxa"/>
          </w:tcPr>
          <w:p w:rsidR="00CB4033" w:rsidRPr="00472ACE" w:rsidRDefault="00CB4033" w:rsidP="00A90C1A">
            <w:pPr>
              <w:pStyle w:val="affffff6"/>
            </w:pPr>
            <w:r w:rsidRPr="00472ACE">
              <w:t>1.Практическое занятие «Сравнительный анализ основных концепций и научных подходов к управлению на основе использования кейс-метода».</w:t>
            </w:r>
          </w:p>
        </w:tc>
        <w:tc>
          <w:tcPr>
            <w:tcW w:w="1276" w:type="dxa"/>
          </w:tcPr>
          <w:p w:rsidR="00CB4033" w:rsidRPr="00DB0145" w:rsidRDefault="00CB4033" w:rsidP="00D529BC">
            <w:pPr>
              <w:jc w:val="center"/>
              <w:rPr>
                <w:rFonts w:ascii="Times New Roman" w:hAnsi="Times New Roman"/>
                <w:sz w:val="24"/>
                <w:szCs w:val="24"/>
              </w:rPr>
            </w:pPr>
            <w:r w:rsidRPr="00DB0145">
              <w:rPr>
                <w:rFonts w:ascii="Times New Roman" w:hAnsi="Times New Roman"/>
                <w:sz w:val="24"/>
                <w:szCs w:val="24"/>
              </w:rPr>
              <w:t>2</w:t>
            </w:r>
          </w:p>
        </w:tc>
        <w:tc>
          <w:tcPr>
            <w:tcW w:w="2693" w:type="dxa"/>
            <w:vMerge/>
          </w:tcPr>
          <w:p w:rsidR="00CB4033" w:rsidRPr="00DB0145" w:rsidRDefault="00CB4033" w:rsidP="00D529BC">
            <w:pPr>
              <w:jc w:val="center"/>
              <w:rPr>
                <w:rFonts w:ascii="Times New Roman" w:hAnsi="Times New Roman"/>
                <w:sz w:val="24"/>
                <w:szCs w:val="24"/>
              </w:rPr>
            </w:pPr>
          </w:p>
        </w:tc>
      </w:tr>
      <w:tr w:rsidR="00CB4033" w:rsidRPr="00515130" w:rsidTr="00913DFE">
        <w:trPr>
          <w:trHeight w:val="420"/>
        </w:trPr>
        <w:tc>
          <w:tcPr>
            <w:tcW w:w="10881" w:type="dxa"/>
            <w:gridSpan w:val="2"/>
          </w:tcPr>
          <w:p w:rsidR="00CB4033" w:rsidRPr="00DB0145" w:rsidRDefault="00CB4033" w:rsidP="0091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B0145">
              <w:rPr>
                <w:rFonts w:ascii="Times New Roman" w:hAnsi="Times New Roman"/>
                <w:b/>
                <w:bCs/>
                <w:sz w:val="24"/>
                <w:szCs w:val="24"/>
              </w:rPr>
              <w:t>РАЗДЕЛ 2. ФУНКЦИИ МЕНЕДЖМЕНТА В РЫНОЧНОЙ ЭКОНОМИКЕ</w:t>
            </w:r>
          </w:p>
        </w:tc>
        <w:tc>
          <w:tcPr>
            <w:tcW w:w="1276" w:type="dxa"/>
          </w:tcPr>
          <w:p w:rsidR="00CB4033" w:rsidRPr="00DB0145" w:rsidRDefault="00CB4033" w:rsidP="00913DFE">
            <w:pPr>
              <w:spacing w:after="0"/>
              <w:jc w:val="center"/>
              <w:rPr>
                <w:rFonts w:ascii="Times New Roman" w:hAnsi="Times New Roman"/>
                <w:b/>
                <w:sz w:val="24"/>
                <w:szCs w:val="24"/>
              </w:rPr>
            </w:pPr>
            <w:r w:rsidRPr="00DB0145">
              <w:rPr>
                <w:rFonts w:ascii="Times New Roman" w:hAnsi="Times New Roman"/>
                <w:b/>
                <w:sz w:val="24"/>
                <w:szCs w:val="24"/>
              </w:rPr>
              <w:t>1</w:t>
            </w:r>
            <w:r>
              <w:rPr>
                <w:rFonts w:ascii="Times New Roman" w:hAnsi="Times New Roman"/>
                <w:b/>
                <w:sz w:val="24"/>
                <w:szCs w:val="24"/>
              </w:rPr>
              <w:t>2</w:t>
            </w:r>
          </w:p>
        </w:tc>
        <w:tc>
          <w:tcPr>
            <w:tcW w:w="2693" w:type="dxa"/>
          </w:tcPr>
          <w:p w:rsidR="00CB4033" w:rsidRPr="00DB0145" w:rsidRDefault="00CB4033" w:rsidP="00913DFE">
            <w:pPr>
              <w:spacing w:after="0" w:line="240" w:lineRule="auto"/>
              <w:jc w:val="center"/>
              <w:rPr>
                <w:rFonts w:ascii="Times New Roman" w:hAnsi="Times New Roman"/>
                <w:b/>
                <w:sz w:val="24"/>
                <w:szCs w:val="24"/>
              </w:rPr>
            </w:pPr>
          </w:p>
        </w:tc>
      </w:tr>
      <w:tr w:rsidR="00CB4033" w:rsidRPr="00515130" w:rsidTr="00913DFE">
        <w:tc>
          <w:tcPr>
            <w:tcW w:w="3061" w:type="dxa"/>
            <w:vMerge w:val="restart"/>
          </w:tcPr>
          <w:p w:rsidR="00CB4033" w:rsidRPr="00DB0145" w:rsidRDefault="00CB4033" w:rsidP="00913DFE">
            <w:pPr>
              <w:spacing w:after="0"/>
              <w:rPr>
                <w:rFonts w:ascii="Times New Roman" w:hAnsi="Times New Roman"/>
                <w:b/>
                <w:bCs/>
                <w:sz w:val="24"/>
                <w:szCs w:val="24"/>
              </w:rPr>
            </w:pPr>
            <w:r w:rsidRPr="00DB0145">
              <w:rPr>
                <w:rFonts w:ascii="Times New Roman" w:hAnsi="Times New Roman"/>
                <w:b/>
                <w:bCs/>
                <w:sz w:val="24"/>
                <w:szCs w:val="24"/>
              </w:rPr>
              <w:t xml:space="preserve">Тема 2.1. </w:t>
            </w:r>
          </w:p>
          <w:p w:rsidR="00CB4033" w:rsidRPr="00DB0145" w:rsidRDefault="00CB4033" w:rsidP="00913DFE">
            <w:pPr>
              <w:spacing w:after="0"/>
              <w:rPr>
                <w:rFonts w:ascii="Times New Roman" w:hAnsi="Times New Roman"/>
                <w:b/>
                <w:bCs/>
                <w:sz w:val="24"/>
                <w:szCs w:val="24"/>
              </w:rPr>
            </w:pPr>
            <w:r w:rsidRPr="00DB0145">
              <w:rPr>
                <w:rFonts w:ascii="Times New Roman" w:hAnsi="Times New Roman"/>
                <w:b/>
                <w:bCs/>
                <w:sz w:val="24"/>
                <w:szCs w:val="24"/>
              </w:rPr>
              <w:t xml:space="preserve">Принципы и функции </w:t>
            </w:r>
            <w:r w:rsidRPr="00DB0145">
              <w:rPr>
                <w:rFonts w:ascii="Times New Roman" w:hAnsi="Times New Roman"/>
                <w:b/>
                <w:bCs/>
                <w:sz w:val="24"/>
                <w:szCs w:val="24"/>
              </w:rPr>
              <w:lastRenderedPageBreak/>
              <w:t>менеджмента.</w:t>
            </w:r>
          </w:p>
          <w:p w:rsidR="00CB4033" w:rsidRPr="00DB0145" w:rsidRDefault="00CB4033" w:rsidP="00913DFE">
            <w:pPr>
              <w:spacing w:after="0"/>
              <w:rPr>
                <w:rFonts w:ascii="Times New Roman" w:hAnsi="Times New Roman"/>
                <w:sz w:val="24"/>
                <w:szCs w:val="24"/>
              </w:rPr>
            </w:pPr>
            <w:r w:rsidRPr="00DB0145">
              <w:rPr>
                <w:rFonts w:ascii="Times New Roman" w:hAnsi="Times New Roman"/>
                <w:b/>
                <w:bCs/>
                <w:sz w:val="24"/>
                <w:szCs w:val="24"/>
              </w:rPr>
              <w:t>Понятие организации</w:t>
            </w:r>
          </w:p>
        </w:tc>
        <w:tc>
          <w:tcPr>
            <w:tcW w:w="7820" w:type="dxa"/>
          </w:tcPr>
          <w:p w:rsidR="00CB4033" w:rsidRPr="00DB0145" w:rsidRDefault="00CB4033" w:rsidP="00913DFE">
            <w:pPr>
              <w:spacing w:after="0"/>
              <w:jc w:val="both"/>
              <w:rPr>
                <w:rFonts w:ascii="Times New Roman" w:hAnsi="Times New Roman"/>
                <w:b/>
                <w:sz w:val="24"/>
                <w:szCs w:val="24"/>
              </w:rPr>
            </w:pPr>
            <w:r w:rsidRPr="00DB0145">
              <w:rPr>
                <w:rFonts w:ascii="Times New Roman" w:hAnsi="Times New Roman"/>
                <w:b/>
                <w:sz w:val="24"/>
                <w:szCs w:val="24"/>
              </w:rPr>
              <w:lastRenderedPageBreak/>
              <w:t>Содержание учебного материала</w:t>
            </w:r>
          </w:p>
        </w:tc>
        <w:tc>
          <w:tcPr>
            <w:tcW w:w="1276" w:type="dxa"/>
            <w:vMerge w:val="restart"/>
          </w:tcPr>
          <w:p w:rsidR="00CB4033" w:rsidRPr="00DB0145" w:rsidRDefault="00CB4033" w:rsidP="00913DFE">
            <w:pPr>
              <w:spacing w:after="0"/>
              <w:jc w:val="center"/>
              <w:rPr>
                <w:rFonts w:ascii="Times New Roman" w:hAnsi="Times New Roman"/>
                <w:b/>
                <w:sz w:val="24"/>
                <w:szCs w:val="24"/>
              </w:rPr>
            </w:pPr>
            <w:r w:rsidRPr="00DB0145">
              <w:rPr>
                <w:rFonts w:ascii="Times New Roman" w:hAnsi="Times New Roman"/>
                <w:b/>
                <w:sz w:val="24"/>
                <w:szCs w:val="24"/>
              </w:rPr>
              <w:t>4</w:t>
            </w:r>
          </w:p>
        </w:tc>
        <w:tc>
          <w:tcPr>
            <w:tcW w:w="2693" w:type="dxa"/>
            <w:vMerge w:val="restart"/>
          </w:tcPr>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ОК 01-06, ОК 09-11</w:t>
            </w:r>
          </w:p>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ПК 3.1</w:t>
            </w:r>
          </w:p>
        </w:tc>
      </w:tr>
      <w:tr w:rsidR="00CB4033" w:rsidRPr="00515130" w:rsidTr="00913DFE">
        <w:tc>
          <w:tcPr>
            <w:tcW w:w="3061" w:type="dxa"/>
            <w:vMerge/>
          </w:tcPr>
          <w:p w:rsidR="00CB4033" w:rsidRPr="00DB0145" w:rsidRDefault="00CB4033" w:rsidP="00913DFE">
            <w:pPr>
              <w:spacing w:after="0"/>
              <w:rPr>
                <w:rFonts w:ascii="Times New Roman" w:hAnsi="Times New Roman"/>
                <w:sz w:val="24"/>
                <w:szCs w:val="24"/>
              </w:rPr>
            </w:pPr>
          </w:p>
        </w:tc>
        <w:tc>
          <w:tcPr>
            <w:tcW w:w="7820" w:type="dxa"/>
          </w:tcPr>
          <w:p w:rsidR="00CB4033" w:rsidRPr="00472ACE" w:rsidRDefault="00CB4033" w:rsidP="001857ED">
            <w:pPr>
              <w:pStyle w:val="affffff6"/>
              <w:numPr>
                <w:ilvl w:val="0"/>
                <w:numId w:val="85"/>
              </w:numPr>
            </w:pPr>
            <w:r w:rsidRPr="00472ACE">
              <w:t xml:space="preserve">Основные функции управления: планирование, организация, координация, мотивация, контроль. Краткая характеристика </w:t>
            </w:r>
            <w:r w:rsidRPr="00472ACE">
              <w:lastRenderedPageBreak/>
              <w:t>содержания каждой функции.</w:t>
            </w:r>
          </w:p>
        </w:tc>
        <w:tc>
          <w:tcPr>
            <w:tcW w:w="1276" w:type="dxa"/>
            <w:vMerge/>
          </w:tcPr>
          <w:p w:rsidR="00CB4033" w:rsidRPr="00DB0145" w:rsidRDefault="00CB4033" w:rsidP="00913DFE">
            <w:pPr>
              <w:spacing w:after="0"/>
              <w:jc w:val="center"/>
              <w:rPr>
                <w:rFonts w:ascii="Times New Roman" w:hAnsi="Times New Roman"/>
                <w:i/>
                <w:sz w:val="24"/>
                <w:szCs w:val="24"/>
              </w:rPr>
            </w:pPr>
          </w:p>
        </w:tc>
        <w:tc>
          <w:tcPr>
            <w:tcW w:w="2693" w:type="dxa"/>
            <w:vMerge/>
          </w:tcPr>
          <w:p w:rsidR="00CB4033" w:rsidRPr="00DB0145" w:rsidRDefault="00CB4033" w:rsidP="00913DFE">
            <w:pPr>
              <w:spacing w:after="0"/>
              <w:jc w:val="center"/>
              <w:rPr>
                <w:rFonts w:ascii="Times New Roman" w:hAnsi="Times New Roman"/>
                <w:i/>
                <w:sz w:val="24"/>
                <w:szCs w:val="24"/>
              </w:rPr>
            </w:pPr>
          </w:p>
        </w:tc>
      </w:tr>
      <w:tr w:rsidR="00CB4033" w:rsidRPr="00515130" w:rsidTr="00913DFE">
        <w:tc>
          <w:tcPr>
            <w:tcW w:w="3061" w:type="dxa"/>
            <w:vMerge/>
          </w:tcPr>
          <w:p w:rsidR="00CB4033" w:rsidRPr="00DB0145" w:rsidRDefault="00CB4033" w:rsidP="00913DFE">
            <w:pPr>
              <w:spacing w:after="0"/>
              <w:rPr>
                <w:rFonts w:ascii="Times New Roman" w:hAnsi="Times New Roman"/>
                <w:sz w:val="24"/>
                <w:szCs w:val="24"/>
              </w:rPr>
            </w:pPr>
          </w:p>
        </w:tc>
        <w:tc>
          <w:tcPr>
            <w:tcW w:w="7820" w:type="dxa"/>
          </w:tcPr>
          <w:p w:rsidR="00CB4033" w:rsidRPr="00472ACE" w:rsidRDefault="00CB4033" w:rsidP="001857ED">
            <w:pPr>
              <w:pStyle w:val="affffff6"/>
              <w:numPr>
                <w:ilvl w:val="0"/>
                <w:numId w:val="85"/>
              </w:numPr>
            </w:pPr>
            <w:r w:rsidRPr="00472ACE">
              <w:t>Универсальные принципы управления и их трансформация в современных условиях.</w:t>
            </w:r>
          </w:p>
        </w:tc>
        <w:tc>
          <w:tcPr>
            <w:tcW w:w="1276" w:type="dxa"/>
            <w:vMerge/>
          </w:tcPr>
          <w:p w:rsidR="00CB4033" w:rsidRPr="00DB0145" w:rsidRDefault="00CB4033" w:rsidP="00913DFE">
            <w:pPr>
              <w:spacing w:after="0"/>
              <w:jc w:val="center"/>
              <w:rPr>
                <w:rFonts w:ascii="Times New Roman" w:hAnsi="Times New Roman"/>
                <w:i/>
                <w:sz w:val="24"/>
                <w:szCs w:val="24"/>
              </w:rPr>
            </w:pPr>
          </w:p>
        </w:tc>
        <w:tc>
          <w:tcPr>
            <w:tcW w:w="2693" w:type="dxa"/>
            <w:vMerge w:val="restart"/>
          </w:tcPr>
          <w:p w:rsidR="00CB4033" w:rsidRPr="00DB0145" w:rsidRDefault="00CB4033" w:rsidP="00913DFE">
            <w:pPr>
              <w:spacing w:after="0"/>
              <w:jc w:val="center"/>
              <w:rPr>
                <w:rFonts w:ascii="Times New Roman" w:hAnsi="Times New Roman"/>
                <w:i/>
                <w:sz w:val="24"/>
                <w:szCs w:val="24"/>
              </w:rPr>
            </w:pPr>
          </w:p>
        </w:tc>
      </w:tr>
      <w:tr w:rsidR="00CB4033" w:rsidRPr="00515130" w:rsidTr="00913DFE">
        <w:tc>
          <w:tcPr>
            <w:tcW w:w="3061" w:type="dxa"/>
            <w:vMerge/>
          </w:tcPr>
          <w:p w:rsidR="00CB4033" w:rsidRPr="00DB0145" w:rsidRDefault="00CB4033" w:rsidP="00913DFE">
            <w:pPr>
              <w:spacing w:after="0"/>
              <w:rPr>
                <w:rFonts w:ascii="Times New Roman" w:hAnsi="Times New Roman"/>
                <w:sz w:val="24"/>
                <w:szCs w:val="24"/>
              </w:rPr>
            </w:pPr>
          </w:p>
        </w:tc>
        <w:tc>
          <w:tcPr>
            <w:tcW w:w="7820" w:type="dxa"/>
          </w:tcPr>
          <w:p w:rsidR="00CB4033" w:rsidRPr="00DB0145" w:rsidRDefault="00CB4033" w:rsidP="0091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DB0145">
              <w:rPr>
                <w:rFonts w:ascii="Times New Roman" w:hAnsi="Times New Roman"/>
                <w:b/>
                <w:sz w:val="24"/>
                <w:szCs w:val="24"/>
              </w:rPr>
              <w:t xml:space="preserve">В том числе практических занятий </w:t>
            </w:r>
          </w:p>
        </w:tc>
        <w:tc>
          <w:tcPr>
            <w:tcW w:w="1276" w:type="dxa"/>
          </w:tcPr>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2</w:t>
            </w:r>
          </w:p>
        </w:tc>
        <w:tc>
          <w:tcPr>
            <w:tcW w:w="2693" w:type="dxa"/>
            <w:vMerge/>
          </w:tcPr>
          <w:p w:rsidR="00CB4033" w:rsidRPr="00DB0145" w:rsidRDefault="00CB4033" w:rsidP="00913DFE">
            <w:pPr>
              <w:spacing w:after="0"/>
              <w:jc w:val="center"/>
              <w:rPr>
                <w:rFonts w:ascii="Times New Roman" w:hAnsi="Times New Roman"/>
                <w:sz w:val="24"/>
                <w:szCs w:val="24"/>
              </w:rPr>
            </w:pPr>
          </w:p>
        </w:tc>
      </w:tr>
      <w:tr w:rsidR="00CB4033" w:rsidRPr="00515130" w:rsidTr="00913DFE">
        <w:tc>
          <w:tcPr>
            <w:tcW w:w="3061" w:type="dxa"/>
            <w:vMerge/>
          </w:tcPr>
          <w:p w:rsidR="00CB4033" w:rsidRPr="00DB0145" w:rsidRDefault="00CB4033" w:rsidP="00913DFE">
            <w:pPr>
              <w:spacing w:after="0"/>
              <w:rPr>
                <w:rFonts w:ascii="Times New Roman" w:hAnsi="Times New Roman"/>
                <w:sz w:val="24"/>
                <w:szCs w:val="24"/>
              </w:rPr>
            </w:pPr>
          </w:p>
        </w:tc>
        <w:tc>
          <w:tcPr>
            <w:tcW w:w="7820" w:type="dxa"/>
          </w:tcPr>
          <w:p w:rsidR="00CB4033" w:rsidRPr="00472ACE" w:rsidRDefault="00CB4033" w:rsidP="00913DFE">
            <w:pPr>
              <w:pStyle w:val="affffff6"/>
            </w:pPr>
            <w:r w:rsidRPr="00472ACE">
              <w:rPr>
                <w:bCs/>
              </w:rPr>
              <w:t>1. Практическое занятие «</w:t>
            </w:r>
            <w:r w:rsidRPr="00472ACE">
              <w:t>Понятие, признаки, законы организации. Внешняя и внутренняя среда организации. Метод конкретных ситуаций (кейс-метод): разбор конкретной ситуации».</w:t>
            </w:r>
          </w:p>
        </w:tc>
        <w:tc>
          <w:tcPr>
            <w:tcW w:w="1276" w:type="dxa"/>
          </w:tcPr>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2</w:t>
            </w:r>
          </w:p>
        </w:tc>
        <w:tc>
          <w:tcPr>
            <w:tcW w:w="2693" w:type="dxa"/>
            <w:vMerge/>
          </w:tcPr>
          <w:p w:rsidR="00CB4033" w:rsidRPr="00DB0145" w:rsidRDefault="00CB4033" w:rsidP="00913DFE">
            <w:pPr>
              <w:spacing w:after="0"/>
              <w:jc w:val="center"/>
              <w:rPr>
                <w:rFonts w:ascii="Times New Roman" w:hAnsi="Times New Roman"/>
                <w:sz w:val="24"/>
                <w:szCs w:val="24"/>
              </w:rPr>
            </w:pPr>
          </w:p>
        </w:tc>
      </w:tr>
      <w:tr w:rsidR="00CB4033" w:rsidRPr="00515130" w:rsidTr="00913DFE">
        <w:tc>
          <w:tcPr>
            <w:tcW w:w="3061" w:type="dxa"/>
            <w:vMerge w:val="restart"/>
          </w:tcPr>
          <w:p w:rsidR="00CB4033" w:rsidRPr="00DB0145" w:rsidRDefault="00CB4033" w:rsidP="0091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
                <w:bCs/>
                <w:sz w:val="24"/>
                <w:szCs w:val="24"/>
              </w:rPr>
            </w:pPr>
            <w:r w:rsidRPr="00DB0145">
              <w:rPr>
                <w:rFonts w:ascii="Times New Roman" w:hAnsi="Times New Roman"/>
                <w:b/>
                <w:bCs/>
                <w:sz w:val="24"/>
                <w:szCs w:val="24"/>
              </w:rPr>
              <w:t xml:space="preserve">Тема 2.2. </w:t>
            </w:r>
          </w:p>
          <w:p w:rsidR="00CB4033" w:rsidRPr="00DB0145" w:rsidRDefault="00CB4033" w:rsidP="00913DFE">
            <w:pPr>
              <w:spacing w:after="0"/>
              <w:rPr>
                <w:rFonts w:ascii="Times New Roman" w:hAnsi="Times New Roman"/>
                <w:sz w:val="24"/>
                <w:szCs w:val="24"/>
              </w:rPr>
            </w:pPr>
            <w:r w:rsidRPr="00DB0145">
              <w:rPr>
                <w:rFonts w:ascii="Times New Roman" w:hAnsi="Times New Roman"/>
                <w:b/>
                <w:bCs/>
                <w:sz w:val="24"/>
                <w:szCs w:val="24"/>
              </w:rPr>
              <w:t xml:space="preserve">Планирование как важнейшая функция управления. Стратегия и тактика менеджмента </w:t>
            </w:r>
          </w:p>
          <w:p w:rsidR="00CB4033" w:rsidRPr="00DB0145" w:rsidRDefault="00CB4033" w:rsidP="00913DFE">
            <w:pPr>
              <w:spacing w:after="0"/>
              <w:rPr>
                <w:rFonts w:ascii="Times New Roman" w:hAnsi="Times New Roman"/>
                <w:sz w:val="24"/>
                <w:szCs w:val="24"/>
              </w:rPr>
            </w:pPr>
          </w:p>
          <w:p w:rsidR="00CB4033" w:rsidRPr="00DB0145" w:rsidRDefault="00CB4033" w:rsidP="00913DFE">
            <w:pPr>
              <w:spacing w:after="0"/>
              <w:rPr>
                <w:rFonts w:ascii="Times New Roman" w:hAnsi="Times New Roman"/>
                <w:sz w:val="24"/>
                <w:szCs w:val="24"/>
              </w:rPr>
            </w:pPr>
          </w:p>
        </w:tc>
        <w:tc>
          <w:tcPr>
            <w:tcW w:w="7820" w:type="dxa"/>
          </w:tcPr>
          <w:p w:rsidR="00CB4033" w:rsidRPr="00DB0145" w:rsidRDefault="00CB4033" w:rsidP="00913DFE">
            <w:pPr>
              <w:spacing w:after="0"/>
              <w:jc w:val="both"/>
              <w:rPr>
                <w:rFonts w:ascii="Times New Roman" w:hAnsi="Times New Roman"/>
                <w:b/>
                <w:sz w:val="24"/>
                <w:szCs w:val="24"/>
              </w:rPr>
            </w:pPr>
            <w:r w:rsidRPr="00DB0145">
              <w:rPr>
                <w:rFonts w:ascii="Times New Roman" w:hAnsi="Times New Roman"/>
                <w:b/>
                <w:sz w:val="24"/>
                <w:szCs w:val="24"/>
              </w:rPr>
              <w:t>Содержание учебного материала</w:t>
            </w:r>
          </w:p>
        </w:tc>
        <w:tc>
          <w:tcPr>
            <w:tcW w:w="1276" w:type="dxa"/>
            <w:vMerge w:val="restart"/>
          </w:tcPr>
          <w:p w:rsidR="00CB4033" w:rsidRPr="00DB0145" w:rsidRDefault="00CB4033" w:rsidP="00913DFE">
            <w:pPr>
              <w:spacing w:after="0"/>
              <w:jc w:val="center"/>
              <w:rPr>
                <w:rFonts w:ascii="Times New Roman" w:hAnsi="Times New Roman"/>
                <w:b/>
                <w:sz w:val="24"/>
                <w:szCs w:val="24"/>
              </w:rPr>
            </w:pPr>
            <w:r w:rsidRPr="00DB0145">
              <w:rPr>
                <w:rFonts w:ascii="Times New Roman" w:hAnsi="Times New Roman"/>
                <w:b/>
                <w:sz w:val="24"/>
                <w:szCs w:val="24"/>
              </w:rPr>
              <w:t>4</w:t>
            </w:r>
          </w:p>
        </w:tc>
        <w:tc>
          <w:tcPr>
            <w:tcW w:w="2693" w:type="dxa"/>
            <w:vMerge w:val="restart"/>
          </w:tcPr>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ОК 01-06, ОК 09-11</w:t>
            </w:r>
          </w:p>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ПК 3.1,</w:t>
            </w:r>
          </w:p>
        </w:tc>
      </w:tr>
      <w:tr w:rsidR="00CB4033" w:rsidRPr="00515130" w:rsidTr="00913DFE">
        <w:trPr>
          <w:trHeight w:val="1400"/>
        </w:trPr>
        <w:tc>
          <w:tcPr>
            <w:tcW w:w="3061" w:type="dxa"/>
            <w:vMerge/>
          </w:tcPr>
          <w:p w:rsidR="00CB4033" w:rsidRPr="00DB0145" w:rsidRDefault="00CB4033" w:rsidP="00D529BC">
            <w:pPr>
              <w:jc w:val="center"/>
              <w:rPr>
                <w:rFonts w:ascii="Times New Roman" w:hAnsi="Times New Roman"/>
                <w:sz w:val="24"/>
                <w:szCs w:val="24"/>
              </w:rPr>
            </w:pPr>
          </w:p>
        </w:tc>
        <w:tc>
          <w:tcPr>
            <w:tcW w:w="7820" w:type="dxa"/>
          </w:tcPr>
          <w:p w:rsidR="00CB4033" w:rsidRPr="00472ACE" w:rsidRDefault="00CB4033" w:rsidP="001857ED">
            <w:pPr>
              <w:pStyle w:val="affffff6"/>
              <w:numPr>
                <w:ilvl w:val="0"/>
                <w:numId w:val="86"/>
              </w:numPr>
            </w:pPr>
            <w:r w:rsidRPr="00472ACE">
              <w:t>Стратегический подход в управлении. Этапы стратегического планирования.</w:t>
            </w:r>
          </w:p>
          <w:p w:rsidR="00CB4033" w:rsidRPr="00472ACE" w:rsidRDefault="00CB4033" w:rsidP="001857ED">
            <w:pPr>
              <w:pStyle w:val="affffff6"/>
              <w:numPr>
                <w:ilvl w:val="0"/>
                <w:numId w:val="86"/>
              </w:numPr>
            </w:pPr>
            <w:r w:rsidRPr="00472ACE">
              <w:t>Цели организации как элемент ее стратегии. Классификация стратегий менеджмента по различным признакам.</w:t>
            </w:r>
          </w:p>
          <w:p w:rsidR="00CB4033" w:rsidRPr="00472ACE" w:rsidRDefault="00CB4033" w:rsidP="001857ED">
            <w:pPr>
              <w:pStyle w:val="affffff6"/>
              <w:numPr>
                <w:ilvl w:val="0"/>
                <w:numId w:val="86"/>
              </w:numPr>
            </w:pPr>
            <w:r w:rsidRPr="00472ACE">
              <w:t>Тактика менеджмента.</w:t>
            </w:r>
          </w:p>
        </w:tc>
        <w:tc>
          <w:tcPr>
            <w:tcW w:w="1276" w:type="dxa"/>
            <w:vMerge/>
          </w:tcPr>
          <w:p w:rsidR="00CB4033" w:rsidRPr="00DB0145" w:rsidRDefault="00CB4033" w:rsidP="00D529BC">
            <w:pPr>
              <w:jc w:val="center"/>
              <w:rPr>
                <w:rFonts w:ascii="Times New Roman" w:hAnsi="Times New Roman"/>
                <w:i/>
                <w:sz w:val="24"/>
                <w:szCs w:val="24"/>
              </w:rPr>
            </w:pPr>
          </w:p>
        </w:tc>
        <w:tc>
          <w:tcPr>
            <w:tcW w:w="2693" w:type="dxa"/>
            <w:vMerge/>
          </w:tcPr>
          <w:p w:rsidR="00CB4033" w:rsidRPr="00DB0145" w:rsidRDefault="00CB4033" w:rsidP="00D529BC">
            <w:pPr>
              <w:jc w:val="center"/>
              <w:rPr>
                <w:rFonts w:ascii="Times New Roman" w:hAnsi="Times New Roman"/>
                <w:i/>
                <w:sz w:val="24"/>
                <w:szCs w:val="24"/>
              </w:rPr>
            </w:pPr>
          </w:p>
        </w:tc>
      </w:tr>
      <w:tr w:rsidR="00CB4033" w:rsidRPr="00515130" w:rsidTr="00913DFE">
        <w:tc>
          <w:tcPr>
            <w:tcW w:w="3061" w:type="dxa"/>
            <w:vMerge/>
          </w:tcPr>
          <w:p w:rsidR="00CB4033" w:rsidRPr="00DB0145" w:rsidRDefault="00CB4033" w:rsidP="00D529BC">
            <w:pPr>
              <w:jc w:val="center"/>
              <w:rPr>
                <w:rFonts w:ascii="Times New Roman" w:hAnsi="Times New Roman"/>
                <w:sz w:val="24"/>
                <w:szCs w:val="24"/>
              </w:rPr>
            </w:pPr>
          </w:p>
        </w:tc>
        <w:tc>
          <w:tcPr>
            <w:tcW w:w="7820" w:type="dxa"/>
          </w:tcPr>
          <w:p w:rsidR="00CB4033" w:rsidRPr="00DB0145" w:rsidRDefault="00CB4033" w:rsidP="0091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sz w:val="24"/>
                <w:szCs w:val="24"/>
              </w:rPr>
            </w:pPr>
            <w:r w:rsidRPr="00DB0145">
              <w:rPr>
                <w:rFonts w:ascii="Times New Roman" w:hAnsi="Times New Roman"/>
                <w:b/>
                <w:sz w:val="24"/>
                <w:szCs w:val="24"/>
              </w:rPr>
              <w:t xml:space="preserve">В том числе практических занятий </w:t>
            </w:r>
          </w:p>
        </w:tc>
        <w:tc>
          <w:tcPr>
            <w:tcW w:w="1276" w:type="dxa"/>
          </w:tcPr>
          <w:p w:rsidR="00CB4033" w:rsidRPr="00DB0145" w:rsidRDefault="00CB4033" w:rsidP="00913DFE">
            <w:pPr>
              <w:spacing w:after="120"/>
              <w:jc w:val="center"/>
              <w:rPr>
                <w:rFonts w:ascii="Times New Roman" w:hAnsi="Times New Roman"/>
                <w:sz w:val="24"/>
                <w:szCs w:val="24"/>
              </w:rPr>
            </w:pPr>
            <w:r w:rsidRPr="00DB0145">
              <w:rPr>
                <w:rFonts w:ascii="Times New Roman" w:hAnsi="Times New Roman"/>
                <w:sz w:val="24"/>
                <w:szCs w:val="24"/>
              </w:rPr>
              <w:t>2</w:t>
            </w:r>
          </w:p>
        </w:tc>
        <w:tc>
          <w:tcPr>
            <w:tcW w:w="2693" w:type="dxa"/>
            <w:vMerge/>
          </w:tcPr>
          <w:p w:rsidR="00CB4033" w:rsidRPr="00DB0145" w:rsidRDefault="00CB4033" w:rsidP="00D529BC">
            <w:pPr>
              <w:jc w:val="center"/>
              <w:rPr>
                <w:rFonts w:ascii="Times New Roman" w:hAnsi="Times New Roman"/>
                <w:sz w:val="24"/>
                <w:szCs w:val="24"/>
              </w:rPr>
            </w:pPr>
          </w:p>
        </w:tc>
      </w:tr>
      <w:tr w:rsidR="00CB4033" w:rsidRPr="00515130" w:rsidTr="00913DFE">
        <w:trPr>
          <w:trHeight w:val="562"/>
        </w:trPr>
        <w:tc>
          <w:tcPr>
            <w:tcW w:w="3061" w:type="dxa"/>
            <w:vMerge/>
          </w:tcPr>
          <w:p w:rsidR="00CB4033" w:rsidRPr="00DB0145" w:rsidRDefault="00CB4033" w:rsidP="00D529BC">
            <w:pPr>
              <w:jc w:val="center"/>
              <w:rPr>
                <w:rFonts w:ascii="Times New Roman" w:hAnsi="Times New Roman"/>
                <w:sz w:val="24"/>
                <w:szCs w:val="24"/>
              </w:rPr>
            </w:pPr>
          </w:p>
        </w:tc>
        <w:tc>
          <w:tcPr>
            <w:tcW w:w="7820" w:type="dxa"/>
          </w:tcPr>
          <w:p w:rsidR="00CB4033" w:rsidRPr="00472ACE" w:rsidRDefault="00CB4033" w:rsidP="00D529BC">
            <w:pPr>
              <w:pStyle w:val="affffff6"/>
            </w:pPr>
            <w:r w:rsidRPr="00472ACE">
              <w:t>1. Практическое занятие «Типы рыночной стратегии фирмы в условиях конкуренции».</w:t>
            </w:r>
          </w:p>
          <w:p w:rsidR="00CB4033" w:rsidRPr="00472ACE" w:rsidRDefault="00CB4033" w:rsidP="00A90C1A">
            <w:pPr>
              <w:pStyle w:val="affffff6"/>
            </w:pPr>
            <w:r w:rsidRPr="00472ACE">
              <w:t xml:space="preserve">«Анализ и оценка стратегического состояния организации (на примере SWOT анализа)», </w:t>
            </w:r>
          </w:p>
        </w:tc>
        <w:tc>
          <w:tcPr>
            <w:tcW w:w="1276" w:type="dxa"/>
          </w:tcPr>
          <w:p w:rsidR="00CB4033" w:rsidRPr="00DB0145" w:rsidRDefault="00CB4033" w:rsidP="00D529BC">
            <w:pPr>
              <w:jc w:val="center"/>
              <w:rPr>
                <w:rFonts w:ascii="Times New Roman" w:hAnsi="Times New Roman"/>
                <w:sz w:val="24"/>
                <w:szCs w:val="24"/>
              </w:rPr>
            </w:pPr>
            <w:r w:rsidRPr="00DB0145">
              <w:rPr>
                <w:rFonts w:ascii="Times New Roman" w:hAnsi="Times New Roman"/>
                <w:sz w:val="24"/>
                <w:szCs w:val="24"/>
              </w:rPr>
              <w:t>2</w:t>
            </w:r>
          </w:p>
        </w:tc>
        <w:tc>
          <w:tcPr>
            <w:tcW w:w="2693" w:type="dxa"/>
            <w:vMerge/>
          </w:tcPr>
          <w:p w:rsidR="00CB4033" w:rsidRPr="00DB0145" w:rsidRDefault="00CB4033" w:rsidP="00D529BC">
            <w:pPr>
              <w:jc w:val="center"/>
              <w:rPr>
                <w:rFonts w:ascii="Times New Roman" w:hAnsi="Times New Roman"/>
                <w:sz w:val="24"/>
                <w:szCs w:val="24"/>
              </w:rPr>
            </w:pPr>
          </w:p>
        </w:tc>
      </w:tr>
      <w:tr w:rsidR="00CB4033" w:rsidRPr="00515130" w:rsidTr="00913DFE">
        <w:tc>
          <w:tcPr>
            <w:tcW w:w="3061" w:type="dxa"/>
            <w:vMerge w:val="restart"/>
          </w:tcPr>
          <w:p w:rsidR="00CB4033" w:rsidRPr="00DB0145" w:rsidRDefault="00CB4033" w:rsidP="00913DFE">
            <w:pPr>
              <w:spacing w:after="0" w:line="240" w:lineRule="auto"/>
              <w:rPr>
                <w:rFonts w:ascii="Times New Roman" w:hAnsi="Times New Roman"/>
                <w:b/>
                <w:bCs/>
                <w:sz w:val="24"/>
                <w:szCs w:val="24"/>
              </w:rPr>
            </w:pPr>
            <w:r w:rsidRPr="00DB0145">
              <w:rPr>
                <w:rFonts w:ascii="Times New Roman" w:hAnsi="Times New Roman"/>
                <w:b/>
                <w:bCs/>
                <w:sz w:val="24"/>
                <w:szCs w:val="24"/>
              </w:rPr>
              <w:t xml:space="preserve">Тема 2.3. </w:t>
            </w:r>
          </w:p>
          <w:p w:rsidR="00CB4033" w:rsidRPr="00DB0145" w:rsidRDefault="00CB4033" w:rsidP="00913DFE">
            <w:pPr>
              <w:spacing w:after="0" w:line="240" w:lineRule="auto"/>
              <w:rPr>
                <w:rFonts w:ascii="Times New Roman" w:hAnsi="Times New Roman"/>
                <w:b/>
                <w:bCs/>
                <w:sz w:val="24"/>
                <w:szCs w:val="24"/>
              </w:rPr>
            </w:pPr>
            <w:r w:rsidRPr="00DB0145">
              <w:rPr>
                <w:rFonts w:ascii="Times New Roman" w:hAnsi="Times New Roman"/>
                <w:b/>
                <w:bCs/>
                <w:sz w:val="24"/>
                <w:szCs w:val="24"/>
              </w:rPr>
              <w:t xml:space="preserve">Организация как функция менеджмента. Виды организационных структур управления </w:t>
            </w:r>
          </w:p>
        </w:tc>
        <w:tc>
          <w:tcPr>
            <w:tcW w:w="7820" w:type="dxa"/>
          </w:tcPr>
          <w:p w:rsidR="00CB4033" w:rsidRPr="00DB0145" w:rsidRDefault="00CB4033" w:rsidP="00913DFE">
            <w:pPr>
              <w:spacing w:after="0"/>
              <w:rPr>
                <w:rFonts w:ascii="Times New Roman" w:hAnsi="Times New Roman"/>
                <w:b/>
              </w:rPr>
            </w:pPr>
            <w:r w:rsidRPr="00DB0145">
              <w:rPr>
                <w:rFonts w:ascii="Times New Roman" w:hAnsi="Times New Roman"/>
                <w:b/>
                <w:bCs/>
                <w:sz w:val="24"/>
                <w:szCs w:val="24"/>
              </w:rPr>
              <w:t>Содержание учебного материала</w:t>
            </w:r>
          </w:p>
        </w:tc>
        <w:tc>
          <w:tcPr>
            <w:tcW w:w="1276" w:type="dxa"/>
            <w:vMerge w:val="restart"/>
          </w:tcPr>
          <w:p w:rsidR="00CB4033" w:rsidRPr="00DB0145" w:rsidRDefault="00CB4033" w:rsidP="00913DFE">
            <w:pPr>
              <w:spacing w:after="0"/>
              <w:jc w:val="center"/>
              <w:rPr>
                <w:rFonts w:ascii="Times New Roman" w:hAnsi="Times New Roman"/>
                <w:b/>
                <w:sz w:val="24"/>
                <w:szCs w:val="24"/>
              </w:rPr>
            </w:pPr>
            <w:r>
              <w:rPr>
                <w:rFonts w:ascii="Times New Roman" w:hAnsi="Times New Roman"/>
                <w:b/>
                <w:sz w:val="24"/>
                <w:szCs w:val="24"/>
              </w:rPr>
              <w:t>4</w:t>
            </w:r>
          </w:p>
        </w:tc>
        <w:tc>
          <w:tcPr>
            <w:tcW w:w="2693" w:type="dxa"/>
            <w:vMerge w:val="restart"/>
          </w:tcPr>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ОК 01-06, ОК 09-11</w:t>
            </w:r>
          </w:p>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ПК 3.4</w:t>
            </w:r>
          </w:p>
        </w:tc>
      </w:tr>
      <w:tr w:rsidR="00CB4033" w:rsidRPr="00515130" w:rsidTr="00913DFE">
        <w:trPr>
          <w:trHeight w:val="1114"/>
        </w:trPr>
        <w:tc>
          <w:tcPr>
            <w:tcW w:w="3061" w:type="dxa"/>
            <w:vMerge/>
          </w:tcPr>
          <w:p w:rsidR="00CB4033" w:rsidRPr="00DB0145" w:rsidRDefault="00CB4033" w:rsidP="00D529BC">
            <w:pPr>
              <w:jc w:val="center"/>
              <w:rPr>
                <w:rFonts w:ascii="Times New Roman" w:hAnsi="Times New Roman"/>
                <w:b/>
                <w:sz w:val="24"/>
                <w:szCs w:val="24"/>
              </w:rPr>
            </w:pPr>
          </w:p>
        </w:tc>
        <w:tc>
          <w:tcPr>
            <w:tcW w:w="7820" w:type="dxa"/>
          </w:tcPr>
          <w:p w:rsidR="00CB4033" w:rsidRPr="00472ACE" w:rsidRDefault="00CB4033" w:rsidP="001857ED">
            <w:pPr>
              <w:pStyle w:val="affffff6"/>
              <w:numPr>
                <w:ilvl w:val="0"/>
                <w:numId w:val="87"/>
              </w:numPr>
              <w:ind w:left="200" w:hanging="284"/>
            </w:pPr>
            <w:r w:rsidRPr="00472ACE">
              <w:t>Понятие и элементы организационной структуры управления (ОСУ).</w:t>
            </w:r>
          </w:p>
          <w:p w:rsidR="00CB4033" w:rsidRPr="00472ACE" w:rsidRDefault="00CB4033" w:rsidP="001857ED">
            <w:pPr>
              <w:pStyle w:val="affffff6"/>
              <w:numPr>
                <w:ilvl w:val="0"/>
                <w:numId w:val="87"/>
              </w:numPr>
              <w:ind w:left="200" w:hanging="284"/>
            </w:pPr>
            <w:r w:rsidRPr="00472ACE">
              <w:t>Правила формирования организационной структуры управления. Обзорная характеристика основных типов ОСУ.</w:t>
            </w:r>
          </w:p>
        </w:tc>
        <w:tc>
          <w:tcPr>
            <w:tcW w:w="1276" w:type="dxa"/>
            <w:vMerge/>
          </w:tcPr>
          <w:p w:rsidR="00CB4033" w:rsidRPr="00DB0145" w:rsidRDefault="00CB4033" w:rsidP="00D529BC">
            <w:pPr>
              <w:jc w:val="center"/>
              <w:rPr>
                <w:rFonts w:ascii="Times New Roman" w:hAnsi="Times New Roman"/>
                <w:i/>
                <w:sz w:val="24"/>
                <w:szCs w:val="24"/>
              </w:rPr>
            </w:pPr>
          </w:p>
        </w:tc>
        <w:tc>
          <w:tcPr>
            <w:tcW w:w="2693" w:type="dxa"/>
            <w:vMerge/>
          </w:tcPr>
          <w:p w:rsidR="00CB4033" w:rsidRPr="00DB0145" w:rsidRDefault="00CB4033" w:rsidP="00D529BC">
            <w:pPr>
              <w:jc w:val="center"/>
              <w:rPr>
                <w:rFonts w:ascii="Times New Roman" w:hAnsi="Times New Roman"/>
                <w:i/>
                <w:sz w:val="24"/>
                <w:szCs w:val="24"/>
              </w:rPr>
            </w:pPr>
          </w:p>
        </w:tc>
      </w:tr>
      <w:tr w:rsidR="00CB4033" w:rsidRPr="00515130" w:rsidTr="00913DFE">
        <w:trPr>
          <w:trHeight w:val="325"/>
        </w:trPr>
        <w:tc>
          <w:tcPr>
            <w:tcW w:w="3061" w:type="dxa"/>
            <w:vMerge/>
          </w:tcPr>
          <w:p w:rsidR="00CB4033" w:rsidRPr="00DB0145" w:rsidRDefault="00CB4033" w:rsidP="00913DFE">
            <w:pPr>
              <w:spacing w:after="0"/>
              <w:jc w:val="center"/>
              <w:rPr>
                <w:rFonts w:ascii="Times New Roman" w:hAnsi="Times New Roman"/>
                <w:sz w:val="24"/>
                <w:szCs w:val="24"/>
              </w:rPr>
            </w:pPr>
          </w:p>
        </w:tc>
        <w:tc>
          <w:tcPr>
            <w:tcW w:w="7820" w:type="dxa"/>
          </w:tcPr>
          <w:p w:rsidR="00CB4033" w:rsidRPr="00DB0145" w:rsidRDefault="00CB4033" w:rsidP="00913DFE">
            <w:pPr>
              <w:spacing w:after="120" w:line="240" w:lineRule="auto"/>
              <w:rPr>
                <w:rFonts w:ascii="Times New Roman" w:hAnsi="Times New Roman"/>
                <w:b/>
                <w:sz w:val="24"/>
                <w:szCs w:val="24"/>
              </w:rPr>
            </w:pPr>
            <w:r w:rsidRPr="00DB0145">
              <w:rPr>
                <w:rFonts w:ascii="Times New Roman" w:hAnsi="Times New Roman"/>
                <w:b/>
                <w:sz w:val="24"/>
                <w:szCs w:val="24"/>
              </w:rPr>
              <w:t xml:space="preserve">В том числе практических занятий </w:t>
            </w:r>
          </w:p>
        </w:tc>
        <w:tc>
          <w:tcPr>
            <w:tcW w:w="1276" w:type="dxa"/>
          </w:tcPr>
          <w:p w:rsidR="00CB4033" w:rsidRPr="00DB0145" w:rsidRDefault="00CB4033" w:rsidP="00913DFE">
            <w:pPr>
              <w:spacing w:after="0" w:line="240" w:lineRule="auto"/>
              <w:jc w:val="center"/>
              <w:rPr>
                <w:rFonts w:ascii="Times New Roman" w:hAnsi="Times New Roman"/>
                <w:sz w:val="24"/>
                <w:szCs w:val="24"/>
              </w:rPr>
            </w:pPr>
            <w:r w:rsidRPr="00DB0145">
              <w:rPr>
                <w:rFonts w:ascii="Times New Roman" w:hAnsi="Times New Roman"/>
                <w:sz w:val="24"/>
                <w:szCs w:val="24"/>
              </w:rPr>
              <w:t>2</w:t>
            </w:r>
          </w:p>
        </w:tc>
        <w:tc>
          <w:tcPr>
            <w:tcW w:w="2693" w:type="dxa"/>
            <w:vMerge/>
          </w:tcPr>
          <w:p w:rsidR="00CB4033" w:rsidRPr="00DB0145" w:rsidRDefault="00CB4033" w:rsidP="00913DFE">
            <w:pPr>
              <w:spacing w:after="0"/>
              <w:jc w:val="center"/>
              <w:rPr>
                <w:rFonts w:ascii="Times New Roman" w:hAnsi="Times New Roman"/>
                <w:sz w:val="24"/>
                <w:szCs w:val="24"/>
              </w:rPr>
            </w:pPr>
          </w:p>
        </w:tc>
      </w:tr>
      <w:tr w:rsidR="00CB4033" w:rsidRPr="00515130" w:rsidTr="00913DFE">
        <w:trPr>
          <w:trHeight w:val="562"/>
        </w:trPr>
        <w:tc>
          <w:tcPr>
            <w:tcW w:w="3061" w:type="dxa"/>
            <w:vMerge/>
          </w:tcPr>
          <w:p w:rsidR="00CB4033" w:rsidRPr="00DB0145" w:rsidRDefault="00CB4033" w:rsidP="00D529BC">
            <w:pPr>
              <w:jc w:val="center"/>
              <w:rPr>
                <w:rFonts w:ascii="Times New Roman" w:hAnsi="Times New Roman"/>
                <w:sz w:val="24"/>
                <w:szCs w:val="24"/>
              </w:rPr>
            </w:pPr>
          </w:p>
        </w:tc>
        <w:tc>
          <w:tcPr>
            <w:tcW w:w="7820" w:type="dxa"/>
          </w:tcPr>
          <w:p w:rsidR="00CB4033" w:rsidRPr="00472ACE" w:rsidRDefault="00CB4033" w:rsidP="00D529BC">
            <w:pPr>
              <w:pStyle w:val="affffff6"/>
            </w:pPr>
            <w:r w:rsidRPr="00472ACE">
              <w:t>1. Практическое занятие «Проектирование ОСУ в организации.</w:t>
            </w:r>
          </w:p>
          <w:p w:rsidR="00CB4033" w:rsidRPr="00472ACE" w:rsidRDefault="00CB4033" w:rsidP="00A90C1A">
            <w:pPr>
              <w:pStyle w:val="affffff6"/>
            </w:pPr>
            <w:r w:rsidRPr="00472ACE">
              <w:t xml:space="preserve"> Анализ эффективности организационной структуры управления. Реорганизация ОСУ».</w:t>
            </w:r>
          </w:p>
        </w:tc>
        <w:tc>
          <w:tcPr>
            <w:tcW w:w="1276" w:type="dxa"/>
          </w:tcPr>
          <w:p w:rsidR="00CB4033" w:rsidRPr="00DB0145" w:rsidRDefault="00CB4033" w:rsidP="00D529BC">
            <w:pPr>
              <w:jc w:val="center"/>
              <w:rPr>
                <w:rFonts w:ascii="Times New Roman" w:hAnsi="Times New Roman"/>
                <w:sz w:val="24"/>
                <w:szCs w:val="24"/>
              </w:rPr>
            </w:pPr>
            <w:r w:rsidRPr="00DB0145">
              <w:rPr>
                <w:rFonts w:ascii="Times New Roman" w:hAnsi="Times New Roman"/>
                <w:sz w:val="24"/>
                <w:szCs w:val="24"/>
              </w:rPr>
              <w:t>2</w:t>
            </w:r>
          </w:p>
        </w:tc>
        <w:tc>
          <w:tcPr>
            <w:tcW w:w="2693" w:type="dxa"/>
            <w:vMerge/>
          </w:tcPr>
          <w:p w:rsidR="00CB4033" w:rsidRPr="00DB0145" w:rsidRDefault="00CB4033" w:rsidP="00D529BC">
            <w:pPr>
              <w:jc w:val="center"/>
              <w:rPr>
                <w:rFonts w:ascii="Times New Roman" w:hAnsi="Times New Roman"/>
                <w:sz w:val="24"/>
                <w:szCs w:val="24"/>
              </w:rPr>
            </w:pPr>
          </w:p>
        </w:tc>
      </w:tr>
      <w:tr w:rsidR="00CB4033" w:rsidRPr="00515130" w:rsidTr="00913DFE">
        <w:tc>
          <w:tcPr>
            <w:tcW w:w="10881" w:type="dxa"/>
            <w:gridSpan w:val="2"/>
          </w:tcPr>
          <w:p w:rsidR="00CB4033" w:rsidRPr="00DB0145" w:rsidRDefault="00CB4033" w:rsidP="0091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sz w:val="24"/>
                <w:szCs w:val="24"/>
              </w:rPr>
            </w:pPr>
            <w:r w:rsidRPr="00DB0145">
              <w:rPr>
                <w:rFonts w:ascii="Times New Roman" w:hAnsi="Times New Roman"/>
                <w:b/>
                <w:sz w:val="24"/>
                <w:szCs w:val="24"/>
              </w:rPr>
              <w:t>РАЗДЕЛ 3. ПРОЦЕСС ПРИНЯТИЯ И РЕАЛИЗАЦИИ УПРАВЛЕНЧЕСКИХ РЕШЕНИЙ</w:t>
            </w:r>
          </w:p>
        </w:tc>
        <w:tc>
          <w:tcPr>
            <w:tcW w:w="1276" w:type="dxa"/>
          </w:tcPr>
          <w:p w:rsidR="00CB4033" w:rsidRPr="00DB0145" w:rsidRDefault="00CB4033" w:rsidP="00913DFE">
            <w:pPr>
              <w:spacing w:after="120"/>
              <w:jc w:val="center"/>
              <w:rPr>
                <w:rFonts w:ascii="Times New Roman" w:hAnsi="Times New Roman"/>
                <w:b/>
                <w:sz w:val="24"/>
                <w:szCs w:val="24"/>
              </w:rPr>
            </w:pPr>
            <w:r w:rsidRPr="00DB0145">
              <w:rPr>
                <w:rFonts w:ascii="Times New Roman" w:hAnsi="Times New Roman"/>
                <w:b/>
                <w:sz w:val="24"/>
                <w:szCs w:val="24"/>
              </w:rPr>
              <w:t>8</w:t>
            </w:r>
          </w:p>
        </w:tc>
        <w:tc>
          <w:tcPr>
            <w:tcW w:w="2693" w:type="dxa"/>
          </w:tcPr>
          <w:p w:rsidR="00CB4033" w:rsidRPr="00DB0145" w:rsidRDefault="00CB4033" w:rsidP="00913DFE">
            <w:pPr>
              <w:spacing w:after="120"/>
              <w:jc w:val="center"/>
              <w:rPr>
                <w:rFonts w:ascii="Times New Roman" w:hAnsi="Times New Roman"/>
                <w:b/>
                <w:sz w:val="24"/>
                <w:szCs w:val="24"/>
              </w:rPr>
            </w:pPr>
          </w:p>
        </w:tc>
      </w:tr>
      <w:tr w:rsidR="00CB4033" w:rsidRPr="00515130" w:rsidTr="00913DFE">
        <w:tc>
          <w:tcPr>
            <w:tcW w:w="3061" w:type="dxa"/>
            <w:vMerge w:val="restart"/>
          </w:tcPr>
          <w:p w:rsidR="00CB4033" w:rsidRPr="00DB0145" w:rsidRDefault="00CB4033" w:rsidP="00913DFE">
            <w:pPr>
              <w:spacing w:after="0" w:line="240" w:lineRule="auto"/>
              <w:rPr>
                <w:rFonts w:ascii="Times New Roman" w:hAnsi="Times New Roman"/>
                <w:b/>
                <w:bCs/>
                <w:sz w:val="24"/>
                <w:szCs w:val="24"/>
              </w:rPr>
            </w:pPr>
            <w:r w:rsidRPr="00DB0145">
              <w:rPr>
                <w:rFonts w:ascii="Times New Roman" w:hAnsi="Times New Roman"/>
                <w:b/>
                <w:bCs/>
                <w:sz w:val="24"/>
                <w:szCs w:val="24"/>
              </w:rPr>
              <w:t xml:space="preserve">Тема 3.1. </w:t>
            </w:r>
            <w:r w:rsidRPr="00DB0145">
              <w:rPr>
                <w:rFonts w:ascii="Times New Roman" w:hAnsi="Times New Roman"/>
                <w:b/>
                <w:bCs/>
                <w:sz w:val="24"/>
                <w:szCs w:val="24"/>
              </w:rPr>
              <w:lastRenderedPageBreak/>
              <w:t xml:space="preserve">Информационное обеспечение менеджмента. Управленческие решения и их эффективность </w:t>
            </w:r>
          </w:p>
        </w:tc>
        <w:tc>
          <w:tcPr>
            <w:tcW w:w="7820" w:type="dxa"/>
          </w:tcPr>
          <w:p w:rsidR="00CB4033" w:rsidRPr="00DB0145" w:rsidRDefault="00CB4033" w:rsidP="00913DFE">
            <w:pPr>
              <w:spacing w:after="0"/>
              <w:jc w:val="both"/>
              <w:rPr>
                <w:rFonts w:ascii="Times New Roman" w:hAnsi="Times New Roman"/>
                <w:b/>
              </w:rPr>
            </w:pPr>
            <w:r w:rsidRPr="00DB0145">
              <w:rPr>
                <w:rFonts w:ascii="Times New Roman" w:hAnsi="Times New Roman"/>
                <w:b/>
                <w:sz w:val="24"/>
                <w:szCs w:val="24"/>
              </w:rPr>
              <w:lastRenderedPageBreak/>
              <w:t>Содержание учебного материала</w:t>
            </w:r>
          </w:p>
        </w:tc>
        <w:tc>
          <w:tcPr>
            <w:tcW w:w="1276" w:type="dxa"/>
            <w:vMerge w:val="restart"/>
          </w:tcPr>
          <w:p w:rsidR="00CB4033" w:rsidRPr="00DB0145" w:rsidRDefault="00CB4033" w:rsidP="00913DFE">
            <w:pPr>
              <w:spacing w:after="0"/>
              <w:jc w:val="center"/>
              <w:rPr>
                <w:rFonts w:ascii="Times New Roman" w:hAnsi="Times New Roman"/>
                <w:b/>
                <w:sz w:val="24"/>
                <w:szCs w:val="24"/>
              </w:rPr>
            </w:pPr>
            <w:r w:rsidRPr="00DB0145">
              <w:rPr>
                <w:rFonts w:ascii="Times New Roman" w:hAnsi="Times New Roman"/>
                <w:b/>
                <w:sz w:val="24"/>
                <w:szCs w:val="24"/>
              </w:rPr>
              <w:t>4</w:t>
            </w:r>
          </w:p>
        </w:tc>
        <w:tc>
          <w:tcPr>
            <w:tcW w:w="2693" w:type="dxa"/>
            <w:vMerge w:val="restart"/>
          </w:tcPr>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ОК 01-06, ОК 09-11</w:t>
            </w:r>
          </w:p>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lastRenderedPageBreak/>
              <w:t>ПК 3.1, 3.4</w:t>
            </w:r>
          </w:p>
        </w:tc>
      </w:tr>
      <w:tr w:rsidR="00CB4033" w:rsidRPr="00515130" w:rsidTr="008153BB">
        <w:trPr>
          <w:trHeight w:val="913"/>
        </w:trPr>
        <w:tc>
          <w:tcPr>
            <w:tcW w:w="3061" w:type="dxa"/>
            <w:vMerge/>
          </w:tcPr>
          <w:p w:rsidR="00CB4033" w:rsidRPr="00DB0145" w:rsidRDefault="00CB4033" w:rsidP="00913DFE">
            <w:pPr>
              <w:spacing w:after="0" w:line="240" w:lineRule="auto"/>
              <w:rPr>
                <w:rFonts w:ascii="Times New Roman" w:hAnsi="Times New Roman"/>
                <w:sz w:val="24"/>
                <w:szCs w:val="24"/>
              </w:rPr>
            </w:pPr>
          </w:p>
        </w:tc>
        <w:tc>
          <w:tcPr>
            <w:tcW w:w="7820" w:type="dxa"/>
          </w:tcPr>
          <w:p w:rsidR="00CB4033" w:rsidRPr="00472ACE" w:rsidRDefault="00CB4033" w:rsidP="00913DFE">
            <w:pPr>
              <w:pStyle w:val="affffff6"/>
            </w:pPr>
            <w:r w:rsidRPr="00472ACE">
              <w:t>1. Управленческая информация</w:t>
            </w:r>
          </w:p>
          <w:p w:rsidR="00CB4033" w:rsidRPr="00472ACE" w:rsidRDefault="00CB4033" w:rsidP="00913DFE">
            <w:pPr>
              <w:pStyle w:val="affffff6"/>
            </w:pPr>
            <w:r w:rsidRPr="00472ACE">
              <w:t>2. Новые информационные технологии (ERP, CRM, SCM системы и др.).</w:t>
            </w:r>
          </w:p>
          <w:p w:rsidR="00CB4033" w:rsidRPr="00472ACE" w:rsidRDefault="00CB4033" w:rsidP="00913DFE">
            <w:pPr>
              <w:pStyle w:val="affffff6"/>
            </w:pPr>
            <w:r w:rsidRPr="00472ACE">
              <w:t xml:space="preserve">3. Понятие и виды управленческих решений. </w:t>
            </w:r>
          </w:p>
        </w:tc>
        <w:tc>
          <w:tcPr>
            <w:tcW w:w="1276" w:type="dxa"/>
            <w:vMerge/>
          </w:tcPr>
          <w:p w:rsidR="00CB4033" w:rsidRPr="00DB0145" w:rsidRDefault="00CB4033" w:rsidP="00913DFE">
            <w:pPr>
              <w:spacing w:after="0"/>
              <w:jc w:val="center"/>
              <w:rPr>
                <w:rFonts w:ascii="Times New Roman" w:hAnsi="Times New Roman"/>
                <w:sz w:val="24"/>
                <w:szCs w:val="24"/>
              </w:rPr>
            </w:pPr>
          </w:p>
        </w:tc>
        <w:tc>
          <w:tcPr>
            <w:tcW w:w="2693" w:type="dxa"/>
            <w:vMerge/>
          </w:tcPr>
          <w:p w:rsidR="00CB4033" w:rsidRPr="00DB0145" w:rsidRDefault="00CB4033" w:rsidP="00913DFE">
            <w:pPr>
              <w:spacing w:after="0"/>
              <w:jc w:val="center"/>
              <w:rPr>
                <w:rFonts w:ascii="Times New Roman" w:hAnsi="Times New Roman"/>
                <w:sz w:val="24"/>
                <w:szCs w:val="24"/>
              </w:rPr>
            </w:pPr>
          </w:p>
        </w:tc>
      </w:tr>
      <w:tr w:rsidR="00CB4033" w:rsidRPr="00515130" w:rsidTr="00913DFE">
        <w:tc>
          <w:tcPr>
            <w:tcW w:w="3061" w:type="dxa"/>
            <w:vMerge/>
          </w:tcPr>
          <w:p w:rsidR="00CB4033" w:rsidRPr="00DB0145" w:rsidRDefault="00CB4033" w:rsidP="00913DFE">
            <w:pPr>
              <w:spacing w:after="0" w:line="240" w:lineRule="auto"/>
              <w:rPr>
                <w:rFonts w:ascii="Times New Roman" w:hAnsi="Times New Roman"/>
                <w:sz w:val="24"/>
                <w:szCs w:val="24"/>
              </w:rPr>
            </w:pPr>
          </w:p>
        </w:tc>
        <w:tc>
          <w:tcPr>
            <w:tcW w:w="7820" w:type="dxa"/>
          </w:tcPr>
          <w:p w:rsidR="00CB4033" w:rsidRPr="00DB0145" w:rsidRDefault="00CB4033" w:rsidP="0091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DB0145">
              <w:rPr>
                <w:rFonts w:ascii="Times New Roman" w:hAnsi="Times New Roman"/>
                <w:b/>
                <w:sz w:val="24"/>
                <w:szCs w:val="24"/>
              </w:rPr>
              <w:t xml:space="preserve">В том числе практических занятий </w:t>
            </w:r>
          </w:p>
        </w:tc>
        <w:tc>
          <w:tcPr>
            <w:tcW w:w="1276" w:type="dxa"/>
          </w:tcPr>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2</w:t>
            </w:r>
          </w:p>
        </w:tc>
        <w:tc>
          <w:tcPr>
            <w:tcW w:w="2693" w:type="dxa"/>
            <w:vMerge/>
          </w:tcPr>
          <w:p w:rsidR="00CB4033" w:rsidRPr="00DB0145" w:rsidRDefault="00CB4033" w:rsidP="00913DFE">
            <w:pPr>
              <w:spacing w:after="0"/>
              <w:jc w:val="center"/>
              <w:rPr>
                <w:rFonts w:ascii="Times New Roman" w:hAnsi="Times New Roman"/>
                <w:sz w:val="24"/>
                <w:szCs w:val="24"/>
              </w:rPr>
            </w:pPr>
          </w:p>
        </w:tc>
      </w:tr>
      <w:tr w:rsidR="00CB4033" w:rsidRPr="00515130" w:rsidTr="00913DFE">
        <w:tc>
          <w:tcPr>
            <w:tcW w:w="3061" w:type="dxa"/>
            <w:vMerge/>
          </w:tcPr>
          <w:p w:rsidR="00CB4033" w:rsidRPr="00DB0145" w:rsidRDefault="00CB4033" w:rsidP="00913DFE">
            <w:pPr>
              <w:spacing w:after="0" w:line="240" w:lineRule="auto"/>
              <w:rPr>
                <w:rFonts w:ascii="Times New Roman" w:hAnsi="Times New Roman"/>
                <w:sz w:val="24"/>
                <w:szCs w:val="24"/>
              </w:rPr>
            </w:pPr>
          </w:p>
        </w:tc>
        <w:tc>
          <w:tcPr>
            <w:tcW w:w="7820" w:type="dxa"/>
          </w:tcPr>
          <w:p w:rsidR="00CB4033" w:rsidRPr="00472ACE" w:rsidRDefault="00CB4033" w:rsidP="00913DFE">
            <w:pPr>
              <w:pStyle w:val="affffff6"/>
              <w:rPr>
                <w:b/>
              </w:rPr>
            </w:pPr>
            <w:r w:rsidRPr="00472ACE">
              <w:t>1. Практическое занятие «Подходы к принятию управленческого решения. Этапы процесса принятия решений»</w:t>
            </w:r>
          </w:p>
        </w:tc>
        <w:tc>
          <w:tcPr>
            <w:tcW w:w="1276" w:type="dxa"/>
          </w:tcPr>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2</w:t>
            </w:r>
          </w:p>
        </w:tc>
        <w:tc>
          <w:tcPr>
            <w:tcW w:w="2693" w:type="dxa"/>
            <w:vMerge/>
          </w:tcPr>
          <w:p w:rsidR="00CB4033" w:rsidRPr="00DB0145" w:rsidRDefault="00CB4033" w:rsidP="00913DFE">
            <w:pPr>
              <w:spacing w:after="0"/>
              <w:jc w:val="center"/>
              <w:rPr>
                <w:rFonts w:ascii="Times New Roman" w:hAnsi="Times New Roman"/>
                <w:sz w:val="24"/>
                <w:szCs w:val="24"/>
              </w:rPr>
            </w:pPr>
          </w:p>
        </w:tc>
      </w:tr>
      <w:tr w:rsidR="00CB4033" w:rsidRPr="00515130" w:rsidTr="00913DFE">
        <w:tc>
          <w:tcPr>
            <w:tcW w:w="3061" w:type="dxa"/>
            <w:vMerge w:val="restart"/>
          </w:tcPr>
          <w:p w:rsidR="00CB4033" w:rsidRPr="00DB0145" w:rsidRDefault="00CB4033" w:rsidP="0091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B0145">
              <w:rPr>
                <w:rFonts w:ascii="Times New Roman" w:hAnsi="Times New Roman"/>
                <w:b/>
                <w:bCs/>
                <w:sz w:val="24"/>
                <w:szCs w:val="24"/>
              </w:rPr>
              <w:t xml:space="preserve">Тема 3.2. </w:t>
            </w:r>
          </w:p>
          <w:p w:rsidR="00CB4033" w:rsidRPr="00DB0145" w:rsidRDefault="00CB4033" w:rsidP="00913DFE">
            <w:pPr>
              <w:spacing w:after="0" w:line="240" w:lineRule="auto"/>
              <w:rPr>
                <w:rFonts w:ascii="Times New Roman" w:hAnsi="Times New Roman"/>
                <w:b/>
                <w:bCs/>
                <w:sz w:val="24"/>
                <w:szCs w:val="24"/>
              </w:rPr>
            </w:pPr>
            <w:r w:rsidRPr="00DB0145">
              <w:rPr>
                <w:rFonts w:ascii="Times New Roman" w:hAnsi="Times New Roman"/>
                <w:b/>
                <w:bCs/>
                <w:sz w:val="24"/>
                <w:szCs w:val="24"/>
              </w:rPr>
              <w:t>Проблема и пути ее решения</w:t>
            </w:r>
          </w:p>
        </w:tc>
        <w:tc>
          <w:tcPr>
            <w:tcW w:w="7820" w:type="dxa"/>
          </w:tcPr>
          <w:p w:rsidR="00CB4033" w:rsidRPr="00DB0145" w:rsidRDefault="00CB4033" w:rsidP="00913DFE">
            <w:pPr>
              <w:spacing w:after="0"/>
              <w:jc w:val="both"/>
              <w:rPr>
                <w:rFonts w:ascii="Times New Roman" w:hAnsi="Times New Roman"/>
                <w:b/>
              </w:rPr>
            </w:pPr>
            <w:r w:rsidRPr="00DB0145">
              <w:rPr>
                <w:rFonts w:ascii="Times New Roman" w:hAnsi="Times New Roman"/>
                <w:b/>
                <w:sz w:val="24"/>
                <w:szCs w:val="24"/>
              </w:rPr>
              <w:t>Содержание учебного материала</w:t>
            </w:r>
          </w:p>
        </w:tc>
        <w:tc>
          <w:tcPr>
            <w:tcW w:w="1276" w:type="dxa"/>
            <w:vMerge w:val="restart"/>
          </w:tcPr>
          <w:p w:rsidR="00CB4033" w:rsidRPr="00DB0145" w:rsidRDefault="00CB4033" w:rsidP="00913DFE">
            <w:pPr>
              <w:spacing w:after="0"/>
              <w:jc w:val="center"/>
              <w:rPr>
                <w:rFonts w:ascii="Times New Roman" w:hAnsi="Times New Roman"/>
                <w:b/>
                <w:sz w:val="24"/>
                <w:szCs w:val="24"/>
              </w:rPr>
            </w:pPr>
            <w:r w:rsidRPr="00DB0145">
              <w:rPr>
                <w:rFonts w:ascii="Times New Roman" w:hAnsi="Times New Roman"/>
                <w:b/>
                <w:sz w:val="24"/>
                <w:szCs w:val="24"/>
              </w:rPr>
              <w:t>4</w:t>
            </w:r>
          </w:p>
        </w:tc>
        <w:tc>
          <w:tcPr>
            <w:tcW w:w="2693" w:type="dxa"/>
            <w:vMerge w:val="restart"/>
          </w:tcPr>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ОК 01-06, ОК 09-11</w:t>
            </w:r>
          </w:p>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ПК 3.1, 3.4</w:t>
            </w:r>
          </w:p>
        </w:tc>
      </w:tr>
      <w:tr w:rsidR="00CB4033" w:rsidRPr="00515130" w:rsidTr="00913DFE">
        <w:trPr>
          <w:trHeight w:val="848"/>
        </w:trPr>
        <w:tc>
          <w:tcPr>
            <w:tcW w:w="3061" w:type="dxa"/>
            <w:vMerge/>
          </w:tcPr>
          <w:p w:rsidR="00CB4033" w:rsidRPr="00DB0145" w:rsidRDefault="00CB4033" w:rsidP="00D529BC">
            <w:pPr>
              <w:jc w:val="center"/>
              <w:rPr>
                <w:rFonts w:ascii="Times New Roman" w:hAnsi="Times New Roman"/>
                <w:sz w:val="24"/>
                <w:szCs w:val="24"/>
              </w:rPr>
            </w:pPr>
          </w:p>
        </w:tc>
        <w:tc>
          <w:tcPr>
            <w:tcW w:w="7820" w:type="dxa"/>
          </w:tcPr>
          <w:p w:rsidR="00CB4033" w:rsidRPr="00472ACE" w:rsidRDefault="00CB4033" w:rsidP="00D529BC">
            <w:pPr>
              <w:pStyle w:val="affffff6"/>
            </w:pPr>
            <w:r w:rsidRPr="00472ACE">
              <w:t>1. Понятие проблемы.</w:t>
            </w:r>
          </w:p>
          <w:p w:rsidR="00CB4033" w:rsidRPr="00472ACE" w:rsidRDefault="00CB4033" w:rsidP="00D529BC">
            <w:pPr>
              <w:pStyle w:val="affffff6"/>
            </w:pPr>
            <w:r w:rsidRPr="00472ACE">
              <w:t>2. Диагностика и определение проблемы.</w:t>
            </w:r>
          </w:p>
          <w:p w:rsidR="00CB4033" w:rsidRPr="00472ACE" w:rsidRDefault="00CB4033" w:rsidP="00D529BC">
            <w:pPr>
              <w:pStyle w:val="affffff6"/>
            </w:pPr>
            <w:r w:rsidRPr="00472ACE">
              <w:t>3. Методы решения проблем в организации.</w:t>
            </w:r>
          </w:p>
        </w:tc>
        <w:tc>
          <w:tcPr>
            <w:tcW w:w="1276" w:type="dxa"/>
            <w:vMerge/>
          </w:tcPr>
          <w:p w:rsidR="00CB4033" w:rsidRPr="00DB0145" w:rsidRDefault="00CB4033" w:rsidP="00D529BC">
            <w:pPr>
              <w:jc w:val="center"/>
              <w:rPr>
                <w:rFonts w:ascii="Times New Roman" w:hAnsi="Times New Roman"/>
                <w:sz w:val="24"/>
                <w:szCs w:val="24"/>
              </w:rPr>
            </w:pPr>
          </w:p>
        </w:tc>
        <w:tc>
          <w:tcPr>
            <w:tcW w:w="2693" w:type="dxa"/>
            <w:vMerge/>
          </w:tcPr>
          <w:p w:rsidR="00CB4033" w:rsidRPr="00DB0145" w:rsidRDefault="00CB4033" w:rsidP="00D529BC">
            <w:pPr>
              <w:jc w:val="center"/>
              <w:rPr>
                <w:rFonts w:ascii="Times New Roman" w:hAnsi="Times New Roman"/>
                <w:sz w:val="24"/>
                <w:szCs w:val="24"/>
              </w:rPr>
            </w:pPr>
          </w:p>
        </w:tc>
      </w:tr>
      <w:tr w:rsidR="00CB4033" w:rsidRPr="00515130" w:rsidTr="00913DFE">
        <w:tc>
          <w:tcPr>
            <w:tcW w:w="3061" w:type="dxa"/>
            <w:vMerge/>
          </w:tcPr>
          <w:p w:rsidR="00CB4033" w:rsidRPr="00DB0145" w:rsidRDefault="00CB4033" w:rsidP="00D529BC">
            <w:pPr>
              <w:jc w:val="center"/>
              <w:rPr>
                <w:rFonts w:ascii="Times New Roman" w:hAnsi="Times New Roman"/>
                <w:sz w:val="24"/>
                <w:szCs w:val="24"/>
              </w:rPr>
            </w:pPr>
          </w:p>
        </w:tc>
        <w:tc>
          <w:tcPr>
            <w:tcW w:w="7820" w:type="dxa"/>
          </w:tcPr>
          <w:p w:rsidR="00CB4033" w:rsidRPr="00DB0145" w:rsidRDefault="00CB4033" w:rsidP="0091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sz w:val="24"/>
                <w:szCs w:val="24"/>
              </w:rPr>
            </w:pPr>
            <w:r w:rsidRPr="00DB0145">
              <w:rPr>
                <w:rFonts w:ascii="Times New Roman" w:hAnsi="Times New Roman"/>
                <w:b/>
                <w:sz w:val="24"/>
                <w:szCs w:val="24"/>
              </w:rPr>
              <w:t xml:space="preserve">В том числе практических занятий </w:t>
            </w:r>
          </w:p>
        </w:tc>
        <w:tc>
          <w:tcPr>
            <w:tcW w:w="1276" w:type="dxa"/>
          </w:tcPr>
          <w:p w:rsidR="00CB4033" w:rsidRPr="00DB0145" w:rsidRDefault="00CB4033" w:rsidP="00913DFE">
            <w:pPr>
              <w:spacing w:after="120"/>
              <w:jc w:val="center"/>
              <w:rPr>
                <w:rFonts w:ascii="Times New Roman" w:hAnsi="Times New Roman"/>
                <w:sz w:val="24"/>
                <w:szCs w:val="24"/>
              </w:rPr>
            </w:pPr>
            <w:r w:rsidRPr="00DB0145">
              <w:rPr>
                <w:rFonts w:ascii="Times New Roman" w:hAnsi="Times New Roman"/>
                <w:sz w:val="24"/>
                <w:szCs w:val="24"/>
              </w:rPr>
              <w:t>2</w:t>
            </w:r>
          </w:p>
        </w:tc>
        <w:tc>
          <w:tcPr>
            <w:tcW w:w="2693" w:type="dxa"/>
            <w:vMerge/>
          </w:tcPr>
          <w:p w:rsidR="00CB4033" w:rsidRPr="00DB0145" w:rsidRDefault="00CB4033" w:rsidP="00D529BC">
            <w:pPr>
              <w:jc w:val="center"/>
              <w:rPr>
                <w:rFonts w:ascii="Times New Roman" w:hAnsi="Times New Roman"/>
                <w:sz w:val="24"/>
                <w:szCs w:val="24"/>
              </w:rPr>
            </w:pPr>
          </w:p>
        </w:tc>
      </w:tr>
      <w:tr w:rsidR="00CB4033" w:rsidRPr="00515130" w:rsidTr="00913DFE">
        <w:tc>
          <w:tcPr>
            <w:tcW w:w="3061" w:type="dxa"/>
            <w:vMerge/>
          </w:tcPr>
          <w:p w:rsidR="00CB4033" w:rsidRPr="00DB0145" w:rsidRDefault="00CB4033" w:rsidP="00D529BC">
            <w:pPr>
              <w:jc w:val="center"/>
              <w:rPr>
                <w:rFonts w:ascii="Times New Roman" w:hAnsi="Times New Roman"/>
                <w:sz w:val="24"/>
                <w:szCs w:val="24"/>
              </w:rPr>
            </w:pPr>
          </w:p>
        </w:tc>
        <w:tc>
          <w:tcPr>
            <w:tcW w:w="7820" w:type="dxa"/>
          </w:tcPr>
          <w:p w:rsidR="00CB4033" w:rsidRPr="00472ACE" w:rsidRDefault="00CB4033" w:rsidP="00A90C1A">
            <w:pPr>
              <w:pStyle w:val="affffff6"/>
              <w:rPr>
                <w:b/>
              </w:rPr>
            </w:pPr>
            <w:r w:rsidRPr="00472ACE">
              <w:t>1. Практическое занятие «Решение реальных проблем компании. Выделение классов решения проблем».</w:t>
            </w:r>
          </w:p>
        </w:tc>
        <w:tc>
          <w:tcPr>
            <w:tcW w:w="1276" w:type="dxa"/>
          </w:tcPr>
          <w:p w:rsidR="00CB4033" w:rsidRPr="00DB0145" w:rsidRDefault="00CB4033" w:rsidP="00D529BC">
            <w:pPr>
              <w:jc w:val="center"/>
              <w:rPr>
                <w:rFonts w:ascii="Times New Roman" w:hAnsi="Times New Roman"/>
                <w:sz w:val="24"/>
                <w:szCs w:val="24"/>
              </w:rPr>
            </w:pPr>
            <w:r w:rsidRPr="00DB0145">
              <w:rPr>
                <w:rFonts w:ascii="Times New Roman" w:hAnsi="Times New Roman"/>
                <w:sz w:val="24"/>
                <w:szCs w:val="24"/>
              </w:rPr>
              <w:t>2</w:t>
            </w:r>
          </w:p>
        </w:tc>
        <w:tc>
          <w:tcPr>
            <w:tcW w:w="2693" w:type="dxa"/>
            <w:vMerge/>
          </w:tcPr>
          <w:p w:rsidR="00CB4033" w:rsidRPr="00DB0145" w:rsidRDefault="00CB4033" w:rsidP="00D529BC">
            <w:pPr>
              <w:jc w:val="center"/>
              <w:rPr>
                <w:rFonts w:ascii="Times New Roman" w:hAnsi="Times New Roman"/>
                <w:sz w:val="24"/>
                <w:szCs w:val="24"/>
              </w:rPr>
            </w:pPr>
          </w:p>
        </w:tc>
      </w:tr>
      <w:tr w:rsidR="00CB4033" w:rsidRPr="00515130" w:rsidTr="00913DFE">
        <w:trPr>
          <w:trHeight w:val="275"/>
        </w:trPr>
        <w:tc>
          <w:tcPr>
            <w:tcW w:w="10881" w:type="dxa"/>
            <w:gridSpan w:val="2"/>
          </w:tcPr>
          <w:p w:rsidR="00CB4033" w:rsidRPr="00DB0145" w:rsidRDefault="00CB4033" w:rsidP="00913DFE">
            <w:pPr>
              <w:spacing w:after="120"/>
              <w:jc w:val="both"/>
              <w:rPr>
                <w:rFonts w:ascii="Times New Roman" w:hAnsi="Times New Roman"/>
                <w:b/>
                <w:sz w:val="24"/>
                <w:szCs w:val="24"/>
              </w:rPr>
            </w:pPr>
            <w:r w:rsidRPr="00DB0145">
              <w:rPr>
                <w:rFonts w:ascii="Times New Roman" w:hAnsi="Times New Roman"/>
                <w:b/>
                <w:sz w:val="24"/>
                <w:szCs w:val="24"/>
              </w:rPr>
              <w:t>РАЗДЕЛ 4. ОСНОВЫ ФУНКЦИОНАЛЬНОГО МЕНЕДЖМЕНТА</w:t>
            </w:r>
          </w:p>
        </w:tc>
        <w:tc>
          <w:tcPr>
            <w:tcW w:w="1276" w:type="dxa"/>
          </w:tcPr>
          <w:p w:rsidR="00CB4033" w:rsidRPr="00DB0145" w:rsidRDefault="00CB4033" w:rsidP="00913DFE">
            <w:pPr>
              <w:spacing w:after="120"/>
              <w:jc w:val="center"/>
              <w:rPr>
                <w:rFonts w:ascii="Times New Roman" w:hAnsi="Times New Roman"/>
                <w:b/>
                <w:sz w:val="24"/>
                <w:szCs w:val="24"/>
              </w:rPr>
            </w:pPr>
            <w:r w:rsidRPr="00DB0145">
              <w:rPr>
                <w:rFonts w:ascii="Times New Roman" w:hAnsi="Times New Roman"/>
                <w:b/>
                <w:sz w:val="24"/>
                <w:szCs w:val="24"/>
              </w:rPr>
              <w:t>4</w:t>
            </w:r>
          </w:p>
        </w:tc>
        <w:tc>
          <w:tcPr>
            <w:tcW w:w="2693" w:type="dxa"/>
            <w:vMerge w:val="restart"/>
          </w:tcPr>
          <w:p w:rsidR="00CB4033" w:rsidRPr="00DB0145" w:rsidRDefault="00CB4033" w:rsidP="00D529BC">
            <w:pPr>
              <w:jc w:val="center"/>
              <w:rPr>
                <w:rFonts w:ascii="Times New Roman" w:hAnsi="Times New Roman"/>
                <w:b/>
                <w:sz w:val="24"/>
                <w:szCs w:val="24"/>
              </w:rPr>
            </w:pPr>
            <w:r w:rsidRPr="00DB0145">
              <w:rPr>
                <w:rFonts w:ascii="Times New Roman" w:hAnsi="Times New Roman"/>
                <w:sz w:val="24"/>
                <w:szCs w:val="24"/>
              </w:rPr>
              <w:t>ОК 01-06, ОК 09-11</w:t>
            </w:r>
          </w:p>
        </w:tc>
      </w:tr>
      <w:tr w:rsidR="00CB4033" w:rsidRPr="00515130" w:rsidTr="00913DFE">
        <w:tc>
          <w:tcPr>
            <w:tcW w:w="3061" w:type="dxa"/>
            <w:vMerge w:val="restart"/>
          </w:tcPr>
          <w:p w:rsidR="00CB4033" w:rsidRPr="00DB0145" w:rsidRDefault="00CB4033" w:rsidP="00913DFE">
            <w:pPr>
              <w:autoSpaceDE w:val="0"/>
              <w:autoSpaceDN w:val="0"/>
              <w:adjustRightInd w:val="0"/>
              <w:spacing w:after="0" w:line="240" w:lineRule="auto"/>
              <w:rPr>
                <w:rFonts w:ascii="Times New Roman" w:hAnsi="Times New Roman"/>
                <w:b/>
                <w:bCs/>
                <w:sz w:val="24"/>
                <w:szCs w:val="24"/>
              </w:rPr>
            </w:pPr>
            <w:r w:rsidRPr="00DB0145">
              <w:rPr>
                <w:rFonts w:ascii="Times New Roman" w:hAnsi="Times New Roman"/>
                <w:b/>
                <w:bCs/>
                <w:sz w:val="24"/>
                <w:szCs w:val="24"/>
              </w:rPr>
              <w:t xml:space="preserve">Тема 4.1. </w:t>
            </w:r>
          </w:p>
          <w:p w:rsidR="00CB4033" w:rsidRPr="00DB0145" w:rsidRDefault="00CB4033" w:rsidP="00913DFE">
            <w:pPr>
              <w:spacing w:after="0" w:line="240" w:lineRule="auto"/>
              <w:rPr>
                <w:rFonts w:ascii="Times New Roman" w:hAnsi="Times New Roman"/>
                <w:i/>
                <w:sz w:val="24"/>
                <w:szCs w:val="24"/>
              </w:rPr>
            </w:pPr>
            <w:r w:rsidRPr="00DB0145">
              <w:rPr>
                <w:rFonts w:ascii="Times New Roman" w:hAnsi="Times New Roman"/>
                <w:b/>
                <w:bCs/>
                <w:sz w:val="24"/>
                <w:szCs w:val="24"/>
              </w:rPr>
              <w:t>Деловое общение. Деловая этика в организации</w:t>
            </w:r>
          </w:p>
        </w:tc>
        <w:tc>
          <w:tcPr>
            <w:tcW w:w="7820" w:type="dxa"/>
          </w:tcPr>
          <w:p w:rsidR="00CB4033" w:rsidRPr="00DB0145" w:rsidRDefault="00CB4033" w:rsidP="00913DFE">
            <w:pPr>
              <w:spacing w:after="0"/>
              <w:jc w:val="both"/>
              <w:rPr>
                <w:rFonts w:ascii="Times New Roman" w:hAnsi="Times New Roman"/>
                <w:b/>
                <w:i/>
                <w:sz w:val="24"/>
                <w:szCs w:val="24"/>
              </w:rPr>
            </w:pPr>
            <w:r w:rsidRPr="00DB0145">
              <w:rPr>
                <w:rFonts w:ascii="Times New Roman" w:hAnsi="Times New Roman"/>
                <w:b/>
                <w:sz w:val="24"/>
                <w:szCs w:val="24"/>
              </w:rPr>
              <w:t>Содержание учебного материала</w:t>
            </w:r>
          </w:p>
        </w:tc>
        <w:tc>
          <w:tcPr>
            <w:tcW w:w="1276" w:type="dxa"/>
            <w:vMerge w:val="restart"/>
          </w:tcPr>
          <w:p w:rsidR="00CB4033" w:rsidRPr="00DB0145" w:rsidRDefault="00CB4033" w:rsidP="00913DFE">
            <w:pPr>
              <w:spacing w:after="0"/>
              <w:jc w:val="center"/>
              <w:rPr>
                <w:rFonts w:ascii="Times New Roman" w:hAnsi="Times New Roman"/>
                <w:b/>
                <w:sz w:val="24"/>
                <w:szCs w:val="24"/>
              </w:rPr>
            </w:pPr>
            <w:r w:rsidRPr="00DB0145">
              <w:rPr>
                <w:rFonts w:ascii="Times New Roman" w:hAnsi="Times New Roman"/>
                <w:b/>
                <w:sz w:val="24"/>
                <w:szCs w:val="24"/>
              </w:rPr>
              <w:t>2</w:t>
            </w:r>
          </w:p>
        </w:tc>
        <w:tc>
          <w:tcPr>
            <w:tcW w:w="2693" w:type="dxa"/>
            <w:vMerge/>
          </w:tcPr>
          <w:p w:rsidR="00CB4033" w:rsidRPr="00DB0145" w:rsidRDefault="00CB4033" w:rsidP="00913DFE">
            <w:pPr>
              <w:spacing w:after="0"/>
              <w:jc w:val="center"/>
              <w:rPr>
                <w:rFonts w:ascii="Times New Roman" w:hAnsi="Times New Roman"/>
                <w:sz w:val="24"/>
                <w:szCs w:val="24"/>
              </w:rPr>
            </w:pPr>
          </w:p>
        </w:tc>
      </w:tr>
      <w:tr w:rsidR="00CB4033" w:rsidRPr="00515130" w:rsidTr="008153BB">
        <w:trPr>
          <w:trHeight w:val="966"/>
        </w:trPr>
        <w:tc>
          <w:tcPr>
            <w:tcW w:w="3061" w:type="dxa"/>
            <w:vMerge/>
          </w:tcPr>
          <w:p w:rsidR="00CB4033" w:rsidRPr="00DB0145" w:rsidRDefault="00CB4033" w:rsidP="00913DFE">
            <w:pPr>
              <w:spacing w:after="0" w:line="240" w:lineRule="auto"/>
              <w:rPr>
                <w:rFonts w:ascii="Times New Roman" w:hAnsi="Times New Roman"/>
                <w:sz w:val="24"/>
                <w:szCs w:val="24"/>
              </w:rPr>
            </w:pPr>
          </w:p>
        </w:tc>
        <w:tc>
          <w:tcPr>
            <w:tcW w:w="7820" w:type="dxa"/>
          </w:tcPr>
          <w:p w:rsidR="00CB4033" w:rsidRPr="00472ACE" w:rsidRDefault="00CB4033" w:rsidP="00913DFE">
            <w:pPr>
              <w:pStyle w:val="affffff6"/>
            </w:pPr>
            <w:r w:rsidRPr="00472ACE">
              <w:t>1. Понятие делового общения, Этика делового общения. Деловой этикет.</w:t>
            </w:r>
          </w:p>
          <w:p w:rsidR="00CB4033" w:rsidRPr="00472ACE" w:rsidRDefault="00CB4033" w:rsidP="00913DFE">
            <w:pPr>
              <w:pStyle w:val="affffff6"/>
            </w:pPr>
            <w:r w:rsidRPr="00472ACE">
              <w:t>2. Виды и формы делового общения.</w:t>
            </w:r>
          </w:p>
          <w:p w:rsidR="00CB4033" w:rsidRPr="00472ACE" w:rsidRDefault="00CB4033" w:rsidP="00913DFE">
            <w:pPr>
              <w:pStyle w:val="affffff6"/>
            </w:pPr>
            <w:r w:rsidRPr="00472ACE">
              <w:t>3. Понятие организационной культуры компании</w:t>
            </w:r>
          </w:p>
        </w:tc>
        <w:tc>
          <w:tcPr>
            <w:tcW w:w="1276" w:type="dxa"/>
            <w:vMerge/>
          </w:tcPr>
          <w:p w:rsidR="00CB4033" w:rsidRPr="00DB0145" w:rsidRDefault="00CB4033" w:rsidP="00913DFE">
            <w:pPr>
              <w:spacing w:after="0"/>
              <w:jc w:val="center"/>
              <w:rPr>
                <w:rFonts w:ascii="Times New Roman" w:hAnsi="Times New Roman"/>
                <w:b/>
                <w:sz w:val="24"/>
                <w:szCs w:val="24"/>
              </w:rPr>
            </w:pPr>
          </w:p>
        </w:tc>
        <w:tc>
          <w:tcPr>
            <w:tcW w:w="2693" w:type="dxa"/>
            <w:vMerge/>
          </w:tcPr>
          <w:p w:rsidR="00CB4033" w:rsidRPr="00DB0145" w:rsidRDefault="00CB4033" w:rsidP="00913DFE">
            <w:pPr>
              <w:spacing w:after="0"/>
              <w:jc w:val="center"/>
              <w:rPr>
                <w:rFonts w:ascii="Times New Roman" w:hAnsi="Times New Roman"/>
                <w:b/>
                <w:sz w:val="24"/>
                <w:szCs w:val="24"/>
              </w:rPr>
            </w:pPr>
          </w:p>
        </w:tc>
      </w:tr>
      <w:tr w:rsidR="00CB4033" w:rsidRPr="00515130" w:rsidTr="00913DFE">
        <w:trPr>
          <w:trHeight w:val="275"/>
        </w:trPr>
        <w:tc>
          <w:tcPr>
            <w:tcW w:w="3061" w:type="dxa"/>
            <w:vMerge w:val="restart"/>
          </w:tcPr>
          <w:p w:rsidR="00CB4033" w:rsidRPr="00DB0145" w:rsidRDefault="00CB4033" w:rsidP="0091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B0145">
              <w:rPr>
                <w:rFonts w:ascii="Times New Roman" w:hAnsi="Times New Roman"/>
                <w:b/>
                <w:sz w:val="24"/>
                <w:szCs w:val="24"/>
              </w:rPr>
              <w:t>Тема 4.2. Основы инновационного, финансового и кадрового менеджмента</w:t>
            </w:r>
          </w:p>
        </w:tc>
        <w:tc>
          <w:tcPr>
            <w:tcW w:w="7820" w:type="dxa"/>
          </w:tcPr>
          <w:p w:rsidR="00CB4033" w:rsidRPr="00DB0145" w:rsidRDefault="00CB4033" w:rsidP="0091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DB0145">
              <w:rPr>
                <w:rFonts w:ascii="Times New Roman" w:hAnsi="Times New Roman"/>
                <w:b/>
                <w:sz w:val="24"/>
                <w:szCs w:val="24"/>
              </w:rPr>
              <w:t>Содержание учебного материала</w:t>
            </w:r>
          </w:p>
        </w:tc>
        <w:tc>
          <w:tcPr>
            <w:tcW w:w="1276" w:type="dxa"/>
            <w:vMerge w:val="restart"/>
          </w:tcPr>
          <w:p w:rsidR="00CB4033" w:rsidRPr="00DB0145" w:rsidRDefault="00CB4033" w:rsidP="00913DFE">
            <w:pPr>
              <w:spacing w:after="0"/>
              <w:jc w:val="center"/>
              <w:rPr>
                <w:rFonts w:ascii="Times New Roman" w:hAnsi="Times New Roman"/>
                <w:b/>
                <w:sz w:val="24"/>
                <w:szCs w:val="24"/>
              </w:rPr>
            </w:pPr>
            <w:r w:rsidRPr="00DB0145">
              <w:rPr>
                <w:rFonts w:ascii="Times New Roman" w:hAnsi="Times New Roman"/>
                <w:b/>
                <w:sz w:val="24"/>
                <w:szCs w:val="24"/>
              </w:rPr>
              <w:t>2</w:t>
            </w:r>
          </w:p>
        </w:tc>
        <w:tc>
          <w:tcPr>
            <w:tcW w:w="2693" w:type="dxa"/>
            <w:vMerge w:val="restart"/>
          </w:tcPr>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ОК 01-06, ОК 09-11</w:t>
            </w:r>
          </w:p>
          <w:p w:rsidR="00CB4033" w:rsidRPr="00DB0145" w:rsidRDefault="00CB4033" w:rsidP="00913DFE">
            <w:pPr>
              <w:spacing w:after="0"/>
              <w:jc w:val="center"/>
              <w:rPr>
                <w:rFonts w:ascii="Times New Roman" w:hAnsi="Times New Roman"/>
                <w:sz w:val="24"/>
                <w:szCs w:val="24"/>
              </w:rPr>
            </w:pPr>
            <w:r w:rsidRPr="00DB0145">
              <w:rPr>
                <w:rFonts w:ascii="Times New Roman" w:hAnsi="Times New Roman"/>
                <w:sz w:val="24"/>
                <w:szCs w:val="24"/>
              </w:rPr>
              <w:t>ПК 3.1, 3.4</w:t>
            </w:r>
          </w:p>
        </w:tc>
      </w:tr>
      <w:tr w:rsidR="00CB4033" w:rsidRPr="00515130" w:rsidTr="00913DFE">
        <w:trPr>
          <w:trHeight w:val="848"/>
        </w:trPr>
        <w:tc>
          <w:tcPr>
            <w:tcW w:w="3061" w:type="dxa"/>
            <w:vMerge/>
          </w:tcPr>
          <w:p w:rsidR="00CB4033" w:rsidRPr="00DB0145" w:rsidRDefault="00CB4033" w:rsidP="00D5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7820" w:type="dxa"/>
          </w:tcPr>
          <w:p w:rsidR="00CB4033" w:rsidRPr="00472ACE" w:rsidRDefault="00CB4033" w:rsidP="001857ED">
            <w:pPr>
              <w:pStyle w:val="affffff6"/>
              <w:numPr>
                <w:ilvl w:val="0"/>
                <w:numId w:val="88"/>
              </w:numPr>
            </w:pPr>
            <w:r w:rsidRPr="00472ACE">
              <w:t>Понятие инноваций. Элементы инновационного менеджмента</w:t>
            </w:r>
          </w:p>
          <w:p w:rsidR="00CB4033" w:rsidRPr="00472ACE" w:rsidRDefault="00CB4033" w:rsidP="001857ED">
            <w:pPr>
              <w:pStyle w:val="affffff6"/>
              <w:numPr>
                <w:ilvl w:val="0"/>
                <w:numId w:val="88"/>
              </w:numPr>
            </w:pPr>
            <w:r w:rsidRPr="00472ACE">
              <w:t xml:space="preserve">Сущность и функции кадрового менеджмента. </w:t>
            </w:r>
          </w:p>
          <w:p w:rsidR="00CB4033" w:rsidRPr="00472ACE" w:rsidRDefault="00CB4033" w:rsidP="001857ED">
            <w:pPr>
              <w:pStyle w:val="affffff6"/>
              <w:numPr>
                <w:ilvl w:val="0"/>
                <w:numId w:val="88"/>
              </w:numPr>
            </w:pPr>
            <w:r w:rsidRPr="00472ACE">
              <w:t>3. Элементы финансового менеджмента.</w:t>
            </w:r>
          </w:p>
        </w:tc>
        <w:tc>
          <w:tcPr>
            <w:tcW w:w="1276" w:type="dxa"/>
            <w:vMerge/>
          </w:tcPr>
          <w:p w:rsidR="00CB4033" w:rsidRPr="00DB0145" w:rsidRDefault="00CB4033" w:rsidP="00D529BC">
            <w:pPr>
              <w:jc w:val="center"/>
              <w:rPr>
                <w:rFonts w:ascii="Times New Roman" w:hAnsi="Times New Roman"/>
                <w:sz w:val="24"/>
                <w:szCs w:val="24"/>
              </w:rPr>
            </w:pPr>
          </w:p>
        </w:tc>
        <w:tc>
          <w:tcPr>
            <w:tcW w:w="2693" w:type="dxa"/>
            <w:vMerge/>
          </w:tcPr>
          <w:p w:rsidR="00CB4033" w:rsidRPr="00DB0145" w:rsidRDefault="00CB4033" w:rsidP="00D529BC">
            <w:pPr>
              <w:jc w:val="center"/>
              <w:rPr>
                <w:rFonts w:ascii="Times New Roman" w:hAnsi="Times New Roman"/>
                <w:sz w:val="24"/>
                <w:szCs w:val="24"/>
              </w:rPr>
            </w:pPr>
          </w:p>
        </w:tc>
      </w:tr>
      <w:tr w:rsidR="00CB4033" w:rsidRPr="00515130" w:rsidTr="00913DFE">
        <w:trPr>
          <w:trHeight w:val="319"/>
        </w:trPr>
        <w:tc>
          <w:tcPr>
            <w:tcW w:w="10881" w:type="dxa"/>
            <w:gridSpan w:val="2"/>
          </w:tcPr>
          <w:p w:rsidR="00CB4033" w:rsidRPr="00472ACE" w:rsidRDefault="00CB4033" w:rsidP="001D24A7">
            <w:pPr>
              <w:pStyle w:val="affffff6"/>
              <w:rPr>
                <w:b/>
              </w:rPr>
            </w:pPr>
            <w:r w:rsidRPr="00472ACE">
              <w:rPr>
                <w:b/>
              </w:rPr>
              <w:t>Промежуточная аттестация в форме зачета</w:t>
            </w:r>
          </w:p>
        </w:tc>
        <w:tc>
          <w:tcPr>
            <w:tcW w:w="1276" w:type="dxa"/>
          </w:tcPr>
          <w:p w:rsidR="00CB4033" w:rsidRPr="00DB0145" w:rsidRDefault="00CB4033" w:rsidP="00913DFE">
            <w:pPr>
              <w:spacing w:after="120"/>
              <w:jc w:val="center"/>
              <w:rPr>
                <w:rFonts w:ascii="Times New Roman" w:hAnsi="Times New Roman"/>
                <w:sz w:val="24"/>
                <w:szCs w:val="24"/>
              </w:rPr>
            </w:pPr>
            <w:r>
              <w:rPr>
                <w:rFonts w:ascii="Times New Roman" w:hAnsi="Times New Roman"/>
                <w:sz w:val="24"/>
                <w:szCs w:val="24"/>
              </w:rPr>
              <w:t>2</w:t>
            </w:r>
          </w:p>
        </w:tc>
        <w:tc>
          <w:tcPr>
            <w:tcW w:w="2693" w:type="dxa"/>
          </w:tcPr>
          <w:p w:rsidR="00CB4033" w:rsidRPr="00DB0145" w:rsidRDefault="00CB4033" w:rsidP="00913DFE">
            <w:pPr>
              <w:spacing w:after="120"/>
              <w:jc w:val="center"/>
              <w:rPr>
                <w:rFonts w:ascii="Times New Roman" w:hAnsi="Times New Roman"/>
                <w:sz w:val="24"/>
                <w:szCs w:val="24"/>
              </w:rPr>
            </w:pPr>
          </w:p>
        </w:tc>
      </w:tr>
      <w:tr w:rsidR="00CB4033" w:rsidRPr="00515130" w:rsidTr="00913DFE">
        <w:trPr>
          <w:trHeight w:val="275"/>
        </w:trPr>
        <w:tc>
          <w:tcPr>
            <w:tcW w:w="10881" w:type="dxa"/>
            <w:gridSpan w:val="2"/>
          </w:tcPr>
          <w:p w:rsidR="00CB4033" w:rsidRPr="00DB0145" w:rsidRDefault="00CB4033" w:rsidP="0091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sz w:val="24"/>
                <w:szCs w:val="24"/>
              </w:rPr>
            </w:pPr>
            <w:r w:rsidRPr="00DB0145">
              <w:rPr>
                <w:rFonts w:ascii="Times New Roman" w:hAnsi="Times New Roman"/>
                <w:b/>
                <w:sz w:val="24"/>
                <w:szCs w:val="24"/>
              </w:rPr>
              <w:t>Всего:</w:t>
            </w:r>
          </w:p>
        </w:tc>
        <w:tc>
          <w:tcPr>
            <w:tcW w:w="1276" w:type="dxa"/>
          </w:tcPr>
          <w:p w:rsidR="00CB4033" w:rsidRPr="00DB0145" w:rsidRDefault="00CB4033" w:rsidP="00913DFE">
            <w:pPr>
              <w:spacing w:after="120"/>
              <w:jc w:val="center"/>
              <w:rPr>
                <w:rFonts w:ascii="Times New Roman" w:hAnsi="Times New Roman"/>
                <w:b/>
                <w:sz w:val="24"/>
                <w:szCs w:val="24"/>
              </w:rPr>
            </w:pPr>
            <w:r w:rsidRPr="00DB0145">
              <w:rPr>
                <w:rFonts w:ascii="Times New Roman" w:hAnsi="Times New Roman"/>
                <w:b/>
                <w:sz w:val="24"/>
                <w:szCs w:val="24"/>
              </w:rPr>
              <w:t>32</w:t>
            </w:r>
          </w:p>
        </w:tc>
        <w:tc>
          <w:tcPr>
            <w:tcW w:w="2693" w:type="dxa"/>
          </w:tcPr>
          <w:p w:rsidR="00CB4033" w:rsidRPr="00DB0145" w:rsidRDefault="00CB4033" w:rsidP="00913DFE">
            <w:pPr>
              <w:spacing w:after="120"/>
              <w:jc w:val="center"/>
              <w:rPr>
                <w:rFonts w:ascii="Times New Roman" w:hAnsi="Times New Roman"/>
                <w:b/>
                <w:sz w:val="24"/>
                <w:szCs w:val="24"/>
              </w:rPr>
            </w:pPr>
          </w:p>
        </w:tc>
      </w:tr>
    </w:tbl>
    <w:p w:rsidR="00CB4033" w:rsidRPr="00515130" w:rsidRDefault="00CB4033" w:rsidP="00851E0B">
      <w:pPr>
        <w:spacing w:after="0" w:line="240" w:lineRule="auto"/>
        <w:rPr>
          <w:rFonts w:ascii="Times New Roman" w:hAnsi="Times New Roman"/>
          <w:sz w:val="28"/>
          <w:szCs w:val="28"/>
        </w:rPr>
      </w:pPr>
    </w:p>
    <w:p w:rsidR="00CB4033" w:rsidRPr="00515130" w:rsidRDefault="00CB4033" w:rsidP="00851E0B">
      <w:pPr>
        <w:spacing w:after="0" w:line="240" w:lineRule="auto"/>
        <w:rPr>
          <w:rFonts w:ascii="Times New Roman" w:hAnsi="Times New Roman"/>
          <w:sz w:val="28"/>
          <w:szCs w:val="28"/>
        </w:rPr>
        <w:sectPr w:rsidR="00CB4033" w:rsidRPr="00515130" w:rsidSect="00C02B31">
          <w:pgSz w:w="16838" w:h="11906" w:orient="landscape"/>
          <w:pgMar w:top="1701" w:right="1134" w:bottom="567" w:left="1134" w:header="709" w:footer="709" w:gutter="0"/>
          <w:cols w:space="708"/>
          <w:docGrid w:linePitch="360"/>
        </w:sectPr>
      </w:pPr>
    </w:p>
    <w:p w:rsidR="00CB4033" w:rsidRPr="00FA0F11" w:rsidRDefault="00CB4033" w:rsidP="001D24A7">
      <w:pPr>
        <w:ind w:firstLine="709"/>
        <w:rPr>
          <w:rFonts w:ascii="Times New Roman" w:hAnsi="Times New Roman"/>
          <w:b/>
          <w:bCs/>
          <w:sz w:val="24"/>
          <w:szCs w:val="24"/>
        </w:rPr>
      </w:pPr>
      <w:r w:rsidRPr="00FA0F11">
        <w:rPr>
          <w:rFonts w:ascii="Times New Roman" w:hAnsi="Times New Roman"/>
          <w:b/>
          <w:bCs/>
          <w:sz w:val="24"/>
          <w:szCs w:val="24"/>
        </w:rPr>
        <w:lastRenderedPageBreak/>
        <w:t>3. УСЛОВИЯ РЕАЛИЗАЦИИ ПРОГРАММЫ УЧЕБНОЙ ДИСЦИПЛИНЫ</w:t>
      </w:r>
    </w:p>
    <w:p w:rsidR="00CB4033" w:rsidRPr="00FA0F11" w:rsidRDefault="00CB4033" w:rsidP="001D24A7">
      <w:pPr>
        <w:suppressAutoHyphens/>
        <w:ind w:firstLine="709"/>
        <w:jc w:val="both"/>
        <w:rPr>
          <w:rFonts w:ascii="Times New Roman" w:hAnsi="Times New Roman"/>
          <w:b/>
          <w:bCs/>
          <w:sz w:val="24"/>
          <w:szCs w:val="24"/>
        </w:rPr>
      </w:pPr>
      <w:r w:rsidRPr="00FA0F11">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CB4033" w:rsidRPr="00FA0F11" w:rsidRDefault="00CB4033" w:rsidP="009E4ABE">
      <w:pPr>
        <w:suppressAutoHyphens/>
        <w:spacing w:after="0" w:line="360" w:lineRule="auto"/>
        <w:ind w:firstLine="709"/>
        <w:rPr>
          <w:rFonts w:ascii="Times New Roman" w:hAnsi="Times New Roman"/>
          <w:sz w:val="24"/>
          <w:szCs w:val="24"/>
        </w:rPr>
      </w:pPr>
      <w:r w:rsidRPr="00FA0F11">
        <w:rPr>
          <w:rFonts w:ascii="Times New Roman" w:hAnsi="Times New Roman"/>
          <w:sz w:val="24"/>
          <w:szCs w:val="24"/>
        </w:rPr>
        <w:t>Кабинет менеджмента и предпринимательства, оснащенный оборудованием:</w:t>
      </w:r>
    </w:p>
    <w:p w:rsidR="00CB4033" w:rsidRPr="00295472" w:rsidRDefault="00CB4033" w:rsidP="001D24A7">
      <w:pPr>
        <w:pStyle w:val="affffff4"/>
        <w:rPr>
          <w:rFonts w:eastAsia="Times New Roman"/>
        </w:rPr>
      </w:pPr>
      <w:r w:rsidRPr="00295472">
        <w:rPr>
          <w:rFonts w:eastAsia="Times New Roman"/>
        </w:rPr>
        <w:t xml:space="preserve">посадочными местами по количеству обучающихся; </w:t>
      </w:r>
    </w:p>
    <w:p w:rsidR="00CB4033" w:rsidRDefault="00CB4033" w:rsidP="001D24A7">
      <w:pPr>
        <w:pStyle w:val="affffff4"/>
        <w:rPr>
          <w:rFonts w:eastAsia="Times New Roman"/>
        </w:rPr>
      </w:pPr>
      <w:r w:rsidRPr="00295472">
        <w:rPr>
          <w:rFonts w:eastAsia="Times New Roman"/>
        </w:rPr>
        <w:t xml:space="preserve">рабочим местом преподавателя; </w:t>
      </w:r>
    </w:p>
    <w:p w:rsidR="00CB4033" w:rsidRPr="00295472" w:rsidRDefault="00CB4033" w:rsidP="001D24A7">
      <w:pPr>
        <w:pStyle w:val="affffff4"/>
      </w:pPr>
      <w:r w:rsidRPr="00295472">
        <w:rPr>
          <w:rFonts w:eastAsia="Times New Roman"/>
        </w:rPr>
        <w:t>комплектом учебно-наглядных пособий «Менеджмент»</w:t>
      </w:r>
      <w:r w:rsidRPr="00295472">
        <w:t>,</w:t>
      </w:r>
    </w:p>
    <w:p w:rsidR="00CB4033" w:rsidRPr="00295472" w:rsidRDefault="00CB4033" w:rsidP="001D24A7">
      <w:pPr>
        <w:pStyle w:val="affffff4"/>
        <w:rPr>
          <w:i/>
        </w:rPr>
      </w:pPr>
      <w:r w:rsidRPr="00295472">
        <w:t xml:space="preserve">техническими средствами обучения: </w:t>
      </w:r>
      <w:r w:rsidRPr="00295472">
        <w:rPr>
          <w:rFonts w:eastAsia="Times New Roman"/>
        </w:rPr>
        <w:t>компьютером с лицензионным программным обеспечением и мультимедийным проектором.</w:t>
      </w:r>
    </w:p>
    <w:p w:rsidR="00CB4033" w:rsidRPr="00FA0F11" w:rsidRDefault="00CB4033" w:rsidP="00181B1D">
      <w:pPr>
        <w:suppressAutoHyphens/>
        <w:spacing w:before="200" w:after="120"/>
        <w:ind w:firstLine="709"/>
        <w:jc w:val="both"/>
        <w:rPr>
          <w:rFonts w:ascii="Times New Roman" w:hAnsi="Times New Roman"/>
          <w:b/>
          <w:bCs/>
          <w:sz w:val="24"/>
        </w:rPr>
      </w:pPr>
      <w:r w:rsidRPr="00FA0F11">
        <w:rPr>
          <w:rFonts w:ascii="Times New Roman" w:hAnsi="Times New Roman"/>
          <w:b/>
          <w:bCs/>
          <w:sz w:val="24"/>
        </w:rPr>
        <w:t>3.2. Информационное обеспечение реализации программы</w:t>
      </w:r>
    </w:p>
    <w:p w:rsidR="00CB4033" w:rsidRPr="00322AAD" w:rsidRDefault="00CB4033" w:rsidP="001D24A7">
      <w:pPr>
        <w:pStyle w:val="affffff4"/>
      </w:pPr>
      <w:r w:rsidRPr="00BB25F3">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r>
        <w:t>.</w:t>
      </w:r>
    </w:p>
    <w:p w:rsidR="00CB4033" w:rsidRPr="00564133" w:rsidRDefault="00CB4033" w:rsidP="006D06D0">
      <w:pPr>
        <w:pStyle w:val="affffff8"/>
        <w:ind w:firstLine="0"/>
      </w:pPr>
      <w:r w:rsidRPr="00564133">
        <w:t>3.2.1. Печатные издания</w:t>
      </w:r>
      <w:r w:rsidRPr="00564133">
        <w:rPr>
          <w:rStyle w:val="ad"/>
        </w:rPr>
        <w:footnoteReference w:id="43"/>
      </w:r>
    </w:p>
    <w:p w:rsidR="00CB4033" w:rsidRDefault="00CB4033" w:rsidP="001857ED">
      <w:pPr>
        <w:pStyle w:val="affffffb"/>
        <w:numPr>
          <w:ilvl w:val="0"/>
          <w:numId w:val="246"/>
        </w:numPr>
      </w:pPr>
      <w:r>
        <w:t xml:space="preserve">Виханский О.С. </w:t>
      </w:r>
      <w:r w:rsidRPr="00696A01">
        <w:rPr>
          <w:bCs/>
        </w:rPr>
        <w:t>Менеджмент</w:t>
      </w:r>
      <w:r w:rsidRPr="00696A01">
        <w:t>: Учебник для ср. спец. учеб. заведений / Виханский О. С., Наумов А. И</w:t>
      </w:r>
      <w:r>
        <w:t xml:space="preserve">. – 2-е изд., перераб. и доп. – </w:t>
      </w:r>
      <w:r w:rsidRPr="00696A01">
        <w:t>М.</w:t>
      </w:r>
      <w:r>
        <w:t xml:space="preserve">: Магистр, НИЦ ИНФРА-М, 2017. – </w:t>
      </w:r>
      <w:r w:rsidRPr="00696A01">
        <w:t>288 с.</w:t>
      </w:r>
      <w:r>
        <w:t xml:space="preserve"> </w:t>
      </w:r>
    </w:p>
    <w:p w:rsidR="00CB4033" w:rsidRDefault="00CB4033" w:rsidP="001857ED">
      <w:pPr>
        <w:pStyle w:val="af"/>
        <w:numPr>
          <w:ilvl w:val="0"/>
          <w:numId w:val="246"/>
        </w:numPr>
        <w:spacing w:line="360" w:lineRule="auto"/>
        <w:rPr>
          <w:rFonts w:eastAsia="Arial Unicode MS"/>
          <w:bCs/>
        </w:rPr>
      </w:pPr>
      <w:r>
        <w:rPr>
          <w:rFonts w:eastAsia="Arial Unicode MS"/>
          <w:bCs/>
        </w:rPr>
        <w:t>Грибов В.Д.</w:t>
      </w:r>
      <w:r w:rsidRPr="001D2A3F">
        <w:rPr>
          <w:rFonts w:eastAsia="Arial Unicode MS"/>
          <w:bCs/>
        </w:rPr>
        <w:t xml:space="preserve"> Менеджмент : уче</w:t>
      </w:r>
      <w:r>
        <w:rPr>
          <w:rFonts w:eastAsia="Arial Unicode MS"/>
          <w:bCs/>
        </w:rPr>
        <w:t>бное пособие / В.Д. Грибов. — 7-</w:t>
      </w:r>
      <w:r w:rsidRPr="001D2A3F">
        <w:rPr>
          <w:rFonts w:eastAsia="Arial Unicode MS"/>
          <w:bCs/>
        </w:rPr>
        <w:t xml:space="preserve">е изд., стер. — М. : КНОРУС, 2015. — 280 с. </w:t>
      </w:r>
    </w:p>
    <w:p w:rsidR="00CB4033" w:rsidRPr="00531641" w:rsidRDefault="00CB4033" w:rsidP="001857ED">
      <w:pPr>
        <w:pStyle w:val="affffffb"/>
        <w:numPr>
          <w:ilvl w:val="0"/>
          <w:numId w:val="246"/>
        </w:numPr>
      </w:pPr>
      <w:r w:rsidRPr="00531641">
        <w:t>Казначевская Г.Б.</w:t>
      </w:r>
      <w:r>
        <w:t xml:space="preserve"> </w:t>
      </w:r>
      <w:r w:rsidRPr="00531641">
        <w:t>Менеджмент : учебник / Г. Б. Казначевская. — Ростов</w:t>
      </w:r>
      <w:r>
        <w:t xml:space="preserve"> </w:t>
      </w:r>
      <w:r w:rsidRPr="00531641">
        <w:t xml:space="preserve">н/Д : Феникс, 2018. — </w:t>
      </w:r>
      <w:r>
        <w:t xml:space="preserve">429 с. </w:t>
      </w:r>
    </w:p>
    <w:p w:rsidR="00CB4033" w:rsidRPr="00564133" w:rsidRDefault="00CB4033" w:rsidP="006D06D0">
      <w:pPr>
        <w:pStyle w:val="affffff8"/>
        <w:ind w:left="709" w:hanging="709"/>
      </w:pPr>
      <w:r w:rsidRPr="00564133">
        <w:t>3.2.2. Электронные издания (электронные ресурсы)</w:t>
      </w:r>
    </w:p>
    <w:p w:rsidR="00CB4033" w:rsidRPr="007125C5" w:rsidRDefault="00010A7E" w:rsidP="001857ED">
      <w:pPr>
        <w:pStyle w:val="affffffb"/>
        <w:numPr>
          <w:ilvl w:val="0"/>
          <w:numId w:val="89"/>
        </w:numPr>
        <w:ind w:left="709" w:firstLine="0"/>
      </w:pPr>
      <w:hyperlink r:id="rId109" w:history="1">
        <w:r w:rsidR="00CB4033" w:rsidRPr="008D32DF">
          <w:rPr>
            <w:color w:val="0000FF"/>
            <w:u w:val="single"/>
          </w:rPr>
          <w:t>http://</w:t>
        </w:r>
        <w:r w:rsidR="00CB4033" w:rsidRPr="008D32DF">
          <w:rPr>
            <w:rFonts w:eastAsia="Times New Roman"/>
            <w:color w:val="0000FF"/>
            <w:u w:val="single"/>
          </w:rPr>
          <w:t>eup.ru</w:t>
        </w:r>
      </w:hyperlink>
      <w:r w:rsidR="00CB4033" w:rsidRPr="007125C5">
        <w:t xml:space="preserve">  -</w:t>
      </w:r>
      <w:hyperlink r:id="rId110" w:history="1">
        <w:r w:rsidR="00CB4033" w:rsidRPr="007125C5">
          <w:t xml:space="preserve"> Научно-образовательный портал</w:t>
        </w:r>
      </w:hyperlink>
      <w:r w:rsidR="00CB4033" w:rsidRPr="007125C5">
        <w:t xml:space="preserve"> Экономика и управление на предприятиях eup.ru </w:t>
      </w:r>
    </w:p>
    <w:p w:rsidR="00CB4033" w:rsidRPr="007125C5" w:rsidRDefault="00010A7E" w:rsidP="001857ED">
      <w:pPr>
        <w:pStyle w:val="affffffb"/>
        <w:numPr>
          <w:ilvl w:val="0"/>
          <w:numId w:val="89"/>
        </w:numPr>
        <w:ind w:left="709" w:firstLine="0"/>
      </w:pPr>
      <w:hyperlink r:id="rId111" w:history="1">
        <w:r w:rsidR="00CB4033" w:rsidRPr="008D32DF">
          <w:rPr>
            <w:color w:val="0000FF"/>
            <w:u w:val="single"/>
          </w:rPr>
          <w:t>www</w:t>
        </w:r>
        <w:r w:rsidR="00CB4033" w:rsidRPr="000406FB">
          <w:rPr>
            <w:color w:val="0000FF"/>
            <w:u w:val="single"/>
          </w:rPr>
          <w:t>.</w:t>
        </w:r>
        <w:r w:rsidR="00CB4033" w:rsidRPr="008D32DF">
          <w:rPr>
            <w:color w:val="0000FF"/>
            <w:u w:val="single"/>
            <w:lang w:val="en-US"/>
          </w:rPr>
          <w:t>economicus</w:t>
        </w:r>
        <w:r w:rsidR="00CB4033" w:rsidRPr="000406FB">
          <w:rPr>
            <w:color w:val="0000FF"/>
            <w:u w:val="single"/>
          </w:rPr>
          <w:t>.</w:t>
        </w:r>
        <w:r w:rsidR="00CB4033" w:rsidRPr="008D32DF">
          <w:rPr>
            <w:color w:val="0000FF"/>
            <w:u w:val="single"/>
            <w:lang w:val="en-US"/>
          </w:rPr>
          <w:t>ru</w:t>
        </w:r>
      </w:hyperlink>
      <w:r w:rsidR="00CB4033" w:rsidRPr="000406FB">
        <w:t xml:space="preserve"> – </w:t>
      </w:r>
      <w:r w:rsidR="00CB4033" w:rsidRPr="007125C5">
        <w:t>Экономический образовательный ресурс</w:t>
      </w:r>
    </w:p>
    <w:p w:rsidR="00CB4033" w:rsidRPr="007125C5" w:rsidRDefault="00010A7E" w:rsidP="001857ED">
      <w:pPr>
        <w:pStyle w:val="affffffb"/>
        <w:numPr>
          <w:ilvl w:val="0"/>
          <w:numId w:val="89"/>
        </w:numPr>
        <w:ind w:left="709" w:firstLine="0"/>
      </w:pPr>
      <w:hyperlink r:id="rId112" w:history="1">
        <w:r w:rsidR="00CB4033" w:rsidRPr="008D32DF">
          <w:rPr>
            <w:bCs/>
            <w:color w:val="0000FF"/>
            <w:u w:val="single"/>
            <w:lang w:val="en-US"/>
          </w:rPr>
          <w:t>https</w:t>
        </w:r>
        <w:r w:rsidR="00CB4033" w:rsidRPr="000406FB">
          <w:rPr>
            <w:bCs/>
            <w:color w:val="0000FF"/>
            <w:u w:val="single"/>
          </w:rPr>
          <w:t>://</w:t>
        </w:r>
        <w:r w:rsidR="00CB4033" w:rsidRPr="008D32DF">
          <w:rPr>
            <w:bCs/>
            <w:color w:val="0000FF"/>
            <w:u w:val="single"/>
            <w:lang w:val="en-US"/>
          </w:rPr>
          <w:t>secretmag</w:t>
        </w:r>
        <w:r w:rsidR="00CB4033" w:rsidRPr="000406FB">
          <w:rPr>
            <w:bCs/>
            <w:color w:val="0000FF"/>
            <w:u w:val="single"/>
          </w:rPr>
          <w:t>.</w:t>
        </w:r>
        <w:r w:rsidR="00CB4033" w:rsidRPr="008D32DF">
          <w:rPr>
            <w:bCs/>
            <w:color w:val="0000FF"/>
            <w:u w:val="single"/>
            <w:lang w:val="en-US"/>
          </w:rPr>
          <w:t>ru</w:t>
        </w:r>
      </w:hyperlink>
      <w:r w:rsidR="00CB4033" w:rsidRPr="000406FB">
        <w:t xml:space="preserve"> – </w:t>
      </w:r>
      <w:r w:rsidR="00CB4033" w:rsidRPr="007125C5">
        <w:t>Интернет журнал о бизнесе Секрет фирмы</w:t>
      </w:r>
    </w:p>
    <w:p w:rsidR="00CB4033" w:rsidRPr="000406FB" w:rsidRDefault="00010A7E" w:rsidP="001857ED">
      <w:pPr>
        <w:pStyle w:val="affffffb"/>
        <w:numPr>
          <w:ilvl w:val="0"/>
          <w:numId w:val="89"/>
        </w:numPr>
        <w:ind w:left="709" w:firstLine="0"/>
        <w:rPr>
          <w:bCs/>
        </w:rPr>
      </w:pPr>
      <w:hyperlink r:id="rId113" w:history="1">
        <w:r w:rsidR="00CB4033" w:rsidRPr="008D32DF">
          <w:rPr>
            <w:color w:val="0000FF"/>
            <w:u w:val="single"/>
          </w:rPr>
          <w:t>https://www.kommersant.ru</w:t>
        </w:r>
      </w:hyperlink>
      <w:r w:rsidR="00CB4033" w:rsidRPr="000406FB">
        <w:rPr>
          <w:b/>
          <w:bCs/>
          <w:color w:val="006D21"/>
        </w:rPr>
        <w:t xml:space="preserve"> - </w:t>
      </w:r>
      <w:r w:rsidR="00CB4033" w:rsidRPr="008D32DF">
        <w:rPr>
          <w:bCs/>
        </w:rPr>
        <w:t>Информационный сайт Коммерсант.</w:t>
      </w:r>
      <w:r w:rsidR="00CB4033" w:rsidRPr="008D32DF">
        <w:rPr>
          <w:bCs/>
          <w:lang w:val="en-US"/>
        </w:rPr>
        <w:t>ru</w:t>
      </w:r>
    </w:p>
    <w:p w:rsidR="00CB4033" w:rsidRPr="00564133" w:rsidRDefault="00CB4033" w:rsidP="006D06D0">
      <w:pPr>
        <w:pStyle w:val="affffff8"/>
        <w:ind w:firstLine="0"/>
      </w:pPr>
      <w:r w:rsidRPr="00564133">
        <w:t>3.2.3 Дополнительные источники</w:t>
      </w:r>
    </w:p>
    <w:p w:rsidR="00CB4033" w:rsidRPr="00505B79" w:rsidRDefault="00CB4033" w:rsidP="001857ED">
      <w:pPr>
        <w:pStyle w:val="affffffb"/>
        <w:numPr>
          <w:ilvl w:val="0"/>
          <w:numId w:val="247"/>
        </w:numPr>
      </w:pPr>
      <w:r w:rsidRPr="00BE7107">
        <w:lastRenderedPageBreak/>
        <w:t xml:space="preserve">Балашов А.П. </w:t>
      </w:r>
      <w:r w:rsidRPr="00505B79">
        <w:rPr>
          <w:bCs/>
        </w:rPr>
        <w:t>Основы менеджмента</w:t>
      </w:r>
      <w:r w:rsidRPr="00505B79">
        <w:t>: Учебное пособие / А.П. Балашов. - 2-e изд., перераб. и доп. - М.: Вузовский учебник: НИЦ ИНФРА-М, 2014. - 288 с.</w:t>
      </w:r>
      <w:r w:rsidRPr="00505B79">
        <w:rPr>
          <w:rFonts w:ascii="Calibri" w:eastAsia="Times New Roman" w:hAnsi="Calibri"/>
        </w:rPr>
        <w:t xml:space="preserve"> </w:t>
      </w:r>
    </w:p>
    <w:p w:rsidR="00CB4033" w:rsidRDefault="00CB4033" w:rsidP="001857ED">
      <w:pPr>
        <w:pStyle w:val="affffffb"/>
        <w:numPr>
          <w:ilvl w:val="0"/>
          <w:numId w:val="247"/>
        </w:numPr>
      </w:pPr>
      <w:r>
        <w:t>Лисичкина Ю.С.,</w:t>
      </w:r>
      <w:r w:rsidRPr="007309B3">
        <w:rPr>
          <w:rFonts w:ascii="Calibri" w:eastAsia="Times New Roman" w:hAnsi="Calibri"/>
        </w:rPr>
        <w:t xml:space="preserve"> </w:t>
      </w:r>
      <w:r w:rsidRPr="007309B3">
        <w:t>Астафьева О.В.</w:t>
      </w:r>
      <w:r>
        <w:t xml:space="preserve"> Менеджмент. Практикум (для бакалавров). Учебное пособие. – М.: КНОРУС, 2017. – 168 с.</w:t>
      </w:r>
    </w:p>
    <w:p w:rsidR="00CB4033" w:rsidRDefault="00CB4033" w:rsidP="001857ED">
      <w:pPr>
        <w:pStyle w:val="affffffb"/>
        <w:numPr>
          <w:ilvl w:val="0"/>
          <w:numId w:val="247"/>
        </w:numPr>
      </w:pPr>
      <w:r w:rsidRPr="00505B79">
        <w:t>Менеджмент : учебник дл</w:t>
      </w:r>
      <w:r>
        <w:t>я СПО /</w:t>
      </w:r>
      <w:r w:rsidRPr="00505B79">
        <w:t xml:space="preserve"> под ред. Ю. В. Кузнецова. — М. : Издательство Юрайт, 2018. — 448 с.</w:t>
      </w:r>
    </w:p>
    <w:p w:rsidR="00CB4033" w:rsidRDefault="00CB4033" w:rsidP="001857ED">
      <w:pPr>
        <w:pStyle w:val="affffffb"/>
        <w:numPr>
          <w:ilvl w:val="0"/>
          <w:numId w:val="247"/>
        </w:numPr>
      </w:pPr>
      <w:r w:rsidRPr="00BE7107">
        <w:t>Мес</w:t>
      </w:r>
      <w:r>
        <w:t xml:space="preserve">кон М.Х. Основы менеджмента / </w:t>
      </w:r>
      <w:r w:rsidRPr="00BE7107">
        <w:t>Мескон М.Х.</w:t>
      </w:r>
      <w:r>
        <w:t xml:space="preserve">, Альберт М., Хедоури Ф. – 3-е изд. – </w:t>
      </w:r>
      <w:r w:rsidRPr="00BE7107">
        <w:t>Пер. с англ.</w:t>
      </w:r>
      <w:r>
        <w:t xml:space="preserve"> – Вильямс, 2017</w:t>
      </w:r>
      <w:r w:rsidRPr="00BE7107">
        <w:t>.</w:t>
      </w:r>
      <w:r>
        <w:t xml:space="preserve"> – 672 с.</w:t>
      </w:r>
    </w:p>
    <w:p w:rsidR="00CB4033" w:rsidRDefault="00CB4033" w:rsidP="001857ED">
      <w:pPr>
        <w:pStyle w:val="affffffb"/>
        <w:numPr>
          <w:ilvl w:val="0"/>
          <w:numId w:val="247"/>
        </w:numPr>
      </w:pPr>
      <w:r>
        <w:rPr>
          <w:iCs/>
        </w:rPr>
        <w:t>Михалева</w:t>
      </w:r>
      <w:r w:rsidRPr="00AC60C9">
        <w:rPr>
          <w:iCs/>
        </w:rPr>
        <w:t xml:space="preserve"> Е. П.</w:t>
      </w:r>
      <w:r w:rsidRPr="00AC60C9">
        <w:rPr>
          <w:i/>
          <w:iCs/>
        </w:rPr>
        <w:t> </w:t>
      </w:r>
      <w:r w:rsidRPr="00AC60C9">
        <w:t>Менеджмент : учебное пособие для СПО / Е. П. Михалева. — 2-е изд., пер. и доп. — М. : Издательство Юрайт, 2016. — 191 с</w:t>
      </w:r>
      <w:r>
        <w:t xml:space="preserve"> </w:t>
      </w:r>
    </w:p>
    <w:p w:rsidR="00CB4033" w:rsidRPr="005B13E3" w:rsidRDefault="00CB4033" w:rsidP="001857ED">
      <w:pPr>
        <w:pStyle w:val="affffffb"/>
        <w:numPr>
          <w:ilvl w:val="0"/>
          <w:numId w:val="247"/>
        </w:numPr>
        <w:rPr>
          <w:bCs/>
        </w:rPr>
      </w:pPr>
      <w:r w:rsidRPr="00B317EA">
        <w:rPr>
          <w:bCs/>
        </w:rPr>
        <w:t>Назимко, Владимир Константинович.</w:t>
      </w:r>
      <w:r w:rsidRPr="00B317EA">
        <w:t xml:space="preserve"> </w:t>
      </w:r>
      <w:r>
        <w:rPr>
          <w:bCs/>
        </w:rPr>
        <w:t>Основы менеджмента</w:t>
      </w:r>
      <w:r w:rsidRPr="00B317EA">
        <w:rPr>
          <w:bCs/>
        </w:rPr>
        <w:t xml:space="preserve"> : учебно-методическое пособие / В. К. Назимко, Е. В. Кудинова. - Ростов-на</w:t>
      </w:r>
      <w:r>
        <w:rPr>
          <w:bCs/>
        </w:rPr>
        <w:t>-Дону : Феникс, 2015. - 256 с.</w:t>
      </w:r>
    </w:p>
    <w:p w:rsidR="00CB4033" w:rsidRDefault="00CB4033" w:rsidP="00DD326B">
      <w:pPr>
        <w:pStyle w:val="affffffb"/>
        <w:numPr>
          <w:ilvl w:val="0"/>
          <w:numId w:val="247"/>
        </w:numPr>
        <w:ind w:right="-143" w:firstLine="0"/>
      </w:pPr>
      <w:r>
        <w:t xml:space="preserve"> </w:t>
      </w:r>
      <w:r w:rsidRPr="00772824">
        <w:t>Тихомирова О. Г., Варламов Б. А.</w:t>
      </w:r>
      <w:r>
        <w:t xml:space="preserve"> </w:t>
      </w:r>
      <w:r w:rsidRPr="00F34F01">
        <w:rPr>
          <w:bCs/>
        </w:rPr>
        <w:t>Менеджмент организации: теория, история, практика</w:t>
      </w:r>
      <w:r w:rsidRPr="00AC60C9">
        <w:t>:</w:t>
      </w:r>
      <w:r>
        <w:t xml:space="preserve"> Учебное пособие. – </w:t>
      </w:r>
      <w:r w:rsidRPr="00AC60C9">
        <w:t>М.: НИЦ ИНФР</w:t>
      </w:r>
      <w:r>
        <w:t xml:space="preserve">А-М, 2015. – 256 с. </w:t>
      </w:r>
    </w:p>
    <w:p w:rsidR="00F34F01" w:rsidRPr="00F34F01" w:rsidRDefault="00F34F01" w:rsidP="00F34F01">
      <w:pPr>
        <w:pStyle w:val="affffffb"/>
        <w:ind w:left="1080" w:right="-143"/>
      </w:pPr>
    </w:p>
    <w:p w:rsidR="00CB4033" w:rsidRPr="00861E68" w:rsidRDefault="00CB4033" w:rsidP="006D06D0">
      <w:pPr>
        <w:pStyle w:val="affffff8"/>
        <w:ind w:right="-143" w:firstLine="0"/>
      </w:pPr>
      <w:r w:rsidRPr="00861E68">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CB4033" w:rsidRPr="00B26BD5" w:rsidTr="0026290B">
        <w:trPr>
          <w:tblHeader/>
        </w:trPr>
        <w:tc>
          <w:tcPr>
            <w:tcW w:w="1912" w:type="pct"/>
          </w:tcPr>
          <w:p w:rsidR="00CB4033" w:rsidRPr="00472ACE" w:rsidRDefault="00CB4033" w:rsidP="00D529BC">
            <w:pPr>
              <w:pStyle w:val="affffff9"/>
            </w:pPr>
          </w:p>
          <w:p w:rsidR="00CB4033" w:rsidRPr="00472ACE" w:rsidRDefault="00CB4033" w:rsidP="00D529BC">
            <w:pPr>
              <w:pStyle w:val="affffff9"/>
            </w:pPr>
            <w:r w:rsidRPr="00472ACE">
              <w:t>Результаты обучения</w:t>
            </w:r>
          </w:p>
        </w:tc>
        <w:tc>
          <w:tcPr>
            <w:tcW w:w="1580" w:type="pct"/>
          </w:tcPr>
          <w:p w:rsidR="00CB4033" w:rsidRPr="00472ACE" w:rsidRDefault="00CB4033" w:rsidP="00D529BC">
            <w:pPr>
              <w:pStyle w:val="affffff9"/>
            </w:pPr>
            <w:r w:rsidRPr="00472ACE">
              <w:t>Критерии оценки</w:t>
            </w:r>
          </w:p>
        </w:tc>
        <w:tc>
          <w:tcPr>
            <w:tcW w:w="1508" w:type="pct"/>
          </w:tcPr>
          <w:p w:rsidR="00CB4033" w:rsidRPr="00472ACE" w:rsidRDefault="00CB4033" w:rsidP="00D529BC">
            <w:pPr>
              <w:pStyle w:val="affffff9"/>
            </w:pPr>
            <w:r w:rsidRPr="00472ACE">
              <w:t>Методы оценки</w:t>
            </w:r>
          </w:p>
        </w:tc>
      </w:tr>
      <w:tr w:rsidR="00CB4033" w:rsidRPr="00B26BD5" w:rsidTr="00D529BC">
        <w:tc>
          <w:tcPr>
            <w:tcW w:w="1912" w:type="pct"/>
          </w:tcPr>
          <w:p w:rsidR="00CB4033" w:rsidRPr="00472ACE" w:rsidRDefault="00CB4033" w:rsidP="00D529BC">
            <w:pPr>
              <w:pStyle w:val="affffff6"/>
            </w:pPr>
            <w:r w:rsidRPr="00472ACE">
              <w:t>Перечень знаний, осваиваемых в рамках дисциплины</w:t>
            </w:r>
          </w:p>
        </w:tc>
        <w:tc>
          <w:tcPr>
            <w:tcW w:w="1580" w:type="pct"/>
          </w:tcPr>
          <w:p w:rsidR="00CB4033" w:rsidRPr="00472ACE" w:rsidRDefault="00CB4033" w:rsidP="00D529BC">
            <w:pPr>
              <w:pStyle w:val="affffff6"/>
            </w:pPr>
          </w:p>
        </w:tc>
        <w:tc>
          <w:tcPr>
            <w:tcW w:w="1508" w:type="pct"/>
          </w:tcPr>
          <w:p w:rsidR="00CB4033" w:rsidRPr="00472ACE" w:rsidRDefault="00CB4033" w:rsidP="00D529BC">
            <w:pPr>
              <w:pStyle w:val="affffff6"/>
            </w:pPr>
          </w:p>
        </w:tc>
      </w:tr>
      <w:tr w:rsidR="00CB4033" w:rsidRPr="00B26BD5" w:rsidTr="00D529BC">
        <w:tc>
          <w:tcPr>
            <w:tcW w:w="1912" w:type="pct"/>
          </w:tcPr>
          <w:p w:rsidR="00CB4033" w:rsidRPr="00472ACE" w:rsidRDefault="00CB4033" w:rsidP="00D529BC">
            <w:pPr>
              <w:pStyle w:val="affffff6"/>
              <w:rPr>
                <w:i/>
              </w:rPr>
            </w:pPr>
            <w:r w:rsidRPr="00472ACE">
              <w:t>сущность и характерные черты современного менеджмента, историю его развития</w:t>
            </w:r>
          </w:p>
        </w:tc>
        <w:tc>
          <w:tcPr>
            <w:tcW w:w="1580" w:type="pct"/>
          </w:tcPr>
          <w:p w:rsidR="00CB4033" w:rsidRPr="00472ACE" w:rsidRDefault="00CB4033" w:rsidP="00D529BC">
            <w:pPr>
              <w:pStyle w:val="affffff6"/>
            </w:pPr>
            <w:r w:rsidRPr="00472ACE">
              <w:t>Знание процесса эволюции менеджмента как науки управления</w:t>
            </w:r>
          </w:p>
        </w:tc>
        <w:tc>
          <w:tcPr>
            <w:tcW w:w="1508" w:type="pct"/>
          </w:tcPr>
          <w:p w:rsidR="00CB4033" w:rsidRPr="00472ACE" w:rsidRDefault="00CB4033" w:rsidP="00D529BC">
            <w:pPr>
              <w:pStyle w:val="affffff6"/>
            </w:pPr>
            <w:r w:rsidRPr="00472ACE">
              <w:t>Тестирование</w:t>
            </w:r>
          </w:p>
        </w:tc>
      </w:tr>
      <w:tr w:rsidR="00CB4033" w:rsidRPr="00B26BD5" w:rsidTr="00D529BC">
        <w:tc>
          <w:tcPr>
            <w:tcW w:w="1912" w:type="pct"/>
          </w:tcPr>
          <w:p w:rsidR="00CB4033" w:rsidRPr="00472ACE" w:rsidRDefault="00CB4033" w:rsidP="00D529BC">
            <w:pPr>
              <w:pStyle w:val="affffff6"/>
            </w:pPr>
            <w:r w:rsidRPr="00472ACE">
              <w:t>научные подходы к управлению</w:t>
            </w:r>
          </w:p>
          <w:p w:rsidR="00CB4033" w:rsidRPr="00472ACE" w:rsidRDefault="00CB4033" w:rsidP="00D529BC">
            <w:pPr>
              <w:pStyle w:val="affffff6"/>
            </w:pPr>
          </w:p>
        </w:tc>
        <w:tc>
          <w:tcPr>
            <w:tcW w:w="1580" w:type="pct"/>
          </w:tcPr>
          <w:p w:rsidR="00CB4033" w:rsidRPr="00472ACE" w:rsidRDefault="00CB4033" w:rsidP="00D529BC">
            <w:pPr>
              <w:pStyle w:val="affffff6"/>
            </w:pPr>
            <w:r w:rsidRPr="00472ACE">
              <w:t>Знание особенностей и сферы применения системного и ситуационного подходов</w:t>
            </w:r>
          </w:p>
        </w:tc>
        <w:tc>
          <w:tcPr>
            <w:tcW w:w="1508" w:type="pct"/>
          </w:tcPr>
          <w:p w:rsidR="00CB4033" w:rsidRPr="00472ACE" w:rsidRDefault="00CB4033" w:rsidP="00D529BC">
            <w:pPr>
              <w:pStyle w:val="affffff6"/>
            </w:pPr>
            <w:r w:rsidRPr="00472ACE">
              <w:t>Оценка по результатам устного опроса</w:t>
            </w:r>
          </w:p>
        </w:tc>
      </w:tr>
      <w:tr w:rsidR="00CB4033" w:rsidRPr="00B26BD5" w:rsidTr="00D529BC">
        <w:tc>
          <w:tcPr>
            <w:tcW w:w="1912" w:type="pct"/>
          </w:tcPr>
          <w:p w:rsidR="00CB4033" w:rsidRPr="00472ACE" w:rsidRDefault="00CB4033" w:rsidP="00D529BC">
            <w:pPr>
              <w:pStyle w:val="affffff6"/>
            </w:pPr>
            <w:r w:rsidRPr="00472ACE">
              <w:t>принципы построения и основные виды организационной структуры управления</w:t>
            </w:r>
          </w:p>
          <w:p w:rsidR="00CB4033" w:rsidRPr="00472ACE" w:rsidRDefault="00CB4033" w:rsidP="00D529BC">
            <w:pPr>
              <w:pStyle w:val="affffff6"/>
            </w:pPr>
          </w:p>
        </w:tc>
        <w:tc>
          <w:tcPr>
            <w:tcW w:w="1580" w:type="pct"/>
          </w:tcPr>
          <w:p w:rsidR="00CB4033" w:rsidRPr="00472ACE" w:rsidRDefault="00CB4033" w:rsidP="00D529BC">
            <w:pPr>
              <w:pStyle w:val="affffff6"/>
            </w:pPr>
            <w:r w:rsidRPr="00472ACE">
              <w:t>Соблюдение принципов построения организационных структур управления, знание особенностей, недостатков и преимуществ отельных видов ОСУ</w:t>
            </w:r>
          </w:p>
        </w:tc>
        <w:tc>
          <w:tcPr>
            <w:tcW w:w="1508" w:type="pct"/>
          </w:tcPr>
          <w:p w:rsidR="00CB4033" w:rsidRPr="00472ACE" w:rsidRDefault="00CB4033" w:rsidP="00D529BC">
            <w:pPr>
              <w:pStyle w:val="affffff6"/>
            </w:pPr>
            <w:r w:rsidRPr="00472ACE">
              <w:t>Проверочная работа</w:t>
            </w:r>
          </w:p>
        </w:tc>
      </w:tr>
      <w:tr w:rsidR="00CB4033" w:rsidRPr="00B26BD5" w:rsidTr="00D529BC">
        <w:tc>
          <w:tcPr>
            <w:tcW w:w="1912" w:type="pct"/>
          </w:tcPr>
          <w:p w:rsidR="00CB4033" w:rsidRPr="00472ACE" w:rsidRDefault="00CB4033" w:rsidP="00D529BC">
            <w:pPr>
              <w:pStyle w:val="affffff6"/>
            </w:pPr>
            <w:r w:rsidRPr="00472ACE">
              <w:t>элементы внешней и внутренней среды организации.</w:t>
            </w:r>
          </w:p>
          <w:p w:rsidR="00CB4033" w:rsidRPr="00472ACE" w:rsidRDefault="00CB4033" w:rsidP="00D529BC">
            <w:pPr>
              <w:pStyle w:val="affffff6"/>
            </w:pPr>
            <w:r w:rsidRPr="00472ACE">
              <w:t>жизненный цикл организации и его отдельные фазы</w:t>
            </w:r>
          </w:p>
          <w:p w:rsidR="00CB4033" w:rsidRPr="00472ACE" w:rsidRDefault="00CB4033" w:rsidP="00D529BC">
            <w:pPr>
              <w:pStyle w:val="affffff6"/>
            </w:pPr>
          </w:p>
        </w:tc>
        <w:tc>
          <w:tcPr>
            <w:tcW w:w="1580" w:type="pct"/>
          </w:tcPr>
          <w:p w:rsidR="00CB4033" w:rsidRPr="00472ACE" w:rsidRDefault="00CB4033" w:rsidP="00D529BC">
            <w:pPr>
              <w:pStyle w:val="affffff6"/>
            </w:pPr>
            <w:r w:rsidRPr="00472ACE">
              <w:t>Знание элементов микро и макросреды организации и их влияния на ее стратегическое состояние; полнота представления о динамике развития организации по фазам жизненного цикла</w:t>
            </w:r>
          </w:p>
        </w:tc>
        <w:tc>
          <w:tcPr>
            <w:tcW w:w="1508" w:type="pct"/>
          </w:tcPr>
          <w:p w:rsidR="00CB4033" w:rsidRPr="00472ACE" w:rsidRDefault="00CB4033" w:rsidP="00D529BC">
            <w:pPr>
              <w:pStyle w:val="affffff6"/>
            </w:pPr>
            <w:r w:rsidRPr="00472ACE">
              <w:t>Оценка по результатам устного опроса</w:t>
            </w:r>
          </w:p>
        </w:tc>
      </w:tr>
      <w:tr w:rsidR="00CB4033" w:rsidRPr="00B26BD5" w:rsidTr="00D529BC">
        <w:tc>
          <w:tcPr>
            <w:tcW w:w="1912" w:type="pct"/>
          </w:tcPr>
          <w:p w:rsidR="00CB4033" w:rsidRPr="00472ACE" w:rsidRDefault="00CB4033" w:rsidP="00D529BC">
            <w:pPr>
              <w:pStyle w:val="affffff6"/>
            </w:pPr>
            <w:r w:rsidRPr="00472ACE">
              <w:lastRenderedPageBreak/>
              <w:t>содержание следующих функций менеджмента в рыночной экономике: планирование, организация, координация, мотивация и контроль деятельности экономического субъекта</w:t>
            </w:r>
          </w:p>
        </w:tc>
        <w:tc>
          <w:tcPr>
            <w:tcW w:w="1580" w:type="pct"/>
          </w:tcPr>
          <w:p w:rsidR="00CB4033" w:rsidRPr="00472ACE" w:rsidRDefault="00CB4033" w:rsidP="00F57B88">
            <w:pPr>
              <w:pStyle w:val="affffff6"/>
            </w:pPr>
            <w:r w:rsidRPr="00472ACE">
              <w:t xml:space="preserve">Осведомленность и полнота представления о содержании функций менеджмента и практической реализации этих функций в повседневной деятельности </w:t>
            </w:r>
          </w:p>
        </w:tc>
        <w:tc>
          <w:tcPr>
            <w:tcW w:w="1508" w:type="pct"/>
          </w:tcPr>
          <w:p w:rsidR="00CB4033" w:rsidRPr="00472ACE" w:rsidRDefault="00CB4033" w:rsidP="00D529BC">
            <w:pPr>
              <w:pStyle w:val="affffff6"/>
            </w:pPr>
            <w:r w:rsidRPr="00472ACE">
              <w:t>Оценка по результатам письменного опроса</w:t>
            </w:r>
          </w:p>
        </w:tc>
      </w:tr>
      <w:tr w:rsidR="00CB4033" w:rsidRPr="00B26BD5" w:rsidTr="00D529BC">
        <w:tc>
          <w:tcPr>
            <w:tcW w:w="1912" w:type="pct"/>
          </w:tcPr>
          <w:p w:rsidR="00CB4033" w:rsidRPr="00472ACE" w:rsidRDefault="00CB4033" w:rsidP="00D529BC">
            <w:pPr>
              <w:pStyle w:val="affffff6"/>
            </w:pPr>
            <w:r w:rsidRPr="00472ACE">
              <w:t>этапы процесса принятия и реализации управленческих решений; методы решения проблем в организации</w:t>
            </w:r>
          </w:p>
          <w:p w:rsidR="00CB4033" w:rsidRPr="00472ACE" w:rsidRDefault="00CB4033" w:rsidP="00D529BC">
            <w:pPr>
              <w:pStyle w:val="affffff6"/>
            </w:pPr>
          </w:p>
        </w:tc>
        <w:tc>
          <w:tcPr>
            <w:tcW w:w="1580" w:type="pct"/>
          </w:tcPr>
          <w:p w:rsidR="00CB4033" w:rsidRPr="00472ACE" w:rsidRDefault="00CB4033" w:rsidP="00D529BC">
            <w:pPr>
              <w:pStyle w:val="affffff6"/>
            </w:pPr>
            <w:r w:rsidRPr="00472ACE">
              <w:t>Знание признаков управленческого решения, видов управленческих решений, полнота представления о культуре решения проблем в организации</w:t>
            </w:r>
          </w:p>
        </w:tc>
        <w:tc>
          <w:tcPr>
            <w:tcW w:w="1508" w:type="pct"/>
          </w:tcPr>
          <w:p w:rsidR="00CB4033" w:rsidRPr="00472ACE" w:rsidRDefault="00CB4033" w:rsidP="00D529BC">
            <w:pPr>
              <w:pStyle w:val="affffff6"/>
            </w:pPr>
            <w:r w:rsidRPr="00472ACE">
              <w:t>Проверочная работа</w:t>
            </w:r>
          </w:p>
        </w:tc>
      </w:tr>
      <w:tr w:rsidR="00CB4033" w:rsidRPr="00B26BD5" w:rsidTr="00D529BC">
        <w:tc>
          <w:tcPr>
            <w:tcW w:w="1912" w:type="pct"/>
          </w:tcPr>
          <w:p w:rsidR="00CB4033" w:rsidRPr="00472ACE" w:rsidRDefault="00CB4033" w:rsidP="00D529BC">
            <w:pPr>
              <w:pStyle w:val="affffff6"/>
            </w:pPr>
            <w:r w:rsidRPr="00472ACE">
              <w:t xml:space="preserve"> принципы и психологические особенности делового общения, элементы деловой этики, элементы организационной культуры</w:t>
            </w:r>
          </w:p>
        </w:tc>
        <w:tc>
          <w:tcPr>
            <w:tcW w:w="1580" w:type="pct"/>
          </w:tcPr>
          <w:p w:rsidR="00CB4033" w:rsidRPr="00472ACE" w:rsidRDefault="00CB4033" w:rsidP="00D529BC">
            <w:pPr>
              <w:pStyle w:val="affffff6"/>
            </w:pPr>
            <w:r w:rsidRPr="00472ACE">
              <w:t>Знание круга этических проблем в организации: наличия документа о деловой этике; комиссий по этике; особенностей делового этикета; традиций и обычаев компании как части корпоративной (организационной) культуры</w:t>
            </w:r>
          </w:p>
        </w:tc>
        <w:tc>
          <w:tcPr>
            <w:tcW w:w="1508" w:type="pct"/>
          </w:tcPr>
          <w:p w:rsidR="00CB4033" w:rsidRPr="00472ACE" w:rsidRDefault="00CB4033" w:rsidP="00D529BC">
            <w:pPr>
              <w:pStyle w:val="affffff6"/>
            </w:pPr>
            <w:r w:rsidRPr="00472ACE">
              <w:t xml:space="preserve">Тестирование </w:t>
            </w:r>
          </w:p>
        </w:tc>
      </w:tr>
      <w:tr w:rsidR="00CB4033" w:rsidRPr="00B26BD5" w:rsidTr="00D529BC">
        <w:tc>
          <w:tcPr>
            <w:tcW w:w="1912" w:type="pct"/>
          </w:tcPr>
          <w:p w:rsidR="00CB4033" w:rsidRPr="00472ACE" w:rsidRDefault="00CB4033" w:rsidP="00D529BC">
            <w:pPr>
              <w:pStyle w:val="affffff6"/>
            </w:pPr>
            <w:r w:rsidRPr="00472ACE">
              <w:t>элементы функционального менеджмента</w:t>
            </w:r>
          </w:p>
          <w:p w:rsidR="00CB4033" w:rsidRPr="00472ACE" w:rsidRDefault="00CB4033" w:rsidP="00D529BC">
            <w:pPr>
              <w:pStyle w:val="affffff6"/>
            </w:pPr>
          </w:p>
        </w:tc>
        <w:tc>
          <w:tcPr>
            <w:tcW w:w="1580" w:type="pct"/>
          </w:tcPr>
          <w:p w:rsidR="00CB4033" w:rsidRPr="00472ACE" w:rsidRDefault="00CB4033" w:rsidP="00D529BC">
            <w:pPr>
              <w:pStyle w:val="affffff6"/>
            </w:pPr>
            <w:r w:rsidRPr="00472ACE">
              <w:t>Полнота представления о содержании и основных направлениях деятельности функциональных менеджеров: инновационного, кадрового, финансового и др.</w:t>
            </w:r>
          </w:p>
        </w:tc>
        <w:tc>
          <w:tcPr>
            <w:tcW w:w="1508" w:type="pct"/>
          </w:tcPr>
          <w:p w:rsidR="00CB4033" w:rsidRPr="00472ACE" w:rsidRDefault="00CB4033" w:rsidP="00D529BC">
            <w:pPr>
              <w:pStyle w:val="affffff6"/>
            </w:pPr>
            <w:r w:rsidRPr="00472ACE">
              <w:t>Оценка по результатам письменного опроса</w:t>
            </w:r>
          </w:p>
        </w:tc>
      </w:tr>
      <w:tr w:rsidR="00CB4033" w:rsidRPr="00B26BD5" w:rsidTr="00D529BC">
        <w:tc>
          <w:tcPr>
            <w:tcW w:w="1912" w:type="pct"/>
          </w:tcPr>
          <w:p w:rsidR="00CB4033" w:rsidRPr="00472ACE" w:rsidRDefault="00CB4033" w:rsidP="00D529BC">
            <w:pPr>
              <w:pStyle w:val="affffff6"/>
            </w:pPr>
            <w:r w:rsidRPr="00472ACE">
              <w:t>Перечень умений, осваиваемых в рамках дисциплины</w:t>
            </w:r>
          </w:p>
        </w:tc>
        <w:tc>
          <w:tcPr>
            <w:tcW w:w="1580" w:type="pct"/>
          </w:tcPr>
          <w:p w:rsidR="00CB4033" w:rsidRPr="00472ACE" w:rsidRDefault="00CB4033" w:rsidP="00D529BC">
            <w:pPr>
              <w:pStyle w:val="affffff6"/>
              <w:rPr>
                <w:i/>
              </w:rPr>
            </w:pPr>
          </w:p>
        </w:tc>
        <w:tc>
          <w:tcPr>
            <w:tcW w:w="1508" w:type="pct"/>
          </w:tcPr>
          <w:p w:rsidR="00CB4033" w:rsidRPr="00472ACE" w:rsidRDefault="00CB4033" w:rsidP="00D529BC">
            <w:pPr>
              <w:pStyle w:val="affffff6"/>
            </w:pPr>
          </w:p>
        </w:tc>
      </w:tr>
      <w:tr w:rsidR="00CB4033" w:rsidRPr="00B26BD5" w:rsidTr="00D529BC">
        <w:tc>
          <w:tcPr>
            <w:tcW w:w="1912" w:type="pct"/>
          </w:tcPr>
          <w:p w:rsidR="00CB4033" w:rsidRPr="00472ACE" w:rsidRDefault="00CB4033" w:rsidP="00D529BC">
            <w:pPr>
              <w:pStyle w:val="affffff6"/>
            </w:pPr>
            <w:r w:rsidRPr="00472ACE">
              <w:t xml:space="preserve">использовать на практике методы планирования и организации работы подразделения и личного трудового процесса                                                                                                                                 </w:t>
            </w:r>
          </w:p>
        </w:tc>
        <w:tc>
          <w:tcPr>
            <w:tcW w:w="1580" w:type="pct"/>
          </w:tcPr>
          <w:p w:rsidR="00CB4033" w:rsidRPr="00472ACE" w:rsidRDefault="00CB4033" w:rsidP="00D529BC">
            <w:pPr>
              <w:pStyle w:val="affffff6"/>
            </w:pPr>
            <w:r w:rsidRPr="00472ACE">
              <w:t>Умение работать в трудовом коллективе в качестве менеджера, планировать деятельность отдельных работников, их карьерный рост, должностные обязанности. Применение самоменеджмента и тайм-менеджмента</w:t>
            </w: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r w:rsidR="00CB4033" w:rsidRPr="00B26BD5" w:rsidTr="00D529BC">
        <w:tc>
          <w:tcPr>
            <w:tcW w:w="1912" w:type="pct"/>
          </w:tcPr>
          <w:p w:rsidR="00CB4033" w:rsidRPr="00472ACE" w:rsidRDefault="00CB4033" w:rsidP="00D529BC">
            <w:pPr>
              <w:pStyle w:val="affffff6"/>
            </w:pPr>
            <w:r w:rsidRPr="00472ACE">
              <w:t xml:space="preserve">формулировать стратегические и тактические цели организации в процессе планирования ее </w:t>
            </w:r>
            <w:r w:rsidRPr="00472ACE">
              <w:lastRenderedPageBreak/>
              <w:t>деятельности; применять на практике существующий опыт в области разработки различных видов стратегии</w:t>
            </w:r>
          </w:p>
        </w:tc>
        <w:tc>
          <w:tcPr>
            <w:tcW w:w="1580" w:type="pct"/>
          </w:tcPr>
          <w:p w:rsidR="00CB4033" w:rsidRPr="00472ACE" w:rsidRDefault="00CB4033" w:rsidP="00D529BC">
            <w:pPr>
              <w:pStyle w:val="affffff6"/>
            </w:pPr>
            <w:r w:rsidRPr="00472ACE">
              <w:lastRenderedPageBreak/>
              <w:t xml:space="preserve">Полнота охвата всех сфер деятельности при формулировании миссии </w:t>
            </w:r>
            <w:r w:rsidRPr="00472ACE">
              <w:lastRenderedPageBreak/>
              <w:t>организации и ее внутрифирменных целей. Умение анализировать стратегическое состояние организации (ее внешнюю и внутреннюю среду)</w:t>
            </w:r>
          </w:p>
        </w:tc>
        <w:tc>
          <w:tcPr>
            <w:tcW w:w="1508" w:type="pct"/>
          </w:tcPr>
          <w:p w:rsidR="00CB4033" w:rsidRPr="00472ACE" w:rsidRDefault="00CB4033" w:rsidP="00D529BC">
            <w:pPr>
              <w:pStyle w:val="affffff6"/>
            </w:pPr>
            <w:r w:rsidRPr="00472ACE">
              <w:lastRenderedPageBreak/>
              <w:t>Оценка результатов выполнения практической работы</w:t>
            </w:r>
          </w:p>
        </w:tc>
      </w:tr>
      <w:tr w:rsidR="00CB4033" w:rsidRPr="00B26BD5" w:rsidTr="00D529BC">
        <w:tc>
          <w:tcPr>
            <w:tcW w:w="1912" w:type="pct"/>
          </w:tcPr>
          <w:p w:rsidR="00CB4033" w:rsidRPr="00472ACE" w:rsidRDefault="00CB4033" w:rsidP="00D529BC">
            <w:pPr>
              <w:pStyle w:val="affffff6"/>
            </w:pPr>
            <w:r w:rsidRPr="00472ACE">
              <w:lastRenderedPageBreak/>
              <w:t>проводить работу по мотивации персонала</w:t>
            </w:r>
          </w:p>
        </w:tc>
        <w:tc>
          <w:tcPr>
            <w:tcW w:w="1580" w:type="pct"/>
          </w:tcPr>
          <w:p w:rsidR="00CB4033" w:rsidRPr="00472ACE" w:rsidRDefault="00CB4033" w:rsidP="00D529BC">
            <w:pPr>
              <w:pStyle w:val="affffff6"/>
            </w:pPr>
            <w:r w:rsidRPr="00472ACE">
              <w:t xml:space="preserve">Полнота и точность оценки результатов, необходимых для применения материальной и нематериальной форм мотивации персонала </w:t>
            </w: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r w:rsidR="00CB4033" w:rsidRPr="00B26BD5" w:rsidTr="00D529BC">
        <w:tc>
          <w:tcPr>
            <w:tcW w:w="1912" w:type="pct"/>
          </w:tcPr>
          <w:p w:rsidR="00CB4033" w:rsidRPr="00472ACE" w:rsidRDefault="00CB4033" w:rsidP="00D529BC">
            <w:pPr>
              <w:pStyle w:val="affffff6"/>
            </w:pPr>
            <w:r w:rsidRPr="00472ACE">
              <w:t>применять в профессиональной деятельности приемы эффективного делового и управленческого общения</w:t>
            </w:r>
          </w:p>
        </w:tc>
        <w:tc>
          <w:tcPr>
            <w:tcW w:w="1580" w:type="pct"/>
          </w:tcPr>
          <w:p w:rsidR="00CB4033" w:rsidRPr="00472ACE" w:rsidRDefault="00CB4033" w:rsidP="00D529BC">
            <w:pPr>
              <w:pStyle w:val="affffff6"/>
            </w:pPr>
            <w:r w:rsidRPr="00472ACE">
              <w:t>Умение применять этические нормативы и элементы делового этикета для повседневной деятельности</w:t>
            </w: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r w:rsidR="00CB4033" w:rsidRPr="00B26BD5" w:rsidTr="00D529BC">
        <w:tc>
          <w:tcPr>
            <w:tcW w:w="1912" w:type="pct"/>
          </w:tcPr>
          <w:p w:rsidR="00CB4033" w:rsidRPr="00472ACE" w:rsidRDefault="00CB4033" w:rsidP="00D529BC">
            <w:pPr>
              <w:pStyle w:val="affffff6"/>
            </w:pPr>
            <w:r w:rsidRPr="00472ACE">
              <w:t>оценивать ситуацию и принимать эффективные решения, используя современные управленческие технологии практического обучения, включая кейс-метод</w:t>
            </w:r>
          </w:p>
        </w:tc>
        <w:tc>
          <w:tcPr>
            <w:tcW w:w="1580" w:type="pct"/>
          </w:tcPr>
          <w:p w:rsidR="00CB4033" w:rsidRPr="00472ACE" w:rsidRDefault="00CB4033" w:rsidP="00D529BC">
            <w:pPr>
              <w:pStyle w:val="affffff6"/>
            </w:pPr>
            <w:r w:rsidRPr="00472ACE">
              <w:t>Умение использовать кейс-метод для решения проблем и конкретных ситуаций, применять стратегические либо тактические   методы решения проблем в организации</w:t>
            </w:r>
          </w:p>
        </w:tc>
        <w:tc>
          <w:tcPr>
            <w:tcW w:w="1508" w:type="pct"/>
          </w:tcPr>
          <w:p w:rsidR="00CB4033" w:rsidRPr="00472ACE" w:rsidRDefault="00CB4033" w:rsidP="00D529BC">
            <w:pPr>
              <w:pStyle w:val="affffff6"/>
            </w:pPr>
            <w:r w:rsidRPr="00472ACE">
              <w:t>Оценка результатов выполнения практической работы</w:t>
            </w:r>
          </w:p>
        </w:tc>
      </w:tr>
      <w:tr w:rsidR="00CB4033" w:rsidRPr="00B26BD5" w:rsidTr="00D529BC">
        <w:tc>
          <w:tcPr>
            <w:tcW w:w="1912" w:type="pct"/>
          </w:tcPr>
          <w:p w:rsidR="00CB4033" w:rsidRPr="00472ACE" w:rsidRDefault="00CB4033" w:rsidP="00D529BC">
            <w:pPr>
              <w:pStyle w:val="affffff6"/>
            </w:pPr>
            <w:r w:rsidRPr="00472ACE">
              <w:t>учитывать особенности менеджмента в области профессиональной деятельности</w:t>
            </w:r>
          </w:p>
        </w:tc>
        <w:tc>
          <w:tcPr>
            <w:tcW w:w="1580" w:type="pct"/>
          </w:tcPr>
          <w:p w:rsidR="00CB4033" w:rsidRPr="00472ACE" w:rsidRDefault="00CB4033" w:rsidP="00D529BC">
            <w:pPr>
              <w:pStyle w:val="affffff6"/>
            </w:pPr>
            <w:r w:rsidRPr="00472ACE">
              <w:t>Полнота и обоснованность действий менеджера одного из ключевых функциональных направлений деятельности организации</w:t>
            </w:r>
          </w:p>
        </w:tc>
        <w:tc>
          <w:tcPr>
            <w:tcW w:w="1508" w:type="pct"/>
          </w:tcPr>
          <w:p w:rsidR="00CB4033" w:rsidRPr="00472ACE" w:rsidRDefault="00CB4033" w:rsidP="00D529BC">
            <w:pPr>
              <w:pStyle w:val="affffff6"/>
            </w:pPr>
            <w:r w:rsidRPr="00472ACE">
              <w:t>Тестирование</w:t>
            </w:r>
          </w:p>
        </w:tc>
      </w:tr>
      <w:tr w:rsidR="00CB4033" w:rsidRPr="00B26BD5" w:rsidTr="00D529BC">
        <w:tc>
          <w:tcPr>
            <w:tcW w:w="1912" w:type="pct"/>
          </w:tcPr>
          <w:p w:rsidR="00CB4033" w:rsidRPr="00472ACE" w:rsidRDefault="00CB4033" w:rsidP="00D529BC">
            <w:pPr>
              <w:pStyle w:val="affffff6"/>
            </w:pPr>
            <w:r w:rsidRPr="00472ACE">
              <w:t>формировать и поддерживать высокую организационную (корпоративную) культуру</w:t>
            </w:r>
          </w:p>
        </w:tc>
        <w:tc>
          <w:tcPr>
            <w:tcW w:w="1580" w:type="pct"/>
          </w:tcPr>
          <w:p w:rsidR="00CB4033" w:rsidRPr="00472ACE" w:rsidRDefault="00CB4033" w:rsidP="00D529BC">
            <w:pPr>
              <w:pStyle w:val="affffff6"/>
            </w:pPr>
            <w:r w:rsidRPr="00472ACE">
              <w:t>Полнота представления о порядке формирования организационной культуры и учет ее национальных особенностей</w:t>
            </w:r>
          </w:p>
        </w:tc>
        <w:tc>
          <w:tcPr>
            <w:tcW w:w="1508" w:type="pct"/>
          </w:tcPr>
          <w:p w:rsidR="00CB4033" w:rsidRPr="00472ACE" w:rsidRDefault="00CB4033" w:rsidP="00D529BC">
            <w:pPr>
              <w:pStyle w:val="affffff6"/>
            </w:pPr>
            <w:r w:rsidRPr="00472ACE">
              <w:t>Тестирование</w:t>
            </w:r>
          </w:p>
        </w:tc>
      </w:tr>
    </w:tbl>
    <w:p w:rsidR="00CB4033" w:rsidRPr="00515130" w:rsidRDefault="00CB4033" w:rsidP="00851E0B">
      <w:pPr>
        <w:spacing w:after="0" w:line="240" w:lineRule="auto"/>
        <w:jc w:val="center"/>
        <w:rPr>
          <w:rFonts w:ascii="Times New Roman" w:hAnsi="Times New Roman"/>
          <w:b/>
          <w:sz w:val="28"/>
          <w:szCs w:val="28"/>
        </w:rPr>
      </w:pPr>
    </w:p>
    <w:p w:rsidR="00CB4033" w:rsidRDefault="00CB4033">
      <w:pPr>
        <w:spacing w:after="160" w:line="259" w:lineRule="auto"/>
        <w:rPr>
          <w:rFonts w:ascii="Times New Roman" w:hAnsi="Times New Roman"/>
          <w:b/>
          <w:i/>
          <w:sz w:val="24"/>
          <w:szCs w:val="24"/>
        </w:rPr>
      </w:pPr>
      <w:r>
        <w:rPr>
          <w:rFonts w:ascii="Times New Roman" w:hAnsi="Times New Roman"/>
          <w:b/>
          <w:i/>
          <w:sz w:val="24"/>
          <w:szCs w:val="24"/>
        </w:rPr>
        <w:br w:type="page"/>
      </w:r>
    </w:p>
    <w:p w:rsidR="00CB4033" w:rsidRPr="00FA0F11" w:rsidRDefault="00CB4033" w:rsidP="00F14A9C">
      <w:pPr>
        <w:spacing w:after="0" w:line="360" w:lineRule="auto"/>
        <w:jc w:val="right"/>
        <w:rPr>
          <w:rFonts w:ascii="Times New Roman" w:hAnsi="Times New Roman"/>
          <w:b/>
          <w:sz w:val="24"/>
        </w:rPr>
      </w:pPr>
      <w:r w:rsidRPr="00FA0F11">
        <w:rPr>
          <w:rFonts w:ascii="Times New Roman" w:hAnsi="Times New Roman"/>
          <w:b/>
          <w:sz w:val="24"/>
        </w:rPr>
        <w:lastRenderedPageBreak/>
        <w:t xml:space="preserve">Приложение </w:t>
      </w:r>
      <w:r w:rsidRPr="00FA0F11">
        <w:rPr>
          <w:rFonts w:ascii="Times New Roman" w:hAnsi="Times New Roman"/>
          <w:b/>
          <w:sz w:val="24"/>
          <w:lang w:val="en-US"/>
        </w:rPr>
        <w:t>II.11</w:t>
      </w:r>
    </w:p>
    <w:p w:rsidR="00CB4033" w:rsidRPr="00FA0F11" w:rsidRDefault="00CB4033" w:rsidP="00F14A9C">
      <w:pPr>
        <w:spacing w:after="0" w:line="360" w:lineRule="auto"/>
        <w:jc w:val="right"/>
        <w:rPr>
          <w:rFonts w:ascii="Times New Roman" w:hAnsi="Times New Roman"/>
          <w:b/>
          <w:sz w:val="24"/>
        </w:rPr>
      </w:pPr>
      <w:r w:rsidRPr="00FA0F11">
        <w:rPr>
          <w:rFonts w:ascii="Times New Roman" w:hAnsi="Times New Roman"/>
          <w:b/>
          <w:sz w:val="24"/>
        </w:rPr>
        <w:t xml:space="preserve">к ПООП по специальности </w:t>
      </w:r>
    </w:p>
    <w:p w:rsidR="00CB4033" w:rsidRPr="00FA0F11" w:rsidRDefault="00CB4033" w:rsidP="00F14A9C">
      <w:pPr>
        <w:spacing w:after="0" w:line="360" w:lineRule="auto"/>
        <w:jc w:val="right"/>
        <w:rPr>
          <w:rFonts w:ascii="Times New Roman" w:hAnsi="Times New Roman"/>
          <w:b/>
          <w:sz w:val="24"/>
        </w:rPr>
      </w:pPr>
      <w:r w:rsidRPr="00FA0F11">
        <w:rPr>
          <w:rFonts w:ascii="Times New Roman" w:hAnsi="Times New Roman"/>
          <w:b/>
          <w:sz w:val="24"/>
        </w:rPr>
        <w:t>38.02.06 Финансы</w:t>
      </w:r>
    </w:p>
    <w:p w:rsidR="00CB4033" w:rsidRDefault="00CB4033" w:rsidP="00D529BC">
      <w:pPr>
        <w:jc w:val="center"/>
        <w:rPr>
          <w:rFonts w:ascii="Times New Roman" w:hAnsi="Times New Roman"/>
          <w:b/>
          <w:i/>
        </w:rPr>
      </w:pPr>
    </w:p>
    <w:p w:rsidR="00CB4033" w:rsidRDefault="00CB4033" w:rsidP="00D529BC">
      <w:pPr>
        <w:jc w:val="center"/>
        <w:rPr>
          <w:rFonts w:ascii="Times New Roman" w:hAnsi="Times New Roman"/>
          <w:b/>
          <w:i/>
        </w:rPr>
      </w:pPr>
    </w:p>
    <w:p w:rsidR="00CB4033" w:rsidRDefault="00CB4033" w:rsidP="00D529BC">
      <w:pPr>
        <w:jc w:val="center"/>
        <w:rPr>
          <w:rFonts w:ascii="Times New Roman" w:hAnsi="Times New Roman"/>
          <w:b/>
          <w:i/>
        </w:rPr>
      </w:pPr>
    </w:p>
    <w:p w:rsidR="00CB4033" w:rsidRDefault="00CB4033" w:rsidP="00D529BC">
      <w:pPr>
        <w:jc w:val="center"/>
        <w:rPr>
          <w:rFonts w:ascii="Times New Roman" w:hAnsi="Times New Roman"/>
          <w:b/>
          <w:i/>
        </w:rPr>
      </w:pPr>
    </w:p>
    <w:p w:rsidR="00CB4033" w:rsidRDefault="00CB4033" w:rsidP="00D529BC">
      <w:pPr>
        <w:jc w:val="center"/>
        <w:rPr>
          <w:rFonts w:ascii="Times New Roman" w:hAnsi="Times New Roman"/>
          <w:b/>
          <w:i/>
        </w:rPr>
      </w:pPr>
    </w:p>
    <w:p w:rsidR="00CB4033" w:rsidRDefault="00CB4033" w:rsidP="00D529BC">
      <w:pPr>
        <w:jc w:val="center"/>
        <w:rPr>
          <w:rFonts w:ascii="Times New Roman" w:hAnsi="Times New Roman"/>
          <w:b/>
          <w:i/>
        </w:rPr>
      </w:pPr>
    </w:p>
    <w:p w:rsidR="00CB4033" w:rsidRDefault="00CB4033" w:rsidP="00D529BC">
      <w:pPr>
        <w:jc w:val="center"/>
        <w:rPr>
          <w:rFonts w:ascii="Times New Roman" w:hAnsi="Times New Roman"/>
          <w:b/>
          <w:i/>
        </w:rPr>
      </w:pPr>
    </w:p>
    <w:p w:rsidR="00CB4033" w:rsidRPr="00322AAD" w:rsidRDefault="00CB4033" w:rsidP="00D529BC">
      <w:pPr>
        <w:jc w:val="center"/>
        <w:rPr>
          <w:rFonts w:ascii="Times New Roman" w:hAnsi="Times New Roman"/>
          <w:b/>
          <w:i/>
        </w:rPr>
      </w:pPr>
    </w:p>
    <w:p w:rsidR="00CB4033" w:rsidRPr="003E69CD" w:rsidRDefault="00CB4033" w:rsidP="003132DA">
      <w:pPr>
        <w:pStyle w:val="afffffff"/>
        <w:rPr>
          <w:b/>
        </w:rPr>
      </w:pPr>
      <w:r w:rsidRPr="003E69CD">
        <w:rPr>
          <w:b/>
        </w:rPr>
        <w:t>ПРИМЕРНАЯ РАБОЧАЯ ПРОГРАММА УЧЕБНОЙ ДИСЦИПЛИНЫ</w:t>
      </w:r>
    </w:p>
    <w:p w:rsidR="00CB4033" w:rsidRPr="00322AAD" w:rsidRDefault="00CB4033" w:rsidP="00D529BC">
      <w:pPr>
        <w:jc w:val="center"/>
        <w:rPr>
          <w:rFonts w:ascii="Times New Roman" w:hAnsi="Times New Roman"/>
          <w:b/>
          <w:i/>
          <w:u w:val="single"/>
        </w:rPr>
      </w:pPr>
    </w:p>
    <w:p w:rsidR="00CB4033" w:rsidRPr="0000609E" w:rsidRDefault="00CB4033" w:rsidP="003E69CD">
      <w:pPr>
        <w:pStyle w:val="43"/>
        <w:ind w:firstLine="0"/>
      </w:pPr>
      <w:bookmarkStart w:id="79" w:name="_Toc524169016"/>
      <w:r>
        <w:t xml:space="preserve">«ОП.04 </w:t>
      </w:r>
      <w:r w:rsidRPr="0000609E">
        <w:t>Документа</w:t>
      </w:r>
      <w:r w:rsidR="00E24523">
        <w:t>цион</w:t>
      </w:r>
      <w:r w:rsidRPr="0000609E">
        <w:t>ное обеспечение управления»</w:t>
      </w:r>
      <w:bookmarkEnd w:id="79"/>
    </w:p>
    <w:p w:rsidR="00CB4033" w:rsidRPr="00322AAD" w:rsidRDefault="00CB4033" w:rsidP="00D529BC">
      <w:pPr>
        <w:jc w:val="center"/>
        <w:rPr>
          <w:rFonts w:ascii="Times New Roman" w:hAnsi="Times New Roman"/>
          <w:b/>
          <w:i/>
        </w:rPr>
      </w:pPr>
    </w:p>
    <w:p w:rsidR="00CB4033" w:rsidRDefault="00CB4033" w:rsidP="00D529BC">
      <w:pPr>
        <w:rPr>
          <w:rFonts w:ascii="Times New Roman" w:hAnsi="Times New Roman"/>
          <w:b/>
          <w:i/>
        </w:rPr>
      </w:pPr>
    </w:p>
    <w:p w:rsidR="00CB4033" w:rsidRDefault="00CB4033" w:rsidP="00D529BC">
      <w:pPr>
        <w:rPr>
          <w:rFonts w:ascii="Times New Roman" w:hAnsi="Times New Roman"/>
          <w:b/>
          <w:i/>
        </w:rPr>
      </w:pPr>
    </w:p>
    <w:p w:rsidR="00CB4033" w:rsidRDefault="00CB4033" w:rsidP="00D529BC">
      <w:pPr>
        <w:rPr>
          <w:rFonts w:ascii="Times New Roman" w:hAnsi="Times New Roman"/>
          <w:b/>
          <w:i/>
        </w:rPr>
      </w:pPr>
    </w:p>
    <w:p w:rsidR="00CB4033" w:rsidRDefault="00CB4033" w:rsidP="00D529BC">
      <w:pPr>
        <w:rPr>
          <w:rFonts w:ascii="Times New Roman" w:hAnsi="Times New Roman"/>
          <w:b/>
          <w:i/>
        </w:rPr>
      </w:pPr>
    </w:p>
    <w:p w:rsidR="00CB4033" w:rsidRDefault="00CB4033" w:rsidP="00D529BC">
      <w:pPr>
        <w:rPr>
          <w:rFonts w:ascii="Times New Roman" w:hAnsi="Times New Roman"/>
          <w:b/>
          <w:i/>
        </w:rPr>
      </w:pPr>
    </w:p>
    <w:p w:rsidR="00CB4033" w:rsidRDefault="00CB4033" w:rsidP="00D529BC">
      <w:pPr>
        <w:rPr>
          <w:rFonts w:ascii="Times New Roman" w:hAnsi="Times New Roman"/>
          <w:b/>
          <w:i/>
        </w:rPr>
      </w:pPr>
    </w:p>
    <w:p w:rsidR="00CB4033" w:rsidRDefault="00CB4033" w:rsidP="00D529BC">
      <w:pPr>
        <w:rPr>
          <w:rFonts w:ascii="Times New Roman" w:hAnsi="Times New Roman"/>
          <w:b/>
          <w:i/>
        </w:rPr>
      </w:pPr>
    </w:p>
    <w:p w:rsidR="00CB4033" w:rsidRDefault="00CB4033" w:rsidP="00D529BC">
      <w:pPr>
        <w:rPr>
          <w:rFonts w:ascii="Times New Roman" w:hAnsi="Times New Roman"/>
          <w:b/>
          <w:i/>
        </w:rPr>
      </w:pPr>
    </w:p>
    <w:p w:rsidR="00CB4033" w:rsidRDefault="00CB4033" w:rsidP="00D529BC">
      <w:pPr>
        <w:rPr>
          <w:rFonts w:ascii="Times New Roman" w:hAnsi="Times New Roman"/>
          <w:b/>
          <w:i/>
        </w:rPr>
      </w:pPr>
    </w:p>
    <w:p w:rsidR="00CB4033" w:rsidRDefault="00CB4033" w:rsidP="00D529BC">
      <w:pPr>
        <w:rPr>
          <w:rFonts w:ascii="Times New Roman" w:hAnsi="Times New Roman"/>
          <w:b/>
          <w:i/>
        </w:rPr>
      </w:pPr>
    </w:p>
    <w:p w:rsidR="00CB4033" w:rsidRDefault="00CB4033" w:rsidP="00D529BC">
      <w:pPr>
        <w:rPr>
          <w:rFonts w:ascii="Times New Roman" w:hAnsi="Times New Roman"/>
          <w:b/>
          <w:i/>
        </w:rPr>
      </w:pPr>
    </w:p>
    <w:p w:rsidR="00CB4033" w:rsidRDefault="00CB4033" w:rsidP="00D529BC">
      <w:pPr>
        <w:rPr>
          <w:rFonts w:ascii="Times New Roman" w:hAnsi="Times New Roman"/>
          <w:b/>
          <w:i/>
        </w:rPr>
      </w:pPr>
    </w:p>
    <w:p w:rsidR="00CB4033" w:rsidRPr="00F14A9C" w:rsidRDefault="00CB4033" w:rsidP="00D529BC">
      <w:pPr>
        <w:jc w:val="center"/>
        <w:rPr>
          <w:rFonts w:ascii="Times New Roman" w:hAnsi="Times New Roman"/>
          <w:b/>
          <w:sz w:val="24"/>
          <w:szCs w:val="24"/>
          <w:vertAlign w:val="superscript"/>
        </w:rPr>
      </w:pPr>
      <w:r w:rsidRPr="00F14A9C">
        <w:rPr>
          <w:rFonts w:ascii="Times New Roman" w:hAnsi="Times New Roman"/>
          <w:b/>
          <w:bCs/>
          <w:sz w:val="24"/>
          <w:szCs w:val="24"/>
        </w:rPr>
        <w:t>2018</w:t>
      </w:r>
      <w:r>
        <w:rPr>
          <w:rFonts w:ascii="Times New Roman" w:hAnsi="Times New Roman"/>
          <w:b/>
          <w:bCs/>
          <w:sz w:val="24"/>
          <w:szCs w:val="24"/>
        </w:rPr>
        <w:t xml:space="preserve"> год</w:t>
      </w:r>
      <w:r w:rsidRPr="00F14A9C">
        <w:rPr>
          <w:rFonts w:ascii="Times New Roman" w:hAnsi="Times New Roman"/>
          <w:b/>
          <w:bCs/>
          <w:sz w:val="24"/>
          <w:szCs w:val="24"/>
        </w:rPr>
        <w:br w:type="page"/>
      </w:r>
    </w:p>
    <w:p w:rsidR="00CB4033" w:rsidRPr="00FA0F11" w:rsidRDefault="00CB4033" w:rsidP="00D529BC">
      <w:pPr>
        <w:jc w:val="center"/>
        <w:rPr>
          <w:rFonts w:ascii="Times New Roman" w:hAnsi="Times New Roman"/>
          <w:b/>
          <w:sz w:val="24"/>
        </w:rPr>
      </w:pPr>
      <w:r w:rsidRPr="00FA0F11">
        <w:rPr>
          <w:rFonts w:ascii="Times New Roman" w:hAnsi="Times New Roman"/>
          <w:b/>
          <w:sz w:val="24"/>
        </w:rPr>
        <w:lastRenderedPageBreak/>
        <w:t>СОДЕРЖАНИЕ</w:t>
      </w:r>
    </w:p>
    <w:p w:rsidR="00CB4033" w:rsidRPr="00322AAD" w:rsidRDefault="00CB4033" w:rsidP="00D529BC">
      <w:pPr>
        <w:rPr>
          <w:rFonts w:ascii="Times New Roman" w:hAnsi="Times New Roman"/>
          <w:b/>
          <w:i/>
        </w:rPr>
      </w:pPr>
    </w:p>
    <w:tbl>
      <w:tblPr>
        <w:tblW w:w="0" w:type="auto"/>
        <w:tblLook w:val="01E0" w:firstRow="1" w:lastRow="1" w:firstColumn="1" w:lastColumn="1" w:noHBand="0" w:noVBand="0"/>
      </w:tblPr>
      <w:tblGrid>
        <w:gridCol w:w="7501"/>
        <w:gridCol w:w="1854"/>
      </w:tblGrid>
      <w:tr w:rsidR="00CB4033" w:rsidRPr="0052317E" w:rsidTr="00D529BC">
        <w:tc>
          <w:tcPr>
            <w:tcW w:w="7501" w:type="dxa"/>
          </w:tcPr>
          <w:p w:rsidR="00CB4033" w:rsidRPr="0052317E" w:rsidRDefault="00CB4033" w:rsidP="001857ED">
            <w:pPr>
              <w:numPr>
                <w:ilvl w:val="0"/>
                <w:numId w:val="102"/>
              </w:numPr>
              <w:suppressAutoHyphens/>
              <w:jc w:val="both"/>
              <w:rPr>
                <w:rFonts w:ascii="Times New Roman" w:hAnsi="Times New Roman"/>
                <w:b/>
                <w:sz w:val="24"/>
                <w:szCs w:val="24"/>
              </w:rPr>
            </w:pPr>
            <w:r w:rsidRPr="0052317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B4033" w:rsidRPr="0052317E" w:rsidRDefault="00CB4033" w:rsidP="00D529BC">
            <w:pPr>
              <w:jc w:val="right"/>
              <w:rPr>
                <w:rFonts w:ascii="Times New Roman" w:hAnsi="Times New Roman"/>
                <w:b/>
                <w:sz w:val="24"/>
                <w:szCs w:val="24"/>
              </w:rPr>
            </w:pPr>
          </w:p>
        </w:tc>
      </w:tr>
      <w:tr w:rsidR="00CB4033" w:rsidRPr="0052317E" w:rsidTr="00D529BC">
        <w:tc>
          <w:tcPr>
            <w:tcW w:w="7501" w:type="dxa"/>
          </w:tcPr>
          <w:p w:rsidR="00CB4033" w:rsidRPr="0052317E" w:rsidRDefault="00CB4033" w:rsidP="001857ED">
            <w:pPr>
              <w:numPr>
                <w:ilvl w:val="0"/>
                <w:numId w:val="102"/>
              </w:numPr>
              <w:suppressAutoHyphens/>
              <w:jc w:val="both"/>
              <w:rPr>
                <w:rFonts w:ascii="Times New Roman" w:hAnsi="Times New Roman"/>
                <w:b/>
                <w:sz w:val="24"/>
                <w:szCs w:val="24"/>
              </w:rPr>
            </w:pPr>
            <w:r w:rsidRPr="0052317E">
              <w:rPr>
                <w:rFonts w:ascii="Times New Roman" w:hAnsi="Times New Roman"/>
                <w:b/>
                <w:sz w:val="24"/>
                <w:szCs w:val="24"/>
              </w:rPr>
              <w:t>СТРУКТУРА И СОДЕРЖАНИЕ УЧЕБНОЙ ДИСЦИПЛИНЫ</w:t>
            </w:r>
          </w:p>
          <w:p w:rsidR="00CB4033" w:rsidRPr="0052317E" w:rsidRDefault="00CB4033" w:rsidP="001857ED">
            <w:pPr>
              <w:numPr>
                <w:ilvl w:val="0"/>
                <w:numId w:val="102"/>
              </w:numPr>
              <w:suppressAutoHyphens/>
              <w:jc w:val="both"/>
              <w:rPr>
                <w:rFonts w:ascii="Times New Roman" w:hAnsi="Times New Roman"/>
                <w:b/>
                <w:sz w:val="24"/>
                <w:szCs w:val="24"/>
              </w:rPr>
            </w:pPr>
            <w:r w:rsidRPr="0052317E">
              <w:rPr>
                <w:rFonts w:ascii="Times New Roman" w:hAnsi="Times New Roman"/>
                <w:b/>
                <w:sz w:val="24"/>
                <w:szCs w:val="24"/>
              </w:rPr>
              <w:t>УСЛОВИЯ РЕАЛИЗАЦИИУЧЕБНОЙ ДИСЦИПЛИНЫ</w:t>
            </w:r>
          </w:p>
        </w:tc>
        <w:tc>
          <w:tcPr>
            <w:tcW w:w="1854" w:type="dxa"/>
          </w:tcPr>
          <w:p w:rsidR="00CB4033" w:rsidRPr="0052317E" w:rsidRDefault="00CB4033" w:rsidP="00D529BC">
            <w:pPr>
              <w:ind w:left="644"/>
              <w:jc w:val="right"/>
              <w:rPr>
                <w:rFonts w:ascii="Times New Roman" w:hAnsi="Times New Roman"/>
                <w:b/>
                <w:sz w:val="24"/>
                <w:szCs w:val="24"/>
              </w:rPr>
            </w:pPr>
          </w:p>
        </w:tc>
      </w:tr>
      <w:tr w:rsidR="00CB4033" w:rsidRPr="0052317E" w:rsidTr="00D529BC">
        <w:tc>
          <w:tcPr>
            <w:tcW w:w="7501" w:type="dxa"/>
          </w:tcPr>
          <w:p w:rsidR="00CB4033" w:rsidRPr="0052317E" w:rsidRDefault="00CB4033" w:rsidP="001857ED">
            <w:pPr>
              <w:numPr>
                <w:ilvl w:val="0"/>
                <w:numId w:val="102"/>
              </w:numPr>
              <w:suppressAutoHyphens/>
              <w:jc w:val="both"/>
              <w:rPr>
                <w:rFonts w:ascii="Times New Roman" w:hAnsi="Times New Roman"/>
                <w:b/>
                <w:sz w:val="24"/>
                <w:szCs w:val="24"/>
              </w:rPr>
            </w:pPr>
            <w:r w:rsidRPr="0052317E">
              <w:rPr>
                <w:rFonts w:ascii="Times New Roman" w:hAnsi="Times New Roman"/>
                <w:b/>
                <w:sz w:val="24"/>
                <w:szCs w:val="24"/>
              </w:rPr>
              <w:t>КОНТРОЛЬ И ОЦЕНКА РЕЗУЛЬТАТОВ ОСВОЕНИЯ УЧЕБНОЙ ДИСЦИПЛИНЫ</w:t>
            </w:r>
          </w:p>
          <w:p w:rsidR="00CB4033" w:rsidRPr="0052317E" w:rsidRDefault="00CB4033" w:rsidP="00D529BC">
            <w:pPr>
              <w:suppressAutoHyphens/>
              <w:jc w:val="both"/>
              <w:rPr>
                <w:rFonts w:ascii="Times New Roman" w:hAnsi="Times New Roman"/>
                <w:b/>
                <w:sz w:val="24"/>
                <w:szCs w:val="24"/>
              </w:rPr>
            </w:pPr>
          </w:p>
        </w:tc>
        <w:tc>
          <w:tcPr>
            <w:tcW w:w="1854" w:type="dxa"/>
          </w:tcPr>
          <w:p w:rsidR="00CB4033" w:rsidRPr="0052317E" w:rsidRDefault="00CB4033" w:rsidP="00D529BC">
            <w:pPr>
              <w:jc w:val="right"/>
              <w:rPr>
                <w:rFonts w:ascii="Times New Roman" w:hAnsi="Times New Roman"/>
                <w:b/>
                <w:sz w:val="24"/>
                <w:szCs w:val="24"/>
              </w:rPr>
            </w:pPr>
          </w:p>
        </w:tc>
      </w:tr>
    </w:tbl>
    <w:p w:rsidR="00CB4033" w:rsidRPr="00FA0F11" w:rsidRDefault="00CB4033" w:rsidP="00FB5B87">
      <w:pPr>
        <w:pStyle w:val="affffff8"/>
        <w:rPr>
          <w:b w:val="0"/>
        </w:rPr>
      </w:pPr>
      <w:r w:rsidRPr="00322AAD">
        <w:rPr>
          <w:i/>
          <w:u w:val="single"/>
        </w:rPr>
        <w:br w:type="page"/>
      </w:r>
      <w:r w:rsidRPr="00846D2A">
        <w:lastRenderedPageBreak/>
        <w:t xml:space="preserve">1. ОБЩАЯ ХАРАКТЕРИСТИКА ПРИМЕРНОЙ РАБОЧЕЙ ПРОГРАММЫ УЧЕБНОЙ ДИСЦИПЛИНЫ </w:t>
      </w:r>
      <w:r w:rsidRPr="00FA0F11">
        <w:rPr>
          <w:b w:val="0"/>
        </w:rPr>
        <w:t>«ОП.04 Документа</w:t>
      </w:r>
      <w:r w:rsidR="00E24523">
        <w:rPr>
          <w:b w:val="0"/>
        </w:rPr>
        <w:t>цион</w:t>
      </w:r>
      <w:r w:rsidRPr="00FA0F11">
        <w:rPr>
          <w:b w:val="0"/>
        </w:rPr>
        <w:t xml:space="preserve">ное обеспечение управления» </w:t>
      </w:r>
    </w:p>
    <w:p w:rsidR="00CB4033" w:rsidRPr="00F14A9C" w:rsidRDefault="00CB4033" w:rsidP="001554A5">
      <w:pPr>
        <w:pStyle w:val="affffff8"/>
        <w:spacing w:before="200"/>
      </w:pPr>
      <w:r>
        <w:t xml:space="preserve">1.1. </w:t>
      </w:r>
      <w:r w:rsidRPr="00F14A9C">
        <w:t xml:space="preserve">Место дисциплины в структуре основной образовательной программы: </w:t>
      </w:r>
    </w:p>
    <w:p w:rsidR="00CB4033" w:rsidRPr="004B31E4" w:rsidRDefault="00CB4033" w:rsidP="00FB5B87">
      <w:pPr>
        <w:pStyle w:val="affffff4"/>
      </w:pPr>
      <w:r w:rsidRPr="002D348A">
        <w:t xml:space="preserve">Учебная дисциплина </w:t>
      </w:r>
      <w:r w:rsidRPr="004B31E4">
        <w:t>«Документа</w:t>
      </w:r>
      <w:r w:rsidR="00E24523">
        <w:t>цион</w:t>
      </w:r>
      <w:r w:rsidRPr="004B31E4">
        <w:t>ное обеспечение управления»</w:t>
      </w:r>
      <w:r>
        <w:t xml:space="preserve"> </w:t>
      </w:r>
      <w:r w:rsidRPr="002D348A">
        <w:t xml:space="preserve">является обязательной частью </w:t>
      </w:r>
      <w:r w:rsidRPr="004B31E4">
        <w:t>общепрофессионального цикла</w:t>
      </w:r>
      <w:r w:rsidRPr="002D348A">
        <w:t xml:space="preserve"> примерной основной образовательной программы в соответствии с ФГОС </w:t>
      </w:r>
      <w:r>
        <w:t xml:space="preserve">по </w:t>
      </w:r>
      <w:r w:rsidRPr="002D348A">
        <w:t>специальности</w:t>
      </w:r>
      <w:r>
        <w:t xml:space="preserve"> </w:t>
      </w:r>
      <w:r w:rsidRPr="009E4ABE">
        <w:t>38.02.06</w:t>
      </w:r>
      <w:r>
        <w:t xml:space="preserve"> </w:t>
      </w:r>
      <w:r w:rsidRPr="009E4ABE">
        <w:t>Финансы</w:t>
      </w:r>
      <w:r w:rsidRPr="004B31E4">
        <w:t>.</w:t>
      </w:r>
      <w:r>
        <w:t xml:space="preserve"> </w:t>
      </w:r>
      <w:r w:rsidRPr="004B31E4">
        <w:t>Квалификация «Финансист»</w:t>
      </w:r>
      <w:r>
        <w:t>.</w:t>
      </w:r>
    </w:p>
    <w:p w:rsidR="00CB4033" w:rsidRPr="004B31E4" w:rsidRDefault="00CB4033" w:rsidP="00FB5B87">
      <w:pPr>
        <w:pStyle w:val="affffff4"/>
      </w:pPr>
      <w:r w:rsidRPr="004B31E4">
        <w:t>Учебная дисциплина «Документа</w:t>
      </w:r>
      <w:r w:rsidR="00E24523">
        <w:t>цион</w:t>
      </w:r>
      <w:r w:rsidRPr="004B31E4">
        <w:t>ное обеспечение управления» обеспечивает формирование профессиональных и общих компетенций по всем видам деятельности</w:t>
      </w:r>
      <w:r>
        <w:t xml:space="preserve"> ФГОС по специальности </w:t>
      </w:r>
      <w:r w:rsidRPr="009E4ABE">
        <w:t>38.02.06</w:t>
      </w:r>
      <w:r w:rsidRPr="004B31E4">
        <w:t xml:space="preserve"> Финанс</w:t>
      </w:r>
      <w:r>
        <w:t>ы.</w:t>
      </w:r>
    </w:p>
    <w:p w:rsidR="00CB4033" w:rsidRPr="00FB5B87" w:rsidRDefault="00CB4033" w:rsidP="001857ED">
      <w:pPr>
        <w:pStyle w:val="affffff8"/>
        <w:numPr>
          <w:ilvl w:val="1"/>
          <w:numId w:val="197"/>
        </w:numPr>
      </w:pPr>
      <w:r w:rsidRPr="00FB5B87">
        <w:t xml:space="preserve">Цель и планируемые результаты освоения дисциплины: </w:t>
      </w:r>
    </w:p>
    <w:p w:rsidR="00CB4033" w:rsidRDefault="00CB4033" w:rsidP="006260EB">
      <w:pPr>
        <w:pStyle w:val="affffff4"/>
        <w:ind w:firstLine="0"/>
      </w:pPr>
      <w:r w:rsidRPr="002D348A">
        <w:t>В рамках программы учебной дисциплины обучающимися осваиваются умения и</w:t>
      </w:r>
      <w:r>
        <w:t xml:space="preserve">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819"/>
        <w:gridCol w:w="3402"/>
      </w:tblGrid>
      <w:tr w:rsidR="00CB4033" w:rsidRPr="007D1DF9" w:rsidTr="001554A5">
        <w:trPr>
          <w:trHeight w:val="649"/>
          <w:tblHeader/>
        </w:trPr>
        <w:tc>
          <w:tcPr>
            <w:tcW w:w="1101" w:type="dxa"/>
          </w:tcPr>
          <w:p w:rsidR="00CB4033" w:rsidRPr="00472ACE" w:rsidRDefault="00CB4033" w:rsidP="00FB5B87">
            <w:pPr>
              <w:pStyle w:val="affffff9"/>
            </w:pPr>
            <w:r w:rsidRPr="00472ACE">
              <w:t xml:space="preserve">Код </w:t>
            </w:r>
          </w:p>
          <w:p w:rsidR="00CB4033" w:rsidRPr="00472ACE" w:rsidRDefault="00CB4033" w:rsidP="00FB5B87">
            <w:pPr>
              <w:pStyle w:val="affffff9"/>
            </w:pPr>
            <w:r w:rsidRPr="00472ACE">
              <w:t>ПК, ОК</w:t>
            </w:r>
          </w:p>
        </w:tc>
        <w:tc>
          <w:tcPr>
            <w:tcW w:w="4819" w:type="dxa"/>
          </w:tcPr>
          <w:p w:rsidR="00CB4033" w:rsidRPr="00472ACE" w:rsidRDefault="00CB4033" w:rsidP="00FB5B87">
            <w:pPr>
              <w:pStyle w:val="affffff9"/>
            </w:pPr>
            <w:r w:rsidRPr="00472ACE">
              <w:t>Умения</w:t>
            </w:r>
          </w:p>
        </w:tc>
        <w:tc>
          <w:tcPr>
            <w:tcW w:w="3402" w:type="dxa"/>
          </w:tcPr>
          <w:p w:rsidR="00CB4033" w:rsidRPr="00472ACE" w:rsidRDefault="00CB4033" w:rsidP="00FB5B87">
            <w:pPr>
              <w:pStyle w:val="affffff9"/>
            </w:pPr>
            <w:r w:rsidRPr="00472ACE">
              <w:t>Знания</w:t>
            </w:r>
          </w:p>
        </w:tc>
      </w:tr>
      <w:tr w:rsidR="00CB4033" w:rsidRPr="00FF333E" w:rsidTr="001554A5">
        <w:trPr>
          <w:trHeight w:val="4030"/>
        </w:trPr>
        <w:tc>
          <w:tcPr>
            <w:tcW w:w="1101" w:type="dxa"/>
          </w:tcPr>
          <w:p w:rsidR="00CB4033" w:rsidRPr="00472ACE" w:rsidRDefault="00CB4033" w:rsidP="00FA0F11">
            <w:pPr>
              <w:pStyle w:val="affffff6"/>
              <w:spacing w:line="360" w:lineRule="auto"/>
            </w:pPr>
            <w:r w:rsidRPr="00472ACE">
              <w:t>ПК 1.5.</w:t>
            </w:r>
          </w:p>
          <w:p w:rsidR="00CB4033" w:rsidRPr="00472ACE" w:rsidRDefault="00CB4033" w:rsidP="00FA0F11">
            <w:pPr>
              <w:pStyle w:val="affffff6"/>
              <w:spacing w:line="360" w:lineRule="auto"/>
            </w:pPr>
            <w:r w:rsidRPr="00472ACE">
              <w:t xml:space="preserve">ПК 3.4. </w:t>
            </w:r>
          </w:p>
          <w:p w:rsidR="00CB4033" w:rsidRPr="00472ACE" w:rsidRDefault="00CB4033" w:rsidP="00FA0F11">
            <w:pPr>
              <w:pStyle w:val="affffff6"/>
              <w:spacing w:line="360" w:lineRule="auto"/>
            </w:pPr>
            <w:r w:rsidRPr="00472ACE">
              <w:t xml:space="preserve">ПК 4.1. </w:t>
            </w:r>
          </w:p>
          <w:p w:rsidR="00CB4033" w:rsidRPr="00472ACE" w:rsidRDefault="00CB4033" w:rsidP="00FA0F11">
            <w:pPr>
              <w:pStyle w:val="affffff6"/>
              <w:spacing w:line="360" w:lineRule="auto"/>
            </w:pPr>
            <w:r w:rsidRPr="00472ACE">
              <w:t>ПК 4.3.</w:t>
            </w:r>
          </w:p>
        </w:tc>
        <w:tc>
          <w:tcPr>
            <w:tcW w:w="4819" w:type="dxa"/>
          </w:tcPr>
          <w:p w:rsidR="00CB4033" w:rsidRPr="00472ACE" w:rsidRDefault="00CB4033" w:rsidP="00FA0F11">
            <w:pPr>
              <w:pStyle w:val="affffff6"/>
              <w:spacing w:line="360" w:lineRule="auto"/>
              <w:rPr>
                <w:iCs/>
              </w:rPr>
            </w:pPr>
            <w:r w:rsidRPr="00472ACE">
              <w:t>Оформлять платежные документы (электронные заявки на кассовые расходы и платежные поручения) для проведения кассовых выплат</w:t>
            </w:r>
          </w:p>
          <w:p w:rsidR="00CB4033" w:rsidRPr="00472ACE" w:rsidRDefault="00CB4033" w:rsidP="00FA0F11">
            <w:pPr>
              <w:pStyle w:val="affffff6"/>
              <w:spacing w:line="360" w:lineRule="auto"/>
            </w:pPr>
            <w:r w:rsidRPr="00472ACE">
              <w:t>Проверять необходимую документацию для заключения контрактов</w:t>
            </w:r>
          </w:p>
          <w:p w:rsidR="00CB4033" w:rsidRPr="00472ACE" w:rsidRDefault="00CB4033" w:rsidP="00FA0F11">
            <w:pPr>
              <w:pStyle w:val="affffff6"/>
              <w:spacing w:line="360" w:lineRule="auto"/>
              <w:rPr>
                <w:bCs/>
              </w:rPr>
            </w:pPr>
            <w:r w:rsidRPr="00472ACE">
              <w:t>Проверять необходимую документацию для заключения контрактов; применять программное обеспечение при осуществлении финансового контроля.</w:t>
            </w:r>
          </w:p>
          <w:p w:rsidR="00CB4033" w:rsidRPr="00472ACE" w:rsidRDefault="00CB4033" w:rsidP="00FA0F11">
            <w:pPr>
              <w:pStyle w:val="affffff6"/>
              <w:spacing w:line="360" w:lineRule="auto"/>
              <w:rPr>
                <w:iCs/>
              </w:rPr>
            </w:pPr>
            <w:r w:rsidRPr="00472ACE">
              <w:t>Оформлять результаты проведенных контрольных мероприятий путем составления актов и справок; применять программное обеспечение финансового контроля.</w:t>
            </w:r>
          </w:p>
        </w:tc>
        <w:tc>
          <w:tcPr>
            <w:tcW w:w="3402" w:type="dxa"/>
          </w:tcPr>
          <w:p w:rsidR="00CB4033" w:rsidRPr="00472ACE" w:rsidRDefault="00CB4033" w:rsidP="00FA0F11">
            <w:pPr>
              <w:pStyle w:val="affffff6"/>
              <w:spacing w:line="360" w:lineRule="auto"/>
            </w:pPr>
            <w:r w:rsidRPr="00472ACE">
              <w:t>Особенности составления закупочной документации</w:t>
            </w:r>
          </w:p>
          <w:p w:rsidR="00CB4033" w:rsidRPr="00472ACE" w:rsidRDefault="00CB4033" w:rsidP="00FA0F11">
            <w:pPr>
              <w:pStyle w:val="affffff6"/>
              <w:spacing w:line="360" w:lineRule="auto"/>
            </w:pPr>
            <w:r w:rsidRPr="00472ACE">
              <w:t>Информационные технологии в профессиональной деятельности</w:t>
            </w:r>
          </w:p>
          <w:p w:rsidR="00CB4033" w:rsidRPr="00472ACE" w:rsidRDefault="00CB4033" w:rsidP="00FA0F11">
            <w:pPr>
              <w:pStyle w:val="affffff6"/>
              <w:spacing w:line="360" w:lineRule="auto"/>
              <w:rPr>
                <w:bCs/>
              </w:rPr>
            </w:pPr>
            <w:r w:rsidRPr="00472ACE">
              <w:t>Особенности организации и проведения контрольных мероприятий органами, осуществляющими финансовый контроль.</w:t>
            </w:r>
          </w:p>
          <w:p w:rsidR="00CB4033" w:rsidRPr="00472ACE" w:rsidRDefault="00CB4033" w:rsidP="00FA0F11">
            <w:pPr>
              <w:pStyle w:val="affffff6"/>
              <w:spacing w:line="360" w:lineRule="auto"/>
              <w:rPr>
                <w:iCs/>
              </w:rPr>
            </w:pPr>
            <w:r w:rsidRPr="00472ACE">
              <w:t>Особенности проведения закупок товаров, работ, услуг отдельными видами юридических лиц.</w:t>
            </w:r>
          </w:p>
        </w:tc>
      </w:tr>
    </w:tbl>
    <w:p w:rsidR="00CB4033" w:rsidRDefault="00CB4033" w:rsidP="00FA0F11">
      <w:pPr>
        <w:pStyle w:val="affffff8"/>
        <w:spacing w:before="200"/>
        <w:ind w:left="709" w:firstLine="0"/>
      </w:pPr>
    </w:p>
    <w:p w:rsidR="00CB4033" w:rsidRDefault="00CB4033">
      <w:pPr>
        <w:spacing w:after="160" w:line="259" w:lineRule="auto"/>
        <w:rPr>
          <w:rFonts w:ascii="Times New Roman" w:hAnsi="Times New Roman"/>
          <w:b/>
          <w:sz w:val="24"/>
          <w:szCs w:val="24"/>
        </w:rPr>
      </w:pPr>
      <w:r>
        <w:br w:type="page"/>
      </w:r>
    </w:p>
    <w:p w:rsidR="00CB4033" w:rsidRPr="00F14A9C" w:rsidRDefault="00CB4033" w:rsidP="001857ED">
      <w:pPr>
        <w:pStyle w:val="affffff8"/>
        <w:numPr>
          <w:ilvl w:val="0"/>
          <w:numId w:val="197"/>
        </w:numPr>
        <w:spacing w:before="200"/>
        <w:ind w:left="709" w:firstLine="0"/>
      </w:pPr>
      <w:r w:rsidRPr="00F14A9C">
        <w:lastRenderedPageBreak/>
        <w:t>СТРУКТУРА И СОДЕРЖАНИЕ УЧЕБНОЙ ДИСЦИПЛИНЫ</w:t>
      </w:r>
    </w:p>
    <w:p w:rsidR="00CB4033" w:rsidRPr="00F14A9C" w:rsidRDefault="00CB4033" w:rsidP="00FA0F11">
      <w:pPr>
        <w:pStyle w:val="affffff8"/>
        <w:spacing w:before="240"/>
      </w:pPr>
      <w:r>
        <w:t>2.1.</w:t>
      </w:r>
      <w:r w:rsidRPr="00F14A9C">
        <w:t>Объем учебной дисциплины и виды учебной работы</w:t>
      </w:r>
      <w:r>
        <w:rPr>
          <w:i/>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95"/>
        <w:gridCol w:w="2376"/>
      </w:tblGrid>
      <w:tr w:rsidR="00CB4033" w:rsidRPr="007D1DF9" w:rsidTr="00FA0F11">
        <w:trPr>
          <w:trHeight w:val="170"/>
        </w:trPr>
        <w:tc>
          <w:tcPr>
            <w:tcW w:w="3759" w:type="pct"/>
            <w:vAlign w:val="center"/>
          </w:tcPr>
          <w:p w:rsidR="00CB4033" w:rsidRPr="00472ACE" w:rsidRDefault="00CB4033" w:rsidP="00FA0F11">
            <w:pPr>
              <w:pStyle w:val="affffff9"/>
              <w:spacing w:line="360" w:lineRule="auto"/>
            </w:pPr>
            <w:r w:rsidRPr="00472ACE">
              <w:t>Вид учебной работы</w:t>
            </w:r>
          </w:p>
        </w:tc>
        <w:tc>
          <w:tcPr>
            <w:tcW w:w="1241" w:type="pct"/>
            <w:vAlign w:val="center"/>
          </w:tcPr>
          <w:p w:rsidR="00CB4033" w:rsidRPr="00472ACE" w:rsidRDefault="00CB4033" w:rsidP="00FA0F11">
            <w:pPr>
              <w:pStyle w:val="affffff9"/>
              <w:spacing w:line="360" w:lineRule="auto"/>
              <w:rPr>
                <w:iCs/>
              </w:rPr>
            </w:pPr>
            <w:r w:rsidRPr="00472ACE">
              <w:rPr>
                <w:iCs/>
              </w:rPr>
              <w:t>Объем в часах</w:t>
            </w:r>
          </w:p>
        </w:tc>
      </w:tr>
      <w:tr w:rsidR="00CB4033" w:rsidRPr="007D1DF9" w:rsidTr="00FA0F11">
        <w:trPr>
          <w:trHeight w:val="170"/>
        </w:trPr>
        <w:tc>
          <w:tcPr>
            <w:tcW w:w="3759" w:type="pct"/>
            <w:vAlign w:val="center"/>
          </w:tcPr>
          <w:p w:rsidR="00CB4033" w:rsidRPr="00472ACE" w:rsidRDefault="00CB4033" w:rsidP="00FA0F11">
            <w:pPr>
              <w:pStyle w:val="affffff6"/>
              <w:spacing w:line="360" w:lineRule="auto"/>
            </w:pPr>
            <w:r w:rsidRPr="00472ACE">
              <w:rPr>
                <w:b/>
                <w:lang w:eastAsia="en-US"/>
              </w:rPr>
              <w:t xml:space="preserve">Объем образовательной программы </w:t>
            </w:r>
            <w:r w:rsidRPr="00472ACE">
              <w:rPr>
                <w:b/>
              </w:rPr>
              <w:t>учебной дисциплины</w:t>
            </w:r>
          </w:p>
        </w:tc>
        <w:tc>
          <w:tcPr>
            <w:tcW w:w="1241" w:type="pct"/>
            <w:vAlign w:val="center"/>
          </w:tcPr>
          <w:p w:rsidR="00CB4033" w:rsidRPr="00472ACE" w:rsidRDefault="00CB4033" w:rsidP="00FA0F11">
            <w:pPr>
              <w:pStyle w:val="affffff6"/>
              <w:spacing w:line="360" w:lineRule="auto"/>
              <w:jc w:val="center"/>
              <w:rPr>
                <w:iCs/>
              </w:rPr>
            </w:pPr>
            <w:r w:rsidRPr="00472ACE">
              <w:rPr>
                <w:iCs/>
              </w:rPr>
              <w:t>32</w:t>
            </w:r>
          </w:p>
        </w:tc>
      </w:tr>
      <w:tr w:rsidR="00CB4033" w:rsidRPr="007D1DF9" w:rsidTr="00FA0F11">
        <w:trPr>
          <w:trHeight w:val="170"/>
        </w:trPr>
        <w:tc>
          <w:tcPr>
            <w:tcW w:w="3759" w:type="pct"/>
            <w:vAlign w:val="center"/>
          </w:tcPr>
          <w:p w:rsidR="00CB4033" w:rsidRPr="00472ACE" w:rsidRDefault="00CB4033" w:rsidP="00FA0F11">
            <w:pPr>
              <w:pStyle w:val="affffff6"/>
              <w:spacing w:line="360" w:lineRule="auto"/>
            </w:pPr>
            <w:r w:rsidRPr="00472ACE">
              <w:rPr>
                <w:b/>
                <w:lang w:eastAsia="en-US"/>
              </w:rPr>
              <w:t>Объем работы обучающихся во взаимодействии с преподавателем</w:t>
            </w:r>
          </w:p>
        </w:tc>
        <w:tc>
          <w:tcPr>
            <w:tcW w:w="1241" w:type="pct"/>
            <w:vAlign w:val="center"/>
          </w:tcPr>
          <w:p w:rsidR="00CB4033" w:rsidRPr="00472ACE" w:rsidRDefault="00CB4033" w:rsidP="00FA0F11">
            <w:pPr>
              <w:pStyle w:val="affffff6"/>
              <w:spacing w:line="360" w:lineRule="auto"/>
              <w:jc w:val="center"/>
              <w:rPr>
                <w:iCs/>
              </w:rPr>
            </w:pPr>
            <w:r w:rsidRPr="00472ACE">
              <w:rPr>
                <w:iCs/>
              </w:rPr>
              <w:t>28</w:t>
            </w:r>
          </w:p>
        </w:tc>
      </w:tr>
      <w:tr w:rsidR="00CB4033" w:rsidRPr="007D1DF9" w:rsidTr="00FA0F11">
        <w:trPr>
          <w:trHeight w:val="170"/>
        </w:trPr>
        <w:tc>
          <w:tcPr>
            <w:tcW w:w="5000" w:type="pct"/>
            <w:gridSpan w:val="2"/>
            <w:vAlign w:val="center"/>
          </w:tcPr>
          <w:p w:rsidR="00CB4033" w:rsidRPr="00472ACE" w:rsidRDefault="00CB4033" w:rsidP="00FA0F11">
            <w:pPr>
              <w:pStyle w:val="affffff6"/>
              <w:spacing w:line="360" w:lineRule="auto"/>
              <w:rPr>
                <w:iCs/>
              </w:rPr>
            </w:pPr>
            <w:r w:rsidRPr="00472ACE">
              <w:t>в том числе:</w:t>
            </w:r>
          </w:p>
        </w:tc>
      </w:tr>
      <w:tr w:rsidR="00CB4033" w:rsidRPr="007D1DF9" w:rsidTr="00FA0F11">
        <w:trPr>
          <w:trHeight w:val="170"/>
        </w:trPr>
        <w:tc>
          <w:tcPr>
            <w:tcW w:w="3759" w:type="pct"/>
            <w:vAlign w:val="center"/>
          </w:tcPr>
          <w:p w:rsidR="00CB4033" w:rsidRPr="00472ACE" w:rsidRDefault="00CB4033" w:rsidP="00FA0F11">
            <w:pPr>
              <w:pStyle w:val="affffff6"/>
              <w:spacing w:line="360" w:lineRule="auto"/>
            </w:pPr>
            <w:r w:rsidRPr="00472ACE">
              <w:t>теоретическое обучение</w:t>
            </w:r>
          </w:p>
        </w:tc>
        <w:tc>
          <w:tcPr>
            <w:tcW w:w="1241" w:type="pct"/>
            <w:vAlign w:val="center"/>
          </w:tcPr>
          <w:p w:rsidR="00CB4033" w:rsidRPr="00472ACE" w:rsidRDefault="00CB4033" w:rsidP="00FA0F11">
            <w:pPr>
              <w:pStyle w:val="affffff6"/>
              <w:spacing w:line="360" w:lineRule="auto"/>
              <w:jc w:val="center"/>
              <w:rPr>
                <w:iCs/>
              </w:rPr>
            </w:pPr>
            <w:r w:rsidRPr="00472ACE">
              <w:rPr>
                <w:iCs/>
              </w:rPr>
              <w:t>2</w:t>
            </w:r>
          </w:p>
        </w:tc>
      </w:tr>
      <w:tr w:rsidR="00CB4033" w:rsidRPr="007D1DF9" w:rsidTr="00FA0F11">
        <w:trPr>
          <w:trHeight w:val="170"/>
        </w:trPr>
        <w:tc>
          <w:tcPr>
            <w:tcW w:w="3759" w:type="pct"/>
            <w:vAlign w:val="center"/>
          </w:tcPr>
          <w:p w:rsidR="00CB4033" w:rsidRPr="00472ACE" w:rsidRDefault="00CB4033" w:rsidP="00FA0F11">
            <w:pPr>
              <w:pStyle w:val="affffff6"/>
              <w:spacing w:line="360" w:lineRule="auto"/>
            </w:pPr>
            <w:r w:rsidRPr="00472ACE">
              <w:t>практические занятия</w:t>
            </w:r>
          </w:p>
        </w:tc>
        <w:tc>
          <w:tcPr>
            <w:tcW w:w="1241" w:type="pct"/>
            <w:vAlign w:val="center"/>
          </w:tcPr>
          <w:p w:rsidR="00CB4033" w:rsidRPr="00472ACE" w:rsidRDefault="00CB4033" w:rsidP="00FA0F11">
            <w:pPr>
              <w:pStyle w:val="affffff6"/>
              <w:spacing w:line="360" w:lineRule="auto"/>
              <w:jc w:val="center"/>
              <w:rPr>
                <w:iCs/>
              </w:rPr>
            </w:pPr>
            <w:r w:rsidRPr="00472ACE">
              <w:rPr>
                <w:iCs/>
              </w:rPr>
              <w:t>24</w:t>
            </w:r>
          </w:p>
        </w:tc>
      </w:tr>
      <w:tr w:rsidR="00CB4033" w:rsidRPr="007D1DF9" w:rsidTr="00FA0F11">
        <w:trPr>
          <w:trHeight w:val="170"/>
        </w:trPr>
        <w:tc>
          <w:tcPr>
            <w:tcW w:w="3759" w:type="pct"/>
            <w:vAlign w:val="center"/>
          </w:tcPr>
          <w:p w:rsidR="00CB4033" w:rsidRPr="00472ACE" w:rsidRDefault="00CB4033" w:rsidP="00FA0F11">
            <w:pPr>
              <w:pStyle w:val="affffff6"/>
              <w:spacing w:line="360" w:lineRule="auto"/>
            </w:pPr>
            <w:r w:rsidRPr="00472ACE">
              <w:rPr>
                <w:i/>
              </w:rPr>
              <w:t xml:space="preserve">Самостоятельная работа </w:t>
            </w:r>
            <w:r w:rsidRPr="00472ACE">
              <w:rPr>
                <w:b/>
                <w:i/>
                <w:vertAlign w:val="superscript"/>
              </w:rPr>
              <w:footnoteReference w:id="44"/>
            </w:r>
          </w:p>
        </w:tc>
        <w:tc>
          <w:tcPr>
            <w:tcW w:w="1241" w:type="pct"/>
            <w:vAlign w:val="center"/>
          </w:tcPr>
          <w:p w:rsidR="00CB4033" w:rsidRPr="00472ACE" w:rsidRDefault="00CB4033" w:rsidP="00FA0F11">
            <w:pPr>
              <w:pStyle w:val="affffff6"/>
              <w:spacing w:line="360" w:lineRule="auto"/>
              <w:jc w:val="center"/>
              <w:rPr>
                <w:iCs/>
              </w:rPr>
            </w:pPr>
            <w:r w:rsidRPr="00472ACE">
              <w:rPr>
                <w:iCs/>
              </w:rPr>
              <w:t>4</w:t>
            </w:r>
          </w:p>
        </w:tc>
      </w:tr>
      <w:tr w:rsidR="00CB4033" w:rsidRPr="007D1DF9" w:rsidTr="00FA0F11">
        <w:trPr>
          <w:trHeight w:val="170"/>
        </w:trPr>
        <w:tc>
          <w:tcPr>
            <w:tcW w:w="3759" w:type="pct"/>
            <w:vAlign w:val="center"/>
          </w:tcPr>
          <w:p w:rsidR="00CB4033" w:rsidRPr="00472ACE" w:rsidRDefault="00CB4033" w:rsidP="00FA0F11">
            <w:pPr>
              <w:pStyle w:val="affffff6"/>
              <w:spacing w:line="360" w:lineRule="auto"/>
              <w:rPr>
                <w:b/>
                <w:i/>
              </w:rPr>
            </w:pPr>
            <w:r w:rsidRPr="00472ACE">
              <w:rPr>
                <w:b/>
                <w:iCs/>
              </w:rPr>
              <w:t>Промежуточная аттестация в форме зачета</w:t>
            </w:r>
          </w:p>
        </w:tc>
        <w:tc>
          <w:tcPr>
            <w:tcW w:w="1241" w:type="pct"/>
            <w:vAlign w:val="center"/>
          </w:tcPr>
          <w:p w:rsidR="00CB4033" w:rsidRPr="00472ACE" w:rsidRDefault="00CB4033" w:rsidP="00FA0F11">
            <w:pPr>
              <w:pStyle w:val="affffff6"/>
              <w:spacing w:line="360" w:lineRule="auto"/>
              <w:jc w:val="center"/>
              <w:rPr>
                <w:iCs/>
              </w:rPr>
            </w:pPr>
            <w:r w:rsidRPr="00472ACE">
              <w:rPr>
                <w:iCs/>
              </w:rPr>
              <w:t>2</w:t>
            </w:r>
          </w:p>
        </w:tc>
      </w:tr>
    </w:tbl>
    <w:p w:rsidR="00CB4033" w:rsidRDefault="00CB4033" w:rsidP="006260EB">
      <w:pPr>
        <w:pStyle w:val="affffff8"/>
        <w:ind w:firstLine="0"/>
        <w:sectPr w:rsidR="00CB4033" w:rsidSect="00D049A3">
          <w:footerReference w:type="default" r:id="rId114"/>
          <w:pgSz w:w="11906" w:h="16838"/>
          <w:pgMar w:top="1134" w:right="850" w:bottom="284" w:left="1701" w:header="708" w:footer="708" w:gutter="0"/>
          <w:pgNumType w:start="262"/>
          <w:cols w:space="720"/>
          <w:titlePg/>
          <w:docGrid w:linePitch="299"/>
        </w:sectPr>
      </w:pPr>
    </w:p>
    <w:p w:rsidR="00CB4033" w:rsidRPr="00322AAD" w:rsidRDefault="00CB4033" w:rsidP="00B04B73">
      <w:pPr>
        <w:pStyle w:val="affffff8"/>
        <w:spacing w:before="200"/>
        <w:rPr>
          <w:bCs/>
        </w:rPr>
      </w:pPr>
      <w:r w:rsidRPr="00322AAD">
        <w:lastRenderedPageBreak/>
        <w:t xml:space="preserve">2.2. Тематический план и содержание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488"/>
        <w:gridCol w:w="7"/>
        <w:gridCol w:w="873"/>
        <w:gridCol w:w="1760"/>
      </w:tblGrid>
      <w:tr w:rsidR="00CB4033" w:rsidRPr="00B26BD5" w:rsidTr="00B04B73">
        <w:trPr>
          <w:trHeight w:val="2029"/>
        </w:trPr>
        <w:tc>
          <w:tcPr>
            <w:tcW w:w="2660" w:type="dxa"/>
            <w:vAlign w:val="center"/>
          </w:tcPr>
          <w:p w:rsidR="00CB4033" w:rsidRPr="00B26BD5" w:rsidRDefault="00CB4033" w:rsidP="00B04B73">
            <w:pPr>
              <w:suppressAutoHyphens/>
              <w:spacing w:after="0"/>
              <w:jc w:val="center"/>
              <w:rPr>
                <w:rFonts w:ascii="Times New Roman" w:hAnsi="Times New Roman"/>
                <w:b/>
                <w:bCs/>
              </w:rPr>
            </w:pPr>
            <w:r w:rsidRPr="00B26BD5">
              <w:rPr>
                <w:rFonts w:ascii="Times New Roman" w:hAnsi="Times New Roman"/>
                <w:b/>
                <w:bCs/>
              </w:rPr>
              <w:t>Наименование разделов и тем</w:t>
            </w:r>
          </w:p>
        </w:tc>
        <w:tc>
          <w:tcPr>
            <w:tcW w:w="9495" w:type="dxa"/>
            <w:gridSpan w:val="2"/>
            <w:vAlign w:val="center"/>
          </w:tcPr>
          <w:p w:rsidR="00CB4033" w:rsidRPr="00B26BD5" w:rsidRDefault="00CB4033" w:rsidP="00B04B73">
            <w:pPr>
              <w:suppressAutoHyphens/>
              <w:spacing w:after="0"/>
              <w:jc w:val="center"/>
              <w:rPr>
                <w:rFonts w:ascii="Times New Roman" w:hAnsi="Times New Roman"/>
                <w:b/>
                <w:bCs/>
              </w:rPr>
            </w:pPr>
            <w:r w:rsidRPr="00B26BD5">
              <w:rPr>
                <w:rFonts w:ascii="Times New Roman" w:hAnsi="Times New Roman"/>
                <w:b/>
                <w:bCs/>
              </w:rPr>
              <w:t>Содержание учебного материала и формы организации деятельности обучающихся</w:t>
            </w:r>
          </w:p>
        </w:tc>
        <w:tc>
          <w:tcPr>
            <w:tcW w:w="873" w:type="dxa"/>
            <w:vAlign w:val="center"/>
          </w:tcPr>
          <w:p w:rsidR="00CB4033" w:rsidRPr="00531143" w:rsidRDefault="00CB4033" w:rsidP="00B04B73">
            <w:pPr>
              <w:suppressAutoHyphens/>
              <w:spacing w:after="0"/>
              <w:jc w:val="center"/>
              <w:rPr>
                <w:rFonts w:ascii="Times New Roman" w:hAnsi="Times New Roman"/>
                <w:b/>
                <w:bCs/>
              </w:rPr>
            </w:pPr>
            <w:r w:rsidRPr="00531143">
              <w:rPr>
                <w:rFonts w:ascii="Times New Roman" w:hAnsi="Times New Roman"/>
                <w:b/>
                <w:bCs/>
              </w:rPr>
              <w:t>Объем</w:t>
            </w:r>
          </w:p>
          <w:p w:rsidR="00CB4033" w:rsidRPr="00B26BD5" w:rsidRDefault="00CB4033" w:rsidP="00B04B73">
            <w:pPr>
              <w:suppressAutoHyphens/>
              <w:spacing w:after="0" w:line="240" w:lineRule="auto"/>
              <w:jc w:val="center"/>
              <w:rPr>
                <w:rFonts w:ascii="Times New Roman" w:hAnsi="Times New Roman"/>
                <w:b/>
                <w:bCs/>
              </w:rPr>
            </w:pPr>
            <w:r w:rsidRPr="00531143">
              <w:rPr>
                <w:rFonts w:ascii="Times New Roman" w:hAnsi="Times New Roman"/>
                <w:b/>
                <w:bCs/>
              </w:rPr>
              <w:t>в часах</w:t>
            </w:r>
          </w:p>
        </w:tc>
        <w:tc>
          <w:tcPr>
            <w:tcW w:w="1760" w:type="dxa"/>
            <w:vAlign w:val="center"/>
          </w:tcPr>
          <w:p w:rsidR="00CB4033" w:rsidRPr="00B26BD5" w:rsidRDefault="00CB4033" w:rsidP="00B04B73">
            <w:pPr>
              <w:suppressAutoHyphens/>
              <w:spacing w:after="0"/>
              <w:jc w:val="center"/>
              <w:rPr>
                <w:rFonts w:ascii="Times New Roman" w:hAnsi="Times New Roman"/>
                <w:b/>
                <w:bCs/>
              </w:rPr>
            </w:pPr>
            <w:r w:rsidRPr="00B26BD5">
              <w:rPr>
                <w:rFonts w:ascii="Times New Roman" w:hAnsi="Times New Roman"/>
                <w:b/>
                <w:bCs/>
              </w:rPr>
              <w:t>Коды компетенций, формированию которых способствует элемент программы</w:t>
            </w:r>
          </w:p>
        </w:tc>
      </w:tr>
      <w:tr w:rsidR="00CB4033" w:rsidRPr="00B26BD5" w:rsidTr="00B04B73">
        <w:trPr>
          <w:trHeight w:val="20"/>
        </w:trPr>
        <w:tc>
          <w:tcPr>
            <w:tcW w:w="2660" w:type="dxa"/>
          </w:tcPr>
          <w:p w:rsidR="00CB4033" w:rsidRPr="00472ACE" w:rsidRDefault="00CB4033" w:rsidP="0077120F">
            <w:pPr>
              <w:pStyle w:val="affffff9"/>
            </w:pPr>
            <w:r w:rsidRPr="00472ACE">
              <w:t>1</w:t>
            </w:r>
          </w:p>
        </w:tc>
        <w:tc>
          <w:tcPr>
            <w:tcW w:w="9495" w:type="dxa"/>
            <w:gridSpan w:val="2"/>
          </w:tcPr>
          <w:p w:rsidR="00CB4033" w:rsidRPr="00472ACE" w:rsidRDefault="00CB4033" w:rsidP="0077120F">
            <w:pPr>
              <w:pStyle w:val="affffff9"/>
            </w:pPr>
            <w:r w:rsidRPr="00472ACE">
              <w:t>2</w:t>
            </w:r>
          </w:p>
        </w:tc>
        <w:tc>
          <w:tcPr>
            <w:tcW w:w="873" w:type="dxa"/>
          </w:tcPr>
          <w:p w:rsidR="00CB4033" w:rsidRPr="00472ACE" w:rsidRDefault="00CB4033" w:rsidP="0077120F">
            <w:pPr>
              <w:pStyle w:val="affffff9"/>
            </w:pPr>
            <w:r w:rsidRPr="00472ACE">
              <w:t>3</w:t>
            </w:r>
          </w:p>
        </w:tc>
        <w:tc>
          <w:tcPr>
            <w:tcW w:w="1760" w:type="dxa"/>
          </w:tcPr>
          <w:p w:rsidR="00CB4033" w:rsidRPr="00472ACE" w:rsidRDefault="00CB4033" w:rsidP="0077120F">
            <w:pPr>
              <w:pStyle w:val="affffff9"/>
            </w:pPr>
          </w:p>
        </w:tc>
      </w:tr>
      <w:tr w:rsidR="00CB4033" w:rsidRPr="00B26BD5" w:rsidTr="00B04B73">
        <w:trPr>
          <w:trHeight w:val="349"/>
        </w:trPr>
        <w:tc>
          <w:tcPr>
            <w:tcW w:w="12155" w:type="dxa"/>
            <w:gridSpan w:val="3"/>
          </w:tcPr>
          <w:p w:rsidR="00CB4033" w:rsidRPr="00C02B31" w:rsidRDefault="00CB4033" w:rsidP="00FA0F11">
            <w:pPr>
              <w:spacing w:after="0" w:line="360" w:lineRule="auto"/>
              <w:rPr>
                <w:rFonts w:ascii="Times New Roman" w:hAnsi="Times New Roman"/>
                <w:b/>
                <w:bCs/>
                <w:i/>
                <w:sz w:val="24"/>
                <w:szCs w:val="24"/>
              </w:rPr>
            </w:pPr>
            <w:r w:rsidRPr="00C02B31">
              <w:rPr>
                <w:rStyle w:val="FontStyle11"/>
                <w:b/>
                <w:sz w:val="24"/>
                <w:szCs w:val="24"/>
              </w:rPr>
              <w:t>РАЗДЕЛ 1. ДОКУМЕНТИРОВАНИЕ УПРАВЛЕНЧЕСКОЙ ДЕЯТЕЛЬНОСТИ</w:t>
            </w:r>
          </w:p>
        </w:tc>
        <w:tc>
          <w:tcPr>
            <w:tcW w:w="873" w:type="dxa"/>
          </w:tcPr>
          <w:p w:rsidR="00CB4033" w:rsidRPr="003C6187" w:rsidRDefault="00CB4033" w:rsidP="00FA0F11">
            <w:pPr>
              <w:spacing w:after="0" w:line="360" w:lineRule="auto"/>
              <w:jc w:val="center"/>
              <w:rPr>
                <w:rFonts w:ascii="Times New Roman" w:hAnsi="Times New Roman"/>
                <w:b/>
                <w:bCs/>
              </w:rPr>
            </w:pPr>
            <w:r w:rsidRPr="003C6187">
              <w:rPr>
                <w:rFonts w:ascii="Times New Roman" w:hAnsi="Times New Roman"/>
                <w:b/>
                <w:bCs/>
              </w:rPr>
              <w:t>16</w:t>
            </w:r>
          </w:p>
        </w:tc>
        <w:tc>
          <w:tcPr>
            <w:tcW w:w="1760" w:type="dxa"/>
          </w:tcPr>
          <w:p w:rsidR="00CB4033" w:rsidRPr="00B26BD5" w:rsidRDefault="00CB4033" w:rsidP="00FA0F11">
            <w:pPr>
              <w:spacing w:after="0" w:line="360" w:lineRule="auto"/>
              <w:rPr>
                <w:rFonts w:ascii="Times New Roman" w:hAnsi="Times New Roman"/>
                <w:b/>
                <w:bCs/>
                <w:i/>
              </w:rPr>
            </w:pPr>
          </w:p>
        </w:tc>
      </w:tr>
      <w:tr w:rsidR="00CB4033" w:rsidRPr="00B26BD5" w:rsidTr="00B04B73">
        <w:trPr>
          <w:trHeight w:val="20"/>
        </w:trPr>
        <w:tc>
          <w:tcPr>
            <w:tcW w:w="2660" w:type="dxa"/>
            <w:vMerge w:val="restart"/>
          </w:tcPr>
          <w:p w:rsidR="00CB4033" w:rsidRPr="005A01BE" w:rsidRDefault="00CB4033" w:rsidP="0077120F">
            <w:pPr>
              <w:rPr>
                <w:rFonts w:ascii="Times New Roman" w:hAnsi="Times New Roman"/>
                <w:b/>
                <w:bCs/>
                <w:sz w:val="24"/>
                <w:szCs w:val="24"/>
              </w:rPr>
            </w:pPr>
            <w:r w:rsidRPr="005A01BE">
              <w:rPr>
                <w:rFonts w:ascii="Times New Roman" w:hAnsi="Times New Roman"/>
                <w:b/>
                <w:bCs/>
                <w:sz w:val="24"/>
                <w:szCs w:val="24"/>
              </w:rPr>
              <w:t xml:space="preserve">Тема 1.1 </w:t>
            </w:r>
            <w:r w:rsidRPr="005A01BE">
              <w:rPr>
                <w:rStyle w:val="FontStyle11"/>
                <w:b/>
                <w:sz w:val="24"/>
                <w:szCs w:val="24"/>
              </w:rPr>
              <w:t>Введение. Документирование управленческой деятельности</w:t>
            </w:r>
          </w:p>
          <w:p w:rsidR="00CB4033" w:rsidRPr="00B26BD5" w:rsidRDefault="00CB4033" w:rsidP="0077120F">
            <w:pPr>
              <w:rPr>
                <w:rFonts w:ascii="Times New Roman" w:hAnsi="Times New Roman"/>
                <w:b/>
                <w:bCs/>
              </w:rPr>
            </w:pPr>
          </w:p>
        </w:tc>
        <w:tc>
          <w:tcPr>
            <w:tcW w:w="9495" w:type="dxa"/>
            <w:gridSpan w:val="2"/>
          </w:tcPr>
          <w:p w:rsidR="00CB4033" w:rsidRPr="00472ACE" w:rsidRDefault="00CB4033" w:rsidP="00B04B73">
            <w:pPr>
              <w:pStyle w:val="affffff6"/>
              <w:spacing w:after="120"/>
              <w:rPr>
                <w:b/>
              </w:rPr>
            </w:pPr>
            <w:r w:rsidRPr="00472ACE">
              <w:rPr>
                <w:b/>
              </w:rPr>
              <w:t>Содержание учебного материала</w:t>
            </w:r>
          </w:p>
        </w:tc>
        <w:tc>
          <w:tcPr>
            <w:tcW w:w="873" w:type="dxa"/>
            <w:vMerge w:val="restart"/>
            <w:vAlign w:val="center"/>
          </w:tcPr>
          <w:p w:rsidR="00CB4033" w:rsidRPr="00F25923" w:rsidRDefault="00CB4033" w:rsidP="00B04B73">
            <w:pPr>
              <w:suppressAutoHyphens/>
              <w:jc w:val="center"/>
              <w:rPr>
                <w:rFonts w:ascii="Times New Roman" w:hAnsi="Times New Roman"/>
                <w:b/>
                <w:bCs/>
              </w:rPr>
            </w:pPr>
            <w:r>
              <w:rPr>
                <w:rFonts w:ascii="Times New Roman" w:hAnsi="Times New Roman"/>
                <w:b/>
              </w:rPr>
              <w:t>1</w:t>
            </w:r>
          </w:p>
        </w:tc>
        <w:tc>
          <w:tcPr>
            <w:tcW w:w="1760" w:type="dxa"/>
            <w:vMerge w:val="restart"/>
          </w:tcPr>
          <w:p w:rsidR="00CB4033" w:rsidRPr="00FA0F11" w:rsidRDefault="00CB4033" w:rsidP="0077120F">
            <w:pPr>
              <w:rPr>
                <w:rFonts w:ascii="Times New Roman" w:hAnsi="Times New Roman"/>
                <w:sz w:val="24"/>
                <w:szCs w:val="24"/>
              </w:rPr>
            </w:pPr>
          </w:p>
          <w:p w:rsidR="00CB4033" w:rsidRPr="00FA0F11" w:rsidRDefault="00CB4033" w:rsidP="0077120F">
            <w:pPr>
              <w:rPr>
                <w:rFonts w:ascii="Times New Roman" w:hAnsi="Times New Roman"/>
                <w:sz w:val="24"/>
                <w:szCs w:val="24"/>
              </w:rPr>
            </w:pPr>
          </w:p>
          <w:p w:rsidR="00CB4033" w:rsidRPr="00FA0F11" w:rsidRDefault="00CB4033" w:rsidP="002D22A7">
            <w:pPr>
              <w:rPr>
                <w:rFonts w:ascii="Times New Roman" w:hAnsi="Times New Roman"/>
                <w:sz w:val="24"/>
                <w:szCs w:val="24"/>
              </w:rPr>
            </w:pPr>
            <w:r w:rsidRPr="00FA0F11">
              <w:rPr>
                <w:rFonts w:ascii="Times New Roman" w:hAnsi="Times New Roman"/>
                <w:sz w:val="24"/>
                <w:szCs w:val="24"/>
              </w:rPr>
              <w:t>ПК 3.4,4.1,4.3</w:t>
            </w:r>
          </w:p>
          <w:p w:rsidR="00CB4033" w:rsidRPr="00FA0F11" w:rsidRDefault="00CB4033" w:rsidP="0077120F">
            <w:pPr>
              <w:rPr>
                <w:rFonts w:ascii="Times New Roman" w:hAnsi="Times New Roman"/>
                <w:sz w:val="24"/>
                <w:szCs w:val="24"/>
              </w:rPr>
            </w:pPr>
          </w:p>
        </w:tc>
      </w:tr>
      <w:tr w:rsidR="00CB4033" w:rsidRPr="00B26BD5" w:rsidTr="00B04B73">
        <w:trPr>
          <w:trHeight w:val="2512"/>
        </w:trPr>
        <w:tc>
          <w:tcPr>
            <w:tcW w:w="2660" w:type="dxa"/>
            <w:vMerge/>
          </w:tcPr>
          <w:p w:rsidR="00CB4033" w:rsidRPr="00B26BD5" w:rsidRDefault="00CB4033" w:rsidP="0077120F">
            <w:pPr>
              <w:rPr>
                <w:rFonts w:ascii="Times New Roman" w:hAnsi="Times New Roman"/>
                <w:b/>
                <w:bCs/>
                <w:i/>
              </w:rPr>
            </w:pPr>
          </w:p>
        </w:tc>
        <w:tc>
          <w:tcPr>
            <w:tcW w:w="9495" w:type="dxa"/>
            <w:gridSpan w:val="2"/>
          </w:tcPr>
          <w:p w:rsidR="00CB4033" w:rsidRPr="00472ACE" w:rsidRDefault="00CB4033" w:rsidP="0077120F">
            <w:pPr>
              <w:pStyle w:val="affffff6"/>
            </w:pPr>
            <w:r w:rsidRPr="00472ACE">
              <w:t>1. Значение и содержание дисциплины «Документационное обеспечение управления» и связь ее с другими дисциплинами общеобразовательного и специального циклов. Понятие терминов «документ», «документирование», «документационное обеспечение управления». История развития научных представлений о документационном обеспечении управления. Современное состояние документационного обеспечения управления. Нормативно-правовая база организации документационного обеспечения управления как основа технологии процессов управления. Состав управленческих документов. Понятие систем документации. Функциональные и отраслевые системы документации. Унификация и стандартизация управленческих документов.</w:t>
            </w:r>
          </w:p>
        </w:tc>
        <w:tc>
          <w:tcPr>
            <w:tcW w:w="873" w:type="dxa"/>
            <w:vMerge/>
            <w:vAlign w:val="center"/>
          </w:tcPr>
          <w:p w:rsidR="00CB4033" w:rsidRPr="00531143" w:rsidRDefault="00CB4033" w:rsidP="00B04B73">
            <w:pPr>
              <w:suppressAutoHyphens/>
              <w:jc w:val="center"/>
              <w:rPr>
                <w:rFonts w:ascii="Times New Roman" w:hAnsi="Times New Roman"/>
                <w:bCs/>
                <w:i/>
              </w:rPr>
            </w:pPr>
          </w:p>
        </w:tc>
        <w:tc>
          <w:tcPr>
            <w:tcW w:w="1760" w:type="dxa"/>
            <w:vMerge/>
          </w:tcPr>
          <w:p w:rsidR="00CB4033" w:rsidRPr="00FA0F11" w:rsidRDefault="00CB4033" w:rsidP="0077120F">
            <w:pPr>
              <w:rPr>
                <w:rFonts w:ascii="Times New Roman" w:hAnsi="Times New Roman"/>
                <w:bCs/>
                <w:sz w:val="24"/>
                <w:szCs w:val="24"/>
              </w:rPr>
            </w:pPr>
          </w:p>
        </w:tc>
      </w:tr>
      <w:tr w:rsidR="00CB4033" w:rsidRPr="00B26BD5" w:rsidTr="00B04B73">
        <w:trPr>
          <w:trHeight w:val="401"/>
        </w:trPr>
        <w:tc>
          <w:tcPr>
            <w:tcW w:w="2660" w:type="dxa"/>
            <w:vMerge w:val="restart"/>
          </w:tcPr>
          <w:p w:rsidR="00CB4033" w:rsidRPr="00C15395" w:rsidRDefault="00CB4033" w:rsidP="0077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B26BD5">
              <w:rPr>
                <w:rFonts w:ascii="Times New Roman" w:hAnsi="Times New Roman"/>
                <w:b/>
                <w:bCs/>
              </w:rPr>
              <w:t>Тема №.</w:t>
            </w:r>
            <w:r w:rsidRPr="00804FEA">
              <w:rPr>
                <w:rFonts w:ascii="Times New Roman" w:hAnsi="Times New Roman"/>
                <w:b/>
                <w:bCs/>
                <w:sz w:val="24"/>
                <w:szCs w:val="24"/>
              </w:rPr>
              <w:t>1.2.</w:t>
            </w:r>
            <w:r>
              <w:rPr>
                <w:rFonts w:ascii="Times New Roman" w:hAnsi="Times New Roman"/>
                <w:b/>
                <w:bCs/>
                <w:sz w:val="24"/>
                <w:szCs w:val="24"/>
              </w:rPr>
              <w:t xml:space="preserve"> </w:t>
            </w:r>
            <w:r w:rsidRPr="00B21343">
              <w:rPr>
                <w:rFonts w:ascii="Times New Roman" w:hAnsi="Times New Roman"/>
                <w:b/>
                <w:bCs/>
                <w:sz w:val="24"/>
                <w:szCs w:val="24"/>
              </w:rPr>
              <w:t>Система организационно-распорядительной документации</w:t>
            </w:r>
          </w:p>
        </w:tc>
        <w:tc>
          <w:tcPr>
            <w:tcW w:w="9495" w:type="dxa"/>
            <w:gridSpan w:val="2"/>
          </w:tcPr>
          <w:p w:rsidR="00CB4033" w:rsidRPr="005A01BE" w:rsidRDefault="00CB4033" w:rsidP="00B04B73">
            <w:pPr>
              <w:spacing w:after="120"/>
              <w:rPr>
                <w:rFonts w:ascii="Times New Roman" w:hAnsi="Times New Roman"/>
                <w:b/>
                <w:bCs/>
                <w:sz w:val="24"/>
                <w:szCs w:val="24"/>
              </w:rPr>
            </w:pPr>
            <w:r w:rsidRPr="005A01BE">
              <w:rPr>
                <w:rFonts w:ascii="Times New Roman" w:hAnsi="Times New Roman"/>
                <w:b/>
                <w:bCs/>
                <w:sz w:val="24"/>
                <w:szCs w:val="24"/>
              </w:rPr>
              <w:t>Содержание учебного материала</w:t>
            </w:r>
          </w:p>
        </w:tc>
        <w:tc>
          <w:tcPr>
            <w:tcW w:w="873" w:type="dxa"/>
            <w:vMerge w:val="restart"/>
            <w:vAlign w:val="center"/>
          </w:tcPr>
          <w:p w:rsidR="00CB4033" w:rsidRPr="00B26BD5" w:rsidRDefault="00CB4033" w:rsidP="00B04B73">
            <w:pPr>
              <w:jc w:val="center"/>
              <w:rPr>
                <w:rFonts w:ascii="Times New Roman" w:hAnsi="Times New Roman"/>
                <w:b/>
              </w:rPr>
            </w:pPr>
          </w:p>
          <w:p w:rsidR="00CB4033" w:rsidRPr="00B26BD5" w:rsidRDefault="00CB4033" w:rsidP="00B04B73">
            <w:pPr>
              <w:jc w:val="center"/>
              <w:rPr>
                <w:rFonts w:ascii="Times New Roman" w:hAnsi="Times New Roman"/>
                <w:b/>
                <w:bCs/>
              </w:rPr>
            </w:pPr>
            <w:r>
              <w:rPr>
                <w:rFonts w:ascii="Times New Roman" w:hAnsi="Times New Roman"/>
                <w:b/>
                <w:bCs/>
              </w:rPr>
              <w:t>11</w:t>
            </w:r>
          </w:p>
        </w:tc>
        <w:tc>
          <w:tcPr>
            <w:tcW w:w="1760" w:type="dxa"/>
            <w:vMerge w:val="restart"/>
          </w:tcPr>
          <w:p w:rsidR="00CB4033" w:rsidRPr="00FA0F11" w:rsidRDefault="00CB4033" w:rsidP="0077120F">
            <w:pPr>
              <w:rPr>
                <w:rFonts w:ascii="Times New Roman" w:hAnsi="Times New Roman"/>
                <w:sz w:val="24"/>
                <w:szCs w:val="24"/>
              </w:rPr>
            </w:pPr>
          </w:p>
          <w:p w:rsidR="00CB4033" w:rsidRPr="00FA0F11" w:rsidRDefault="00CB4033" w:rsidP="0077120F">
            <w:pPr>
              <w:rPr>
                <w:rFonts w:ascii="Times New Roman" w:hAnsi="Times New Roman"/>
                <w:sz w:val="24"/>
                <w:szCs w:val="24"/>
              </w:rPr>
            </w:pPr>
          </w:p>
          <w:p w:rsidR="00CB4033" w:rsidRPr="00FA0F11" w:rsidRDefault="00CB4033" w:rsidP="0077120F">
            <w:pPr>
              <w:rPr>
                <w:rFonts w:ascii="Times New Roman" w:hAnsi="Times New Roman"/>
                <w:sz w:val="24"/>
                <w:szCs w:val="24"/>
              </w:rPr>
            </w:pPr>
          </w:p>
          <w:p w:rsidR="00CB4033" w:rsidRPr="00FA0F11" w:rsidRDefault="00CB4033" w:rsidP="0077120F">
            <w:pPr>
              <w:rPr>
                <w:rFonts w:ascii="Times New Roman" w:hAnsi="Times New Roman"/>
                <w:sz w:val="24"/>
                <w:szCs w:val="24"/>
              </w:rPr>
            </w:pPr>
            <w:r w:rsidRPr="00FA0F11">
              <w:rPr>
                <w:rFonts w:ascii="Times New Roman" w:hAnsi="Times New Roman"/>
                <w:sz w:val="24"/>
                <w:szCs w:val="24"/>
              </w:rPr>
              <w:t>ПК 3.4,4.1,4.3</w:t>
            </w:r>
          </w:p>
          <w:p w:rsidR="00CB4033" w:rsidRPr="00FA0F11" w:rsidRDefault="00CB4033" w:rsidP="0077120F">
            <w:pPr>
              <w:rPr>
                <w:rFonts w:ascii="Times New Roman" w:hAnsi="Times New Roman"/>
                <w:sz w:val="24"/>
                <w:szCs w:val="24"/>
              </w:rPr>
            </w:pPr>
          </w:p>
        </w:tc>
      </w:tr>
      <w:tr w:rsidR="00CB4033" w:rsidRPr="005274E5" w:rsidTr="00B04B73">
        <w:trPr>
          <w:trHeight w:val="20"/>
        </w:trPr>
        <w:tc>
          <w:tcPr>
            <w:tcW w:w="2660" w:type="dxa"/>
            <w:vMerge/>
          </w:tcPr>
          <w:p w:rsidR="00CB4033" w:rsidRPr="00B26BD5" w:rsidRDefault="00CB4033" w:rsidP="0077120F">
            <w:pPr>
              <w:rPr>
                <w:rFonts w:ascii="Times New Roman" w:hAnsi="Times New Roman"/>
                <w:b/>
                <w:bCs/>
              </w:rPr>
            </w:pPr>
          </w:p>
        </w:tc>
        <w:tc>
          <w:tcPr>
            <w:tcW w:w="9495" w:type="dxa"/>
            <w:gridSpan w:val="2"/>
          </w:tcPr>
          <w:p w:rsidR="00CB4033" w:rsidRPr="00472ACE" w:rsidRDefault="00CB4033" w:rsidP="0077120F">
            <w:pPr>
              <w:pStyle w:val="affffff6"/>
            </w:pPr>
            <w:r w:rsidRPr="00472ACE">
              <w:rPr>
                <w:b/>
              </w:rPr>
              <w:t>1.</w:t>
            </w:r>
            <w:r w:rsidRPr="00472ACE">
              <w:t>Унифицированная система организационно-распорядительной документации (ОРД). ГОСТы на ОРД. Требования к оформлению документов. Классификация организационно-распорядительной документации: организационные, распорядительные, справочно-информационные. Организационные документы: устав, положение. Распорядительные документы: приказы, распоряжения, указания, постановления. Справочно-информационные документы: докладная (служебная) записка, объяснительная записка, акт, справка, служебные письма. Документирование трудовых правоотношений. Состав и особенности оформления документов по личному составу.</w:t>
            </w:r>
          </w:p>
        </w:tc>
        <w:tc>
          <w:tcPr>
            <w:tcW w:w="873" w:type="dxa"/>
            <w:vMerge/>
            <w:vAlign w:val="center"/>
          </w:tcPr>
          <w:p w:rsidR="00CB4033" w:rsidRPr="00B26BD5" w:rsidRDefault="00CB4033" w:rsidP="0077120F">
            <w:pPr>
              <w:rPr>
                <w:rFonts w:ascii="Times New Roman" w:hAnsi="Times New Roman"/>
                <w:b/>
                <w:bCs/>
              </w:rPr>
            </w:pPr>
          </w:p>
        </w:tc>
        <w:tc>
          <w:tcPr>
            <w:tcW w:w="1760" w:type="dxa"/>
            <w:vMerge/>
          </w:tcPr>
          <w:p w:rsidR="00CB4033" w:rsidRPr="00FA0F11" w:rsidRDefault="00CB4033" w:rsidP="0077120F">
            <w:pPr>
              <w:rPr>
                <w:rFonts w:ascii="Times New Roman" w:hAnsi="Times New Roman"/>
                <w:bCs/>
                <w:sz w:val="24"/>
                <w:szCs w:val="24"/>
              </w:rPr>
            </w:pPr>
          </w:p>
        </w:tc>
      </w:tr>
      <w:tr w:rsidR="00CB4033" w:rsidRPr="00B26BD5" w:rsidTr="00B04B73">
        <w:trPr>
          <w:trHeight w:val="20"/>
        </w:trPr>
        <w:tc>
          <w:tcPr>
            <w:tcW w:w="2660" w:type="dxa"/>
            <w:vMerge/>
          </w:tcPr>
          <w:p w:rsidR="00CB4033" w:rsidRPr="00B26BD5" w:rsidRDefault="00CB4033" w:rsidP="0077120F">
            <w:pPr>
              <w:rPr>
                <w:rFonts w:ascii="Times New Roman" w:hAnsi="Times New Roman"/>
                <w:b/>
                <w:bCs/>
              </w:rPr>
            </w:pPr>
          </w:p>
        </w:tc>
        <w:tc>
          <w:tcPr>
            <w:tcW w:w="9495" w:type="dxa"/>
            <w:gridSpan w:val="2"/>
          </w:tcPr>
          <w:p w:rsidR="00CB4033" w:rsidRPr="005A01BE" w:rsidRDefault="00CB4033" w:rsidP="00B04B73">
            <w:pPr>
              <w:spacing w:after="120"/>
              <w:rPr>
                <w:rFonts w:ascii="Times New Roman" w:hAnsi="Times New Roman"/>
                <w:b/>
                <w:sz w:val="24"/>
                <w:szCs w:val="24"/>
              </w:rPr>
            </w:pPr>
            <w:r>
              <w:rPr>
                <w:rFonts w:ascii="Times New Roman" w:hAnsi="Times New Roman"/>
                <w:b/>
                <w:bCs/>
                <w:sz w:val="24"/>
                <w:szCs w:val="24"/>
              </w:rPr>
              <w:t>В том числе</w:t>
            </w:r>
            <w:r w:rsidRPr="005A01BE">
              <w:rPr>
                <w:rFonts w:ascii="Times New Roman" w:hAnsi="Times New Roman"/>
                <w:b/>
                <w:bCs/>
                <w:sz w:val="24"/>
                <w:szCs w:val="24"/>
              </w:rPr>
              <w:t xml:space="preserve"> практических занятий и лабораторных работ</w:t>
            </w:r>
          </w:p>
        </w:tc>
        <w:tc>
          <w:tcPr>
            <w:tcW w:w="873" w:type="dxa"/>
            <w:vAlign w:val="center"/>
          </w:tcPr>
          <w:p w:rsidR="00CB4033" w:rsidRPr="00B26BD5" w:rsidRDefault="00CB4033" w:rsidP="00B04B73">
            <w:pPr>
              <w:spacing w:after="120"/>
              <w:jc w:val="center"/>
              <w:rPr>
                <w:rFonts w:ascii="Times New Roman" w:hAnsi="Times New Roman"/>
                <w:b/>
                <w:bCs/>
              </w:rPr>
            </w:pPr>
            <w:r>
              <w:rPr>
                <w:rFonts w:ascii="Times New Roman" w:hAnsi="Times New Roman"/>
                <w:b/>
                <w:bCs/>
              </w:rPr>
              <w:t>8</w:t>
            </w:r>
          </w:p>
        </w:tc>
        <w:tc>
          <w:tcPr>
            <w:tcW w:w="1760" w:type="dxa"/>
            <w:vMerge/>
          </w:tcPr>
          <w:p w:rsidR="00CB4033" w:rsidRPr="00FA0F11" w:rsidRDefault="00CB4033" w:rsidP="0077120F">
            <w:pPr>
              <w:rPr>
                <w:rFonts w:ascii="Times New Roman" w:hAnsi="Times New Roman"/>
                <w:bCs/>
                <w:sz w:val="24"/>
                <w:szCs w:val="24"/>
              </w:rPr>
            </w:pPr>
          </w:p>
        </w:tc>
      </w:tr>
      <w:tr w:rsidR="00CB4033" w:rsidRPr="00B26BD5" w:rsidTr="00B04B73">
        <w:trPr>
          <w:trHeight w:val="20"/>
        </w:trPr>
        <w:tc>
          <w:tcPr>
            <w:tcW w:w="2660" w:type="dxa"/>
            <w:vMerge/>
          </w:tcPr>
          <w:p w:rsidR="00CB4033" w:rsidRPr="00B26BD5" w:rsidRDefault="00CB4033" w:rsidP="0077120F">
            <w:pPr>
              <w:rPr>
                <w:rFonts w:ascii="Times New Roman" w:hAnsi="Times New Roman"/>
                <w:b/>
                <w:bCs/>
              </w:rPr>
            </w:pPr>
          </w:p>
        </w:tc>
        <w:tc>
          <w:tcPr>
            <w:tcW w:w="9495" w:type="dxa"/>
            <w:gridSpan w:val="2"/>
          </w:tcPr>
          <w:p w:rsidR="00CB4033" w:rsidRPr="00472ACE" w:rsidRDefault="00CB4033" w:rsidP="0077120F">
            <w:pPr>
              <w:pStyle w:val="affffff6"/>
              <w:rPr>
                <w:b/>
              </w:rPr>
            </w:pPr>
            <w:r w:rsidRPr="00472ACE">
              <w:rPr>
                <w:b/>
              </w:rPr>
              <w:t>Практическое занятие1.</w:t>
            </w:r>
            <w:r w:rsidRPr="00472ACE">
              <w:t>Оформление документов с помощью программы Microsoft Word. Создание шаблона документов.</w:t>
            </w:r>
          </w:p>
        </w:tc>
        <w:tc>
          <w:tcPr>
            <w:tcW w:w="873" w:type="dxa"/>
            <w:vAlign w:val="center"/>
          </w:tcPr>
          <w:p w:rsidR="00CB4033" w:rsidRPr="00B26BD5" w:rsidRDefault="00CB4033" w:rsidP="00B04B73">
            <w:pPr>
              <w:jc w:val="center"/>
              <w:rPr>
                <w:rFonts w:ascii="Times New Roman" w:hAnsi="Times New Roman"/>
                <w:b/>
                <w:bCs/>
              </w:rPr>
            </w:pPr>
            <w:r>
              <w:rPr>
                <w:rFonts w:ascii="Times New Roman" w:hAnsi="Times New Roman"/>
                <w:b/>
                <w:bCs/>
              </w:rPr>
              <w:t>2</w:t>
            </w:r>
          </w:p>
        </w:tc>
        <w:tc>
          <w:tcPr>
            <w:tcW w:w="1760" w:type="dxa"/>
            <w:vMerge/>
          </w:tcPr>
          <w:p w:rsidR="00CB4033" w:rsidRPr="00FA0F11" w:rsidRDefault="00CB4033" w:rsidP="0077120F">
            <w:pPr>
              <w:rPr>
                <w:rFonts w:ascii="Times New Roman" w:hAnsi="Times New Roman"/>
                <w:bCs/>
                <w:sz w:val="24"/>
                <w:szCs w:val="24"/>
              </w:rPr>
            </w:pPr>
          </w:p>
        </w:tc>
      </w:tr>
      <w:tr w:rsidR="00CB4033" w:rsidRPr="00B26BD5" w:rsidTr="00B04B73">
        <w:trPr>
          <w:trHeight w:val="20"/>
        </w:trPr>
        <w:tc>
          <w:tcPr>
            <w:tcW w:w="2660" w:type="dxa"/>
            <w:vMerge/>
          </w:tcPr>
          <w:p w:rsidR="00CB4033" w:rsidRPr="00B26BD5" w:rsidRDefault="00CB4033" w:rsidP="0077120F">
            <w:pPr>
              <w:rPr>
                <w:rFonts w:ascii="Times New Roman" w:hAnsi="Times New Roman"/>
                <w:b/>
                <w:bCs/>
              </w:rPr>
            </w:pPr>
          </w:p>
        </w:tc>
        <w:tc>
          <w:tcPr>
            <w:tcW w:w="9495" w:type="dxa"/>
            <w:gridSpan w:val="2"/>
            <w:vAlign w:val="bottom"/>
          </w:tcPr>
          <w:p w:rsidR="00CB4033" w:rsidRPr="00472ACE" w:rsidRDefault="00CB4033" w:rsidP="0077120F">
            <w:pPr>
              <w:pStyle w:val="affffff6"/>
              <w:rPr>
                <w:b/>
              </w:rPr>
            </w:pPr>
            <w:r w:rsidRPr="00472ACE">
              <w:rPr>
                <w:b/>
              </w:rPr>
              <w:t>Практическое занятие2. С</w:t>
            </w:r>
            <w:r w:rsidRPr="00472ACE">
              <w:t>оставление и оформление распорядительных и справочно- информационных документов.</w:t>
            </w:r>
          </w:p>
        </w:tc>
        <w:tc>
          <w:tcPr>
            <w:tcW w:w="873" w:type="dxa"/>
            <w:vAlign w:val="center"/>
          </w:tcPr>
          <w:p w:rsidR="00CB4033" w:rsidRPr="00B26BD5" w:rsidRDefault="00CB4033" w:rsidP="00B04B73">
            <w:pPr>
              <w:jc w:val="center"/>
              <w:rPr>
                <w:rFonts w:ascii="Times New Roman" w:hAnsi="Times New Roman"/>
                <w:b/>
              </w:rPr>
            </w:pPr>
            <w:r>
              <w:rPr>
                <w:rFonts w:ascii="Times New Roman" w:hAnsi="Times New Roman"/>
                <w:b/>
                <w:bCs/>
              </w:rPr>
              <w:t>2</w:t>
            </w:r>
          </w:p>
        </w:tc>
        <w:tc>
          <w:tcPr>
            <w:tcW w:w="1760" w:type="dxa"/>
            <w:vMerge/>
          </w:tcPr>
          <w:p w:rsidR="00CB4033" w:rsidRPr="00FA0F11" w:rsidRDefault="00CB4033" w:rsidP="0077120F">
            <w:pPr>
              <w:rPr>
                <w:rFonts w:ascii="Times New Roman" w:hAnsi="Times New Roman"/>
                <w:bCs/>
                <w:sz w:val="24"/>
                <w:szCs w:val="24"/>
              </w:rPr>
            </w:pPr>
          </w:p>
        </w:tc>
      </w:tr>
      <w:tr w:rsidR="00CB4033" w:rsidRPr="00B26BD5" w:rsidTr="00B04B73">
        <w:trPr>
          <w:trHeight w:val="20"/>
        </w:trPr>
        <w:tc>
          <w:tcPr>
            <w:tcW w:w="2660" w:type="dxa"/>
            <w:vMerge/>
          </w:tcPr>
          <w:p w:rsidR="00CB4033" w:rsidRPr="00B26BD5" w:rsidRDefault="00CB4033" w:rsidP="0077120F">
            <w:pPr>
              <w:rPr>
                <w:rFonts w:ascii="Times New Roman" w:hAnsi="Times New Roman"/>
                <w:b/>
                <w:bCs/>
              </w:rPr>
            </w:pPr>
          </w:p>
        </w:tc>
        <w:tc>
          <w:tcPr>
            <w:tcW w:w="9495" w:type="dxa"/>
            <w:gridSpan w:val="2"/>
            <w:vAlign w:val="bottom"/>
          </w:tcPr>
          <w:p w:rsidR="00CB4033" w:rsidRPr="00472ACE" w:rsidRDefault="00CB4033" w:rsidP="0077120F">
            <w:pPr>
              <w:pStyle w:val="affffff6"/>
            </w:pPr>
            <w:r w:rsidRPr="00472ACE">
              <w:rPr>
                <w:b/>
              </w:rPr>
              <w:t>Практическое занятие3.</w:t>
            </w:r>
            <w:r w:rsidRPr="00472ACE">
              <w:t>Проверка правильности оформления организационных документов-</w:t>
            </w:r>
          </w:p>
        </w:tc>
        <w:tc>
          <w:tcPr>
            <w:tcW w:w="873" w:type="dxa"/>
            <w:vAlign w:val="center"/>
          </w:tcPr>
          <w:p w:rsidR="00CB4033" w:rsidRPr="00B26BD5" w:rsidRDefault="00CB4033" w:rsidP="00B04B73">
            <w:pPr>
              <w:jc w:val="center"/>
              <w:rPr>
                <w:rFonts w:ascii="Times New Roman" w:hAnsi="Times New Roman"/>
                <w:b/>
                <w:bCs/>
              </w:rPr>
            </w:pPr>
            <w:r>
              <w:rPr>
                <w:rFonts w:ascii="Times New Roman" w:hAnsi="Times New Roman"/>
                <w:b/>
                <w:bCs/>
              </w:rPr>
              <w:t>2</w:t>
            </w:r>
          </w:p>
        </w:tc>
        <w:tc>
          <w:tcPr>
            <w:tcW w:w="1760" w:type="dxa"/>
            <w:vMerge/>
          </w:tcPr>
          <w:p w:rsidR="00CB4033" w:rsidRPr="00FA0F11" w:rsidRDefault="00CB4033" w:rsidP="0077120F">
            <w:pPr>
              <w:rPr>
                <w:rFonts w:ascii="Times New Roman" w:hAnsi="Times New Roman"/>
                <w:bCs/>
                <w:sz w:val="24"/>
                <w:szCs w:val="24"/>
              </w:rPr>
            </w:pPr>
          </w:p>
        </w:tc>
      </w:tr>
      <w:tr w:rsidR="00CB4033" w:rsidRPr="00B26BD5" w:rsidTr="00B04B73">
        <w:trPr>
          <w:trHeight w:val="351"/>
        </w:trPr>
        <w:tc>
          <w:tcPr>
            <w:tcW w:w="2660" w:type="dxa"/>
            <w:vMerge/>
          </w:tcPr>
          <w:p w:rsidR="00CB4033" w:rsidRPr="00B26BD5" w:rsidRDefault="00CB4033" w:rsidP="0077120F">
            <w:pPr>
              <w:rPr>
                <w:rFonts w:ascii="Times New Roman" w:hAnsi="Times New Roman"/>
                <w:b/>
                <w:bCs/>
              </w:rPr>
            </w:pPr>
          </w:p>
        </w:tc>
        <w:tc>
          <w:tcPr>
            <w:tcW w:w="9488" w:type="dxa"/>
          </w:tcPr>
          <w:p w:rsidR="00CB4033" w:rsidRPr="00472ACE" w:rsidRDefault="00CB4033" w:rsidP="0077120F">
            <w:pPr>
              <w:pStyle w:val="affffff6"/>
              <w:rPr>
                <w:b/>
              </w:rPr>
            </w:pPr>
            <w:r w:rsidRPr="00472ACE">
              <w:rPr>
                <w:b/>
              </w:rPr>
              <w:t>Практическое занятие4.</w:t>
            </w:r>
            <w:r w:rsidRPr="00472ACE">
              <w:t>Кадровое делопроизводство.</w:t>
            </w:r>
          </w:p>
        </w:tc>
        <w:tc>
          <w:tcPr>
            <w:tcW w:w="880" w:type="dxa"/>
            <w:gridSpan w:val="2"/>
          </w:tcPr>
          <w:p w:rsidR="00CB4033" w:rsidRPr="00B26BD5" w:rsidRDefault="00CB4033" w:rsidP="00B04B73">
            <w:pPr>
              <w:jc w:val="center"/>
              <w:rPr>
                <w:rFonts w:ascii="Times New Roman" w:hAnsi="Times New Roman"/>
                <w:b/>
                <w:bCs/>
              </w:rPr>
            </w:pPr>
            <w:r>
              <w:rPr>
                <w:rFonts w:ascii="Times New Roman" w:hAnsi="Times New Roman"/>
                <w:b/>
                <w:bCs/>
              </w:rPr>
              <w:t>2</w:t>
            </w:r>
          </w:p>
        </w:tc>
        <w:tc>
          <w:tcPr>
            <w:tcW w:w="1760" w:type="dxa"/>
            <w:vMerge/>
          </w:tcPr>
          <w:p w:rsidR="00CB4033" w:rsidRPr="00FA0F11" w:rsidRDefault="00CB4033" w:rsidP="0077120F">
            <w:pPr>
              <w:rPr>
                <w:rFonts w:ascii="Times New Roman" w:hAnsi="Times New Roman"/>
                <w:bCs/>
                <w:sz w:val="24"/>
                <w:szCs w:val="24"/>
              </w:rPr>
            </w:pPr>
          </w:p>
        </w:tc>
      </w:tr>
      <w:tr w:rsidR="00CB4033" w:rsidRPr="00F048DE" w:rsidTr="00B04B73">
        <w:tc>
          <w:tcPr>
            <w:tcW w:w="2660" w:type="dxa"/>
            <w:vMerge w:val="restart"/>
          </w:tcPr>
          <w:p w:rsidR="00CB4033" w:rsidRPr="00E428EB" w:rsidRDefault="00CB4033" w:rsidP="0077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15777C">
              <w:rPr>
                <w:rFonts w:ascii="Times New Roman" w:hAnsi="Times New Roman"/>
                <w:b/>
                <w:bCs/>
                <w:sz w:val="24"/>
                <w:szCs w:val="24"/>
              </w:rPr>
              <w:t>Тема 1.4.</w:t>
            </w:r>
            <w:r>
              <w:rPr>
                <w:rFonts w:ascii="Times New Roman" w:hAnsi="Times New Roman"/>
                <w:b/>
                <w:bCs/>
                <w:sz w:val="24"/>
                <w:szCs w:val="24"/>
              </w:rPr>
              <w:t xml:space="preserve"> </w:t>
            </w:r>
            <w:r w:rsidRPr="0015777C">
              <w:rPr>
                <w:rFonts w:ascii="Times New Roman" w:hAnsi="Times New Roman"/>
                <w:b/>
                <w:bCs/>
                <w:sz w:val="24"/>
                <w:szCs w:val="24"/>
              </w:rPr>
              <w:t>Денежные и финансово-расчетные документы</w:t>
            </w:r>
          </w:p>
        </w:tc>
        <w:tc>
          <w:tcPr>
            <w:tcW w:w="9495" w:type="dxa"/>
            <w:gridSpan w:val="2"/>
          </w:tcPr>
          <w:p w:rsidR="00CB4033" w:rsidRPr="00472ACE" w:rsidRDefault="00CB4033" w:rsidP="0077120F">
            <w:pPr>
              <w:pStyle w:val="affffff6"/>
              <w:rPr>
                <w:b/>
                <w:i/>
              </w:rPr>
            </w:pPr>
            <w:r w:rsidRPr="00472ACE">
              <w:rPr>
                <w:b/>
              </w:rPr>
              <w:t>Содержание учебного материала</w:t>
            </w:r>
          </w:p>
        </w:tc>
        <w:tc>
          <w:tcPr>
            <w:tcW w:w="873" w:type="dxa"/>
            <w:vMerge w:val="restart"/>
            <w:vAlign w:val="center"/>
          </w:tcPr>
          <w:p w:rsidR="00CB4033" w:rsidRPr="00F048DE" w:rsidRDefault="00CB4033" w:rsidP="00B04B73">
            <w:pPr>
              <w:jc w:val="center"/>
              <w:rPr>
                <w:rFonts w:ascii="Times New Roman" w:hAnsi="Times New Roman"/>
                <w:b/>
                <w:i/>
              </w:rPr>
            </w:pPr>
            <w:r w:rsidRPr="00E428EB">
              <w:rPr>
                <w:rFonts w:ascii="Times New Roman" w:hAnsi="Times New Roman"/>
                <w:b/>
              </w:rPr>
              <w:t>2</w:t>
            </w:r>
          </w:p>
        </w:tc>
        <w:tc>
          <w:tcPr>
            <w:tcW w:w="1760" w:type="dxa"/>
            <w:vMerge w:val="restart"/>
          </w:tcPr>
          <w:p w:rsidR="00CB4033" w:rsidRPr="00FA0F11" w:rsidRDefault="00CB4033" w:rsidP="0077120F">
            <w:pPr>
              <w:rPr>
                <w:rFonts w:ascii="Times New Roman" w:hAnsi="Times New Roman"/>
                <w:sz w:val="24"/>
                <w:szCs w:val="24"/>
              </w:rPr>
            </w:pPr>
            <w:r w:rsidRPr="00FA0F11">
              <w:rPr>
                <w:rFonts w:ascii="Times New Roman" w:hAnsi="Times New Roman"/>
                <w:sz w:val="24"/>
                <w:szCs w:val="24"/>
              </w:rPr>
              <w:t>ПК 1.5</w:t>
            </w:r>
          </w:p>
        </w:tc>
      </w:tr>
      <w:tr w:rsidR="00CB4033" w:rsidRPr="00F048DE" w:rsidTr="00B04B73">
        <w:tc>
          <w:tcPr>
            <w:tcW w:w="2660" w:type="dxa"/>
            <w:vMerge/>
          </w:tcPr>
          <w:p w:rsidR="00CB4033" w:rsidRPr="00F048DE" w:rsidRDefault="00CB4033" w:rsidP="0077120F">
            <w:pPr>
              <w:suppressAutoHyphens/>
              <w:rPr>
                <w:rFonts w:ascii="Times New Roman" w:hAnsi="Times New Roman"/>
                <w:b/>
                <w:bCs/>
                <w:i/>
              </w:rPr>
            </w:pPr>
          </w:p>
        </w:tc>
        <w:tc>
          <w:tcPr>
            <w:tcW w:w="9495" w:type="dxa"/>
            <w:gridSpan w:val="2"/>
          </w:tcPr>
          <w:p w:rsidR="00CB4033" w:rsidRPr="00472ACE" w:rsidRDefault="00CB4033" w:rsidP="0077120F">
            <w:pPr>
              <w:pStyle w:val="affffff6"/>
            </w:pPr>
            <w:r w:rsidRPr="00472ACE">
              <w:t>1.Особенности составления и оформления денежных и финансово-расчетных документов. Оформление доверенностей официальной и личной.</w:t>
            </w:r>
          </w:p>
        </w:tc>
        <w:tc>
          <w:tcPr>
            <w:tcW w:w="873" w:type="dxa"/>
            <w:vMerge/>
            <w:vAlign w:val="center"/>
          </w:tcPr>
          <w:p w:rsidR="00CB4033" w:rsidRPr="00E428EB" w:rsidRDefault="00CB4033" w:rsidP="00B04B73">
            <w:pPr>
              <w:jc w:val="center"/>
              <w:rPr>
                <w:rFonts w:ascii="Times New Roman" w:hAnsi="Times New Roman"/>
                <w:b/>
              </w:rPr>
            </w:pPr>
          </w:p>
        </w:tc>
        <w:tc>
          <w:tcPr>
            <w:tcW w:w="1760" w:type="dxa"/>
            <w:vMerge/>
          </w:tcPr>
          <w:p w:rsidR="00CB4033" w:rsidRPr="00FA0F11" w:rsidRDefault="00CB4033" w:rsidP="0077120F">
            <w:pPr>
              <w:rPr>
                <w:rFonts w:ascii="Times New Roman" w:hAnsi="Times New Roman"/>
                <w:sz w:val="24"/>
                <w:szCs w:val="24"/>
              </w:rPr>
            </w:pPr>
          </w:p>
        </w:tc>
      </w:tr>
      <w:tr w:rsidR="00CB4033" w:rsidRPr="00F048DE" w:rsidTr="00B04B73">
        <w:tc>
          <w:tcPr>
            <w:tcW w:w="2660" w:type="dxa"/>
            <w:vMerge/>
          </w:tcPr>
          <w:p w:rsidR="00CB4033" w:rsidRPr="00F048DE" w:rsidRDefault="00CB4033" w:rsidP="0077120F">
            <w:pPr>
              <w:suppressAutoHyphens/>
              <w:rPr>
                <w:rFonts w:ascii="Times New Roman" w:hAnsi="Times New Roman"/>
                <w:b/>
                <w:bCs/>
                <w:i/>
              </w:rPr>
            </w:pPr>
          </w:p>
        </w:tc>
        <w:tc>
          <w:tcPr>
            <w:tcW w:w="9495" w:type="dxa"/>
            <w:gridSpan w:val="2"/>
          </w:tcPr>
          <w:p w:rsidR="00CB4033" w:rsidRPr="00472ACE" w:rsidRDefault="00CB4033" w:rsidP="0077120F">
            <w:pPr>
              <w:pStyle w:val="affffff6"/>
              <w:rPr>
                <w:b/>
                <w:i/>
              </w:rPr>
            </w:pPr>
            <w:r w:rsidRPr="00472ACE">
              <w:rPr>
                <w:b/>
              </w:rPr>
              <w:t>В том числе практических занятий и лабораторных работ</w:t>
            </w:r>
          </w:p>
        </w:tc>
        <w:tc>
          <w:tcPr>
            <w:tcW w:w="873" w:type="dxa"/>
            <w:vAlign w:val="center"/>
          </w:tcPr>
          <w:p w:rsidR="00CB4033" w:rsidRPr="00E428EB" w:rsidRDefault="00CB4033" w:rsidP="00B04B73">
            <w:pPr>
              <w:jc w:val="center"/>
              <w:rPr>
                <w:rFonts w:ascii="Times New Roman" w:hAnsi="Times New Roman"/>
                <w:b/>
              </w:rPr>
            </w:pPr>
            <w:r w:rsidRPr="00E428EB">
              <w:rPr>
                <w:rFonts w:ascii="Times New Roman" w:hAnsi="Times New Roman"/>
                <w:b/>
              </w:rPr>
              <w:t>2</w:t>
            </w:r>
          </w:p>
        </w:tc>
        <w:tc>
          <w:tcPr>
            <w:tcW w:w="1760" w:type="dxa"/>
            <w:vMerge/>
          </w:tcPr>
          <w:p w:rsidR="00CB4033" w:rsidRPr="00FA0F11" w:rsidRDefault="00CB4033" w:rsidP="0077120F">
            <w:pPr>
              <w:rPr>
                <w:rFonts w:ascii="Times New Roman" w:hAnsi="Times New Roman"/>
                <w:sz w:val="24"/>
                <w:szCs w:val="24"/>
              </w:rPr>
            </w:pPr>
          </w:p>
        </w:tc>
      </w:tr>
      <w:tr w:rsidR="00CB4033" w:rsidRPr="00F048DE" w:rsidTr="00B04B73">
        <w:tc>
          <w:tcPr>
            <w:tcW w:w="2660" w:type="dxa"/>
            <w:vMerge/>
          </w:tcPr>
          <w:p w:rsidR="00CB4033" w:rsidRPr="00F048DE" w:rsidRDefault="00CB4033" w:rsidP="0077120F">
            <w:pPr>
              <w:suppressAutoHyphens/>
              <w:rPr>
                <w:rFonts w:ascii="Times New Roman" w:hAnsi="Times New Roman"/>
                <w:b/>
                <w:bCs/>
                <w:i/>
              </w:rPr>
            </w:pPr>
          </w:p>
        </w:tc>
        <w:tc>
          <w:tcPr>
            <w:tcW w:w="9495" w:type="dxa"/>
            <w:gridSpan w:val="2"/>
          </w:tcPr>
          <w:p w:rsidR="00CB4033" w:rsidRPr="00472ACE" w:rsidRDefault="00CB4033" w:rsidP="0077120F">
            <w:pPr>
              <w:pStyle w:val="affffff6"/>
            </w:pPr>
            <w:r w:rsidRPr="00472ACE">
              <w:rPr>
                <w:b/>
              </w:rPr>
              <w:t>Практическое занятие 5.</w:t>
            </w:r>
            <w:r w:rsidRPr="00472ACE">
              <w:t>Оформление платежных документов.</w:t>
            </w:r>
          </w:p>
        </w:tc>
        <w:tc>
          <w:tcPr>
            <w:tcW w:w="873" w:type="dxa"/>
            <w:vAlign w:val="center"/>
          </w:tcPr>
          <w:p w:rsidR="00CB4033" w:rsidRPr="00F048DE" w:rsidRDefault="00CB4033" w:rsidP="00B04B73">
            <w:pPr>
              <w:jc w:val="center"/>
              <w:rPr>
                <w:rFonts w:ascii="Times New Roman" w:hAnsi="Times New Roman"/>
                <w:b/>
                <w:i/>
              </w:rPr>
            </w:pPr>
          </w:p>
        </w:tc>
        <w:tc>
          <w:tcPr>
            <w:tcW w:w="1760" w:type="dxa"/>
            <w:vMerge/>
          </w:tcPr>
          <w:p w:rsidR="00CB4033" w:rsidRPr="00FA0F11" w:rsidRDefault="00CB4033" w:rsidP="0077120F">
            <w:pPr>
              <w:rPr>
                <w:rFonts w:ascii="Times New Roman" w:hAnsi="Times New Roman"/>
                <w:sz w:val="24"/>
                <w:szCs w:val="24"/>
              </w:rPr>
            </w:pPr>
          </w:p>
        </w:tc>
      </w:tr>
      <w:tr w:rsidR="00CB4033" w:rsidRPr="00F048DE" w:rsidTr="00B04B73">
        <w:tc>
          <w:tcPr>
            <w:tcW w:w="2660" w:type="dxa"/>
            <w:vMerge w:val="restart"/>
          </w:tcPr>
          <w:p w:rsidR="00CB4033" w:rsidRPr="003C6187" w:rsidRDefault="00CB4033" w:rsidP="0077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15777C">
              <w:rPr>
                <w:rFonts w:ascii="Times New Roman" w:hAnsi="Times New Roman"/>
                <w:b/>
                <w:bCs/>
                <w:sz w:val="24"/>
                <w:szCs w:val="24"/>
              </w:rPr>
              <w:t>Тема 1.5.</w:t>
            </w:r>
            <w:r>
              <w:rPr>
                <w:rFonts w:ascii="Times New Roman" w:hAnsi="Times New Roman"/>
                <w:b/>
                <w:bCs/>
                <w:sz w:val="24"/>
                <w:szCs w:val="24"/>
              </w:rPr>
              <w:t xml:space="preserve"> </w:t>
            </w:r>
            <w:r w:rsidRPr="0015777C">
              <w:rPr>
                <w:rFonts w:ascii="Times New Roman" w:hAnsi="Times New Roman"/>
                <w:b/>
                <w:bCs/>
                <w:sz w:val="24"/>
                <w:szCs w:val="24"/>
              </w:rPr>
              <w:t>Договорно-правовая документация</w:t>
            </w:r>
          </w:p>
        </w:tc>
        <w:tc>
          <w:tcPr>
            <w:tcW w:w="9495" w:type="dxa"/>
            <w:gridSpan w:val="2"/>
          </w:tcPr>
          <w:p w:rsidR="00CB4033" w:rsidRPr="00472ACE" w:rsidRDefault="00CB4033" w:rsidP="0077120F">
            <w:pPr>
              <w:pStyle w:val="affffff6"/>
              <w:rPr>
                <w:b/>
              </w:rPr>
            </w:pPr>
            <w:r w:rsidRPr="00472ACE">
              <w:rPr>
                <w:b/>
              </w:rPr>
              <w:t>Содержание учебного материала</w:t>
            </w:r>
          </w:p>
        </w:tc>
        <w:tc>
          <w:tcPr>
            <w:tcW w:w="873" w:type="dxa"/>
            <w:vMerge w:val="restart"/>
            <w:vAlign w:val="center"/>
          </w:tcPr>
          <w:p w:rsidR="00CB4033" w:rsidRPr="003C6187" w:rsidRDefault="00CB4033" w:rsidP="00B04B73">
            <w:pPr>
              <w:jc w:val="center"/>
              <w:rPr>
                <w:rFonts w:ascii="Times New Roman" w:hAnsi="Times New Roman"/>
                <w:b/>
              </w:rPr>
            </w:pPr>
            <w:r w:rsidRPr="003C6187">
              <w:rPr>
                <w:rFonts w:ascii="Times New Roman" w:hAnsi="Times New Roman"/>
                <w:b/>
              </w:rPr>
              <w:t>2</w:t>
            </w:r>
          </w:p>
        </w:tc>
        <w:tc>
          <w:tcPr>
            <w:tcW w:w="1760" w:type="dxa"/>
            <w:vMerge w:val="restart"/>
          </w:tcPr>
          <w:p w:rsidR="00CB4033" w:rsidRPr="00FA0F11" w:rsidRDefault="00CB4033" w:rsidP="0077120F">
            <w:pPr>
              <w:rPr>
                <w:rFonts w:ascii="Times New Roman" w:hAnsi="Times New Roman"/>
                <w:sz w:val="24"/>
                <w:szCs w:val="24"/>
              </w:rPr>
            </w:pPr>
            <w:r w:rsidRPr="00FA0F11">
              <w:rPr>
                <w:rFonts w:ascii="Times New Roman" w:hAnsi="Times New Roman"/>
                <w:sz w:val="24"/>
                <w:szCs w:val="24"/>
              </w:rPr>
              <w:t>ПК 1.5, 3.4,4.1.</w:t>
            </w:r>
          </w:p>
          <w:p w:rsidR="00CB4033" w:rsidRPr="00FA0F11" w:rsidRDefault="00CB4033" w:rsidP="0077120F">
            <w:pPr>
              <w:rPr>
                <w:rFonts w:ascii="Times New Roman" w:hAnsi="Times New Roman"/>
                <w:sz w:val="24"/>
                <w:szCs w:val="24"/>
              </w:rPr>
            </w:pPr>
          </w:p>
        </w:tc>
      </w:tr>
      <w:tr w:rsidR="00CB4033" w:rsidRPr="00F048DE" w:rsidTr="00B04B73">
        <w:trPr>
          <w:trHeight w:val="1522"/>
        </w:trPr>
        <w:tc>
          <w:tcPr>
            <w:tcW w:w="2660" w:type="dxa"/>
            <w:vMerge/>
          </w:tcPr>
          <w:p w:rsidR="00CB4033" w:rsidRPr="00F048DE" w:rsidRDefault="00CB4033" w:rsidP="0077120F">
            <w:pPr>
              <w:suppressAutoHyphens/>
              <w:rPr>
                <w:rFonts w:ascii="Times New Roman" w:hAnsi="Times New Roman"/>
                <w:b/>
                <w:bCs/>
                <w:i/>
              </w:rPr>
            </w:pPr>
          </w:p>
        </w:tc>
        <w:tc>
          <w:tcPr>
            <w:tcW w:w="9495" w:type="dxa"/>
            <w:gridSpan w:val="2"/>
          </w:tcPr>
          <w:p w:rsidR="00CB4033" w:rsidRPr="00472ACE" w:rsidRDefault="00CB4033" w:rsidP="0077120F">
            <w:pPr>
              <w:pStyle w:val="affffff6"/>
            </w:pPr>
            <w:r w:rsidRPr="00472ACE">
              <w:t>1.Понятие договора (контракта), соглашения, протокола. Типовая форма договора. Основные разделы договора. Виды договоров: купли-продажи, поставки, комиссии и др. Виды договоров в сфере закупок. Документы, оформляющие порядок рассмотрения споров между юридическими лицами. Правила оформления претензионных писем. Особенности проведения закупок товаров.</w:t>
            </w:r>
          </w:p>
        </w:tc>
        <w:tc>
          <w:tcPr>
            <w:tcW w:w="873" w:type="dxa"/>
            <w:vMerge/>
            <w:vAlign w:val="center"/>
          </w:tcPr>
          <w:p w:rsidR="00CB4033" w:rsidRPr="003C6187" w:rsidRDefault="00CB4033" w:rsidP="00B04B73">
            <w:pPr>
              <w:jc w:val="center"/>
              <w:rPr>
                <w:rFonts w:ascii="Times New Roman" w:hAnsi="Times New Roman"/>
                <w:b/>
              </w:rPr>
            </w:pPr>
          </w:p>
        </w:tc>
        <w:tc>
          <w:tcPr>
            <w:tcW w:w="1760" w:type="dxa"/>
            <w:vMerge/>
          </w:tcPr>
          <w:p w:rsidR="00CB4033" w:rsidRPr="00F048DE" w:rsidRDefault="00CB4033" w:rsidP="0077120F">
            <w:pPr>
              <w:rPr>
                <w:rFonts w:ascii="Times New Roman" w:hAnsi="Times New Roman"/>
                <w:b/>
                <w:i/>
              </w:rPr>
            </w:pPr>
          </w:p>
        </w:tc>
      </w:tr>
      <w:tr w:rsidR="00CB4033" w:rsidRPr="00F048DE" w:rsidTr="00B04B73">
        <w:trPr>
          <w:trHeight w:val="299"/>
        </w:trPr>
        <w:tc>
          <w:tcPr>
            <w:tcW w:w="2660" w:type="dxa"/>
            <w:vMerge/>
          </w:tcPr>
          <w:p w:rsidR="00CB4033" w:rsidRPr="00F048DE" w:rsidRDefault="00CB4033" w:rsidP="0077120F">
            <w:pPr>
              <w:suppressAutoHyphens/>
              <w:rPr>
                <w:rFonts w:ascii="Times New Roman" w:hAnsi="Times New Roman"/>
                <w:b/>
                <w:bCs/>
                <w:i/>
              </w:rPr>
            </w:pPr>
          </w:p>
        </w:tc>
        <w:tc>
          <w:tcPr>
            <w:tcW w:w="9495" w:type="dxa"/>
            <w:gridSpan w:val="2"/>
          </w:tcPr>
          <w:p w:rsidR="00CB4033" w:rsidRPr="0077120F" w:rsidRDefault="00CB4033" w:rsidP="00B04B73">
            <w:pPr>
              <w:suppressAutoHyphens/>
              <w:spacing w:after="120"/>
              <w:rPr>
                <w:rFonts w:ascii="Times New Roman" w:hAnsi="Times New Roman"/>
                <w:b/>
                <w:bCs/>
                <w:sz w:val="24"/>
                <w:szCs w:val="24"/>
              </w:rPr>
            </w:pPr>
            <w:r>
              <w:rPr>
                <w:rFonts w:ascii="Times New Roman" w:hAnsi="Times New Roman"/>
                <w:b/>
                <w:bCs/>
                <w:sz w:val="24"/>
                <w:szCs w:val="24"/>
              </w:rPr>
              <w:t>В том числе</w:t>
            </w:r>
            <w:r w:rsidRPr="0077120F">
              <w:rPr>
                <w:rFonts w:ascii="Times New Roman" w:hAnsi="Times New Roman"/>
                <w:b/>
                <w:bCs/>
                <w:sz w:val="24"/>
                <w:szCs w:val="24"/>
              </w:rPr>
              <w:t xml:space="preserve"> практических занятий и лабораторных работ</w:t>
            </w:r>
          </w:p>
        </w:tc>
        <w:tc>
          <w:tcPr>
            <w:tcW w:w="873" w:type="dxa"/>
            <w:vAlign w:val="center"/>
          </w:tcPr>
          <w:p w:rsidR="00CB4033" w:rsidRPr="0077120F" w:rsidRDefault="00CB4033" w:rsidP="00B04B73">
            <w:pPr>
              <w:spacing w:after="120"/>
              <w:jc w:val="center"/>
              <w:rPr>
                <w:rFonts w:ascii="Times New Roman" w:hAnsi="Times New Roman"/>
                <w:b/>
                <w:sz w:val="24"/>
                <w:szCs w:val="24"/>
              </w:rPr>
            </w:pPr>
            <w:r w:rsidRPr="0077120F">
              <w:rPr>
                <w:rFonts w:ascii="Times New Roman" w:hAnsi="Times New Roman"/>
                <w:b/>
                <w:sz w:val="24"/>
                <w:szCs w:val="24"/>
              </w:rPr>
              <w:t>2</w:t>
            </w:r>
          </w:p>
        </w:tc>
        <w:tc>
          <w:tcPr>
            <w:tcW w:w="1760" w:type="dxa"/>
            <w:vMerge/>
          </w:tcPr>
          <w:p w:rsidR="00CB4033" w:rsidRPr="00F048DE" w:rsidRDefault="00CB4033" w:rsidP="0077120F">
            <w:pPr>
              <w:rPr>
                <w:rFonts w:ascii="Times New Roman" w:hAnsi="Times New Roman"/>
                <w:b/>
                <w:i/>
              </w:rPr>
            </w:pPr>
          </w:p>
        </w:tc>
      </w:tr>
      <w:tr w:rsidR="00CB4033" w:rsidRPr="0077120F" w:rsidTr="00B04B73">
        <w:trPr>
          <w:trHeight w:val="377"/>
        </w:trPr>
        <w:tc>
          <w:tcPr>
            <w:tcW w:w="2660" w:type="dxa"/>
            <w:vMerge/>
          </w:tcPr>
          <w:p w:rsidR="00CB4033" w:rsidRPr="0077120F" w:rsidRDefault="00CB4033" w:rsidP="00B04B73">
            <w:pPr>
              <w:suppressAutoHyphens/>
              <w:spacing w:after="0"/>
              <w:rPr>
                <w:rFonts w:ascii="Times New Roman" w:hAnsi="Times New Roman"/>
                <w:b/>
                <w:bCs/>
                <w:i/>
                <w:sz w:val="24"/>
                <w:szCs w:val="24"/>
              </w:rPr>
            </w:pPr>
          </w:p>
        </w:tc>
        <w:tc>
          <w:tcPr>
            <w:tcW w:w="9495" w:type="dxa"/>
            <w:gridSpan w:val="2"/>
          </w:tcPr>
          <w:p w:rsidR="00CB4033" w:rsidRPr="0077120F" w:rsidRDefault="00CB4033" w:rsidP="00B04B73">
            <w:pPr>
              <w:suppressAutoHyphens/>
              <w:spacing w:after="0"/>
              <w:rPr>
                <w:rFonts w:ascii="Times New Roman" w:hAnsi="Times New Roman"/>
                <w:b/>
                <w:bCs/>
                <w:sz w:val="24"/>
                <w:szCs w:val="24"/>
              </w:rPr>
            </w:pPr>
            <w:r w:rsidRPr="0077120F">
              <w:rPr>
                <w:rFonts w:ascii="Times New Roman" w:hAnsi="Times New Roman"/>
                <w:b/>
                <w:bCs/>
                <w:sz w:val="24"/>
                <w:szCs w:val="24"/>
              </w:rPr>
              <w:t>Практическое занятие 6.</w:t>
            </w:r>
            <w:r>
              <w:rPr>
                <w:rFonts w:ascii="Times New Roman" w:hAnsi="Times New Roman"/>
                <w:b/>
                <w:bCs/>
                <w:sz w:val="24"/>
                <w:szCs w:val="24"/>
              </w:rPr>
              <w:t xml:space="preserve"> </w:t>
            </w:r>
            <w:r w:rsidRPr="0077120F">
              <w:rPr>
                <w:rFonts w:ascii="Times New Roman" w:hAnsi="Times New Roman"/>
                <w:bCs/>
                <w:color w:val="000000"/>
                <w:sz w:val="24"/>
                <w:szCs w:val="24"/>
              </w:rPr>
              <w:t>Особенности составления закупочной документации.</w:t>
            </w:r>
          </w:p>
        </w:tc>
        <w:tc>
          <w:tcPr>
            <w:tcW w:w="873" w:type="dxa"/>
            <w:vAlign w:val="center"/>
          </w:tcPr>
          <w:p w:rsidR="00CB4033" w:rsidRPr="0077120F" w:rsidRDefault="00CB4033" w:rsidP="00B04B73">
            <w:pPr>
              <w:spacing w:after="0"/>
              <w:rPr>
                <w:rFonts w:ascii="Times New Roman" w:hAnsi="Times New Roman"/>
                <w:b/>
                <w:i/>
                <w:sz w:val="24"/>
                <w:szCs w:val="24"/>
              </w:rPr>
            </w:pPr>
          </w:p>
        </w:tc>
        <w:tc>
          <w:tcPr>
            <w:tcW w:w="1760" w:type="dxa"/>
            <w:vMerge/>
          </w:tcPr>
          <w:p w:rsidR="00CB4033" w:rsidRPr="0077120F" w:rsidRDefault="00CB4033" w:rsidP="00B04B73">
            <w:pPr>
              <w:spacing w:after="0"/>
              <w:rPr>
                <w:rFonts w:ascii="Times New Roman" w:hAnsi="Times New Roman"/>
                <w:b/>
                <w:i/>
                <w:sz w:val="24"/>
                <w:szCs w:val="24"/>
              </w:rPr>
            </w:pPr>
          </w:p>
        </w:tc>
      </w:tr>
      <w:tr w:rsidR="00CB4033" w:rsidRPr="0077120F" w:rsidTr="00B04B73">
        <w:trPr>
          <w:trHeight w:val="377"/>
        </w:trPr>
        <w:tc>
          <w:tcPr>
            <w:tcW w:w="2660" w:type="dxa"/>
            <w:vMerge/>
          </w:tcPr>
          <w:p w:rsidR="00CB4033" w:rsidRPr="0077120F" w:rsidRDefault="00CB4033" w:rsidP="0077120F">
            <w:pPr>
              <w:suppressAutoHyphens/>
              <w:rPr>
                <w:rFonts w:ascii="Times New Roman" w:hAnsi="Times New Roman"/>
                <w:b/>
                <w:bCs/>
                <w:i/>
                <w:sz w:val="24"/>
                <w:szCs w:val="24"/>
              </w:rPr>
            </w:pPr>
          </w:p>
        </w:tc>
        <w:tc>
          <w:tcPr>
            <w:tcW w:w="9495" w:type="dxa"/>
            <w:gridSpan w:val="2"/>
          </w:tcPr>
          <w:p w:rsidR="00CB4033" w:rsidRPr="0077120F" w:rsidRDefault="00CB4033" w:rsidP="00B04B73">
            <w:pPr>
              <w:suppressAutoHyphens/>
              <w:spacing w:after="0"/>
              <w:rPr>
                <w:rFonts w:ascii="Times New Roman" w:hAnsi="Times New Roman"/>
                <w:bCs/>
                <w:sz w:val="24"/>
                <w:szCs w:val="24"/>
              </w:rPr>
            </w:pPr>
            <w:r w:rsidRPr="0077120F">
              <w:rPr>
                <w:rFonts w:ascii="Times New Roman" w:hAnsi="Times New Roman"/>
                <w:b/>
                <w:bCs/>
                <w:sz w:val="24"/>
                <w:szCs w:val="24"/>
              </w:rPr>
              <w:t>Самостоятельная работа.</w:t>
            </w:r>
            <w:r w:rsidRPr="0077120F">
              <w:rPr>
                <w:rFonts w:ascii="Times New Roman" w:hAnsi="Times New Roman"/>
                <w:bCs/>
                <w:sz w:val="24"/>
                <w:szCs w:val="24"/>
              </w:rPr>
              <w:t xml:space="preserve"> Используя информационно правовую систему и Интернет ресурсы составить обзор существующих шаблонов документов для документирования управленческой деятельности.</w:t>
            </w:r>
          </w:p>
        </w:tc>
        <w:tc>
          <w:tcPr>
            <w:tcW w:w="873" w:type="dxa"/>
            <w:vAlign w:val="center"/>
          </w:tcPr>
          <w:p w:rsidR="00CB4033" w:rsidRPr="00B04B73" w:rsidRDefault="00CB4033" w:rsidP="00B04B73">
            <w:pPr>
              <w:jc w:val="center"/>
              <w:rPr>
                <w:rFonts w:ascii="Times New Roman" w:hAnsi="Times New Roman"/>
                <w:b/>
                <w:sz w:val="24"/>
                <w:szCs w:val="24"/>
              </w:rPr>
            </w:pPr>
            <w:r w:rsidRPr="00B04B73">
              <w:rPr>
                <w:rFonts w:ascii="Times New Roman" w:hAnsi="Times New Roman"/>
                <w:b/>
                <w:sz w:val="24"/>
                <w:szCs w:val="24"/>
              </w:rPr>
              <w:t>2</w:t>
            </w:r>
          </w:p>
        </w:tc>
        <w:tc>
          <w:tcPr>
            <w:tcW w:w="1760" w:type="dxa"/>
          </w:tcPr>
          <w:p w:rsidR="00CB4033" w:rsidRPr="0077120F" w:rsidRDefault="00CB4033" w:rsidP="0077120F">
            <w:pPr>
              <w:rPr>
                <w:rFonts w:ascii="Times New Roman" w:hAnsi="Times New Roman"/>
                <w:b/>
                <w:i/>
                <w:sz w:val="24"/>
                <w:szCs w:val="24"/>
              </w:rPr>
            </w:pPr>
          </w:p>
        </w:tc>
      </w:tr>
    </w:tbl>
    <w:p w:rsidR="00CB4033" w:rsidRDefault="00CB403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495"/>
        <w:gridCol w:w="873"/>
        <w:gridCol w:w="1760"/>
      </w:tblGrid>
      <w:tr w:rsidR="00CB4033" w:rsidRPr="0077120F" w:rsidTr="00B04B73">
        <w:trPr>
          <w:trHeight w:val="298"/>
        </w:trPr>
        <w:tc>
          <w:tcPr>
            <w:tcW w:w="12155" w:type="dxa"/>
            <w:gridSpan w:val="2"/>
          </w:tcPr>
          <w:p w:rsidR="00CB4033" w:rsidRPr="0077120F" w:rsidRDefault="00CB4033" w:rsidP="00B04B73">
            <w:pPr>
              <w:suppressAutoHyphens/>
              <w:spacing w:after="120"/>
              <w:rPr>
                <w:rFonts w:ascii="Times New Roman" w:hAnsi="Times New Roman"/>
                <w:b/>
                <w:bCs/>
                <w:sz w:val="24"/>
                <w:szCs w:val="24"/>
              </w:rPr>
            </w:pPr>
            <w:r w:rsidRPr="0077120F">
              <w:rPr>
                <w:rStyle w:val="FontStyle11"/>
                <w:b/>
                <w:sz w:val="24"/>
                <w:szCs w:val="24"/>
              </w:rPr>
              <w:lastRenderedPageBreak/>
              <w:t>РАЗДЕЛ 2. ОРГАНИЗАЦИЯ РАБОТЫ С ДОКУМЕНТАМИ</w:t>
            </w:r>
          </w:p>
        </w:tc>
        <w:tc>
          <w:tcPr>
            <w:tcW w:w="873" w:type="dxa"/>
            <w:vAlign w:val="center"/>
          </w:tcPr>
          <w:p w:rsidR="00CB4033" w:rsidRPr="00B04B73" w:rsidRDefault="00CB4033" w:rsidP="00B04B73">
            <w:pPr>
              <w:spacing w:after="0"/>
              <w:jc w:val="center"/>
              <w:rPr>
                <w:rFonts w:ascii="Times New Roman" w:hAnsi="Times New Roman"/>
                <w:b/>
                <w:sz w:val="24"/>
                <w:szCs w:val="24"/>
              </w:rPr>
            </w:pPr>
            <w:r w:rsidRPr="00B04B73">
              <w:rPr>
                <w:rFonts w:ascii="Times New Roman" w:hAnsi="Times New Roman"/>
                <w:b/>
                <w:sz w:val="24"/>
                <w:szCs w:val="24"/>
              </w:rPr>
              <w:t>14</w:t>
            </w:r>
          </w:p>
        </w:tc>
        <w:tc>
          <w:tcPr>
            <w:tcW w:w="1760" w:type="dxa"/>
          </w:tcPr>
          <w:p w:rsidR="00CB4033" w:rsidRPr="0077120F" w:rsidRDefault="00CB4033" w:rsidP="00B04B73">
            <w:pPr>
              <w:spacing w:after="0"/>
              <w:rPr>
                <w:rFonts w:ascii="Times New Roman" w:hAnsi="Times New Roman"/>
                <w:b/>
                <w:i/>
                <w:sz w:val="24"/>
                <w:szCs w:val="24"/>
              </w:rPr>
            </w:pPr>
          </w:p>
        </w:tc>
      </w:tr>
      <w:tr w:rsidR="00CB4033" w:rsidRPr="0077120F" w:rsidTr="00B04B73">
        <w:tc>
          <w:tcPr>
            <w:tcW w:w="2660" w:type="dxa"/>
            <w:vMerge w:val="restart"/>
          </w:tcPr>
          <w:p w:rsidR="00CB4033" w:rsidRPr="0077120F" w:rsidRDefault="00CB4033" w:rsidP="0077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sz w:val="24"/>
                <w:szCs w:val="24"/>
              </w:rPr>
            </w:pPr>
            <w:r w:rsidRPr="0077120F">
              <w:rPr>
                <w:rStyle w:val="FontStyle11"/>
                <w:b/>
                <w:sz w:val="24"/>
                <w:szCs w:val="24"/>
              </w:rPr>
              <w:t>Тема 2.1. Понятие документооборота, регистрация документов, исполнение документов</w:t>
            </w:r>
          </w:p>
        </w:tc>
        <w:tc>
          <w:tcPr>
            <w:tcW w:w="9495" w:type="dxa"/>
          </w:tcPr>
          <w:p w:rsidR="00CB4033" w:rsidRPr="0077120F" w:rsidRDefault="00CB4033" w:rsidP="00B04B73">
            <w:pPr>
              <w:suppressAutoHyphens/>
              <w:spacing w:after="120"/>
              <w:rPr>
                <w:rFonts w:ascii="Times New Roman" w:hAnsi="Times New Roman"/>
                <w:b/>
                <w:bCs/>
                <w:sz w:val="24"/>
                <w:szCs w:val="24"/>
              </w:rPr>
            </w:pPr>
            <w:r w:rsidRPr="0077120F">
              <w:rPr>
                <w:rStyle w:val="FontStyle11"/>
                <w:b/>
                <w:sz w:val="24"/>
                <w:szCs w:val="24"/>
              </w:rPr>
              <w:t>Содержание учебного материала</w:t>
            </w:r>
          </w:p>
        </w:tc>
        <w:tc>
          <w:tcPr>
            <w:tcW w:w="873" w:type="dxa"/>
            <w:vMerge w:val="restart"/>
            <w:vAlign w:val="center"/>
          </w:tcPr>
          <w:p w:rsidR="00CB4033" w:rsidRPr="00B04B73" w:rsidRDefault="00CB4033" w:rsidP="00B04B73">
            <w:pPr>
              <w:jc w:val="center"/>
              <w:rPr>
                <w:rFonts w:ascii="Times New Roman" w:hAnsi="Times New Roman"/>
                <w:b/>
                <w:sz w:val="24"/>
                <w:szCs w:val="24"/>
              </w:rPr>
            </w:pPr>
            <w:r w:rsidRPr="00B04B73">
              <w:rPr>
                <w:rFonts w:ascii="Times New Roman" w:hAnsi="Times New Roman"/>
                <w:b/>
                <w:sz w:val="24"/>
                <w:szCs w:val="24"/>
              </w:rPr>
              <w:t>2</w:t>
            </w:r>
          </w:p>
        </w:tc>
        <w:tc>
          <w:tcPr>
            <w:tcW w:w="1760" w:type="dxa"/>
            <w:vMerge w:val="restart"/>
          </w:tcPr>
          <w:p w:rsidR="00CB4033" w:rsidRPr="00FA0F11" w:rsidRDefault="00CB4033" w:rsidP="0077120F">
            <w:pPr>
              <w:rPr>
                <w:rFonts w:ascii="Times New Roman" w:hAnsi="Times New Roman"/>
                <w:i/>
                <w:sz w:val="24"/>
                <w:szCs w:val="24"/>
              </w:rPr>
            </w:pPr>
          </w:p>
        </w:tc>
      </w:tr>
      <w:tr w:rsidR="00CB4033" w:rsidRPr="0077120F" w:rsidTr="00B04B73">
        <w:trPr>
          <w:trHeight w:val="1554"/>
        </w:trPr>
        <w:tc>
          <w:tcPr>
            <w:tcW w:w="2660" w:type="dxa"/>
            <w:vMerge/>
          </w:tcPr>
          <w:p w:rsidR="00CB4033" w:rsidRPr="0077120F" w:rsidRDefault="00CB4033" w:rsidP="0077120F">
            <w:pPr>
              <w:suppressAutoHyphens/>
              <w:rPr>
                <w:rFonts w:ascii="Times New Roman" w:hAnsi="Times New Roman"/>
                <w:b/>
                <w:bCs/>
                <w:i/>
                <w:sz w:val="24"/>
                <w:szCs w:val="24"/>
              </w:rPr>
            </w:pPr>
          </w:p>
        </w:tc>
        <w:tc>
          <w:tcPr>
            <w:tcW w:w="9495" w:type="dxa"/>
          </w:tcPr>
          <w:p w:rsidR="00CB4033" w:rsidRPr="00472ACE" w:rsidRDefault="00CB4033" w:rsidP="0077120F">
            <w:pPr>
              <w:pStyle w:val="affffff6"/>
              <w:rPr>
                <w:b/>
              </w:rPr>
            </w:pPr>
            <w:r w:rsidRPr="00472ACE">
              <w:rPr>
                <w:b/>
              </w:rPr>
              <w:t>1.</w:t>
            </w:r>
            <w:r w:rsidRPr="00472ACE">
              <w:t>Состав и учет объема документооборота предприятий и организаций. Организация работы с документацией, поступающей в учреждения, предприятия, организации; прием входящих документов, экспедиционная обработка, предварительное рассмотрение и распределение, регистрация, рассмотрение документов руководством, исполнение. Передача документов внутри организации. Учет количества документов. Контроль исполнения документов. Организация и техника контроля исполнения. Типовые и индивидуальные сроки исполнения документов, система АСКИД (автоматизированный контроль исполнения документов).</w:t>
            </w:r>
          </w:p>
        </w:tc>
        <w:tc>
          <w:tcPr>
            <w:tcW w:w="873" w:type="dxa"/>
            <w:vMerge/>
            <w:vAlign w:val="center"/>
          </w:tcPr>
          <w:p w:rsidR="00CB4033" w:rsidRPr="00B04B73" w:rsidRDefault="00CB4033" w:rsidP="00B04B73">
            <w:pPr>
              <w:jc w:val="center"/>
              <w:rPr>
                <w:rFonts w:ascii="Times New Roman" w:hAnsi="Times New Roman"/>
                <w:b/>
                <w:sz w:val="24"/>
                <w:szCs w:val="24"/>
              </w:rPr>
            </w:pPr>
          </w:p>
        </w:tc>
        <w:tc>
          <w:tcPr>
            <w:tcW w:w="1760" w:type="dxa"/>
            <w:vMerge/>
          </w:tcPr>
          <w:p w:rsidR="00CB4033" w:rsidRPr="00FA0F11" w:rsidRDefault="00CB4033" w:rsidP="0077120F">
            <w:pPr>
              <w:rPr>
                <w:rFonts w:ascii="Times New Roman" w:hAnsi="Times New Roman"/>
                <w:i/>
                <w:sz w:val="24"/>
                <w:szCs w:val="24"/>
              </w:rPr>
            </w:pPr>
          </w:p>
        </w:tc>
      </w:tr>
      <w:tr w:rsidR="00CB4033" w:rsidRPr="0077120F" w:rsidTr="00B04B73">
        <w:trPr>
          <w:trHeight w:val="460"/>
        </w:trPr>
        <w:tc>
          <w:tcPr>
            <w:tcW w:w="2660" w:type="dxa"/>
            <w:vMerge w:val="restart"/>
          </w:tcPr>
          <w:p w:rsidR="00CB4033" w:rsidRPr="0077120F" w:rsidRDefault="00CB4033" w:rsidP="0077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77120F">
              <w:rPr>
                <w:rFonts w:ascii="Times New Roman" w:hAnsi="Times New Roman"/>
                <w:b/>
                <w:bCs/>
                <w:sz w:val="24"/>
                <w:szCs w:val="24"/>
              </w:rPr>
              <w:t xml:space="preserve">Тема 2.2. </w:t>
            </w:r>
          </w:p>
          <w:p w:rsidR="00CB4033" w:rsidRPr="0077120F" w:rsidRDefault="00CB4033" w:rsidP="0077120F">
            <w:pPr>
              <w:suppressAutoHyphens/>
              <w:rPr>
                <w:rFonts w:ascii="Times New Roman" w:hAnsi="Times New Roman"/>
                <w:b/>
                <w:bCs/>
                <w:i/>
                <w:sz w:val="24"/>
                <w:szCs w:val="24"/>
              </w:rPr>
            </w:pPr>
            <w:r w:rsidRPr="0077120F">
              <w:rPr>
                <w:rStyle w:val="FontStyle11"/>
                <w:b/>
                <w:sz w:val="24"/>
                <w:szCs w:val="24"/>
              </w:rPr>
              <w:t>Информационные технологии в делопроизводстве</w:t>
            </w:r>
          </w:p>
        </w:tc>
        <w:tc>
          <w:tcPr>
            <w:tcW w:w="9495" w:type="dxa"/>
          </w:tcPr>
          <w:p w:rsidR="00CB4033" w:rsidRPr="0077120F" w:rsidRDefault="00CB4033" w:rsidP="00B04B73">
            <w:pPr>
              <w:suppressAutoHyphens/>
              <w:spacing w:after="120" w:line="240" w:lineRule="auto"/>
              <w:rPr>
                <w:rFonts w:ascii="Times New Roman" w:hAnsi="Times New Roman"/>
                <w:b/>
                <w:bCs/>
                <w:sz w:val="24"/>
                <w:szCs w:val="24"/>
              </w:rPr>
            </w:pPr>
            <w:r w:rsidRPr="0077120F">
              <w:rPr>
                <w:rStyle w:val="FontStyle11"/>
                <w:b/>
                <w:sz w:val="24"/>
                <w:szCs w:val="24"/>
              </w:rPr>
              <w:t>Содержание учебного материала</w:t>
            </w:r>
          </w:p>
        </w:tc>
        <w:tc>
          <w:tcPr>
            <w:tcW w:w="873" w:type="dxa"/>
            <w:vAlign w:val="center"/>
          </w:tcPr>
          <w:p w:rsidR="00CB4033" w:rsidRPr="00B04B73" w:rsidRDefault="00CB4033" w:rsidP="00511B6F">
            <w:pPr>
              <w:spacing w:line="240" w:lineRule="auto"/>
              <w:jc w:val="center"/>
              <w:rPr>
                <w:rFonts w:ascii="Times New Roman" w:hAnsi="Times New Roman"/>
                <w:b/>
                <w:sz w:val="24"/>
                <w:szCs w:val="24"/>
              </w:rPr>
            </w:pPr>
          </w:p>
        </w:tc>
        <w:tc>
          <w:tcPr>
            <w:tcW w:w="1760" w:type="dxa"/>
            <w:vMerge w:val="restart"/>
          </w:tcPr>
          <w:p w:rsidR="00CB4033" w:rsidRDefault="00CB4033" w:rsidP="0077120F">
            <w:pPr>
              <w:rPr>
                <w:rFonts w:ascii="Times New Roman" w:hAnsi="Times New Roman"/>
                <w:sz w:val="24"/>
                <w:szCs w:val="24"/>
              </w:rPr>
            </w:pPr>
          </w:p>
          <w:p w:rsidR="00CB4033" w:rsidRPr="00FA0F11" w:rsidRDefault="00CB4033" w:rsidP="0077120F">
            <w:pPr>
              <w:rPr>
                <w:rFonts w:ascii="Times New Roman" w:hAnsi="Times New Roman"/>
                <w:sz w:val="24"/>
                <w:szCs w:val="24"/>
              </w:rPr>
            </w:pPr>
            <w:r w:rsidRPr="00FA0F11">
              <w:rPr>
                <w:rFonts w:ascii="Times New Roman" w:hAnsi="Times New Roman"/>
                <w:sz w:val="24"/>
                <w:szCs w:val="24"/>
              </w:rPr>
              <w:t>П</w:t>
            </w:r>
            <w:r>
              <w:rPr>
                <w:rFonts w:ascii="Times New Roman" w:hAnsi="Times New Roman"/>
                <w:sz w:val="24"/>
                <w:szCs w:val="24"/>
              </w:rPr>
              <w:t>К</w:t>
            </w:r>
            <w:r w:rsidRPr="00FA0F11">
              <w:rPr>
                <w:rFonts w:ascii="Times New Roman" w:hAnsi="Times New Roman"/>
                <w:sz w:val="24"/>
                <w:szCs w:val="24"/>
              </w:rPr>
              <w:t xml:space="preserve"> 4.1, 4.3.</w:t>
            </w:r>
          </w:p>
          <w:p w:rsidR="00CB4033" w:rsidRPr="00FA0F11" w:rsidRDefault="00CB4033" w:rsidP="0077120F">
            <w:pPr>
              <w:rPr>
                <w:rFonts w:ascii="Times New Roman" w:hAnsi="Times New Roman"/>
                <w:i/>
                <w:sz w:val="24"/>
                <w:szCs w:val="24"/>
              </w:rPr>
            </w:pPr>
          </w:p>
        </w:tc>
      </w:tr>
      <w:tr w:rsidR="00CB4033" w:rsidRPr="0077120F" w:rsidTr="00B04B73">
        <w:tc>
          <w:tcPr>
            <w:tcW w:w="2660" w:type="dxa"/>
            <w:vMerge/>
          </w:tcPr>
          <w:p w:rsidR="00CB4033" w:rsidRPr="0077120F" w:rsidRDefault="00CB4033" w:rsidP="0077120F">
            <w:pPr>
              <w:suppressAutoHyphens/>
              <w:rPr>
                <w:rFonts w:ascii="Times New Roman" w:hAnsi="Times New Roman"/>
                <w:b/>
                <w:bCs/>
                <w:i/>
                <w:sz w:val="24"/>
                <w:szCs w:val="24"/>
              </w:rPr>
            </w:pPr>
          </w:p>
        </w:tc>
        <w:tc>
          <w:tcPr>
            <w:tcW w:w="9495" w:type="dxa"/>
          </w:tcPr>
          <w:p w:rsidR="00CB4033" w:rsidRPr="00472ACE" w:rsidRDefault="00CB4033" w:rsidP="00511B6F">
            <w:pPr>
              <w:pStyle w:val="affffff6"/>
              <w:rPr>
                <w:b/>
                <w:bCs/>
              </w:rPr>
            </w:pPr>
            <w:r w:rsidRPr="00472ACE">
              <w:rPr>
                <w:rStyle w:val="FontStyle30"/>
                <w:rFonts w:ascii="Times New Roman" w:hAnsi="Times New Roman"/>
                <w:sz w:val="24"/>
              </w:rPr>
              <w:t>Использование программного обеспечения для решения профессиональных задач</w:t>
            </w:r>
          </w:p>
        </w:tc>
        <w:tc>
          <w:tcPr>
            <w:tcW w:w="873" w:type="dxa"/>
            <w:vAlign w:val="center"/>
          </w:tcPr>
          <w:p w:rsidR="00CB4033" w:rsidRPr="00B04B73" w:rsidRDefault="00CB4033" w:rsidP="00511B6F">
            <w:pPr>
              <w:spacing w:after="120" w:line="240" w:lineRule="auto"/>
              <w:jc w:val="center"/>
              <w:rPr>
                <w:rFonts w:ascii="Times New Roman" w:hAnsi="Times New Roman"/>
                <w:b/>
                <w:sz w:val="24"/>
                <w:szCs w:val="24"/>
              </w:rPr>
            </w:pPr>
            <w:r w:rsidRPr="00B04B73">
              <w:rPr>
                <w:rFonts w:ascii="Times New Roman" w:hAnsi="Times New Roman"/>
                <w:b/>
                <w:sz w:val="24"/>
                <w:szCs w:val="24"/>
              </w:rPr>
              <w:t>10</w:t>
            </w:r>
          </w:p>
        </w:tc>
        <w:tc>
          <w:tcPr>
            <w:tcW w:w="1760" w:type="dxa"/>
            <w:vMerge/>
          </w:tcPr>
          <w:p w:rsidR="00CB4033" w:rsidRPr="0077120F" w:rsidRDefault="00CB4033" w:rsidP="0077120F">
            <w:pPr>
              <w:rPr>
                <w:rFonts w:ascii="Times New Roman" w:hAnsi="Times New Roman"/>
                <w:b/>
                <w:i/>
                <w:sz w:val="24"/>
                <w:szCs w:val="24"/>
              </w:rPr>
            </w:pPr>
          </w:p>
        </w:tc>
      </w:tr>
      <w:tr w:rsidR="00CB4033" w:rsidRPr="0077120F" w:rsidTr="00B04B73">
        <w:trPr>
          <w:trHeight w:val="355"/>
        </w:trPr>
        <w:tc>
          <w:tcPr>
            <w:tcW w:w="2660" w:type="dxa"/>
            <w:vMerge/>
          </w:tcPr>
          <w:p w:rsidR="00CB4033" w:rsidRPr="0077120F" w:rsidRDefault="00CB4033" w:rsidP="0077120F">
            <w:pPr>
              <w:suppressAutoHyphens/>
              <w:rPr>
                <w:rFonts w:ascii="Times New Roman" w:hAnsi="Times New Roman"/>
                <w:b/>
                <w:bCs/>
                <w:i/>
                <w:sz w:val="24"/>
                <w:szCs w:val="24"/>
              </w:rPr>
            </w:pPr>
          </w:p>
        </w:tc>
        <w:tc>
          <w:tcPr>
            <w:tcW w:w="9495" w:type="dxa"/>
          </w:tcPr>
          <w:p w:rsidR="00CB4033" w:rsidRPr="0077120F" w:rsidRDefault="00CB4033" w:rsidP="0077120F">
            <w:pPr>
              <w:suppressAutoHyphens/>
              <w:rPr>
                <w:rFonts w:ascii="Times New Roman" w:hAnsi="Times New Roman"/>
                <w:b/>
                <w:bCs/>
                <w:sz w:val="24"/>
                <w:szCs w:val="24"/>
              </w:rPr>
            </w:pPr>
            <w:r>
              <w:rPr>
                <w:rFonts w:ascii="Times New Roman" w:hAnsi="Times New Roman"/>
                <w:b/>
                <w:bCs/>
                <w:sz w:val="24"/>
                <w:szCs w:val="24"/>
              </w:rPr>
              <w:t>В том числе</w:t>
            </w:r>
            <w:r w:rsidRPr="0077120F">
              <w:rPr>
                <w:rFonts w:ascii="Times New Roman" w:hAnsi="Times New Roman"/>
                <w:b/>
                <w:bCs/>
                <w:sz w:val="24"/>
                <w:szCs w:val="24"/>
              </w:rPr>
              <w:t xml:space="preserve"> практических занятий и лабораторных работ</w:t>
            </w:r>
          </w:p>
        </w:tc>
        <w:tc>
          <w:tcPr>
            <w:tcW w:w="873" w:type="dxa"/>
            <w:vAlign w:val="center"/>
          </w:tcPr>
          <w:p w:rsidR="00CB4033" w:rsidRPr="00B04B73" w:rsidRDefault="00CB4033" w:rsidP="00B04B73">
            <w:pPr>
              <w:jc w:val="center"/>
              <w:rPr>
                <w:rFonts w:ascii="Times New Roman" w:hAnsi="Times New Roman"/>
                <w:b/>
                <w:sz w:val="24"/>
                <w:szCs w:val="24"/>
              </w:rPr>
            </w:pPr>
          </w:p>
        </w:tc>
        <w:tc>
          <w:tcPr>
            <w:tcW w:w="1760" w:type="dxa"/>
            <w:vMerge/>
          </w:tcPr>
          <w:p w:rsidR="00CB4033" w:rsidRPr="0077120F" w:rsidRDefault="00CB4033" w:rsidP="0077120F">
            <w:pPr>
              <w:rPr>
                <w:rFonts w:ascii="Times New Roman" w:hAnsi="Times New Roman"/>
                <w:b/>
                <w:i/>
                <w:sz w:val="24"/>
                <w:szCs w:val="24"/>
              </w:rPr>
            </w:pPr>
          </w:p>
        </w:tc>
      </w:tr>
      <w:tr w:rsidR="00CB4033" w:rsidRPr="0077120F" w:rsidTr="00511B6F">
        <w:trPr>
          <w:trHeight w:val="1690"/>
        </w:trPr>
        <w:tc>
          <w:tcPr>
            <w:tcW w:w="2660" w:type="dxa"/>
            <w:vMerge/>
          </w:tcPr>
          <w:p w:rsidR="00CB4033" w:rsidRPr="0077120F" w:rsidRDefault="00CB4033" w:rsidP="0077120F">
            <w:pPr>
              <w:suppressAutoHyphens/>
              <w:rPr>
                <w:rFonts w:ascii="Times New Roman" w:hAnsi="Times New Roman"/>
                <w:b/>
                <w:bCs/>
                <w:i/>
                <w:sz w:val="24"/>
                <w:szCs w:val="24"/>
              </w:rPr>
            </w:pPr>
          </w:p>
        </w:tc>
        <w:tc>
          <w:tcPr>
            <w:tcW w:w="9495" w:type="dxa"/>
          </w:tcPr>
          <w:p w:rsidR="00CB4033" w:rsidRPr="00472ACE" w:rsidRDefault="00CB4033" w:rsidP="0077120F">
            <w:pPr>
              <w:pStyle w:val="affffff6"/>
              <w:rPr>
                <w:b/>
                <w:bCs/>
              </w:rPr>
            </w:pPr>
            <w:r w:rsidRPr="00472ACE">
              <w:rPr>
                <w:b/>
                <w:bCs/>
              </w:rPr>
              <w:t>1.</w:t>
            </w:r>
            <w:r w:rsidRPr="00472ACE">
              <w:rPr>
                <w:rStyle w:val="FontStyle34"/>
                <w:rFonts w:ascii="Times New Roman" w:hAnsi="Times New Roman"/>
                <w:b w:val="0"/>
                <w:bCs/>
                <w:sz w:val="24"/>
              </w:rPr>
              <w:t xml:space="preserve">Оформление документов с помощью программы </w:t>
            </w:r>
            <w:r w:rsidRPr="0077120F">
              <w:rPr>
                <w:rStyle w:val="FontStyle34"/>
                <w:rFonts w:ascii="Times New Roman" w:hAnsi="Times New Roman"/>
                <w:b w:val="0"/>
                <w:bCs/>
                <w:sz w:val="24"/>
                <w:lang w:val="en-US"/>
              </w:rPr>
              <w:t>Microsoft</w:t>
            </w:r>
            <w:r w:rsidRPr="00472ACE">
              <w:rPr>
                <w:rStyle w:val="FontStyle34"/>
                <w:rFonts w:ascii="Times New Roman" w:hAnsi="Times New Roman"/>
                <w:b w:val="0"/>
                <w:bCs/>
                <w:sz w:val="24"/>
              </w:rPr>
              <w:t xml:space="preserve"> </w:t>
            </w:r>
            <w:r w:rsidRPr="0077120F">
              <w:rPr>
                <w:rStyle w:val="FontStyle34"/>
                <w:rFonts w:ascii="Times New Roman" w:hAnsi="Times New Roman"/>
                <w:b w:val="0"/>
                <w:bCs/>
                <w:sz w:val="24"/>
                <w:lang w:val="en-US"/>
              </w:rPr>
              <w:t>Word</w:t>
            </w:r>
            <w:r w:rsidRPr="00472ACE">
              <w:rPr>
                <w:rStyle w:val="FontStyle34"/>
                <w:rFonts w:ascii="Times New Roman" w:hAnsi="Times New Roman"/>
                <w:bCs/>
                <w:sz w:val="24"/>
              </w:rPr>
              <w:t xml:space="preserve">. </w:t>
            </w:r>
            <w:r w:rsidRPr="00472ACE">
              <w:rPr>
                <w:rStyle w:val="FontStyle30"/>
                <w:rFonts w:ascii="Times New Roman" w:hAnsi="Times New Roman"/>
                <w:sz w:val="24"/>
              </w:rPr>
              <w:t>Работа с электронными документами</w:t>
            </w:r>
            <w:r w:rsidRPr="00472ACE">
              <w:rPr>
                <w:bCs/>
              </w:rPr>
              <w:t>.</w:t>
            </w:r>
            <w:r w:rsidRPr="00472ACE">
              <w:rPr>
                <w:rStyle w:val="FontStyle30"/>
                <w:rFonts w:ascii="Times New Roman" w:hAnsi="Times New Roman"/>
                <w:sz w:val="24"/>
              </w:rPr>
              <w:t xml:space="preserve"> Создание серийных писем. Рассылка готовых писем. Прикладная среда - система управления базами данных </w:t>
            </w:r>
            <w:r w:rsidRPr="0077120F">
              <w:rPr>
                <w:rStyle w:val="FontStyle30"/>
                <w:rFonts w:ascii="Times New Roman" w:hAnsi="Times New Roman"/>
                <w:sz w:val="24"/>
                <w:lang w:val="en-US" w:eastAsia="en-US"/>
              </w:rPr>
              <w:t>Microsoft</w:t>
            </w:r>
            <w:r w:rsidRPr="00472ACE">
              <w:rPr>
                <w:rStyle w:val="FontStyle30"/>
                <w:rFonts w:ascii="Times New Roman" w:hAnsi="Times New Roman"/>
                <w:sz w:val="24"/>
                <w:lang w:eastAsia="en-US"/>
              </w:rPr>
              <w:t xml:space="preserve"> </w:t>
            </w:r>
            <w:r w:rsidRPr="0077120F">
              <w:rPr>
                <w:rStyle w:val="FontStyle30"/>
                <w:rFonts w:ascii="Times New Roman" w:hAnsi="Times New Roman"/>
                <w:sz w:val="24"/>
                <w:lang w:val="en-US" w:eastAsia="en-US"/>
              </w:rPr>
              <w:t>Access</w:t>
            </w:r>
            <w:r w:rsidRPr="00472ACE">
              <w:rPr>
                <w:rStyle w:val="FontStyle30"/>
                <w:rFonts w:ascii="Times New Roman" w:hAnsi="Times New Roman"/>
                <w:sz w:val="24"/>
                <w:lang w:eastAsia="en-US"/>
              </w:rPr>
              <w:t xml:space="preserve">. </w:t>
            </w:r>
            <w:r w:rsidRPr="00472ACE">
              <w:t>Базы данных для хранения информации –</w:t>
            </w:r>
            <w:r w:rsidRPr="00472ACE">
              <w:rPr>
                <w:rStyle w:val="FontStyle30"/>
                <w:rFonts w:ascii="Times New Roman" w:hAnsi="Times New Roman"/>
                <w:sz w:val="24"/>
              </w:rPr>
              <w:t xml:space="preserve"> конструировать базу данных; вводить, редактировать, копировать и удалять записи</w:t>
            </w:r>
            <w:r w:rsidRPr="00472ACE">
              <w:t>.</w:t>
            </w:r>
            <w:r w:rsidRPr="00472ACE">
              <w:rPr>
                <w:rStyle w:val="FontStyle30"/>
                <w:rFonts w:ascii="Times New Roman" w:hAnsi="Times New Roman"/>
                <w:sz w:val="24"/>
                <w:lang w:eastAsia="en-US"/>
              </w:rPr>
              <w:t xml:space="preserve"> Работа с запросами. Формирование отчетов.</w:t>
            </w:r>
            <w:r w:rsidRPr="00472ACE">
              <w:rPr>
                <w:rStyle w:val="FontStyle30"/>
                <w:rFonts w:ascii="Times New Roman" w:hAnsi="Times New Roman"/>
                <w:sz w:val="24"/>
              </w:rPr>
              <w:t xml:space="preserve"> Поиск документов. Хранение и обработка больших объемов данных.</w:t>
            </w:r>
          </w:p>
        </w:tc>
        <w:tc>
          <w:tcPr>
            <w:tcW w:w="873" w:type="dxa"/>
            <w:vAlign w:val="center"/>
          </w:tcPr>
          <w:p w:rsidR="00CB4033" w:rsidRPr="0077120F" w:rsidRDefault="00CB4033" w:rsidP="00511B6F">
            <w:pPr>
              <w:jc w:val="center"/>
              <w:rPr>
                <w:rFonts w:ascii="Times New Roman" w:hAnsi="Times New Roman"/>
                <w:b/>
                <w:sz w:val="24"/>
                <w:szCs w:val="24"/>
              </w:rPr>
            </w:pPr>
            <w:r w:rsidRPr="0077120F">
              <w:rPr>
                <w:rFonts w:ascii="Times New Roman" w:hAnsi="Times New Roman"/>
                <w:b/>
                <w:sz w:val="24"/>
                <w:szCs w:val="24"/>
              </w:rPr>
              <w:t>4</w:t>
            </w:r>
          </w:p>
        </w:tc>
        <w:tc>
          <w:tcPr>
            <w:tcW w:w="1760" w:type="dxa"/>
            <w:vMerge/>
          </w:tcPr>
          <w:p w:rsidR="00CB4033" w:rsidRPr="0077120F" w:rsidRDefault="00CB4033" w:rsidP="0077120F">
            <w:pPr>
              <w:rPr>
                <w:rFonts w:ascii="Times New Roman" w:hAnsi="Times New Roman"/>
                <w:b/>
                <w:i/>
                <w:sz w:val="24"/>
                <w:szCs w:val="24"/>
              </w:rPr>
            </w:pPr>
          </w:p>
        </w:tc>
      </w:tr>
      <w:tr w:rsidR="00CB4033" w:rsidRPr="0077120F" w:rsidTr="00511B6F">
        <w:trPr>
          <w:trHeight w:val="1982"/>
        </w:trPr>
        <w:tc>
          <w:tcPr>
            <w:tcW w:w="2660" w:type="dxa"/>
            <w:vMerge/>
          </w:tcPr>
          <w:p w:rsidR="00CB4033" w:rsidRPr="0077120F" w:rsidRDefault="00CB4033" w:rsidP="0077120F">
            <w:pPr>
              <w:suppressAutoHyphens/>
              <w:rPr>
                <w:rFonts w:ascii="Times New Roman" w:hAnsi="Times New Roman"/>
                <w:b/>
                <w:bCs/>
                <w:i/>
                <w:sz w:val="24"/>
                <w:szCs w:val="24"/>
              </w:rPr>
            </w:pPr>
          </w:p>
        </w:tc>
        <w:tc>
          <w:tcPr>
            <w:tcW w:w="9495" w:type="dxa"/>
          </w:tcPr>
          <w:p w:rsidR="00CB4033" w:rsidRPr="00472ACE" w:rsidRDefault="00CB4033" w:rsidP="0077120F">
            <w:pPr>
              <w:pStyle w:val="affffff6"/>
              <w:rPr>
                <w:b/>
                <w:bCs/>
              </w:rPr>
            </w:pPr>
            <w:r w:rsidRPr="00472ACE">
              <w:rPr>
                <w:b/>
                <w:bCs/>
              </w:rPr>
              <w:t>2.</w:t>
            </w:r>
            <w:r w:rsidRPr="00472ACE">
              <w:rPr>
                <w:rStyle w:val="FontStyle30"/>
                <w:rFonts w:ascii="Times New Roman" w:hAnsi="Times New Roman"/>
                <w:sz w:val="24"/>
              </w:rPr>
              <w:t xml:space="preserve">Использование интегрированных систем делопроизводства и управления для автоматизации рабочего места. Работа в среде </w:t>
            </w:r>
            <w:r w:rsidRPr="0077120F">
              <w:rPr>
                <w:rStyle w:val="FontStyle30"/>
                <w:rFonts w:ascii="Times New Roman" w:hAnsi="Times New Roman"/>
                <w:sz w:val="24"/>
                <w:lang w:val="en-US"/>
              </w:rPr>
              <w:t>Internet</w:t>
            </w:r>
            <w:r w:rsidRPr="00472ACE">
              <w:rPr>
                <w:rStyle w:val="FontStyle30"/>
                <w:rFonts w:ascii="Times New Roman" w:hAnsi="Times New Roman"/>
                <w:sz w:val="24"/>
              </w:rPr>
              <w:t xml:space="preserve"> и пользование электронной почты. Электронная почта: понятие, назначение, создание и отправка своих сообщений, получение почты. </w:t>
            </w:r>
            <w:r w:rsidRPr="00472ACE">
              <w:t>Ознакомиться с профессионально ориентированным ПО в области ДОУ. Поиск необходимой информации в области документирования</w:t>
            </w:r>
            <w:r w:rsidRPr="00472ACE">
              <w:rPr>
                <w:rStyle w:val="FontStyle30"/>
                <w:rFonts w:ascii="Times New Roman" w:hAnsi="Times New Roman"/>
                <w:sz w:val="24"/>
              </w:rPr>
              <w:t xml:space="preserve">. </w:t>
            </w:r>
            <w:r w:rsidRPr="00472ACE">
              <w:t>Отечественные разработки программ автоматизации ДОУ и архивного дела. Основные угрозы профессиональной безопасности</w:t>
            </w:r>
          </w:p>
        </w:tc>
        <w:tc>
          <w:tcPr>
            <w:tcW w:w="873" w:type="dxa"/>
            <w:vAlign w:val="center"/>
          </w:tcPr>
          <w:p w:rsidR="00CB4033" w:rsidRPr="0077120F" w:rsidRDefault="00CB4033" w:rsidP="00511B6F">
            <w:pPr>
              <w:jc w:val="center"/>
              <w:rPr>
                <w:rFonts w:ascii="Times New Roman" w:hAnsi="Times New Roman"/>
                <w:b/>
                <w:sz w:val="24"/>
                <w:szCs w:val="24"/>
              </w:rPr>
            </w:pPr>
            <w:r w:rsidRPr="0077120F">
              <w:rPr>
                <w:rFonts w:ascii="Times New Roman" w:hAnsi="Times New Roman"/>
                <w:b/>
                <w:sz w:val="24"/>
                <w:szCs w:val="24"/>
              </w:rPr>
              <w:t>4</w:t>
            </w:r>
          </w:p>
        </w:tc>
        <w:tc>
          <w:tcPr>
            <w:tcW w:w="1760" w:type="dxa"/>
            <w:vMerge/>
          </w:tcPr>
          <w:p w:rsidR="00CB4033" w:rsidRPr="0077120F" w:rsidRDefault="00CB4033" w:rsidP="0077120F">
            <w:pPr>
              <w:rPr>
                <w:rFonts w:ascii="Times New Roman" w:hAnsi="Times New Roman"/>
                <w:b/>
                <w:i/>
                <w:sz w:val="24"/>
                <w:szCs w:val="24"/>
              </w:rPr>
            </w:pPr>
          </w:p>
        </w:tc>
      </w:tr>
      <w:tr w:rsidR="00CB4033" w:rsidRPr="0077120F" w:rsidTr="00B04B73">
        <w:tc>
          <w:tcPr>
            <w:tcW w:w="2660" w:type="dxa"/>
          </w:tcPr>
          <w:p w:rsidR="00CB4033" w:rsidRPr="0077120F" w:rsidRDefault="00CB4033" w:rsidP="0077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Style w:val="FontStyle11"/>
                <w:b/>
                <w:sz w:val="24"/>
                <w:szCs w:val="24"/>
              </w:rPr>
            </w:pPr>
          </w:p>
        </w:tc>
        <w:tc>
          <w:tcPr>
            <w:tcW w:w="9495" w:type="dxa"/>
          </w:tcPr>
          <w:p w:rsidR="00CB4033" w:rsidRPr="0077120F" w:rsidRDefault="00CB4033" w:rsidP="007232FB">
            <w:pPr>
              <w:pStyle w:val="Style2"/>
              <w:widowControl/>
              <w:spacing w:line="240" w:lineRule="auto"/>
              <w:ind w:firstLine="0"/>
              <w:rPr>
                <w:rStyle w:val="FontStyle11"/>
                <w:sz w:val="24"/>
              </w:rPr>
            </w:pPr>
            <w:r w:rsidRPr="0077120F">
              <w:rPr>
                <w:rStyle w:val="FontStyle11"/>
                <w:b/>
                <w:sz w:val="24"/>
              </w:rPr>
              <w:t xml:space="preserve">Самостоятельная работа. </w:t>
            </w:r>
            <w:r w:rsidRPr="0077120F">
              <w:rPr>
                <w:bCs/>
              </w:rPr>
              <w:t xml:space="preserve">Используя информационно правовую систему и Интернет ресурсы составить обзор программных решений для ведения документооборота с </w:t>
            </w:r>
            <w:r w:rsidRPr="0077120F">
              <w:rPr>
                <w:bCs/>
              </w:rPr>
              <w:lastRenderedPageBreak/>
              <w:t>перечнем функций, которые программа реализует. Составить таблицу сравнительного анализа программ.</w:t>
            </w:r>
          </w:p>
        </w:tc>
        <w:tc>
          <w:tcPr>
            <w:tcW w:w="873" w:type="dxa"/>
            <w:vAlign w:val="center"/>
          </w:tcPr>
          <w:p w:rsidR="00CB4033" w:rsidRPr="0077120F" w:rsidRDefault="00CB4033" w:rsidP="007232FB">
            <w:pPr>
              <w:jc w:val="center"/>
              <w:rPr>
                <w:rFonts w:ascii="Times New Roman" w:hAnsi="Times New Roman"/>
                <w:b/>
                <w:sz w:val="24"/>
                <w:szCs w:val="24"/>
              </w:rPr>
            </w:pPr>
            <w:r w:rsidRPr="0077120F">
              <w:rPr>
                <w:rFonts w:ascii="Times New Roman" w:hAnsi="Times New Roman"/>
                <w:b/>
                <w:sz w:val="24"/>
                <w:szCs w:val="24"/>
              </w:rPr>
              <w:lastRenderedPageBreak/>
              <w:t>2</w:t>
            </w:r>
          </w:p>
        </w:tc>
        <w:tc>
          <w:tcPr>
            <w:tcW w:w="1760" w:type="dxa"/>
          </w:tcPr>
          <w:p w:rsidR="00CB4033" w:rsidRPr="0077120F" w:rsidRDefault="00CB4033" w:rsidP="0077120F">
            <w:pPr>
              <w:rPr>
                <w:rFonts w:ascii="Times New Roman" w:hAnsi="Times New Roman"/>
                <w:b/>
                <w:i/>
                <w:sz w:val="24"/>
                <w:szCs w:val="24"/>
              </w:rPr>
            </w:pPr>
          </w:p>
        </w:tc>
      </w:tr>
      <w:tr w:rsidR="00CB4033" w:rsidRPr="0077120F" w:rsidTr="00B04B73">
        <w:tc>
          <w:tcPr>
            <w:tcW w:w="2660" w:type="dxa"/>
            <w:vMerge w:val="restart"/>
          </w:tcPr>
          <w:p w:rsidR="00CB4033" w:rsidRPr="0077120F" w:rsidRDefault="00CB4033" w:rsidP="0077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77120F">
              <w:rPr>
                <w:rStyle w:val="FontStyle11"/>
                <w:b/>
                <w:sz w:val="24"/>
                <w:szCs w:val="24"/>
              </w:rPr>
              <w:lastRenderedPageBreak/>
              <w:t>Тема 2.3. Организация оперативного и архивного хранения документов</w:t>
            </w:r>
          </w:p>
        </w:tc>
        <w:tc>
          <w:tcPr>
            <w:tcW w:w="9495" w:type="dxa"/>
          </w:tcPr>
          <w:p w:rsidR="00CB4033" w:rsidRPr="0077120F" w:rsidRDefault="00CB4033" w:rsidP="00511B6F">
            <w:pPr>
              <w:pStyle w:val="Style2"/>
              <w:widowControl/>
              <w:spacing w:after="120" w:line="240" w:lineRule="auto"/>
              <w:ind w:firstLine="0"/>
              <w:jc w:val="both"/>
              <w:rPr>
                <w:bCs/>
              </w:rPr>
            </w:pPr>
            <w:r w:rsidRPr="0077120F">
              <w:rPr>
                <w:rStyle w:val="FontStyle11"/>
                <w:b/>
                <w:sz w:val="24"/>
              </w:rPr>
              <w:t>Содержание учебного материала</w:t>
            </w:r>
          </w:p>
        </w:tc>
        <w:tc>
          <w:tcPr>
            <w:tcW w:w="873" w:type="dxa"/>
            <w:vMerge w:val="restart"/>
            <w:vAlign w:val="center"/>
          </w:tcPr>
          <w:p w:rsidR="00CB4033" w:rsidRPr="0077120F" w:rsidRDefault="00CB4033" w:rsidP="007232FB">
            <w:pPr>
              <w:jc w:val="center"/>
              <w:rPr>
                <w:rFonts w:ascii="Times New Roman" w:hAnsi="Times New Roman"/>
                <w:b/>
                <w:sz w:val="24"/>
                <w:szCs w:val="24"/>
              </w:rPr>
            </w:pPr>
            <w:r w:rsidRPr="0077120F">
              <w:rPr>
                <w:rFonts w:ascii="Times New Roman" w:hAnsi="Times New Roman"/>
                <w:b/>
                <w:sz w:val="24"/>
                <w:szCs w:val="24"/>
              </w:rPr>
              <w:t>2</w:t>
            </w:r>
          </w:p>
        </w:tc>
        <w:tc>
          <w:tcPr>
            <w:tcW w:w="1760" w:type="dxa"/>
            <w:vMerge w:val="restart"/>
          </w:tcPr>
          <w:p w:rsidR="00CB4033" w:rsidRPr="00FA0F11" w:rsidRDefault="00CB4033" w:rsidP="0077120F">
            <w:pPr>
              <w:rPr>
                <w:rFonts w:ascii="Times New Roman" w:hAnsi="Times New Roman"/>
                <w:i/>
                <w:sz w:val="24"/>
                <w:szCs w:val="24"/>
              </w:rPr>
            </w:pPr>
          </w:p>
          <w:p w:rsidR="00CB4033" w:rsidRPr="00FA0F11" w:rsidRDefault="00CB4033" w:rsidP="0077120F">
            <w:pPr>
              <w:rPr>
                <w:rFonts w:ascii="Times New Roman" w:hAnsi="Times New Roman"/>
                <w:i/>
                <w:sz w:val="24"/>
                <w:szCs w:val="24"/>
              </w:rPr>
            </w:pPr>
          </w:p>
          <w:p w:rsidR="00CB4033" w:rsidRDefault="00CB4033" w:rsidP="0077120F">
            <w:pPr>
              <w:rPr>
                <w:rFonts w:ascii="Times New Roman" w:hAnsi="Times New Roman"/>
                <w:sz w:val="24"/>
                <w:szCs w:val="24"/>
              </w:rPr>
            </w:pPr>
          </w:p>
          <w:p w:rsidR="00CB4033" w:rsidRPr="0077120F" w:rsidRDefault="00CB4033" w:rsidP="0077120F">
            <w:pPr>
              <w:rPr>
                <w:rFonts w:ascii="Times New Roman" w:hAnsi="Times New Roman"/>
                <w:b/>
                <w:i/>
                <w:sz w:val="24"/>
                <w:szCs w:val="24"/>
              </w:rPr>
            </w:pPr>
            <w:r w:rsidRPr="00FA0F11">
              <w:rPr>
                <w:rFonts w:ascii="Times New Roman" w:hAnsi="Times New Roman"/>
                <w:sz w:val="24"/>
                <w:szCs w:val="24"/>
              </w:rPr>
              <w:t>ПК 3.4</w:t>
            </w:r>
          </w:p>
        </w:tc>
      </w:tr>
      <w:tr w:rsidR="00CB4033" w:rsidRPr="0077120F" w:rsidTr="00B04B73">
        <w:trPr>
          <w:trHeight w:val="1197"/>
        </w:trPr>
        <w:tc>
          <w:tcPr>
            <w:tcW w:w="2660" w:type="dxa"/>
            <w:vMerge/>
          </w:tcPr>
          <w:p w:rsidR="00CB4033" w:rsidRPr="0077120F" w:rsidRDefault="00CB4033" w:rsidP="0077120F">
            <w:pPr>
              <w:suppressAutoHyphens/>
              <w:rPr>
                <w:rFonts w:ascii="Times New Roman" w:hAnsi="Times New Roman"/>
                <w:b/>
                <w:bCs/>
                <w:i/>
                <w:sz w:val="24"/>
                <w:szCs w:val="24"/>
              </w:rPr>
            </w:pPr>
          </w:p>
        </w:tc>
        <w:tc>
          <w:tcPr>
            <w:tcW w:w="9495" w:type="dxa"/>
          </w:tcPr>
          <w:p w:rsidR="00CB4033" w:rsidRPr="00472ACE" w:rsidRDefault="00CB4033" w:rsidP="0077120F">
            <w:pPr>
              <w:pStyle w:val="affffff6"/>
            </w:pPr>
            <w:r w:rsidRPr="00472ACE">
              <w:rPr>
                <w:b/>
              </w:rPr>
              <w:t>1.</w:t>
            </w:r>
            <w:r w:rsidRPr="00472ACE">
              <w:t>Систематизация документов и их хранение. Номенклатура дел. Примерные и типовые номенклатуры дел. Оформление номенклатуры дел. Требования к оформлению дел. Хранение документов в структурных подразделениях. Подготовка дел к сдаче в ведомственный архив.</w:t>
            </w:r>
          </w:p>
        </w:tc>
        <w:tc>
          <w:tcPr>
            <w:tcW w:w="873" w:type="dxa"/>
            <w:vMerge/>
            <w:vAlign w:val="center"/>
          </w:tcPr>
          <w:p w:rsidR="00CB4033" w:rsidRPr="0077120F" w:rsidRDefault="00CB4033" w:rsidP="007232FB">
            <w:pPr>
              <w:jc w:val="center"/>
              <w:rPr>
                <w:rFonts w:ascii="Times New Roman" w:hAnsi="Times New Roman"/>
                <w:b/>
                <w:i/>
                <w:sz w:val="24"/>
                <w:szCs w:val="24"/>
              </w:rPr>
            </w:pPr>
          </w:p>
        </w:tc>
        <w:tc>
          <w:tcPr>
            <w:tcW w:w="1760" w:type="dxa"/>
            <w:vMerge/>
          </w:tcPr>
          <w:p w:rsidR="00CB4033" w:rsidRPr="0077120F" w:rsidRDefault="00CB4033" w:rsidP="0077120F">
            <w:pPr>
              <w:rPr>
                <w:rFonts w:ascii="Times New Roman" w:hAnsi="Times New Roman"/>
                <w:b/>
                <w:i/>
                <w:sz w:val="24"/>
                <w:szCs w:val="24"/>
              </w:rPr>
            </w:pPr>
          </w:p>
        </w:tc>
      </w:tr>
      <w:tr w:rsidR="00CB4033" w:rsidRPr="0077120F" w:rsidTr="00B04B73">
        <w:trPr>
          <w:trHeight w:val="363"/>
        </w:trPr>
        <w:tc>
          <w:tcPr>
            <w:tcW w:w="2660" w:type="dxa"/>
            <w:vMerge/>
          </w:tcPr>
          <w:p w:rsidR="00CB4033" w:rsidRPr="0077120F" w:rsidRDefault="00CB4033" w:rsidP="0077120F">
            <w:pPr>
              <w:suppressAutoHyphens/>
              <w:rPr>
                <w:rFonts w:ascii="Times New Roman" w:hAnsi="Times New Roman"/>
                <w:b/>
                <w:bCs/>
                <w:i/>
                <w:sz w:val="24"/>
                <w:szCs w:val="24"/>
              </w:rPr>
            </w:pPr>
          </w:p>
        </w:tc>
        <w:tc>
          <w:tcPr>
            <w:tcW w:w="9495" w:type="dxa"/>
          </w:tcPr>
          <w:p w:rsidR="00CB4033" w:rsidRPr="0077120F" w:rsidRDefault="00CB4033" w:rsidP="0077120F">
            <w:pPr>
              <w:suppressAutoHyphens/>
              <w:rPr>
                <w:rFonts w:ascii="Times New Roman" w:hAnsi="Times New Roman"/>
                <w:b/>
                <w:bCs/>
                <w:sz w:val="24"/>
                <w:szCs w:val="24"/>
              </w:rPr>
            </w:pPr>
            <w:r w:rsidRPr="0077120F">
              <w:rPr>
                <w:rFonts w:ascii="Times New Roman" w:hAnsi="Times New Roman"/>
                <w:b/>
                <w:bCs/>
                <w:sz w:val="24"/>
                <w:szCs w:val="24"/>
              </w:rPr>
              <w:t>В</w:t>
            </w:r>
            <w:r>
              <w:rPr>
                <w:rFonts w:ascii="Times New Roman" w:hAnsi="Times New Roman"/>
                <w:b/>
                <w:bCs/>
                <w:sz w:val="24"/>
                <w:szCs w:val="24"/>
              </w:rPr>
              <w:t xml:space="preserve"> том числе</w:t>
            </w:r>
            <w:r w:rsidRPr="0077120F">
              <w:rPr>
                <w:rFonts w:ascii="Times New Roman" w:hAnsi="Times New Roman"/>
                <w:b/>
                <w:bCs/>
                <w:sz w:val="24"/>
                <w:szCs w:val="24"/>
              </w:rPr>
              <w:t xml:space="preserve"> практических занятий и лабораторных работ</w:t>
            </w:r>
          </w:p>
        </w:tc>
        <w:tc>
          <w:tcPr>
            <w:tcW w:w="873" w:type="dxa"/>
            <w:vAlign w:val="center"/>
          </w:tcPr>
          <w:p w:rsidR="00CB4033" w:rsidRPr="0077120F" w:rsidRDefault="00CB4033" w:rsidP="007232FB">
            <w:pPr>
              <w:jc w:val="center"/>
              <w:rPr>
                <w:rFonts w:ascii="Times New Roman" w:hAnsi="Times New Roman"/>
                <w:b/>
                <w:sz w:val="24"/>
                <w:szCs w:val="24"/>
              </w:rPr>
            </w:pPr>
            <w:r w:rsidRPr="0077120F">
              <w:rPr>
                <w:rFonts w:ascii="Times New Roman" w:hAnsi="Times New Roman"/>
                <w:b/>
                <w:sz w:val="24"/>
                <w:szCs w:val="24"/>
              </w:rPr>
              <w:t>2</w:t>
            </w:r>
          </w:p>
        </w:tc>
        <w:tc>
          <w:tcPr>
            <w:tcW w:w="1760" w:type="dxa"/>
            <w:vMerge/>
          </w:tcPr>
          <w:p w:rsidR="00CB4033" w:rsidRPr="0077120F" w:rsidRDefault="00CB4033" w:rsidP="0077120F">
            <w:pPr>
              <w:rPr>
                <w:rFonts w:ascii="Times New Roman" w:hAnsi="Times New Roman"/>
                <w:b/>
                <w:i/>
                <w:sz w:val="24"/>
                <w:szCs w:val="24"/>
              </w:rPr>
            </w:pPr>
          </w:p>
        </w:tc>
      </w:tr>
      <w:tr w:rsidR="00CB4033" w:rsidRPr="0077120F" w:rsidTr="00B04B73">
        <w:trPr>
          <w:trHeight w:val="427"/>
        </w:trPr>
        <w:tc>
          <w:tcPr>
            <w:tcW w:w="2660" w:type="dxa"/>
            <w:vMerge/>
          </w:tcPr>
          <w:p w:rsidR="00CB4033" w:rsidRPr="0077120F" w:rsidRDefault="00CB4033" w:rsidP="0077120F">
            <w:pPr>
              <w:suppressAutoHyphens/>
              <w:rPr>
                <w:rFonts w:ascii="Times New Roman" w:hAnsi="Times New Roman"/>
                <w:b/>
                <w:bCs/>
                <w:i/>
                <w:sz w:val="24"/>
                <w:szCs w:val="24"/>
              </w:rPr>
            </w:pPr>
          </w:p>
        </w:tc>
        <w:tc>
          <w:tcPr>
            <w:tcW w:w="9495" w:type="dxa"/>
          </w:tcPr>
          <w:p w:rsidR="00CB4033" w:rsidRPr="0077120F" w:rsidRDefault="00CB4033" w:rsidP="0077120F">
            <w:pPr>
              <w:suppressAutoHyphens/>
              <w:rPr>
                <w:rFonts w:ascii="Times New Roman" w:hAnsi="Times New Roman"/>
                <w:b/>
                <w:bCs/>
                <w:sz w:val="24"/>
                <w:szCs w:val="24"/>
              </w:rPr>
            </w:pPr>
            <w:r w:rsidRPr="0077120F">
              <w:rPr>
                <w:rFonts w:ascii="Times New Roman" w:hAnsi="Times New Roman"/>
                <w:b/>
                <w:bCs/>
                <w:sz w:val="24"/>
                <w:szCs w:val="24"/>
              </w:rPr>
              <w:t>Практическое занятие 7.</w:t>
            </w:r>
            <w:r>
              <w:rPr>
                <w:rFonts w:ascii="Times New Roman" w:hAnsi="Times New Roman"/>
                <w:b/>
                <w:bCs/>
                <w:sz w:val="24"/>
                <w:szCs w:val="24"/>
              </w:rPr>
              <w:t xml:space="preserve"> </w:t>
            </w:r>
            <w:r w:rsidRPr="0077120F">
              <w:rPr>
                <w:rFonts w:ascii="Times New Roman" w:hAnsi="Times New Roman"/>
                <w:bCs/>
                <w:color w:val="000000"/>
                <w:sz w:val="24"/>
                <w:szCs w:val="24"/>
              </w:rPr>
              <w:t>Проверка правильности составления номенклатуры дел.</w:t>
            </w:r>
          </w:p>
        </w:tc>
        <w:tc>
          <w:tcPr>
            <w:tcW w:w="873" w:type="dxa"/>
            <w:vAlign w:val="center"/>
          </w:tcPr>
          <w:p w:rsidR="00CB4033" w:rsidRPr="0077120F" w:rsidRDefault="00CB4033" w:rsidP="007232FB">
            <w:pPr>
              <w:jc w:val="center"/>
              <w:rPr>
                <w:rFonts w:ascii="Times New Roman" w:hAnsi="Times New Roman"/>
                <w:b/>
                <w:i/>
                <w:sz w:val="24"/>
                <w:szCs w:val="24"/>
              </w:rPr>
            </w:pPr>
          </w:p>
        </w:tc>
        <w:tc>
          <w:tcPr>
            <w:tcW w:w="1760" w:type="dxa"/>
            <w:vMerge/>
          </w:tcPr>
          <w:p w:rsidR="00CB4033" w:rsidRPr="0077120F" w:rsidRDefault="00CB4033" w:rsidP="0077120F">
            <w:pPr>
              <w:rPr>
                <w:rFonts w:ascii="Times New Roman" w:hAnsi="Times New Roman"/>
                <w:b/>
                <w:i/>
                <w:sz w:val="24"/>
                <w:szCs w:val="24"/>
              </w:rPr>
            </w:pPr>
          </w:p>
        </w:tc>
      </w:tr>
      <w:tr w:rsidR="00CB4033" w:rsidRPr="0077120F" w:rsidTr="00B04B73">
        <w:tc>
          <w:tcPr>
            <w:tcW w:w="12155" w:type="dxa"/>
            <w:gridSpan w:val="2"/>
          </w:tcPr>
          <w:p w:rsidR="00CB4033" w:rsidRPr="0077120F" w:rsidRDefault="00CB4033" w:rsidP="0077120F">
            <w:pPr>
              <w:suppressAutoHyphens/>
              <w:rPr>
                <w:rFonts w:ascii="Times New Roman" w:hAnsi="Times New Roman"/>
                <w:b/>
                <w:sz w:val="24"/>
                <w:szCs w:val="24"/>
              </w:rPr>
            </w:pPr>
            <w:r w:rsidRPr="0077120F">
              <w:rPr>
                <w:rFonts w:ascii="Times New Roman" w:hAnsi="Times New Roman"/>
                <w:b/>
                <w:sz w:val="24"/>
                <w:szCs w:val="24"/>
              </w:rPr>
              <w:t xml:space="preserve">Промежуточная аттестация в форме зачета </w:t>
            </w:r>
            <w:r w:rsidRPr="0077120F">
              <w:rPr>
                <w:rFonts w:ascii="Times New Roman" w:hAnsi="Times New Roman"/>
                <w:sz w:val="24"/>
                <w:szCs w:val="24"/>
              </w:rPr>
              <w:t>(</w:t>
            </w:r>
            <w:r w:rsidRPr="0077120F">
              <w:rPr>
                <w:rFonts w:ascii="Times New Roman" w:hAnsi="Times New Roman"/>
                <w:bCs/>
                <w:sz w:val="24"/>
                <w:szCs w:val="24"/>
              </w:rPr>
              <w:t>практическое занятие 8).</w:t>
            </w:r>
          </w:p>
        </w:tc>
        <w:tc>
          <w:tcPr>
            <w:tcW w:w="873" w:type="dxa"/>
            <w:vAlign w:val="center"/>
          </w:tcPr>
          <w:p w:rsidR="00CB4033" w:rsidRPr="005A01BE" w:rsidRDefault="00CB4033" w:rsidP="007232FB">
            <w:pPr>
              <w:jc w:val="center"/>
              <w:rPr>
                <w:rFonts w:ascii="Times New Roman" w:hAnsi="Times New Roman"/>
                <w:b/>
                <w:sz w:val="24"/>
                <w:szCs w:val="24"/>
              </w:rPr>
            </w:pPr>
            <w:r w:rsidRPr="005A01BE">
              <w:rPr>
                <w:rFonts w:ascii="Times New Roman" w:hAnsi="Times New Roman"/>
                <w:b/>
                <w:sz w:val="24"/>
                <w:szCs w:val="24"/>
              </w:rPr>
              <w:t>2</w:t>
            </w:r>
          </w:p>
        </w:tc>
        <w:tc>
          <w:tcPr>
            <w:tcW w:w="1760" w:type="dxa"/>
          </w:tcPr>
          <w:p w:rsidR="00CB4033" w:rsidRPr="0077120F" w:rsidRDefault="00CB4033" w:rsidP="0077120F">
            <w:pPr>
              <w:rPr>
                <w:rFonts w:ascii="Times New Roman" w:hAnsi="Times New Roman"/>
                <w:b/>
                <w:i/>
                <w:sz w:val="24"/>
                <w:szCs w:val="24"/>
              </w:rPr>
            </w:pPr>
          </w:p>
        </w:tc>
      </w:tr>
      <w:tr w:rsidR="00CB4033" w:rsidRPr="0077120F" w:rsidTr="00B04B73">
        <w:trPr>
          <w:trHeight w:val="20"/>
        </w:trPr>
        <w:tc>
          <w:tcPr>
            <w:tcW w:w="12155" w:type="dxa"/>
            <w:gridSpan w:val="2"/>
          </w:tcPr>
          <w:p w:rsidR="00CB4033" w:rsidRPr="0077120F" w:rsidRDefault="00CB4033" w:rsidP="0077120F">
            <w:pPr>
              <w:rPr>
                <w:rFonts w:ascii="Times New Roman" w:hAnsi="Times New Roman"/>
                <w:b/>
                <w:bCs/>
                <w:sz w:val="24"/>
                <w:szCs w:val="24"/>
              </w:rPr>
            </w:pPr>
            <w:r w:rsidRPr="0077120F">
              <w:rPr>
                <w:rFonts w:ascii="Times New Roman" w:hAnsi="Times New Roman"/>
                <w:b/>
                <w:bCs/>
                <w:sz w:val="24"/>
                <w:szCs w:val="24"/>
              </w:rPr>
              <w:t>Всего:</w:t>
            </w:r>
          </w:p>
        </w:tc>
        <w:tc>
          <w:tcPr>
            <w:tcW w:w="873" w:type="dxa"/>
            <w:vAlign w:val="center"/>
          </w:tcPr>
          <w:p w:rsidR="00CB4033" w:rsidRPr="005A01BE" w:rsidRDefault="00CB4033" w:rsidP="007232FB">
            <w:pPr>
              <w:jc w:val="center"/>
              <w:rPr>
                <w:rFonts w:ascii="Times New Roman" w:hAnsi="Times New Roman"/>
                <w:b/>
                <w:bCs/>
                <w:sz w:val="24"/>
                <w:szCs w:val="24"/>
              </w:rPr>
            </w:pPr>
            <w:r w:rsidRPr="005A01BE">
              <w:rPr>
                <w:rFonts w:ascii="Times New Roman" w:hAnsi="Times New Roman"/>
                <w:b/>
                <w:bCs/>
                <w:sz w:val="24"/>
                <w:szCs w:val="24"/>
              </w:rPr>
              <w:t>32</w:t>
            </w:r>
          </w:p>
        </w:tc>
        <w:tc>
          <w:tcPr>
            <w:tcW w:w="1760" w:type="dxa"/>
          </w:tcPr>
          <w:p w:rsidR="00CB4033" w:rsidRPr="0077120F" w:rsidRDefault="00CB4033" w:rsidP="0077120F">
            <w:pPr>
              <w:rPr>
                <w:rFonts w:ascii="Times New Roman" w:hAnsi="Times New Roman"/>
                <w:b/>
                <w:bCs/>
                <w:i/>
                <w:sz w:val="24"/>
                <w:szCs w:val="24"/>
              </w:rPr>
            </w:pPr>
          </w:p>
        </w:tc>
      </w:tr>
    </w:tbl>
    <w:p w:rsidR="00CB4033" w:rsidRPr="0077120F" w:rsidRDefault="00CB4033" w:rsidP="0077120F">
      <w:pPr>
        <w:rPr>
          <w:rFonts w:ascii="Times New Roman" w:hAnsi="Times New Roman"/>
          <w:sz w:val="24"/>
          <w:szCs w:val="24"/>
        </w:rPr>
      </w:pPr>
    </w:p>
    <w:p w:rsidR="00CB4033" w:rsidRPr="00322AAD" w:rsidRDefault="00CB4033" w:rsidP="00D529BC">
      <w:pPr>
        <w:ind w:firstLine="709"/>
        <w:rPr>
          <w:rFonts w:ascii="Times New Roman" w:hAnsi="Times New Roman"/>
          <w:i/>
        </w:rPr>
        <w:sectPr w:rsidR="00CB4033" w:rsidRPr="00322AAD" w:rsidSect="00C02B31">
          <w:pgSz w:w="16840" w:h="11907" w:orient="landscape"/>
          <w:pgMar w:top="1701" w:right="1134" w:bottom="567" w:left="1134" w:header="709" w:footer="709" w:gutter="0"/>
          <w:cols w:space="720"/>
        </w:sectPr>
      </w:pPr>
    </w:p>
    <w:p w:rsidR="00CB4033" w:rsidRPr="00FA0F11" w:rsidRDefault="00CB4033" w:rsidP="00FA0F11">
      <w:pPr>
        <w:ind w:left="1353" w:hanging="927"/>
        <w:rPr>
          <w:rFonts w:ascii="Times New Roman" w:hAnsi="Times New Roman"/>
          <w:b/>
          <w:bCs/>
          <w:sz w:val="24"/>
        </w:rPr>
      </w:pPr>
      <w:r w:rsidRPr="00FA0F11">
        <w:rPr>
          <w:rFonts w:ascii="Times New Roman" w:hAnsi="Times New Roman"/>
          <w:b/>
          <w:bCs/>
          <w:sz w:val="24"/>
        </w:rPr>
        <w:lastRenderedPageBreak/>
        <w:t>3. УСЛОВИЯ РЕАЛИЗАЦИИ ПРОГРАММЫ УЧЕБНОЙ ДИСЦИПЛИНЫ</w:t>
      </w:r>
    </w:p>
    <w:p w:rsidR="00CB4033" w:rsidRPr="00564133" w:rsidRDefault="00CB4033" w:rsidP="00564133">
      <w:pPr>
        <w:pStyle w:val="affffff8"/>
        <w:spacing w:line="360" w:lineRule="auto"/>
      </w:pPr>
      <w:r w:rsidRPr="00564133">
        <w:t>3.1. Для реализации программы учебной дисциплины должны быть предусмотрены следующие специальные помещения:</w:t>
      </w:r>
    </w:p>
    <w:p w:rsidR="00CB4033" w:rsidRDefault="00CB4033" w:rsidP="009017F3">
      <w:pPr>
        <w:pStyle w:val="affffff4"/>
        <w:rPr>
          <w:i/>
        </w:rPr>
      </w:pPr>
      <w:r>
        <w:t>Лаборатория «И</w:t>
      </w:r>
      <w:r w:rsidRPr="009E4ABE">
        <w:t>нформационные технологии и документационное обеспечение</w:t>
      </w:r>
      <w:r>
        <w:t xml:space="preserve"> профессиональной деятельности»</w:t>
      </w:r>
      <w:r w:rsidRPr="009E4ABE">
        <w:rPr>
          <w:lang w:eastAsia="en-US"/>
        </w:rPr>
        <w:t>,</w:t>
      </w:r>
      <w:r>
        <w:rPr>
          <w:lang w:eastAsia="en-US"/>
        </w:rPr>
        <w:t xml:space="preserve"> </w:t>
      </w:r>
      <w:r w:rsidRPr="009E4ABE">
        <w:t>оснащенная необходимым для реализации программы</w:t>
      </w:r>
      <w:r w:rsidRPr="00187D46">
        <w:t xml:space="preserve"> учебной дисциплины оборудованием</w:t>
      </w:r>
      <w:r>
        <w:t xml:space="preserve"> и программным обеспечением</w:t>
      </w:r>
      <w:r w:rsidRPr="00187D46">
        <w:t xml:space="preserve">, приведённым в </w:t>
      </w:r>
      <w:r w:rsidRPr="00187D46">
        <w:rPr>
          <w:lang w:eastAsia="en-US"/>
        </w:rPr>
        <w:t>п.6.</w:t>
      </w:r>
      <w:r>
        <w:rPr>
          <w:lang w:eastAsia="en-US"/>
        </w:rPr>
        <w:t>1</w:t>
      </w:r>
      <w:r w:rsidRPr="00187D46">
        <w:rPr>
          <w:lang w:eastAsia="en-US"/>
        </w:rPr>
        <w:t>.</w:t>
      </w:r>
      <w:r>
        <w:rPr>
          <w:lang w:eastAsia="en-US"/>
        </w:rPr>
        <w:t xml:space="preserve">2.1 </w:t>
      </w:r>
      <w:r w:rsidRPr="00187D46">
        <w:t>примерной программы по данной специальности</w:t>
      </w:r>
      <w:r w:rsidRPr="00187D46">
        <w:rPr>
          <w:i/>
        </w:rPr>
        <w:t>.</w:t>
      </w:r>
    </w:p>
    <w:p w:rsidR="00CB4033" w:rsidRPr="00564133" w:rsidRDefault="00CB4033" w:rsidP="00F14A9C">
      <w:pPr>
        <w:pStyle w:val="affffff8"/>
      </w:pPr>
      <w:r w:rsidRPr="00564133">
        <w:t>3.2. Информационное обеспечение реализации программы</w:t>
      </w:r>
    </w:p>
    <w:p w:rsidR="00CB4033" w:rsidRPr="00322AAD" w:rsidRDefault="00CB4033" w:rsidP="00BE1962">
      <w:pPr>
        <w:pStyle w:val="affffff4"/>
      </w:pPr>
      <w:r w:rsidRPr="00BB25F3">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rsidR="00CB4033" w:rsidRPr="00564133" w:rsidRDefault="00CB4033" w:rsidP="00FD6287">
      <w:pPr>
        <w:pStyle w:val="affffff8"/>
      </w:pPr>
      <w:r w:rsidRPr="00564133">
        <w:t>3.2.1. Печатные издания</w:t>
      </w:r>
      <w:r w:rsidRPr="00564133">
        <w:rPr>
          <w:rStyle w:val="ad"/>
        </w:rPr>
        <w:footnoteReference w:id="45"/>
      </w:r>
    </w:p>
    <w:p w:rsidR="00CB4033" w:rsidRPr="000B5CA4" w:rsidRDefault="00CB4033" w:rsidP="00FD6287">
      <w:pPr>
        <w:spacing w:after="120" w:line="360" w:lineRule="auto"/>
        <w:rPr>
          <w:rFonts w:ascii="Times New Roman" w:hAnsi="Times New Roman"/>
          <w:sz w:val="24"/>
          <w:szCs w:val="24"/>
        </w:rPr>
      </w:pPr>
      <w:r w:rsidRPr="000B5CA4">
        <w:rPr>
          <w:rFonts w:ascii="Times New Roman" w:hAnsi="Times New Roman"/>
          <w:sz w:val="24"/>
          <w:szCs w:val="24"/>
        </w:rPr>
        <w:t>Федеральные законы</w:t>
      </w:r>
    </w:p>
    <w:p w:rsidR="00CB4033" w:rsidRPr="001C2A33" w:rsidRDefault="00CB4033" w:rsidP="001857ED">
      <w:pPr>
        <w:pStyle w:val="affffffb"/>
        <w:numPr>
          <w:ilvl w:val="0"/>
          <w:numId w:val="240"/>
        </w:numPr>
      </w:pPr>
      <w:r w:rsidRPr="001C2A33">
        <w:t>"Конституция Российской Федерации"(принята всенародным голосованием 12.12.1993) (с учетом поправок, внесенных Законами РФ о поправках к Конституции РФ от 30.12.2008 N 6-ФКЗ, от 30.12.2008 N 7-ФКЗ</w:t>
      </w:r>
    </w:p>
    <w:p w:rsidR="00CB4033" w:rsidRPr="001C2A33" w:rsidRDefault="00CB4033" w:rsidP="001857ED">
      <w:pPr>
        <w:pStyle w:val="affffffb"/>
        <w:numPr>
          <w:ilvl w:val="0"/>
          <w:numId w:val="240"/>
        </w:numPr>
      </w:pPr>
      <w:r w:rsidRPr="001C2A33">
        <w:t xml:space="preserve">"Гражданский кодекс Российской Федерации (часть первая)" от 30.11.1994 </w:t>
      </w:r>
      <w:r>
        <w:t>№</w:t>
      </w:r>
      <w:r w:rsidRPr="001C2A33">
        <w:t>51-ФЗ (ред. от 23.05.2018) (с изм. и доп., вступ. в силу с 03.06.2018)</w:t>
      </w:r>
    </w:p>
    <w:p w:rsidR="00CB4033" w:rsidRPr="001C2A33" w:rsidRDefault="00CB4033" w:rsidP="001857ED">
      <w:pPr>
        <w:pStyle w:val="affffffb"/>
        <w:numPr>
          <w:ilvl w:val="0"/>
          <w:numId w:val="240"/>
        </w:numPr>
      </w:pPr>
      <w:r w:rsidRPr="001C2A33">
        <w:t xml:space="preserve">"Гражданский кодекс Российской Федерации (часть вторая)" от 26.01.1996 </w:t>
      </w:r>
      <w:r>
        <w:t>№</w:t>
      </w:r>
      <w:r w:rsidRPr="001C2A33">
        <w:t>14-ФЗ (ред. от 23.05.2018)</w:t>
      </w:r>
    </w:p>
    <w:p w:rsidR="00CB4033" w:rsidRPr="001C2A33" w:rsidRDefault="00CB4033" w:rsidP="001857ED">
      <w:pPr>
        <w:pStyle w:val="affffffb"/>
        <w:numPr>
          <w:ilvl w:val="0"/>
          <w:numId w:val="240"/>
        </w:numPr>
      </w:pPr>
      <w:r w:rsidRPr="001C2A33">
        <w:t xml:space="preserve">"Налоговый кодекс Российской Федерации (часть первая)" от 31.07.1998 </w:t>
      </w:r>
      <w:r>
        <w:t>№</w:t>
      </w:r>
      <w:r w:rsidRPr="001C2A33">
        <w:t>146-ФЗ (ред. от 19.02.2018) (с изм. и доп., вступ. в силу с 01.06.2018)</w:t>
      </w:r>
    </w:p>
    <w:p w:rsidR="00CB4033" w:rsidRPr="001C2A33" w:rsidRDefault="00CB4033" w:rsidP="001857ED">
      <w:pPr>
        <w:pStyle w:val="affffffb"/>
        <w:numPr>
          <w:ilvl w:val="0"/>
          <w:numId w:val="240"/>
        </w:numPr>
      </w:pPr>
      <w:r w:rsidRPr="001C2A33">
        <w:t xml:space="preserve">"Налоговый кодекс Российской Федерации (часть вторая)" от 05.08.2000 </w:t>
      </w:r>
      <w:r>
        <w:t>№</w:t>
      </w:r>
      <w:r w:rsidRPr="001C2A33">
        <w:t>117-ФЗ (ред. от 04.06.2018)</w:t>
      </w:r>
    </w:p>
    <w:p w:rsidR="00CB4033" w:rsidRPr="001C2A33" w:rsidRDefault="00CB4033" w:rsidP="001857ED">
      <w:pPr>
        <w:pStyle w:val="affffffb"/>
        <w:numPr>
          <w:ilvl w:val="0"/>
          <w:numId w:val="240"/>
        </w:numPr>
      </w:pPr>
      <w:r w:rsidRPr="001C2A33">
        <w:t>Трудо</w:t>
      </w:r>
      <w:r>
        <w:t>вой кодекс Российской Федерации</w:t>
      </w:r>
      <w:r w:rsidRPr="001C2A33">
        <w:t xml:space="preserve"> от 30.12.2001 </w:t>
      </w:r>
      <w:r>
        <w:t>№</w:t>
      </w:r>
      <w:r w:rsidRPr="001C2A33">
        <w:t>197-ФЗ (ред. от 05.02.2018)</w:t>
      </w:r>
    </w:p>
    <w:p w:rsidR="00CB4033" w:rsidRPr="001C2A33" w:rsidRDefault="00CB4033" w:rsidP="001857ED">
      <w:pPr>
        <w:pStyle w:val="affffffb"/>
        <w:numPr>
          <w:ilvl w:val="0"/>
          <w:numId w:val="240"/>
        </w:numPr>
      </w:pPr>
      <w:r w:rsidRPr="001C2A33">
        <w:t xml:space="preserve">Федеральный закон от 05.04.2013 </w:t>
      </w:r>
      <w:r>
        <w:t>№</w:t>
      </w:r>
      <w:r w:rsidRPr="001C2A33">
        <w:t>44-ФЗ (ред. от 23.04.2018) "О контрактной системе в сфере закупок товаров, работ, услуг для обеспечения государственных и муниципальных нужд" (с изм. и доп., вступ. в силу с 01.06.2018)</w:t>
      </w:r>
    </w:p>
    <w:p w:rsidR="00CB4033" w:rsidRPr="001C2A33" w:rsidRDefault="00CB4033" w:rsidP="001857ED">
      <w:pPr>
        <w:pStyle w:val="affffffb"/>
        <w:numPr>
          <w:ilvl w:val="0"/>
          <w:numId w:val="240"/>
        </w:numPr>
      </w:pPr>
      <w:r w:rsidRPr="001C2A33">
        <w:lastRenderedPageBreak/>
        <w:t xml:space="preserve">Федеральный закон от 18.07.2011 </w:t>
      </w:r>
      <w:r>
        <w:t>№</w:t>
      </w:r>
      <w:r w:rsidRPr="001C2A33">
        <w:t>223-ФЗ</w:t>
      </w:r>
      <w:r>
        <w:t xml:space="preserve"> </w:t>
      </w:r>
      <w:r w:rsidRPr="001C2A33">
        <w:t>(ред. от 31.12.2017)</w:t>
      </w:r>
      <w:r>
        <w:t xml:space="preserve"> </w:t>
      </w:r>
      <w:r w:rsidRPr="001C2A33">
        <w:t>"О закупках товаров, работ, услуг отдельными видами юридических лиц"(с изм. и доп., вступ. в силу с 09.01.2018)</w:t>
      </w:r>
    </w:p>
    <w:p w:rsidR="00CB4033" w:rsidRPr="007E69FB" w:rsidRDefault="00CB4033" w:rsidP="001857ED">
      <w:pPr>
        <w:pStyle w:val="affffffb"/>
        <w:numPr>
          <w:ilvl w:val="0"/>
          <w:numId w:val="240"/>
        </w:numPr>
      </w:pPr>
      <w:r w:rsidRPr="007E69FB">
        <w:t>Федеральный закон от 02.07.2006 №149-Ф</w:t>
      </w:r>
      <w:r>
        <w:t>З (ред. от 23.04.2018)</w:t>
      </w:r>
      <w:r w:rsidRPr="007E69FB">
        <w:t xml:space="preserve"> «Об информации, информатизации и защите информации».</w:t>
      </w:r>
    </w:p>
    <w:p w:rsidR="00CB4033" w:rsidRPr="007E69FB" w:rsidRDefault="00CB4033" w:rsidP="001857ED">
      <w:pPr>
        <w:pStyle w:val="affffffb"/>
        <w:numPr>
          <w:ilvl w:val="0"/>
          <w:numId w:val="240"/>
        </w:numPr>
      </w:pPr>
      <w:r w:rsidRPr="00DB4299">
        <w:rPr>
          <w:color w:val="000000"/>
          <w:shd w:val="clear" w:color="auto" w:fill="FFFFFF"/>
        </w:rPr>
        <w:t>ГОСТ Р70.97-2016 "Система стандартов по информации, библиотечному и издательскому делу. ОРД. Требования к оформлению документов</w:t>
      </w:r>
      <w:r>
        <w:rPr>
          <w:rFonts w:ascii="Arial" w:hAnsi="Arial" w:cs="Arial"/>
          <w:color w:val="000000"/>
          <w:sz w:val="26"/>
          <w:szCs w:val="26"/>
          <w:shd w:val="clear" w:color="auto" w:fill="FFFFFF"/>
        </w:rPr>
        <w:t>"</w:t>
      </w:r>
      <w:r w:rsidRPr="007E69FB">
        <w:t>.</w:t>
      </w:r>
    </w:p>
    <w:p w:rsidR="00CB4033" w:rsidRPr="007E69FB" w:rsidRDefault="00CB4033" w:rsidP="001857ED">
      <w:pPr>
        <w:pStyle w:val="affffffb"/>
        <w:numPr>
          <w:ilvl w:val="0"/>
          <w:numId w:val="240"/>
        </w:numPr>
      </w:pPr>
      <w:r w:rsidRPr="007E69FB">
        <w:t>ГОСТ 51141-98. Делопроизводство и архивное дело. Термины и определения.</w:t>
      </w:r>
    </w:p>
    <w:p w:rsidR="00CB4033" w:rsidRPr="007E69FB" w:rsidRDefault="00CB4033" w:rsidP="001857ED">
      <w:pPr>
        <w:pStyle w:val="affffffb"/>
        <w:numPr>
          <w:ilvl w:val="0"/>
          <w:numId w:val="240"/>
        </w:numPr>
      </w:pPr>
      <w:r w:rsidRPr="007E69FB">
        <w:t>ГОСТ 6.10.5-87. Унифицированные системы документации. Требования к построению формуляра-образца.</w:t>
      </w:r>
    </w:p>
    <w:p w:rsidR="00CB4033" w:rsidRDefault="00CB4033" w:rsidP="001857ED">
      <w:pPr>
        <w:pStyle w:val="affffffb"/>
        <w:numPr>
          <w:ilvl w:val="0"/>
          <w:numId w:val="240"/>
        </w:numPr>
      </w:pPr>
      <w:r w:rsidRPr="007E69FB">
        <w:t>Типовая инструкция по делопроизводству в федеральных органах исполнительной власти Российской Федерации (утверждена приказом Минкультуры России от 08.11.2005 №536), М., 2006.</w:t>
      </w:r>
    </w:p>
    <w:p w:rsidR="00CB4033" w:rsidRPr="00C4267C" w:rsidRDefault="00CB4033" w:rsidP="00FD6287">
      <w:pPr>
        <w:pStyle w:val="affffffb"/>
        <w:ind w:left="360"/>
      </w:pPr>
      <w:r w:rsidRPr="00C4267C">
        <w:t xml:space="preserve">Основная литература </w:t>
      </w:r>
    </w:p>
    <w:p w:rsidR="00CB4033" w:rsidRPr="007E69FB" w:rsidRDefault="00CB4033" w:rsidP="001857ED">
      <w:pPr>
        <w:pStyle w:val="affffffb"/>
        <w:numPr>
          <w:ilvl w:val="0"/>
          <w:numId w:val="241"/>
        </w:numPr>
      </w:pPr>
      <w:r>
        <w:t>Шувалова Н.Н. Документационное обеспечение управления: учебник и практикум для СПО. «Юрайт»,</w:t>
      </w:r>
      <w:r w:rsidRPr="007E69FB">
        <w:t xml:space="preserve"> </w:t>
      </w:r>
      <w:r>
        <w:t>2017.- 221 с.</w:t>
      </w:r>
      <w:r w:rsidRPr="007E69FB">
        <w:t xml:space="preserve"> Д</w:t>
      </w:r>
      <w:r w:rsidRPr="00B7794E">
        <w:t xml:space="preserve"> </w:t>
      </w:r>
    </w:p>
    <w:p w:rsidR="00CB4033" w:rsidRPr="007E69FB" w:rsidRDefault="00CB4033" w:rsidP="001857ED">
      <w:pPr>
        <w:pStyle w:val="affffffb"/>
        <w:numPr>
          <w:ilvl w:val="0"/>
          <w:numId w:val="241"/>
        </w:numPr>
      </w:pPr>
      <w:r>
        <w:t>Корнеев И.К., Пшенко А.В., Машурцев В.А. Документационное обеспечение управления + тесты в ЭБС. «Юрайт», 2017.- 384 с.</w:t>
      </w:r>
    </w:p>
    <w:p w:rsidR="00CB4033" w:rsidRPr="007E69FB" w:rsidRDefault="00CB4033" w:rsidP="001857ED">
      <w:pPr>
        <w:pStyle w:val="affffffb"/>
        <w:numPr>
          <w:ilvl w:val="0"/>
          <w:numId w:val="241"/>
        </w:numPr>
      </w:pPr>
      <w:r>
        <w:t>Пшенко А.В.</w:t>
      </w:r>
      <w:r w:rsidRPr="007E69FB">
        <w:t>,</w:t>
      </w:r>
      <w:r>
        <w:t xml:space="preserve"> </w:t>
      </w:r>
      <w:r w:rsidRPr="007E69FB">
        <w:t>Доронина Л.А</w:t>
      </w:r>
      <w:r>
        <w:t>. Д</w:t>
      </w:r>
      <w:r w:rsidRPr="007E69FB">
        <w:t>окументационное обеспе</w:t>
      </w:r>
      <w:r>
        <w:t xml:space="preserve">чение управления. Практикум.  </w:t>
      </w:r>
      <w:r w:rsidRPr="007E69FB">
        <w:t xml:space="preserve"> «Академия»</w:t>
      </w:r>
      <w:r>
        <w:t xml:space="preserve">, </w:t>
      </w:r>
      <w:r w:rsidRPr="007E69FB">
        <w:t>2016</w:t>
      </w:r>
      <w:r>
        <w:t>.- 158 с.</w:t>
      </w:r>
    </w:p>
    <w:p w:rsidR="00CB4033" w:rsidRPr="00564133" w:rsidRDefault="00CB4033" w:rsidP="00FD6287">
      <w:pPr>
        <w:pStyle w:val="affffff8"/>
      </w:pPr>
      <w:r w:rsidRPr="00564133">
        <w:t>3.2.2.Электронные издания (электронные  ресурсы)</w:t>
      </w:r>
    </w:p>
    <w:p w:rsidR="00CB4033" w:rsidRPr="00ED1189" w:rsidRDefault="00010A7E" w:rsidP="001857ED">
      <w:pPr>
        <w:pStyle w:val="affffffb"/>
        <w:numPr>
          <w:ilvl w:val="0"/>
          <w:numId w:val="104"/>
        </w:numPr>
        <w:rPr>
          <w:lang w:eastAsia="en-US"/>
        </w:rPr>
      </w:pPr>
      <w:hyperlink r:id="rId115" w:history="1">
        <w:r w:rsidR="00CB4033" w:rsidRPr="00F14A9C">
          <w:rPr>
            <w:rStyle w:val="ae"/>
            <w:rFonts w:eastAsia="Times New Roman"/>
            <w:lang w:val="en-US" w:eastAsia="en-US"/>
          </w:rPr>
          <w:t>http</w:t>
        </w:r>
        <w:r w:rsidR="00CB4033" w:rsidRPr="00F14A9C">
          <w:rPr>
            <w:rStyle w:val="ae"/>
            <w:rFonts w:eastAsia="Times New Roman"/>
            <w:lang w:eastAsia="en-US"/>
          </w:rPr>
          <w:t>://</w:t>
        </w:r>
        <w:r w:rsidR="00CB4033" w:rsidRPr="00F14A9C">
          <w:rPr>
            <w:rStyle w:val="ae"/>
            <w:rFonts w:eastAsia="Times New Roman"/>
            <w:lang w:val="en-US" w:eastAsia="en-US"/>
          </w:rPr>
          <w:t>znanium</w:t>
        </w:r>
        <w:r w:rsidR="00CB4033" w:rsidRPr="00F14A9C">
          <w:rPr>
            <w:rStyle w:val="ae"/>
            <w:rFonts w:eastAsia="Times New Roman"/>
            <w:lang w:eastAsia="en-US"/>
          </w:rPr>
          <w:t>.</w:t>
        </w:r>
        <w:r w:rsidR="00CB4033" w:rsidRPr="00F14A9C">
          <w:rPr>
            <w:rStyle w:val="ae"/>
            <w:rFonts w:eastAsia="Times New Roman"/>
            <w:lang w:val="en-US" w:eastAsia="en-US"/>
          </w:rPr>
          <w:t>com</w:t>
        </w:r>
      </w:hyperlink>
      <w:r w:rsidR="00CB4033" w:rsidRPr="006649F2">
        <w:rPr>
          <w:lang w:eastAsia="en-US"/>
        </w:rPr>
        <w:t xml:space="preserve"> – Электронно-библиотечная система</w:t>
      </w:r>
      <w:r w:rsidR="00CB4033">
        <w:rPr>
          <w:lang w:eastAsia="en-US"/>
        </w:rPr>
        <w:t xml:space="preserve"> </w:t>
      </w:r>
      <w:r w:rsidR="00CB4033" w:rsidRPr="00F14A9C">
        <w:rPr>
          <w:lang w:val="en-US" w:eastAsia="en-US"/>
        </w:rPr>
        <w:t>znanium</w:t>
      </w:r>
      <w:r w:rsidR="00CB4033" w:rsidRPr="006649F2">
        <w:rPr>
          <w:lang w:eastAsia="en-US"/>
        </w:rPr>
        <w:t>.</w:t>
      </w:r>
      <w:r w:rsidR="00CB4033" w:rsidRPr="00F14A9C">
        <w:rPr>
          <w:lang w:val="en-US" w:eastAsia="en-US"/>
        </w:rPr>
        <w:t>com</w:t>
      </w:r>
    </w:p>
    <w:p w:rsidR="00CB4033" w:rsidRDefault="00010A7E" w:rsidP="001857ED">
      <w:pPr>
        <w:pStyle w:val="affffffb"/>
        <w:numPr>
          <w:ilvl w:val="0"/>
          <w:numId w:val="104"/>
        </w:numPr>
        <w:rPr>
          <w:lang w:eastAsia="en-US"/>
        </w:rPr>
      </w:pPr>
      <w:hyperlink r:id="rId116" w:history="1">
        <w:r w:rsidR="00CB4033" w:rsidRPr="00F14A9C">
          <w:rPr>
            <w:rStyle w:val="ae"/>
            <w:rFonts w:eastAsia="Times New Roman"/>
            <w:lang w:eastAsia="en-US"/>
          </w:rPr>
          <w:t>http://www.urait.ru</w:t>
        </w:r>
      </w:hyperlink>
      <w:r w:rsidR="00CB4033" w:rsidRPr="006649F2">
        <w:rPr>
          <w:lang w:eastAsia="en-US"/>
        </w:rPr>
        <w:t>– электронная библиотека</w:t>
      </w:r>
      <w:r w:rsidR="00CB4033">
        <w:rPr>
          <w:lang w:eastAsia="en-US"/>
        </w:rPr>
        <w:t xml:space="preserve"> издательства</w:t>
      </w:r>
      <w:r w:rsidR="00CB4033" w:rsidRPr="006649F2">
        <w:rPr>
          <w:lang w:eastAsia="en-US"/>
        </w:rPr>
        <w:t xml:space="preserve"> ЮРАЙТ</w:t>
      </w:r>
    </w:p>
    <w:p w:rsidR="00CB4033" w:rsidRDefault="00010A7E" w:rsidP="001857ED">
      <w:pPr>
        <w:pStyle w:val="affffffb"/>
        <w:numPr>
          <w:ilvl w:val="0"/>
          <w:numId w:val="104"/>
        </w:numPr>
        <w:rPr>
          <w:lang w:eastAsia="en-US"/>
        </w:rPr>
      </w:pPr>
      <w:hyperlink r:id="rId117" w:history="1">
        <w:r w:rsidR="00CB4033" w:rsidRPr="00F14A9C">
          <w:rPr>
            <w:rStyle w:val="ae"/>
            <w:szCs w:val="28"/>
            <w:lang w:val="en-US"/>
          </w:rPr>
          <w:t>http</w:t>
        </w:r>
        <w:r w:rsidR="00CB4033" w:rsidRPr="00F14A9C">
          <w:rPr>
            <w:rStyle w:val="ae"/>
            <w:szCs w:val="28"/>
          </w:rPr>
          <w:t>://</w:t>
        </w:r>
        <w:r w:rsidR="00CB4033" w:rsidRPr="00F14A9C">
          <w:rPr>
            <w:rStyle w:val="ae"/>
            <w:szCs w:val="28"/>
            <w:lang w:val="de-DE"/>
          </w:rPr>
          <w:t>www</w:t>
        </w:r>
        <w:r w:rsidR="00CB4033" w:rsidRPr="00F14A9C">
          <w:rPr>
            <w:rStyle w:val="ae"/>
            <w:szCs w:val="28"/>
          </w:rPr>
          <w:t>.</w:t>
        </w:r>
        <w:r w:rsidR="00CB4033" w:rsidRPr="00F14A9C">
          <w:rPr>
            <w:rStyle w:val="ae"/>
            <w:szCs w:val="28"/>
            <w:lang w:val="de-DE"/>
          </w:rPr>
          <w:t>consultant</w:t>
        </w:r>
        <w:r w:rsidR="00CB4033" w:rsidRPr="00F14A9C">
          <w:rPr>
            <w:rStyle w:val="ae"/>
            <w:szCs w:val="28"/>
          </w:rPr>
          <w:t>.</w:t>
        </w:r>
        <w:r w:rsidR="00CB4033" w:rsidRPr="00F14A9C">
          <w:rPr>
            <w:rStyle w:val="ae"/>
            <w:szCs w:val="28"/>
            <w:lang w:val="de-DE"/>
          </w:rPr>
          <w:t>ru</w:t>
        </w:r>
      </w:hyperlink>
      <w:r w:rsidR="00CB4033" w:rsidRPr="009A3716">
        <w:t>.</w:t>
      </w:r>
      <w:r w:rsidR="00CB4033">
        <w:t xml:space="preserve"> - С</w:t>
      </w:r>
      <w:r w:rsidR="00CB4033" w:rsidRPr="009A3716">
        <w:t>правочно-правов</w:t>
      </w:r>
      <w:r w:rsidR="00CB4033">
        <w:t>ая система</w:t>
      </w:r>
      <w:r w:rsidR="00CB4033" w:rsidRPr="009A3716">
        <w:t xml:space="preserve"> «Кон</w:t>
      </w:r>
      <w:r w:rsidR="00CB4033">
        <w:t>сультант</w:t>
      </w:r>
      <w:r w:rsidR="00CB4033" w:rsidRPr="009A3716">
        <w:t>Плюс</w:t>
      </w:r>
      <w:r w:rsidR="00CB4033">
        <w:t>»</w:t>
      </w:r>
    </w:p>
    <w:p w:rsidR="00CB4033" w:rsidRPr="006649F2" w:rsidRDefault="00010A7E" w:rsidP="001857ED">
      <w:pPr>
        <w:pStyle w:val="affffffb"/>
        <w:numPr>
          <w:ilvl w:val="0"/>
          <w:numId w:val="104"/>
        </w:numPr>
        <w:rPr>
          <w:lang w:eastAsia="en-US"/>
        </w:rPr>
      </w:pPr>
      <w:hyperlink r:id="rId118" w:history="1">
        <w:r w:rsidR="00CB4033" w:rsidRPr="00F14A9C">
          <w:rPr>
            <w:rStyle w:val="ae"/>
            <w:szCs w:val="28"/>
            <w:lang w:val="en-US"/>
          </w:rPr>
          <w:t>http</w:t>
        </w:r>
        <w:r w:rsidR="00CB4033" w:rsidRPr="00F14A9C">
          <w:rPr>
            <w:rStyle w:val="ae"/>
            <w:szCs w:val="28"/>
          </w:rPr>
          <w:t>://</w:t>
        </w:r>
        <w:r w:rsidR="00CB4033" w:rsidRPr="00F14A9C">
          <w:rPr>
            <w:rStyle w:val="ae"/>
            <w:szCs w:val="28"/>
            <w:lang w:val="de-DE"/>
          </w:rPr>
          <w:t>www</w:t>
        </w:r>
        <w:r w:rsidR="00CB4033" w:rsidRPr="00F14A9C">
          <w:rPr>
            <w:rStyle w:val="ae"/>
            <w:szCs w:val="28"/>
          </w:rPr>
          <w:t>.</w:t>
        </w:r>
        <w:r w:rsidR="00CB4033" w:rsidRPr="00F14A9C">
          <w:rPr>
            <w:rStyle w:val="ae"/>
            <w:szCs w:val="28"/>
            <w:lang w:val="de-DE"/>
          </w:rPr>
          <w:t>garant</w:t>
        </w:r>
        <w:r w:rsidR="00CB4033" w:rsidRPr="00F14A9C">
          <w:rPr>
            <w:rStyle w:val="ae"/>
            <w:szCs w:val="28"/>
          </w:rPr>
          <w:t>.</w:t>
        </w:r>
        <w:r w:rsidR="00CB4033" w:rsidRPr="00F14A9C">
          <w:rPr>
            <w:rStyle w:val="ae"/>
            <w:szCs w:val="28"/>
            <w:lang w:val="de-DE"/>
          </w:rPr>
          <w:t>ru</w:t>
        </w:r>
      </w:hyperlink>
      <w:r w:rsidR="00CB4033" w:rsidRPr="00F14A9C">
        <w:rPr>
          <w:rStyle w:val="ae"/>
          <w:szCs w:val="28"/>
        </w:rPr>
        <w:t xml:space="preserve"> -  С</w:t>
      </w:r>
      <w:r w:rsidR="00CB4033" w:rsidRPr="009A3716">
        <w:t>правочно-правов</w:t>
      </w:r>
      <w:r w:rsidR="00CB4033">
        <w:t>ая система</w:t>
      </w:r>
      <w:r w:rsidR="00CB4033" w:rsidRPr="009A3716">
        <w:t xml:space="preserve"> «Гарант»</w:t>
      </w:r>
    </w:p>
    <w:p w:rsidR="00CB4033" w:rsidRPr="00564133" w:rsidRDefault="00CB4033" w:rsidP="00FD6287">
      <w:pPr>
        <w:pStyle w:val="affffff8"/>
      </w:pPr>
      <w:r w:rsidRPr="00564133">
        <w:t xml:space="preserve">3.2.3 Дополнительные источники </w:t>
      </w:r>
    </w:p>
    <w:p w:rsidR="00CB4033" w:rsidRPr="00F14A9C" w:rsidRDefault="00CB4033" w:rsidP="001857ED">
      <w:pPr>
        <w:pStyle w:val="affffffb"/>
        <w:numPr>
          <w:ilvl w:val="0"/>
          <w:numId w:val="239"/>
        </w:numPr>
        <w:ind w:left="709" w:hanging="283"/>
      </w:pPr>
      <w:r w:rsidRPr="00F14A9C">
        <w:t>Журнал «Делопроизводство».</w:t>
      </w:r>
    </w:p>
    <w:p w:rsidR="00CB4033" w:rsidRDefault="00CB4033" w:rsidP="001857ED">
      <w:pPr>
        <w:pStyle w:val="affffffb"/>
        <w:numPr>
          <w:ilvl w:val="0"/>
          <w:numId w:val="239"/>
        </w:numPr>
        <w:ind w:left="709" w:hanging="283"/>
      </w:pPr>
      <w:r>
        <w:t>Пшенко А.В.,  Доронина Л. А.  Документационное обеспечение управления. «Академия», 2015.- 224 с.</w:t>
      </w:r>
    </w:p>
    <w:p w:rsidR="00CB4033" w:rsidRPr="007E69FB" w:rsidRDefault="00CB4033" w:rsidP="001857ED">
      <w:pPr>
        <w:pStyle w:val="affffffb"/>
        <w:numPr>
          <w:ilvl w:val="0"/>
          <w:numId w:val="239"/>
        </w:numPr>
        <w:ind w:left="709" w:hanging="283"/>
      </w:pPr>
      <w:r w:rsidRPr="007E69FB">
        <w:t>Михеева Е.В., Титова О.И. и др. Информационные технологии в профессиональной деятельности 2015 Академия</w:t>
      </w:r>
      <w:r>
        <w:t xml:space="preserve">, </w:t>
      </w:r>
    </w:p>
    <w:p w:rsidR="00CB4033" w:rsidRDefault="00CB4033" w:rsidP="001857ED">
      <w:pPr>
        <w:pStyle w:val="affffffb"/>
        <w:numPr>
          <w:ilvl w:val="0"/>
          <w:numId w:val="239"/>
        </w:numPr>
        <w:ind w:left="709" w:hanging="283"/>
      </w:pPr>
      <w:r w:rsidRPr="001C2A33">
        <w:t>Мельников В.П. Информационная безопасность ООО «КноРус»</w:t>
      </w:r>
      <w:r w:rsidRPr="0021234C">
        <w:t xml:space="preserve"> </w:t>
      </w:r>
      <w:r w:rsidRPr="001C2A33">
        <w:t>2015</w:t>
      </w:r>
      <w:r>
        <w:t>-267с</w:t>
      </w:r>
    </w:p>
    <w:p w:rsidR="00CB4033" w:rsidRDefault="00CB4033" w:rsidP="00FD6287">
      <w:pPr>
        <w:pStyle w:val="affffff8"/>
        <w:ind w:firstLine="0"/>
      </w:pPr>
    </w:p>
    <w:p w:rsidR="00CB4033" w:rsidRDefault="00CB4033" w:rsidP="00FD6287">
      <w:pPr>
        <w:pStyle w:val="affffff8"/>
        <w:ind w:firstLine="0"/>
      </w:pPr>
    </w:p>
    <w:p w:rsidR="00CB4033" w:rsidRPr="00861E68" w:rsidRDefault="00CB4033" w:rsidP="00FD6287">
      <w:pPr>
        <w:pStyle w:val="affffff8"/>
        <w:ind w:right="-144" w:firstLine="0"/>
      </w:pPr>
      <w:r w:rsidRPr="00861E68">
        <w:lastRenderedPageBreak/>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15"/>
        <w:gridCol w:w="2169"/>
      </w:tblGrid>
      <w:tr w:rsidR="00CB4033" w:rsidRPr="007D1DF9" w:rsidTr="00F57B88">
        <w:trPr>
          <w:tblHeader/>
        </w:trPr>
        <w:tc>
          <w:tcPr>
            <w:tcW w:w="2501" w:type="pct"/>
          </w:tcPr>
          <w:p w:rsidR="00CB4033" w:rsidRPr="00472ACE" w:rsidRDefault="00CB4033" w:rsidP="00BE1962">
            <w:pPr>
              <w:pStyle w:val="affffff9"/>
            </w:pPr>
            <w:r w:rsidRPr="00472ACE">
              <w:t>Результаты обучения</w:t>
            </w:r>
          </w:p>
        </w:tc>
        <w:tc>
          <w:tcPr>
            <w:tcW w:w="1366" w:type="pct"/>
          </w:tcPr>
          <w:p w:rsidR="00CB4033" w:rsidRPr="00472ACE" w:rsidRDefault="00CB4033" w:rsidP="00BE1962">
            <w:pPr>
              <w:pStyle w:val="affffff9"/>
            </w:pPr>
            <w:r w:rsidRPr="00472ACE">
              <w:t>Критерии оценки</w:t>
            </w:r>
          </w:p>
        </w:tc>
        <w:tc>
          <w:tcPr>
            <w:tcW w:w="1134" w:type="pct"/>
          </w:tcPr>
          <w:p w:rsidR="00CB4033" w:rsidRPr="00472ACE" w:rsidRDefault="00CB4033" w:rsidP="00BE1962">
            <w:pPr>
              <w:pStyle w:val="affffff9"/>
            </w:pPr>
            <w:r w:rsidRPr="00472ACE">
              <w:t>Методы оценки</w:t>
            </w:r>
          </w:p>
        </w:tc>
      </w:tr>
      <w:tr w:rsidR="00CB4033" w:rsidRPr="007D1DF9" w:rsidTr="00F14A9C">
        <w:tc>
          <w:tcPr>
            <w:tcW w:w="2501" w:type="pct"/>
          </w:tcPr>
          <w:p w:rsidR="00CB4033" w:rsidRPr="00472ACE" w:rsidRDefault="00CB4033" w:rsidP="00BE1962">
            <w:pPr>
              <w:pStyle w:val="affffff6"/>
            </w:pPr>
            <w:r w:rsidRPr="00472ACE">
              <w:t>Знания:</w:t>
            </w:r>
          </w:p>
          <w:p w:rsidR="00CB4033" w:rsidRPr="00472ACE" w:rsidRDefault="00CB4033" w:rsidP="00BE1962">
            <w:pPr>
              <w:pStyle w:val="affffff6"/>
            </w:pPr>
            <w:r w:rsidRPr="00472ACE">
              <w:t>основные источники информации и ресурсы для решения задач</w:t>
            </w:r>
          </w:p>
          <w:p w:rsidR="00CB4033" w:rsidRPr="00472ACE" w:rsidRDefault="00CB4033" w:rsidP="00BE1962">
            <w:pPr>
              <w:pStyle w:val="affffff6"/>
              <w:rPr>
                <w:iCs/>
              </w:rPr>
            </w:pPr>
            <w:r w:rsidRPr="00472ACE">
              <w:rPr>
                <w:iCs/>
              </w:rPr>
              <w:t>формат оформления результатов поиска информации</w:t>
            </w:r>
          </w:p>
          <w:p w:rsidR="00CB4033" w:rsidRPr="00472ACE" w:rsidRDefault="00CB4033" w:rsidP="00BE1962">
            <w:pPr>
              <w:pStyle w:val="affffff6"/>
              <w:rPr>
                <w:iCs/>
              </w:rPr>
            </w:pPr>
            <w:r w:rsidRPr="00472ACE">
              <w:rPr>
                <w:iCs/>
              </w:rPr>
              <w:t>Содержание актуальной нормативно-правовой документации</w:t>
            </w:r>
          </w:p>
          <w:p w:rsidR="00CB4033" w:rsidRPr="00472ACE" w:rsidRDefault="00CB4033" w:rsidP="00BE1962">
            <w:pPr>
              <w:pStyle w:val="affffff6"/>
            </w:pPr>
            <w:r w:rsidRPr="00472ACE">
              <w:t>Психологические основы деятельности коллектива</w:t>
            </w:r>
          </w:p>
          <w:p w:rsidR="00CB4033" w:rsidRPr="00472ACE" w:rsidRDefault="00CB4033" w:rsidP="00BE1962">
            <w:pPr>
              <w:pStyle w:val="affffff6"/>
              <w:rPr>
                <w:iCs/>
              </w:rPr>
            </w:pPr>
            <w:r w:rsidRPr="00472ACE">
              <w:rPr>
                <w:iCs/>
              </w:rPr>
              <w:t>Современные средства и программное обеспечение в профессиональной деятельности</w:t>
            </w:r>
          </w:p>
          <w:p w:rsidR="00CB4033" w:rsidRPr="00472ACE" w:rsidRDefault="00CB4033" w:rsidP="00BE1962">
            <w:pPr>
              <w:pStyle w:val="affffff6"/>
              <w:rPr>
                <w:iCs/>
              </w:rPr>
            </w:pPr>
            <w:r w:rsidRPr="00472ACE">
              <w:rPr>
                <w:iCs/>
              </w:rPr>
              <w:t>Правила оформления документов</w:t>
            </w:r>
          </w:p>
          <w:p w:rsidR="00CB4033" w:rsidRPr="00472ACE" w:rsidRDefault="00CB4033" w:rsidP="00BE1962">
            <w:pPr>
              <w:pStyle w:val="affffff6"/>
            </w:pPr>
            <w:r w:rsidRPr="00472ACE">
              <w:t>Правила оформления закупочной документации</w:t>
            </w:r>
          </w:p>
          <w:p w:rsidR="00CB4033" w:rsidRPr="00472ACE" w:rsidRDefault="00CB4033" w:rsidP="00BE1962">
            <w:pPr>
              <w:pStyle w:val="affffff6"/>
            </w:pPr>
            <w:r w:rsidRPr="00472ACE">
              <w:t>Информационные технологии в профессиональной деятельности</w:t>
            </w:r>
          </w:p>
          <w:p w:rsidR="00CB4033" w:rsidRPr="00472ACE" w:rsidRDefault="00CB4033" w:rsidP="00BE1962">
            <w:pPr>
              <w:pStyle w:val="affffff6"/>
            </w:pPr>
            <w:r w:rsidRPr="00472ACE">
              <w:t>Особенности организации и проведения контрольных мероприятий органами, осуществляющими финансовый контроль</w:t>
            </w:r>
          </w:p>
        </w:tc>
        <w:tc>
          <w:tcPr>
            <w:tcW w:w="1366" w:type="pct"/>
          </w:tcPr>
          <w:p w:rsidR="00CB4033" w:rsidRPr="00472ACE" w:rsidRDefault="00CB4033" w:rsidP="001E0F62">
            <w:pPr>
              <w:pStyle w:val="affffff6"/>
            </w:pPr>
          </w:p>
          <w:p w:rsidR="00CB4033" w:rsidRPr="00472ACE" w:rsidRDefault="00CB4033" w:rsidP="001E0F62">
            <w:pPr>
              <w:pStyle w:val="affffff6"/>
            </w:pPr>
            <w:r w:rsidRPr="00472ACE">
              <w:t>Правильность оформления документации,</w:t>
            </w:r>
            <w:r w:rsidR="00BA4FE9" w:rsidRPr="00E615AF">
              <w:t xml:space="preserve"> </w:t>
            </w:r>
            <w:r w:rsidRPr="00472ACE">
              <w:t>применяемой в профессиональной деятельности</w:t>
            </w:r>
          </w:p>
          <w:p w:rsidR="00CB4033" w:rsidRPr="00472ACE" w:rsidRDefault="00CB4033" w:rsidP="001E0F62">
            <w:pPr>
              <w:pStyle w:val="affffff6"/>
            </w:pPr>
            <w:r w:rsidRPr="00472ACE">
              <w:t>Соответствие выбора технологии оформления документов современным требованиям документооборота</w:t>
            </w:r>
          </w:p>
          <w:p w:rsidR="00CB4033" w:rsidRPr="00472ACE" w:rsidRDefault="00CB4033" w:rsidP="001E0F62">
            <w:pPr>
              <w:pStyle w:val="affffff6"/>
            </w:pPr>
          </w:p>
          <w:p w:rsidR="00CB4033" w:rsidRPr="00472ACE" w:rsidRDefault="00CB4033" w:rsidP="001E0F62">
            <w:pPr>
              <w:pStyle w:val="affffff6"/>
            </w:pPr>
          </w:p>
        </w:tc>
        <w:tc>
          <w:tcPr>
            <w:tcW w:w="1134" w:type="pct"/>
          </w:tcPr>
          <w:p w:rsidR="00CB4033" w:rsidRPr="00472ACE" w:rsidRDefault="00CB4033" w:rsidP="00BE1962">
            <w:pPr>
              <w:pStyle w:val="affffff6"/>
            </w:pPr>
            <w:r w:rsidRPr="00472ACE">
              <w:t>Устный (письменный)</w:t>
            </w:r>
            <w:r w:rsidR="00957DD2" w:rsidRPr="00E615AF">
              <w:t xml:space="preserve"> </w:t>
            </w:r>
            <w:r w:rsidRPr="00472ACE">
              <w:t>опрос</w:t>
            </w:r>
          </w:p>
          <w:p w:rsidR="00CB4033" w:rsidRPr="00472ACE" w:rsidRDefault="00CB4033" w:rsidP="00BE1962">
            <w:pPr>
              <w:pStyle w:val="affffff6"/>
            </w:pPr>
            <w:r w:rsidRPr="00472ACE">
              <w:t>Тестирование</w:t>
            </w:r>
          </w:p>
          <w:p w:rsidR="00CB4033" w:rsidRPr="00472ACE" w:rsidRDefault="00CB4033" w:rsidP="00BE1962">
            <w:pPr>
              <w:pStyle w:val="affffff6"/>
            </w:pPr>
            <w:r w:rsidRPr="00472ACE">
              <w:t>Проверка практических работ</w:t>
            </w:r>
            <w:r w:rsidR="00957DD2" w:rsidRPr="00E615AF">
              <w:t xml:space="preserve"> </w:t>
            </w:r>
            <w:r w:rsidRPr="00472ACE">
              <w:t>и оценка результатов</w:t>
            </w:r>
          </w:p>
          <w:p w:rsidR="00CB4033" w:rsidRPr="00472ACE" w:rsidRDefault="00CB4033" w:rsidP="00BE1962">
            <w:pPr>
              <w:pStyle w:val="affffff6"/>
            </w:pPr>
            <w:r w:rsidRPr="00472ACE">
              <w:t>Зачёт</w:t>
            </w:r>
          </w:p>
        </w:tc>
      </w:tr>
      <w:tr w:rsidR="00CB4033" w:rsidRPr="007D1DF9" w:rsidTr="00F14A9C">
        <w:trPr>
          <w:trHeight w:val="896"/>
        </w:trPr>
        <w:tc>
          <w:tcPr>
            <w:tcW w:w="2501" w:type="pct"/>
          </w:tcPr>
          <w:p w:rsidR="00CB4033" w:rsidRPr="00472ACE" w:rsidRDefault="00CB4033" w:rsidP="00BE1962">
            <w:pPr>
              <w:pStyle w:val="affffff6"/>
            </w:pPr>
            <w:r w:rsidRPr="00472ACE">
              <w:t xml:space="preserve">Умения: </w:t>
            </w:r>
          </w:p>
          <w:p w:rsidR="00CB4033" w:rsidRPr="00472ACE" w:rsidRDefault="00CB4033" w:rsidP="00BE1962">
            <w:pPr>
              <w:pStyle w:val="affffff6"/>
              <w:rPr>
                <w:iCs/>
              </w:rPr>
            </w:pPr>
            <w:r w:rsidRPr="00472ACE">
              <w:rPr>
                <w:iCs/>
              </w:rPr>
              <w:t>Анализировать задачу и определять этапы решения</w:t>
            </w:r>
          </w:p>
          <w:p w:rsidR="00CB4033" w:rsidRPr="00472ACE" w:rsidRDefault="00CB4033" w:rsidP="00BE1962">
            <w:pPr>
              <w:pStyle w:val="affffff6"/>
              <w:rPr>
                <w:iCs/>
              </w:rPr>
            </w:pPr>
            <w:r w:rsidRPr="00472ACE">
              <w:rPr>
                <w:iCs/>
              </w:rPr>
              <w:t>Структурировать получаемую информацию; оформлять результаты поиска</w:t>
            </w:r>
          </w:p>
          <w:p w:rsidR="00CB4033" w:rsidRPr="00472ACE" w:rsidRDefault="00CB4033" w:rsidP="00BE1962">
            <w:pPr>
              <w:pStyle w:val="affffff6"/>
              <w:rPr>
                <w:iCs/>
              </w:rPr>
            </w:pPr>
            <w:r w:rsidRPr="00472ACE">
              <w:rPr>
                <w:iCs/>
              </w:rPr>
              <w:t>Определять актуальность нормативно-правовой документации</w:t>
            </w:r>
          </w:p>
          <w:p w:rsidR="00CB4033" w:rsidRPr="00472ACE" w:rsidRDefault="00CB4033" w:rsidP="00BE1962">
            <w:pPr>
              <w:pStyle w:val="affffff6"/>
            </w:pPr>
            <w:r w:rsidRPr="00472ACE">
              <w:t>взаимодействовать с коллегами, руководством, клиентами</w:t>
            </w:r>
            <w:r w:rsidRPr="00472ACE">
              <w:rPr>
                <w:iCs/>
              </w:rPr>
              <w:t xml:space="preserve"> Грамотно</w:t>
            </w:r>
            <w:r w:rsidRPr="00472ACE">
              <w:t xml:space="preserve"> оформлять документы по профессиональной тематике</w:t>
            </w:r>
          </w:p>
          <w:p w:rsidR="00CB4033" w:rsidRPr="00472ACE" w:rsidRDefault="00CB4033" w:rsidP="00BE1962">
            <w:pPr>
              <w:pStyle w:val="affffff6"/>
              <w:rPr>
                <w:iCs/>
              </w:rPr>
            </w:pPr>
            <w:r w:rsidRPr="00472ACE">
              <w:rPr>
                <w:iCs/>
              </w:rPr>
              <w:t>Применять средства информационных технологий для решения профессиональных задач</w:t>
            </w:r>
          </w:p>
          <w:p w:rsidR="00CB4033" w:rsidRPr="00472ACE" w:rsidRDefault="00CB4033" w:rsidP="00BE1962">
            <w:pPr>
              <w:pStyle w:val="affffff6"/>
            </w:pPr>
            <w:r w:rsidRPr="00472ACE">
              <w:t>Использовать</w:t>
            </w:r>
            <w:r w:rsidR="00D20DA6">
              <w:t xml:space="preserve"> </w:t>
            </w:r>
            <w:r w:rsidRPr="00472ACE">
              <w:t>бюджетное законодательство</w:t>
            </w:r>
          </w:p>
          <w:p w:rsidR="00CB4033" w:rsidRPr="00472ACE" w:rsidRDefault="00CB4033" w:rsidP="00BE1962">
            <w:pPr>
              <w:pStyle w:val="affffff6"/>
            </w:pPr>
            <w:r w:rsidRPr="00472ACE">
              <w:t xml:space="preserve">оформлять платежные документы </w:t>
            </w:r>
          </w:p>
          <w:p w:rsidR="00CB4033" w:rsidRPr="00472ACE" w:rsidRDefault="00CB4033" w:rsidP="00BE1962">
            <w:pPr>
              <w:pStyle w:val="affffff6"/>
            </w:pPr>
            <w:r w:rsidRPr="00472ACE">
              <w:t>проверять необходимую документацию для заключения контрактов</w:t>
            </w:r>
          </w:p>
          <w:p w:rsidR="00CB4033" w:rsidRPr="00472ACE" w:rsidRDefault="00CB4033" w:rsidP="00BE1962">
            <w:pPr>
              <w:pStyle w:val="affffff6"/>
            </w:pPr>
            <w:r w:rsidRPr="00472ACE">
              <w:t>оформлять результаты проведенных контрольных мероприятий путем составления актов и справок</w:t>
            </w:r>
          </w:p>
        </w:tc>
        <w:tc>
          <w:tcPr>
            <w:tcW w:w="1366" w:type="pct"/>
          </w:tcPr>
          <w:p w:rsidR="00CB4033" w:rsidRPr="00472ACE" w:rsidRDefault="00CB4033" w:rsidP="001E0F62">
            <w:pPr>
              <w:pStyle w:val="affffff6"/>
              <w:rPr>
                <w:color w:val="000000"/>
                <w:shd w:val="clear" w:color="auto" w:fill="FFFFFF"/>
              </w:rPr>
            </w:pPr>
            <w:r w:rsidRPr="00472ACE">
              <w:rPr>
                <w:color w:val="000000"/>
                <w:shd w:val="clear" w:color="auto" w:fill="FFFFFF"/>
              </w:rPr>
              <w:t>Владение правилами составления и оформления документации в соответствии с нормативными документами</w:t>
            </w:r>
          </w:p>
          <w:p w:rsidR="00CB4033" w:rsidRPr="00472ACE" w:rsidRDefault="00CB4033" w:rsidP="00BE1962">
            <w:pPr>
              <w:pStyle w:val="affffff6"/>
              <w:rPr>
                <w:color w:val="000000"/>
              </w:rPr>
            </w:pPr>
          </w:p>
          <w:p w:rsidR="00CB4033" w:rsidRPr="00472ACE" w:rsidRDefault="00CB4033" w:rsidP="00BE1962">
            <w:pPr>
              <w:pStyle w:val="affffff6"/>
              <w:rPr>
                <w:iCs/>
              </w:rPr>
            </w:pPr>
            <w:r w:rsidRPr="00472ACE">
              <w:rPr>
                <w:iCs/>
              </w:rPr>
              <w:t>Оформления результатов поиска информации</w:t>
            </w:r>
          </w:p>
          <w:p w:rsidR="00CB4033" w:rsidRPr="00472ACE" w:rsidRDefault="00CB4033" w:rsidP="00BE1962">
            <w:pPr>
              <w:pStyle w:val="affffff6"/>
              <w:rPr>
                <w:color w:val="000000"/>
                <w:shd w:val="clear" w:color="auto" w:fill="FFFFFF"/>
              </w:rPr>
            </w:pPr>
            <w:r w:rsidRPr="00472ACE">
              <w:rPr>
                <w:color w:val="000000"/>
                <w:shd w:val="clear" w:color="auto" w:fill="FFFFFF"/>
              </w:rPr>
              <w:t>Навыки осуществления проверки необходимой документации для заключения контрактов.</w:t>
            </w:r>
          </w:p>
          <w:p w:rsidR="00CB4033" w:rsidRPr="00472ACE" w:rsidRDefault="00CB4033" w:rsidP="00BE1962">
            <w:pPr>
              <w:pStyle w:val="affffff6"/>
              <w:rPr>
                <w:color w:val="000000"/>
                <w:shd w:val="clear" w:color="auto" w:fill="FFFFFF"/>
              </w:rPr>
            </w:pPr>
            <w:r w:rsidRPr="00472ACE">
              <w:rPr>
                <w:color w:val="000000"/>
                <w:shd w:val="clear" w:color="auto" w:fill="FFFFFF"/>
              </w:rPr>
              <w:t>Демонстрация анализа содержания управленческих документов.</w:t>
            </w:r>
          </w:p>
          <w:p w:rsidR="00CB4033" w:rsidRPr="00472ACE" w:rsidRDefault="00CB4033" w:rsidP="00F643F6">
            <w:pPr>
              <w:pStyle w:val="affffff6"/>
            </w:pPr>
            <w:r w:rsidRPr="00472ACE">
              <w:rPr>
                <w:color w:val="000000"/>
                <w:shd w:val="clear" w:color="auto" w:fill="FFFFFF"/>
              </w:rPr>
              <w:t>Навыки в использовании программного обеспечение в организации ДОУ.</w:t>
            </w:r>
          </w:p>
        </w:tc>
        <w:tc>
          <w:tcPr>
            <w:tcW w:w="1134" w:type="pct"/>
          </w:tcPr>
          <w:p w:rsidR="00CB4033" w:rsidRPr="00472ACE" w:rsidRDefault="00CB4033" w:rsidP="00F643F6">
            <w:pPr>
              <w:pStyle w:val="affffff6"/>
              <w:rPr>
                <w:color w:val="000000"/>
              </w:rPr>
            </w:pPr>
            <w:r w:rsidRPr="00472ACE">
              <w:rPr>
                <w:color w:val="000000"/>
              </w:rPr>
              <w:t>Экспертное наблюдение и оценка на практических занятиях при выполнении работы</w:t>
            </w:r>
          </w:p>
          <w:p w:rsidR="00CB4033" w:rsidRPr="00472ACE" w:rsidRDefault="00CB4033" w:rsidP="00BE1962">
            <w:pPr>
              <w:pStyle w:val="affffff6"/>
            </w:pPr>
            <w:r w:rsidRPr="00472ACE">
              <w:t>Оценка решений ситуационных задач</w:t>
            </w:r>
          </w:p>
          <w:p w:rsidR="00CB4033" w:rsidRPr="00472ACE" w:rsidRDefault="00CB4033" w:rsidP="00BE1962">
            <w:pPr>
              <w:pStyle w:val="affffff6"/>
            </w:pPr>
            <w:r w:rsidRPr="00472ACE">
              <w:t>Оценка результатов выполнения практической работы</w:t>
            </w:r>
          </w:p>
          <w:p w:rsidR="00CB4033" w:rsidRPr="00472ACE" w:rsidRDefault="00CB4033" w:rsidP="00BE1962">
            <w:pPr>
              <w:pStyle w:val="affffff6"/>
            </w:pPr>
            <w:r w:rsidRPr="00472ACE">
              <w:t>Зачёт</w:t>
            </w:r>
          </w:p>
        </w:tc>
      </w:tr>
    </w:tbl>
    <w:p w:rsidR="00CB4033" w:rsidRDefault="00CB4033">
      <w:pPr>
        <w:spacing w:after="160" w:line="259" w:lineRule="auto"/>
        <w:rPr>
          <w:rFonts w:ascii="Times New Roman" w:hAnsi="Times New Roman"/>
          <w:b/>
          <w:i/>
          <w:sz w:val="24"/>
          <w:szCs w:val="24"/>
        </w:rPr>
      </w:pPr>
      <w:r>
        <w:rPr>
          <w:rFonts w:ascii="Times New Roman" w:hAnsi="Times New Roman"/>
          <w:b/>
          <w:i/>
          <w:sz w:val="24"/>
          <w:szCs w:val="24"/>
        </w:rPr>
        <w:br w:type="page"/>
      </w:r>
    </w:p>
    <w:p w:rsidR="00CB4033" w:rsidRPr="00FA0F11" w:rsidRDefault="00CB4033" w:rsidP="00D529BC">
      <w:pPr>
        <w:jc w:val="right"/>
        <w:rPr>
          <w:rFonts w:ascii="Times New Roman" w:hAnsi="Times New Roman"/>
          <w:b/>
          <w:sz w:val="24"/>
        </w:rPr>
      </w:pPr>
      <w:r w:rsidRPr="00FA0F11">
        <w:rPr>
          <w:rFonts w:ascii="Times New Roman" w:hAnsi="Times New Roman"/>
          <w:b/>
          <w:sz w:val="24"/>
        </w:rPr>
        <w:lastRenderedPageBreak/>
        <w:t xml:space="preserve">Приложение </w:t>
      </w:r>
      <w:r w:rsidRPr="00FA0F11">
        <w:rPr>
          <w:rFonts w:ascii="Times New Roman" w:hAnsi="Times New Roman"/>
          <w:b/>
          <w:sz w:val="24"/>
          <w:lang w:val="en-US"/>
        </w:rPr>
        <w:t>II</w:t>
      </w:r>
      <w:r w:rsidRPr="00FA0F11">
        <w:rPr>
          <w:rFonts w:ascii="Times New Roman" w:hAnsi="Times New Roman"/>
          <w:b/>
          <w:sz w:val="24"/>
        </w:rPr>
        <w:t>.12</w:t>
      </w:r>
    </w:p>
    <w:p w:rsidR="00CB4033" w:rsidRPr="00FA0F11" w:rsidRDefault="00CB4033" w:rsidP="00D529BC">
      <w:pPr>
        <w:jc w:val="right"/>
        <w:rPr>
          <w:rFonts w:ascii="Times New Roman" w:hAnsi="Times New Roman"/>
          <w:b/>
          <w:sz w:val="24"/>
        </w:rPr>
      </w:pPr>
      <w:r w:rsidRPr="00FA0F11">
        <w:rPr>
          <w:rFonts w:ascii="Times New Roman" w:hAnsi="Times New Roman"/>
          <w:b/>
          <w:sz w:val="24"/>
        </w:rPr>
        <w:t xml:space="preserve">к ПООП по специальности </w:t>
      </w:r>
    </w:p>
    <w:p w:rsidR="00CB4033" w:rsidRPr="00FA0F11" w:rsidRDefault="00CB4033" w:rsidP="00D529BC">
      <w:pPr>
        <w:jc w:val="right"/>
        <w:rPr>
          <w:rFonts w:ascii="Times New Roman" w:hAnsi="Times New Roman"/>
          <w:b/>
          <w:sz w:val="24"/>
        </w:rPr>
      </w:pPr>
      <w:r w:rsidRPr="00FA0F11">
        <w:rPr>
          <w:rFonts w:ascii="Times New Roman" w:hAnsi="Times New Roman"/>
          <w:b/>
          <w:sz w:val="24"/>
        </w:rPr>
        <w:t>38.02.06 Финансы</w:t>
      </w:r>
    </w:p>
    <w:p w:rsidR="00CB4033" w:rsidRDefault="00CB4033" w:rsidP="00D529BC">
      <w:pPr>
        <w:jc w:val="right"/>
        <w:rPr>
          <w:rFonts w:ascii="Times New Roman" w:hAnsi="Times New Roman"/>
          <w:sz w:val="28"/>
          <w:szCs w:val="28"/>
        </w:rPr>
      </w:pPr>
    </w:p>
    <w:p w:rsidR="00CB4033" w:rsidRDefault="00CB4033" w:rsidP="00D529BC">
      <w:pPr>
        <w:jc w:val="right"/>
        <w:rPr>
          <w:rFonts w:ascii="Times New Roman" w:hAnsi="Times New Roman"/>
          <w:sz w:val="28"/>
          <w:szCs w:val="28"/>
        </w:rPr>
      </w:pPr>
    </w:p>
    <w:p w:rsidR="00CB4033" w:rsidRDefault="00CB4033" w:rsidP="00D529BC">
      <w:pPr>
        <w:jc w:val="right"/>
        <w:rPr>
          <w:rFonts w:ascii="Times New Roman" w:hAnsi="Times New Roman"/>
          <w:sz w:val="28"/>
          <w:szCs w:val="28"/>
        </w:rPr>
      </w:pPr>
    </w:p>
    <w:p w:rsidR="00CB4033" w:rsidRDefault="00CB4033" w:rsidP="00D529BC">
      <w:pPr>
        <w:jc w:val="right"/>
        <w:rPr>
          <w:rFonts w:ascii="Times New Roman" w:hAnsi="Times New Roman"/>
          <w:sz w:val="28"/>
          <w:szCs w:val="28"/>
        </w:rPr>
      </w:pPr>
    </w:p>
    <w:p w:rsidR="00CB4033" w:rsidRDefault="00CB4033" w:rsidP="00D529BC">
      <w:pPr>
        <w:jc w:val="right"/>
        <w:rPr>
          <w:rFonts w:ascii="Times New Roman" w:hAnsi="Times New Roman"/>
          <w:sz w:val="28"/>
          <w:szCs w:val="28"/>
        </w:rPr>
      </w:pPr>
    </w:p>
    <w:p w:rsidR="00CB4033" w:rsidRDefault="00CB4033" w:rsidP="00D529BC">
      <w:pPr>
        <w:jc w:val="right"/>
        <w:rPr>
          <w:rFonts w:ascii="Times New Roman" w:hAnsi="Times New Roman"/>
          <w:sz w:val="28"/>
          <w:szCs w:val="28"/>
        </w:rPr>
      </w:pPr>
    </w:p>
    <w:p w:rsidR="00CB4033" w:rsidRPr="00055F9D" w:rsidRDefault="00CB4033" w:rsidP="00D529BC">
      <w:pPr>
        <w:jc w:val="right"/>
        <w:rPr>
          <w:rFonts w:ascii="Times New Roman" w:hAnsi="Times New Roman"/>
          <w:sz w:val="28"/>
          <w:szCs w:val="28"/>
        </w:rPr>
      </w:pPr>
    </w:p>
    <w:p w:rsidR="00CB4033" w:rsidRDefault="00CB4033" w:rsidP="003132DA">
      <w:pPr>
        <w:pStyle w:val="afffffff"/>
        <w:rPr>
          <w:b/>
        </w:rPr>
      </w:pPr>
      <w:r w:rsidRPr="003E69CD">
        <w:rPr>
          <w:b/>
        </w:rPr>
        <w:t>ПРИМЕРНАЯ РАБОЧАЯ ПРОГРАММА УЧЕБНОЙ ДИСЦИПЛИНЫ</w:t>
      </w:r>
    </w:p>
    <w:p w:rsidR="00CB4033" w:rsidRDefault="00CB4033" w:rsidP="003132DA">
      <w:pPr>
        <w:pStyle w:val="afffffff"/>
        <w:rPr>
          <w:b/>
        </w:rPr>
      </w:pPr>
    </w:p>
    <w:p w:rsidR="00CB4033" w:rsidRPr="003E69CD" w:rsidRDefault="00CB4033" w:rsidP="003132DA">
      <w:pPr>
        <w:pStyle w:val="afffffff"/>
        <w:rPr>
          <w:b/>
        </w:rPr>
      </w:pPr>
    </w:p>
    <w:p w:rsidR="00CB4033" w:rsidRPr="00C31958" w:rsidRDefault="00CB4033" w:rsidP="003E69CD">
      <w:pPr>
        <w:pStyle w:val="43"/>
        <w:ind w:firstLine="0"/>
      </w:pPr>
      <w:bookmarkStart w:id="80" w:name="_Toc524169017"/>
      <w:r>
        <w:t>«</w:t>
      </w:r>
      <w:r w:rsidRPr="00C31958">
        <w:t>ОП.05 Основы предпринимательской деятельности»</w:t>
      </w:r>
      <w:bookmarkEnd w:id="80"/>
    </w:p>
    <w:p w:rsidR="00CB4033" w:rsidRDefault="00CB4033" w:rsidP="00D529BC">
      <w:pPr>
        <w:jc w:val="center"/>
        <w:rPr>
          <w:rFonts w:ascii="Times New Roman" w:hAnsi="Times New Roman"/>
          <w:b/>
          <w:sz w:val="28"/>
          <w:szCs w:val="28"/>
        </w:rPr>
      </w:pPr>
    </w:p>
    <w:p w:rsidR="00CB4033" w:rsidRDefault="00CB4033" w:rsidP="00D529BC">
      <w:pPr>
        <w:jc w:val="center"/>
        <w:rPr>
          <w:rFonts w:ascii="Times New Roman" w:hAnsi="Times New Roman"/>
          <w:b/>
          <w:sz w:val="28"/>
          <w:szCs w:val="28"/>
        </w:rPr>
      </w:pPr>
    </w:p>
    <w:p w:rsidR="00CB4033" w:rsidRDefault="00CB4033" w:rsidP="00D529BC">
      <w:pPr>
        <w:jc w:val="center"/>
        <w:rPr>
          <w:rFonts w:ascii="Times New Roman" w:hAnsi="Times New Roman"/>
          <w:b/>
          <w:sz w:val="28"/>
          <w:szCs w:val="28"/>
        </w:rPr>
      </w:pPr>
    </w:p>
    <w:p w:rsidR="00CB4033" w:rsidRDefault="00CB4033" w:rsidP="00D529BC">
      <w:pPr>
        <w:jc w:val="center"/>
        <w:rPr>
          <w:rFonts w:ascii="Times New Roman" w:hAnsi="Times New Roman"/>
          <w:b/>
          <w:sz w:val="28"/>
          <w:szCs w:val="28"/>
        </w:rPr>
      </w:pPr>
    </w:p>
    <w:p w:rsidR="00CB4033" w:rsidRDefault="00CB4033" w:rsidP="00D529BC">
      <w:pPr>
        <w:jc w:val="center"/>
        <w:rPr>
          <w:rFonts w:ascii="Times New Roman" w:hAnsi="Times New Roman"/>
          <w:b/>
          <w:sz w:val="28"/>
          <w:szCs w:val="28"/>
        </w:rPr>
      </w:pPr>
    </w:p>
    <w:p w:rsidR="00CB4033" w:rsidRDefault="00CB4033" w:rsidP="00D529BC">
      <w:pPr>
        <w:jc w:val="center"/>
        <w:rPr>
          <w:rFonts w:ascii="Times New Roman" w:hAnsi="Times New Roman"/>
          <w:b/>
          <w:sz w:val="28"/>
          <w:szCs w:val="28"/>
        </w:rPr>
      </w:pPr>
    </w:p>
    <w:p w:rsidR="00CB4033" w:rsidRDefault="00CB4033" w:rsidP="00D529BC">
      <w:pPr>
        <w:jc w:val="center"/>
        <w:rPr>
          <w:rFonts w:ascii="Times New Roman" w:hAnsi="Times New Roman"/>
          <w:b/>
          <w:sz w:val="28"/>
          <w:szCs w:val="28"/>
        </w:rPr>
      </w:pPr>
    </w:p>
    <w:p w:rsidR="00CB4033" w:rsidRDefault="00CB4033" w:rsidP="00D529BC">
      <w:pPr>
        <w:jc w:val="center"/>
        <w:rPr>
          <w:rFonts w:ascii="Times New Roman" w:hAnsi="Times New Roman"/>
          <w:b/>
          <w:sz w:val="28"/>
          <w:szCs w:val="28"/>
        </w:rPr>
      </w:pPr>
    </w:p>
    <w:p w:rsidR="00CB4033" w:rsidRDefault="00CB4033" w:rsidP="00D529BC">
      <w:pPr>
        <w:jc w:val="center"/>
        <w:rPr>
          <w:rFonts w:ascii="Times New Roman" w:hAnsi="Times New Roman"/>
          <w:b/>
          <w:sz w:val="28"/>
          <w:szCs w:val="28"/>
        </w:rPr>
      </w:pPr>
    </w:p>
    <w:p w:rsidR="00CB4033" w:rsidRPr="00C570B9" w:rsidRDefault="00CB4033" w:rsidP="00D529BC">
      <w:pPr>
        <w:jc w:val="center"/>
        <w:rPr>
          <w:rFonts w:ascii="Times New Roman" w:hAnsi="Times New Roman"/>
          <w:b/>
          <w:sz w:val="24"/>
          <w:szCs w:val="24"/>
        </w:rPr>
      </w:pPr>
      <w:r w:rsidRPr="00C570B9">
        <w:rPr>
          <w:rFonts w:ascii="Times New Roman" w:hAnsi="Times New Roman"/>
          <w:b/>
          <w:sz w:val="24"/>
          <w:szCs w:val="24"/>
        </w:rPr>
        <w:t>2018 год</w:t>
      </w:r>
    </w:p>
    <w:p w:rsidR="00CB4033" w:rsidRDefault="00CB4033" w:rsidP="00D529BC">
      <w:pPr>
        <w:jc w:val="center"/>
        <w:rPr>
          <w:rFonts w:ascii="Times New Roman" w:hAnsi="Times New Roman"/>
          <w:b/>
          <w:sz w:val="28"/>
          <w:szCs w:val="28"/>
        </w:rPr>
      </w:pPr>
    </w:p>
    <w:p w:rsidR="00CB4033" w:rsidRPr="00055F9D" w:rsidRDefault="00CB4033" w:rsidP="00D529BC">
      <w:pPr>
        <w:jc w:val="center"/>
        <w:rPr>
          <w:rFonts w:ascii="Times New Roman" w:hAnsi="Times New Roman"/>
          <w:b/>
          <w:sz w:val="28"/>
          <w:szCs w:val="28"/>
        </w:rPr>
      </w:pPr>
    </w:p>
    <w:p w:rsidR="00CB4033" w:rsidRDefault="00CB4033" w:rsidP="00D529BC">
      <w:pPr>
        <w:rPr>
          <w:rFonts w:ascii="Times New Roman" w:hAnsi="Times New Roman"/>
          <w:b/>
          <w:i/>
        </w:rPr>
      </w:pPr>
      <w:r>
        <w:rPr>
          <w:rFonts w:ascii="Times New Roman" w:hAnsi="Times New Roman"/>
          <w:b/>
          <w:i/>
        </w:rPr>
        <w:br w:type="page"/>
      </w:r>
    </w:p>
    <w:p w:rsidR="00CB4033" w:rsidRPr="00C31958" w:rsidRDefault="00CB4033" w:rsidP="00D529BC">
      <w:pPr>
        <w:jc w:val="center"/>
        <w:rPr>
          <w:rFonts w:ascii="Times New Roman" w:hAnsi="Times New Roman"/>
          <w:b/>
        </w:rPr>
      </w:pPr>
      <w:r w:rsidRPr="00C31958">
        <w:rPr>
          <w:rFonts w:ascii="Times New Roman" w:hAnsi="Times New Roman"/>
          <w:b/>
        </w:rPr>
        <w:lastRenderedPageBreak/>
        <w:t>СОДЕРЖАНИЕ</w:t>
      </w:r>
    </w:p>
    <w:p w:rsidR="00CB4033" w:rsidRPr="00322AAD" w:rsidRDefault="00CB4033" w:rsidP="00D529BC">
      <w:pPr>
        <w:rPr>
          <w:rFonts w:ascii="Times New Roman" w:hAnsi="Times New Roman"/>
          <w:b/>
          <w:i/>
        </w:rPr>
      </w:pPr>
    </w:p>
    <w:tbl>
      <w:tblPr>
        <w:tblW w:w="0" w:type="auto"/>
        <w:tblLook w:val="01E0" w:firstRow="1" w:lastRow="1" w:firstColumn="1" w:lastColumn="1" w:noHBand="0" w:noVBand="0"/>
      </w:tblPr>
      <w:tblGrid>
        <w:gridCol w:w="7501"/>
        <w:gridCol w:w="1854"/>
      </w:tblGrid>
      <w:tr w:rsidR="00CB4033" w:rsidRPr="0052317E" w:rsidTr="00D529BC">
        <w:tc>
          <w:tcPr>
            <w:tcW w:w="7501" w:type="dxa"/>
          </w:tcPr>
          <w:p w:rsidR="00CB4033" w:rsidRPr="0052317E" w:rsidRDefault="00CB4033" w:rsidP="001857ED">
            <w:pPr>
              <w:numPr>
                <w:ilvl w:val="0"/>
                <w:numId w:val="105"/>
              </w:numPr>
              <w:suppressAutoHyphens/>
              <w:jc w:val="both"/>
              <w:rPr>
                <w:rFonts w:ascii="Times New Roman" w:hAnsi="Times New Roman"/>
                <w:b/>
                <w:sz w:val="24"/>
                <w:szCs w:val="24"/>
              </w:rPr>
            </w:pPr>
            <w:r w:rsidRPr="0052317E">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B4033" w:rsidRPr="0052317E" w:rsidRDefault="00CB4033" w:rsidP="00D529BC">
            <w:pPr>
              <w:rPr>
                <w:rFonts w:ascii="Times New Roman" w:hAnsi="Times New Roman"/>
                <w:b/>
                <w:sz w:val="24"/>
                <w:szCs w:val="24"/>
              </w:rPr>
            </w:pPr>
          </w:p>
        </w:tc>
      </w:tr>
      <w:tr w:rsidR="00CB4033" w:rsidRPr="0052317E" w:rsidTr="00D529BC">
        <w:tc>
          <w:tcPr>
            <w:tcW w:w="7501" w:type="dxa"/>
          </w:tcPr>
          <w:p w:rsidR="00CB4033" w:rsidRPr="0052317E" w:rsidRDefault="00CB4033" w:rsidP="001857ED">
            <w:pPr>
              <w:numPr>
                <w:ilvl w:val="0"/>
                <w:numId w:val="105"/>
              </w:numPr>
              <w:suppressAutoHyphens/>
              <w:jc w:val="both"/>
              <w:rPr>
                <w:rFonts w:ascii="Times New Roman" w:hAnsi="Times New Roman"/>
                <w:b/>
                <w:sz w:val="24"/>
                <w:szCs w:val="24"/>
              </w:rPr>
            </w:pPr>
            <w:r w:rsidRPr="0052317E">
              <w:rPr>
                <w:rFonts w:ascii="Times New Roman" w:hAnsi="Times New Roman"/>
                <w:b/>
                <w:sz w:val="24"/>
                <w:szCs w:val="24"/>
              </w:rPr>
              <w:t>СТРУКТУРА И СОДЕРЖАНИЕ УЧЕБНОЙ ДИСЦИПЛИНЫ</w:t>
            </w:r>
          </w:p>
          <w:p w:rsidR="00CB4033" w:rsidRPr="0052317E" w:rsidRDefault="00CB4033" w:rsidP="001857ED">
            <w:pPr>
              <w:numPr>
                <w:ilvl w:val="0"/>
                <w:numId w:val="105"/>
              </w:numPr>
              <w:suppressAutoHyphens/>
              <w:jc w:val="both"/>
              <w:rPr>
                <w:rFonts w:ascii="Times New Roman" w:hAnsi="Times New Roman"/>
                <w:b/>
                <w:sz w:val="24"/>
                <w:szCs w:val="24"/>
              </w:rPr>
            </w:pPr>
            <w:r w:rsidRPr="0052317E">
              <w:rPr>
                <w:rFonts w:ascii="Times New Roman" w:hAnsi="Times New Roman"/>
                <w:b/>
                <w:sz w:val="24"/>
                <w:szCs w:val="24"/>
              </w:rPr>
              <w:t>УСЛОВИЯ РЕАЛИЗАЦИИУЧЕБНОЙ ДИСЦИПЛИНЫ</w:t>
            </w:r>
          </w:p>
        </w:tc>
        <w:tc>
          <w:tcPr>
            <w:tcW w:w="1854" w:type="dxa"/>
          </w:tcPr>
          <w:p w:rsidR="00CB4033" w:rsidRPr="0052317E" w:rsidRDefault="00CB4033" w:rsidP="00D529BC">
            <w:pPr>
              <w:ind w:left="644"/>
              <w:rPr>
                <w:rFonts w:ascii="Times New Roman" w:hAnsi="Times New Roman"/>
                <w:b/>
                <w:sz w:val="24"/>
                <w:szCs w:val="24"/>
              </w:rPr>
            </w:pPr>
          </w:p>
        </w:tc>
      </w:tr>
      <w:tr w:rsidR="00CB4033" w:rsidRPr="0052317E" w:rsidTr="00D529BC">
        <w:tc>
          <w:tcPr>
            <w:tcW w:w="7501" w:type="dxa"/>
          </w:tcPr>
          <w:p w:rsidR="00CB4033" w:rsidRPr="0052317E" w:rsidRDefault="00CB4033" w:rsidP="001857ED">
            <w:pPr>
              <w:numPr>
                <w:ilvl w:val="0"/>
                <w:numId w:val="105"/>
              </w:numPr>
              <w:suppressAutoHyphens/>
              <w:jc w:val="both"/>
              <w:rPr>
                <w:rFonts w:ascii="Times New Roman" w:hAnsi="Times New Roman"/>
                <w:b/>
                <w:sz w:val="24"/>
                <w:szCs w:val="24"/>
              </w:rPr>
            </w:pPr>
            <w:r w:rsidRPr="0052317E">
              <w:rPr>
                <w:rFonts w:ascii="Times New Roman" w:hAnsi="Times New Roman"/>
                <w:b/>
                <w:sz w:val="24"/>
                <w:szCs w:val="24"/>
              </w:rPr>
              <w:t>КОНТРОЛЬ И ОЦЕНКА РЕЗУЛЬТАТОВ ОСВОЕНИЯ УЧЕБНОЙ ДИСЦИПЛИНЫ</w:t>
            </w:r>
          </w:p>
          <w:p w:rsidR="00CB4033" w:rsidRPr="0052317E" w:rsidRDefault="00CB4033" w:rsidP="00D529BC">
            <w:pPr>
              <w:suppressAutoHyphens/>
              <w:jc w:val="both"/>
              <w:rPr>
                <w:rFonts w:ascii="Times New Roman" w:hAnsi="Times New Roman"/>
                <w:b/>
                <w:sz w:val="24"/>
                <w:szCs w:val="24"/>
              </w:rPr>
            </w:pPr>
          </w:p>
        </w:tc>
        <w:tc>
          <w:tcPr>
            <w:tcW w:w="1854" w:type="dxa"/>
          </w:tcPr>
          <w:p w:rsidR="00CB4033" w:rsidRPr="0052317E" w:rsidRDefault="00CB4033" w:rsidP="00D529BC">
            <w:pPr>
              <w:rPr>
                <w:rFonts w:ascii="Times New Roman" w:hAnsi="Times New Roman"/>
                <w:b/>
                <w:sz w:val="24"/>
                <w:szCs w:val="24"/>
              </w:rPr>
            </w:pPr>
          </w:p>
        </w:tc>
      </w:tr>
    </w:tbl>
    <w:p w:rsidR="00CB4033" w:rsidRDefault="00CB4033" w:rsidP="00D529BC">
      <w:pPr>
        <w:rPr>
          <w:rFonts w:ascii="Times New Roman" w:hAnsi="Times New Roman"/>
          <w:sz w:val="28"/>
          <w:szCs w:val="28"/>
        </w:rPr>
      </w:pPr>
    </w:p>
    <w:p w:rsidR="00CB4033" w:rsidRPr="006006C7" w:rsidRDefault="00CB4033" w:rsidP="00D529BC">
      <w:pPr>
        <w:spacing w:line="240" w:lineRule="auto"/>
        <w:rPr>
          <w:rFonts w:ascii="Times New Roman" w:hAnsi="Times New Roman"/>
          <w:b/>
          <w:i/>
          <w:sz w:val="24"/>
          <w:szCs w:val="24"/>
        </w:rPr>
      </w:pPr>
      <w:r>
        <w:rPr>
          <w:rFonts w:ascii="Times New Roman" w:hAnsi="Times New Roman"/>
          <w:b/>
          <w:i/>
        </w:rPr>
        <w:br w:type="page"/>
      </w:r>
    </w:p>
    <w:p w:rsidR="00CB4033" w:rsidRPr="00FA0F11" w:rsidRDefault="00CB4033" w:rsidP="00C570B9">
      <w:pPr>
        <w:pStyle w:val="affffff8"/>
        <w:rPr>
          <w:b w:val="0"/>
        </w:rPr>
      </w:pPr>
      <w:r w:rsidRPr="00C31958">
        <w:lastRenderedPageBreak/>
        <w:t xml:space="preserve">1. ОБЩАЯ ХАРАКТЕРИСТИКА ПРИМЕРНОЙ РАБОЧЕЙ ПРОГРАММЫ УЧЕБНОЙ ДИСЦИПЛИНЫ </w:t>
      </w:r>
      <w:r w:rsidRPr="00FA0F11">
        <w:rPr>
          <w:b w:val="0"/>
        </w:rPr>
        <w:t xml:space="preserve">«ОП.05 Основы предпринимательской деятельности» </w:t>
      </w:r>
    </w:p>
    <w:p w:rsidR="00CB4033" w:rsidRPr="006006C7" w:rsidRDefault="00CB4033" w:rsidP="00C570B9">
      <w:pPr>
        <w:pStyle w:val="affffff8"/>
        <w:rPr>
          <w:color w:val="000000"/>
        </w:rPr>
      </w:pPr>
      <w:r w:rsidRPr="006006C7">
        <w:t xml:space="preserve">1.1. Место дисциплины в структуре основной образовательной программы: </w:t>
      </w:r>
    </w:p>
    <w:p w:rsidR="00CB4033" w:rsidRPr="006006C7" w:rsidRDefault="00CB4033" w:rsidP="00C570B9">
      <w:pPr>
        <w:pStyle w:val="affffff4"/>
      </w:pPr>
      <w:r w:rsidRPr="006006C7">
        <w:t xml:space="preserve">Учебная дисциплина «Основы предпринимательской деятельности» является обязательной частью общепрофессионального цикла примерной основной образовательной программы в соответствии с ФГОС по </w:t>
      </w:r>
      <w:r>
        <w:t>специальности 38.02.06 Финансы</w:t>
      </w:r>
      <w:r w:rsidRPr="006006C7">
        <w:t xml:space="preserve">. </w:t>
      </w:r>
    </w:p>
    <w:p w:rsidR="00CB4033" w:rsidRPr="006006C7" w:rsidRDefault="00CB4033" w:rsidP="00C570B9">
      <w:pPr>
        <w:pStyle w:val="affffff4"/>
      </w:pPr>
      <w:r w:rsidRPr="006006C7">
        <w:t xml:space="preserve">Учебная дисциплина «Основы предпринимательской деятельности» обеспечивает формирование профессиональных и общих компетенций по всем видам деятельности </w:t>
      </w:r>
      <w:r>
        <w:t>ФГОС по специальности 38.02.06 Финансы</w:t>
      </w:r>
      <w:r w:rsidRPr="006006C7">
        <w:t>. Особое значение дисциплина имеет при формировании и развитии ОК 11 (использовать знания по финансовой грамотности, планировать предпринимательскую деятельность в профессиональной сфере).</w:t>
      </w:r>
    </w:p>
    <w:p w:rsidR="00CB4033" w:rsidRPr="006006C7" w:rsidRDefault="00CB4033" w:rsidP="00F14A9C">
      <w:pPr>
        <w:pStyle w:val="affffff8"/>
      </w:pPr>
      <w:r w:rsidRPr="006006C7">
        <w:t>1.2. Цель и планируемые результаты освоения дисциплины:</w:t>
      </w:r>
    </w:p>
    <w:p w:rsidR="00CB4033" w:rsidRPr="006006C7" w:rsidRDefault="00CB4033" w:rsidP="00FA0F11">
      <w:pPr>
        <w:pStyle w:val="affffff4"/>
        <w:ind w:firstLine="0"/>
      </w:pPr>
      <w:r w:rsidRPr="006006C7">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798"/>
        <w:gridCol w:w="3998"/>
      </w:tblGrid>
      <w:tr w:rsidR="00CB4033" w:rsidRPr="00F57B88" w:rsidTr="00BF46D7">
        <w:trPr>
          <w:trHeight w:val="649"/>
        </w:trPr>
        <w:tc>
          <w:tcPr>
            <w:tcW w:w="1555" w:type="dxa"/>
          </w:tcPr>
          <w:p w:rsidR="00CB4033" w:rsidRPr="00F57B88" w:rsidRDefault="00CB4033" w:rsidP="00D529BC">
            <w:pPr>
              <w:suppressAutoHyphens/>
              <w:spacing w:after="0" w:line="240" w:lineRule="auto"/>
              <w:jc w:val="center"/>
              <w:rPr>
                <w:rFonts w:ascii="Times New Roman" w:hAnsi="Times New Roman"/>
                <w:b/>
                <w:sz w:val="24"/>
                <w:szCs w:val="24"/>
              </w:rPr>
            </w:pPr>
            <w:r w:rsidRPr="00F57B88">
              <w:rPr>
                <w:rFonts w:ascii="Times New Roman" w:hAnsi="Times New Roman"/>
                <w:b/>
                <w:sz w:val="24"/>
                <w:szCs w:val="24"/>
              </w:rPr>
              <w:t xml:space="preserve">Код </w:t>
            </w:r>
          </w:p>
          <w:p w:rsidR="00CB4033" w:rsidRPr="00F57B88" w:rsidRDefault="00CB4033" w:rsidP="00D529BC">
            <w:pPr>
              <w:suppressAutoHyphens/>
              <w:spacing w:after="0" w:line="240" w:lineRule="auto"/>
              <w:jc w:val="center"/>
              <w:rPr>
                <w:rFonts w:ascii="Times New Roman" w:hAnsi="Times New Roman"/>
                <w:b/>
                <w:sz w:val="24"/>
                <w:szCs w:val="24"/>
              </w:rPr>
            </w:pPr>
            <w:r w:rsidRPr="00F57B88">
              <w:rPr>
                <w:rFonts w:ascii="Times New Roman" w:hAnsi="Times New Roman"/>
                <w:b/>
                <w:sz w:val="24"/>
                <w:szCs w:val="24"/>
              </w:rPr>
              <w:t>ПК, ОК</w:t>
            </w:r>
          </w:p>
        </w:tc>
        <w:tc>
          <w:tcPr>
            <w:tcW w:w="3798" w:type="dxa"/>
          </w:tcPr>
          <w:p w:rsidR="00CB4033" w:rsidRPr="00F57B88" w:rsidRDefault="00CB4033" w:rsidP="00D529BC">
            <w:pPr>
              <w:suppressAutoHyphens/>
              <w:spacing w:after="0" w:line="240" w:lineRule="auto"/>
              <w:jc w:val="center"/>
              <w:rPr>
                <w:rFonts w:ascii="Times New Roman" w:hAnsi="Times New Roman"/>
                <w:b/>
                <w:sz w:val="24"/>
                <w:szCs w:val="24"/>
              </w:rPr>
            </w:pPr>
            <w:r w:rsidRPr="00F57B88">
              <w:rPr>
                <w:rFonts w:ascii="Times New Roman" w:hAnsi="Times New Roman"/>
                <w:b/>
                <w:sz w:val="24"/>
                <w:szCs w:val="24"/>
              </w:rPr>
              <w:t>Умения</w:t>
            </w:r>
          </w:p>
        </w:tc>
        <w:tc>
          <w:tcPr>
            <w:tcW w:w="3998" w:type="dxa"/>
          </w:tcPr>
          <w:p w:rsidR="00CB4033" w:rsidRPr="00F57B88" w:rsidRDefault="00CB4033" w:rsidP="00D529BC">
            <w:pPr>
              <w:suppressAutoHyphens/>
              <w:spacing w:after="0" w:line="240" w:lineRule="auto"/>
              <w:jc w:val="center"/>
              <w:rPr>
                <w:rFonts w:ascii="Times New Roman" w:hAnsi="Times New Roman"/>
                <w:b/>
                <w:sz w:val="24"/>
                <w:szCs w:val="24"/>
              </w:rPr>
            </w:pPr>
            <w:r w:rsidRPr="00F57B88">
              <w:rPr>
                <w:rFonts w:ascii="Times New Roman" w:hAnsi="Times New Roman"/>
                <w:b/>
                <w:sz w:val="24"/>
                <w:szCs w:val="24"/>
              </w:rPr>
              <w:t>Знания</w:t>
            </w:r>
          </w:p>
        </w:tc>
      </w:tr>
      <w:tr w:rsidR="00CB4033" w:rsidRPr="00B82513" w:rsidTr="00BF46D7">
        <w:trPr>
          <w:trHeight w:val="649"/>
        </w:trPr>
        <w:tc>
          <w:tcPr>
            <w:tcW w:w="1555" w:type="dxa"/>
            <w:tcBorders>
              <w:bottom w:val="nil"/>
            </w:tcBorders>
          </w:tcPr>
          <w:p w:rsidR="00CB4033" w:rsidRPr="00B82513" w:rsidRDefault="00CB4033"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01. </w:t>
            </w:r>
          </w:p>
          <w:p w:rsidR="00CB4033" w:rsidRDefault="00CB4033" w:rsidP="00597C7F">
            <w:pPr>
              <w:suppressAutoHyphens/>
              <w:spacing w:after="0" w:line="240" w:lineRule="auto"/>
              <w:rPr>
                <w:rFonts w:ascii="Times New Roman" w:hAnsi="Times New Roman"/>
                <w:sz w:val="24"/>
                <w:szCs w:val="24"/>
              </w:rPr>
            </w:pPr>
          </w:p>
          <w:p w:rsidR="00CB4033" w:rsidRPr="00B82513" w:rsidRDefault="00CB4033"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02. </w:t>
            </w:r>
          </w:p>
          <w:p w:rsidR="00CB4033" w:rsidRPr="00B82513" w:rsidRDefault="00CB4033" w:rsidP="00597C7F">
            <w:pPr>
              <w:suppressAutoHyphens/>
              <w:spacing w:after="0" w:line="240" w:lineRule="auto"/>
              <w:rPr>
                <w:rFonts w:ascii="Times New Roman" w:hAnsi="Times New Roman"/>
                <w:sz w:val="24"/>
                <w:szCs w:val="24"/>
              </w:rPr>
            </w:pPr>
          </w:p>
          <w:p w:rsidR="00CB4033" w:rsidRDefault="00CB4033" w:rsidP="00597C7F">
            <w:pPr>
              <w:suppressAutoHyphens/>
              <w:spacing w:after="0" w:line="240" w:lineRule="auto"/>
              <w:rPr>
                <w:rFonts w:ascii="Times New Roman" w:hAnsi="Times New Roman"/>
                <w:sz w:val="24"/>
                <w:szCs w:val="24"/>
              </w:rPr>
            </w:pPr>
          </w:p>
          <w:p w:rsidR="00CB4033" w:rsidRPr="00B82513" w:rsidRDefault="00CB4033"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03. </w:t>
            </w:r>
          </w:p>
          <w:p w:rsidR="00CB4033" w:rsidRPr="00B82513" w:rsidRDefault="00CB4033" w:rsidP="00597C7F">
            <w:pPr>
              <w:suppressAutoHyphens/>
              <w:spacing w:after="0" w:line="240" w:lineRule="auto"/>
              <w:rPr>
                <w:rFonts w:ascii="Times New Roman" w:hAnsi="Times New Roman"/>
                <w:sz w:val="24"/>
                <w:szCs w:val="24"/>
              </w:rPr>
            </w:pPr>
          </w:p>
          <w:p w:rsidR="00CB4033" w:rsidRDefault="00CB4033"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04. </w:t>
            </w:r>
          </w:p>
          <w:p w:rsidR="00CB4033" w:rsidRDefault="00CB4033" w:rsidP="00597C7F">
            <w:pPr>
              <w:suppressAutoHyphens/>
              <w:spacing w:after="0" w:line="240" w:lineRule="auto"/>
              <w:rPr>
                <w:rFonts w:ascii="Times New Roman" w:hAnsi="Times New Roman"/>
                <w:sz w:val="24"/>
                <w:szCs w:val="24"/>
              </w:rPr>
            </w:pPr>
          </w:p>
          <w:p w:rsidR="00CB4033" w:rsidRDefault="00CB4033"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05. </w:t>
            </w:r>
          </w:p>
          <w:p w:rsidR="00CB4033" w:rsidRDefault="00CB4033" w:rsidP="00597C7F">
            <w:pPr>
              <w:suppressAutoHyphens/>
              <w:spacing w:after="0" w:line="240" w:lineRule="auto"/>
              <w:rPr>
                <w:rFonts w:ascii="Times New Roman" w:hAnsi="Times New Roman"/>
                <w:sz w:val="24"/>
                <w:szCs w:val="24"/>
              </w:rPr>
            </w:pPr>
          </w:p>
          <w:p w:rsidR="00CB4033" w:rsidRDefault="00CB4033"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ОК 06.</w:t>
            </w:r>
          </w:p>
          <w:p w:rsidR="00CB4033" w:rsidRDefault="00CB4033" w:rsidP="00597C7F">
            <w:pPr>
              <w:suppressAutoHyphens/>
              <w:spacing w:after="0" w:line="240" w:lineRule="auto"/>
              <w:rPr>
                <w:rFonts w:ascii="Times New Roman" w:hAnsi="Times New Roman"/>
                <w:sz w:val="24"/>
                <w:szCs w:val="24"/>
              </w:rPr>
            </w:pPr>
          </w:p>
          <w:p w:rsidR="00CB4033" w:rsidRDefault="00CB4033"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09. </w:t>
            </w:r>
          </w:p>
          <w:p w:rsidR="00CB4033" w:rsidRPr="00B82513" w:rsidRDefault="00CB4033" w:rsidP="00597C7F">
            <w:pPr>
              <w:suppressAutoHyphens/>
              <w:spacing w:after="0" w:line="240" w:lineRule="auto"/>
              <w:rPr>
                <w:rFonts w:ascii="Times New Roman" w:hAnsi="Times New Roman"/>
                <w:sz w:val="24"/>
                <w:szCs w:val="24"/>
              </w:rPr>
            </w:pPr>
          </w:p>
          <w:p w:rsidR="00CB4033" w:rsidRDefault="00CB4033" w:rsidP="00597C7F">
            <w:pPr>
              <w:suppressAutoHyphens/>
              <w:spacing w:after="0" w:line="240" w:lineRule="auto"/>
              <w:rPr>
                <w:rFonts w:ascii="Times New Roman" w:hAnsi="Times New Roman"/>
                <w:sz w:val="24"/>
                <w:szCs w:val="24"/>
              </w:rPr>
            </w:pPr>
          </w:p>
          <w:p w:rsidR="00CB4033" w:rsidRDefault="00CB4033"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10. </w:t>
            </w:r>
          </w:p>
          <w:p w:rsidR="00CB4033" w:rsidRDefault="00CB4033" w:rsidP="00597C7F">
            <w:pPr>
              <w:suppressAutoHyphens/>
              <w:spacing w:after="0" w:line="240" w:lineRule="auto"/>
              <w:rPr>
                <w:rFonts w:ascii="Times New Roman" w:hAnsi="Times New Roman"/>
                <w:sz w:val="24"/>
                <w:szCs w:val="24"/>
              </w:rPr>
            </w:pPr>
          </w:p>
          <w:p w:rsidR="00CB4033" w:rsidRDefault="00CB4033" w:rsidP="00597C7F">
            <w:pPr>
              <w:suppressAutoHyphens/>
              <w:spacing w:after="0" w:line="240" w:lineRule="auto"/>
              <w:rPr>
                <w:rFonts w:ascii="Times New Roman" w:hAnsi="Times New Roman"/>
                <w:sz w:val="24"/>
                <w:szCs w:val="24"/>
              </w:rPr>
            </w:pPr>
            <w:r w:rsidRPr="00B82513">
              <w:rPr>
                <w:rFonts w:ascii="Times New Roman" w:hAnsi="Times New Roman"/>
                <w:sz w:val="24"/>
                <w:szCs w:val="24"/>
              </w:rPr>
              <w:t xml:space="preserve">ОК 11. </w:t>
            </w:r>
          </w:p>
          <w:p w:rsidR="00CB4033" w:rsidRPr="00B82513" w:rsidRDefault="00CB4033" w:rsidP="00D529BC">
            <w:pPr>
              <w:suppressAutoHyphens/>
              <w:spacing w:after="0" w:line="240" w:lineRule="auto"/>
              <w:jc w:val="center"/>
              <w:rPr>
                <w:rFonts w:ascii="Times New Roman" w:hAnsi="Times New Roman"/>
                <w:sz w:val="24"/>
                <w:szCs w:val="24"/>
              </w:rPr>
            </w:pPr>
          </w:p>
        </w:tc>
        <w:tc>
          <w:tcPr>
            <w:tcW w:w="3798" w:type="dxa"/>
            <w:tcBorders>
              <w:bottom w:val="nil"/>
            </w:tcBorders>
          </w:tcPr>
          <w:p w:rsidR="00CB4033" w:rsidRPr="00B82513" w:rsidRDefault="00CB4033"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-определять основные источники права, регулирующие предпринимательскую деятельность;</w:t>
            </w:r>
          </w:p>
          <w:p w:rsidR="00CB4033" w:rsidRPr="00B82513" w:rsidRDefault="00CB4033"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 определять признаки предпринимательской деятельности;</w:t>
            </w:r>
          </w:p>
          <w:p w:rsidR="00CB4033" w:rsidRPr="00B82513" w:rsidRDefault="00CB4033"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-определять организационно-правовые формы организаций;</w:t>
            </w:r>
          </w:p>
          <w:p w:rsidR="00CB4033" w:rsidRPr="00B82513" w:rsidRDefault="00CB4033"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-оценивать финансовое состояние организации, анализировать платежеспособность организации;</w:t>
            </w:r>
          </w:p>
          <w:p w:rsidR="00CB4033" w:rsidRPr="00B82513" w:rsidRDefault="00CB4033"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-организовывать собственную деятельность, исходя из целей и способов ее достижения, определяемых руководителем;</w:t>
            </w:r>
          </w:p>
          <w:p w:rsidR="00CB4033" w:rsidRPr="00B82513" w:rsidRDefault="00CB4033"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 использовать на практике полученные знания;</w:t>
            </w:r>
          </w:p>
          <w:p w:rsidR="00CB4033" w:rsidRPr="00B82513" w:rsidRDefault="00CB4033"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-осуществлять поиск информации, необходимой для эффективного выполнения профессиональных задач;</w:t>
            </w:r>
          </w:p>
          <w:p w:rsidR="00CB4033" w:rsidRPr="00B82513" w:rsidRDefault="00CB4033"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-оценивать ситуацию и принимать эффективные решения;</w:t>
            </w:r>
          </w:p>
          <w:p w:rsidR="00CB4033" w:rsidRPr="00B82513" w:rsidRDefault="00CB4033"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 выстраивать взаимоотношения с представителями различных сфер деятельности;</w:t>
            </w:r>
          </w:p>
          <w:p w:rsidR="00CB4033" w:rsidRDefault="00CB4033" w:rsidP="00597C7F">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-создавать и поддерживать высокую организационную культуру;</w:t>
            </w:r>
          </w:p>
          <w:p w:rsidR="00CB4033" w:rsidRPr="00CC6FF2" w:rsidRDefault="00CB4033" w:rsidP="00597C7F">
            <w:pPr>
              <w:spacing w:after="0" w:line="240" w:lineRule="auto"/>
              <w:rPr>
                <w:rFonts w:ascii="Times New Roman" w:hAnsi="Times New Roman"/>
                <w:color w:val="000000"/>
                <w:sz w:val="24"/>
                <w:szCs w:val="24"/>
              </w:rPr>
            </w:pPr>
            <w:r>
              <w:rPr>
                <w:rFonts w:ascii="Times New Roman" w:hAnsi="Times New Roman"/>
                <w:lang w:eastAsia="en-US"/>
              </w:rPr>
              <w:lastRenderedPageBreak/>
              <w:t>-</w:t>
            </w:r>
            <w:r w:rsidRPr="00CC6FF2">
              <w:rPr>
                <w:rFonts w:ascii="Times New Roman" w:hAnsi="Times New Roman"/>
                <w:lang w:eastAsia="en-US"/>
              </w:rPr>
              <w:t>применять стандарты</w:t>
            </w:r>
            <w:r w:rsidRPr="00CC6FF2">
              <w:rPr>
                <w:rFonts w:ascii="Times New Roman" w:hAnsi="Times New Roman"/>
                <w:sz w:val="24"/>
                <w:szCs w:val="24"/>
                <w:lang w:eastAsia="en-US"/>
              </w:rPr>
              <w:t xml:space="preserve"> антикоррупционного поведения;</w:t>
            </w:r>
          </w:p>
          <w:p w:rsidR="00CB4033" w:rsidRPr="00B82513" w:rsidRDefault="00CB4033" w:rsidP="00597C7F">
            <w:pPr>
              <w:spacing w:after="0" w:line="240" w:lineRule="auto"/>
              <w:rPr>
                <w:rFonts w:ascii="Times New Roman" w:hAnsi="Times New Roman"/>
                <w:sz w:val="24"/>
                <w:szCs w:val="24"/>
              </w:rPr>
            </w:pPr>
            <w:r w:rsidRPr="00B82513">
              <w:rPr>
                <w:rFonts w:ascii="Times New Roman" w:hAnsi="Times New Roman"/>
                <w:color w:val="000000"/>
                <w:sz w:val="24"/>
                <w:szCs w:val="24"/>
              </w:rPr>
              <w:t>-уметь применять на практике особенности различных видов информационных технологий;</w:t>
            </w:r>
          </w:p>
        </w:tc>
        <w:tc>
          <w:tcPr>
            <w:tcW w:w="3998" w:type="dxa"/>
            <w:tcBorders>
              <w:bottom w:val="nil"/>
            </w:tcBorders>
          </w:tcPr>
          <w:p w:rsidR="00CB4033" w:rsidRPr="00B82513" w:rsidRDefault="00CB4033" w:rsidP="00597C7F">
            <w:pPr>
              <w:spacing w:line="240" w:lineRule="auto"/>
              <w:rPr>
                <w:rFonts w:ascii="Times New Roman" w:hAnsi="Times New Roman"/>
                <w:bCs/>
                <w:sz w:val="24"/>
                <w:szCs w:val="24"/>
              </w:rPr>
            </w:pPr>
            <w:r w:rsidRPr="00B82513">
              <w:rPr>
                <w:rFonts w:ascii="Times New Roman" w:hAnsi="Times New Roman"/>
                <w:bCs/>
                <w:sz w:val="24"/>
                <w:szCs w:val="24"/>
              </w:rPr>
              <w:lastRenderedPageBreak/>
              <w:t>применение положений Конституции РФ, иных нормативных правовых актов при разрешении практических ситуаций.</w:t>
            </w:r>
          </w:p>
          <w:p w:rsidR="00CB4033" w:rsidRPr="00B82513" w:rsidRDefault="00CB4033" w:rsidP="00597C7F">
            <w:pPr>
              <w:suppressAutoHyphens/>
              <w:spacing w:after="0" w:line="240" w:lineRule="auto"/>
              <w:rPr>
                <w:rFonts w:ascii="Times New Roman" w:hAnsi="Times New Roman"/>
                <w:bCs/>
                <w:sz w:val="24"/>
                <w:szCs w:val="24"/>
              </w:rPr>
            </w:pPr>
            <w:r w:rsidRPr="00B82513">
              <w:rPr>
                <w:rFonts w:ascii="Times New Roman" w:hAnsi="Times New Roman"/>
                <w:bCs/>
                <w:sz w:val="24"/>
                <w:szCs w:val="24"/>
              </w:rPr>
              <w:t>- систему государственной поддержки и регулирования предпринимательской деятельности на современный момент;</w:t>
            </w:r>
          </w:p>
          <w:p w:rsidR="00CB4033" w:rsidRPr="00B82513" w:rsidRDefault="00CB4033" w:rsidP="00597C7F">
            <w:pPr>
              <w:spacing w:after="0" w:line="240" w:lineRule="auto"/>
              <w:rPr>
                <w:rFonts w:ascii="Times New Roman" w:hAnsi="Times New Roman"/>
                <w:bCs/>
                <w:sz w:val="24"/>
                <w:szCs w:val="24"/>
              </w:rPr>
            </w:pPr>
            <w:r w:rsidRPr="00B82513">
              <w:rPr>
                <w:rFonts w:ascii="Times New Roman" w:hAnsi="Times New Roman"/>
                <w:bCs/>
                <w:sz w:val="24"/>
                <w:szCs w:val="24"/>
              </w:rPr>
              <w:t>- понимать сущность и социальную значимость своей будущей профессии, проявлять к ней устойчивый интерес;</w:t>
            </w:r>
          </w:p>
          <w:p w:rsidR="00CB4033" w:rsidRPr="00B82513" w:rsidRDefault="00CB4033" w:rsidP="00597C7F">
            <w:pPr>
              <w:spacing w:after="0" w:line="240" w:lineRule="auto"/>
              <w:rPr>
                <w:rFonts w:ascii="Times New Roman" w:hAnsi="Times New Roman"/>
                <w:bCs/>
                <w:sz w:val="24"/>
                <w:szCs w:val="24"/>
              </w:rPr>
            </w:pPr>
            <w:r w:rsidRPr="00B82513">
              <w:rPr>
                <w:rFonts w:ascii="Times New Roman" w:hAnsi="Times New Roman"/>
                <w:bCs/>
                <w:sz w:val="24"/>
                <w:szCs w:val="24"/>
              </w:rPr>
              <w:t>-использовать информационно-коммуникационные технологии в профессиональной деятельности;</w:t>
            </w:r>
          </w:p>
          <w:p w:rsidR="00CB4033" w:rsidRPr="00B82513" w:rsidRDefault="00CB4033" w:rsidP="00597C7F">
            <w:pPr>
              <w:spacing w:line="240" w:lineRule="auto"/>
              <w:rPr>
                <w:rFonts w:ascii="Times New Roman" w:hAnsi="Times New Roman"/>
                <w:bCs/>
                <w:sz w:val="24"/>
                <w:szCs w:val="24"/>
              </w:rPr>
            </w:pPr>
            <w:r w:rsidRPr="00B82513">
              <w:rPr>
                <w:rFonts w:ascii="Times New Roman" w:hAnsi="Times New Roman"/>
                <w:bCs/>
                <w:sz w:val="24"/>
                <w:szCs w:val="24"/>
              </w:rPr>
              <w:t>-знать  нормы корпоративной культуры и этики;</w:t>
            </w:r>
          </w:p>
          <w:p w:rsidR="00CB4033" w:rsidRDefault="00CB4033" w:rsidP="00BF46D7">
            <w:pPr>
              <w:spacing w:after="0" w:line="240" w:lineRule="auto"/>
              <w:rPr>
                <w:rFonts w:ascii="Times New Roman" w:hAnsi="Times New Roman"/>
                <w:bCs/>
                <w:sz w:val="24"/>
                <w:szCs w:val="24"/>
              </w:rPr>
            </w:pPr>
            <w:r w:rsidRPr="00B82513">
              <w:rPr>
                <w:rFonts w:ascii="Times New Roman" w:hAnsi="Times New Roman"/>
                <w:bCs/>
                <w:sz w:val="24"/>
                <w:szCs w:val="24"/>
              </w:rPr>
              <w:t>-использовать и применять нормативно-правовые акты, реглам</w:t>
            </w:r>
            <w:r>
              <w:rPr>
                <w:rFonts w:ascii="Times New Roman" w:hAnsi="Times New Roman"/>
                <w:bCs/>
                <w:sz w:val="24"/>
                <w:szCs w:val="24"/>
              </w:rPr>
              <w:t xml:space="preserve">ентирующие предпринимательскую </w:t>
            </w:r>
            <w:r w:rsidRPr="00B82513">
              <w:rPr>
                <w:rFonts w:ascii="Times New Roman" w:hAnsi="Times New Roman"/>
                <w:bCs/>
                <w:sz w:val="24"/>
                <w:szCs w:val="24"/>
              </w:rPr>
              <w:t>деятельность-</w:t>
            </w:r>
          </w:p>
          <w:p w:rsidR="00CB4033" w:rsidRPr="00B82513" w:rsidRDefault="00CB4033" w:rsidP="00BF46D7">
            <w:pPr>
              <w:spacing w:after="0" w:line="240" w:lineRule="auto"/>
              <w:rPr>
                <w:rFonts w:ascii="Times New Roman" w:hAnsi="Times New Roman"/>
                <w:sz w:val="24"/>
                <w:szCs w:val="24"/>
              </w:rPr>
            </w:pPr>
            <w:r w:rsidRPr="00B82513">
              <w:rPr>
                <w:rFonts w:ascii="Times New Roman" w:hAnsi="Times New Roman"/>
                <w:bCs/>
                <w:sz w:val="24"/>
                <w:szCs w:val="24"/>
              </w:rPr>
              <w:t>-анализировать и решать юридические проблемы в сфере гражданских, предпринимательских и процессуальных правоотношений;</w:t>
            </w:r>
          </w:p>
        </w:tc>
      </w:tr>
      <w:tr w:rsidR="00CB4033" w:rsidRPr="00B82513" w:rsidTr="00BF46D7">
        <w:trPr>
          <w:trHeight w:val="283"/>
        </w:trPr>
        <w:tc>
          <w:tcPr>
            <w:tcW w:w="1555" w:type="dxa"/>
            <w:tcBorders>
              <w:top w:val="nil"/>
            </w:tcBorders>
          </w:tcPr>
          <w:p w:rsidR="00CB4033" w:rsidRPr="00B82513" w:rsidRDefault="00CB4033" w:rsidP="00D529BC">
            <w:pPr>
              <w:suppressAutoHyphens/>
              <w:spacing w:after="0" w:line="240" w:lineRule="auto"/>
              <w:rPr>
                <w:rFonts w:ascii="Times New Roman" w:hAnsi="Times New Roman"/>
                <w:sz w:val="24"/>
                <w:szCs w:val="24"/>
              </w:rPr>
            </w:pPr>
          </w:p>
          <w:p w:rsidR="00CB4033" w:rsidRDefault="00CB4033" w:rsidP="00D529BC">
            <w:pPr>
              <w:suppressAutoHyphens/>
              <w:spacing w:after="0" w:line="240" w:lineRule="auto"/>
              <w:rPr>
                <w:rFonts w:ascii="Times New Roman" w:hAnsi="Times New Roman"/>
                <w:sz w:val="24"/>
                <w:szCs w:val="24"/>
              </w:rPr>
            </w:pPr>
            <w:r>
              <w:rPr>
                <w:rFonts w:ascii="Times New Roman" w:hAnsi="Times New Roman"/>
                <w:sz w:val="24"/>
                <w:szCs w:val="24"/>
              </w:rPr>
              <w:t xml:space="preserve">ПК 1.5 </w:t>
            </w:r>
          </w:p>
          <w:p w:rsidR="00CB4033" w:rsidRDefault="00CB4033" w:rsidP="00D529BC">
            <w:pPr>
              <w:suppressAutoHyphens/>
              <w:spacing w:after="0" w:line="240" w:lineRule="auto"/>
              <w:rPr>
                <w:rFonts w:ascii="Times New Roman" w:hAnsi="Times New Roman"/>
                <w:sz w:val="24"/>
                <w:szCs w:val="24"/>
              </w:rPr>
            </w:pPr>
          </w:p>
          <w:p w:rsidR="00CB4033" w:rsidRPr="00880EB3" w:rsidRDefault="00CB4033" w:rsidP="00D529BC">
            <w:pPr>
              <w:suppressAutoHyphens/>
              <w:spacing w:after="0" w:line="240" w:lineRule="auto"/>
              <w:rPr>
                <w:rFonts w:ascii="Times New Roman" w:hAnsi="Times New Roman"/>
                <w:sz w:val="24"/>
                <w:szCs w:val="24"/>
              </w:rPr>
            </w:pPr>
            <w:r w:rsidRPr="00880EB3">
              <w:rPr>
                <w:rFonts w:ascii="Times New Roman" w:hAnsi="Times New Roman"/>
                <w:sz w:val="24"/>
                <w:szCs w:val="24"/>
              </w:rPr>
              <w:t xml:space="preserve">ПК 3.1. </w:t>
            </w:r>
          </w:p>
          <w:p w:rsidR="00CB4033" w:rsidRDefault="00CB4033" w:rsidP="00D529BC">
            <w:pPr>
              <w:suppressAutoHyphens/>
              <w:spacing w:after="0" w:line="240" w:lineRule="auto"/>
              <w:rPr>
                <w:rFonts w:ascii="Times New Roman" w:hAnsi="Times New Roman"/>
                <w:sz w:val="24"/>
                <w:szCs w:val="24"/>
              </w:rPr>
            </w:pPr>
          </w:p>
          <w:p w:rsidR="00CB4033" w:rsidRDefault="00CB4033" w:rsidP="00D529BC">
            <w:pPr>
              <w:suppressAutoHyphens/>
              <w:spacing w:after="0" w:line="240" w:lineRule="auto"/>
              <w:rPr>
                <w:rFonts w:ascii="Times New Roman" w:hAnsi="Times New Roman"/>
                <w:sz w:val="24"/>
                <w:szCs w:val="24"/>
              </w:rPr>
            </w:pPr>
            <w:r>
              <w:rPr>
                <w:rFonts w:ascii="Times New Roman" w:hAnsi="Times New Roman"/>
                <w:sz w:val="24"/>
                <w:szCs w:val="24"/>
              </w:rPr>
              <w:t xml:space="preserve">ПК 3.3. </w:t>
            </w:r>
          </w:p>
          <w:p w:rsidR="00CB4033" w:rsidRDefault="00CB4033" w:rsidP="00D529BC">
            <w:pPr>
              <w:suppressAutoHyphens/>
              <w:spacing w:after="0" w:line="240" w:lineRule="auto"/>
              <w:rPr>
                <w:rFonts w:ascii="Times New Roman" w:hAnsi="Times New Roman"/>
                <w:sz w:val="24"/>
                <w:szCs w:val="24"/>
              </w:rPr>
            </w:pPr>
          </w:p>
          <w:p w:rsidR="00CB4033" w:rsidRDefault="00CB4033" w:rsidP="00D529BC">
            <w:pPr>
              <w:suppressAutoHyphens/>
              <w:spacing w:after="0" w:line="240" w:lineRule="auto"/>
              <w:rPr>
                <w:rFonts w:ascii="Times New Roman" w:hAnsi="Times New Roman"/>
                <w:sz w:val="24"/>
                <w:szCs w:val="24"/>
              </w:rPr>
            </w:pPr>
            <w:r>
              <w:rPr>
                <w:rFonts w:ascii="Times New Roman" w:hAnsi="Times New Roman"/>
                <w:sz w:val="24"/>
                <w:szCs w:val="24"/>
              </w:rPr>
              <w:t xml:space="preserve">ПК 3.4. </w:t>
            </w:r>
          </w:p>
          <w:p w:rsidR="00CB4033" w:rsidRDefault="00CB4033" w:rsidP="00D529BC">
            <w:pPr>
              <w:suppressAutoHyphens/>
              <w:spacing w:after="0" w:line="240" w:lineRule="auto"/>
              <w:rPr>
                <w:rFonts w:ascii="Times New Roman" w:hAnsi="Times New Roman"/>
                <w:sz w:val="24"/>
                <w:szCs w:val="24"/>
              </w:rPr>
            </w:pPr>
          </w:p>
          <w:p w:rsidR="00CB4033" w:rsidRDefault="00CB4033" w:rsidP="00D529BC">
            <w:pPr>
              <w:suppressAutoHyphens/>
              <w:spacing w:after="0" w:line="240" w:lineRule="auto"/>
              <w:rPr>
                <w:rFonts w:ascii="Times New Roman" w:hAnsi="Times New Roman"/>
                <w:sz w:val="24"/>
                <w:szCs w:val="24"/>
              </w:rPr>
            </w:pPr>
            <w:r>
              <w:rPr>
                <w:rFonts w:ascii="Times New Roman" w:hAnsi="Times New Roman"/>
                <w:sz w:val="24"/>
                <w:szCs w:val="24"/>
              </w:rPr>
              <w:t xml:space="preserve">ПК 3.5.  </w:t>
            </w:r>
          </w:p>
          <w:p w:rsidR="00CB4033" w:rsidRDefault="00CB4033" w:rsidP="00D529BC">
            <w:pPr>
              <w:suppressAutoHyphens/>
              <w:spacing w:after="0" w:line="240" w:lineRule="auto"/>
              <w:rPr>
                <w:rFonts w:ascii="Times New Roman" w:hAnsi="Times New Roman"/>
                <w:sz w:val="24"/>
                <w:szCs w:val="24"/>
              </w:rPr>
            </w:pPr>
          </w:p>
          <w:p w:rsidR="00CB4033" w:rsidRDefault="00CB4033" w:rsidP="00D529BC">
            <w:pPr>
              <w:suppressAutoHyphens/>
              <w:spacing w:after="0" w:line="240" w:lineRule="auto"/>
              <w:rPr>
                <w:rFonts w:ascii="Times New Roman" w:hAnsi="Times New Roman"/>
                <w:sz w:val="24"/>
                <w:szCs w:val="24"/>
              </w:rPr>
            </w:pPr>
            <w:r>
              <w:rPr>
                <w:rFonts w:ascii="Times New Roman" w:hAnsi="Times New Roman"/>
                <w:sz w:val="24"/>
                <w:szCs w:val="24"/>
              </w:rPr>
              <w:t xml:space="preserve">ПК 4.3. </w:t>
            </w:r>
          </w:p>
          <w:p w:rsidR="00CB4033" w:rsidRDefault="00CB4033" w:rsidP="00D529BC">
            <w:pPr>
              <w:suppressAutoHyphens/>
              <w:spacing w:after="0" w:line="240" w:lineRule="auto"/>
              <w:rPr>
                <w:rFonts w:ascii="Times New Roman" w:hAnsi="Times New Roman"/>
                <w:sz w:val="24"/>
                <w:szCs w:val="24"/>
              </w:rPr>
            </w:pPr>
          </w:p>
          <w:p w:rsidR="00CB4033" w:rsidRPr="00B82513" w:rsidRDefault="00CB4033" w:rsidP="00D529BC">
            <w:pPr>
              <w:suppressAutoHyphens/>
              <w:spacing w:after="0" w:line="240" w:lineRule="auto"/>
              <w:rPr>
                <w:rFonts w:ascii="Times New Roman" w:hAnsi="Times New Roman"/>
                <w:sz w:val="24"/>
                <w:szCs w:val="24"/>
              </w:rPr>
            </w:pPr>
            <w:r>
              <w:rPr>
                <w:rFonts w:ascii="Times New Roman" w:hAnsi="Times New Roman"/>
                <w:sz w:val="24"/>
                <w:szCs w:val="24"/>
              </w:rPr>
              <w:t xml:space="preserve">ПК 4.4.  </w:t>
            </w:r>
          </w:p>
          <w:p w:rsidR="00CB4033" w:rsidRPr="00B82513" w:rsidRDefault="00CB4033" w:rsidP="00D529BC">
            <w:pPr>
              <w:suppressAutoHyphens/>
              <w:spacing w:after="0" w:line="240" w:lineRule="auto"/>
              <w:rPr>
                <w:rFonts w:ascii="Times New Roman" w:hAnsi="Times New Roman"/>
                <w:sz w:val="24"/>
                <w:szCs w:val="24"/>
              </w:rPr>
            </w:pPr>
          </w:p>
          <w:p w:rsidR="00CB4033" w:rsidRPr="00B82513" w:rsidRDefault="00CB4033" w:rsidP="00D529BC">
            <w:pPr>
              <w:suppressAutoHyphens/>
              <w:spacing w:after="0" w:line="240" w:lineRule="auto"/>
              <w:rPr>
                <w:rFonts w:ascii="Times New Roman" w:hAnsi="Times New Roman"/>
                <w:sz w:val="24"/>
                <w:szCs w:val="24"/>
              </w:rPr>
            </w:pPr>
          </w:p>
        </w:tc>
        <w:tc>
          <w:tcPr>
            <w:tcW w:w="3798" w:type="dxa"/>
            <w:tcBorders>
              <w:top w:val="nil"/>
            </w:tcBorders>
          </w:tcPr>
          <w:p w:rsidR="00CB4033" w:rsidRPr="00B8251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использовать </w:t>
            </w:r>
            <w:r w:rsidRPr="00B82513">
              <w:rPr>
                <w:rFonts w:ascii="Times New Roman" w:hAnsi="Times New Roman"/>
                <w:color w:val="000000"/>
                <w:sz w:val="24"/>
                <w:szCs w:val="24"/>
              </w:rPr>
              <w:t>профессиональную документацию в процессе хозяйственной деятельности;</w:t>
            </w:r>
          </w:p>
          <w:p w:rsidR="00CB4033" w:rsidRPr="00B82513" w:rsidRDefault="00CB4033" w:rsidP="00BF46D7">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-уметь грамотно излагать свои предложения, аргументировать их, обосновывая нормой права;</w:t>
            </w:r>
          </w:p>
          <w:p w:rsidR="00CB4033" w:rsidRDefault="00CB4033" w:rsidP="00BF46D7">
            <w:pPr>
              <w:spacing w:after="0" w:line="240" w:lineRule="auto"/>
              <w:rPr>
                <w:rFonts w:ascii="Times New Roman" w:hAnsi="Times New Roman"/>
                <w:color w:val="000000"/>
                <w:sz w:val="24"/>
                <w:szCs w:val="24"/>
              </w:rPr>
            </w:pPr>
            <w:r w:rsidRPr="00B82513">
              <w:rPr>
                <w:rFonts w:ascii="Times New Roman" w:hAnsi="Times New Roman"/>
                <w:color w:val="000000"/>
                <w:sz w:val="24"/>
                <w:szCs w:val="24"/>
              </w:rPr>
              <w:t>-</w:t>
            </w:r>
            <w:r>
              <w:rPr>
                <w:rFonts w:ascii="Times New Roman" w:hAnsi="Times New Roman"/>
                <w:color w:val="000000"/>
                <w:sz w:val="24"/>
                <w:szCs w:val="24"/>
              </w:rPr>
              <w:t xml:space="preserve"> определять действительность гражданско-правовой сделки, ее вид;</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 определять вид гражданско-правового договора;</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 определять и оценивать содержание кредитного договора, а также ответственность его сторон;</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 определять нормативную базу, регулирующую предпринимательскую деятельность;</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  отслеживать и применять изменения и дополнения, вносимые в действующее законодательство;</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-умение налаживать коммуникации между структурами организации в подготовке и оформлению результатов хозяйственной деятельности;</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 определять субъектов предпринимательской деятельности, а также содержание их прав и обязанностей;</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-обосновать и оценить риск, возникший в связи с неисполнением партнерами принятых обязательств;</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-анализировать формы права собственности, способы приобретения и прекращения права собственности;</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 определять виды ответственности предпринимателей по анализу заданных ситуаций;</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определять и оценивать содержание кредитного договора, </w:t>
            </w:r>
            <w:r>
              <w:rPr>
                <w:rFonts w:ascii="Times New Roman" w:hAnsi="Times New Roman"/>
                <w:color w:val="000000"/>
                <w:sz w:val="24"/>
                <w:szCs w:val="24"/>
              </w:rPr>
              <w:lastRenderedPageBreak/>
              <w:t>а также ответственность его сторон;</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определять нормативную базу, регулирующую порядок создания, реорганизации и ликвидации юридических лиц; </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1F21AB">
              <w:rPr>
                <w:rFonts w:ascii="Times New Roman" w:hAnsi="Times New Roman"/>
                <w:color w:val="000000"/>
                <w:sz w:val="24"/>
                <w:szCs w:val="24"/>
                <w:shd w:val="clear" w:color="auto" w:fill="FFFFFF"/>
              </w:rPr>
              <w:t>определять в сфере экономических основ и правового регулирования закупок для обеспечения корпоративных нужд, информацию о последних изменениях законодательства и практике его применения</w:t>
            </w:r>
            <w:r>
              <w:rPr>
                <w:rFonts w:ascii="Times New Roman" w:hAnsi="Times New Roman"/>
                <w:color w:val="000000"/>
                <w:sz w:val="24"/>
                <w:szCs w:val="24"/>
              </w:rPr>
              <w:t>;</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 анализировать платежеспособность организации с целью выявления признаков несостоятельности (банкротства)</w:t>
            </w:r>
          </w:p>
          <w:p w:rsidR="00CB4033"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-анализировать порядок подготовки и проведения процедур закупки и условия их применения;</w:t>
            </w:r>
          </w:p>
          <w:p w:rsidR="00CB4033" w:rsidRPr="00353D80" w:rsidRDefault="00CB4033" w:rsidP="00BF46D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анализировать </w:t>
            </w:r>
            <w:r w:rsidRPr="00D2549D">
              <w:rPr>
                <w:rFonts w:ascii="Times New Roman" w:hAnsi="Times New Roman"/>
                <w:color w:val="2D2D2D"/>
                <w:spacing w:val="2"/>
                <w:sz w:val="24"/>
                <w:szCs w:val="24"/>
                <w:shd w:val="clear" w:color="auto" w:fill="FFFFFF"/>
              </w:rPr>
              <w:t>отношения, направленные на обеспечение государственных и муниципальных нужд в целях повышения эффективности, результативности закупок</w:t>
            </w:r>
          </w:p>
        </w:tc>
        <w:tc>
          <w:tcPr>
            <w:tcW w:w="3998" w:type="dxa"/>
            <w:tcBorders>
              <w:top w:val="nil"/>
            </w:tcBorders>
          </w:tcPr>
          <w:p w:rsidR="00CB4033" w:rsidRPr="00B82513" w:rsidRDefault="00CB4033" w:rsidP="00BF46D7">
            <w:pPr>
              <w:spacing w:after="0" w:line="240" w:lineRule="auto"/>
              <w:rPr>
                <w:rFonts w:ascii="Times New Roman" w:hAnsi="Times New Roman"/>
                <w:bCs/>
                <w:sz w:val="24"/>
                <w:szCs w:val="24"/>
              </w:rPr>
            </w:pPr>
            <w:r>
              <w:rPr>
                <w:rFonts w:ascii="Times New Roman" w:hAnsi="Times New Roman"/>
                <w:bCs/>
                <w:sz w:val="24"/>
                <w:szCs w:val="24"/>
              </w:rPr>
              <w:lastRenderedPageBreak/>
              <w:t>-</w:t>
            </w:r>
            <w:r w:rsidRPr="00B82513">
              <w:rPr>
                <w:rFonts w:ascii="Times New Roman" w:hAnsi="Times New Roman"/>
                <w:bCs/>
                <w:sz w:val="24"/>
                <w:szCs w:val="24"/>
              </w:rPr>
              <w:t xml:space="preserve"> основные виды современных технологий и особенности их применения в различных отраслях и сферах предпринимательской деятельности;</w:t>
            </w:r>
          </w:p>
          <w:p w:rsidR="00CB4033" w:rsidRPr="00B82513" w:rsidRDefault="00CB4033" w:rsidP="00BF46D7">
            <w:pPr>
              <w:spacing w:after="0" w:line="240" w:lineRule="auto"/>
              <w:rPr>
                <w:rFonts w:ascii="Times New Roman" w:hAnsi="Times New Roman"/>
                <w:bCs/>
                <w:sz w:val="24"/>
                <w:szCs w:val="24"/>
              </w:rPr>
            </w:pPr>
            <w:r w:rsidRPr="00B82513">
              <w:rPr>
                <w:rFonts w:ascii="Times New Roman" w:hAnsi="Times New Roman"/>
                <w:bCs/>
                <w:sz w:val="24"/>
                <w:szCs w:val="24"/>
              </w:rPr>
              <w:t xml:space="preserve">-особенности профессиональной документации в </w:t>
            </w:r>
            <w:r>
              <w:rPr>
                <w:rFonts w:ascii="Times New Roman" w:hAnsi="Times New Roman"/>
                <w:bCs/>
                <w:sz w:val="24"/>
                <w:szCs w:val="24"/>
              </w:rPr>
              <w:t xml:space="preserve">различных сферах </w:t>
            </w:r>
            <w:r w:rsidRPr="00B82513">
              <w:rPr>
                <w:rFonts w:ascii="Times New Roman" w:hAnsi="Times New Roman"/>
                <w:bCs/>
                <w:sz w:val="24"/>
                <w:szCs w:val="24"/>
              </w:rPr>
              <w:t>хозяйственной деятельности;</w:t>
            </w:r>
          </w:p>
          <w:p w:rsidR="00CB4033" w:rsidRPr="00B82513" w:rsidRDefault="00CB4033" w:rsidP="00BF46D7">
            <w:pPr>
              <w:suppressAutoHyphens/>
              <w:spacing w:after="0" w:line="240" w:lineRule="auto"/>
              <w:rPr>
                <w:rFonts w:ascii="Times New Roman" w:hAnsi="Times New Roman"/>
                <w:bCs/>
                <w:sz w:val="24"/>
                <w:szCs w:val="24"/>
              </w:rPr>
            </w:pPr>
            <w:r w:rsidRPr="00B82513">
              <w:rPr>
                <w:rFonts w:ascii="Times New Roman" w:hAnsi="Times New Roman"/>
                <w:bCs/>
                <w:sz w:val="24"/>
                <w:szCs w:val="24"/>
              </w:rPr>
              <w:t>- знать теоретиче</w:t>
            </w:r>
            <w:r>
              <w:rPr>
                <w:rFonts w:ascii="Times New Roman" w:hAnsi="Times New Roman"/>
                <w:bCs/>
                <w:sz w:val="24"/>
                <w:szCs w:val="24"/>
              </w:rPr>
              <w:t xml:space="preserve">ские и методологические основы </w:t>
            </w:r>
            <w:r w:rsidRPr="00B82513">
              <w:rPr>
                <w:rFonts w:ascii="Times New Roman" w:hAnsi="Times New Roman"/>
                <w:bCs/>
                <w:sz w:val="24"/>
                <w:szCs w:val="24"/>
              </w:rPr>
              <w:t>предпринимательской деятельности;</w:t>
            </w:r>
          </w:p>
          <w:p w:rsidR="00CB4033" w:rsidRDefault="00CB4033" w:rsidP="00BF46D7">
            <w:pPr>
              <w:suppressAutoHyphens/>
              <w:spacing w:after="0" w:line="240" w:lineRule="auto"/>
              <w:rPr>
                <w:rFonts w:ascii="Times New Roman" w:hAnsi="Times New Roman"/>
                <w:bCs/>
                <w:sz w:val="24"/>
                <w:szCs w:val="24"/>
              </w:rPr>
            </w:pPr>
            <w:r>
              <w:rPr>
                <w:rFonts w:ascii="Times New Roman" w:hAnsi="Times New Roman"/>
                <w:bCs/>
                <w:sz w:val="24"/>
                <w:szCs w:val="24"/>
              </w:rPr>
              <w:t>-основные положения законодательства о контрактной системе в сфере закупок, товаров, услуг</w:t>
            </w:r>
            <w:r>
              <w:rPr>
                <w:rFonts w:ascii="Times New Roman" w:hAnsi="Times New Roman"/>
                <w:sz w:val="24"/>
                <w:szCs w:val="24"/>
              </w:rPr>
              <w:t xml:space="preserve"> для государственных и муниципальных нужд</w:t>
            </w:r>
            <w:r>
              <w:rPr>
                <w:rFonts w:ascii="Times New Roman" w:hAnsi="Times New Roman"/>
                <w:bCs/>
                <w:sz w:val="24"/>
                <w:szCs w:val="24"/>
              </w:rPr>
              <w:t>;</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-особенности закупок, осуществляемых малыми и средними предприятиями</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-сущность и виды ответственности предпринимателя;</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последствия признания сделки недействительной;</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гражданско-правовые договоры, регулирующие предпринимательскую деятельность;</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кредитные и расчетные обязательства в сфере закупок для государственных и муниципальных нужд.</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основные положения гражданского законодательства по указанным вопросам;</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субъекты предпринимательской деятельности, их права и обязанности в финансовых отношениях;</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претензионно-исковые документы при разрешении споров, порядок обращения в судебные органы;</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-сущность и виды ответственности предпринимателя;</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последствия признания сделки недействительной;</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xml:space="preserve">- гражданско-правовые договоры, регулирующие </w:t>
            </w:r>
            <w:r>
              <w:rPr>
                <w:rFonts w:ascii="Times New Roman" w:hAnsi="Times New Roman"/>
                <w:bCs/>
                <w:sz w:val="24"/>
                <w:szCs w:val="24"/>
              </w:rPr>
              <w:lastRenderedPageBreak/>
              <w:t>предпринимательскую деятельность;</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права и обязанности юридических лиц при создании, реорганизации и ликвидации юридических лиц;</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xml:space="preserve">- права и обязанности регистрирующих органов; - </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основные положения гражданского законодательства по указанным вопросам;</w:t>
            </w:r>
          </w:p>
          <w:p w:rsidR="00CB4033" w:rsidRPr="001F21AB" w:rsidRDefault="00CB4033" w:rsidP="00BF46D7">
            <w:pPr>
              <w:shd w:val="clear" w:color="auto" w:fill="FFFFFF"/>
              <w:spacing w:after="0" w:line="240" w:lineRule="auto"/>
              <w:rPr>
                <w:rFonts w:ascii="Times New Roman" w:hAnsi="Times New Roman"/>
                <w:color w:val="000000"/>
                <w:sz w:val="24"/>
                <w:szCs w:val="24"/>
              </w:rPr>
            </w:pPr>
            <w:r w:rsidRPr="001F21AB">
              <w:rPr>
                <w:rFonts w:ascii="Times New Roman" w:hAnsi="Times New Roman"/>
                <w:bCs/>
                <w:sz w:val="24"/>
                <w:szCs w:val="24"/>
              </w:rPr>
              <w:t xml:space="preserve">- </w:t>
            </w:r>
            <w:r>
              <w:rPr>
                <w:rFonts w:ascii="Times New Roman" w:hAnsi="Times New Roman"/>
                <w:color w:val="000000"/>
                <w:sz w:val="24"/>
                <w:szCs w:val="24"/>
              </w:rPr>
              <w:t>с</w:t>
            </w:r>
            <w:r w:rsidRPr="001F21AB">
              <w:rPr>
                <w:rFonts w:ascii="Times New Roman" w:hAnsi="Times New Roman"/>
                <w:color w:val="000000"/>
                <w:sz w:val="24"/>
                <w:szCs w:val="24"/>
              </w:rPr>
              <w:t>пособы участия субъектов малого и среднего предпринимательства в закупках.</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основные понятия, признаки и процедуры несостоятельности;</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особенности правового положения недвижимого имущества;</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порядок заключения гражданско-правового договора на торгах, исполнение таких договоров;</w:t>
            </w:r>
          </w:p>
          <w:p w:rsidR="00CB4033" w:rsidRDefault="00CB4033" w:rsidP="00BF46D7">
            <w:pPr>
              <w:spacing w:after="0" w:line="240" w:lineRule="auto"/>
              <w:rPr>
                <w:rFonts w:ascii="Times New Roman" w:hAnsi="Times New Roman"/>
                <w:bCs/>
                <w:sz w:val="24"/>
                <w:szCs w:val="24"/>
              </w:rPr>
            </w:pPr>
            <w:r>
              <w:rPr>
                <w:rFonts w:ascii="Times New Roman" w:hAnsi="Times New Roman"/>
                <w:bCs/>
                <w:sz w:val="24"/>
                <w:szCs w:val="24"/>
              </w:rPr>
              <w:t>- особенности заключения договора поставки для государственных и муниципальных нужд.</w:t>
            </w:r>
          </w:p>
          <w:p w:rsidR="00CB4033" w:rsidRPr="00B82513" w:rsidRDefault="00CB4033" w:rsidP="00BF46D7">
            <w:pPr>
              <w:spacing w:after="0" w:line="240" w:lineRule="auto"/>
              <w:rPr>
                <w:rFonts w:ascii="Times New Roman" w:hAnsi="Times New Roman"/>
                <w:sz w:val="24"/>
                <w:szCs w:val="24"/>
              </w:rPr>
            </w:pPr>
            <w:bookmarkStart w:id="81" w:name="980"/>
            <w:bookmarkEnd w:id="81"/>
            <w:r>
              <w:rPr>
                <w:rFonts w:ascii="Times New Roman" w:hAnsi="Times New Roman"/>
                <w:color w:val="000000"/>
                <w:sz w:val="24"/>
                <w:szCs w:val="24"/>
                <w:shd w:val="clear" w:color="auto" w:fill="FFFFFF"/>
              </w:rPr>
              <w:t>- т</w:t>
            </w:r>
            <w:r w:rsidRPr="00D2549D">
              <w:rPr>
                <w:rFonts w:ascii="Times New Roman" w:hAnsi="Times New Roman"/>
                <w:color w:val="000000"/>
                <w:sz w:val="24"/>
                <w:szCs w:val="24"/>
                <w:shd w:val="clear" w:color="auto" w:fill="FFFFFF"/>
              </w:rPr>
              <w:t>ребования к содержанию контракта на поставку товаров для государственных и муниципальных нужд</w:t>
            </w:r>
          </w:p>
        </w:tc>
      </w:tr>
    </w:tbl>
    <w:p w:rsidR="00CB4033" w:rsidRPr="005C7B3B" w:rsidRDefault="00CB4033" w:rsidP="00FA0F11">
      <w:pPr>
        <w:pStyle w:val="affffff8"/>
        <w:spacing w:before="240"/>
      </w:pPr>
      <w:r w:rsidRPr="005C7B3B">
        <w:lastRenderedPageBreak/>
        <w:t>2. СТРУКТУРА И СОДЕРЖАНИЕ УЧЕБНОЙ ДИСЦИПЛИНЫ</w:t>
      </w:r>
      <w:r w:rsidRPr="005C7B3B">
        <w:tab/>
      </w:r>
    </w:p>
    <w:p w:rsidR="00CB4033" w:rsidRPr="005C7B3B" w:rsidRDefault="00CB4033" w:rsidP="003311E2">
      <w:pPr>
        <w:pStyle w:val="affffff8"/>
      </w:pPr>
      <w:r w:rsidRPr="005C7B3B">
        <w:t>2.1. Объем учебной дисциплины и виды учебной работы</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6"/>
        <w:gridCol w:w="1470"/>
      </w:tblGrid>
      <w:tr w:rsidR="00CB4033" w:rsidRPr="006006C7" w:rsidTr="00BF46D7">
        <w:trPr>
          <w:jc w:val="center"/>
        </w:trPr>
        <w:tc>
          <w:tcPr>
            <w:tcW w:w="7426" w:type="dxa"/>
          </w:tcPr>
          <w:p w:rsidR="00CB4033" w:rsidRPr="006006C7" w:rsidRDefault="00CB4033" w:rsidP="00D529BC">
            <w:pPr>
              <w:spacing w:line="240" w:lineRule="auto"/>
              <w:jc w:val="center"/>
              <w:rPr>
                <w:rFonts w:ascii="Times New Roman" w:hAnsi="Times New Roman"/>
                <w:b/>
                <w:sz w:val="24"/>
                <w:szCs w:val="24"/>
              </w:rPr>
            </w:pPr>
            <w:r w:rsidRPr="006006C7">
              <w:rPr>
                <w:rFonts w:ascii="Times New Roman" w:hAnsi="Times New Roman"/>
                <w:b/>
                <w:sz w:val="24"/>
                <w:szCs w:val="24"/>
              </w:rPr>
              <w:t>Вид учебной работы</w:t>
            </w:r>
          </w:p>
        </w:tc>
        <w:tc>
          <w:tcPr>
            <w:tcW w:w="1470" w:type="dxa"/>
          </w:tcPr>
          <w:p w:rsidR="00CB4033" w:rsidRPr="00FA0F11" w:rsidRDefault="00CB4033" w:rsidP="00D529BC">
            <w:pPr>
              <w:spacing w:line="240" w:lineRule="auto"/>
              <w:jc w:val="center"/>
              <w:rPr>
                <w:rFonts w:ascii="Times New Roman" w:hAnsi="Times New Roman"/>
                <w:b/>
                <w:sz w:val="24"/>
                <w:szCs w:val="24"/>
              </w:rPr>
            </w:pPr>
            <w:r w:rsidRPr="00FA0F11">
              <w:rPr>
                <w:rFonts w:ascii="Times New Roman" w:hAnsi="Times New Roman"/>
                <w:b/>
                <w:sz w:val="24"/>
                <w:szCs w:val="24"/>
              </w:rPr>
              <w:t>Объем в часах</w:t>
            </w:r>
          </w:p>
        </w:tc>
      </w:tr>
      <w:tr w:rsidR="00CB4033" w:rsidRPr="006006C7" w:rsidTr="00BF46D7">
        <w:trPr>
          <w:jc w:val="center"/>
        </w:trPr>
        <w:tc>
          <w:tcPr>
            <w:tcW w:w="7426" w:type="dxa"/>
            <w:vAlign w:val="center"/>
          </w:tcPr>
          <w:p w:rsidR="00CB4033" w:rsidRPr="00472ACE" w:rsidRDefault="00CB4033" w:rsidP="009B0CF9">
            <w:pPr>
              <w:pStyle w:val="affffff6"/>
            </w:pPr>
            <w:r w:rsidRPr="00472ACE">
              <w:rPr>
                <w:b/>
                <w:lang w:eastAsia="en-US"/>
              </w:rPr>
              <w:t xml:space="preserve">Объем образовательной программы </w:t>
            </w:r>
            <w:r w:rsidRPr="00472ACE">
              <w:rPr>
                <w:b/>
              </w:rPr>
              <w:t>учебной дисциплины</w:t>
            </w:r>
          </w:p>
        </w:tc>
        <w:tc>
          <w:tcPr>
            <w:tcW w:w="1470" w:type="dxa"/>
          </w:tcPr>
          <w:p w:rsidR="00CB4033" w:rsidRPr="006006C7" w:rsidRDefault="00CB4033" w:rsidP="00D529BC">
            <w:pPr>
              <w:spacing w:line="240" w:lineRule="auto"/>
              <w:jc w:val="center"/>
              <w:rPr>
                <w:rFonts w:ascii="Times New Roman" w:hAnsi="Times New Roman"/>
                <w:b/>
                <w:i/>
                <w:iCs/>
                <w:sz w:val="24"/>
                <w:szCs w:val="24"/>
              </w:rPr>
            </w:pPr>
            <w:r w:rsidRPr="006006C7">
              <w:rPr>
                <w:rFonts w:ascii="Times New Roman" w:hAnsi="Times New Roman"/>
                <w:b/>
                <w:iCs/>
                <w:sz w:val="24"/>
                <w:szCs w:val="24"/>
              </w:rPr>
              <w:t>32</w:t>
            </w:r>
          </w:p>
        </w:tc>
      </w:tr>
      <w:tr w:rsidR="00CB4033" w:rsidRPr="006006C7" w:rsidTr="00BF46D7">
        <w:trPr>
          <w:jc w:val="center"/>
        </w:trPr>
        <w:tc>
          <w:tcPr>
            <w:tcW w:w="7426" w:type="dxa"/>
            <w:vAlign w:val="center"/>
          </w:tcPr>
          <w:p w:rsidR="00CB4033" w:rsidRPr="00472ACE" w:rsidRDefault="00CB4033" w:rsidP="009B0CF9">
            <w:pPr>
              <w:pStyle w:val="affffff6"/>
            </w:pPr>
            <w:r w:rsidRPr="00472ACE">
              <w:rPr>
                <w:b/>
                <w:lang w:eastAsia="en-US"/>
              </w:rPr>
              <w:t>Объем работы обучающихся во взаимодействии с преподавателем</w:t>
            </w:r>
          </w:p>
        </w:tc>
        <w:tc>
          <w:tcPr>
            <w:tcW w:w="1470" w:type="dxa"/>
          </w:tcPr>
          <w:p w:rsidR="00CB4033" w:rsidRPr="006006C7" w:rsidRDefault="00CB4033" w:rsidP="00D529BC">
            <w:pPr>
              <w:spacing w:line="240" w:lineRule="auto"/>
              <w:jc w:val="center"/>
              <w:rPr>
                <w:rFonts w:ascii="Times New Roman" w:hAnsi="Times New Roman"/>
                <w:b/>
                <w:iCs/>
                <w:sz w:val="24"/>
                <w:szCs w:val="24"/>
              </w:rPr>
            </w:pPr>
            <w:r>
              <w:rPr>
                <w:rFonts w:ascii="Times New Roman" w:hAnsi="Times New Roman"/>
                <w:b/>
                <w:iCs/>
                <w:sz w:val="24"/>
                <w:szCs w:val="24"/>
              </w:rPr>
              <w:t>32</w:t>
            </w:r>
          </w:p>
        </w:tc>
      </w:tr>
      <w:tr w:rsidR="00CB4033" w:rsidRPr="006006C7" w:rsidTr="00BF46D7">
        <w:trPr>
          <w:jc w:val="center"/>
        </w:trPr>
        <w:tc>
          <w:tcPr>
            <w:tcW w:w="7426" w:type="dxa"/>
          </w:tcPr>
          <w:p w:rsidR="00CB4033" w:rsidRPr="006006C7" w:rsidRDefault="00CB4033" w:rsidP="00BF46D7">
            <w:pPr>
              <w:spacing w:after="0" w:line="240" w:lineRule="auto"/>
              <w:ind w:left="284"/>
              <w:jc w:val="both"/>
              <w:rPr>
                <w:rFonts w:ascii="Times New Roman" w:hAnsi="Times New Roman"/>
                <w:sz w:val="24"/>
                <w:szCs w:val="24"/>
              </w:rPr>
            </w:pPr>
            <w:r w:rsidRPr="006006C7">
              <w:rPr>
                <w:rFonts w:ascii="Times New Roman" w:hAnsi="Times New Roman"/>
                <w:sz w:val="24"/>
                <w:szCs w:val="24"/>
              </w:rPr>
              <w:t>в том числе:</w:t>
            </w:r>
          </w:p>
        </w:tc>
        <w:tc>
          <w:tcPr>
            <w:tcW w:w="1470" w:type="dxa"/>
          </w:tcPr>
          <w:p w:rsidR="00CB4033" w:rsidRPr="006006C7" w:rsidRDefault="00CB4033" w:rsidP="00BF46D7">
            <w:pPr>
              <w:spacing w:after="0" w:line="240" w:lineRule="auto"/>
              <w:jc w:val="center"/>
              <w:rPr>
                <w:rFonts w:ascii="Times New Roman" w:hAnsi="Times New Roman"/>
                <w:i/>
                <w:iCs/>
                <w:sz w:val="24"/>
                <w:szCs w:val="24"/>
              </w:rPr>
            </w:pPr>
          </w:p>
        </w:tc>
      </w:tr>
      <w:tr w:rsidR="00CB4033" w:rsidRPr="006006C7" w:rsidTr="00BF46D7">
        <w:trPr>
          <w:jc w:val="center"/>
        </w:trPr>
        <w:tc>
          <w:tcPr>
            <w:tcW w:w="7426" w:type="dxa"/>
          </w:tcPr>
          <w:p w:rsidR="00CB4033" w:rsidRPr="006006C7" w:rsidRDefault="00CB4033" w:rsidP="00D529BC">
            <w:pPr>
              <w:spacing w:line="240" w:lineRule="auto"/>
              <w:ind w:left="284"/>
              <w:jc w:val="both"/>
              <w:rPr>
                <w:rFonts w:ascii="Times New Roman" w:hAnsi="Times New Roman"/>
                <w:sz w:val="24"/>
                <w:szCs w:val="24"/>
              </w:rPr>
            </w:pPr>
            <w:r w:rsidRPr="006006C7">
              <w:rPr>
                <w:rFonts w:ascii="Times New Roman" w:hAnsi="Times New Roman"/>
                <w:sz w:val="24"/>
                <w:szCs w:val="24"/>
              </w:rPr>
              <w:t>теоретическое обучение</w:t>
            </w:r>
          </w:p>
        </w:tc>
        <w:tc>
          <w:tcPr>
            <w:tcW w:w="1470" w:type="dxa"/>
          </w:tcPr>
          <w:p w:rsidR="00CB4033" w:rsidRPr="006006C7" w:rsidRDefault="00CB4033" w:rsidP="00D529BC">
            <w:pPr>
              <w:spacing w:line="240" w:lineRule="auto"/>
              <w:jc w:val="center"/>
              <w:rPr>
                <w:rFonts w:ascii="Times New Roman" w:hAnsi="Times New Roman"/>
                <w:iCs/>
                <w:sz w:val="24"/>
                <w:szCs w:val="24"/>
              </w:rPr>
            </w:pPr>
            <w:r>
              <w:rPr>
                <w:rFonts w:ascii="Times New Roman" w:hAnsi="Times New Roman"/>
                <w:iCs/>
                <w:sz w:val="24"/>
                <w:szCs w:val="24"/>
              </w:rPr>
              <w:t>14</w:t>
            </w:r>
          </w:p>
        </w:tc>
      </w:tr>
      <w:tr w:rsidR="00CB4033" w:rsidRPr="006006C7" w:rsidTr="00BF46D7">
        <w:trPr>
          <w:jc w:val="center"/>
        </w:trPr>
        <w:tc>
          <w:tcPr>
            <w:tcW w:w="7426" w:type="dxa"/>
          </w:tcPr>
          <w:p w:rsidR="00CB4033" w:rsidRPr="006006C7" w:rsidRDefault="00CB4033" w:rsidP="00D529BC">
            <w:pPr>
              <w:spacing w:line="240" w:lineRule="auto"/>
              <w:ind w:left="284"/>
              <w:jc w:val="both"/>
              <w:rPr>
                <w:rFonts w:ascii="Times New Roman" w:hAnsi="Times New Roman"/>
                <w:sz w:val="24"/>
                <w:szCs w:val="24"/>
              </w:rPr>
            </w:pPr>
            <w:r w:rsidRPr="006006C7">
              <w:rPr>
                <w:rFonts w:ascii="Times New Roman" w:hAnsi="Times New Roman"/>
                <w:sz w:val="24"/>
                <w:szCs w:val="24"/>
              </w:rPr>
              <w:t>практические занятия</w:t>
            </w:r>
          </w:p>
        </w:tc>
        <w:tc>
          <w:tcPr>
            <w:tcW w:w="1470" w:type="dxa"/>
          </w:tcPr>
          <w:p w:rsidR="00CB4033" w:rsidRPr="006006C7" w:rsidRDefault="00CB4033" w:rsidP="00D529BC">
            <w:pPr>
              <w:spacing w:line="240" w:lineRule="auto"/>
              <w:jc w:val="center"/>
              <w:rPr>
                <w:rFonts w:ascii="Times New Roman" w:hAnsi="Times New Roman"/>
                <w:iCs/>
                <w:sz w:val="24"/>
                <w:szCs w:val="24"/>
              </w:rPr>
            </w:pPr>
            <w:r w:rsidRPr="006006C7">
              <w:rPr>
                <w:rFonts w:ascii="Times New Roman" w:hAnsi="Times New Roman"/>
                <w:iCs/>
                <w:sz w:val="24"/>
                <w:szCs w:val="24"/>
              </w:rPr>
              <w:t>1</w:t>
            </w:r>
            <w:r>
              <w:rPr>
                <w:rFonts w:ascii="Times New Roman" w:hAnsi="Times New Roman"/>
                <w:iCs/>
                <w:sz w:val="24"/>
                <w:szCs w:val="24"/>
              </w:rPr>
              <w:t>6</w:t>
            </w:r>
          </w:p>
        </w:tc>
      </w:tr>
      <w:tr w:rsidR="00CB4033" w:rsidRPr="006006C7" w:rsidTr="00BF46D7">
        <w:trPr>
          <w:jc w:val="center"/>
        </w:trPr>
        <w:tc>
          <w:tcPr>
            <w:tcW w:w="7426" w:type="dxa"/>
          </w:tcPr>
          <w:p w:rsidR="00CB4033" w:rsidRPr="006006C7" w:rsidRDefault="00CB4033" w:rsidP="00D529BC">
            <w:pPr>
              <w:spacing w:line="240" w:lineRule="auto"/>
              <w:ind w:left="284"/>
              <w:jc w:val="both"/>
              <w:rPr>
                <w:rFonts w:ascii="Times New Roman" w:hAnsi="Times New Roman"/>
                <w:sz w:val="24"/>
                <w:szCs w:val="24"/>
              </w:rPr>
            </w:pPr>
            <w:r w:rsidRPr="00B72259">
              <w:rPr>
                <w:rFonts w:ascii="Times New Roman" w:hAnsi="Times New Roman"/>
                <w:i/>
                <w:sz w:val="24"/>
                <w:szCs w:val="24"/>
              </w:rPr>
              <w:t xml:space="preserve">Самостоятельная работа </w:t>
            </w:r>
            <w:r w:rsidRPr="00B72259">
              <w:rPr>
                <w:rFonts w:ascii="Times New Roman" w:hAnsi="Times New Roman"/>
                <w:b/>
                <w:i/>
                <w:sz w:val="24"/>
                <w:szCs w:val="24"/>
                <w:vertAlign w:val="superscript"/>
              </w:rPr>
              <w:footnoteReference w:id="46"/>
            </w:r>
          </w:p>
        </w:tc>
        <w:tc>
          <w:tcPr>
            <w:tcW w:w="1470" w:type="dxa"/>
          </w:tcPr>
          <w:p w:rsidR="00CB4033" w:rsidRPr="006006C7" w:rsidRDefault="00CB4033" w:rsidP="00D529BC">
            <w:pPr>
              <w:spacing w:line="240" w:lineRule="auto"/>
              <w:jc w:val="center"/>
              <w:rPr>
                <w:rFonts w:ascii="Times New Roman" w:hAnsi="Times New Roman"/>
                <w:iCs/>
                <w:sz w:val="24"/>
                <w:szCs w:val="24"/>
              </w:rPr>
            </w:pPr>
            <w:r>
              <w:rPr>
                <w:rFonts w:ascii="Times New Roman" w:hAnsi="Times New Roman"/>
                <w:iCs/>
                <w:sz w:val="24"/>
                <w:szCs w:val="24"/>
              </w:rPr>
              <w:t>*</w:t>
            </w:r>
          </w:p>
        </w:tc>
      </w:tr>
      <w:tr w:rsidR="00CB4033" w:rsidRPr="00315E3A" w:rsidTr="00BF46D7">
        <w:trPr>
          <w:jc w:val="center"/>
        </w:trPr>
        <w:tc>
          <w:tcPr>
            <w:tcW w:w="7426" w:type="dxa"/>
          </w:tcPr>
          <w:p w:rsidR="00CB4033" w:rsidRPr="003005E1" w:rsidRDefault="00CB4033" w:rsidP="003005E1">
            <w:pPr>
              <w:spacing w:line="240" w:lineRule="auto"/>
              <w:jc w:val="both"/>
              <w:rPr>
                <w:rFonts w:ascii="Times New Roman" w:hAnsi="Times New Roman"/>
                <w:b/>
                <w:sz w:val="24"/>
                <w:szCs w:val="24"/>
              </w:rPr>
            </w:pPr>
            <w:r w:rsidRPr="003005E1">
              <w:rPr>
                <w:rFonts w:ascii="Times New Roman" w:hAnsi="Times New Roman"/>
                <w:b/>
                <w:sz w:val="24"/>
                <w:szCs w:val="24"/>
              </w:rPr>
              <w:t>Промежуточная а</w:t>
            </w:r>
            <w:r>
              <w:rPr>
                <w:rFonts w:ascii="Times New Roman" w:hAnsi="Times New Roman"/>
                <w:b/>
                <w:sz w:val="24"/>
                <w:szCs w:val="24"/>
              </w:rPr>
              <w:t>ттестация в форме зачета</w:t>
            </w:r>
          </w:p>
        </w:tc>
        <w:tc>
          <w:tcPr>
            <w:tcW w:w="1470" w:type="dxa"/>
          </w:tcPr>
          <w:p w:rsidR="00CB4033" w:rsidRPr="003005E1" w:rsidRDefault="00CB4033" w:rsidP="00D529BC">
            <w:pPr>
              <w:spacing w:line="240" w:lineRule="auto"/>
              <w:jc w:val="center"/>
              <w:rPr>
                <w:rFonts w:ascii="Times New Roman" w:hAnsi="Times New Roman"/>
                <w:b/>
                <w:iCs/>
                <w:sz w:val="24"/>
                <w:szCs w:val="24"/>
              </w:rPr>
            </w:pPr>
            <w:r w:rsidRPr="003005E1">
              <w:rPr>
                <w:rFonts w:ascii="Times New Roman" w:hAnsi="Times New Roman"/>
                <w:b/>
                <w:iCs/>
                <w:sz w:val="24"/>
                <w:szCs w:val="24"/>
              </w:rPr>
              <w:t>2</w:t>
            </w:r>
          </w:p>
        </w:tc>
      </w:tr>
    </w:tbl>
    <w:p w:rsidR="00CB4033" w:rsidRPr="006006C7" w:rsidRDefault="00CB4033" w:rsidP="00D529BC">
      <w:pPr>
        <w:suppressAutoHyphens/>
        <w:spacing w:after="0" w:line="240" w:lineRule="auto"/>
        <w:ind w:firstLine="709"/>
        <w:jc w:val="both"/>
        <w:rPr>
          <w:rFonts w:ascii="Times New Roman" w:hAnsi="Times New Roman"/>
          <w:i/>
          <w:sz w:val="24"/>
          <w:szCs w:val="24"/>
        </w:rPr>
      </w:pPr>
    </w:p>
    <w:p w:rsidR="00CB4033" w:rsidRDefault="00CB4033" w:rsidP="00D529BC">
      <w:pPr>
        <w:spacing w:line="240" w:lineRule="auto"/>
        <w:rPr>
          <w:rFonts w:ascii="Times New Roman" w:hAnsi="Times New Roman"/>
          <w:b/>
          <w:sz w:val="24"/>
          <w:szCs w:val="24"/>
        </w:rPr>
        <w:sectPr w:rsidR="00CB4033" w:rsidSect="00D529BC">
          <w:footerReference w:type="default" r:id="rId119"/>
          <w:pgSz w:w="11906" w:h="16838"/>
          <w:pgMar w:top="1134" w:right="851" w:bottom="1134" w:left="1701" w:header="709" w:footer="709" w:gutter="0"/>
          <w:cols w:space="708"/>
          <w:docGrid w:linePitch="360"/>
        </w:sectPr>
      </w:pPr>
    </w:p>
    <w:p w:rsidR="00CB4033" w:rsidRPr="006006C7" w:rsidRDefault="00CB4033" w:rsidP="00D529BC">
      <w:pPr>
        <w:spacing w:line="240" w:lineRule="auto"/>
        <w:rPr>
          <w:rFonts w:ascii="Times New Roman" w:hAnsi="Times New Roman"/>
          <w:b/>
          <w:bCs/>
          <w:sz w:val="24"/>
          <w:szCs w:val="24"/>
        </w:rPr>
      </w:pPr>
      <w:r w:rsidRPr="006006C7">
        <w:rPr>
          <w:rFonts w:ascii="Times New Roman" w:hAnsi="Times New Roman"/>
          <w:b/>
          <w:sz w:val="24"/>
          <w:szCs w:val="24"/>
        </w:rPr>
        <w:lastRenderedPageBreak/>
        <w:t xml:space="preserve">2.2. Тематический план и содержание учебной дисциплины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8874"/>
        <w:gridCol w:w="1416"/>
        <w:gridCol w:w="1903"/>
      </w:tblGrid>
      <w:tr w:rsidR="00CB4033" w:rsidRPr="006006C7" w:rsidTr="00D529BC">
        <w:trPr>
          <w:trHeight w:val="20"/>
        </w:trPr>
        <w:tc>
          <w:tcPr>
            <w:tcW w:w="911" w:type="pct"/>
          </w:tcPr>
          <w:p w:rsidR="00CB4033" w:rsidRPr="006006C7" w:rsidRDefault="00CB4033" w:rsidP="00D529BC">
            <w:pPr>
              <w:suppressAutoHyphens/>
              <w:spacing w:line="240" w:lineRule="auto"/>
              <w:jc w:val="center"/>
              <w:rPr>
                <w:rFonts w:ascii="Times New Roman" w:hAnsi="Times New Roman"/>
                <w:b/>
                <w:bCs/>
                <w:sz w:val="24"/>
                <w:szCs w:val="24"/>
              </w:rPr>
            </w:pPr>
            <w:r w:rsidRPr="006006C7">
              <w:rPr>
                <w:rFonts w:ascii="Times New Roman" w:hAnsi="Times New Roman"/>
                <w:b/>
                <w:bCs/>
                <w:sz w:val="24"/>
                <w:szCs w:val="24"/>
              </w:rPr>
              <w:t>Наименование разделов и тем</w:t>
            </w:r>
          </w:p>
        </w:tc>
        <w:tc>
          <w:tcPr>
            <w:tcW w:w="2976" w:type="pct"/>
          </w:tcPr>
          <w:p w:rsidR="00CB4033" w:rsidRPr="006006C7" w:rsidRDefault="00CB4033" w:rsidP="00D529BC">
            <w:pPr>
              <w:suppressAutoHyphens/>
              <w:spacing w:line="240" w:lineRule="auto"/>
              <w:jc w:val="center"/>
              <w:rPr>
                <w:rFonts w:ascii="Times New Roman" w:hAnsi="Times New Roman"/>
                <w:b/>
                <w:bCs/>
                <w:sz w:val="24"/>
                <w:szCs w:val="24"/>
              </w:rPr>
            </w:pPr>
            <w:r w:rsidRPr="006006C7">
              <w:rPr>
                <w:rFonts w:ascii="Times New Roman" w:hAnsi="Times New Roman"/>
                <w:b/>
                <w:bCs/>
                <w:sz w:val="24"/>
                <w:szCs w:val="24"/>
              </w:rPr>
              <w:t>Содержание учебного материала и формы организации деятельности обучающихся</w:t>
            </w:r>
          </w:p>
        </w:tc>
        <w:tc>
          <w:tcPr>
            <w:tcW w:w="475" w:type="pct"/>
          </w:tcPr>
          <w:p w:rsidR="00CB4033" w:rsidRPr="006006C7" w:rsidRDefault="00CB4033" w:rsidP="00D529BC">
            <w:pPr>
              <w:suppressAutoHyphens/>
              <w:spacing w:after="0" w:line="240" w:lineRule="auto"/>
              <w:jc w:val="center"/>
              <w:rPr>
                <w:rFonts w:ascii="Times New Roman" w:hAnsi="Times New Roman"/>
                <w:b/>
                <w:bCs/>
                <w:sz w:val="24"/>
                <w:szCs w:val="24"/>
              </w:rPr>
            </w:pPr>
            <w:r w:rsidRPr="006006C7">
              <w:rPr>
                <w:rFonts w:ascii="Times New Roman" w:hAnsi="Times New Roman"/>
                <w:b/>
                <w:bCs/>
                <w:sz w:val="24"/>
                <w:szCs w:val="24"/>
              </w:rPr>
              <w:t xml:space="preserve">Объем </w:t>
            </w:r>
          </w:p>
          <w:p w:rsidR="00CB4033" w:rsidRPr="006006C7" w:rsidRDefault="00CB4033" w:rsidP="00D529BC">
            <w:pPr>
              <w:suppressAutoHyphens/>
              <w:spacing w:after="0" w:line="240" w:lineRule="auto"/>
              <w:jc w:val="center"/>
              <w:rPr>
                <w:rFonts w:ascii="Times New Roman" w:hAnsi="Times New Roman"/>
                <w:b/>
                <w:bCs/>
                <w:sz w:val="24"/>
                <w:szCs w:val="24"/>
              </w:rPr>
            </w:pPr>
            <w:r w:rsidRPr="006006C7">
              <w:rPr>
                <w:rFonts w:ascii="Times New Roman" w:hAnsi="Times New Roman"/>
                <w:b/>
                <w:bCs/>
                <w:sz w:val="24"/>
                <w:szCs w:val="24"/>
              </w:rPr>
              <w:t>в часах</w:t>
            </w:r>
          </w:p>
        </w:tc>
        <w:tc>
          <w:tcPr>
            <w:tcW w:w="638" w:type="pct"/>
          </w:tcPr>
          <w:p w:rsidR="00CB4033" w:rsidRPr="006006C7" w:rsidRDefault="00CB4033" w:rsidP="00D529BC">
            <w:pPr>
              <w:suppressAutoHyphens/>
              <w:spacing w:line="240" w:lineRule="auto"/>
              <w:jc w:val="center"/>
              <w:rPr>
                <w:rFonts w:ascii="Times New Roman" w:hAnsi="Times New Roman"/>
                <w:b/>
                <w:bCs/>
                <w:sz w:val="24"/>
                <w:szCs w:val="24"/>
              </w:rPr>
            </w:pPr>
            <w:r w:rsidRPr="006006C7">
              <w:rPr>
                <w:rFonts w:ascii="Times New Roman" w:hAnsi="Times New Roman"/>
                <w:b/>
                <w:bCs/>
                <w:sz w:val="24"/>
                <w:szCs w:val="24"/>
              </w:rPr>
              <w:t>Коды компетенций, формированию которых способствует элемент программы</w:t>
            </w:r>
          </w:p>
        </w:tc>
      </w:tr>
      <w:tr w:rsidR="00CB4033" w:rsidRPr="006006C7" w:rsidTr="00D529BC">
        <w:trPr>
          <w:trHeight w:val="20"/>
        </w:trPr>
        <w:tc>
          <w:tcPr>
            <w:tcW w:w="911" w:type="pct"/>
          </w:tcPr>
          <w:p w:rsidR="00CB4033" w:rsidRPr="00434953" w:rsidRDefault="00CB4033" w:rsidP="00D529BC">
            <w:pPr>
              <w:spacing w:after="0" w:line="240" w:lineRule="auto"/>
              <w:jc w:val="center"/>
              <w:rPr>
                <w:rFonts w:ascii="Times New Roman" w:hAnsi="Times New Roman"/>
                <w:bCs/>
                <w:sz w:val="24"/>
                <w:szCs w:val="24"/>
              </w:rPr>
            </w:pPr>
            <w:r w:rsidRPr="00434953">
              <w:rPr>
                <w:rFonts w:ascii="Times New Roman" w:hAnsi="Times New Roman"/>
                <w:bCs/>
                <w:sz w:val="24"/>
                <w:szCs w:val="24"/>
              </w:rPr>
              <w:t>1</w:t>
            </w:r>
          </w:p>
        </w:tc>
        <w:tc>
          <w:tcPr>
            <w:tcW w:w="2976" w:type="pct"/>
          </w:tcPr>
          <w:p w:rsidR="00CB4033" w:rsidRPr="00434953" w:rsidRDefault="00CB4033" w:rsidP="00D529BC">
            <w:pPr>
              <w:spacing w:after="0" w:line="240" w:lineRule="auto"/>
              <w:jc w:val="center"/>
              <w:rPr>
                <w:rFonts w:ascii="Times New Roman" w:hAnsi="Times New Roman"/>
                <w:bCs/>
                <w:sz w:val="24"/>
                <w:szCs w:val="24"/>
              </w:rPr>
            </w:pPr>
            <w:r w:rsidRPr="00434953">
              <w:rPr>
                <w:rFonts w:ascii="Times New Roman" w:hAnsi="Times New Roman"/>
                <w:bCs/>
                <w:sz w:val="24"/>
                <w:szCs w:val="24"/>
              </w:rPr>
              <w:t>2</w:t>
            </w:r>
          </w:p>
        </w:tc>
        <w:tc>
          <w:tcPr>
            <w:tcW w:w="475" w:type="pct"/>
          </w:tcPr>
          <w:p w:rsidR="00CB4033" w:rsidRPr="00434953" w:rsidRDefault="00CB4033" w:rsidP="00D529BC">
            <w:pPr>
              <w:spacing w:after="0" w:line="240" w:lineRule="auto"/>
              <w:jc w:val="center"/>
              <w:rPr>
                <w:rFonts w:ascii="Times New Roman" w:hAnsi="Times New Roman"/>
                <w:bCs/>
                <w:sz w:val="24"/>
                <w:szCs w:val="24"/>
              </w:rPr>
            </w:pPr>
            <w:r w:rsidRPr="00434953">
              <w:rPr>
                <w:rFonts w:ascii="Times New Roman" w:hAnsi="Times New Roman"/>
                <w:bCs/>
                <w:sz w:val="24"/>
                <w:szCs w:val="24"/>
              </w:rPr>
              <w:t>3</w:t>
            </w:r>
          </w:p>
        </w:tc>
        <w:tc>
          <w:tcPr>
            <w:tcW w:w="638" w:type="pct"/>
          </w:tcPr>
          <w:p w:rsidR="00CB4033" w:rsidRPr="00434953" w:rsidRDefault="00CB4033" w:rsidP="00D529BC">
            <w:pPr>
              <w:spacing w:after="0" w:line="240" w:lineRule="auto"/>
              <w:jc w:val="center"/>
              <w:rPr>
                <w:rFonts w:ascii="Times New Roman" w:hAnsi="Times New Roman"/>
                <w:bCs/>
                <w:sz w:val="24"/>
                <w:szCs w:val="24"/>
              </w:rPr>
            </w:pPr>
          </w:p>
        </w:tc>
      </w:tr>
      <w:tr w:rsidR="00CB4033" w:rsidRPr="006006C7" w:rsidTr="000D205F">
        <w:trPr>
          <w:trHeight w:val="20"/>
        </w:trPr>
        <w:tc>
          <w:tcPr>
            <w:tcW w:w="3887" w:type="pct"/>
            <w:gridSpan w:val="2"/>
          </w:tcPr>
          <w:p w:rsidR="00CB4033" w:rsidRPr="00434953" w:rsidRDefault="00CB4033" w:rsidP="000D205F">
            <w:pPr>
              <w:spacing w:after="0" w:line="240" w:lineRule="auto"/>
              <w:rPr>
                <w:rFonts w:ascii="Times New Roman" w:hAnsi="Times New Roman"/>
                <w:bCs/>
                <w:sz w:val="24"/>
                <w:szCs w:val="24"/>
              </w:rPr>
            </w:pPr>
            <w:r w:rsidRPr="006006C7">
              <w:rPr>
                <w:rFonts w:ascii="Times New Roman" w:hAnsi="Times New Roman"/>
                <w:b/>
                <w:sz w:val="24"/>
                <w:szCs w:val="24"/>
              </w:rPr>
              <w:t>Раздел 1. Основы предпринимательской деятельности.</w:t>
            </w:r>
          </w:p>
        </w:tc>
        <w:tc>
          <w:tcPr>
            <w:tcW w:w="475" w:type="pct"/>
          </w:tcPr>
          <w:p w:rsidR="00CB4033" w:rsidRPr="00434953" w:rsidRDefault="00CB4033" w:rsidP="00D529BC">
            <w:pPr>
              <w:spacing w:after="0" w:line="240" w:lineRule="auto"/>
              <w:jc w:val="center"/>
              <w:rPr>
                <w:rFonts w:ascii="Times New Roman" w:hAnsi="Times New Roman"/>
                <w:bCs/>
                <w:sz w:val="24"/>
                <w:szCs w:val="24"/>
              </w:rPr>
            </w:pPr>
          </w:p>
        </w:tc>
        <w:tc>
          <w:tcPr>
            <w:tcW w:w="638" w:type="pct"/>
          </w:tcPr>
          <w:p w:rsidR="00CB4033" w:rsidRPr="00434953" w:rsidRDefault="00CB4033" w:rsidP="00D529BC">
            <w:pPr>
              <w:spacing w:after="0" w:line="240" w:lineRule="auto"/>
              <w:jc w:val="center"/>
              <w:rPr>
                <w:rFonts w:ascii="Times New Roman" w:hAnsi="Times New Roman"/>
                <w:bCs/>
                <w:sz w:val="24"/>
                <w:szCs w:val="24"/>
              </w:rPr>
            </w:pPr>
          </w:p>
        </w:tc>
      </w:tr>
      <w:tr w:rsidR="00CB4033" w:rsidRPr="006006C7" w:rsidTr="00D529BC">
        <w:trPr>
          <w:trHeight w:val="548"/>
        </w:trPr>
        <w:tc>
          <w:tcPr>
            <w:tcW w:w="911" w:type="pct"/>
            <w:vMerge w:val="restart"/>
          </w:tcPr>
          <w:p w:rsidR="00CB4033" w:rsidRPr="006006C7" w:rsidRDefault="00CB4033" w:rsidP="00D529BC">
            <w:pPr>
              <w:spacing w:line="240" w:lineRule="auto"/>
              <w:rPr>
                <w:rFonts w:ascii="Times New Roman" w:hAnsi="Times New Roman"/>
                <w:b/>
                <w:bCs/>
                <w:sz w:val="24"/>
                <w:szCs w:val="24"/>
              </w:rPr>
            </w:pPr>
            <w:r w:rsidRPr="006006C7">
              <w:rPr>
                <w:rFonts w:ascii="Times New Roman" w:hAnsi="Times New Roman"/>
                <w:b/>
                <w:bCs/>
                <w:sz w:val="24"/>
                <w:szCs w:val="24"/>
              </w:rPr>
              <w:t xml:space="preserve">Тема 1.1 </w:t>
            </w:r>
            <w:r w:rsidRPr="006006C7">
              <w:rPr>
                <w:rFonts w:ascii="Times New Roman" w:hAnsi="Times New Roman"/>
                <w:b/>
                <w:sz w:val="24"/>
                <w:szCs w:val="24"/>
              </w:rPr>
              <w:t>Предпринимательская деятельность</w:t>
            </w:r>
            <w:r w:rsidRPr="006006C7">
              <w:rPr>
                <w:rFonts w:ascii="Times New Roman" w:hAnsi="Times New Roman"/>
                <w:b/>
                <w:bCs/>
                <w:sz w:val="24"/>
                <w:szCs w:val="24"/>
              </w:rPr>
              <w:t>.</w:t>
            </w:r>
          </w:p>
        </w:tc>
        <w:tc>
          <w:tcPr>
            <w:tcW w:w="2976" w:type="pct"/>
          </w:tcPr>
          <w:p w:rsidR="00CB4033" w:rsidRPr="006006C7" w:rsidRDefault="00CB4033" w:rsidP="00D529BC">
            <w:pPr>
              <w:spacing w:line="240" w:lineRule="auto"/>
              <w:rPr>
                <w:rFonts w:ascii="Times New Roman" w:hAnsi="Times New Roman"/>
                <w:b/>
                <w:bCs/>
                <w:i/>
                <w:sz w:val="24"/>
                <w:szCs w:val="24"/>
              </w:rPr>
            </w:pPr>
            <w:r w:rsidRPr="006006C7">
              <w:rPr>
                <w:rFonts w:ascii="Times New Roman" w:hAnsi="Times New Roman"/>
                <w:b/>
                <w:bCs/>
                <w:sz w:val="24"/>
                <w:szCs w:val="24"/>
              </w:rPr>
              <w:t>Содержание учебного материала</w:t>
            </w:r>
          </w:p>
        </w:tc>
        <w:tc>
          <w:tcPr>
            <w:tcW w:w="475" w:type="pct"/>
            <w:vMerge w:val="restart"/>
            <w:vAlign w:val="center"/>
          </w:tcPr>
          <w:p w:rsidR="00CB4033" w:rsidRPr="006006C7" w:rsidRDefault="00CB4033" w:rsidP="00D529BC">
            <w:pPr>
              <w:suppressAutoHyphens/>
              <w:spacing w:line="240" w:lineRule="auto"/>
              <w:jc w:val="center"/>
              <w:rPr>
                <w:rFonts w:ascii="Times New Roman" w:hAnsi="Times New Roman"/>
                <w:b/>
                <w:bCs/>
                <w:sz w:val="24"/>
                <w:szCs w:val="24"/>
              </w:rPr>
            </w:pPr>
            <w:r>
              <w:rPr>
                <w:rFonts w:ascii="Times New Roman" w:hAnsi="Times New Roman"/>
                <w:b/>
                <w:bCs/>
                <w:sz w:val="24"/>
                <w:szCs w:val="24"/>
              </w:rPr>
              <w:t>2</w:t>
            </w:r>
          </w:p>
        </w:tc>
        <w:tc>
          <w:tcPr>
            <w:tcW w:w="638" w:type="pct"/>
            <w:vMerge w:val="restart"/>
          </w:tcPr>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ОК 01, ОК 02,</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ОК 03, ОК 04,</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ОК 05, ОК 06,</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ОК 09, ОК 10,</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ОК 11</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ПК 1.5, ПК 3.1,</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ПК 3.3, ПК 3.4,</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ПК 3.5, ПК4.3,</w:t>
            </w:r>
          </w:p>
          <w:p w:rsidR="00CB4033" w:rsidRPr="006260EB" w:rsidRDefault="00CB4033" w:rsidP="00D529BC">
            <w:pPr>
              <w:spacing w:after="0" w:line="240" w:lineRule="auto"/>
              <w:jc w:val="center"/>
              <w:rPr>
                <w:rFonts w:ascii="Times New Roman" w:hAnsi="Times New Roman"/>
                <w:b/>
                <w:i/>
                <w:sz w:val="24"/>
                <w:szCs w:val="24"/>
              </w:rPr>
            </w:pPr>
            <w:r w:rsidRPr="006260EB">
              <w:rPr>
                <w:rFonts w:ascii="Times New Roman" w:hAnsi="Times New Roman"/>
                <w:sz w:val="24"/>
              </w:rPr>
              <w:t>ПК 4.4</w:t>
            </w:r>
          </w:p>
        </w:tc>
      </w:tr>
      <w:tr w:rsidR="00CB4033" w:rsidRPr="006006C7" w:rsidTr="00D529BC">
        <w:trPr>
          <w:trHeight w:val="1915"/>
        </w:trPr>
        <w:tc>
          <w:tcPr>
            <w:tcW w:w="911" w:type="pct"/>
            <w:vMerge/>
          </w:tcPr>
          <w:p w:rsidR="00CB4033" w:rsidRPr="006006C7" w:rsidRDefault="00CB4033" w:rsidP="00D529BC">
            <w:pPr>
              <w:spacing w:after="0" w:line="240" w:lineRule="auto"/>
              <w:rPr>
                <w:rFonts w:ascii="Times New Roman" w:hAnsi="Times New Roman"/>
                <w:b/>
                <w:bCs/>
                <w:i/>
                <w:sz w:val="24"/>
                <w:szCs w:val="24"/>
              </w:rPr>
            </w:pPr>
          </w:p>
        </w:tc>
        <w:tc>
          <w:tcPr>
            <w:tcW w:w="2976" w:type="pct"/>
          </w:tcPr>
          <w:p w:rsidR="00CB4033" w:rsidRPr="00472ACE" w:rsidRDefault="00CB4033" w:rsidP="003311E2">
            <w:pPr>
              <w:pStyle w:val="affffff6"/>
            </w:pPr>
            <w:r w:rsidRPr="00472ACE">
              <w:t>1, Предмет и задачи правового регулирования предпринимательской деятельности;</w:t>
            </w:r>
          </w:p>
          <w:p w:rsidR="00CB4033" w:rsidRPr="00472ACE" w:rsidRDefault="00CB4033" w:rsidP="003311E2">
            <w:pPr>
              <w:pStyle w:val="affffff6"/>
            </w:pPr>
            <w:r w:rsidRPr="00472ACE">
              <w:t>2.Конституционное закрепление права на занятие предпринимательской деятельностью, законы и подзаконные акты, регулирующие предпринимательскую деятельность, роль гражданского права как наиболее эффективного регулятора рыночных отношений.</w:t>
            </w:r>
          </w:p>
          <w:p w:rsidR="00CB4033" w:rsidRPr="00472ACE" w:rsidRDefault="00CB4033" w:rsidP="003311E2">
            <w:pPr>
              <w:pStyle w:val="affffff6"/>
              <w:rPr>
                <w:b/>
                <w:bCs/>
              </w:rPr>
            </w:pPr>
            <w:r w:rsidRPr="00472ACE">
              <w:t>3,Правовое понятие предпринимательской деятельности; признаки предпринимательской деятельности.</w:t>
            </w:r>
          </w:p>
        </w:tc>
        <w:tc>
          <w:tcPr>
            <w:tcW w:w="475" w:type="pct"/>
            <w:vMerge/>
            <w:vAlign w:val="center"/>
          </w:tcPr>
          <w:p w:rsidR="00CB4033" w:rsidRPr="006006C7" w:rsidRDefault="00CB4033" w:rsidP="00D529BC">
            <w:pPr>
              <w:suppressAutoHyphens/>
              <w:spacing w:after="0" w:line="240" w:lineRule="auto"/>
              <w:jc w:val="center"/>
              <w:rPr>
                <w:rFonts w:ascii="Times New Roman" w:hAnsi="Times New Roman"/>
                <w:bCs/>
                <w:i/>
                <w:sz w:val="24"/>
                <w:szCs w:val="24"/>
              </w:rPr>
            </w:pPr>
          </w:p>
        </w:tc>
        <w:tc>
          <w:tcPr>
            <w:tcW w:w="638" w:type="pct"/>
            <w:vMerge/>
          </w:tcPr>
          <w:p w:rsidR="00CB4033" w:rsidRPr="006006C7" w:rsidRDefault="00CB4033" w:rsidP="00D529BC">
            <w:pPr>
              <w:spacing w:after="0" w:line="240" w:lineRule="auto"/>
              <w:jc w:val="center"/>
              <w:rPr>
                <w:rFonts w:ascii="Times New Roman" w:hAnsi="Times New Roman"/>
                <w:b/>
                <w:bCs/>
                <w:i/>
                <w:sz w:val="24"/>
                <w:szCs w:val="24"/>
              </w:rPr>
            </w:pPr>
          </w:p>
        </w:tc>
      </w:tr>
      <w:tr w:rsidR="00CB4033" w:rsidRPr="006006C7" w:rsidTr="006260EB">
        <w:trPr>
          <w:trHeight w:val="340"/>
        </w:trPr>
        <w:tc>
          <w:tcPr>
            <w:tcW w:w="911" w:type="pct"/>
            <w:vMerge w:val="restart"/>
          </w:tcPr>
          <w:p w:rsidR="00CB4033" w:rsidRPr="006006C7" w:rsidRDefault="00CB4033" w:rsidP="00D529BC">
            <w:pPr>
              <w:spacing w:line="240" w:lineRule="auto"/>
              <w:rPr>
                <w:rFonts w:ascii="Times New Roman" w:hAnsi="Times New Roman"/>
                <w:b/>
                <w:bCs/>
                <w:sz w:val="24"/>
                <w:szCs w:val="24"/>
              </w:rPr>
            </w:pPr>
            <w:r>
              <w:rPr>
                <w:rFonts w:ascii="Times New Roman" w:hAnsi="Times New Roman"/>
                <w:b/>
                <w:bCs/>
                <w:sz w:val="24"/>
                <w:szCs w:val="24"/>
              </w:rPr>
              <w:t xml:space="preserve">Тема </w:t>
            </w:r>
            <w:r w:rsidRPr="006006C7">
              <w:rPr>
                <w:rFonts w:ascii="Times New Roman" w:hAnsi="Times New Roman"/>
                <w:b/>
                <w:bCs/>
                <w:sz w:val="24"/>
                <w:szCs w:val="24"/>
              </w:rPr>
              <w:t xml:space="preserve">1.2 </w:t>
            </w:r>
          </w:p>
          <w:p w:rsidR="00CB4033" w:rsidRPr="006006C7" w:rsidRDefault="00CB4033" w:rsidP="00D529BC">
            <w:pPr>
              <w:spacing w:line="240" w:lineRule="auto"/>
              <w:rPr>
                <w:rFonts w:ascii="Times New Roman" w:hAnsi="Times New Roman"/>
                <w:b/>
                <w:sz w:val="24"/>
                <w:szCs w:val="24"/>
              </w:rPr>
            </w:pPr>
            <w:r w:rsidRPr="006006C7">
              <w:rPr>
                <w:rFonts w:ascii="Times New Roman" w:hAnsi="Times New Roman"/>
                <w:b/>
                <w:sz w:val="24"/>
                <w:szCs w:val="24"/>
              </w:rPr>
              <w:t xml:space="preserve">Правовое положение субъектов предпринимательской деятельности. </w:t>
            </w:r>
          </w:p>
          <w:p w:rsidR="00CB4033" w:rsidRPr="006006C7" w:rsidRDefault="00CB4033" w:rsidP="00D529BC">
            <w:pPr>
              <w:spacing w:line="240" w:lineRule="auto"/>
              <w:rPr>
                <w:rFonts w:ascii="Times New Roman" w:hAnsi="Times New Roman"/>
                <w:b/>
                <w:bCs/>
                <w:sz w:val="24"/>
                <w:szCs w:val="24"/>
              </w:rPr>
            </w:pPr>
          </w:p>
        </w:tc>
        <w:tc>
          <w:tcPr>
            <w:tcW w:w="2976" w:type="pct"/>
          </w:tcPr>
          <w:p w:rsidR="00CB4033" w:rsidRPr="006006C7" w:rsidRDefault="00CB4033" w:rsidP="00D529BC">
            <w:pPr>
              <w:pStyle w:val="affffffc"/>
              <w:jc w:val="both"/>
              <w:rPr>
                <w:rFonts w:ascii="Times New Roman" w:hAnsi="Times New Roman"/>
                <w:b/>
                <w:bCs/>
              </w:rPr>
            </w:pPr>
            <w:r w:rsidRPr="006006C7">
              <w:rPr>
                <w:rFonts w:ascii="Times New Roman" w:hAnsi="Times New Roman"/>
                <w:b/>
                <w:bCs/>
              </w:rPr>
              <w:t>Содержание учебного материала</w:t>
            </w:r>
          </w:p>
        </w:tc>
        <w:tc>
          <w:tcPr>
            <w:tcW w:w="475" w:type="pct"/>
            <w:vMerge w:val="restart"/>
          </w:tcPr>
          <w:p w:rsidR="00CB4033" w:rsidRPr="00A66DC2" w:rsidRDefault="00CB4033" w:rsidP="00D529BC">
            <w:pPr>
              <w:spacing w:line="240" w:lineRule="auto"/>
              <w:jc w:val="center"/>
              <w:rPr>
                <w:rFonts w:ascii="Times New Roman" w:hAnsi="Times New Roman"/>
                <w:b/>
                <w:sz w:val="24"/>
                <w:szCs w:val="24"/>
              </w:rPr>
            </w:pPr>
            <w:r>
              <w:rPr>
                <w:rFonts w:ascii="Times New Roman" w:hAnsi="Times New Roman"/>
                <w:b/>
                <w:sz w:val="24"/>
                <w:szCs w:val="24"/>
              </w:rPr>
              <w:t>6</w:t>
            </w:r>
          </w:p>
        </w:tc>
        <w:tc>
          <w:tcPr>
            <w:tcW w:w="638" w:type="pct"/>
            <w:vMerge w:val="restart"/>
          </w:tcPr>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ОК 01, ОК 02,</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ОК 03, ОК 04,</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ОК 05, ОК 06,</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ОК 09, ОК 10,</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ОК 11</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ПК 1.5, ПК 3.1,</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ПК 3.3, ПК 3.4,</w:t>
            </w:r>
          </w:p>
          <w:p w:rsidR="00CB4033" w:rsidRPr="006260EB" w:rsidRDefault="00CB4033" w:rsidP="00D529BC">
            <w:pPr>
              <w:spacing w:after="0" w:line="240" w:lineRule="auto"/>
              <w:jc w:val="center"/>
              <w:rPr>
                <w:rFonts w:ascii="Times New Roman" w:hAnsi="Times New Roman"/>
                <w:sz w:val="24"/>
              </w:rPr>
            </w:pPr>
            <w:r w:rsidRPr="006260EB">
              <w:rPr>
                <w:rFonts w:ascii="Times New Roman" w:hAnsi="Times New Roman"/>
                <w:sz w:val="24"/>
              </w:rPr>
              <w:t>ПК 3.5, ПК4.3,</w:t>
            </w:r>
          </w:p>
          <w:p w:rsidR="00CB4033" w:rsidRPr="006260EB" w:rsidRDefault="00CB4033" w:rsidP="00D529BC">
            <w:pPr>
              <w:spacing w:after="0" w:line="240" w:lineRule="auto"/>
              <w:jc w:val="center"/>
              <w:rPr>
                <w:rFonts w:ascii="Times New Roman" w:hAnsi="Times New Roman"/>
                <w:b/>
                <w:sz w:val="24"/>
                <w:szCs w:val="24"/>
              </w:rPr>
            </w:pPr>
            <w:r w:rsidRPr="006260EB">
              <w:rPr>
                <w:rFonts w:ascii="Times New Roman" w:hAnsi="Times New Roman"/>
                <w:sz w:val="24"/>
              </w:rPr>
              <w:t>ПК 4.4</w:t>
            </w:r>
          </w:p>
        </w:tc>
      </w:tr>
      <w:tr w:rsidR="00CB4033" w:rsidRPr="006006C7" w:rsidTr="00D529BC">
        <w:trPr>
          <w:trHeight w:val="703"/>
        </w:trPr>
        <w:tc>
          <w:tcPr>
            <w:tcW w:w="911" w:type="pct"/>
            <w:vMerge/>
          </w:tcPr>
          <w:p w:rsidR="00CB4033" w:rsidRPr="006006C7" w:rsidRDefault="00CB4033" w:rsidP="00D529BC">
            <w:pPr>
              <w:spacing w:line="240" w:lineRule="auto"/>
              <w:rPr>
                <w:rFonts w:ascii="Times New Roman" w:hAnsi="Times New Roman"/>
                <w:b/>
                <w:bCs/>
                <w:sz w:val="24"/>
                <w:szCs w:val="24"/>
              </w:rPr>
            </w:pPr>
          </w:p>
        </w:tc>
        <w:tc>
          <w:tcPr>
            <w:tcW w:w="2976" w:type="pct"/>
          </w:tcPr>
          <w:p w:rsidR="00CB4033" w:rsidRPr="00472ACE" w:rsidRDefault="00CB4033" w:rsidP="003311E2">
            <w:pPr>
              <w:pStyle w:val="affffff6"/>
            </w:pPr>
            <w:r w:rsidRPr="00472ACE">
              <w:t>1. Правовой статус индивидуального предпринимателя. Условия приобретения статуса индивидуального предпринимателя;</w:t>
            </w:r>
          </w:p>
          <w:p w:rsidR="00CB4033" w:rsidRPr="00472ACE" w:rsidRDefault="00CB4033" w:rsidP="003311E2">
            <w:pPr>
              <w:pStyle w:val="affffff6"/>
            </w:pPr>
            <w:r w:rsidRPr="00472ACE">
              <w:t>2. Государственная регистрация индивидуального предпринимателя. Утрата статуса индивидуального предпринимателя;</w:t>
            </w:r>
          </w:p>
          <w:p w:rsidR="00CB4033" w:rsidRPr="00472ACE" w:rsidRDefault="00CB4033" w:rsidP="003311E2">
            <w:pPr>
              <w:pStyle w:val="affffff6"/>
            </w:pPr>
            <w:r w:rsidRPr="00472ACE">
              <w:t>3. Последствия осуществления незаконного предпринимательства;</w:t>
            </w:r>
          </w:p>
          <w:p w:rsidR="00CB4033" w:rsidRPr="00472ACE" w:rsidRDefault="00CB4033" w:rsidP="003311E2">
            <w:pPr>
              <w:pStyle w:val="affffff6"/>
            </w:pPr>
            <w:r w:rsidRPr="00472ACE">
              <w:t>4. Понятие и признаки юридического лица. Правоспособность юридического лица. Регистрация юридических лиц;</w:t>
            </w:r>
          </w:p>
          <w:p w:rsidR="00CB4033" w:rsidRPr="00472ACE" w:rsidRDefault="00CB4033" w:rsidP="003311E2">
            <w:pPr>
              <w:pStyle w:val="affffff6"/>
              <w:rPr>
                <w:b/>
                <w:bCs/>
              </w:rPr>
            </w:pPr>
            <w:r w:rsidRPr="00472ACE">
              <w:t>5. Законодательное определение субъектов малого и среднего предпринимательства;</w:t>
            </w:r>
          </w:p>
          <w:p w:rsidR="00CB4033" w:rsidRPr="00472ACE" w:rsidRDefault="00CB4033" w:rsidP="003311E2">
            <w:pPr>
              <w:pStyle w:val="affffff6"/>
              <w:rPr>
                <w:b/>
                <w:bCs/>
              </w:rPr>
            </w:pPr>
            <w:r w:rsidRPr="00472ACE">
              <w:t>6. Задачи, роль государства в поддержке субъектов малого предпринимательства;</w:t>
            </w:r>
          </w:p>
          <w:p w:rsidR="00CB4033" w:rsidRPr="00472ACE" w:rsidRDefault="00CB4033" w:rsidP="003311E2">
            <w:pPr>
              <w:pStyle w:val="affffff6"/>
            </w:pPr>
            <w:r w:rsidRPr="00472ACE">
              <w:lastRenderedPageBreak/>
              <w:t>7. Преимущества и недостатки субъектов малого предпринимательства.</w:t>
            </w:r>
          </w:p>
          <w:p w:rsidR="00CB4033" w:rsidRPr="00472ACE" w:rsidRDefault="00CB4033" w:rsidP="003311E2">
            <w:pPr>
              <w:pStyle w:val="affffff6"/>
            </w:pPr>
            <w:r w:rsidRPr="00472ACE">
              <w:t xml:space="preserve">8. Понятие и признаки банкротства юридического лица; </w:t>
            </w:r>
          </w:p>
          <w:p w:rsidR="00CB4033" w:rsidRPr="00472ACE" w:rsidRDefault="00CB4033" w:rsidP="003311E2">
            <w:pPr>
              <w:pStyle w:val="affffff6"/>
            </w:pPr>
            <w:r w:rsidRPr="00472ACE">
              <w:t xml:space="preserve">9. Основания для возбуждения дела о банкротстве; процедуры банкротства. </w:t>
            </w:r>
          </w:p>
          <w:p w:rsidR="00CB4033" w:rsidRPr="00472ACE" w:rsidRDefault="00CB4033" w:rsidP="003311E2">
            <w:pPr>
              <w:pStyle w:val="affffff6"/>
            </w:pPr>
            <w:r w:rsidRPr="00472ACE">
              <w:t xml:space="preserve">10. Понятие и признаки банкротства индивидуального предпринимателя, основания для возбуждения дела о банкротстве, процедуры банкротства. </w:t>
            </w:r>
          </w:p>
          <w:p w:rsidR="00CB4033" w:rsidRPr="00472ACE" w:rsidRDefault="00CB4033" w:rsidP="003311E2">
            <w:pPr>
              <w:pStyle w:val="affffff6"/>
            </w:pPr>
            <w:r w:rsidRPr="00472ACE">
              <w:t xml:space="preserve">11. Упрощенная процедура банкротства. </w:t>
            </w:r>
          </w:p>
        </w:tc>
        <w:tc>
          <w:tcPr>
            <w:tcW w:w="475" w:type="pct"/>
            <w:vMerge/>
            <w:vAlign w:val="center"/>
          </w:tcPr>
          <w:p w:rsidR="00CB4033" w:rsidRPr="006006C7" w:rsidRDefault="00CB4033" w:rsidP="00D529BC">
            <w:pPr>
              <w:jc w:val="center"/>
              <w:rPr>
                <w:rFonts w:ascii="Times New Roman" w:hAnsi="Times New Roman"/>
                <w:b/>
                <w:bCs/>
                <w:sz w:val="24"/>
                <w:szCs w:val="24"/>
              </w:rPr>
            </w:pPr>
          </w:p>
        </w:tc>
        <w:tc>
          <w:tcPr>
            <w:tcW w:w="638" w:type="pct"/>
            <w:vMerge/>
          </w:tcPr>
          <w:p w:rsidR="00CB4033" w:rsidRPr="006006C7" w:rsidRDefault="00CB4033" w:rsidP="00D529BC">
            <w:pPr>
              <w:spacing w:line="240" w:lineRule="auto"/>
              <w:jc w:val="center"/>
              <w:rPr>
                <w:rFonts w:ascii="Times New Roman" w:hAnsi="Times New Roman"/>
                <w:b/>
                <w:bCs/>
                <w:sz w:val="24"/>
                <w:szCs w:val="24"/>
              </w:rPr>
            </w:pPr>
          </w:p>
        </w:tc>
      </w:tr>
      <w:tr w:rsidR="00CB4033" w:rsidRPr="006006C7" w:rsidTr="00D529BC">
        <w:trPr>
          <w:trHeight w:val="20"/>
        </w:trPr>
        <w:tc>
          <w:tcPr>
            <w:tcW w:w="911" w:type="pct"/>
            <w:vMerge/>
          </w:tcPr>
          <w:p w:rsidR="00CB4033" w:rsidRPr="006006C7" w:rsidRDefault="00CB4033" w:rsidP="00D529BC">
            <w:pPr>
              <w:spacing w:line="240" w:lineRule="auto"/>
              <w:rPr>
                <w:rFonts w:ascii="Times New Roman" w:hAnsi="Times New Roman"/>
                <w:b/>
                <w:bCs/>
                <w:sz w:val="24"/>
                <w:szCs w:val="24"/>
              </w:rPr>
            </w:pPr>
          </w:p>
        </w:tc>
        <w:tc>
          <w:tcPr>
            <w:tcW w:w="2976" w:type="pct"/>
          </w:tcPr>
          <w:p w:rsidR="00CB4033" w:rsidRPr="006006C7" w:rsidRDefault="00CB4033" w:rsidP="003311E2">
            <w:pPr>
              <w:spacing w:line="240" w:lineRule="auto"/>
              <w:rPr>
                <w:rFonts w:ascii="Times New Roman" w:hAnsi="Times New Roman"/>
                <w:b/>
                <w:sz w:val="24"/>
                <w:szCs w:val="24"/>
              </w:rPr>
            </w:pPr>
            <w:r w:rsidRPr="006006C7">
              <w:rPr>
                <w:rFonts w:ascii="Times New Roman" w:hAnsi="Times New Roman"/>
                <w:b/>
                <w:bCs/>
                <w:sz w:val="24"/>
                <w:szCs w:val="24"/>
              </w:rPr>
              <w:t xml:space="preserve">В том числе практических занятий </w:t>
            </w:r>
          </w:p>
        </w:tc>
        <w:tc>
          <w:tcPr>
            <w:tcW w:w="475" w:type="pct"/>
            <w:vAlign w:val="center"/>
          </w:tcPr>
          <w:p w:rsidR="00CB4033" w:rsidRPr="006006C7" w:rsidRDefault="00CB4033" w:rsidP="00D529BC">
            <w:pPr>
              <w:spacing w:line="240" w:lineRule="auto"/>
              <w:jc w:val="center"/>
              <w:rPr>
                <w:rFonts w:ascii="Times New Roman" w:hAnsi="Times New Roman"/>
                <w:bCs/>
                <w:sz w:val="24"/>
                <w:szCs w:val="24"/>
              </w:rPr>
            </w:pPr>
            <w:r>
              <w:rPr>
                <w:rFonts w:ascii="Times New Roman" w:hAnsi="Times New Roman"/>
                <w:bCs/>
                <w:sz w:val="24"/>
                <w:szCs w:val="24"/>
              </w:rPr>
              <w:t>4</w:t>
            </w:r>
          </w:p>
        </w:tc>
        <w:tc>
          <w:tcPr>
            <w:tcW w:w="638" w:type="pct"/>
            <w:vMerge/>
          </w:tcPr>
          <w:p w:rsidR="00CB4033" w:rsidRPr="006006C7" w:rsidRDefault="00CB4033" w:rsidP="00D529BC">
            <w:pPr>
              <w:spacing w:line="240" w:lineRule="auto"/>
              <w:jc w:val="center"/>
              <w:rPr>
                <w:rFonts w:ascii="Times New Roman" w:hAnsi="Times New Roman"/>
                <w:b/>
                <w:bCs/>
                <w:sz w:val="24"/>
                <w:szCs w:val="24"/>
              </w:rPr>
            </w:pPr>
          </w:p>
        </w:tc>
      </w:tr>
      <w:tr w:rsidR="00CB4033" w:rsidRPr="006006C7" w:rsidTr="006260EB">
        <w:trPr>
          <w:trHeight w:val="677"/>
        </w:trPr>
        <w:tc>
          <w:tcPr>
            <w:tcW w:w="911" w:type="pct"/>
            <w:vMerge/>
          </w:tcPr>
          <w:p w:rsidR="00CB4033" w:rsidRPr="006006C7" w:rsidRDefault="00CB4033" w:rsidP="00D529BC">
            <w:pPr>
              <w:spacing w:line="240" w:lineRule="auto"/>
              <w:rPr>
                <w:rFonts w:ascii="Times New Roman" w:hAnsi="Times New Roman"/>
                <w:b/>
                <w:bCs/>
                <w:sz w:val="24"/>
                <w:szCs w:val="24"/>
              </w:rPr>
            </w:pPr>
          </w:p>
        </w:tc>
        <w:tc>
          <w:tcPr>
            <w:tcW w:w="2976" w:type="pct"/>
          </w:tcPr>
          <w:p w:rsidR="00CB4033" w:rsidRPr="00472ACE" w:rsidRDefault="00CB4033" w:rsidP="003311E2">
            <w:pPr>
              <w:pStyle w:val="affffff6"/>
            </w:pPr>
            <w:r w:rsidRPr="00472ACE">
              <w:t>1. Решение ситуационных задач по вопросам темы.</w:t>
            </w:r>
          </w:p>
          <w:p w:rsidR="00CB4033" w:rsidRPr="00472ACE" w:rsidRDefault="00CB4033" w:rsidP="003311E2">
            <w:pPr>
              <w:pStyle w:val="affffff6"/>
              <w:rPr>
                <w:b/>
              </w:rPr>
            </w:pPr>
            <w:r w:rsidRPr="00472ACE">
              <w:t>2. Презентации и доклады по вопросам темы.</w:t>
            </w:r>
          </w:p>
        </w:tc>
        <w:tc>
          <w:tcPr>
            <w:tcW w:w="475" w:type="pct"/>
            <w:vAlign w:val="center"/>
          </w:tcPr>
          <w:p w:rsidR="00CB4033" w:rsidRDefault="00CB4033" w:rsidP="006260EB">
            <w:pPr>
              <w:spacing w:after="0" w:line="240" w:lineRule="auto"/>
              <w:jc w:val="center"/>
              <w:rPr>
                <w:rFonts w:ascii="Times New Roman" w:hAnsi="Times New Roman"/>
                <w:bCs/>
                <w:sz w:val="24"/>
                <w:szCs w:val="24"/>
              </w:rPr>
            </w:pPr>
            <w:r w:rsidRPr="006006C7">
              <w:rPr>
                <w:rFonts w:ascii="Times New Roman" w:hAnsi="Times New Roman"/>
                <w:bCs/>
                <w:sz w:val="24"/>
                <w:szCs w:val="24"/>
              </w:rPr>
              <w:t>2</w:t>
            </w:r>
          </w:p>
          <w:p w:rsidR="00CB4033" w:rsidRPr="006006C7" w:rsidRDefault="00CB4033" w:rsidP="006260E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38" w:type="pct"/>
            <w:vMerge/>
          </w:tcPr>
          <w:p w:rsidR="00CB4033" w:rsidRPr="006006C7" w:rsidRDefault="00CB4033" w:rsidP="00D529BC">
            <w:pPr>
              <w:spacing w:line="240" w:lineRule="auto"/>
              <w:jc w:val="center"/>
              <w:rPr>
                <w:rFonts w:ascii="Times New Roman" w:hAnsi="Times New Roman"/>
                <w:b/>
                <w:bCs/>
                <w:sz w:val="24"/>
                <w:szCs w:val="24"/>
              </w:rPr>
            </w:pPr>
          </w:p>
        </w:tc>
      </w:tr>
      <w:tr w:rsidR="00CB4033" w:rsidRPr="006006C7" w:rsidTr="00D529BC">
        <w:trPr>
          <w:trHeight w:val="436"/>
        </w:trPr>
        <w:tc>
          <w:tcPr>
            <w:tcW w:w="911" w:type="pct"/>
            <w:vMerge w:val="restart"/>
          </w:tcPr>
          <w:p w:rsidR="00CB4033" w:rsidRPr="006006C7" w:rsidRDefault="00CB4033" w:rsidP="00D529BC">
            <w:pPr>
              <w:spacing w:line="240" w:lineRule="auto"/>
              <w:rPr>
                <w:rFonts w:ascii="Times New Roman" w:hAnsi="Times New Roman"/>
                <w:b/>
                <w:bCs/>
                <w:sz w:val="24"/>
                <w:szCs w:val="24"/>
              </w:rPr>
            </w:pPr>
            <w:r>
              <w:rPr>
                <w:rFonts w:ascii="Times New Roman" w:hAnsi="Times New Roman"/>
                <w:b/>
                <w:bCs/>
                <w:sz w:val="24"/>
                <w:szCs w:val="24"/>
              </w:rPr>
              <w:t xml:space="preserve">Тема </w:t>
            </w:r>
            <w:r w:rsidRPr="006006C7">
              <w:rPr>
                <w:rFonts w:ascii="Times New Roman" w:hAnsi="Times New Roman"/>
                <w:b/>
                <w:bCs/>
                <w:sz w:val="24"/>
                <w:szCs w:val="24"/>
              </w:rPr>
              <w:t xml:space="preserve">1.3 </w:t>
            </w:r>
          </w:p>
          <w:p w:rsidR="00CB4033" w:rsidRPr="004C2210" w:rsidRDefault="00CB4033" w:rsidP="00D529BC">
            <w:pPr>
              <w:spacing w:line="240" w:lineRule="auto"/>
              <w:rPr>
                <w:rFonts w:ascii="Times New Roman" w:hAnsi="Times New Roman"/>
                <w:b/>
                <w:sz w:val="24"/>
                <w:szCs w:val="24"/>
              </w:rPr>
            </w:pPr>
            <w:r w:rsidRPr="004C2210">
              <w:rPr>
                <w:rFonts w:ascii="Times New Roman" w:hAnsi="Times New Roman"/>
                <w:b/>
                <w:sz w:val="24"/>
                <w:szCs w:val="24"/>
              </w:rPr>
              <w:t>Сделки в предпринимательской деятельности</w:t>
            </w:r>
          </w:p>
        </w:tc>
        <w:tc>
          <w:tcPr>
            <w:tcW w:w="2976" w:type="pct"/>
          </w:tcPr>
          <w:p w:rsidR="00CB4033" w:rsidRPr="006006C7" w:rsidRDefault="00CB4033" w:rsidP="006260EB">
            <w:pPr>
              <w:spacing w:after="120" w:line="240" w:lineRule="auto"/>
              <w:rPr>
                <w:rFonts w:ascii="Times New Roman" w:hAnsi="Times New Roman"/>
                <w:b/>
                <w:sz w:val="24"/>
                <w:szCs w:val="24"/>
              </w:rPr>
            </w:pPr>
            <w:r w:rsidRPr="006006C7">
              <w:rPr>
                <w:rFonts w:ascii="Times New Roman" w:hAnsi="Times New Roman"/>
                <w:b/>
                <w:bCs/>
                <w:sz w:val="24"/>
                <w:szCs w:val="24"/>
              </w:rPr>
              <w:t>Содержание учебного материала</w:t>
            </w:r>
          </w:p>
        </w:tc>
        <w:tc>
          <w:tcPr>
            <w:tcW w:w="475" w:type="pct"/>
            <w:vMerge w:val="restart"/>
            <w:vAlign w:val="center"/>
          </w:tcPr>
          <w:p w:rsidR="00CB4033" w:rsidRPr="006006C7" w:rsidRDefault="00CB4033" w:rsidP="00D529BC">
            <w:pPr>
              <w:spacing w:line="240" w:lineRule="auto"/>
              <w:jc w:val="center"/>
              <w:rPr>
                <w:rFonts w:ascii="Times New Roman" w:hAnsi="Times New Roman"/>
                <w:b/>
                <w:bCs/>
                <w:sz w:val="24"/>
                <w:szCs w:val="24"/>
              </w:rPr>
            </w:pPr>
            <w:r>
              <w:rPr>
                <w:rFonts w:ascii="Times New Roman" w:hAnsi="Times New Roman"/>
                <w:b/>
                <w:bCs/>
                <w:sz w:val="24"/>
                <w:szCs w:val="24"/>
              </w:rPr>
              <w:t>6</w:t>
            </w:r>
          </w:p>
        </w:tc>
        <w:tc>
          <w:tcPr>
            <w:tcW w:w="638" w:type="pct"/>
            <w:vMerge w:val="restart"/>
          </w:tcPr>
          <w:p w:rsidR="00CB4033" w:rsidRDefault="00CB4033" w:rsidP="00D529BC">
            <w:pPr>
              <w:spacing w:after="0" w:line="240" w:lineRule="auto"/>
              <w:jc w:val="both"/>
              <w:rPr>
                <w:rFonts w:ascii="Times New Roman" w:hAnsi="Times New Roman"/>
              </w:rPr>
            </w:pPr>
            <w:r>
              <w:rPr>
                <w:rFonts w:ascii="Times New Roman" w:hAnsi="Times New Roman"/>
              </w:rPr>
              <w:t>ОК 01, ОК 02,</w:t>
            </w:r>
          </w:p>
          <w:p w:rsidR="00CB4033" w:rsidRDefault="00CB4033" w:rsidP="00D529BC">
            <w:pPr>
              <w:spacing w:after="0" w:line="240" w:lineRule="auto"/>
              <w:jc w:val="both"/>
              <w:rPr>
                <w:rFonts w:ascii="Times New Roman" w:hAnsi="Times New Roman"/>
              </w:rPr>
            </w:pPr>
            <w:r>
              <w:rPr>
                <w:rFonts w:ascii="Times New Roman" w:hAnsi="Times New Roman"/>
              </w:rPr>
              <w:t>ОК 03, ОК 04,</w:t>
            </w:r>
          </w:p>
          <w:p w:rsidR="00CB4033" w:rsidRDefault="00CB4033" w:rsidP="00D529BC">
            <w:pPr>
              <w:spacing w:after="0" w:line="240" w:lineRule="auto"/>
              <w:jc w:val="both"/>
              <w:rPr>
                <w:rFonts w:ascii="Times New Roman" w:hAnsi="Times New Roman"/>
              </w:rPr>
            </w:pPr>
            <w:r>
              <w:rPr>
                <w:rFonts w:ascii="Times New Roman" w:hAnsi="Times New Roman"/>
              </w:rPr>
              <w:t>ОК 05, ОК 06,</w:t>
            </w:r>
          </w:p>
          <w:p w:rsidR="00CB4033" w:rsidRDefault="00CB4033" w:rsidP="00D529BC">
            <w:pPr>
              <w:spacing w:after="0" w:line="240" w:lineRule="auto"/>
              <w:jc w:val="both"/>
              <w:rPr>
                <w:rFonts w:ascii="Times New Roman" w:hAnsi="Times New Roman"/>
              </w:rPr>
            </w:pPr>
            <w:r>
              <w:rPr>
                <w:rFonts w:ascii="Times New Roman" w:hAnsi="Times New Roman"/>
              </w:rPr>
              <w:t xml:space="preserve">ОК 09, ОК 10, </w:t>
            </w:r>
          </w:p>
          <w:p w:rsidR="00CB4033" w:rsidRDefault="00CB4033" w:rsidP="00D529BC">
            <w:pPr>
              <w:spacing w:after="0" w:line="240" w:lineRule="auto"/>
              <w:jc w:val="both"/>
              <w:rPr>
                <w:rFonts w:ascii="Times New Roman" w:hAnsi="Times New Roman"/>
              </w:rPr>
            </w:pPr>
            <w:r>
              <w:rPr>
                <w:rFonts w:ascii="Times New Roman" w:hAnsi="Times New Roman"/>
              </w:rPr>
              <w:t>ОК 11</w:t>
            </w:r>
          </w:p>
          <w:p w:rsidR="00CB4033" w:rsidRDefault="00CB4033" w:rsidP="00D529BC">
            <w:pPr>
              <w:spacing w:after="0" w:line="240" w:lineRule="auto"/>
              <w:jc w:val="both"/>
              <w:rPr>
                <w:rFonts w:ascii="Times New Roman" w:hAnsi="Times New Roman"/>
              </w:rPr>
            </w:pPr>
            <w:r>
              <w:rPr>
                <w:rFonts w:ascii="Times New Roman" w:hAnsi="Times New Roman"/>
              </w:rPr>
              <w:t>ПК 1.5, ПК 3.1,</w:t>
            </w:r>
          </w:p>
          <w:p w:rsidR="00CB4033" w:rsidRDefault="00CB4033" w:rsidP="00D529BC">
            <w:pPr>
              <w:spacing w:after="0" w:line="240" w:lineRule="auto"/>
              <w:jc w:val="both"/>
              <w:rPr>
                <w:rFonts w:ascii="Times New Roman" w:hAnsi="Times New Roman"/>
              </w:rPr>
            </w:pPr>
            <w:r>
              <w:rPr>
                <w:rFonts w:ascii="Times New Roman" w:hAnsi="Times New Roman"/>
              </w:rPr>
              <w:t>ПК 3.3, ПК 3.4,</w:t>
            </w:r>
          </w:p>
          <w:p w:rsidR="00CB4033" w:rsidRDefault="00CB4033" w:rsidP="00D529BC">
            <w:pPr>
              <w:spacing w:after="0" w:line="240" w:lineRule="auto"/>
              <w:jc w:val="both"/>
              <w:rPr>
                <w:rFonts w:ascii="Times New Roman" w:hAnsi="Times New Roman"/>
              </w:rPr>
            </w:pPr>
            <w:r>
              <w:rPr>
                <w:rFonts w:ascii="Times New Roman" w:hAnsi="Times New Roman"/>
              </w:rPr>
              <w:t>ПК 3.5, ПК4.3,</w:t>
            </w:r>
          </w:p>
          <w:p w:rsidR="00CB4033" w:rsidRPr="006006C7" w:rsidRDefault="00CB4033" w:rsidP="00D529BC">
            <w:pPr>
              <w:spacing w:after="0" w:line="240" w:lineRule="auto"/>
              <w:jc w:val="both"/>
              <w:rPr>
                <w:rFonts w:ascii="Times New Roman" w:hAnsi="Times New Roman"/>
                <w:b/>
                <w:bCs/>
                <w:sz w:val="24"/>
                <w:szCs w:val="24"/>
              </w:rPr>
            </w:pPr>
            <w:r>
              <w:rPr>
                <w:rFonts w:ascii="Times New Roman" w:hAnsi="Times New Roman"/>
              </w:rPr>
              <w:t>ПК 4.4</w:t>
            </w:r>
            <w:r w:rsidRPr="006006C7">
              <w:rPr>
                <w:rFonts w:ascii="Times New Roman" w:hAnsi="Times New Roman"/>
                <w:sz w:val="24"/>
                <w:szCs w:val="24"/>
              </w:rPr>
              <w:t>.</w:t>
            </w:r>
          </w:p>
        </w:tc>
      </w:tr>
      <w:tr w:rsidR="00CB4033" w:rsidRPr="006006C7" w:rsidTr="00D529BC">
        <w:trPr>
          <w:trHeight w:val="1114"/>
        </w:trPr>
        <w:tc>
          <w:tcPr>
            <w:tcW w:w="911" w:type="pct"/>
            <w:vMerge/>
          </w:tcPr>
          <w:p w:rsidR="00CB4033" w:rsidRPr="006006C7" w:rsidRDefault="00CB4033" w:rsidP="00D529BC">
            <w:pPr>
              <w:spacing w:line="240" w:lineRule="auto"/>
              <w:rPr>
                <w:rFonts w:ascii="Times New Roman" w:hAnsi="Times New Roman"/>
                <w:b/>
                <w:bCs/>
                <w:sz w:val="24"/>
                <w:szCs w:val="24"/>
              </w:rPr>
            </w:pPr>
          </w:p>
        </w:tc>
        <w:tc>
          <w:tcPr>
            <w:tcW w:w="2976" w:type="pct"/>
          </w:tcPr>
          <w:p w:rsidR="00CB4033" w:rsidRPr="00472ACE" w:rsidRDefault="00CB4033" w:rsidP="003311E2">
            <w:pPr>
              <w:pStyle w:val="affffff6"/>
              <w:rPr>
                <w:b/>
              </w:rPr>
            </w:pPr>
            <w:r w:rsidRPr="00472ACE">
              <w:t xml:space="preserve">1.Понятие сделки, ее форма, виды; </w:t>
            </w:r>
          </w:p>
          <w:p w:rsidR="00CB4033" w:rsidRPr="00472ACE" w:rsidRDefault="00CB4033" w:rsidP="003311E2">
            <w:pPr>
              <w:pStyle w:val="affffff6"/>
              <w:rPr>
                <w:b/>
              </w:rPr>
            </w:pPr>
            <w:r w:rsidRPr="00472ACE">
              <w:t>2.Условия действительности сделки;</w:t>
            </w:r>
          </w:p>
          <w:p w:rsidR="00CB4033" w:rsidRPr="00472ACE" w:rsidRDefault="00CB4033" w:rsidP="003311E2">
            <w:pPr>
              <w:pStyle w:val="affffff6"/>
              <w:rPr>
                <w:b/>
              </w:rPr>
            </w:pPr>
            <w:r w:rsidRPr="00472ACE">
              <w:t xml:space="preserve">3.Понятие, виды недействительных сделок; </w:t>
            </w:r>
          </w:p>
          <w:p w:rsidR="00CB4033" w:rsidRPr="00472ACE" w:rsidRDefault="00CB4033" w:rsidP="003311E2">
            <w:pPr>
              <w:pStyle w:val="affffff6"/>
              <w:rPr>
                <w:b/>
              </w:rPr>
            </w:pPr>
            <w:r w:rsidRPr="00472ACE">
              <w:t>4.Последствия признания сделок недействительными.</w:t>
            </w:r>
          </w:p>
        </w:tc>
        <w:tc>
          <w:tcPr>
            <w:tcW w:w="475" w:type="pct"/>
            <w:vMerge/>
            <w:vAlign w:val="center"/>
          </w:tcPr>
          <w:p w:rsidR="00CB4033" w:rsidRPr="006006C7" w:rsidRDefault="00CB4033" w:rsidP="00D529BC">
            <w:pPr>
              <w:spacing w:line="240" w:lineRule="auto"/>
              <w:rPr>
                <w:rFonts w:ascii="Times New Roman" w:hAnsi="Times New Roman"/>
                <w:b/>
                <w:bCs/>
                <w:sz w:val="24"/>
                <w:szCs w:val="24"/>
              </w:rPr>
            </w:pPr>
          </w:p>
        </w:tc>
        <w:tc>
          <w:tcPr>
            <w:tcW w:w="638" w:type="pct"/>
            <w:vMerge/>
          </w:tcPr>
          <w:p w:rsidR="00CB4033" w:rsidRPr="006006C7" w:rsidRDefault="00CB4033" w:rsidP="00D529BC">
            <w:pPr>
              <w:spacing w:line="240" w:lineRule="auto"/>
              <w:rPr>
                <w:rFonts w:ascii="Times New Roman" w:hAnsi="Times New Roman"/>
                <w:b/>
                <w:bCs/>
                <w:sz w:val="24"/>
                <w:szCs w:val="24"/>
              </w:rPr>
            </w:pPr>
          </w:p>
        </w:tc>
      </w:tr>
      <w:tr w:rsidR="00CB4033" w:rsidRPr="006006C7" w:rsidTr="000D205F">
        <w:trPr>
          <w:trHeight w:val="411"/>
        </w:trPr>
        <w:tc>
          <w:tcPr>
            <w:tcW w:w="911" w:type="pct"/>
            <w:vMerge/>
          </w:tcPr>
          <w:p w:rsidR="00CB4033" w:rsidRPr="006006C7" w:rsidRDefault="00CB4033" w:rsidP="00D529BC">
            <w:pPr>
              <w:spacing w:line="240" w:lineRule="auto"/>
              <w:rPr>
                <w:rFonts w:ascii="Times New Roman" w:hAnsi="Times New Roman"/>
                <w:b/>
                <w:bCs/>
                <w:sz w:val="24"/>
                <w:szCs w:val="24"/>
              </w:rPr>
            </w:pPr>
          </w:p>
        </w:tc>
        <w:tc>
          <w:tcPr>
            <w:tcW w:w="2976" w:type="pct"/>
          </w:tcPr>
          <w:p w:rsidR="00CB4033" w:rsidRPr="006006C7" w:rsidRDefault="00CB4033" w:rsidP="006260EB">
            <w:pPr>
              <w:spacing w:after="120" w:line="240" w:lineRule="auto"/>
              <w:rPr>
                <w:rFonts w:ascii="Times New Roman" w:hAnsi="Times New Roman"/>
                <w:sz w:val="24"/>
                <w:szCs w:val="24"/>
              </w:rPr>
            </w:pPr>
            <w:r>
              <w:rPr>
                <w:rFonts w:ascii="Times New Roman" w:hAnsi="Times New Roman"/>
                <w:b/>
                <w:bCs/>
                <w:sz w:val="24"/>
                <w:szCs w:val="24"/>
              </w:rPr>
              <w:t xml:space="preserve">В том числе </w:t>
            </w:r>
            <w:r w:rsidRPr="006006C7">
              <w:rPr>
                <w:rFonts w:ascii="Times New Roman" w:hAnsi="Times New Roman"/>
                <w:b/>
                <w:bCs/>
                <w:sz w:val="24"/>
                <w:szCs w:val="24"/>
              </w:rPr>
              <w:t xml:space="preserve">практических занятий </w:t>
            </w:r>
          </w:p>
        </w:tc>
        <w:tc>
          <w:tcPr>
            <w:tcW w:w="475" w:type="pct"/>
            <w:vAlign w:val="center"/>
          </w:tcPr>
          <w:p w:rsidR="00CB4033" w:rsidRPr="006006C7" w:rsidRDefault="00CB4033" w:rsidP="000D205F">
            <w:pPr>
              <w:spacing w:after="120" w:line="240" w:lineRule="auto"/>
              <w:jc w:val="center"/>
              <w:rPr>
                <w:rFonts w:ascii="Times New Roman" w:hAnsi="Times New Roman"/>
                <w:bCs/>
                <w:sz w:val="24"/>
                <w:szCs w:val="24"/>
              </w:rPr>
            </w:pPr>
            <w:r>
              <w:rPr>
                <w:rFonts w:ascii="Times New Roman" w:hAnsi="Times New Roman"/>
                <w:bCs/>
                <w:sz w:val="24"/>
                <w:szCs w:val="24"/>
              </w:rPr>
              <w:t>4</w:t>
            </w:r>
          </w:p>
        </w:tc>
        <w:tc>
          <w:tcPr>
            <w:tcW w:w="638" w:type="pct"/>
            <w:vMerge/>
          </w:tcPr>
          <w:p w:rsidR="00CB4033" w:rsidRPr="006006C7" w:rsidRDefault="00CB4033" w:rsidP="00D529BC">
            <w:pPr>
              <w:spacing w:line="240" w:lineRule="auto"/>
              <w:rPr>
                <w:rFonts w:ascii="Times New Roman" w:hAnsi="Times New Roman"/>
                <w:b/>
                <w:bCs/>
                <w:sz w:val="24"/>
                <w:szCs w:val="24"/>
              </w:rPr>
            </w:pPr>
          </w:p>
        </w:tc>
      </w:tr>
      <w:tr w:rsidR="00CB4033" w:rsidRPr="006006C7" w:rsidTr="00D529BC">
        <w:trPr>
          <w:trHeight w:val="372"/>
        </w:trPr>
        <w:tc>
          <w:tcPr>
            <w:tcW w:w="911" w:type="pct"/>
            <w:vMerge/>
          </w:tcPr>
          <w:p w:rsidR="00CB4033" w:rsidRPr="006006C7" w:rsidRDefault="00CB4033" w:rsidP="006260EB">
            <w:pPr>
              <w:spacing w:after="0" w:line="240" w:lineRule="auto"/>
              <w:rPr>
                <w:rFonts w:ascii="Times New Roman" w:hAnsi="Times New Roman"/>
                <w:b/>
                <w:bCs/>
                <w:sz w:val="24"/>
                <w:szCs w:val="24"/>
              </w:rPr>
            </w:pPr>
          </w:p>
        </w:tc>
        <w:tc>
          <w:tcPr>
            <w:tcW w:w="2976" w:type="pct"/>
          </w:tcPr>
          <w:p w:rsidR="00CB4033" w:rsidRPr="00472ACE" w:rsidRDefault="00CB4033" w:rsidP="006260EB">
            <w:pPr>
              <w:pStyle w:val="affffff6"/>
              <w:rPr>
                <w:bCs/>
              </w:rPr>
            </w:pPr>
            <w:r w:rsidRPr="00472ACE">
              <w:t>1.Решение ситуационных задач по вопросам темы.</w:t>
            </w:r>
          </w:p>
        </w:tc>
        <w:tc>
          <w:tcPr>
            <w:tcW w:w="475" w:type="pct"/>
            <w:vAlign w:val="center"/>
          </w:tcPr>
          <w:p w:rsidR="00CB4033" w:rsidRPr="006006C7" w:rsidRDefault="00CB4033" w:rsidP="006260E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38" w:type="pct"/>
            <w:vMerge/>
          </w:tcPr>
          <w:p w:rsidR="00CB4033" w:rsidRPr="006006C7" w:rsidRDefault="00CB4033" w:rsidP="006260EB">
            <w:pPr>
              <w:spacing w:after="0" w:line="240" w:lineRule="auto"/>
              <w:rPr>
                <w:rFonts w:ascii="Times New Roman" w:hAnsi="Times New Roman"/>
                <w:b/>
                <w:bCs/>
                <w:sz w:val="24"/>
                <w:szCs w:val="24"/>
              </w:rPr>
            </w:pPr>
          </w:p>
        </w:tc>
      </w:tr>
      <w:tr w:rsidR="00CB4033" w:rsidRPr="006006C7" w:rsidTr="00D529BC">
        <w:trPr>
          <w:trHeight w:val="449"/>
        </w:trPr>
        <w:tc>
          <w:tcPr>
            <w:tcW w:w="911" w:type="pct"/>
            <w:vMerge/>
          </w:tcPr>
          <w:p w:rsidR="00CB4033" w:rsidRPr="006006C7" w:rsidRDefault="00CB4033" w:rsidP="006260EB">
            <w:pPr>
              <w:spacing w:after="0" w:line="240" w:lineRule="auto"/>
              <w:rPr>
                <w:rFonts w:ascii="Times New Roman" w:hAnsi="Times New Roman"/>
                <w:b/>
                <w:bCs/>
                <w:sz w:val="24"/>
                <w:szCs w:val="24"/>
              </w:rPr>
            </w:pPr>
          </w:p>
        </w:tc>
        <w:tc>
          <w:tcPr>
            <w:tcW w:w="2976" w:type="pct"/>
          </w:tcPr>
          <w:p w:rsidR="00CB4033" w:rsidRPr="00472ACE" w:rsidRDefault="00CB4033" w:rsidP="006260EB">
            <w:pPr>
              <w:pStyle w:val="affffff6"/>
            </w:pPr>
            <w:r w:rsidRPr="00472ACE">
              <w:t>2.Презентации и доклады по вопросам темы.</w:t>
            </w:r>
          </w:p>
        </w:tc>
        <w:tc>
          <w:tcPr>
            <w:tcW w:w="475" w:type="pct"/>
            <w:vAlign w:val="center"/>
          </w:tcPr>
          <w:p w:rsidR="00CB4033" w:rsidRDefault="00CB4033" w:rsidP="006260E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38" w:type="pct"/>
            <w:vMerge/>
          </w:tcPr>
          <w:p w:rsidR="00CB4033" w:rsidRPr="006006C7" w:rsidRDefault="00CB4033" w:rsidP="006260EB">
            <w:pPr>
              <w:spacing w:after="0" w:line="240" w:lineRule="auto"/>
              <w:rPr>
                <w:rFonts w:ascii="Times New Roman" w:hAnsi="Times New Roman"/>
                <w:b/>
                <w:bCs/>
                <w:sz w:val="24"/>
                <w:szCs w:val="24"/>
              </w:rPr>
            </w:pPr>
          </w:p>
        </w:tc>
      </w:tr>
      <w:tr w:rsidR="00CB4033" w:rsidRPr="006006C7" w:rsidTr="000D205F">
        <w:trPr>
          <w:trHeight w:val="449"/>
        </w:trPr>
        <w:tc>
          <w:tcPr>
            <w:tcW w:w="3887" w:type="pct"/>
            <w:gridSpan w:val="2"/>
          </w:tcPr>
          <w:p w:rsidR="00CB4033" w:rsidRPr="00472ACE" w:rsidRDefault="00CB4033" w:rsidP="000D205F">
            <w:pPr>
              <w:pStyle w:val="affffff6"/>
              <w:ind w:firstLine="142"/>
            </w:pPr>
            <w:r w:rsidRPr="00472ACE">
              <w:rPr>
                <w:b/>
                <w:bCs/>
              </w:rPr>
              <w:t xml:space="preserve">Раздел 2. </w:t>
            </w:r>
            <w:r w:rsidRPr="00472ACE">
              <w:rPr>
                <w:b/>
              </w:rPr>
              <w:t>Правовой режим имущества</w:t>
            </w:r>
          </w:p>
        </w:tc>
        <w:tc>
          <w:tcPr>
            <w:tcW w:w="475" w:type="pct"/>
            <w:vAlign w:val="center"/>
          </w:tcPr>
          <w:p w:rsidR="00CB4033" w:rsidRDefault="00CB4033" w:rsidP="006260EB">
            <w:pPr>
              <w:spacing w:after="0" w:line="240" w:lineRule="auto"/>
              <w:jc w:val="center"/>
              <w:rPr>
                <w:rFonts w:ascii="Times New Roman" w:hAnsi="Times New Roman"/>
                <w:bCs/>
                <w:sz w:val="24"/>
                <w:szCs w:val="24"/>
              </w:rPr>
            </w:pPr>
          </w:p>
        </w:tc>
        <w:tc>
          <w:tcPr>
            <w:tcW w:w="638" w:type="pct"/>
          </w:tcPr>
          <w:p w:rsidR="00CB4033" w:rsidRPr="006006C7" w:rsidRDefault="00CB4033" w:rsidP="006260EB">
            <w:pPr>
              <w:spacing w:after="0" w:line="240" w:lineRule="auto"/>
              <w:rPr>
                <w:rFonts w:ascii="Times New Roman" w:hAnsi="Times New Roman"/>
                <w:b/>
                <w:bCs/>
                <w:sz w:val="24"/>
                <w:szCs w:val="24"/>
              </w:rPr>
            </w:pPr>
          </w:p>
        </w:tc>
      </w:tr>
      <w:tr w:rsidR="00CB4033" w:rsidRPr="006006C7" w:rsidTr="006260EB">
        <w:trPr>
          <w:trHeight w:val="340"/>
        </w:trPr>
        <w:tc>
          <w:tcPr>
            <w:tcW w:w="911" w:type="pct"/>
            <w:vMerge w:val="restart"/>
          </w:tcPr>
          <w:p w:rsidR="00CB4033" w:rsidRPr="006006C7" w:rsidRDefault="00CB4033" w:rsidP="00D529BC">
            <w:pPr>
              <w:spacing w:line="240" w:lineRule="auto"/>
              <w:rPr>
                <w:rFonts w:ascii="Times New Roman" w:hAnsi="Times New Roman"/>
                <w:b/>
                <w:sz w:val="24"/>
                <w:szCs w:val="24"/>
              </w:rPr>
            </w:pPr>
            <w:r w:rsidRPr="006006C7">
              <w:rPr>
                <w:rFonts w:ascii="Times New Roman" w:hAnsi="Times New Roman"/>
                <w:b/>
                <w:sz w:val="24"/>
                <w:szCs w:val="24"/>
              </w:rPr>
              <w:t xml:space="preserve">Тема 2.1 </w:t>
            </w:r>
          </w:p>
          <w:p w:rsidR="00CB4033" w:rsidRPr="006260EB" w:rsidRDefault="00CB4033" w:rsidP="00D529BC">
            <w:pPr>
              <w:spacing w:line="240" w:lineRule="auto"/>
              <w:rPr>
                <w:rFonts w:ascii="Times New Roman" w:hAnsi="Times New Roman"/>
                <w:b/>
                <w:sz w:val="24"/>
                <w:szCs w:val="24"/>
              </w:rPr>
            </w:pPr>
            <w:r>
              <w:rPr>
                <w:rFonts w:ascii="Times New Roman" w:hAnsi="Times New Roman"/>
                <w:b/>
                <w:sz w:val="24"/>
                <w:szCs w:val="24"/>
              </w:rPr>
              <w:t>Основное вещное право</w:t>
            </w:r>
          </w:p>
        </w:tc>
        <w:tc>
          <w:tcPr>
            <w:tcW w:w="2976" w:type="pct"/>
          </w:tcPr>
          <w:p w:rsidR="00CB4033" w:rsidRPr="006006C7" w:rsidRDefault="00CB4033" w:rsidP="006260EB">
            <w:pPr>
              <w:spacing w:after="120" w:line="240" w:lineRule="auto"/>
              <w:rPr>
                <w:rFonts w:ascii="Times New Roman" w:hAnsi="Times New Roman"/>
                <w:b/>
                <w:sz w:val="24"/>
                <w:szCs w:val="24"/>
              </w:rPr>
            </w:pPr>
            <w:r w:rsidRPr="006006C7">
              <w:rPr>
                <w:rFonts w:ascii="Times New Roman" w:hAnsi="Times New Roman"/>
                <w:b/>
                <w:bCs/>
                <w:sz w:val="24"/>
                <w:szCs w:val="24"/>
              </w:rPr>
              <w:t>Содержание учебного материала</w:t>
            </w:r>
          </w:p>
        </w:tc>
        <w:tc>
          <w:tcPr>
            <w:tcW w:w="475" w:type="pct"/>
            <w:vMerge w:val="restart"/>
            <w:vAlign w:val="center"/>
          </w:tcPr>
          <w:p w:rsidR="00CB4033" w:rsidRPr="006006C7" w:rsidRDefault="00CB4033" w:rsidP="00D529BC">
            <w:pPr>
              <w:spacing w:line="240" w:lineRule="auto"/>
              <w:jc w:val="center"/>
              <w:rPr>
                <w:rFonts w:ascii="Times New Roman" w:hAnsi="Times New Roman"/>
                <w:b/>
                <w:bCs/>
                <w:sz w:val="24"/>
                <w:szCs w:val="24"/>
              </w:rPr>
            </w:pPr>
            <w:r w:rsidRPr="006006C7">
              <w:rPr>
                <w:rFonts w:ascii="Times New Roman" w:hAnsi="Times New Roman"/>
                <w:b/>
                <w:bCs/>
                <w:sz w:val="24"/>
                <w:szCs w:val="24"/>
              </w:rPr>
              <w:t>6</w:t>
            </w:r>
          </w:p>
        </w:tc>
        <w:tc>
          <w:tcPr>
            <w:tcW w:w="638" w:type="pct"/>
            <w:vMerge w:val="restart"/>
          </w:tcPr>
          <w:p w:rsidR="00CB4033" w:rsidRDefault="00CB4033" w:rsidP="00D529BC">
            <w:pPr>
              <w:spacing w:after="0" w:line="240" w:lineRule="auto"/>
              <w:jc w:val="both"/>
              <w:rPr>
                <w:rFonts w:ascii="Times New Roman" w:hAnsi="Times New Roman"/>
              </w:rPr>
            </w:pPr>
            <w:r>
              <w:rPr>
                <w:rFonts w:ascii="Times New Roman" w:hAnsi="Times New Roman"/>
              </w:rPr>
              <w:t>ОК 01, ОК 02,</w:t>
            </w:r>
          </w:p>
          <w:p w:rsidR="00CB4033" w:rsidRDefault="00CB4033" w:rsidP="00D529BC">
            <w:pPr>
              <w:spacing w:after="0" w:line="240" w:lineRule="auto"/>
              <w:jc w:val="both"/>
              <w:rPr>
                <w:rFonts w:ascii="Times New Roman" w:hAnsi="Times New Roman"/>
              </w:rPr>
            </w:pPr>
            <w:r>
              <w:rPr>
                <w:rFonts w:ascii="Times New Roman" w:hAnsi="Times New Roman"/>
              </w:rPr>
              <w:t>ОК 03, ОК 04,</w:t>
            </w:r>
          </w:p>
          <w:p w:rsidR="00CB4033" w:rsidRDefault="00CB4033" w:rsidP="00D529BC">
            <w:pPr>
              <w:spacing w:after="0" w:line="240" w:lineRule="auto"/>
              <w:jc w:val="both"/>
              <w:rPr>
                <w:rFonts w:ascii="Times New Roman" w:hAnsi="Times New Roman"/>
              </w:rPr>
            </w:pPr>
            <w:r>
              <w:rPr>
                <w:rFonts w:ascii="Times New Roman" w:hAnsi="Times New Roman"/>
              </w:rPr>
              <w:t>ОК 05, ОК 06,</w:t>
            </w:r>
          </w:p>
          <w:p w:rsidR="00CB4033" w:rsidRDefault="00CB4033" w:rsidP="00D529BC">
            <w:pPr>
              <w:spacing w:after="0" w:line="240" w:lineRule="auto"/>
              <w:jc w:val="both"/>
              <w:rPr>
                <w:rFonts w:ascii="Times New Roman" w:hAnsi="Times New Roman"/>
              </w:rPr>
            </w:pPr>
            <w:r>
              <w:rPr>
                <w:rFonts w:ascii="Times New Roman" w:hAnsi="Times New Roman"/>
              </w:rPr>
              <w:t xml:space="preserve">ОК 09, ОК 10, </w:t>
            </w:r>
          </w:p>
          <w:p w:rsidR="00CB4033" w:rsidRDefault="00CB4033" w:rsidP="00D529BC">
            <w:pPr>
              <w:spacing w:after="0" w:line="240" w:lineRule="auto"/>
              <w:jc w:val="both"/>
              <w:rPr>
                <w:rFonts w:ascii="Times New Roman" w:hAnsi="Times New Roman"/>
              </w:rPr>
            </w:pPr>
            <w:r>
              <w:rPr>
                <w:rFonts w:ascii="Times New Roman" w:hAnsi="Times New Roman"/>
              </w:rPr>
              <w:t>ОК 11</w:t>
            </w:r>
          </w:p>
          <w:p w:rsidR="00CB4033" w:rsidRDefault="00CB4033" w:rsidP="00D529BC">
            <w:pPr>
              <w:spacing w:after="0" w:line="240" w:lineRule="auto"/>
              <w:jc w:val="both"/>
              <w:rPr>
                <w:rFonts w:ascii="Times New Roman" w:hAnsi="Times New Roman"/>
              </w:rPr>
            </w:pPr>
            <w:r>
              <w:rPr>
                <w:rFonts w:ascii="Times New Roman" w:hAnsi="Times New Roman"/>
              </w:rPr>
              <w:t>ПК 1.5, ПК 3.1,</w:t>
            </w:r>
          </w:p>
          <w:p w:rsidR="00CB4033" w:rsidRDefault="00CB4033" w:rsidP="00D529BC">
            <w:pPr>
              <w:spacing w:after="0" w:line="240" w:lineRule="auto"/>
              <w:jc w:val="both"/>
              <w:rPr>
                <w:rFonts w:ascii="Times New Roman" w:hAnsi="Times New Roman"/>
              </w:rPr>
            </w:pPr>
            <w:r>
              <w:rPr>
                <w:rFonts w:ascii="Times New Roman" w:hAnsi="Times New Roman"/>
              </w:rPr>
              <w:t>ПК 3.3, ПК 3.4,</w:t>
            </w:r>
          </w:p>
          <w:p w:rsidR="00CB4033" w:rsidRDefault="00CB4033" w:rsidP="00D529BC">
            <w:pPr>
              <w:spacing w:after="0" w:line="240" w:lineRule="auto"/>
              <w:jc w:val="both"/>
              <w:rPr>
                <w:rFonts w:ascii="Times New Roman" w:hAnsi="Times New Roman"/>
              </w:rPr>
            </w:pPr>
            <w:r>
              <w:rPr>
                <w:rFonts w:ascii="Times New Roman" w:hAnsi="Times New Roman"/>
              </w:rPr>
              <w:t>ПК 3.5, ПК4.3,</w:t>
            </w:r>
          </w:p>
          <w:p w:rsidR="00CB4033" w:rsidRPr="006006C7" w:rsidRDefault="00CB4033" w:rsidP="00D529BC">
            <w:pPr>
              <w:spacing w:after="0" w:line="240" w:lineRule="auto"/>
              <w:jc w:val="both"/>
              <w:rPr>
                <w:rFonts w:ascii="Times New Roman" w:hAnsi="Times New Roman"/>
                <w:b/>
                <w:bCs/>
                <w:sz w:val="24"/>
                <w:szCs w:val="24"/>
              </w:rPr>
            </w:pPr>
            <w:r>
              <w:rPr>
                <w:rFonts w:ascii="Times New Roman" w:hAnsi="Times New Roman"/>
              </w:rPr>
              <w:t>ПК 4.4</w:t>
            </w:r>
          </w:p>
        </w:tc>
      </w:tr>
      <w:tr w:rsidR="00CB4033" w:rsidRPr="006006C7" w:rsidTr="00D529BC">
        <w:trPr>
          <w:trHeight w:val="594"/>
        </w:trPr>
        <w:tc>
          <w:tcPr>
            <w:tcW w:w="911" w:type="pct"/>
            <w:vMerge/>
          </w:tcPr>
          <w:p w:rsidR="00CB4033" w:rsidRPr="006006C7" w:rsidRDefault="00CB4033" w:rsidP="00D529BC">
            <w:pPr>
              <w:spacing w:line="240" w:lineRule="auto"/>
              <w:rPr>
                <w:rFonts w:ascii="Times New Roman" w:hAnsi="Times New Roman"/>
                <w:b/>
                <w:bCs/>
                <w:sz w:val="24"/>
                <w:szCs w:val="24"/>
              </w:rPr>
            </w:pPr>
          </w:p>
        </w:tc>
        <w:tc>
          <w:tcPr>
            <w:tcW w:w="2976" w:type="pct"/>
          </w:tcPr>
          <w:p w:rsidR="00CB4033" w:rsidRPr="00472ACE" w:rsidRDefault="00CB4033" w:rsidP="003311E2">
            <w:pPr>
              <w:pStyle w:val="affffff6"/>
              <w:rPr>
                <w:b/>
                <w:bCs/>
              </w:rPr>
            </w:pPr>
            <w:r w:rsidRPr="00472ACE">
              <w:t>1.Понятие права собственности, формы и содержание права собственности;</w:t>
            </w:r>
          </w:p>
          <w:p w:rsidR="00CB4033" w:rsidRPr="00472ACE" w:rsidRDefault="00CB4033" w:rsidP="003311E2">
            <w:pPr>
              <w:pStyle w:val="affffff6"/>
              <w:rPr>
                <w:b/>
                <w:bCs/>
              </w:rPr>
            </w:pPr>
            <w:r w:rsidRPr="00472ACE">
              <w:t>2.Основания приобретения и прекращения права собственности.</w:t>
            </w:r>
          </w:p>
        </w:tc>
        <w:tc>
          <w:tcPr>
            <w:tcW w:w="475" w:type="pct"/>
            <w:vMerge/>
            <w:vAlign w:val="center"/>
          </w:tcPr>
          <w:p w:rsidR="00CB4033" w:rsidRPr="006006C7" w:rsidRDefault="00CB4033" w:rsidP="00D529BC">
            <w:pPr>
              <w:spacing w:line="240" w:lineRule="auto"/>
              <w:jc w:val="center"/>
              <w:rPr>
                <w:rFonts w:ascii="Times New Roman" w:hAnsi="Times New Roman"/>
                <w:bCs/>
                <w:sz w:val="24"/>
                <w:szCs w:val="24"/>
              </w:rPr>
            </w:pPr>
          </w:p>
        </w:tc>
        <w:tc>
          <w:tcPr>
            <w:tcW w:w="638" w:type="pct"/>
            <w:vMerge/>
          </w:tcPr>
          <w:p w:rsidR="00CB4033" w:rsidRPr="006006C7" w:rsidRDefault="00CB4033" w:rsidP="00D529BC">
            <w:pPr>
              <w:spacing w:after="0" w:line="240" w:lineRule="auto"/>
              <w:rPr>
                <w:rFonts w:ascii="Times New Roman" w:hAnsi="Times New Roman"/>
                <w:b/>
                <w:bCs/>
                <w:sz w:val="24"/>
                <w:szCs w:val="24"/>
              </w:rPr>
            </w:pPr>
          </w:p>
        </w:tc>
      </w:tr>
      <w:tr w:rsidR="00CB4033" w:rsidRPr="006006C7" w:rsidTr="006260EB">
        <w:trPr>
          <w:trHeight w:val="283"/>
        </w:trPr>
        <w:tc>
          <w:tcPr>
            <w:tcW w:w="911" w:type="pct"/>
            <w:vMerge/>
          </w:tcPr>
          <w:p w:rsidR="00CB4033" w:rsidRPr="006006C7" w:rsidRDefault="00CB4033" w:rsidP="00D529BC">
            <w:pPr>
              <w:spacing w:line="240" w:lineRule="auto"/>
              <w:rPr>
                <w:rFonts w:ascii="Times New Roman" w:hAnsi="Times New Roman"/>
                <w:b/>
                <w:bCs/>
                <w:sz w:val="24"/>
                <w:szCs w:val="24"/>
              </w:rPr>
            </w:pPr>
          </w:p>
        </w:tc>
        <w:tc>
          <w:tcPr>
            <w:tcW w:w="2976" w:type="pct"/>
          </w:tcPr>
          <w:p w:rsidR="00CB4033" w:rsidRPr="006006C7" w:rsidRDefault="00CB4033" w:rsidP="006260EB">
            <w:pPr>
              <w:spacing w:after="120" w:line="240" w:lineRule="auto"/>
              <w:rPr>
                <w:rFonts w:ascii="Times New Roman" w:hAnsi="Times New Roman"/>
                <w:sz w:val="24"/>
                <w:szCs w:val="24"/>
              </w:rPr>
            </w:pPr>
            <w:r>
              <w:rPr>
                <w:rFonts w:ascii="Times New Roman" w:hAnsi="Times New Roman"/>
                <w:b/>
                <w:bCs/>
                <w:sz w:val="24"/>
                <w:szCs w:val="24"/>
              </w:rPr>
              <w:t xml:space="preserve">В том числе </w:t>
            </w:r>
            <w:r w:rsidRPr="006006C7">
              <w:rPr>
                <w:rFonts w:ascii="Times New Roman" w:hAnsi="Times New Roman"/>
                <w:b/>
                <w:bCs/>
                <w:sz w:val="24"/>
                <w:szCs w:val="24"/>
              </w:rPr>
              <w:t>практических занятий</w:t>
            </w:r>
          </w:p>
        </w:tc>
        <w:tc>
          <w:tcPr>
            <w:tcW w:w="475" w:type="pct"/>
            <w:vAlign w:val="center"/>
          </w:tcPr>
          <w:p w:rsidR="00CB4033" w:rsidRPr="006006C7" w:rsidRDefault="00CB4033" w:rsidP="006260EB">
            <w:pPr>
              <w:spacing w:after="120" w:line="240" w:lineRule="auto"/>
              <w:jc w:val="center"/>
              <w:rPr>
                <w:rFonts w:ascii="Times New Roman" w:hAnsi="Times New Roman"/>
                <w:bCs/>
                <w:sz w:val="24"/>
                <w:szCs w:val="24"/>
              </w:rPr>
            </w:pPr>
            <w:r w:rsidRPr="006006C7">
              <w:rPr>
                <w:rFonts w:ascii="Times New Roman" w:hAnsi="Times New Roman"/>
                <w:bCs/>
                <w:sz w:val="24"/>
                <w:szCs w:val="24"/>
              </w:rPr>
              <w:t>4</w:t>
            </w:r>
          </w:p>
        </w:tc>
        <w:tc>
          <w:tcPr>
            <w:tcW w:w="638" w:type="pct"/>
            <w:vMerge/>
          </w:tcPr>
          <w:p w:rsidR="00CB4033" w:rsidRPr="006006C7" w:rsidRDefault="00CB4033" w:rsidP="00D529BC">
            <w:pPr>
              <w:spacing w:after="0" w:line="240" w:lineRule="auto"/>
              <w:rPr>
                <w:rFonts w:ascii="Times New Roman" w:hAnsi="Times New Roman"/>
                <w:b/>
                <w:bCs/>
                <w:sz w:val="24"/>
                <w:szCs w:val="24"/>
              </w:rPr>
            </w:pPr>
          </w:p>
        </w:tc>
      </w:tr>
      <w:tr w:rsidR="00CB4033" w:rsidRPr="006006C7" w:rsidTr="006260EB">
        <w:trPr>
          <w:trHeight w:val="475"/>
        </w:trPr>
        <w:tc>
          <w:tcPr>
            <w:tcW w:w="911" w:type="pct"/>
            <w:vMerge/>
          </w:tcPr>
          <w:p w:rsidR="00CB4033" w:rsidRPr="006006C7" w:rsidRDefault="00CB4033" w:rsidP="00D529BC">
            <w:pPr>
              <w:spacing w:line="240" w:lineRule="auto"/>
              <w:rPr>
                <w:rFonts w:ascii="Times New Roman" w:hAnsi="Times New Roman"/>
                <w:b/>
                <w:bCs/>
                <w:sz w:val="24"/>
                <w:szCs w:val="24"/>
              </w:rPr>
            </w:pPr>
          </w:p>
        </w:tc>
        <w:tc>
          <w:tcPr>
            <w:tcW w:w="2976" w:type="pct"/>
            <w:vMerge w:val="restart"/>
          </w:tcPr>
          <w:p w:rsidR="00CB4033" w:rsidRPr="00472ACE" w:rsidRDefault="00CB4033" w:rsidP="003311E2">
            <w:pPr>
              <w:pStyle w:val="affffff6"/>
            </w:pPr>
            <w:r w:rsidRPr="00472ACE">
              <w:t xml:space="preserve">1.Решение ситуационных задач по вопросам темы. </w:t>
            </w:r>
          </w:p>
          <w:p w:rsidR="00CB4033" w:rsidRPr="00472ACE" w:rsidRDefault="00CB4033" w:rsidP="003311E2">
            <w:pPr>
              <w:pStyle w:val="affffff6"/>
            </w:pPr>
            <w:r w:rsidRPr="00472ACE">
              <w:t>2.Решение ситуационных задач по вопросам темы. Обсуждение вопроса «Судебная защита права собственности»</w:t>
            </w:r>
          </w:p>
        </w:tc>
        <w:tc>
          <w:tcPr>
            <w:tcW w:w="475" w:type="pct"/>
            <w:vAlign w:val="center"/>
          </w:tcPr>
          <w:p w:rsidR="00CB4033" w:rsidRPr="006006C7" w:rsidRDefault="00CB4033" w:rsidP="006260EB">
            <w:pPr>
              <w:spacing w:after="0" w:line="240" w:lineRule="auto"/>
              <w:jc w:val="center"/>
              <w:rPr>
                <w:rFonts w:ascii="Times New Roman" w:hAnsi="Times New Roman"/>
                <w:bCs/>
                <w:sz w:val="24"/>
                <w:szCs w:val="24"/>
              </w:rPr>
            </w:pPr>
            <w:r w:rsidRPr="006006C7">
              <w:rPr>
                <w:rFonts w:ascii="Times New Roman" w:hAnsi="Times New Roman"/>
                <w:bCs/>
                <w:sz w:val="24"/>
                <w:szCs w:val="24"/>
              </w:rPr>
              <w:t>2</w:t>
            </w:r>
          </w:p>
        </w:tc>
        <w:tc>
          <w:tcPr>
            <w:tcW w:w="638" w:type="pct"/>
            <w:vMerge/>
          </w:tcPr>
          <w:p w:rsidR="00CB4033" w:rsidRPr="006006C7" w:rsidRDefault="00CB4033" w:rsidP="00D529BC">
            <w:pPr>
              <w:spacing w:after="0" w:line="240" w:lineRule="auto"/>
              <w:rPr>
                <w:rFonts w:ascii="Times New Roman" w:hAnsi="Times New Roman"/>
                <w:b/>
                <w:bCs/>
                <w:sz w:val="24"/>
                <w:szCs w:val="24"/>
              </w:rPr>
            </w:pPr>
          </w:p>
        </w:tc>
      </w:tr>
      <w:tr w:rsidR="00CB4033" w:rsidRPr="006006C7" w:rsidTr="006260EB">
        <w:trPr>
          <w:trHeight w:val="425"/>
        </w:trPr>
        <w:tc>
          <w:tcPr>
            <w:tcW w:w="911" w:type="pct"/>
            <w:vMerge/>
          </w:tcPr>
          <w:p w:rsidR="00CB4033" w:rsidRPr="006006C7" w:rsidRDefault="00CB4033" w:rsidP="006260EB">
            <w:pPr>
              <w:spacing w:after="0" w:line="240" w:lineRule="auto"/>
              <w:rPr>
                <w:rFonts w:ascii="Times New Roman" w:hAnsi="Times New Roman"/>
                <w:b/>
                <w:bCs/>
                <w:sz w:val="24"/>
                <w:szCs w:val="24"/>
              </w:rPr>
            </w:pPr>
          </w:p>
        </w:tc>
        <w:tc>
          <w:tcPr>
            <w:tcW w:w="2976" w:type="pct"/>
            <w:vMerge/>
          </w:tcPr>
          <w:p w:rsidR="00CB4033" w:rsidRPr="006006C7" w:rsidRDefault="00CB4033" w:rsidP="001857ED">
            <w:pPr>
              <w:pStyle w:val="33"/>
              <w:numPr>
                <w:ilvl w:val="0"/>
                <w:numId w:val="91"/>
              </w:numPr>
              <w:spacing w:after="0" w:line="240" w:lineRule="auto"/>
              <w:rPr>
                <w:rFonts w:ascii="Times New Roman" w:hAnsi="Times New Roman"/>
                <w:sz w:val="24"/>
                <w:szCs w:val="24"/>
              </w:rPr>
            </w:pPr>
          </w:p>
        </w:tc>
        <w:tc>
          <w:tcPr>
            <w:tcW w:w="475" w:type="pct"/>
            <w:vAlign w:val="center"/>
          </w:tcPr>
          <w:p w:rsidR="00CB4033" w:rsidRPr="006006C7" w:rsidRDefault="00CB4033" w:rsidP="006260EB">
            <w:pPr>
              <w:spacing w:after="0" w:line="240" w:lineRule="auto"/>
              <w:jc w:val="center"/>
              <w:rPr>
                <w:rFonts w:ascii="Times New Roman" w:hAnsi="Times New Roman"/>
                <w:bCs/>
                <w:sz w:val="24"/>
                <w:szCs w:val="24"/>
              </w:rPr>
            </w:pPr>
            <w:r w:rsidRPr="006006C7">
              <w:rPr>
                <w:rFonts w:ascii="Times New Roman" w:hAnsi="Times New Roman"/>
                <w:bCs/>
                <w:sz w:val="24"/>
                <w:szCs w:val="24"/>
              </w:rPr>
              <w:t>2</w:t>
            </w:r>
          </w:p>
        </w:tc>
        <w:tc>
          <w:tcPr>
            <w:tcW w:w="638" w:type="pct"/>
            <w:vMerge/>
          </w:tcPr>
          <w:p w:rsidR="00CB4033" w:rsidRPr="006006C7" w:rsidRDefault="00CB4033" w:rsidP="006260EB">
            <w:pPr>
              <w:spacing w:after="0" w:line="240" w:lineRule="auto"/>
              <w:jc w:val="center"/>
              <w:rPr>
                <w:rFonts w:ascii="Times New Roman" w:hAnsi="Times New Roman"/>
                <w:b/>
                <w:bCs/>
                <w:sz w:val="24"/>
                <w:szCs w:val="24"/>
              </w:rPr>
            </w:pPr>
          </w:p>
        </w:tc>
      </w:tr>
      <w:tr w:rsidR="00CB4033" w:rsidRPr="006006C7" w:rsidTr="000D205F">
        <w:trPr>
          <w:trHeight w:val="425"/>
        </w:trPr>
        <w:tc>
          <w:tcPr>
            <w:tcW w:w="3887" w:type="pct"/>
            <w:gridSpan w:val="2"/>
          </w:tcPr>
          <w:p w:rsidR="00CB4033" w:rsidRPr="006006C7" w:rsidRDefault="00CB4033" w:rsidP="000D205F">
            <w:pPr>
              <w:pStyle w:val="33"/>
              <w:spacing w:after="0" w:line="240" w:lineRule="auto"/>
              <w:ind w:left="1080" w:hanging="938"/>
              <w:rPr>
                <w:rFonts w:ascii="Times New Roman" w:hAnsi="Times New Roman"/>
                <w:sz w:val="24"/>
                <w:szCs w:val="24"/>
              </w:rPr>
            </w:pPr>
            <w:r w:rsidRPr="006006C7">
              <w:rPr>
                <w:rFonts w:ascii="Times New Roman" w:hAnsi="Times New Roman"/>
                <w:b/>
                <w:bCs/>
                <w:sz w:val="24"/>
                <w:szCs w:val="24"/>
              </w:rPr>
              <w:t xml:space="preserve">Раздел 3. </w:t>
            </w:r>
            <w:r w:rsidRPr="006006C7">
              <w:rPr>
                <w:rFonts w:ascii="Times New Roman" w:hAnsi="Times New Roman"/>
                <w:b/>
                <w:sz w:val="24"/>
                <w:szCs w:val="24"/>
              </w:rPr>
              <w:t>Обязательственные правоотношения</w:t>
            </w:r>
          </w:p>
        </w:tc>
        <w:tc>
          <w:tcPr>
            <w:tcW w:w="475" w:type="pct"/>
            <w:vAlign w:val="center"/>
          </w:tcPr>
          <w:p w:rsidR="00CB4033" w:rsidRPr="006006C7" w:rsidRDefault="00CB4033" w:rsidP="006260EB">
            <w:pPr>
              <w:spacing w:after="0" w:line="240" w:lineRule="auto"/>
              <w:jc w:val="center"/>
              <w:rPr>
                <w:rFonts w:ascii="Times New Roman" w:hAnsi="Times New Roman"/>
                <w:bCs/>
                <w:sz w:val="24"/>
                <w:szCs w:val="24"/>
              </w:rPr>
            </w:pPr>
          </w:p>
        </w:tc>
        <w:tc>
          <w:tcPr>
            <w:tcW w:w="638" w:type="pct"/>
          </w:tcPr>
          <w:p w:rsidR="00CB4033" w:rsidRPr="006006C7" w:rsidRDefault="00CB4033" w:rsidP="006260EB">
            <w:pPr>
              <w:spacing w:after="0" w:line="240" w:lineRule="auto"/>
              <w:jc w:val="center"/>
              <w:rPr>
                <w:rFonts w:ascii="Times New Roman" w:hAnsi="Times New Roman"/>
                <w:b/>
                <w:bCs/>
                <w:sz w:val="24"/>
                <w:szCs w:val="24"/>
              </w:rPr>
            </w:pPr>
          </w:p>
        </w:tc>
      </w:tr>
      <w:tr w:rsidR="00CB4033" w:rsidRPr="006006C7" w:rsidTr="006260EB">
        <w:trPr>
          <w:trHeight w:val="275"/>
        </w:trPr>
        <w:tc>
          <w:tcPr>
            <w:tcW w:w="911" w:type="pct"/>
            <w:vMerge w:val="restart"/>
          </w:tcPr>
          <w:p w:rsidR="00CB4033" w:rsidRPr="006006C7" w:rsidRDefault="00CB4033" w:rsidP="00D529BC">
            <w:pPr>
              <w:spacing w:line="240" w:lineRule="auto"/>
              <w:rPr>
                <w:rFonts w:ascii="Times New Roman" w:hAnsi="Times New Roman"/>
                <w:b/>
                <w:sz w:val="24"/>
                <w:szCs w:val="24"/>
              </w:rPr>
            </w:pPr>
            <w:r>
              <w:rPr>
                <w:rFonts w:ascii="Times New Roman" w:hAnsi="Times New Roman"/>
                <w:b/>
                <w:bCs/>
                <w:sz w:val="24"/>
                <w:szCs w:val="24"/>
              </w:rPr>
              <w:lastRenderedPageBreak/>
              <w:t xml:space="preserve">Тема 3.1 </w:t>
            </w:r>
            <w:r w:rsidRPr="006006C7">
              <w:rPr>
                <w:rFonts w:ascii="Times New Roman" w:hAnsi="Times New Roman"/>
                <w:b/>
                <w:sz w:val="24"/>
                <w:szCs w:val="24"/>
              </w:rPr>
              <w:t>Правовое положение гражданско-правового договора</w:t>
            </w:r>
          </w:p>
        </w:tc>
        <w:tc>
          <w:tcPr>
            <w:tcW w:w="2976" w:type="pct"/>
          </w:tcPr>
          <w:p w:rsidR="00CB4033" w:rsidRPr="006006C7" w:rsidRDefault="00CB4033" w:rsidP="000D205F">
            <w:pPr>
              <w:spacing w:after="120" w:line="240" w:lineRule="auto"/>
              <w:jc w:val="both"/>
              <w:rPr>
                <w:rFonts w:ascii="Times New Roman" w:hAnsi="Times New Roman"/>
                <w:b/>
                <w:sz w:val="24"/>
                <w:szCs w:val="24"/>
              </w:rPr>
            </w:pPr>
            <w:r w:rsidRPr="006006C7">
              <w:rPr>
                <w:rFonts w:ascii="Times New Roman" w:hAnsi="Times New Roman"/>
                <w:b/>
                <w:sz w:val="24"/>
                <w:szCs w:val="24"/>
              </w:rPr>
              <w:t>Содержание учебного материала</w:t>
            </w:r>
          </w:p>
        </w:tc>
        <w:tc>
          <w:tcPr>
            <w:tcW w:w="475" w:type="pct"/>
            <w:vMerge w:val="restart"/>
            <w:vAlign w:val="center"/>
          </w:tcPr>
          <w:p w:rsidR="00CB4033" w:rsidRPr="006006C7" w:rsidRDefault="00CB4033" w:rsidP="00D529BC">
            <w:pPr>
              <w:spacing w:line="240" w:lineRule="auto"/>
              <w:jc w:val="center"/>
              <w:rPr>
                <w:rFonts w:ascii="Times New Roman" w:hAnsi="Times New Roman"/>
                <w:b/>
                <w:bCs/>
                <w:sz w:val="24"/>
                <w:szCs w:val="24"/>
              </w:rPr>
            </w:pPr>
            <w:r w:rsidRPr="006006C7">
              <w:rPr>
                <w:rFonts w:ascii="Times New Roman" w:hAnsi="Times New Roman"/>
                <w:b/>
                <w:bCs/>
                <w:sz w:val="24"/>
                <w:szCs w:val="24"/>
              </w:rPr>
              <w:t>2</w:t>
            </w:r>
          </w:p>
        </w:tc>
        <w:tc>
          <w:tcPr>
            <w:tcW w:w="638" w:type="pct"/>
            <w:vMerge w:val="restart"/>
          </w:tcPr>
          <w:p w:rsidR="00CB4033" w:rsidRDefault="00CB4033" w:rsidP="00D529BC">
            <w:pPr>
              <w:spacing w:after="0" w:line="240" w:lineRule="auto"/>
              <w:jc w:val="both"/>
              <w:rPr>
                <w:rFonts w:ascii="Times New Roman" w:hAnsi="Times New Roman"/>
              </w:rPr>
            </w:pPr>
            <w:r>
              <w:rPr>
                <w:rFonts w:ascii="Times New Roman" w:hAnsi="Times New Roman"/>
              </w:rPr>
              <w:t>ОК 01, ОК 02,</w:t>
            </w:r>
          </w:p>
          <w:p w:rsidR="00CB4033" w:rsidRDefault="00CB4033" w:rsidP="00D529BC">
            <w:pPr>
              <w:spacing w:after="0" w:line="240" w:lineRule="auto"/>
              <w:jc w:val="both"/>
              <w:rPr>
                <w:rFonts w:ascii="Times New Roman" w:hAnsi="Times New Roman"/>
              </w:rPr>
            </w:pPr>
            <w:r>
              <w:rPr>
                <w:rFonts w:ascii="Times New Roman" w:hAnsi="Times New Roman"/>
              </w:rPr>
              <w:t>ОК 03, ОК 04,</w:t>
            </w:r>
          </w:p>
          <w:p w:rsidR="00CB4033" w:rsidRDefault="00CB4033" w:rsidP="00D529BC">
            <w:pPr>
              <w:spacing w:after="0" w:line="240" w:lineRule="auto"/>
              <w:jc w:val="both"/>
              <w:rPr>
                <w:rFonts w:ascii="Times New Roman" w:hAnsi="Times New Roman"/>
              </w:rPr>
            </w:pPr>
            <w:r>
              <w:rPr>
                <w:rFonts w:ascii="Times New Roman" w:hAnsi="Times New Roman"/>
              </w:rPr>
              <w:t>ОК 05, ОК 06,</w:t>
            </w:r>
          </w:p>
          <w:p w:rsidR="00CB4033" w:rsidRDefault="00CB4033" w:rsidP="00D529BC">
            <w:pPr>
              <w:spacing w:after="0" w:line="240" w:lineRule="auto"/>
              <w:jc w:val="both"/>
              <w:rPr>
                <w:rFonts w:ascii="Times New Roman" w:hAnsi="Times New Roman"/>
              </w:rPr>
            </w:pPr>
            <w:r>
              <w:rPr>
                <w:rFonts w:ascii="Times New Roman" w:hAnsi="Times New Roman"/>
              </w:rPr>
              <w:t xml:space="preserve">ОК 09, ОК 10, </w:t>
            </w:r>
          </w:p>
          <w:p w:rsidR="00CB4033" w:rsidRDefault="00CB4033" w:rsidP="00D529BC">
            <w:pPr>
              <w:spacing w:after="0" w:line="240" w:lineRule="auto"/>
              <w:jc w:val="both"/>
              <w:rPr>
                <w:rFonts w:ascii="Times New Roman" w:hAnsi="Times New Roman"/>
              </w:rPr>
            </w:pPr>
            <w:r>
              <w:rPr>
                <w:rFonts w:ascii="Times New Roman" w:hAnsi="Times New Roman"/>
              </w:rPr>
              <w:t>ОК 11</w:t>
            </w:r>
          </w:p>
          <w:p w:rsidR="00CB4033" w:rsidRDefault="00CB4033" w:rsidP="00D529BC">
            <w:pPr>
              <w:spacing w:after="0" w:line="240" w:lineRule="auto"/>
              <w:jc w:val="both"/>
              <w:rPr>
                <w:rFonts w:ascii="Times New Roman" w:hAnsi="Times New Roman"/>
              </w:rPr>
            </w:pPr>
            <w:r>
              <w:rPr>
                <w:rFonts w:ascii="Times New Roman" w:hAnsi="Times New Roman"/>
              </w:rPr>
              <w:t>ПК 1.5, ПК 3.1,</w:t>
            </w:r>
          </w:p>
          <w:p w:rsidR="00CB4033" w:rsidRDefault="00CB4033" w:rsidP="00D529BC">
            <w:pPr>
              <w:spacing w:after="0" w:line="240" w:lineRule="auto"/>
              <w:jc w:val="both"/>
              <w:rPr>
                <w:rFonts w:ascii="Times New Roman" w:hAnsi="Times New Roman"/>
              </w:rPr>
            </w:pPr>
            <w:r>
              <w:rPr>
                <w:rFonts w:ascii="Times New Roman" w:hAnsi="Times New Roman"/>
              </w:rPr>
              <w:t>ПК 3.3, ПК 3.4,</w:t>
            </w:r>
          </w:p>
          <w:p w:rsidR="00CB4033" w:rsidRDefault="00CB4033" w:rsidP="00D529BC">
            <w:pPr>
              <w:spacing w:after="0" w:line="240" w:lineRule="auto"/>
              <w:jc w:val="both"/>
              <w:rPr>
                <w:rFonts w:ascii="Times New Roman" w:hAnsi="Times New Roman"/>
              </w:rPr>
            </w:pPr>
            <w:r>
              <w:rPr>
                <w:rFonts w:ascii="Times New Roman" w:hAnsi="Times New Roman"/>
              </w:rPr>
              <w:t>ПК 3.5, ПК4.3,</w:t>
            </w:r>
          </w:p>
          <w:p w:rsidR="00CB4033" w:rsidRPr="006006C7" w:rsidRDefault="00CB4033" w:rsidP="00D529BC">
            <w:pPr>
              <w:spacing w:after="0" w:line="240" w:lineRule="auto"/>
              <w:jc w:val="both"/>
              <w:rPr>
                <w:rFonts w:ascii="Times New Roman" w:hAnsi="Times New Roman"/>
                <w:b/>
                <w:bCs/>
                <w:sz w:val="24"/>
                <w:szCs w:val="24"/>
              </w:rPr>
            </w:pPr>
            <w:r>
              <w:rPr>
                <w:rFonts w:ascii="Times New Roman" w:hAnsi="Times New Roman"/>
              </w:rPr>
              <w:t>ПК 4.4</w:t>
            </w:r>
          </w:p>
        </w:tc>
      </w:tr>
      <w:tr w:rsidR="00CB4033" w:rsidRPr="006006C7" w:rsidTr="00D529BC">
        <w:trPr>
          <w:trHeight w:val="1601"/>
        </w:trPr>
        <w:tc>
          <w:tcPr>
            <w:tcW w:w="911" w:type="pct"/>
            <w:vMerge/>
          </w:tcPr>
          <w:p w:rsidR="00CB4033" w:rsidRPr="006006C7" w:rsidRDefault="00CB4033" w:rsidP="00D529BC">
            <w:pPr>
              <w:spacing w:line="240" w:lineRule="auto"/>
              <w:ind w:firstLine="567"/>
              <w:jc w:val="both"/>
              <w:rPr>
                <w:rFonts w:ascii="Times New Roman" w:hAnsi="Times New Roman"/>
                <w:b/>
                <w:bCs/>
                <w:sz w:val="24"/>
                <w:szCs w:val="24"/>
              </w:rPr>
            </w:pPr>
          </w:p>
        </w:tc>
        <w:tc>
          <w:tcPr>
            <w:tcW w:w="2976" w:type="pct"/>
          </w:tcPr>
          <w:p w:rsidR="00CB4033" w:rsidRPr="00472ACE" w:rsidRDefault="00CB4033" w:rsidP="003311E2">
            <w:pPr>
              <w:pStyle w:val="affffff6"/>
            </w:pPr>
            <w:r w:rsidRPr="00472ACE">
              <w:t>1. Понятие и значение гражданско-правового договора;</w:t>
            </w:r>
          </w:p>
          <w:p w:rsidR="00CB4033" w:rsidRPr="00472ACE" w:rsidRDefault="00CB4033" w:rsidP="003311E2">
            <w:pPr>
              <w:pStyle w:val="affffff6"/>
            </w:pPr>
            <w:r w:rsidRPr="00472ACE">
              <w:t>2.Содержание и форма договора;</w:t>
            </w:r>
          </w:p>
          <w:p w:rsidR="00CB4033" w:rsidRPr="00472ACE" w:rsidRDefault="00CB4033" w:rsidP="003311E2">
            <w:pPr>
              <w:pStyle w:val="affffff6"/>
            </w:pPr>
            <w:r w:rsidRPr="00472ACE">
              <w:t>3.Порядок заключения, изменения и расторжения договоров.</w:t>
            </w:r>
          </w:p>
          <w:p w:rsidR="00CB4033" w:rsidRPr="00472ACE" w:rsidRDefault="00CB4033" w:rsidP="003311E2">
            <w:pPr>
              <w:pStyle w:val="affffff6"/>
            </w:pPr>
            <w:r w:rsidRPr="00472ACE">
              <w:t>4.Заключение договора на торгах. Поставка товаров для государственных и муниципальных нужд.</w:t>
            </w:r>
          </w:p>
        </w:tc>
        <w:tc>
          <w:tcPr>
            <w:tcW w:w="475" w:type="pct"/>
            <w:vMerge/>
            <w:vAlign w:val="center"/>
          </w:tcPr>
          <w:p w:rsidR="00CB4033" w:rsidRPr="006006C7" w:rsidRDefault="00CB4033" w:rsidP="00D529BC">
            <w:pPr>
              <w:spacing w:line="240" w:lineRule="auto"/>
              <w:rPr>
                <w:rFonts w:ascii="Times New Roman" w:hAnsi="Times New Roman"/>
                <w:bCs/>
                <w:sz w:val="24"/>
                <w:szCs w:val="24"/>
              </w:rPr>
            </w:pPr>
          </w:p>
        </w:tc>
        <w:tc>
          <w:tcPr>
            <w:tcW w:w="638" w:type="pct"/>
            <w:vMerge/>
          </w:tcPr>
          <w:p w:rsidR="00CB4033" w:rsidRPr="006006C7" w:rsidRDefault="00CB4033" w:rsidP="00D529BC">
            <w:pPr>
              <w:spacing w:line="240" w:lineRule="auto"/>
              <w:rPr>
                <w:rFonts w:ascii="Times New Roman" w:hAnsi="Times New Roman"/>
                <w:b/>
                <w:bCs/>
                <w:sz w:val="24"/>
                <w:szCs w:val="24"/>
              </w:rPr>
            </w:pPr>
          </w:p>
        </w:tc>
      </w:tr>
      <w:tr w:rsidR="00CB4033" w:rsidRPr="006006C7" w:rsidTr="00D529BC">
        <w:trPr>
          <w:trHeight w:val="358"/>
        </w:trPr>
        <w:tc>
          <w:tcPr>
            <w:tcW w:w="911" w:type="pct"/>
            <w:vMerge w:val="restart"/>
          </w:tcPr>
          <w:p w:rsidR="00CB4033" w:rsidRPr="006006C7" w:rsidRDefault="00CB4033" w:rsidP="00D529BC">
            <w:pPr>
              <w:pStyle w:val="affffffc"/>
              <w:jc w:val="both"/>
              <w:rPr>
                <w:rFonts w:ascii="Times New Roman" w:hAnsi="Times New Roman" w:cs="Times New Roman"/>
                <w:b/>
                <w:bCs/>
                <w:iCs/>
                <w:color w:val="000000"/>
              </w:rPr>
            </w:pPr>
            <w:r w:rsidRPr="006006C7">
              <w:rPr>
                <w:rFonts w:ascii="Times New Roman" w:hAnsi="Times New Roman" w:cs="Times New Roman"/>
                <w:b/>
                <w:bCs/>
                <w:iCs/>
                <w:color w:val="000000"/>
              </w:rPr>
              <w:t>Тема 3.2</w:t>
            </w:r>
          </w:p>
          <w:p w:rsidR="00CB4033" w:rsidRPr="006006C7" w:rsidRDefault="00CB4033" w:rsidP="00D529BC">
            <w:pPr>
              <w:spacing w:line="240" w:lineRule="auto"/>
              <w:jc w:val="both"/>
              <w:rPr>
                <w:rFonts w:ascii="Times New Roman" w:hAnsi="Times New Roman"/>
                <w:b/>
                <w:bCs/>
                <w:sz w:val="24"/>
                <w:szCs w:val="24"/>
              </w:rPr>
            </w:pPr>
            <w:r w:rsidRPr="006006C7">
              <w:rPr>
                <w:rFonts w:ascii="Times New Roman" w:hAnsi="Times New Roman"/>
                <w:b/>
                <w:sz w:val="24"/>
                <w:szCs w:val="24"/>
              </w:rPr>
              <w:t>Гражданско-правовая ответственность.</w:t>
            </w:r>
          </w:p>
        </w:tc>
        <w:tc>
          <w:tcPr>
            <w:tcW w:w="2976" w:type="pct"/>
          </w:tcPr>
          <w:p w:rsidR="00CB4033" w:rsidRPr="006006C7" w:rsidRDefault="00CB4033" w:rsidP="00D529BC">
            <w:pPr>
              <w:spacing w:line="240" w:lineRule="auto"/>
              <w:rPr>
                <w:rFonts w:ascii="Times New Roman" w:hAnsi="Times New Roman"/>
                <w:sz w:val="24"/>
                <w:szCs w:val="24"/>
              </w:rPr>
            </w:pPr>
            <w:r w:rsidRPr="006006C7">
              <w:rPr>
                <w:rFonts w:ascii="Times New Roman" w:hAnsi="Times New Roman"/>
                <w:b/>
                <w:sz w:val="24"/>
                <w:szCs w:val="24"/>
              </w:rPr>
              <w:t>Содержание учебного материала</w:t>
            </w:r>
          </w:p>
        </w:tc>
        <w:tc>
          <w:tcPr>
            <w:tcW w:w="475" w:type="pct"/>
            <w:vMerge w:val="restart"/>
            <w:vAlign w:val="center"/>
          </w:tcPr>
          <w:p w:rsidR="00CB4033" w:rsidRPr="006006C7" w:rsidRDefault="00CB4033" w:rsidP="00D529BC">
            <w:pPr>
              <w:spacing w:line="240" w:lineRule="auto"/>
              <w:jc w:val="center"/>
              <w:rPr>
                <w:rFonts w:ascii="Times New Roman" w:hAnsi="Times New Roman"/>
                <w:b/>
                <w:bCs/>
                <w:sz w:val="24"/>
                <w:szCs w:val="24"/>
              </w:rPr>
            </w:pPr>
            <w:r w:rsidRPr="006006C7">
              <w:rPr>
                <w:rFonts w:ascii="Times New Roman" w:hAnsi="Times New Roman"/>
                <w:b/>
                <w:bCs/>
                <w:sz w:val="24"/>
                <w:szCs w:val="24"/>
              </w:rPr>
              <w:t>2</w:t>
            </w:r>
          </w:p>
        </w:tc>
        <w:tc>
          <w:tcPr>
            <w:tcW w:w="638" w:type="pct"/>
            <w:vMerge w:val="restart"/>
          </w:tcPr>
          <w:p w:rsidR="00CB4033" w:rsidRDefault="00CB4033" w:rsidP="00D529BC">
            <w:pPr>
              <w:spacing w:after="0" w:line="240" w:lineRule="auto"/>
              <w:jc w:val="both"/>
              <w:rPr>
                <w:rFonts w:ascii="Times New Roman" w:hAnsi="Times New Roman"/>
              </w:rPr>
            </w:pPr>
            <w:r>
              <w:rPr>
                <w:rFonts w:ascii="Times New Roman" w:hAnsi="Times New Roman"/>
              </w:rPr>
              <w:t>ОК 01, ОК 02,</w:t>
            </w:r>
          </w:p>
          <w:p w:rsidR="00CB4033" w:rsidRDefault="00CB4033" w:rsidP="00D529BC">
            <w:pPr>
              <w:spacing w:after="0" w:line="240" w:lineRule="auto"/>
              <w:jc w:val="both"/>
              <w:rPr>
                <w:rFonts w:ascii="Times New Roman" w:hAnsi="Times New Roman"/>
              </w:rPr>
            </w:pPr>
            <w:r>
              <w:rPr>
                <w:rFonts w:ascii="Times New Roman" w:hAnsi="Times New Roman"/>
              </w:rPr>
              <w:t>ОК 03, ОК 04,</w:t>
            </w:r>
          </w:p>
          <w:p w:rsidR="00CB4033" w:rsidRDefault="00CB4033" w:rsidP="00D529BC">
            <w:pPr>
              <w:spacing w:after="0" w:line="240" w:lineRule="auto"/>
              <w:jc w:val="both"/>
              <w:rPr>
                <w:rFonts w:ascii="Times New Roman" w:hAnsi="Times New Roman"/>
              </w:rPr>
            </w:pPr>
            <w:r>
              <w:rPr>
                <w:rFonts w:ascii="Times New Roman" w:hAnsi="Times New Roman"/>
              </w:rPr>
              <w:t>ОК 05, ОК 06,</w:t>
            </w:r>
          </w:p>
          <w:p w:rsidR="00CB4033" w:rsidRDefault="00CB4033" w:rsidP="00D529BC">
            <w:pPr>
              <w:spacing w:after="0" w:line="240" w:lineRule="auto"/>
              <w:jc w:val="both"/>
              <w:rPr>
                <w:rFonts w:ascii="Times New Roman" w:hAnsi="Times New Roman"/>
              </w:rPr>
            </w:pPr>
            <w:r>
              <w:rPr>
                <w:rFonts w:ascii="Times New Roman" w:hAnsi="Times New Roman"/>
              </w:rPr>
              <w:t xml:space="preserve">ОК 09, ОК 10, </w:t>
            </w:r>
          </w:p>
          <w:p w:rsidR="00CB4033" w:rsidRDefault="00CB4033" w:rsidP="00D529BC">
            <w:pPr>
              <w:spacing w:after="0" w:line="240" w:lineRule="auto"/>
              <w:jc w:val="both"/>
              <w:rPr>
                <w:rFonts w:ascii="Times New Roman" w:hAnsi="Times New Roman"/>
              </w:rPr>
            </w:pPr>
            <w:r>
              <w:rPr>
                <w:rFonts w:ascii="Times New Roman" w:hAnsi="Times New Roman"/>
              </w:rPr>
              <w:t>ОК 11</w:t>
            </w:r>
          </w:p>
          <w:p w:rsidR="00CB4033" w:rsidRDefault="00CB4033" w:rsidP="00D529BC">
            <w:pPr>
              <w:spacing w:after="0" w:line="240" w:lineRule="auto"/>
              <w:jc w:val="both"/>
              <w:rPr>
                <w:rFonts w:ascii="Times New Roman" w:hAnsi="Times New Roman"/>
              </w:rPr>
            </w:pPr>
            <w:r>
              <w:rPr>
                <w:rFonts w:ascii="Times New Roman" w:hAnsi="Times New Roman"/>
              </w:rPr>
              <w:t>ПК 1.5, ПК 3.1,</w:t>
            </w:r>
          </w:p>
          <w:p w:rsidR="00CB4033" w:rsidRDefault="00CB4033" w:rsidP="00D529BC">
            <w:pPr>
              <w:spacing w:after="0" w:line="240" w:lineRule="auto"/>
              <w:jc w:val="both"/>
              <w:rPr>
                <w:rFonts w:ascii="Times New Roman" w:hAnsi="Times New Roman"/>
              </w:rPr>
            </w:pPr>
            <w:r>
              <w:rPr>
                <w:rFonts w:ascii="Times New Roman" w:hAnsi="Times New Roman"/>
              </w:rPr>
              <w:t>ПК 3.3, ПК 3.4,</w:t>
            </w:r>
          </w:p>
          <w:p w:rsidR="00CB4033" w:rsidRDefault="00CB4033" w:rsidP="00D529BC">
            <w:pPr>
              <w:spacing w:after="0" w:line="240" w:lineRule="auto"/>
              <w:jc w:val="both"/>
              <w:rPr>
                <w:rFonts w:ascii="Times New Roman" w:hAnsi="Times New Roman"/>
              </w:rPr>
            </w:pPr>
            <w:r>
              <w:rPr>
                <w:rFonts w:ascii="Times New Roman" w:hAnsi="Times New Roman"/>
              </w:rPr>
              <w:t>ПК 3.5, ПК4.3,</w:t>
            </w:r>
          </w:p>
          <w:p w:rsidR="00CB4033" w:rsidRPr="006023DA" w:rsidRDefault="00CB4033" w:rsidP="00D529BC">
            <w:pPr>
              <w:spacing w:after="0" w:line="240" w:lineRule="auto"/>
              <w:jc w:val="both"/>
            </w:pPr>
            <w:r>
              <w:rPr>
                <w:rFonts w:ascii="Times New Roman" w:hAnsi="Times New Roman"/>
              </w:rPr>
              <w:t>ПК 4.4</w:t>
            </w:r>
          </w:p>
        </w:tc>
      </w:tr>
      <w:tr w:rsidR="00CB4033" w:rsidRPr="006006C7" w:rsidTr="00D529BC">
        <w:trPr>
          <w:trHeight w:val="1310"/>
        </w:trPr>
        <w:tc>
          <w:tcPr>
            <w:tcW w:w="911" w:type="pct"/>
            <w:vMerge/>
          </w:tcPr>
          <w:p w:rsidR="00CB4033" w:rsidRPr="006006C7" w:rsidRDefault="00CB4033" w:rsidP="00D529BC">
            <w:pPr>
              <w:pStyle w:val="affffffc"/>
              <w:jc w:val="both"/>
              <w:rPr>
                <w:rFonts w:ascii="Times New Roman" w:hAnsi="Times New Roman" w:cs="Times New Roman"/>
                <w:b/>
                <w:bCs/>
                <w:iCs/>
                <w:color w:val="000000"/>
              </w:rPr>
            </w:pPr>
          </w:p>
        </w:tc>
        <w:tc>
          <w:tcPr>
            <w:tcW w:w="2976" w:type="pct"/>
          </w:tcPr>
          <w:p w:rsidR="00CB4033" w:rsidRPr="00472ACE" w:rsidRDefault="00CB4033" w:rsidP="003311E2">
            <w:pPr>
              <w:pStyle w:val="affffff6"/>
            </w:pPr>
            <w:r w:rsidRPr="00472ACE">
              <w:t>1.Понятие гражданско-правовой ответственности;</w:t>
            </w:r>
          </w:p>
          <w:p w:rsidR="00CB4033" w:rsidRPr="00472ACE" w:rsidRDefault="00CB4033" w:rsidP="003311E2">
            <w:pPr>
              <w:pStyle w:val="affffff6"/>
            </w:pPr>
            <w:r w:rsidRPr="00472ACE">
              <w:t>2.Формы и виды гражданско-правовой ответственности;</w:t>
            </w:r>
          </w:p>
          <w:p w:rsidR="00CB4033" w:rsidRPr="00472ACE" w:rsidRDefault="00CB4033" w:rsidP="003311E2">
            <w:pPr>
              <w:pStyle w:val="affffff6"/>
            </w:pPr>
            <w:r w:rsidRPr="00472ACE">
              <w:t>3.Основания и условия гражданско-правовой ответственности;</w:t>
            </w:r>
          </w:p>
          <w:p w:rsidR="00CB4033" w:rsidRPr="00472ACE" w:rsidRDefault="00CB4033" w:rsidP="003311E2">
            <w:pPr>
              <w:pStyle w:val="affffff6"/>
            </w:pPr>
            <w:r w:rsidRPr="00472ACE">
              <w:t>4.Основания освобождения от гражданско-правовой ответственности.</w:t>
            </w:r>
          </w:p>
        </w:tc>
        <w:tc>
          <w:tcPr>
            <w:tcW w:w="475" w:type="pct"/>
            <w:vMerge/>
            <w:vAlign w:val="center"/>
          </w:tcPr>
          <w:p w:rsidR="00CB4033" w:rsidRPr="006006C7" w:rsidRDefault="00CB4033" w:rsidP="00D529BC">
            <w:pPr>
              <w:spacing w:line="240" w:lineRule="auto"/>
              <w:jc w:val="center"/>
              <w:rPr>
                <w:rFonts w:ascii="Times New Roman" w:hAnsi="Times New Roman"/>
                <w:bCs/>
                <w:sz w:val="24"/>
                <w:szCs w:val="24"/>
              </w:rPr>
            </w:pPr>
          </w:p>
        </w:tc>
        <w:tc>
          <w:tcPr>
            <w:tcW w:w="638" w:type="pct"/>
            <w:vMerge/>
          </w:tcPr>
          <w:p w:rsidR="00CB4033" w:rsidRPr="006006C7" w:rsidRDefault="00CB4033" w:rsidP="00D529BC">
            <w:pPr>
              <w:spacing w:line="240" w:lineRule="auto"/>
              <w:rPr>
                <w:rFonts w:ascii="Times New Roman" w:hAnsi="Times New Roman"/>
                <w:b/>
                <w:bCs/>
                <w:sz w:val="24"/>
                <w:szCs w:val="24"/>
              </w:rPr>
            </w:pPr>
          </w:p>
        </w:tc>
      </w:tr>
      <w:tr w:rsidR="00CB4033" w:rsidRPr="006006C7" w:rsidTr="00D529BC">
        <w:trPr>
          <w:trHeight w:val="489"/>
        </w:trPr>
        <w:tc>
          <w:tcPr>
            <w:tcW w:w="911" w:type="pct"/>
            <w:vMerge w:val="restart"/>
          </w:tcPr>
          <w:p w:rsidR="00CB4033" w:rsidRPr="006006C7" w:rsidRDefault="00CB4033" w:rsidP="00344F8D">
            <w:pPr>
              <w:pStyle w:val="affffffc"/>
              <w:rPr>
                <w:rFonts w:ascii="Times New Roman" w:hAnsi="Times New Roman" w:cs="Times New Roman"/>
                <w:b/>
                <w:bCs/>
                <w:iCs/>
                <w:color w:val="000000"/>
              </w:rPr>
            </w:pPr>
            <w:r w:rsidRPr="006006C7">
              <w:rPr>
                <w:rFonts w:ascii="Times New Roman" w:hAnsi="Times New Roman" w:cs="Times New Roman"/>
                <w:b/>
                <w:bCs/>
                <w:iCs/>
                <w:color w:val="000000"/>
              </w:rPr>
              <w:t>Тема 3.3.</w:t>
            </w:r>
          </w:p>
          <w:p w:rsidR="00CB4033" w:rsidRPr="006006C7" w:rsidRDefault="00CB4033" w:rsidP="00344F8D">
            <w:pPr>
              <w:pStyle w:val="affffffc"/>
              <w:rPr>
                <w:rFonts w:ascii="Times New Roman" w:hAnsi="Times New Roman" w:cs="Times New Roman"/>
                <w:b/>
                <w:bCs/>
                <w:iCs/>
                <w:color w:val="000000"/>
              </w:rPr>
            </w:pPr>
            <w:r w:rsidRPr="006006C7">
              <w:rPr>
                <w:rFonts w:ascii="Times New Roman" w:hAnsi="Times New Roman" w:cs="Times New Roman"/>
                <w:b/>
                <w:bCs/>
                <w:iCs/>
                <w:color w:val="000000"/>
              </w:rPr>
              <w:t>Расчетные и кредитные обязательства</w:t>
            </w:r>
          </w:p>
          <w:p w:rsidR="00CB4033" w:rsidRPr="006006C7" w:rsidRDefault="00CB4033" w:rsidP="00D529BC">
            <w:pPr>
              <w:pStyle w:val="affffffc"/>
              <w:jc w:val="both"/>
              <w:rPr>
                <w:rFonts w:ascii="Times New Roman" w:hAnsi="Times New Roman" w:cs="Times New Roman"/>
                <w:b/>
                <w:bCs/>
                <w:iCs/>
                <w:color w:val="000000"/>
              </w:rPr>
            </w:pPr>
          </w:p>
        </w:tc>
        <w:tc>
          <w:tcPr>
            <w:tcW w:w="2976" w:type="pct"/>
          </w:tcPr>
          <w:p w:rsidR="00CB4033" w:rsidRPr="006006C7" w:rsidRDefault="00CB4033" w:rsidP="00D529BC">
            <w:pPr>
              <w:spacing w:line="240" w:lineRule="auto"/>
              <w:jc w:val="both"/>
              <w:rPr>
                <w:rFonts w:ascii="Times New Roman" w:hAnsi="Times New Roman"/>
                <w:sz w:val="24"/>
                <w:szCs w:val="24"/>
              </w:rPr>
            </w:pPr>
            <w:r w:rsidRPr="006006C7">
              <w:rPr>
                <w:rFonts w:ascii="Times New Roman" w:hAnsi="Times New Roman"/>
                <w:b/>
                <w:sz w:val="24"/>
                <w:szCs w:val="24"/>
              </w:rPr>
              <w:t>Содержание учебного материала</w:t>
            </w:r>
          </w:p>
        </w:tc>
        <w:tc>
          <w:tcPr>
            <w:tcW w:w="475" w:type="pct"/>
            <w:vMerge w:val="restart"/>
            <w:vAlign w:val="center"/>
          </w:tcPr>
          <w:p w:rsidR="00CB4033" w:rsidRPr="006006C7" w:rsidRDefault="00CB4033" w:rsidP="00D529BC">
            <w:pPr>
              <w:spacing w:line="240" w:lineRule="auto"/>
              <w:jc w:val="center"/>
              <w:rPr>
                <w:rFonts w:ascii="Times New Roman" w:hAnsi="Times New Roman"/>
                <w:b/>
                <w:bCs/>
                <w:sz w:val="24"/>
                <w:szCs w:val="24"/>
              </w:rPr>
            </w:pPr>
            <w:r w:rsidRPr="006006C7">
              <w:rPr>
                <w:rFonts w:ascii="Times New Roman" w:hAnsi="Times New Roman"/>
                <w:b/>
                <w:bCs/>
                <w:sz w:val="24"/>
                <w:szCs w:val="24"/>
              </w:rPr>
              <w:t>4</w:t>
            </w:r>
          </w:p>
        </w:tc>
        <w:tc>
          <w:tcPr>
            <w:tcW w:w="638" w:type="pct"/>
            <w:vMerge w:val="restart"/>
          </w:tcPr>
          <w:p w:rsidR="00CB4033" w:rsidRDefault="00CB4033" w:rsidP="00D529BC">
            <w:pPr>
              <w:spacing w:after="0" w:line="240" w:lineRule="auto"/>
              <w:ind w:left="108" w:hanging="108"/>
              <w:jc w:val="both"/>
              <w:rPr>
                <w:rFonts w:ascii="Times New Roman" w:hAnsi="Times New Roman"/>
              </w:rPr>
            </w:pPr>
            <w:r>
              <w:rPr>
                <w:rFonts w:ascii="Times New Roman" w:hAnsi="Times New Roman"/>
              </w:rPr>
              <w:t>ОК 01, ОК 02,</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t>ОК 03, ОК 04,</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t>ОК 05, ОК 06,</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t xml:space="preserve">ОК 09, ОК 10, </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t>ОК 11</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t>ПК 1.5, ПК 3.1,</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t>ПК 3.3, ПК 3.4,</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t>ПК 3.5, ПК4.3,</w:t>
            </w:r>
          </w:p>
          <w:p w:rsidR="00CB4033" w:rsidRPr="006006C7" w:rsidRDefault="00CB4033" w:rsidP="00D529BC">
            <w:pPr>
              <w:spacing w:after="0" w:line="240" w:lineRule="auto"/>
              <w:ind w:left="108" w:hanging="108"/>
              <w:jc w:val="both"/>
              <w:rPr>
                <w:rFonts w:ascii="Times New Roman" w:hAnsi="Times New Roman"/>
                <w:b/>
                <w:bCs/>
                <w:sz w:val="24"/>
                <w:szCs w:val="24"/>
              </w:rPr>
            </w:pPr>
            <w:r>
              <w:rPr>
                <w:rFonts w:ascii="Times New Roman" w:hAnsi="Times New Roman"/>
              </w:rPr>
              <w:t>ПК 4.4</w:t>
            </w:r>
          </w:p>
        </w:tc>
      </w:tr>
      <w:tr w:rsidR="00CB4033" w:rsidRPr="006006C7" w:rsidTr="00D529BC">
        <w:trPr>
          <w:trHeight w:val="1549"/>
        </w:trPr>
        <w:tc>
          <w:tcPr>
            <w:tcW w:w="911" w:type="pct"/>
            <w:vMerge/>
          </w:tcPr>
          <w:p w:rsidR="00CB4033" w:rsidRPr="006006C7" w:rsidRDefault="00CB4033" w:rsidP="00D529BC">
            <w:pPr>
              <w:pStyle w:val="affffffc"/>
              <w:jc w:val="both"/>
              <w:rPr>
                <w:rFonts w:ascii="Times New Roman" w:hAnsi="Times New Roman" w:cs="Times New Roman"/>
                <w:b/>
                <w:bCs/>
                <w:iCs/>
                <w:color w:val="000000"/>
              </w:rPr>
            </w:pPr>
          </w:p>
        </w:tc>
        <w:tc>
          <w:tcPr>
            <w:tcW w:w="2976" w:type="pct"/>
          </w:tcPr>
          <w:p w:rsidR="00CB4033" w:rsidRPr="00472ACE" w:rsidRDefault="00CB4033" w:rsidP="003311E2">
            <w:pPr>
              <w:pStyle w:val="affffff6"/>
            </w:pPr>
            <w:r w:rsidRPr="00472ACE">
              <w:t>1.Понятие кредитных и расчетных обязательств;</w:t>
            </w:r>
          </w:p>
          <w:p w:rsidR="00CB4033" w:rsidRPr="00472ACE" w:rsidRDefault="00CB4033" w:rsidP="003311E2">
            <w:pPr>
              <w:pStyle w:val="affffff6"/>
            </w:pPr>
            <w:r w:rsidRPr="00472ACE">
              <w:t>2. Источники законодательства о кредитовании и расчетах;</w:t>
            </w:r>
          </w:p>
          <w:p w:rsidR="00CB4033" w:rsidRPr="00472ACE" w:rsidRDefault="00CB4033" w:rsidP="003311E2">
            <w:pPr>
              <w:pStyle w:val="affffff6"/>
            </w:pPr>
            <w:r w:rsidRPr="00472ACE">
              <w:t>3.Договор займа и его элементы;</w:t>
            </w:r>
          </w:p>
          <w:p w:rsidR="00CB4033" w:rsidRPr="00472ACE" w:rsidRDefault="00CB4033" w:rsidP="003311E2">
            <w:pPr>
              <w:pStyle w:val="affffff6"/>
            </w:pPr>
            <w:r w:rsidRPr="00472ACE">
              <w:t>4. Кредитный договор;</w:t>
            </w:r>
          </w:p>
          <w:p w:rsidR="00CB4033" w:rsidRPr="00472ACE" w:rsidRDefault="00CB4033" w:rsidP="003311E2">
            <w:pPr>
              <w:pStyle w:val="affffff6"/>
            </w:pPr>
            <w:r w:rsidRPr="00472ACE">
              <w:t>5. Товарный и коммерческий кредит;</w:t>
            </w:r>
          </w:p>
          <w:p w:rsidR="00CB4033" w:rsidRPr="00472ACE" w:rsidRDefault="00CB4033" w:rsidP="003311E2">
            <w:pPr>
              <w:pStyle w:val="affffff6"/>
            </w:pPr>
            <w:r w:rsidRPr="00472ACE">
              <w:t xml:space="preserve">6.Содержание и ответственность по договорам. </w:t>
            </w:r>
          </w:p>
        </w:tc>
        <w:tc>
          <w:tcPr>
            <w:tcW w:w="475" w:type="pct"/>
            <w:vMerge/>
            <w:vAlign w:val="center"/>
          </w:tcPr>
          <w:p w:rsidR="00CB4033" w:rsidRPr="006006C7" w:rsidRDefault="00CB4033" w:rsidP="00D529BC">
            <w:pPr>
              <w:spacing w:line="240" w:lineRule="auto"/>
              <w:jc w:val="center"/>
              <w:rPr>
                <w:rFonts w:ascii="Times New Roman" w:hAnsi="Times New Roman"/>
                <w:bCs/>
                <w:sz w:val="24"/>
                <w:szCs w:val="24"/>
              </w:rPr>
            </w:pPr>
          </w:p>
        </w:tc>
        <w:tc>
          <w:tcPr>
            <w:tcW w:w="638" w:type="pct"/>
            <w:vMerge/>
          </w:tcPr>
          <w:p w:rsidR="00CB4033" w:rsidRPr="006006C7" w:rsidRDefault="00CB4033" w:rsidP="00D529BC">
            <w:pPr>
              <w:spacing w:line="240" w:lineRule="auto"/>
              <w:rPr>
                <w:rFonts w:ascii="Times New Roman" w:hAnsi="Times New Roman"/>
                <w:b/>
                <w:bCs/>
                <w:sz w:val="24"/>
                <w:szCs w:val="24"/>
              </w:rPr>
            </w:pPr>
          </w:p>
        </w:tc>
      </w:tr>
      <w:tr w:rsidR="00CB4033" w:rsidRPr="006006C7" w:rsidTr="00D529BC">
        <w:trPr>
          <w:trHeight w:val="462"/>
        </w:trPr>
        <w:tc>
          <w:tcPr>
            <w:tcW w:w="911" w:type="pct"/>
            <w:vMerge/>
          </w:tcPr>
          <w:p w:rsidR="00CB4033" w:rsidRPr="006006C7" w:rsidRDefault="00CB4033" w:rsidP="00D529BC">
            <w:pPr>
              <w:pStyle w:val="affffffc"/>
              <w:jc w:val="both"/>
              <w:rPr>
                <w:rFonts w:ascii="Times New Roman" w:hAnsi="Times New Roman" w:cs="Times New Roman"/>
                <w:b/>
                <w:bCs/>
                <w:iCs/>
                <w:color w:val="000000"/>
              </w:rPr>
            </w:pPr>
          </w:p>
        </w:tc>
        <w:tc>
          <w:tcPr>
            <w:tcW w:w="2976" w:type="pct"/>
          </w:tcPr>
          <w:p w:rsidR="00CB4033" w:rsidRPr="006006C7" w:rsidRDefault="00CB4033" w:rsidP="00D529BC">
            <w:pPr>
              <w:spacing w:line="240" w:lineRule="auto"/>
              <w:jc w:val="both"/>
              <w:rPr>
                <w:rFonts w:ascii="Times New Roman" w:hAnsi="Times New Roman"/>
                <w:sz w:val="24"/>
                <w:szCs w:val="24"/>
              </w:rPr>
            </w:pPr>
            <w:r>
              <w:rPr>
                <w:rFonts w:ascii="Times New Roman" w:hAnsi="Times New Roman"/>
                <w:b/>
                <w:bCs/>
                <w:sz w:val="24"/>
                <w:szCs w:val="24"/>
              </w:rPr>
              <w:t xml:space="preserve">В том числе </w:t>
            </w:r>
            <w:r w:rsidRPr="006006C7">
              <w:rPr>
                <w:rFonts w:ascii="Times New Roman" w:hAnsi="Times New Roman"/>
                <w:b/>
                <w:bCs/>
                <w:sz w:val="24"/>
                <w:szCs w:val="24"/>
              </w:rPr>
              <w:t xml:space="preserve">практических занятий </w:t>
            </w:r>
          </w:p>
        </w:tc>
        <w:tc>
          <w:tcPr>
            <w:tcW w:w="475" w:type="pct"/>
            <w:vAlign w:val="center"/>
          </w:tcPr>
          <w:p w:rsidR="00CB4033" w:rsidRPr="006006C7" w:rsidRDefault="00CB4033" w:rsidP="00D529BC">
            <w:pPr>
              <w:spacing w:line="240" w:lineRule="auto"/>
              <w:jc w:val="center"/>
              <w:rPr>
                <w:rFonts w:ascii="Times New Roman" w:hAnsi="Times New Roman"/>
                <w:bCs/>
                <w:sz w:val="24"/>
                <w:szCs w:val="24"/>
              </w:rPr>
            </w:pPr>
            <w:r w:rsidRPr="006006C7">
              <w:rPr>
                <w:rFonts w:ascii="Times New Roman" w:hAnsi="Times New Roman"/>
                <w:bCs/>
                <w:sz w:val="24"/>
                <w:szCs w:val="24"/>
              </w:rPr>
              <w:t>2</w:t>
            </w:r>
          </w:p>
        </w:tc>
        <w:tc>
          <w:tcPr>
            <w:tcW w:w="638" w:type="pct"/>
            <w:vMerge/>
          </w:tcPr>
          <w:p w:rsidR="00CB4033" w:rsidRPr="006006C7" w:rsidRDefault="00CB4033" w:rsidP="00D529BC">
            <w:pPr>
              <w:spacing w:line="240" w:lineRule="auto"/>
              <w:rPr>
                <w:rFonts w:ascii="Times New Roman" w:hAnsi="Times New Roman"/>
                <w:b/>
                <w:bCs/>
                <w:sz w:val="24"/>
                <w:szCs w:val="24"/>
              </w:rPr>
            </w:pPr>
          </w:p>
        </w:tc>
      </w:tr>
      <w:tr w:rsidR="00CB4033" w:rsidRPr="006006C7" w:rsidTr="00D529BC">
        <w:trPr>
          <w:trHeight w:val="581"/>
        </w:trPr>
        <w:tc>
          <w:tcPr>
            <w:tcW w:w="911" w:type="pct"/>
            <w:vMerge/>
          </w:tcPr>
          <w:p w:rsidR="00CB4033" w:rsidRPr="006006C7" w:rsidRDefault="00CB4033" w:rsidP="00D529BC">
            <w:pPr>
              <w:pStyle w:val="affffffc"/>
              <w:jc w:val="both"/>
              <w:rPr>
                <w:rFonts w:ascii="Times New Roman" w:hAnsi="Times New Roman" w:cs="Times New Roman"/>
                <w:b/>
                <w:bCs/>
                <w:iCs/>
                <w:color w:val="000000"/>
              </w:rPr>
            </w:pPr>
          </w:p>
        </w:tc>
        <w:tc>
          <w:tcPr>
            <w:tcW w:w="2976" w:type="pct"/>
          </w:tcPr>
          <w:p w:rsidR="00CB4033" w:rsidRPr="00472ACE" w:rsidRDefault="00CB4033" w:rsidP="003311E2">
            <w:pPr>
              <w:pStyle w:val="affffff6"/>
            </w:pPr>
            <w:r w:rsidRPr="00472ACE">
              <w:t>1.Решение ситуационных задач по вопросам раздела.</w:t>
            </w:r>
          </w:p>
        </w:tc>
        <w:tc>
          <w:tcPr>
            <w:tcW w:w="475" w:type="pct"/>
            <w:vAlign w:val="center"/>
          </w:tcPr>
          <w:p w:rsidR="00CB4033" w:rsidRPr="006006C7" w:rsidRDefault="00CB4033" w:rsidP="00D529BC">
            <w:pPr>
              <w:spacing w:line="240" w:lineRule="auto"/>
              <w:jc w:val="center"/>
              <w:rPr>
                <w:rFonts w:ascii="Times New Roman" w:hAnsi="Times New Roman"/>
                <w:bCs/>
                <w:sz w:val="24"/>
                <w:szCs w:val="24"/>
              </w:rPr>
            </w:pPr>
            <w:r w:rsidRPr="006006C7">
              <w:rPr>
                <w:rFonts w:ascii="Times New Roman" w:hAnsi="Times New Roman"/>
                <w:bCs/>
                <w:sz w:val="24"/>
                <w:szCs w:val="24"/>
              </w:rPr>
              <w:t>2</w:t>
            </w:r>
          </w:p>
        </w:tc>
        <w:tc>
          <w:tcPr>
            <w:tcW w:w="638" w:type="pct"/>
            <w:vMerge/>
          </w:tcPr>
          <w:p w:rsidR="00CB4033" w:rsidRPr="006006C7" w:rsidRDefault="00CB4033" w:rsidP="00D529BC">
            <w:pPr>
              <w:spacing w:line="240" w:lineRule="auto"/>
              <w:rPr>
                <w:rFonts w:ascii="Times New Roman" w:hAnsi="Times New Roman"/>
                <w:b/>
                <w:bCs/>
                <w:sz w:val="24"/>
                <w:szCs w:val="24"/>
              </w:rPr>
            </w:pPr>
          </w:p>
        </w:tc>
      </w:tr>
      <w:tr w:rsidR="00CB4033" w:rsidRPr="006006C7" w:rsidTr="000D205F">
        <w:trPr>
          <w:trHeight w:val="375"/>
        </w:trPr>
        <w:tc>
          <w:tcPr>
            <w:tcW w:w="3887" w:type="pct"/>
            <w:gridSpan w:val="2"/>
          </w:tcPr>
          <w:p w:rsidR="00CB4033" w:rsidRPr="00472ACE" w:rsidRDefault="00CB4033" w:rsidP="003311E2">
            <w:pPr>
              <w:pStyle w:val="affffff6"/>
            </w:pPr>
            <w:r w:rsidRPr="00472ACE">
              <w:rPr>
                <w:b/>
                <w:bCs/>
                <w:iCs/>
                <w:color w:val="000000"/>
              </w:rPr>
              <w:t xml:space="preserve">Раздел 4. </w:t>
            </w:r>
            <w:r w:rsidRPr="00472ACE">
              <w:rPr>
                <w:b/>
              </w:rPr>
              <w:t>Защита прав и законных интересов предпринимателей</w:t>
            </w:r>
          </w:p>
        </w:tc>
        <w:tc>
          <w:tcPr>
            <w:tcW w:w="475" w:type="pct"/>
            <w:vAlign w:val="center"/>
          </w:tcPr>
          <w:p w:rsidR="00CB4033" w:rsidRPr="006006C7" w:rsidRDefault="00CB4033" w:rsidP="000D205F">
            <w:pPr>
              <w:spacing w:after="120" w:line="240" w:lineRule="auto"/>
              <w:jc w:val="center"/>
              <w:rPr>
                <w:rFonts w:ascii="Times New Roman" w:hAnsi="Times New Roman"/>
                <w:bCs/>
                <w:sz w:val="24"/>
                <w:szCs w:val="24"/>
              </w:rPr>
            </w:pPr>
          </w:p>
        </w:tc>
        <w:tc>
          <w:tcPr>
            <w:tcW w:w="638" w:type="pct"/>
            <w:vMerge w:val="restart"/>
          </w:tcPr>
          <w:p w:rsidR="00CB4033" w:rsidRDefault="00CB4033" w:rsidP="00D529BC">
            <w:pPr>
              <w:spacing w:after="0" w:line="240" w:lineRule="auto"/>
              <w:ind w:left="108" w:hanging="108"/>
              <w:jc w:val="both"/>
              <w:rPr>
                <w:rFonts w:ascii="Times New Roman" w:hAnsi="Times New Roman"/>
              </w:rPr>
            </w:pPr>
            <w:r>
              <w:rPr>
                <w:rFonts w:ascii="Times New Roman" w:hAnsi="Times New Roman"/>
              </w:rPr>
              <w:t>ОК 01, ОК 02,</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t>ОК 03, ОК 04,</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t>ОК 05, ОК 06,</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lastRenderedPageBreak/>
              <w:t xml:space="preserve">ОК 09, ОК 10, </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t>ОК 11</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t>ПК 1.5, ПК 3.1,</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t>ПК 3.3, ПК 3.4,</w:t>
            </w:r>
          </w:p>
          <w:p w:rsidR="00CB4033" w:rsidRDefault="00CB4033" w:rsidP="00D529BC">
            <w:pPr>
              <w:spacing w:after="0" w:line="240" w:lineRule="auto"/>
              <w:ind w:left="108" w:hanging="108"/>
              <w:jc w:val="both"/>
              <w:rPr>
                <w:rFonts w:ascii="Times New Roman" w:hAnsi="Times New Roman"/>
              </w:rPr>
            </w:pPr>
            <w:r>
              <w:rPr>
                <w:rFonts w:ascii="Times New Roman" w:hAnsi="Times New Roman"/>
              </w:rPr>
              <w:t>ПК 3.5, ПК4.3,</w:t>
            </w:r>
          </w:p>
          <w:p w:rsidR="00CB4033" w:rsidRPr="006006C7" w:rsidRDefault="00CB4033" w:rsidP="00D529BC">
            <w:pPr>
              <w:spacing w:after="0" w:line="240" w:lineRule="auto"/>
              <w:ind w:left="108" w:hanging="108"/>
              <w:jc w:val="both"/>
              <w:rPr>
                <w:rFonts w:ascii="Times New Roman" w:hAnsi="Times New Roman"/>
                <w:b/>
                <w:bCs/>
                <w:sz w:val="24"/>
                <w:szCs w:val="24"/>
              </w:rPr>
            </w:pPr>
            <w:r>
              <w:rPr>
                <w:rFonts w:ascii="Times New Roman" w:hAnsi="Times New Roman"/>
              </w:rPr>
              <w:t>ПК 4.4</w:t>
            </w:r>
          </w:p>
        </w:tc>
      </w:tr>
      <w:tr w:rsidR="00CB4033" w:rsidRPr="006006C7" w:rsidTr="00D529BC">
        <w:trPr>
          <w:trHeight w:val="444"/>
        </w:trPr>
        <w:tc>
          <w:tcPr>
            <w:tcW w:w="911" w:type="pct"/>
            <w:vMerge w:val="restart"/>
          </w:tcPr>
          <w:p w:rsidR="00CB4033" w:rsidRPr="006006C7" w:rsidRDefault="00CB4033" w:rsidP="00D529BC">
            <w:pPr>
              <w:pStyle w:val="affffffc"/>
              <w:jc w:val="both"/>
              <w:rPr>
                <w:rFonts w:ascii="Times New Roman" w:hAnsi="Times New Roman" w:cs="Times New Roman"/>
                <w:b/>
                <w:bCs/>
                <w:iCs/>
                <w:color w:val="000000"/>
              </w:rPr>
            </w:pPr>
            <w:r w:rsidRPr="006006C7">
              <w:rPr>
                <w:rFonts w:ascii="Times New Roman" w:hAnsi="Times New Roman" w:cs="Times New Roman"/>
                <w:b/>
              </w:rPr>
              <w:t xml:space="preserve">Тема 4.1 Защита прав </w:t>
            </w:r>
            <w:r w:rsidRPr="006006C7">
              <w:rPr>
                <w:rFonts w:ascii="Times New Roman" w:hAnsi="Times New Roman" w:cs="Times New Roman"/>
                <w:b/>
              </w:rPr>
              <w:lastRenderedPageBreak/>
              <w:t>и законных интересов предпринимателей.</w:t>
            </w:r>
          </w:p>
        </w:tc>
        <w:tc>
          <w:tcPr>
            <w:tcW w:w="2976" w:type="pct"/>
          </w:tcPr>
          <w:p w:rsidR="00CB4033" w:rsidRPr="006006C7" w:rsidRDefault="00CB4033" w:rsidP="00D529BC">
            <w:pPr>
              <w:spacing w:line="240" w:lineRule="auto"/>
              <w:jc w:val="both"/>
              <w:rPr>
                <w:rFonts w:ascii="Times New Roman" w:hAnsi="Times New Roman"/>
                <w:sz w:val="24"/>
                <w:szCs w:val="24"/>
              </w:rPr>
            </w:pPr>
            <w:r w:rsidRPr="006006C7">
              <w:rPr>
                <w:rFonts w:ascii="Times New Roman" w:hAnsi="Times New Roman"/>
                <w:b/>
                <w:sz w:val="24"/>
                <w:szCs w:val="24"/>
              </w:rPr>
              <w:lastRenderedPageBreak/>
              <w:t>Содержание учебного материала</w:t>
            </w:r>
          </w:p>
        </w:tc>
        <w:tc>
          <w:tcPr>
            <w:tcW w:w="475" w:type="pct"/>
            <w:vAlign w:val="center"/>
          </w:tcPr>
          <w:p w:rsidR="00CB4033" w:rsidRPr="006006C7" w:rsidRDefault="00CB4033" w:rsidP="00D529BC">
            <w:pPr>
              <w:spacing w:line="240" w:lineRule="auto"/>
              <w:jc w:val="center"/>
              <w:rPr>
                <w:rFonts w:ascii="Times New Roman" w:hAnsi="Times New Roman"/>
                <w:b/>
                <w:bCs/>
                <w:sz w:val="24"/>
                <w:szCs w:val="24"/>
              </w:rPr>
            </w:pPr>
            <w:r w:rsidRPr="006006C7">
              <w:rPr>
                <w:rFonts w:ascii="Times New Roman" w:hAnsi="Times New Roman"/>
                <w:b/>
                <w:bCs/>
                <w:sz w:val="24"/>
                <w:szCs w:val="24"/>
              </w:rPr>
              <w:t>2</w:t>
            </w:r>
          </w:p>
        </w:tc>
        <w:tc>
          <w:tcPr>
            <w:tcW w:w="638" w:type="pct"/>
            <w:vMerge/>
          </w:tcPr>
          <w:p w:rsidR="00CB4033" w:rsidRPr="006006C7" w:rsidRDefault="00CB4033" w:rsidP="00D529BC">
            <w:pPr>
              <w:spacing w:after="0" w:line="240" w:lineRule="auto"/>
              <w:ind w:left="108" w:hanging="108"/>
              <w:jc w:val="both"/>
              <w:rPr>
                <w:rFonts w:ascii="Times New Roman" w:hAnsi="Times New Roman"/>
                <w:b/>
                <w:bCs/>
                <w:sz w:val="24"/>
                <w:szCs w:val="24"/>
              </w:rPr>
            </w:pPr>
          </w:p>
        </w:tc>
      </w:tr>
      <w:tr w:rsidR="00CB4033" w:rsidRPr="006006C7" w:rsidTr="00D529BC">
        <w:trPr>
          <w:trHeight w:val="592"/>
        </w:trPr>
        <w:tc>
          <w:tcPr>
            <w:tcW w:w="911" w:type="pct"/>
            <w:vMerge/>
          </w:tcPr>
          <w:p w:rsidR="00CB4033" w:rsidRPr="006006C7" w:rsidRDefault="00CB4033" w:rsidP="00D529BC">
            <w:pPr>
              <w:pStyle w:val="affffffc"/>
              <w:jc w:val="both"/>
              <w:rPr>
                <w:rFonts w:ascii="Times New Roman" w:hAnsi="Times New Roman" w:cs="Times New Roman"/>
                <w:b/>
                <w:bCs/>
                <w:iCs/>
                <w:color w:val="000000"/>
              </w:rPr>
            </w:pPr>
          </w:p>
        </w:tc>
        <w:tc>
          <w:tcPr>
            <w:tcW w:w="2976" w:type="pct"/>
          </w:tcPr>
          <w:p w:rsidR="00CB4033" w:rsidRPr="00472ACE" w:rsidRDefault="00CB4033" w:rsidP="003311E2">
            <w:pPr>
              <w:pStyle w:val="affffff6"/>
            </w:pPr>
            <w:r w:rsidRPr="00472ACE">
              <w:t>1. Порядок обращения индивидуальных предпринимателей, юридических лиц в арбитражный суд, апелляционная и кассационная инстанции.</w:t>
            </w:r>
          </w:p>
        </w:tc>
        <w:tc>
          <w:tcPr>
            <w:tcW w:w="475" w:type="pct"/>
            <w:vAlign w:val="center"/>
          </w:tcPr>
          <w:p w:rsidR="00CB4033" w:rsidRPr="006006C7" w:rsidRDefault="00CB4033" w:rsidP="00D529BC">
            <w:pPr>
              <w:spacing w:line="240" w:lineRule="auto"/>
              <w:jc w:val="center"/>
              <w:rPr>
                <w:rFonts w:ascii="Times New Roman" w:hAnsi="Times New Roman"/>
                <w:bCs/>
                <w:sz w:val="24"/>
                <w:szCs w:val="24"/>
              </w:rPr>
            </w:pPr>
          </w:p>
        </w:tc>
        <w:tc>
          <w:tcPr>
            <w:tcW w:w="638" w:type="pct"/>
            <w:vMerge/>
          </w:tcPr>
          <w:p w:rsidR="00CB4033" w:rsidRPr="006006C7" w:rsidRDefault="00CB4033" w:rsidP="00D529BC">
            <w:pPr>
              <w:spacing w:line="240" w:lineRule="auto"/>
              <w:jc w:val="both"/>
              <w:rPr>
                <w:rFonts w:ascii="Times New Roman" w:hAnsi="Times New Roman"/>
                <w:b/>
                <w:bCs/>
                <w:sz w:val="24"/>
                <w:szCs w:val="24"/>
              </w:rPr>
            </w:pPr>
          </w:p>
        </w:tc>
      </w:tr>
      <w:tr w:rsidR="00CB4033" w:rsidRPr="006006C7" w:rsidTr="000D205F">
        <w:trPr>
          <w:trHeight w:val="373"/>
        </w:trPr>
        <w:tc>
          <w:tcPr>
            <w:tcW w:w="911" w:type="pct"/>
            <w:vMerge/>
          </w:tcPr>
          <w:p w:rsidR="00CB4033" w:rsidRPr="006006C7" w:rsidRDefault="00CB4033" w:rsidP="00D529BC">
            <w:pPr>
              <w:pStyle w:val="affffffc"/>
              <w:jc w:val="both"/>
              <w:rPr>
                <w:rFonts w:ascii="Times New Roman" w:hAnsi="Times New Roman" w:cs="Times New Roman"/>
                <w:b/>
                <w:bCs/>
                <w:iCs/>
                <w:color w:val="000000"/>
              </w:rPr>
            </w:pPr>
          </w:p>
        </w:tc>
        <w:tc>
          <w:tcPr>
            <w:tcW w:w="2976" w:type="pct"/>
          </w:tcPr>
          <w:p w:rsidR="00CB4033" w:rsidRDefault="00CB4033" w:rsidP="00D529BC">
            <w:pPr>
              <w:pStyle w:val="33"/>
              <w:spacing w:after="0" w:line="240" w:lineRule="auto"/>
              <w:ind w:left="-79"/>
              <w:jc w:val="both"/>
              <w:rPr>
                <w:rFonts w:ascii="Times New Roman" w:hAnsi="Times New Roman"/>
                <w:sz w:val="24"/>
                <w:szCs w:val="24"/>
              </w:rPr>
            </w:pPr>
            <w:r>
              <w:rPr>
                <w:rFonts w:ascii="Times New Roman" w:hAnsi="Times New Roman"/>
                <w:b/>
                <w:bCs/>
                <w:sz w:val="24"/>
                <w:szCs w:val="24"/>
              </w:rPr>
              <w:t xml:space="preserve">В том числе </w:t>
            </w:r>
            <w:r w:rsidRPr="006006C7">
              <w:rPr>
                <w:rFonts w:ascii="Times New Roman" w:hAnsi="Times New Roman"/>
                <w:b/>
                <w:bCs/>
                <w:sz w:val="24"/>
                <w:szCs w:val="24"/>
              </w:rPr>
              <w:t>практических занятий</w:t>
            </w:r>
          </w:p>
        </w:tc>
        <w:tc>
          <w:tcPr>
            <w:tcW w:w="475" w:type="pct"/>
            <w:vAlign w:val="center"/>
          </w:tcPr>
          <w:p w:rsidR="00CB4033" w:rsidRPr="006006C7" w:rsidRDefault="00CB4033" w:rsidP="000D205F">
            <w:pPr>
              <w:spacing w:after="120" w:line="240" w:lineRule="auto"/>
              <w:jc w:val="center"/>
              <w:rPr>
                <w:rFonts w:ascii="Times New Roman" w:hAnsi="Times New Roman"/>
                <w:bCs/>
                <w:sz w:val="24"/>
                <w:szCs w:val="24"/>
              </w:rPr>
            </w:pPr>
            <w:r>
              <w:rPr>
                <w:rFonts w:ascii="Times New Roman" w:hAnsi="Times New Roman"/>
                <w:bCs/>
                <w:sz w:val="24"/>
                <w:szCs w:val="24"/>
              </w:rPr>
              <w:t>2</w:t>
            </w:r>
          </w:p>
        </w:tc>
        <w:tc>
          <w:tcPr>
            <w:tcW w:w="638" w:type="pct"/>
            <w:vMerge/>
          </w:tcPr>
          <w:p w:rsidR="00CB4033" w:rsidRPr="006006C7" w:rsidRDefault="00CB4033" w:rsidP="00D529BC">
            <w:pPr>
              <w:spacing w:line="240" w:lineRule="auto"/>
              <w:jc w:val="both"/>
              <w:rPr>
                <w:rFonts w:ascii="Times New Roman" w:hAnsi="Times New Roman"/>
                <w:b/>
                <w:bCs/>
                <w:sz w:val="24"/>
                <w:szCs w:val="24"/>
              </w:rPr>
            </w:pPr>
          </w:p>
        </w:tc>
      </w:tr>
      <w:tr w:rsidR="00CB4033" w:rsidRPr="006006C7" w:rsidTr="00D529BC">
        <w:trPr>
          <w:trHeight w:val="592"/>
        </w:trPr>
        <w:tc>
          <w:tcPr>
            <w:tcW w:w="911" w:type="pct"/>
            <w:vMerge/>
          </w:tcPr>
          <w:p w:rsidR="00CB4033" w:rsidRPr="006006C7" w:rsidRDefault="00CB4033" w:rsidP="00D529BC">
            <w:pPr>
              <w:pStyle w:val="affffffc"/>
              <w:jc w:val="both"/>
              <w:rPr>
                <w:rFonts w:ascii="Times New Roman" w:hAnsi="Times New Roman" w:cs="Times New Roman"/>
                <w:b/>
                <w:bCs/>
                <w:iCs/>
                <w:color w:val="000000"/>
              </w:rPr>
            </w:pPr>
          </w:p>
        </w:tc>
        <w:tc>
          <w:tcPr>
            <w:tcW w:w="2976" w:type="pct"/>
          </w:tcPr>
          <w:p w:rsidR="00CB4033" w:rsidRPr="00472ACE" w:rsidRDefault="00CB4033" w:rsidP="003311E2">
            <w:pPr>
              <w:pStyle w:val="affffff6"/>
            </w:pPr>
            <w:r w:rsidRPr="00472ACE">
              <w:t>1. Составление искового заявления в судебные органы</w:t>
            </w:r>
          </w:p>
        </w:tc>
        <w:tc>
          <w:tcPr>
            <w:tcW w:w="475" w:type="pct"/>
            <w:vAlign w:val="center"/>
          </w:tcPr>
          <w:p w:rsidR="00CB4033" w:rsidRPr="006006C7" w:rsidRDefault="00CB4033" w:rsidP="00D529BC">
            <w:pPr>
              <w:spacing w:line="240" w:lineRule="auto"/>
              <w:jc w:val="center"/>
              <w:rPr>
                <w:rFonts w:ascii="Times New Roman" w:hAnsi="Times New Roman"/>
                <w:bCs/>
                <w:sz w:val="24"/>
                <w:szCs w:val="24"/>
              </w:rPr>
            </w:pPr>
            <w:r>
              <w:rPr>
                <w:rFonts w:ascii="Times New Roman" w:hAnsi="Times New Roman"/>
                <w:bCs/>
                <w:sz w:val="24"/>
                <w:szCs w:val="24"/>
              </w:rPr>
              <w:t>2</w:t>
            </w:r>
          </w:p>
        </w:tc>
        <w:tc>
          <w:tcPr>
            <w:tcW w:w="638" w:type="pct"/>
            <w:vMerge/>
          </w:tcPr>
          <w:p w:rsidR="00CB4033" w:rsidRPr="006006C7" w:rsidRDefault="00CB4033" w:rsidP="00D529BC">
            <w:pPr>
              <w:spacing w:line="240" w:lineRule="auto"/>
              <w:jc w:val="both"/>
              <w:rPr>
                <w:rFonts w:ascii="Times New Roman" w:hAnsi="Times New Roman"/>
                <w:b/>
                <w:bCs/>
                <w:sz w:val="24"/>
                <w:szCs w:val="24"/>
              </w:rPr>
            </w:pPr>
          </w:p>
        </w:tc>
      </w:tr>
      <w:tr w:rsidR="00CB4033" w:rsidRPr="006006C7" w:rsidTr="00315E3A">
        <w:trPr>
          <w:trHeight w:val="592"/>
        </w:trPr>
        <w:tc>
          <w:tcPr>
            <w:tcW w:w="3887" w:type="pct"/>
            <w:gridSpan w:val="2"/>
          </w:tcPr>
          <w:p w:rsidR="00CB4033" w:rsidRPr="00472ACE" w:rsidRDefault="00CB4033" w:rsidP="003311E2">
            <w:pPr>
              <w:pStyle w:val="affffff6"/>
              <w:rPr>
                <w:b/>
              </w:rPr>
            </w:pPr>
            <w:r w:rsidRPr="00472ACE">
              <w:rPr>
                <w:b/>
              </w:rPr>
              <w:t>Промежуточная аттестация в форме зачета</w:t>
            </w:r>
          </w:p>
        </w:tc>
        <w:tc>
          <w:tcPr>
            <w:tcW w:w="475" w:type="pct"/>
            <w:vAlign w:val="center"/>
          </w:tcPr>
          <w:p w:rsidR="00CB4033" w:rsidRPr="005A01BE" w:rsidRDefault="00CB4033" w:rsidP="00D529BC">
            <w:pPr>
              <w:spacing w:line="240" w:lineRule="auto"/>
              <w:jc w:val="center"/>
              <w:rPr>
                <w:rFonts w:ascii="Times New Roman" w:hAnsi="Times New Roman"/>
                <w:b/>
                <w:bCs/>
                <w:sz w:val="24"/>
                <w:szCs w:val="24"/>
              </w:rPr>
            </w:pPr>
            <w:r w:rsidRPr="005A01BE">
              <w:rPr>
                <w:rFonts w:ascii="Times New Roman" w:hAnsi="Times New Roman"/>
                <w:b/>
                <w:bCs/>
                <w:sz w:val="24"/>
                <w:szCs w:val="24"/>
              </w:rPr>
              <w:t>2</w:t>
            </w:r>
          </w:p>
        </w:tc>
        <w:tc>
          <w:tcPr>
            <w:tcW w:w="638" w:type="pct"/>
          </w:tcPr>
          <w:p w:rsidR="00CB4033" w:rsidRPr="006006C7" w:rsidRDefault="00CB4033" w:rsidP="00D529BC">
            <w:pPr>
              <w:spacing w:line="240" w:lineRule="auto"/>
              <w:jc w:val="both"/>
              <w:rPr>
                <w:rFonts w:ascii="Times New Roman" w:hAnsi="Times New Roman"/>
                <w:b/>
                <w:bCs/>
                <w:sz w:val="24"/>
                <w:szCs w:val="24"/>
              </w:rPr>
            </w:pPr>
          </w:p>
        </w:tc>
      </w:tr>
      <w:tr w:rsidR="00CB4033" w:rsidRPr="006006C7" w:rsidTr="00D529BC">
        <w:trPr>
          <w:trHeight w:val="20"/>
        </w:trPr>
        <w:tc>
          <w:tcPr>
            <w:tcW w:w="3887" w:type="pct"/>
            <w:gridSpan w:val="2"/>
          </w:tcPr>
          <w:p w:rsidR="00CB4033" w:rsidRPr="006006C7" w:rsidRDefault="00CB4033" w:rsidP="00D529BC">
            <w:pPr>
              <w:spacing w:line="240" w:lineRule="auto"/>
              <w:rPr>
                <w:rFonts w:ascii="Times New Roman" w:hAnsi="Times New Roman"/>
                <w:b/>
                <w:bCs/>
                <w:sz w:val="24"/>
                <w:szCs w:val="24"/>
              </w:rPr>
            </w:pPr>
            <w:r w:rsidRPr="006006C7">
              <w:rPr>
                <w:rFonts w:ascii="Times New Roman" w:hAnsi="Times New Roman"/>
                <w:b/>
                <w:bCs/>
                <w:sz w:val="24"/>
                <w:szCs w:val="24"/>
              </w:rPr>
              <w:t>Всего:</w:t>
            </w:r>
          </w:p>
        </w:tc>
        <w:tc>
          <w:tcPr>
            <w:tcW w:w="475" w:type="pct"/>
            <w:vAlign w:val="center"/>
          </w:tcPr>
          <w:p w:rsidR="00CB4033" w:rsidRPr="00A66DC2" w:rsidRDefault="00CB4033" w:rsidP="00D529BC">
            <w:pPr>
              <w:spacing w:line="240" w:lineRule="auto"/>
              <w:jc w:val="center"/>
              <w:rPr>
                <w:rFonts w:ascii="Times New Roman" w:hAnsi="Times New Roman"/>
                <w:b/>
                <w:bCs/>
                <w:sz w:val="24"/>
                <w:szCs w:val="24"/>
              </w:rPr>
            </w:pPr>
            <w:r w:rsidRPr="00A66DC2">
              <w:rPr>
                <w:rFonts w:ascii="Times New Roman" w:hAnsi="Times New Roman"/>
                <w:b/>
                <w:bCs/>
                <w:sz w:val="24"/>
                <w:szCs w:val="24"/>
              </w:rPr>
              <w:t>32</w:t>
            </w:r>
          </w:p>
        </w:tc>
        <w:tc>
          <w:tcPr>
            <w:tcW w:w="638" w:type="pct"/>
          </w:tcPr>
          <w:p w:rsidR="00CB4033" w:rsidRPr="006006C7" w:rsidRDefault="00CB4033" w:rsidP="00D529BC">
            <w:pPr>
              <w:spacing w:line="240" w:lineRule="auto"/>
              <w:rPr>
                <w:rFonts w:ascii="Times New Roman" w:hAnsi="Times New Roman"/>
                <w:b/>
                <w:bCs/>
                <w:i/>
                <w:sz w:val="24"/>
                <w:szCs w:val="24"/>
              </w:rPr>
            </w:pPr>
          </w:p>
        </w:tc>
      </w:tr>
    </w:tbl>
    <w:p w:rsidR="00CB4033" w:rsidRPr="006006C7" w:rsidRDefault="00CB4033" w:rsidP="00D529BC">
      <w:pPr>
        <w:spacing w:line="240" w:lineRule="auto"/>
        <w:rPr>
          <w:rFonts w:ascii="Times New Roman" w:hAnsi="Times New Roman"/>
          <w:sz w:val="24"/>
          <w:szCs w:val="24"/>
        </w:rPr>
      </w:pPr>
    </w:p>
    <w:p w:rsidR="00CB4033" w:rsidRPr="006006C7" w:rsidRDefault="00CB4033" w:rsidP="00D529BC">
      <w:pPr>
        <w:spacing w:line="240" w:lineRule="auto"/>
        <w:rPr>
          <w:rFonts w:ascii="Times New Roman" w:hAnsi="Times New Roman"/>
          <w:b/>
          <w:bCs/>
          <w:sz w:val="24"/>
          <w:szCs w:val="24"/>
        </w:rPr>
        <w:sectPr w:rsidR="00CB4033" w:rsidRPr="006006C7" w:rsidSect="00C02B31">
          <w:pgSz w:w="16838" w:h="11906" w:orient="landscape"/>
          <w:pgMar w:top="1701" w:right="1134" w:bottom="567" w:left="1134" w:header="709" w:footer="709" w:gutter="0"/>
          <w:cols w:space="708"/>
          <w:docGrid w:linePitch="360"/>
        </w:sectPr>
      </w:pPr>
    </w:p>
    <w:p w:rsidR="00CB4033" w:rsidRPr="00FA0F11" w:rsidRDefault="00CB4033" w:rsidP="00D529BC">
      <w:pPr>
        <w:spacing w:line="240" w:lineRule="auto"/>
        <w:rPr>
          <w:rFonts w:ascii="Times New Roman" w:hAnsi="Times New Roman"/>
          <w:b/>
          <w:bCs/>
          <w:sz w:val="24"/>
          <w:szCs w:val="24"/>
        </w:rPr>
      </w:pPr>
      <w:r w:rsidRPr="00FA0F11">
        <w:rPr>
          <w:rFonts w:ascii="Times New Roman" w:hAnsi="Times New Roman"/>
          <w:b/>
          <w:bCs/>
          <w:sz w:val="24"/>
          <w:szCs w:val="24"/>
        </w:rPr>
        <w:lastRenderedPageBreak/>
        <w:t>3. УСЛОВИЯ РЕАЛИЗАЦИИ ПРОГРАММЫ УЧЕБНОЙ ДИСЦИПЛИНЫ</w:t>
      </w:r>
    </w:p>
    <w:p w:rsidR="00CB4033" w:rsidRPr="00564133" w:rsidRDefault="00CB4033" w:rsidP="00D049A3">
      <w:pPr>
        <w:pStyle w:val="affffff4"/>
        <w:spacing w:line="276" w:lineRule="auto"/>
        <w:rPr>
          <w:b/>
        </w:rPr>
      </w:pPr>
      <w:r w:rsidRPr="00564133">
        <w:rPr>
          <w:b/>
        </w:rPr>
        <w:t>3.1. Для реализации программы учебной дисциплины должны быть предусмотрены следующие специальные помещения:</w:t>
      </w:r>
    </w:p>
    <w:p w:rsidR="00CB4033" w:rsidRDefault="00CB4033" w:rsidP="00315E3A">
      <w:pPr>
        <w:pStyle w:val="affffff4"/>
        <w:rPr>
          <w:rFonts w:eastAsia="Times New Roman"/>
        </w:rPr>
      </w:pPr>
      <w:r w:rsidRPr="000B45AD">
        <w:t>Кабинет м</w:t>
      </w:r>
      <w:r w:rsidRPr="000B45AD">
        <w:rPr>
          <w:rFonts w:eastAsia="Times New Roman"/>
        </w:rPr>
        <w:t>енеджмента</w:t>
      </w:r>
      <w:r w:rsidRPr="009E4ABE">
        <w:rPr>
          <w:rFonts w:eastAsia="Times New Roman"/>
        </w:rPr>
        <w:t xml:space="preserve"> и предпринимательства</w:t>
      </w:r>
      <w:r w:rsidRPr="009E4ABE">
        <w:t>,</w:t>
      </w:r>
      <w:r>
        <w:t xml:space="preserve"> </w:t>
      </w:r>
      <w:r w:rsidRPr="009E4ABE">
        <w:t>оснащенный оборудованием:</w:t>
      </w:r>
    </w:p>
    <w:p w:rsidR="00CB4033" w:rsidRDefault="00CB4033" w:rsidP="00315E3A">
      <w:pPr>
        <w:pStyle w:val="affffff4"/>
        <w:rPr>
          <w:rFonts w:eastAsia="Times New Roman"/>
        </w:rPr>
      </w:pPr>
      <w:r>
        <w:rPr>
          <w:rFonts w:eastAsia="Times New Roman"/>
        </w:rPr>
        <w:t>посадочными</w:t>
      </w:r>
      <w:r w:rsidRPr="00AE3EA2">
        <w:rPr>
          <w:rFonts w:eastAsia="Times New Roman"/>
        </w:rPr>
        <w:t xml:space="preserve"> места</w:t>
      </w:r>
      <w:r>
        <w:rPr>
          <w:rFonts w:eastAsia="Times New Roman"/>
        </w:rPr>
        <w:t>ми</w:t>
      </w:r>
      <w:r w:rsidRPr="00AE3EA2">
        <w:rPr>
          <w:rFonts w:eastAsia="Times New Roman"/>
        </w:rPr>
        <w:t xml:space="preserve"> по</w:t>
      </w:r>
      <w:r>
        <w:rPr>
          <w:rFonts w:eastAsia="Times New Roman"/>
        </w:rPr>
        <w:t xml:space="preserve"> количеству обучающихся; </w:t>
      </w:r>
    </w:p>
    <w:p w:rsidR="00CB4033" w:rsidRDefault="00CB4033" w:rsidP="00315E3A">
      <w:pPr>
        <w:pStyle w:val="affffff4"/>
        <w:rPr>
          <w:rFonts w:eastAsia="Times New Roman"/>
        </w:rPr>
      </w:pPr>
      <w:r>
        <w:rPr>
          <w:rFonts w:eastAsia="Times New Roman"/>
        </w:rPr>
        <w:t>рабочим</w:t>
      </w:r>
      <w:r w:rsidRPr="00AE3EA2">
        <w:rPr>
          <w:rFonts w:eastAsia="Times New Roman"/>
        </w:rPr>
        <w:t xml:space="preserve"> место</w:t>
      </w:r>
      <w:r>
        <w:rPr>
          <w:rFonts w:eastAsia="Times New Roman"/>
        </w:rPr>
        <w:t>м</w:t>
      </w:r>
      <w:r w:rsidRPr="00AE3EA2">
        <w:rPr>
          <w:rFonts w:eastAsia="Times New Roman"/>
        </w:rPr>
        <w:t xml:space="preserve"> преподавателя; </w:t>
      </w:r>
    </w:p>
    <w:p w:rsidR="00CB4033" w:rsidRDefault="00CB4033" w:rsidP="00315E3A">
      <w:pPr>
        <w:pStyle w:val="affffff4"/>
      </w:pPr>
      <w:r w:rsidRPr="006006C7">
        <w:t>комплект уч</w:t>
      </w:r>
      <w:r>
        <w:t>ебно</w:t>
      </w:r>
      <w:r w:rsidRPr="006006C7">
        <w:t>-наглядных пособий «Основы предпринимательской деятельности»</w:t>
      </w:r>
      <w:r w:rsidRPr="006006C7">
        <w:rPr>
          <w:i/>
        </w:rPr>
        <w:t xml:space="preserve">, </w:t>
      </w:r>
      <w:r w:rsidRPr="006006C7">
        <w:t xml:space="preserve">техническими средствами обучения: </w:t>
      </w:r>
    </w:p>
    <w:p w:rsidR="00CB4033" w:rsidRPr="00DF2E43" w:rsidRDefault="00CB4033" w:rsidP="00315E3A">
      <w:pPr>
        <w:pStyle w:val="affffff4"/>
        <w:rPr>
          <w:i/>
        </w:rPr>
      </w:pPr>
      <w:r w:rsidRPr="00DF2E43">
        <w:t>техническими</w:t>
      </w:r>
      <w:r w:rsidRPr="002348FC">
        <w:t xml:space="preserve"> средствами обучения: </w:t>
      </w:r>
      <w:r w:rsidRPr="00AE3EA2">
        <w:rPr>
          <w:rFonts w:eastAsia="Times New Roman"/>
        </w:rPr>
        <w:t>компьютер</w:t>
      </w:r>
      <w:r>
        <w:rPr>
          <w:rFonts w:eastAsia="Times New Roman"/>
        </w:rPr>
        <w:t>ом</w:t>
      </w:r>
      <w:r w:rsidRPr="00AE3EA2">
        <w:rPr>
          <w:rFonts w:eastAsia="Times New Roman"/>
        </w:rPr>
        <w:t xml:space="preserve"> с лицензионным программн</w:t>
      </w:r>
      <w:r>
        <w:rPr>
          <w:rFonts w:eastAsia="Times New Roman"/>
        </w:rPr>
        <w:t>ым обеспечением и мультимедийным</w:t>
      </w:r>
      <w:r w:rsidRPr="00AE3EA2">
        <w:rPr>
          <w:rFonts w:eastAsia="Times New Roman"/>
        </w:rPr>
        <w:t xml:space="preserve"> проектор</w:t>
      </w:r>
      <w:r>
        <w:rPr>
          <w:rFonts w:eastAsia="Times New Roman"/>
        </w:rPr>
        <w:t>ом</w:t>
      </w:r>
      <w:r w:rsidRPr="00AE3EA2">
        <w:rPr>
          <w:rFonts w:eastAsia="Times New Roman"/>
        </w:rPr>
        <w:t>.</w:t>
      </w:r>
    </w:p>
    <w:p w:rsidR="00CB4033" w:rsidRPr="005C7B3B" w:rsidRDefault="00CB4033" w:rsidP="00AC3B3F">
      <w:pPr>
        <w:pStyle w:val="affffff8"/>
        <w:spacing w:after="0" w:line="360" w:lineRule="auto"/>
      </w:pPr>
      <w:r w:rsidRPr="005C7B3B">
        <w:t>3.2. Информационное обеспечение реализации программы</w:t>
      </w:r>
    </w:p>
    <w:p w:rsidR="00CB4033" w:rsidRPr="006006C7" w:rsidRDefault="00CB4033" w:rsidP="009E4ABE">
      <w:pPr>
        <w:pStyle w:val="affffff4"/>
      </w:pPr>
      <w:r w:rsidRPr="006006C7">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CB4033" w:rsidRDefault="00CB4033" w:rsidP="00B37D8C">
      <w:pPr>
        <w:pStyle w:val="a9"/>
        <w:spacing w:line="360" w:lineRule="auto"/>
        <w:rPr>
          <w:b/>
          <w:lang w:val="ru-RU"/>
        </w:rPr>
      </w:pPr>
      <w:r w:rsidRPr="00B37D8C">
        <w:rPr>
          <w:b/>
          <w:lang w:val="ru-RU"/>
        </w:rPr>
        <w:t xml:space="preserve">3.2.1. </w:t>
      </w:r>
      <w:r>
        <w:rPr>
          <w:b/>
          <w:lang w:val="ru-RU"/>
        </w:rPr>
        <w:t>Печатные издания</w:t>
      </w:r>
      <w:r w:rsidR="00AC3B3F">
        <w:rPr>
          <w:rStyle w:val="ad"/>
          <w:b/>
          <w:lang w:val="ru-RU"/>
        </w:rPr>
        <w:footnoteReference w:id="47"/>
      </w:r>
    </w:p>
    <w:p w:rsidR="00CB4033" w:rsidRPr="00564133" w:rsidRDefault="00CB4033" w:rsidP="00B37D8C">
      <w:pPr>
        <w:pStyle w:val="a9"/>
        <w:spacing w:line="360" w:lineRule="auto"/>
        <w:rPr>
          <w:lang w:val="ru-RU"/>
        </w:rPr>
      </w:pPr>
      <w:r w:rsidRPr="00564133">
        <w:rPr>
          <w:lang w:val="ru-RU"/>
        </w:rPr>
        <w:t xml:space="preserve">Нормативные правовые акты: </w:t>
      </w:r>
    </w:p>
    <w:p w:rsidR="00CB4033" w:rsidRPr="00B37D8C" w:rsidRDefault="00CB4033" w:rsidP="00B37D8C">
      <w:pPr>
        <w:pStyle w:val="a9"/>
        <w:spacing w:line="360" w:lineRule="auto"/>
        <w:ind w:left="567" w:hanging="283"/>
        <w:rPr>
          <w:lang w:val="ru-RU"/>
        </w:rPr>
      </w:pPr>
      <w:r w:rsidRPr="00B37D8C">
        <w:rPr>
          <w:lang w:val="ru-RU"/>
        </w:rPr>
        <w:t>1. Конституция Российской Федерации, 12.12.1993г. ( с учетом изменений и дополнений).</w:t>
      </w:r>
      <w:r>
        <w:t> </w:t>
      </w:r>
      <w:r w:rsidRPr="00B37D8C">
        <w:rPr>
          <w:lang w:val="ru-RU"/>
        </w:rPr>
        <w:t xml:space="preserve"> </w:t>
      </w:r>
    </w:p>
    <w:p w:rsidR="00CB4033" w:rsidRPr="00B37D8C" w:rsidRDefault="00CB4033" w:rsidP="00B37D8C">
      <w:pPr>
        <w:pStyle w:val="a9"/>
        <w:spacing w:line="360" w:lineRule="auto"/>
        <w:ind w:left="567" w:hanging="283"/>
        <w:rPr>
          <w:lang w:val="ru-RU"/>
        </w:rPr>
      </w:pPr>
      <w:r w:rsidRPr="00B37D8C">
        <w:rPr>
          <w:lang w:val="ru-RU"/>
        </w:rPr>
        <w:t>2.</w:t>
      </w:r>
      <w:r>
        <w:t> </w:t>
      </w:r>
      <w:r w:rsidRPr="00B37D8C">
        <w:rPr>
          <w:lang w:val="ru-RU"/>
        </w:rPr>
        <w:t xml:space="preserve"> Гражданский кодекс Российской Федерации (часть первая) от 30.11.1994 </w:t>
      </w:r>
      <w:r>
        <w:t>N</w:t>
      </w:r>
      <w:r w:rsidRPr="00B37D8C">
        <w:rPr>
          <w:lang w:val="ru-RU"/>
        </w:rPr>
        <w:t xml:space="preserve"> 51-ФЗ (с учетом изменений и дополнений).</w:t>
      </w:r>
    </w:p>
    <w:p w:rsidR="00CB4033" w:rsidRPr="00B37D8C" w:rsidRDefault="00CB4033" w:rsidP="00B37D8C">
      <w:pPr>
        <w:pStyle w:val="a9"/>
        <w:spacing w:line="360" w:lineRule="auto"/>
        <w:ind w:left="567" w:hanging="283"/>
        <w:rPr>
          <w:lang w:val="ru-RU"/>
        </w:rPr>
      </w:pPr>
      <w:r w:rsidRPr="00B37D8C">
        <w:rPr>
          <w:lang w:val="ru-RU"/>
        </w:rPr>
        <w:t xml:space="preserve">3. Гражданский кодекс Российской Федерации (часть вторая) от 26.01.1996 </w:t>
      </w:r>
      <w:r>
        <w:t>N</w:t>
      </w:r>
      <w:r w:rsidRPr="00B37D8C">
        <w:rPr>
          <w:lang w:val="ru-RU"/>
        </w:rPr>
        <w:t xml:space="preserve"> 14-ФЗ (с учетом изменений и дополнений).</w:t>
      </w:r>
    </w:p>
    <w:p w:rsidR="00CB4033" w:rsidRPr="00B37D8C" w:rsidRDefault="00CB4033" w:rsidP="00B37D8C">
      <w:pPr>
        <w:pStyle w:val="a9"/>
        <w:spacing w:line="360" w:lineRule="auto"/>
        <w:ind w:left="567" w:hanging="283"/>
        <w:rPr>
          <w:lang w:val="ru-RU"/>
        </w:rPr>
      </w:pPr>
      <w:r w:rsidRPr="00B37D8C">
        <w:rPr>
          <w:lang w:val="ru-RU"/>
        </w:rPr>
        <w:t>4. Арбитражный процессуальный кодекс Российской Федерации от 24.07.202 № 95-ФЗ (с учетом изменений и дополнений).</w:t>
      </w:r>
    </w:p>
    <w:p w:rsidR="00CB4033" w:rsidRPr="00B37D8C" w:rsidRDefault="00CB4033" w:rsidP="00B37D8C">
      <w:pPr>
        <w:pStyle w:val="a9"/>
        <w:spacing w:line="360" w:lineRule="auto"/>
        <w:ind w:left="567" w:hanging="283"/>
        <w:rPr>
          <w:lang w:val="ru-RU"/>
        </w:rPr>
      </w:pPr>
      <w:r w:rsidRPr="00B37D8C">
        <w:rPr>
          <w:lang w:val="ru-RU"/>
        </w:rPr>
        <w:t>5. Федеральный закон от 08.08.2001 года № 129-ФЗ «О государственной регистрации юридических лиц и индивидуальных предпринимателей» (в действующей редакции).</w:t>
      </w:r>
    </w:p>
    <w:p w:rsidR="00CB4033" w:rsidRPr="00B37D8C" w:rsidRDefault="00CB4033" w:rsidP="00B37D8C">
      <w:pPr>
        <w:pStyle w:val="a9"/>
        <w:spacing w:line="360" w:lineRule="auto"/>
        <w:ind w:left="567" w:hanging="283"/>
        <w:rPr>
          <w:lang w:val="ru-RU"/>
        </w:rPr>
      </w:pPr>
      <w:r w:rsidRPr="00B37D8C">
        <w:rPr>
          <w:lang w:val="ru-RU"/>
        </w:rPr>
        <w:t xml:space="preserve">6. Федеральный закон  от 26.10.2002 года № 127-ФЗ «О несостоятельности (банкротстве)»  (в действующей редакции) </w:t>
      </w:r>
    </w:p>
    <w:p w:rsidR="00AC3B3F" w:rsidRDefault="00CB4033" w:rsidP="00B37D8C">
      <w:pPr>
        <w:pStyle w:val="a9"/>
        <w:spacing w:line="360" w:lineRule="auto"/>
        <w:ind w:left="567" w:hanging="283"/>
        <w:rPr>
          <w:lang w:val="ru-RU"/>
        </w:rPr>
      </w:pPr>
      <w:r w:rsidRPr="00B37D8C">
        <w:rPr>
          <w:lang w:val="ru-RU"/>
        </w:rPr>
        <w:t xml:space="preserve">7. Федеральный закон от  24.07.2007 года  № 209-ФЗ «О развитии малого и среднего предпринимательства в Российской Федерации» (в действующей редакции) </w:t>
      </w:r>
    </w:p>
    <w:p w:rsidR="00CB4033" w:rsidRPr="00B37D8C" w:rsidRDefault="00CB4033" w:rsidP="00B37D8C">
      <w:pPr>
        <w:pStyle w:val="a9"/>
        <w:spacing w:line="360" w:lineRule="auto"/>
        <w:ind w:left="567" w:hanging="283"/>
        <w:rPr>
          <w:lang w:val="ru-RU"/>
        </w:rPr>
      </w:pPr>
      <w:r w:rsidRPr="00B37D8C">
        <w:rPr>
          <w:lang w:val="ru-RU"/>
        </w:rPr>
        <w:t xml:space="preserve">8. Федеральный закон  от 04.05.2011 года № 99-ФЗ «О лицензировании отдельных видов деятельности»  (в действующей редакции) </w:t>
      </w:r>
    </w:p>
    <w:p w:rsidR="00CB4033" w:rsidRPr="00B37D8C" w:rsidRDefault="00CB4033" w:rsidP="00B37D8C">
      <w:pPr>
        <w:pStyle w:val="a9"/>
        <w:spacing w:line="360" w:lineRule="auto"/>
        <w:ind w:left="567" w:hanging="283"/>
        <w:rPr>
          <w:lang w:val="ru-RU"/>
        </w:rPr>
      </w:pPr>
      <w:r w:rsidRPr="00B37D8C">
        <w:rPr>
          <w:lang w:val="ru-RU"/>
        </w:rPr>
        <w:lastRenderedPageBreak/>
        <w:t xml:space="preserve">9. Федеральный закон  от 01.12.2007 года № 315-ФЗ «О саморегулируемых организациях» (в действующей редакции) </w:t>
      </w:r>
    </w:p>
    <w:p w:rsidR="00CB4033" w:rsidRPr="00B37D8C" w:rsidRDefault="00CB4033" w:rsidP="00B37D8C">
      <w:pPr>
        <w:pStyle w:val="a9"/>
        <w:spacing w:line="360" w:lineRule="auto"/>
        <w:rPr>
          <w:lang w:val="ru-RU"/>
        </w:rPr>
      </w:pPr>
      <w:r>
        <w:rPr>
          <w:lang w:val="ru-RU"/>
        </w:rPr>
        <w:t>Основная литература:</w:t>
      </w:r>
    </w:p>
    <w:p w:rsidR="00CB4033" w:rsidRPr="00B37D8C" w:rsidRDefault="00CB4033" w:rsidP="00B37D8C">
      <w:pPr>
        <w:pStyle w:val="a9"/>
        <w:spacing w:line="360" w:lineRule="auto"/>
        <w:ind w:left="567" w:hanging="283"/>
        <w:rPr>
          <w:lang w:val="ru-RU"/>
        </w:rPr>
      </w:pPr>
      <w:r w:rsidRPr="00B37D8C">
        <w:rPr>
          <w:lang w:val="ru-RU"/>
        </w:rPr>
        <w:t>1. Гомола А.И., учебник «Гражданское право» М.: Изд. центр «Академия», 2017 – 432с.</w:t>
      </w:r>
    </w:p>
    <w:p w:rsidR="00CB4033" w:rsidRPr="00B37D8C" w:rsidRDefault="00CB4033" w:rsidP="00B37D8C">
      <w:pPr>
        <w:pStyle w:val="a9"/>
        <w:spacing w:line="360" w:lineRule="auto"/>
        <w:ind w:left="567" w:hanging="283"/>
        <w:rPr>
          <w:lang w:val="ru-RU"/>
        </w:rPr>
      </w:pPr>
      <w:r w:rsidRPr="00B37D8C">
        <w:rPr>
          <w:lang w:val="ru-RU"/>
        </w:rPr>
        <w:t xml:space="preserve">2. Иванова Е.В., учебник для СПО «Предпринимательское право», М.: Издательство Юрайт, 2018 – 269 с. </w:t>
      </w:r>
    </w:p>
    <w:p w:rsidR="00CB4033" w:rsidRPr="00B37D8C" w:rsidRDefault="00CB4033" w:rsidP="00B37D8C">
      <w:pPr>
        <w:pStyle w:val="a9"/>
        <w:spacing w:line="360" w:lineRule="auto"/>
        <w:ind w:left="567" w:hanging="283"/>
        <w:rPr>
          <w:lang w:val="ru-RU"/>
        </w:rPr>
      </w:pPr>
      <w:r w:rsidRPr="00B37D8C">
        <w:rPr>
          <w:lang w:val="ru-RU"/>
        </w:rPr>
        <w:t xml:space="preserve">3. Скворцова Т.А., Смоленский М.Б., учебное пособие «Предпринимательское право», Юстицинформ, 2014 г. </w:t>
      </w:r>
    </w:p>
    <w:p w:rsidR="00CB4033" w:rsidRPr="00B37D8C" w:rsidRDefault="00CB4033" w:rsidP="00B37D8C">
      <w:pPr>
        <w:pStyle w:val="a9"/>
        <w:spacing w:line="360" w:lineRule="auto"/>
        <w:ind w:left="567" w:hanging="283"/>
        <w:rPr>
          <w:lang w:val="ru-RU"/>
        </w:rPr>
      </w:pPr>
      <w:r w:rsidRPr="00B37D8C">
        <w:rPr>
          <w:lang w:val="ru-RU"/>
        </w:rPr>
        <w:t xml:space="preserve">4. Торосян Е.К., Сажнева Л.П., Зарубина Ж.Н., учебное пособие «Основы предпринимательской деятельности», </w:t>
      </w:r>
      <w:r w:rsidRPr="00B37D8C">
        <w:rPr>
          <w:color w:val="333333"/>
          <w:lang w:val="ru-RU"/>
        </w:rPr>
        <w:t xml:space="preserve">Санкт-Петербург: СПб: </w:t>
      </w:r>
      <w:r w:rsidRPr="00B37D8C">
        <w:rPr>
          <w:lang w:val="ru-RU"/>
        </w:rPr>
        <w:t xml:space="preserve">Университет ИТМО, 2016 – 130с. </w:t>
      </w:r>
    </w:p>
    <w:p w:rsidR="00CB4033" w:rsidRPr="00B37D8C" w:rsidRDefault="00CB4033" w:rsidP="00B37D8C">
      <w:pPr>
        <w:pStyle w:val="a9"/>
        <w:spacing w:line="360" w:lineRule="auto"/>
        <w:rPr>
          <w:b/>
          <w:lang w:val="ru-RU"/>
        </w:rPr>
      </w:pPr>
      <w:r w:rsidRPr="00B37D8C">
        <w:rPr>
          <w:b/>
          <w:lang w:val="ru-RU"/>
        </w:rPr>
        <w:t>3.2.</w:t>
      </w:r>
      <w:r>
        <w:rPr>
          <w:b/>
          <w:lang w:val="ru-RU"/>
        </w:rPr>
        <w:t>2</w:t>
      </w:r>
      <w:r w:rsidRPr="00B37D8C">
        <w:rPr>
          <w:b/>
          <w:lang w:val="ru-RU"/>
        </w:rPr>
        <w:t xml:space="preserve">.Электронные издания (электронные ресурсы) </w:t>
      </w:r>
    </w:p>
    <w:p w:rsidR="00CB4033" w:rsidRPr="00B37D8C" w:rsidRDefault="00CB4033" w:rsidP="00B37D8C">
      <w:pPr>
        <w:pStyle w:val="a9"/>
        <w:spacing w:line="360" w:lineRule="auto"/>
        <w:ind w:left="567" w:hanging="283"/>
        <w:rPr>
          <w:lang w:val="ru-RU"/>
        </w:rPr>
      </w:pPr>
      <w:r w:rsidRPr="00B37D8C">
        <w:rPr>
          <w:lang w:val="ru-RU"/>
        </w:rPr>
        <w:t xml:space="preserve">1. </w:t>
      </w:r>
      <w:hyperlink r:id="rId120" w:history="1">
        <w:r w:rsidRPr="00FA3D6E">
          <w:rPr>
            <w:rStyle w:val="ae"/>
          </w:rPr>
          <w:t>http</w:t>
        </w:r>
        <w:r w:rsidRPr="00FA3D6E">
          <w:rPr>
            <w:rStyle w:val="ae"/>
            <w:lang w:val="ru-RU"/>
          </w:rPr>
          <w:t>://</w:t>
        </w:r>
        <w:r w:rsidRPr="00FA3D6E">
          <w:rPr>
            <w:rStyle w:val="ae"/>
          </w:rPr>
          <w:t>www</w:t>
        </w:r>
        <w:r w:rsidRPr="00FA3D6E">
          <w:rPr>
            <w:rStyle w:val="ae"/>
            <w:lang w:val="ru-RU"/>
          </w:rPr>
          <w:t>.</w:t>
        </w:r>
        <w:r w:rsidRPr="00FA3D6E">
          <w:rPr>
            <w:rStyle w:val="ae"/>
          </w:rPr>
          <w:t>consultant</w:t>
        </w:r>
        <w:r w:rsidRPr="00FA3D6E">
          <w:rPr>
            <w:rStyle w:val="ae"/>
            <w:lang w:val="ru-RU"/>
          </w:rPr>
          <w:t>.</w:t>
        </w:r>
        <w:r w:rsidRPr="00FA3D6E">
          <w:rPr>
            <w:rStyle w:val="ae"/>
          </w:rPr>
          <w:t>ru</w:t>
        </w:r>
      </w:hyperlink>
      <w:r w:rsidRPr="00B37D8C">
        <w:rPr>
          <w:lang w:val="ru-RU"/>
        </w:rPr>
        <w:t>.</w:t>
      </w:r>
      <w:r>
        <w:rPr>
          <w:lang w:val="ru-RU"/>
        </w:rPr>
        <w:t xml:space="preserve"> </w:t>
      </w:r>
      <w:r w:rsidRPr="00B37D8C">
        <w:rPr>
          <w:lang w:val="ru-RU"/>
        </w:rPr>
        <w:t xml:space="preserve"> - Справочно-правовая система «КонсультантПлюс» </w:t>
      </w:r>
    </w:p>
    <w:p w:rsidR="00CB4033" w:rsidRPr="00B37D8C" w:rsidRDefault="00CB4033" w:rsidP="00B37D8C">
      <w:pPr>
        <w:pStyle w:val="a9"/>
        <w:spacing w:line="360" w:lineRule="auto"/>
        <w:ind w:left="567" w:hanging="283"/>
        <w:rPr>
          <w:lang w:val="ru-RU"/>
        </w:rPr>
      </w:pPr>
      <w:r w:rsidRPr="00B37D8C">
        <w:rPr>
          <w:lang w:val="ru-RU"/>
        </w:rPr>
        <w:t xml:space="preserve">2. </w:t>
      </w:r>
      <w:hyperlink r:id="rId121" w:history="1">
        <w:r w:rsidRPr="00FA3D6E">
          <w:rPr>
            <w:rStyle w:val="ae"/>
          </w:rPr>
          <w:t>http</w:t>
        </w:r>
        <w:r w:rsidRPr="00FA3D6E">
          <w:rPr>
            <w:rStyle w:val="ae"/>
            <w:lang w:val="ru-RU"/>
          </w:rPr>
          <w:t>://</w:t>
        </w:r>
        <w:r w:rsidRPr="00FA3D6E">
          <w:rPr>
            <w:rStyle w:val="ae"/>
          </w:rPr>
          <w:t>www</w:t>
        </w:r>
        <w:r w:rsidRPr="00FA3D6E">
          <w:rPr>
            <w:rStyle w:val="ae"/>
            <w:lang w:val="ru-RU"/>
          </w:rPr>
          <w:t>.</w:t>
        </w:r>
        <w:r w:rsidRPr="00FA3D6E">
          <w:rPr>
            <w:rStyle w:val="ae"/>
          </w:rPr>
          <w:t>garant</w:t>
        </w:r>
        <w:r w:rsidRPr="00FA3D6E">
          <w:rPr>
            <w:rStyle w:val="ae"/>
            <w:lang w:val="ru-RU"/>
          </w:rPr>
          <w:t>.</w:t>
        </w:r>
        <w:r w:rsidRPr="00FA3D6E">
          <w:rPr>
            <w:rStyle w:val="ae"/>
          </w:rPr>
          <w:t>ru</w:t>
        </w:r>
      </w:hyperlink>
      <w:r>
        <w:rPr>
          <w:lang w:val="ru-RU"/>
        </w:rPr>
        <w:t xml:space="preserve"> </w:t>
      </w:r>
      <w:r w:rsidRPr="00B37D8C">
        <w:rPr>
          <w:lang w:val="ru-RU"/>
        </w:rPr>
        <w:t xml:space="preserve"> -</w:t>
      </w:r>
      <w:r>
        <w:t> </w:t>
      </w:r>
      <w:r w:rsidRPr="00B37D8C">
        <w:rPr>
          <w:lang w:val="ru-RU"/>
        </w:rPr>
        <w:t xml:space="preserve"> Справочно-правовая система «Гарант»</w:t>
      </w:r>
    </w:p>
    <w:p w:rsidR="00CB4033" w:rsidRPr="00B37D8C" w:rsidRDefault="00CB4033" w:rsidP="00B37D8C">
      <w:pPr>
        <w:pStyle w:val="a9"/>
        <w:spacing w:line="360" w:lineRule="auto"/>
        <w:ind w:left="567" w:hanging="283"/>
        <w:rPr>
          <w:lang w:val="ru-RU"/>
        </w:rPr>
      </w:pPr>
      <w:r w:rsidRPr="00B37D8C">
        <w:rPr>
          <w:lang w:val="ru-RU"/>
        </w:rPr>
        <w:t xml:space="preserve">3. </w:t>
      </w:r>
      <w:hyperlink r:id="rId122" w:history="1">
        <w:r w:rsidRPr="00FA3D6E">
          <w:rPr>
            <w:rStyle w:val="ae"/>
          </w:rPr>
          <w:t>http</w:t>
        </w:r>
        <w:r w:rsidRPr="00FA3D6E">
          <w:rPr>
            <w:rStyle w:val="ae"/>
            <w:lang w:val="ru-RU"/>
          </w:rPr>
          <w:t>://</w:t>
        </w:r>
        <w:r w:rsidRPr="00FA3D6E">
          <w:rPr>
            <w:rStyle w:val="ae"/>
          </w:rPr>
          <w:t>www</w:t>
        </w:r>
        <w:r w:rsidRPr="00FA3D6E">
          <w:rPr>
            <w:rStyle w:val="ae"/>
            <w:lang w:val="ru-RU"/>
          </w:rPr>
          <w:t>.</w:t>
        </w:r>
        <w:r w:rsidRPr="00FA3D6E">
          <w:rPr>
            <w:rStyle w:val="ae"/>
          </w:rPr>
          <w:t>kodeks</w:t>
        </w:r>
        <w:r w:rsidRPr="00FA3D6E">
          <w:rPr>
            <w:rStyle w:val="ae"/>
            <w:lang w:val="ru-RU"/>
          </w:rPr>
          <w:t>.</w:t>
        </w:r>
        <w:r w:rsidRPr="00FA3D6E">
          <w:rPr>
            <w:rStyle w:val="ae"/>
          </w:rPr>
          <w:t>ru</w:t>
        </w:r>
        <w:r w:rsidRPr="00FA3D6E">
          <w:rPr>
            <w:rStyle w:val="ae"/>
            <w:lang w:val="ru-RU"/>
          </w:rPr>
          <w:t>/</w:t>
        </w:r>
      </w:hyperlink>
      <w:r>
        <w:rPr>
          <w:lang w:val="ru-RU"/>
        </w:rPr>
        <w:t xml:space="preserve"> </w:t>
      </w:r>
      <w:r w:rsidRPr="00B37D8C">
        <w:rPr>
          <w:lang w:val="ru-RU"/>
        </w:rPr>
        <w:t xml:space="preserve"> - Справочно-правовая система «Кодекс». </w:t>
      </w:r>
    </w:p>
    <w:p w:rsidR="00CB4033" w:rsidRPr="00B37D8C" w:rsidRDefault="00CB4033" w:rsidP="00AC3B3F">
      <w:pPr>
        <w:pStyle w:val="a9"/>
        <w:spacing w:line="360" w:lineRule="auto"/>
        <w:rPr>
          <w:b/>
          <w:lang w:val="ru-RU"/>
        </w:rPr>
      </w:pPr>
      <w:r w:rsidRPr="00B37D8C">
        <w:rPr>
          <w:b/>
          <w:lang w:val="ru-RU"/>
        </w:rPr>
        <w:t>3.2.</w:t>
      </w:r>
      <w:r>
        <w:rPr>
          <w:b/>
          <w:lang w:val="ru-RU"/>
        </w:rPr>
        <w:t>3</w:t>
      </w:r>
      <w:r w:rsidRPr="00B37D8C">
        <w:rPr>
          <w:b/>
          <w:lang w:val="ru-RU"/>
        </w:rPr>
        <w:t>. Дополнительные источники</w:t>
      </w:r>
      <w:r w:rsidRPr="00B37D8C">
        <w:rPr>
          <w:b/>
        </w:rPr>
        <w:t> </w:t>
      </w:r>
      <w:r w:rsidRPr="00B37D8C">
        <w:rPr>
          <w:b/>
          <w:lang w:val="ru-RU"/>
        </w:rPr>
        <w:t xml:space="preserve"> </w:t>
      </w:r>
    </w:p>
    <w:p w:rsidR="00CB4033" w:rsidRPr="00B37D8C" w:rsidRDefault="00CB4033" w:rsidP="00B37D8C">
      <w:pPr>
        <w:pStyle w:val="a9"/>
        <w:spacing w:line="360" w:lineRule="auto"/>
        <w:ind w:left="567" w:hanging="283"/>
        <w:jc w:val="both"/>
        <w:rPr>
          <w:lang w:val="ru-RU"/>
        </w:rPr>
      </w:pPr>
      <w:r w:rsidRPr="00B37D8C">
        <w:rPr>
          <w:lang w:val="ru-RU"/>
        </w:rPr>
        <w:t>1. Абакумова О.А., Любаненко А.В., Чукреев А.А. Основы предпринимательской деятельности. Учебное пособие Издательство Тюменского государственного университета, Тюмень, 2016 – 356с.</w:t>
      </w:r>
    </w:p>
    <w:p w:rsidR="00CB4033" w:rsidRPr="00B37D8C" w:rsidRDefault="00CB4033" w:rsidP="00B37D8C">
      <w:pPr>
        <w:pStyle w:val="a9"/>
        <w:spacing w:line="360" w:lineRule="auto"/>
        <w:ind w:left="567" w:hanging="283"/>
        <w:jc w:val="both"/>
        <w:rPr>
          <w:lang w:val="ru-RU"/>
        </w:rPr>
      </w:pPr>
      <w:r w:rsidRPr="00B37D8C">
        <w:rPr>
          <w:lang w:val="ru-RU"/>
        </w:rPr>
        <w:t xml:space="preserve">2. Алексеев С.Е., учебник «Гражданское право», М.:  изд. Юрайт, 2017 г. – 704с. </w:t>
      </w:r>
    </w:p>
    <w:p w:rsidR="00CB4033" w:rsidRPr="00B37D8C" w:rsidRDefault="00CB4033" w:rsidP="00B37D8C">
      <w:pPr>
        <w:pStyle w:val="a9"/>
        <w:spacing w:line="360" w:lineRule="auto"/>
        <w:ind w:left="567" w:hanging="283"/>
        <w:jc w:val="both"/>
        <w:rPr>
          <w:lang w:val="ru-RU"/>
        </w:rPr>
      </w:pPr>
      <w:r w:rsidRPr="00B37D8C">
        <w:rPr>
          <w:lang w:val="ru-RU"/>
        </w:rPr>
        <w:t xml:space="preserve">3. Белых В.С., учебник «Предпринимательское право», М.:  Проспект, 2016 г. – 656с. </w:t>
      </w:r>
    </w:p>
    <w:p w:rsidR="00CB4033" w:rsidRPr="00B37D8C" w:rsidRDefault="00CB4033" w:rsidP="00B37D8C">
      <w:pPr>
        <w:pStyle w:val="a9"/>
        <w:spacing w:line="360" w:lineRule="auto"/>
        <w:ind w:left="567" w:hanging="283"/>
        <w:jc w:val="both"/>
        <w:rPr>
          <w:lang w:val="ru-RU"/>
        </w:rPr>
      </w:pPr>
      <w:r w:rsidRPr="00B37D8C">
        <w:rPr>
          <w:lang w:val="ru-RU"/>
        </w:rPr>
        <w:t xml:space="preserve">4. Вайпан В.А. Источники предпринимательского права: учебно-методический комплекс (учебное пособие в рамках дисциплины «Предпринимательское право»). М.: Юстицинформ, 2017 – 84 с. </w:t>
      </w:r>
    </w:p>
    <w:p w:rsidR="00CB4033" w:rsidRPr="00B37D8C" w:rsidRDefault="00CB4033" w:rsidP="00B37D8C">
      <w:pPr>
        <w:pStyle w:val="a9"/>
        <w:spacing w:line="360" w:lineRule="auto"/>
        <w:ind w:left="567" w:hanging="283"/>
        <w:jc w:val="both"/>
        <w:rPr>
          <w:lang w:val="ru-RU"/>
        </w:rPr>
      </w:pPr>
      <w:r w:rsidRPr="00B37D8C">
        <w:rPr>
          <w:lang w:val="ru-RU"/>
        </w:rPr>
        <w:t xml:space="preserve">5. Крутиков В.К., Дорожкина Т.В., Крутикова Т.В., Федоров А.Г., Предпринимательское право: учебно-методическое пособие, - Калуга: Издательство «Эйдос», 2016 г. – 168с. </w:t>
      </w:r>
    </w:p>
    <w:p w:rsidR="00CB4033" w:rsidRPr="00B37D8C" w:rsidRDefault="00CB4033" w:rsidP="00B37D8C">
      <w:pPr>
        <w:pStyle w:val="a9"/>
        <w:spacing w:line="360" w:lineRule="auto"/>
        <w:ind w:left="567" w:hanging="283"/>
        <w:jc w:val="both"/>
        <w:rPr>
          <w:lang w:val="ru-RU"/>
        </w:rPr>
      </w:pPr>
      <w:r w:rsidRPr="00B37D8C">
        <w:rPr>
          <w:lang w:val="ru-RU"/>
        </w:rPr>
        <w:t xml:space="preserve">6. Подхолзин Б.А. Договоры, обязательства, сделки: юридический комментарий. Судебная практика. Образцы договоров, изд. Ось-89, 2014 г. – 592с. </w:t>
      </w:r>
    </w:p>
    <w:p w:rsidR="00CB4033" w:rsidRPr="00B37D8C" w:rsidRDefault="00CB4033" w:rsidP="00B37D8C">
      <w:pPr>
        <w:pStyle w:val="a9"/>
        <w:spacing w:line="360" w:lineRule="auto"/>
        <w:ind w:left="567" w:hanging="283"/>
        <w:jc w:val="both"/>
        <w:rPr>
          <w:lang w:val="ru-RU"/>
        </w:rPr>
      </w:pPr>
      <w:r w:rsidRPr="00B37D8C">
        <w:rPr>
          <w:lang w:val="ru-RU"/>
        </w:rPr>
        <w:t>7. Рубин Ю.Б., учебник «Основы предпринимательства», М.: МФПУ Синергия, 2016 г. – 465с.</w:t>
      </w:r>
    </w:p>
    <w:p w:rsidR="00CB4033" w:rsidRPr="00C953B2" w:rsidRDefault="00CB4033" w:rsidP="00B37D8C">
      <w:pPr>
        <w:pStyle w:val="a9"/>
        <w:spacing w:line="360" w:lineRule="auto"/>
        <w:ind w:left="567" w:hanging="283"/>
        <w:jc w:val="both"/>
        <w:rPr>
          <w:lang w:val="ru-RU"/>
        </w:rPr>
      </w:pPr>
      <w:r w:rsidRPr="00B37D8C">
        <w:rPr>
          <w:lang w:val="ru-RU"/>
        </w:rPr>
        <w:t xml:space="preserve">8. Чеберко У.Ф., учебник и практикум «Основы предпринимательской деятельности. </w:t>
      </w:r>
      <w:r w:rsidRPr="00C953B2">
        <w:rPr>
          <w:lang w:val="ru-RU"/>
        </w:rPr>
        <w:t xml:space="preserve">История предпринимательства», Санкт-Петербургский государственный университет, 2018г. -  420с. </w:t>
      </w:r>
    </w:p>
    <w:p w:rsidR="00CB4033" w:rsidRDefault="00CB4033" w:rsidP="005C7B3B">
      <w:pPr>
        <w:pStyle w:val="affffff4"/>
        <w:spacing w:line="240" w:lineRule="auto"/>
        <w:ind w:left="360" w:firstLine="0"/>
      </w:pPr>
    </w:p>
    <w:p w:rsidR="00CB4033" w:rsidRPr="00861E68" w:rsidRDefault="00CB4033" w:rsidP="00861E68">
      <w:pPr>
        <w:pStyle w:val="affffff4"/>
        <w:ind w:left="360" w:right="-284" w:hanging="360"/>
        <w:rPr>
          <w:b/>
        </w:rPr>
      </w:pPr>
      <w:r>
        <w:rPr>
          <w:b/>
        </w:rPr>
        <w:t>4.</w:t>
      </w:r>
      <w:r w:rsidRPr="00861E68">
        <w:rPr>
          <w:b/>
        </w:rPr>
        <w:t>КОНТРОЛЬ И ОЦЕНКА РЕЗУЛЬТАТОВ ОСВОЕНИЯ УЧЕБНОЙ ДИСЦИПЛИНЫ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971"/>
        <w:gridCol w:w="1984"/>
      </w:tblGrid>
      <w:tr w:rsidR="00CB4033" w:rsidRPr="006E2684" w:rsidTr="005C7B3B">
        <w:trPr>
          <w:tblHeader/>
        </w:trPr>
        <w:tc>
          <w:tcPr>
            <w:tcW w:w="1945" w:type="pct"/>
          </w:tcPr>
          <w:p w:rsidR="00CB4033" w:rsidRPr="00472ACE" w:rsidRDefault="00CB4033" w:rsidP="009E4ABE">
            <w:pPr>
              <w:pStyle w:val="affffff9"/>
              <w:spacing w:line="276" w:lineRule="auto"/>
            </w:pPr>
            <w:r w:rsidRPr="00472ACE">
              <w:t>Результаты обучения</w:t>
            </w:r>
          </w:p>
        </w:tc>
        <w:tc>
          <w:tcPr>
            <w:tcW w:w="2037" w:type="pct"/>
          </w:tcPr>
          <w:p w:rsidR="00CB4033" w:rsidRPr="00472ACE" w:rsidRDefault="00CB4033" w:rsidP="009E4ABE">
            <w:pPr>
              <w:pStyle w:val="affffff9"/>
              <w:spacing w:line="276" w:lineRule="auto"/>
            </w:pPr>
            <w:r w:rsidRPr="00472ACE">
              <w:t>Критерии оценки</w:t>
            </w:r>
          </w:p>
        </w:tc>
        <w:tc>
          <w:tcPr>
            <w:tcW w:w="1018" w:type="pct"/>
          </w:tcPr>
          <w:p w:rsidR="00CB4033" w:rsidRPr="00472ACE" w:rsidRDefault="00CB4033" w:rsidP="009E4ABE">
            <w:pPr>
              <w:pStyle w:val="affffff9"/>
              <w:spacing w:line="276" w:lineRule="auto"/>
            </w:pPr>
            <w:r w:rsidRPr="00472ACE">
              <w:t>Методы оценки</w:t>
            </w:r>
          </w:p>
        </w:tc>
      </w:tr>
      <w:tr w:rsidR="00CB4033" w:rsidRPr="00D0418F" w:rsidTr="005C7B3B">
        <w:tc>
          <w:tcPr>
            <w:tcW w:w="1945" w:type="pct"/>
          </w:tcPr>
          <w:p w:rsidR="00CB4033" w:rsidRPr="00472ACE" w:rsidRDefault="00CB4033" w:rsidP="009E4ABE">
            <w:pPr>
              <w:pStyle w:val="affffff6"/>
              <w:spacing w:line="276" w:lineRule="auto"/>
            </w:pPr>
            <w:r w:rsidRPr="00472ACE">
              <w:t>Перечень знаний, осваиваемых в рамках дисциплины:</w:t>
            </w:r>
          </w:p>
          <w:p w:rsidR="00CB4033" w:rsidRPr="00472ACE" w:rsidRDefault="00CB4033" w:rsidP="009E4ABE">
            <w:pPr>
              <w:pStyle w:val="affffff6"/>
              <w:spacing w:line="276" w:lineRule="auto"/>
              <w:rPr>
                <w:color w:val="000000"/>
              </w:rPr>
            </w:pPr>
          </w:p>
          <w:p w:rsidR="00CB4033" w:rsidRPr="00472ACE" w:rsidRDefault="00CB4033" w:rsidP="009E4ABE">
            <w:pPr>
              <w:pStyle w:val="affffff6"/>
              <w:spacing w:line="276" w:lineRule="auto"/>
              <w:rPr>
                <w:color w:val="000000"/>
              </w:rPr>
            </w:pPr>
            <w:r w:rsidRPr="00472ACE">
              <w:rPr>
                <w:color w:val="000000"/>
              </w:rPr>
              <w:t>Понятие и основные источники права, регулирующие предпринимательскую деятельность.</w:t>
            </w:r>
          </w:p>
          <w:p w:rsidR="00CB4033" w:rsidRPr="00472ACE" w:rsidRDefault="00CB4033" w:rsidP="009E4ABE">
            <w:pPr>
              <w:pStyle w:val="affffff6"/>
              <w:spacing w:line="276" w:lineRule="auto"/>
              <w:rPr>
                <w:color w:val="000000"/>
              </w:rPr>
            </w:pPr>
            <w:r w:rsidRPr="00472ACE">
              <w:rPr>
                <w:color w:val="000000"/>
              </w:rPr>
              <w:t xml:space="preserve"> Понятие и признаки предпринимательской деятельности.</w:t>
            </w:r>
          </w:p>
          <w:p w:rsidR="00CB4033" w:rsidRPr="00472ACE" w:rsidRDefault="00CB4033" w:rsidP="009E4ABE">
            <w:pPr>
              <w:pStyle w:val="affffff6"/>
              <w:spacing w:line="276" w:lineRule="auto"/>
              <w:rPr>
                <w:color w:val="000000"/>
              </w:rPr>
            </w:pPr>
            <w:r w:rsidRPr="00472ACE">
              <w:rPr>
                <w:color w:val="000000"/>
              </w:rPr>
              <w:t>Субъекты предпринимательского права.</w:t>
            </w:r>
          </w:p>
          <w:p w:rsidR="00CB4033" w:rsidRPr="00472ACE" w:rsidRDefault="00CB4033" w:rsidP="009E4ABE">
            <w:pPr>
              <w:pStyle w:val="affffff6"/>
              <w:spacing w:line="276" w:lineRule="auto"/>
              <w:rPr>
                <w:color w:val="000000"/>
              </w:rPr>
            </w:pPr>
            <w:r w:rsidRPr="00472ACE">
              <w:rPr>
                <w:color w:val="000000"/>
              </w:rPr>
              <w:t>Сделки в предпринимательской деятельности.</w:t>
            </w:r>
          </w:p>
          <w:p w:rsidR="00CB4033" w:rsidRPr="00472ACE" w:rsidRDefault="00CB4033" w:rsidP="009E4ABE">
            <w:pPr>
              <w:pStyle w:val="affffff6"/>
              <w:spacing w:line="276" w:lineRule="auto"/>
              <w:rPr>
                <w:color w:val="000000"/>
              </w:rPr>
            </w:pPr>
            <w:r w:rsidRPr="00472ACE">
              <w:rPr>
                <w:color w:val="000000"/>
              </w:rPr>
              <w:t>Право собственности субъектов предпринимательского права.</w:t>
            </w:r>
          </w:p>
          <w:p w:rsidR="00CB4033" w:rsidRPr="00472ACE" w:rsidRDefault="00CB4033" w:rsidP="009E4ABE">
            <w:pPr>
              <w:pStyle w:val="affffff6"/>
              <w:spacing w:line="276" w:lineRule="auto"/>
              <w:rPr>
                <w:color w:val="000000"/>
              </w:rPr>
            </w:pPr>
            <w:r w:rsidRPr="00472ACE">
              <w:rPr>
                <w:color w:val="000000"/>
              </w:rPr>
              <w:t>Правовое положение гражданско-правового договора в сфере предпринимательской деятельности. Заключение договора на торгах. Поставка товаров для государственных и муниципальных нужд.</w:t>
            </w:r>
          </w:p>
          <w:p w:rsidR="00CB4033" w:rsidRPr="00472ACE" w:rsidRDefault="00CB4033" w:rsidP="005C7B3B">
            <w:pPr>
              <w:pStyle w:val="affffff6"/>
              <w:rPr>
                <w:color w:val="000000"/>
              </w:rPr>
            </w:pPr>
          </w:p>
          <w:p w:rsidR="00CB4033" w:rsidRPr="00472ACE" w:rsidRDefault="00CB4033" w:rsidP="005C7B3B">
            <w:pPr>
              <w:pStyle w:val="affffff6"/>
              <w:rPr>
                <w:color w:val="000000"/>
              </w:rPr>
            </w:pPr>
          </w:p>
          <w:p w:rsidR="00CB4033" w:rsidRPr="00472ACE" w:rsidRDefault="00CB4033" w:rsidP="009E4ABE">
            <w:pPr>
              <w:pStyle w:val="affffff6"/>
              <w:spacing w:line="276" w:lineRule="auto"/>
              <w:rPr>
                <w:color w:val="000000"/>
              </w:rPr>
            </w:pPr>
            <w:r w:rsidRPr="00472ACE">
              <w:rPr>
                <w:color w:val="000000"/>
              </w:rPr>
              <w:t>Гражданско-правовая ответственность в сфере предпринимательского права.</w:t>
            </w:r>
          </w:p>
          <w:p w:rsidR="00CB4033" w:rsidRPr="00472ACE" w:rsidRDefault="00CB4033" w:rsidP="009E4ABE">
            <w:pPr>
              <w:pStyle w:val="affffff6"/>
              <w:spacing w:line="276" w:lineRule="auto"/>
              <w:rPr>
                <w:color w:val="000000"/>
              </w:rPr>
            </w:pPr>
          </w:p>
          <w:p w:rsidR="00CB4033" w:rsidRPr="00472ACE" w:rsidRDefault="00CB4033" w:rsidP="009E4ABE">
            <w:pPr>
              <w:pStyle w:val="affffff6"/>
              <w:spacing w:line="276" w:lineRule="auto"/>
              <w:rPr>
                <w:color w:val="000000"/>
              </w:rPr>
            </w:pPr>
            <w:r w:rsidRPr="00472ACE">
              <w:rPr>
                <w:color w:val="000000"/>
              </w:rPr>
              <w:t>Расчетные и кредитные отношения.</w:t>
            </w:r>
          </w:p>
          <w:p w:rsidR="00CB4033" w:rsidRPr="00472ACE" w:rsidRDefault="00CB4033" w:rsidP="009E4ABE">
            <w:pPr>
              <w:pStyle w:val="affffff6"/>
              <w:spacing w:line="276" w:lineRule="auto"/>
              <w:rPr>
                <w:color w:val="000000"/>
              </w:rPr>
            </w:pPr>
            <w:r w:rsidRPr="00472ACE">
              <w:rPr>
                <w:color w:val="000000"/>
              </w:rPr>
              <w:t>Защита нарушенных прав и законных интересов предпринимателей.</w:t>
            </w:r>
          </w:p>
          <w:p w:rsidR="00CB4033" w:rsidRPr="00472ACE" w:rsidRDefault="00CB4033" w:rsidP="009E4ABE">
            <w:pPr>
              <w:pStyle w:val="affffff6"/>
              <w:spacing w:line="276" w:lineRule="auto"/>
            </w:pPr>
          </w:p>
        </w:tc>
        <w:tc>
          <w:tcPr>
            <w:tcW w:w="2037" w:type="pct"/>
          </w:tcPr>
          <w:p w:rsidR="00CB4033" w:rsidRPr="00472ACE" w:rsidRDefault="00CB4033" w:rsidP="009E4ABE">
            <w:pPr>
              <w:pStyle w:val="affffff6"/>
              <w:spacing w:line="276" w:lineRule="auto"/>
            </w:pPr>
            <w:r w:rsidRPr="00472ACE">
              <w:t>Характеристики демонстрируемых знаний, которые могут быть проверены:</w:t>
            </w:r>
          </w:p>
          <w:p w:rsidR="00CB4033" w:rsidRPr="00472ACE" w:rsidRDefault="00CB4033" w:rsidP="009E4ABE">
            <w:pPr>
              <w:pStyle w:val="affffff6"/>
              <w:spacing w:line="276" w:lineRule="auto"/>
            </w:pPr>
            <w:r w:rsidRPr="00472ACE">
              <w:t>Профессиональная ориентация в применении и подборе нормативных правовых актов в разрешении практических ситуаций.</w:t>
            </w:r>
          </w:p>
          <w:p w:rsidR="00CB4033" w:rsidRPr="00472ACE" w:rsidRDefault="00CB4033" w:rsidP="009E4ABE">
            <w:pPr>
              <w:pStyle w:val="affffff6"/>
              <w:spacing w:line="276" w:lineRule="auto"/>
            </w:pPr>
            <w:r w:rsidRPr="00472ACE">
              <w:t>Теоретическая подготовленность в создании, реорганизации и ликвидации юридического лица, а также в порядке регистрации и прекращения деятельности индивидуального предпринимателя.</w:t>
            </w:r>
          </w:p>
          <w:p w:rsidR="00CB4033" w:rsidRPr="00472ACE" w:rsidRDefault="00CB4033" w:rsidP="009E4ABE">
            <w:pPr>
              <w:pStyle w:val="affffff6"/>
              <w:spacing w:line="276" w:lineRule="auto"/>
            </w:pPr>
            <w:r w:rsidRPr="00472ACE">
              <w:t>Правовое понимание особенностей профессиональной документации в различных сферах хозяйственной деятельности. Профессиональная подготовленность в определении требований и особенностей содержания договора о поставке для государственных и муниципальных нужд.</w:t>
            </w:r>
          </w:p>
          <w:p w:rsidR="00CB4033" w:rsidRPr="00472ACE" w:rsidRDefault="00CB4033" w:rsidP="009E4ABE">
            <w:pPr>
              <w:pStyle w:val="affffff6"/>
              <w:spacing w:line="276" w:lineRule="auto"/>
            </w:pPr>
            <w:r w:rsidRPr="00472ACE">
              <w:t>Правовое понимание прав и обязанностей собственника как субъекта предпринимательской деятельности.</w:t>
            </w:r>
          </w:p>
          <w:p w:rsidR="00CB4033" w:rsidRPr="00472ACE" w:rsidRDefault="00CB4033" w:rsidP="009E4ABE">
            <w:pPr>
              <w:pStyle w:val="affffff6"/>
              <w:spacing w:line="276" w:lineRule="auto"/>
            </w:pPr>
            <w:r w:rsidRPr="00472ACE">
              <w:t>Теоретическая подготовленность в расчетных и кредитных отношениях.</w:t>
            </w:r>
          </w:p>
          <w:p w:rsidR="00CB4033" w:rsidRPr="00472ACE" w:rsidRDefault="00CB4033" w:rsidP="009E4ABE">
            <w:pPr>
              <w:pStyle w:val="affffff6"/>
              <w:spacing w:line="276" w:lineRule="auto"/>
            </w:pPr>
            <w:r w:rsidRPr="00472ACE">
              <w:t>Юридически грамотное составление претензионно-исковых документов при разрешении споров, знание порядка обращения в судебные органы</w:t>
            </w:r>
          </w:p>
        </w:tc>
        <w:tc>
          <w:tcPr>
            <w:tcW w:w="1018" w:type="pct"/>
          </w:tcPr>
          <w:p w:rsidR="00CB4033" w:rsidRPr="00472ACE" w:rsidRDefault="00CB4033" w:rsidP="009E4ABE">
            <w:pPr>
              <w:pStyle w:val="affffff6"/>
              <w:spacing w:line="276" w:lineRule="auto"/>
            </w:pPr>
            <w:r w:rsidRPr="00472ACE">
              <w:t>Какими процедурами производится оценка:</w:t>
            </w:r>
          </w:p>
          <w:p w:rsidR="00CB4033" w:rsidRPr="00472ACE" w:rsidRDefault="00CB4033" w:rsidP="009E4ABE">
            <w:pPr>
              <w:pStyle w:val="affffff6"/>
              <w:spacing w:line="276" w:lineRule="auto"/>
            </w:pPr>
            <w:r w:rsidRPr="00472ACE">
              <w:t>Практические занятия, тестирование, письменные и устные формы опроса.</w:t>
            </w:r>
          </w:p>
        </w:tc>
      </w:tr>
      <w:tr w:rsidR="00CB4033" w:rsidRPr="00D0418F" w:rsidTr="005C7B3B">
        <w:trPr>
          <w:trHeight w:val="2630"/>
        </w:trPr>
        <w:tc>
          <w:tcPr>
            <w:tcW w:w="1945" w:type="pct"/>
          </w:tcPr>
          <w:p w:rsidR="00CB4033" w:rsidRPr="00472ACE" w:rsidRDefault="00CB4033" w:rsidP="009E4ABE">
            <w:pPr>
              <w:pStyle w:val="affffff6"/>
              <w:spacing w:line="276" w:lineRule="auto"/>
            </w:pPr>
            <w:r w:rsidRPr="00472ACE">
              <w:lastRenderedPageBreak/>
              <w:t>Перечень умений, осваиваемых в рамках дисциплины:</w:t>
            </w:r>
          </w:p>
          <w:p w:rsidR="00CB4033" w:rsidRPr="00472ACE" w:rsidRDefault="00CB4033" w:rsidP="009E4ABE">
            <w:pPr>
              <w:pStyle w:val="affffff6"/>
              <w:spacing w:line="276" w:lineRule="auto"/>
            </w:pPr>
            <w:r w:rsidRPr="00472ACE">
              <w:t>Применять положения Конституции РФ, иные нормативные правовые акты при разрешении практических ситуаций.</w:t>
            </w:r>
          </w:p>
          <w:p w:rsidR="00CB4033" w:rsidRPr="00472ACE" w:rsidRDefault="00CB4033" w:rsidP="009E4ABE">
            <w:pPr>
              <w:pStyle w:val="affffff6"/>
              <w:spacing w:line="276" w:lineRule="auto"/>
              <w:rPr>
                <w:color w:val="000000"/>
              </w:rPr>
            </w:pPr>
            <w:r w:rsidRPr="00472ACE">
              <w:rPr>
                <w:color w:val="000000"/>
              </w:rPr>
              <w:t>Определять организационно-правовые формы организаций.</w:t>
            </w:r>
          </w:p>
          <w:p w:rsidR="00CB4033" w:rsidRPr="00472ACE" w:rsidRDefault="00CB4033" w:rsidP="009E4ABE">
            <w:pPr>
              <w:pStyle w:val="affffff6"/>
              <w:spacing w:line="276" w:lineRule="auto"/>
              <w:rPr>
                <w:color w:val="000000"/>
              </w:rPr>
            </w:pPr>
            <w:r w:rsidRPr="00472ACE">
              <w:rPr>
                <w:color w:val="000000"/>
              </w:rPr>
              <w:t>Организовывать собственную деятельность, исходя из целей и способов ее достижения, определяемых руководителем.</w:t>
            </w:r>
          </w:p>
          <w:p w:rsidR="00CB4033" w:rsidRPr="00472ACE" w:rsidRDefault="00CB4033" w:rsidP="009E4ABE">
            <w:pPr>
              <w:pStyle w:val="affffff6"/>
              <w:spacing w:line="276" w:lineRule="auto"/>
              <w:rPr>
                <w:color w:val="000000"/>
              </w:rPr>
            </w:pPr>
            <w:r w:rsidRPr="00472ACE">
              <w:rPr>
                <w:color w:val="000000"/>
              </w:rPr>
              <w:t>Осуществлять поиск информации, необходимой для эффективного выполнения профессиональных задач.</w:t>
            </w:r>
          </w:p>
          <w:p w:rsidR="00CB4033" w:rsidRPr="00472ACE" w:rsidRDefault="00CB4033" w:rsidP="009E4ABE">
            <w:pPr>
              <w:pStyle w:val="affffff6"/>
              <w:spacing w:line="276" w:lineRule="auto"/>
              <w:rPr>
                <w:color w:val="000000"/>
              </w:rPr>
            </w:pPr>
            <w:r w:rsidRPr="00472ACE">
              <w:rPr>
                <w:color w:val="000000"/>
              </w:rPr>
              <w:t>Определять признаки и механизм несостоятельности (банкротства) хозяйствующего субъекта.</w:t>
            </w:r>
          </w:p>
          <w:p w:rsidR="00CB4033" w:rsidRPr="00472ACE" w:rsidRDefault="00CB4033" w:rsidP="009E4ABE">
            <w:pPr>
              <w:pStyle w:val="affffff6"/>
              <w:spacing w:line="276" w:lineRule="auto"/>
              <w:rPr>
                <w:color w:val="000000"/>
              </w:rPr>
            </w:pPr>
            <w:r w:rsidRPr="00472ACE">
              <w:rPr>
                <w:color w:val="000000"/>
              </w:rPr>
              <w:t>Определять виды ответственности предпринимателей по анализу заданных ситуаций.</w:t>
            </w:r>
          </w:p>
          <w:p w:rsidR="00CB4033" w:rsidRPr="00472ACE" w:rsidRDefault="00CB4033" w:rsidP="009E4ABE">
            <w:pPr>
              <w:pStyle w:val="affffff6"/>
              <w:spacing w:line="276" w:lineRule="auto"/>
            </w:pPr>
            <w:r w:rsidRPr="00472ACE">
              <w:t>Защищать свои права в соответствии с гражданским законодательством.</w:t>
            </w:r>
          </w:p>
          <w:p w:rsidR="00CB4033" w:rsidRPr="00472ACE" w:rsidRDefault="00CB4033" w:rsidP="009E4ABE">
            <w:pPr>
              <w:pStyle w:val="affffff6"/>
              <w:spacing w:line="276" w:lineRule="auto"/>
            </w:pPr>
            <w:r w:rsidRPr="00472ACE">
              <w:rPr>
                <w:color w:val="000000"/>
              </w:rPr>
              <w:t xml:space="preserve">Определить действительность гражданско-правовой сделки, ее вид, определять вид гражданско-правового договора, </w:t>
            </w:r>
            <w:r w:rsidRPr="00472ACE">
              <w:t>анализировать содержание гражданско-правового договора, в том числе договора поставки для государственных и муниципальных нужд.</w:t>
            </w:r>
          </w:p>
          <w:p w:rsidR="00CB4033" w:rsidRPr="00472ACE" w:rsidRDefault="00CB4033" w:rsidP="009E4ABE">
            <w:pPr>
              <w:pStyle w:val="affffff6"/>
              <w:spacing w:line="276" w:lineRule="auto"/>
            </w:pPr>
            <w:r w:rsidRPr="00472ACE">
              <w:t>Анализировать и решать юридические проблемы в сфере гражданских, предпринимательских и процессуальных правоотношений.</w:t>
            </w:r>
          </w:p>
        </w:tc>
        <w:tc>
          <w:tcPr>
            <w:tcW w:w="2037" w:type="pct"/>
          </w:tcPr>
          <w:p w:rsidR="00CB4033" w:rsidRPr="00472ACE" w:rsidRDefault="00CB4033" w:rsidP="009E4ABE">
            <w:pPr>
              <w:pStyle w:val="affffff6"/>
              <w:spacing w:line="276" w:lineRule="auto"/>
              <w:rPr>
                <w:color w:val="000000"/>
              </w:rPr>
            </w:pPr>
            <w:r w:rsidRPr="00472ACE">
              <w:t xml:space="preserve">Свободная ориентация в умении </w:t>
            </w:r>
            <w:r w:rsidRPr="00472ACE">
              <w:rPr>
                <w:color w:val="000000"/>
              </w:rPr>
              <w:t>определять нормативную базу, регулирующую предпринимательскую деятельность, отслеживать и применять изменения и дополнения, вносимые в действующее законодательство.</w:t>
            </w:r>
          </w:p>
          <w:p w:rsidR="00CB4033" w:rsidRPr="00472ACE" w:rsidRDefault="00CB4033" w:rsidP="009E4ABE">
            <w:pPr>
              <w:pStyle w:val="affffff6"/>
              <w:spacing w:line="276" w:lineRule="auto"/>
              <w:rPr>
                <w:color w:val="000000"/>
              </w:rPr>
            </w:pPr>
            <w:r w:rsidRPr="00472ACE">
              <w:rPr>
                <w:color w:val="000000"/>
              </w:rPr>
              <w:t>Осведомленность о порядке создания, предоставление необходимого пакета документов для создания хозяйствующего субъекта в соответствующий регистрирующий орган.</w:t>
            </w:r>
          </w:p>
          <w:p w:rsidR="00CB4033" w:rsidRPr="00472ACE" w:rsidRDefault="00CB4033" w:rsidP="009E4ABE">
            <w:pPr>
              <w:pStyle w:val="affffff6"/>
              <w:spacing w:line="276" w:lineRule="auto"/>
            </w:pPr>
            <w:r w:rsidRPr="00472ACE">
              <w:rPr>
                <w:color w:val="000000"/>
              </w:rPr>
              <w:t>Профессиональный подход к анализу платежеспособности организации с целью выявления признаков несостоятельности (банкротства).</w:t>
            </w:r>
          </w:p>
          <w:p w:rsidR="00CB4033" w:rsidRPr="00472ACE" w:rsidRDefault="00CB4033" w:rsidP="009E4ABE">
            <w:pPr>
              <w:pStyle w:val="affffff6"/>
              <w:spacing w:line="276" w:lineRule="auto"/>
            </w:pPr>
            <w:r w:rsidRPr="00472ACE">
              <w:t>Анализ и оценка результатов и последствий деятельности (бездействия) с правовой точки зрения.</w:t>
            </w:r>
          </w:p>
          <w:p w:rsidR="00CB4033" w:rsidRPr="00472ACE" w:rsidRDefault="00CB4033" w:rsidP="009E4ABE">
            <w:pPr>
              <w:pStyle w:val="affffff6"/>
              <w:spacing w:line="276" w:lineRule="auto"/>
            </w:pPr>
            <w:r w:rsidRPr="00472ACE">
              <w:t>Грамотное и логичное изложение своей точки зрения по правовой тематике в рамках гражданского, предпринимательского и арбитражно-процессуального права.</w:t>
            </w:r>
          </w:p>
          <w:p w:rsidR="00CB4033" w:rsidRPr="00472ACE" w:rsidRDefault="00CB4033" w:rsidP="009E4ABE">
            <w:pPr>
              <w:pStyle w:val="affffff6"/>
              <w:spacing w:line="276" w:lineRule="auto"/>
            </w:pPr>
            <w:r w:rsidRPr="00472ACE">
              <w:t>Юридически грамотное составление и анализ содержания гражданско-правового договора, в том числе требований к содержанию договора поставки для государственных и муниципальных нужд.</w:t>
            </w:r>
          </w:p>
          <w:p w:rsidR="00CB4033" w:rsidRPr="00472ACE" w:rsidRDefault="00CB4033" w:rsidP="009E4ABE">
            <w:pPr>
              <w:pStyle w:val="affffff6"/>
              <w:spacing w:line="276" w:lineRule="auto"/>
            </w:pPr>
            <w:r w:rsidRPr="00472ACE">
              <w:t>Целесообразный подход к выбору способа и процессуального порядка разрешения споров в сфере предпринимательского права.</w:t>
            </w:r>
          </w:p>
        </w:tc>
        <w:tc>
          <w:tcPr>
            <w:tcW w:w="1018" w:type="pct"/>
          </w:tcPr>
          <w:p w:rsidR="00CB4033" w:rsidRPr="00472ACE" w:rsidRDefault="00CB4033" w:rsidP="009E4ABE">
            <w:pPr>
              <w:pStyle w:val="affffff6"/>
              <w:spacing w:line="276" w:lineRule="auto"/>
            </w:pPr>
          </w:p>
          <w:p w:rsidR="00CB4033" w:rsidRPr="00472ACE" w:rsidRDefault="00CB4033" w:rsidP="009E4ABE">
            <w:pPr>
              <w:pStyle w:val="affffff6"/>
              <w:spacing w:line="276" w:lineRule="auto"/>
            </w:pPr>
            <w:r w:rsidRPr="00472ACE">
              <w:t>Оценка результатов выполнения практических  работ, заданий тестирования, письменных и устных форм опроса.</w:t>
            </w:r>
          </w:p>
        </w:tc>
      </w:tr>
    </w:tbl>
    <w:p w:rsidR="00CB4033" w:rsidRDefault="00CB4033">
      <w:pPr>
        <w:spacing w:after="160" w:line="259" w:lineRule="auto"/>
        <w:rPr>
          <w:rFonts w:ascii="Times New Roman" w:hAnsi="Times New Roman"/>
          <w:b/>
          <w:i/>
          <w:sz w:val="24"/>
          <w:szCs w:val="24"/>
        </w:rPr>
      </w:pPr>
      <w:r>
        <w:rPr>
          <w:rFonts w:ascii="Times New Roman" w:hAnsi="Times New Roman"/>
          <w:b/>
          <w:i/>
          <w:sz w:val="24"/>
          <w:szCs w:val="24"/>
        </w:rPr>
        <w:br w:type="page"/>
      </w:r>
    </w:p>
    <w:p w:rsidR="00CB4033" w:rsidRPr="00315E3A" w:rsidRDefault="00CB4033" w:rsidP="008D2A3B">
      <w:pPr>
        <w:spacing w:after="0" w:line="360" w:lineRule="auto"/>
        <w:jc w:val="right"/>
        <w:rPr>
          <w:rFonts w:ascii="Times New Roman" w:hAnsi="Times New Roman"/>
          <w:b/>
          <w:bCs/>
          <w:iCs/>
          <w:color w:val="000000"/>
          <w:sz w:val="24"/>
          <w:szCs w:val="24"/>
          <w:u w:color="000000"/>
        </w:rPr>
      </w:pPr>
      <w:r w:rsidRPr="00315E3A">
        <w:rPr>
          <w:rFonts w:ascii="Times New Roman" w:hAnsi="Times New Roman"/>
          <w:b/>
          <w:bCs/>
          <w:iCs/>
          <w:color w:val="000000"/>
          <w:sz w:val="24"/>
          <w:szCs w:val="24"/>
          <w:u w:color="000000"/>
        </w:rPr>
        <w:lastRenderedPageBreak/>
        <w:t xml:space="preserve">Приложение </w:t>
      </w:r>
      <w:r w:rsidRPr="00315E3A">
        <w:rPr>
          <w:rFonts w:ascii="Times New Roman" w:hAnsi="Times New Roman"/>
          <w:b/>
          <w:bCs/>
          <w:iCs/>
          <w:color w:val="000000"/>
          <w:sz w:val="24"/>
          <w:szCs w:val="24"/>
          <w:u w:color="000000"/>
          <w:lang w:val="en-US"/>
        </w:rPr>
        <w:t>II</w:t>
      </w:r>
      <w:r w:rsidRPr="00315E3A">
        <w:rPr>
          <w:rFonts w:ascii="Times New Roman" w:hAnsi="Times New Roman"/>
          <w:b/>
          <w:bCs/>
          <w:iCs/>
          <w:color w:val="000000"/>
          <w:sz w:val="24"/>
          <w:szCs w:val="24"/>
          <w:u w:color="000000"/>
        </w:rPr>
        <w:t>.13</w:t>
      </w:r>
    </w:p>
    <w:p w:rsidR="00CB4033" w:rsidRPr="00315E3A" w:rsidRDefault="00CB4033" w:rsidP="008D2A3B">
      <w:pPr>
        <w:spacing w:after="0" w:line="360" w:lineRule="auto"/>
        <w:jc w:val="right"/>
        <w:rPr>
          <w:rFonts w:ascii="Times New Roman" w:hAnsi="Times New Roman"/>
          <w:b/>
          <w:bCs/>
          <w:iCs/>
          <w:color w:val="000000"/>
          <w:sz w:val="24"/>
          <w:szCs w:val="24"/>
          <w:u w:color="000000"/>
        </w:rPr>
      </w:pPr>
      <w:r w:rsidRPr="00315E3A">
        <w:rPr>
          <w:rFonts w:ascii="Times New Roman" w:hAnsi="Times New Roman"/>
          <w:b/>
          <w:bCs/>
          <w:iCs/>
          <w:color w:val="000000"/>
          <w:sz w:val="24"/>
          <w:szCs w:val="24"/>
          <w:u w:color="000000"/>
        </w:rPr>
        <w:t xml:space="preserve">к ПООП по </w:t>
      </w:r>
      <w:r w:rsidRPr="00315E3A">
        <w:rPr>
          <w:rFonts w:ascii="Times New Roman" w:hAnsi="Times New Roman"/>
          <w:b/>
          <w:iCs/>
          <w:color w:val="000000"/>
          <w:sz w:val="24"/>
          <w:szCs w:val="24"/>
          <w:u w:color="000000"/>
        </w:rPr>
        <w:t>специальности</w:t>
      </w:r>
    </w:p>
    <w:p w:rsidR="00CB4033" w:rsidRPr="00315E3A" w:rsidRDefault="00CB4033" w:rsidP="008D2A3B">
      <w:pPr>
        <w:spacing w:after="0" w:line="360" w:lineRule="auto"/>
        <w:jc w:val="right"/>
        <w:rPr>
          <w:rFonts w:ascii="Times New Roman" w:hAnsi="Times New Roman"/>
          <w:b/>
          <w:bCs/>
          <w:iCs/>
          <w:color w:val="000000"/>
          <w:sz w:val="24"/>
          <w:szCs w:val="24"/>
          <w:u w:color="000000"/>
        </w:rPr>
      </w:pPr>
      <w:r>
        <w:rPr>
          <w:rFonts w:ascii="Times New Roman" w:hAnsi="Times New Roman"/>
          <w:b/>
          <w:bCs/>
          <w:iCs/>
          <w:color w:val="000000"/>
          <w:sz w:val="24"/>
          <w:szCs w:val="24"/>
          <w:u w:color="000000"/>
        </w:rPr>
        <w:t>38.02.06 Финансы</w:t>
      </w:r>
    </w:p>
    <w:p w:rsidR="00CB4033" w:rsidRPr="009E4ABE" w:rsidRDefault="00CB4033" w:rsidP="00D529BC">
      <w:pPr>
        <w:spacing w:after="0" w:line="240" w:lineRule="auto"/>
        <w:jc w:val="center"/>
        <w:rPr>
          <w:rFonts w:ascii="Times New Roman" w:hAnsi="Times New Roman"/>
          <w:b/>
          <w:bCs/>
          <w:color w:val="000000"/>
          <w:sz w:val="24"/>
          <w:szCs w:val="28"/>
          <w:u w:color="000000"/>
        </w:rPr>
      </w:pPr>
    </w:p>
    <w:p w:rsidR="00CB4033" w:rsidRPr="009E4ABE" w:rsidRDefault="00CB4033" w:rsidP="00D529BC">
      <w:pPr>
        <w:spacing w:after="0" w:line="240" w:lineRule="auto"/>
        <w:jc w:val="center"/>
        <w:rPr>
          <w:rFonts w:ascii="Times New Roman" w:hAnsi="Times New Roman"/>
          <w:b/>
          <w:bCs/>
          <w:color w:val="000000"/>
          <w:sz w:val="24"/>
          <w:szCs w:val="28"/>
          <w:u w:color="000000"/>
        </w:rPr>
      </w:pPr>
    </w:p>
    <w:p w:rsidR="00CB4033" w:rsidRPr="009E4ABE" w:rsidRDefault="00CB4033" w:rsidP="00D529BC">
      <w:pPr>
        <w:spacing w:after="0" w:line="240" w:lineRule="auto"/>
        <w:jc w:val="center"/>
        <w:rPr>
          <w:rFonts w:ascii="Times New Roman" w:hAnsi="Times New Roman"/>
          <w:b/>
          <w:bCs/>
          <w:color w:val="000000"/>
          <w:sz w:val="24"/>
          <w:szCs w:val="28"/>
          <w:u w:color="000000"/>
        </w:rPr>
      </w:pPr>
    </w:p>
    <w:p w:rsidR="00CB4033" w:rsidRPr="009E4ABE" w:rsidRDefault="00CB4033" w:rsidP="00D529BC">
      <w:pPr>
        <w:spacing w:after="0" w:line="240" w:lineRule="auto"/>
        <w:jc w:val="center"/>
        <w:rPr>
          <w:rFonts w:ascii="Times New Roman" w:hAnsi="Times New Roman"/>
          <w:b/>
          <w:bCs/>
          <w:color w:val="000000"/>
          <w:sz w:val="24"/>
          <w:szCs w:val="28"/>
          <w:u w:color="000000"/>
        </w:rPr>
      </w:pPr>
    </w:p>
    <w:p w:rsidR="00CB4033" w:rsidRDefault="00CB4033" w:rsidP="00D529BC">
      <w:pPr>
        <w:spacing w:after="0" w:line="240" w:lineRule="auto"/>
        <w:jc w:val="center"/>
        <w:rPr>
          <w:rFonts w:ascii="Times New Roman" w:hAnsi="Times New Roman"/>
          <w:b/>
          <w:bCs/>
          <w:color w:val="000000"/>
          <w:sz w:val="24"/>
          <w:szCs w:val="28"/>
          <w:u w:color="000000"/>
        </w:rPr>
      </w:pPr>
    </w:p>
    <w:p w:rsidR="00CB4033" w:rsidRDefault="00CB4033" w:rsidP="00D529BC">
      <w:pPr>
        <w:spacing w:after="0" w:line="240" w:lineRule="auto"/>
        <w:jc w:val="center"/>
        <w:rPr>
          <w:rFonts w:ascii="Times New Roman" w:hAnsi="Times New Roman"/>
          <w:b/>
          <w:bCs/>
          <w:color w:val="000000"/>
          <w:sz w:val="24"/>
          <w:szCs w:val="28"/>
          <w:u w:color="000000"/>
        </w:rPr>
      </w:pPr>
    </w:p>
    <w:p w:rsidR="00CB4033" w:rsidRPr="009E4ABE" w:rsidRDefault="00CB4033" w:rsidP="00D529BC">
      <w:pPr>
        <w:spacing w:after="0" w:line="240" w:lineRule="auto"/>
        <w:jc w:val="center"/>
        <w:rPr>
          <w:rFonts w:ascii="Times New Roman" w:hAnsi="Times New Roman"/>
          <w:b/>
          <w:bCs/>
          <w:color w:val="000000"/>
          <w:sz w:val="24"/>
          <w:szCs w:val="28"/>
          <w:u w:color="000000"/>
        </w:rPr>
      </w:pPr>
    </w:p>
    <w:p w:rsidR="00CB4033" w:rsidRPr="009E4ABE" w:rsidRDefault="00CB4033" w:rsidP="00D529BC">
      <w:pPr>
        <w:spacing w:after="0" w:line="240" w:lineRule="auto"/>
        <w:jc w:val="center"/>
        <w:rPr>
          <w:rFonts w:ascii="Times New Roman" w:hAnsi="Times New Roman"/>
          <w:b/>
          <w:bCs/>
          <w:color w:val="000000"/>
          <w:sz w:val="24"/>
          <w:szCs w:val="28"/>
          <w:u w:color="000000"/>
        </w:rPr>
      </w:pPr>
    </w:p>
    <w:p w:rsidR="00CB4033" w:rsidRPr="009E4ABE" w:rsidRDefault="00CB4033" w:rsidP="00D529BC">
      <w:pPr>
        <w:spacing w:after="0" w:line="240" w:lineRule="auto"/>
        <w:jc w:val="center"/>
        <w:rPr>
          <w:rFonts w:ascii="Times New Roman" w:hAnsi="Times New Roman"/>
          <w:b/>
          <w:bCs/>
          <w:color w:val="000000"/>
          <w:sz w:val="28"/>
          <w:szCs w:val="28"/>
          <w:u w:color="000000"/>
        </w:rPr>
      </w:pPr>
    </w:p>
    <w:p w:rsidR="00CB4033" w:rsidRPr="003E69CD" w:rsidRDefault="00CB4033" w:rsidP="003E69CD">
      <w:pPr>
        <w:pStyle w:val="afffffff"/>
        <w:ind w:firstLine="0"/>
        <w:rPr>
          <w:b/>
          <w:u w:color="000000"/>
        </w:rPr>
      </w:pPr>
      <w:r w:rsidRPr="003E69CD">
        <w:rPr>
          <w:b/>
          <w:u w:color="000000"/>
        </w:rPr>
        <w:t>ПРИМЕРНАЯ РАБОЧАЯ ПРОГРАММА УЧЕБНОЙ ДИСЦИПЛИНЫ</w:t>
      </w:r>
    </w:p>
    <w:p w:rsidR="00CB4033" w:rsidRPr="009E4ABE" w:rsidRDefault="00CB4033" w:rsidP="00D529BC">
      <w:pPr>
        <w:spacing w:after="0" w:line="240" w:lineRule="auto"/>
        <w:jc w:val="center"/>
        <w:rPr>
          <w:rFonts w:ascii="Times New Roman" w:hAnsi="Times New Roman"/>
          <w:b/>
          <w:bCs/>
          <w:color w:val="000000"/>
          <w:sz w:val="24"/>
          <w:szCs w:val="28"/>
          <w:u w:color="000000"/>
        </w:rPr>
      </w:pPr>
    </w:p>
    <w:p w:rsidR="00CB4033" w:rsidRPr="009E4ABE" w:rsidRDefault="00CB4033" w:rsidP="00D529BC">
      <w:pPr>
        <w:spacing w:after="0" w:line="240" w:lineRule="auto"/>
        <w:jc w:val="center"/>
        <w:rPr>
          <w:rFonts w:ascii="Times New Roman" w:hAnsi="Times New Roman"/>
          <w:b/>
          <w:bCs/>
          <w:color w:val="000000"/>
          <w:sz w:val="24"/>
          <w:szCs w:val="28"/>
          <w:u w:color="000000"/>
        </w:rPr>
      </w:pPr>
    </w:p>
    <w:p w:rsidR="00CB4033" w:rsidRPr="00B42EEA" w:rsidRDefault="00CB4033" w:rsidP="003E69CD">
      <w:pPr>
        <w:pStyle w:val="43"/>
        <w:ind w:firstLine="0"/>
        <w:rPr>
          <w:u w:color="000000"/>
        </w:rPr>
      </w:pPr>
      <w:bookmarkStart w:id="82" w:name="_Toc524169018"/>
      <w:r>
        <w:rPr>
          <w:u w:color="000000"/>
        </w:rPr>
        <w:t xml:space="preserve">«ОП.06 </w:t>
      </w:r>
      <w:r w:rsidRPr="00B42EEA">
        <w:rPr>
          <w:u w:color="000000"/>
        </w:rPr>
        <w:t>Финансы, денежное обращение и кредит»</w:t>
      </w:r>
      <w:bookmarkEnd w:id="82"/>
    </w:p>
    <w:p w:rsidR="00CB4033" w:rsidRPr="009E4ABE" w:rsidRDefault="00CB4033" w:rsidP="00D529BC">
      <w:pPr>
        <w:spacing w:after="0" w:line="240" w:lineRule="auto"/>
        <w:rPr>
          <w:rFonts w:ascii="Times New Roman" w:hAnsi="Times New Roman"/>
          <w:color w:val="000000"/>
          <w:sz w:val="24"/>
          <w:szCs w:val="28"/>
          <w:u w:color="000000"/>
        </w:rPr>
      </w:pPr>
    </w:p>
    <w:p w:rsidR="00CB4033" w:rsidRPr="009E4ABE" w:rsidRDefault="00CB4033" w:rsidP="00D529BC">
      <w:pPr>
        <w:spacing w:after="0" w:line="240" w:lineRule="auto"/>
        <w:rPr>
          <w:rFonts w:ascii="Times New Roman" w:hAnsi="Times New Roman"/>
          <w:color w:val="000000"/>
          <w:sz w:val="24"/>
          <w:szCs w:val="28"/>
          <w:u w:color="000000"/>
        </w:rPr>
      </w:pPr>
    </w:p>
    <w:p w:rsidR="00CB4033" w:rsidRPr="009E4ABE" w:rsidRDefault="00CB4033" w:rsidP="00D529BC">
      <w:pPr>
        <w:spacing w:after="0" w:line="240" w:lineRule="auto"/>
        <w:rPr>
          <w:rFonts w:ascii="Times New Roman" w:hAnsi="Times New Roman"/>
          <w:color w:val="000000"/>
          <w:sz w:val="24"/>
          <w:szCs w:val="28"/>
          <w:u w:color="000000"/>
        </w:rPr>
      </w:pPr>
    </w:p>
    <w:p w:rsidR="00CB4033" w:rsidRPr="009E4ABE" w:rsidRDefault="00CB4033" w:rsidP="00D529BC">
      <w:pPr>
        <w:spacing w:after="0" w:line="240" w:lineRule="auto"/>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rsidP="009E4ABE">
      <w:pPr>
        <w:spacing w:after="0" w:line="240" w:lineRule="auto"/>
        <w:rPr>
          <w:rFonts w:ascii="Times New Roman" w:hAnsi="Times New Roman"/>
          <w:color w:val="000000"/>
          <w:sz w:val="24"/>
          <w:szCs w:val="28"/>
          <w:u w:color="000000"/>
        </w:rPr>
      </w:pP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B42EEA" w:rsidRDefault="00CB4033" w:rsidP="00D529BC">
      <w:pPr>
        <w:spacing w:after="0" w:line="240" w:lineRule="auto"/>
        <w:jc w:val="center"/>
        <w:rPr>
          <w:rFonts w:ascii="Times New Roman" w:hAnsi="Times New Roman"/>
          <w:b/>
          <w:color w:val="000000"/>
          <w:sz w:val="24"/>
          <w:szCs w:val="24"/>
          <w:u w:color="000000"/>
        </w:rPr>
      </w:pPr>
      <w:r w:rsidRPr="00B42EEA">
        <w:rPr>
          <w:rFonts w:ascii="Times New Roman" w:hAnsi="Times New Roman"/>
          <w:b/>
          <w:color w:val="000000"/>
          <w:sz w:val="24"/>
          <w:szCs w:val="24"/>
          <w:u w:color="000000"/>
        </w:rPr>
        <w:t>2018 год</w:t>
      </w:r>
    </w:p>
    <w:p w:rsidR="00CB4033" w:rsidRPr="009E4ABE" w:rsidRDefault="00CB4033" w:rsidP="00D529BC">
      <w:pPr>
        <w:spacing w:after="0" w:line="240" w:lineRule="auto"/>
        <w:jc w:val="center"/>
        <w:rPr>
          <w:rFonts w:ascii="Times New Roman" w:hAnsi="Times New Roman"/>
          <w:color w:val="000000"/>
          <w:sz w:val="24"/>
          <w:szCs w:val="28"/>
          <w:u w:color="000000"/>
        </w:rPr>
      </w:pPr>
    </w:p>
    <w:p w:rsidR="00CB4033" w:rsidRPr="009E4ABE" w:rsidRDefault="00CB4033">
      <w:pPr>
        <w:spacing w:after="160" w:line="259" w:lineRule="auto"/>
        <w:rPr>
          <w:rFonts w:ascii="Times New Roman" w:hAnsi="Times New Roman"/>
          <w:color w:val="000000"/>
          <w:sz w:val="24"/>
          <w:szCs w:val="28"/>
          <w:u w:color="000000"/>
        </w:rPr>
      </w:pPr>
      <w:r w:rsidRPr="009E4ABE">
        <w:rPr>
          <w:rFonts w:ascii="Times New Roman" w:hAnsi="Times New Roman"/>
          <w:color w:val="000000"/>
          <w:sz w:val="24"/>
          <w:szCs w:val="28"/>
          <w:u w:color="000000"/>
        </w:rPr>
        <w:br w:type="page"/>
      </w:r>
    </w:p>
    <w:p w:rsidR="00CB4033" w:rsidRPr="0098458C" w:rsidRDefault="00CB4033" w:rsidP="00D529BC">
      <w:pPr>
        <w:spacing w:after="0" w:line="240" w:lineRule="auto"/>
        <w:jc w:val="center"/>
        <w:rPr>
          <w:color w:val="000000"/>
          <w:szCs w:val="28"/>
          <w:u w:color="000000"/>
        </w:rPr>
      </w:pPr>
    </w:p>
    <w:p w:rsidR="00CB4033" w:rsidRPr="008D2A3B" w:rsidRDefault="00CB4033" w:rsidP="00D529BC">
      <w:pPr>
        <w:jc w:val="center"/>
        <w:rPr>
          <w:rFonts w:ascii="Times New Roman" w:hAnsi="Times New Roman"/>
          <w:b/>
          <w:sz w:val="24"/>
        </w:rPr>
      </w:pPr>
      <w:r w:rsidRPr="008D2A3B">
        <w:rPr>
          <w:rFonts w:ascii="Times New Roman" w:hAnsi="Times New Roman"/>
          <w:b/>
          <w:sz w:val="24"/>
        </w:rPr>
        <w:t>СОДЕРЖАНИЕ</w:t>
      </w:r>
    </w:p>
    <w:p w:rsidR="00CB4033" w:rsidRPr="008D2A3B" w:rsidRDefault="00CB4033" w:rsidP="00B42EEA">
      <w:pPr>
        <w:rPr>
          <w:rFonts w:ascii="Times New Roman" w:hAnsi="Times New Roman"/>
          <w:b/>
          <w:i/>
          <w:sz w:val="24"/>
        </w:rPr>
      </w:pPr>
    </w:p>
    <w:tbl>
      <w:tblPr>
        <w:tblW w:w="9214" w:type="dxa"/>
        <w:tblLook w:val="01E0" w:firstRow="1" w:lastRow="1" w:firstColumn="1" w:lastColumn="1" w:noHBand="0" w:noVBand="0"/>
      </w:tblPr>
      <w:tblGrid>
        <w:gridCol w:w="8789"/>
        <w:gridCol w:w="425"/>
      </w:tblGrid>
      <w:tr w:rsidR="00CB4033" w:rsidRPr="008D2A3B" w:rsidTr="008D2A3B">
        <w:tc>
          <w:tcPr>
            <w:tcW w:w="8789" w:type="dxa"/>
          </w:tcPr>
          <w:p w:rsidR="00CB4033" w:rsidRPr="00472ACE" w:rsidRDefault="00CB4033" w:rsidP="001857ED">
            <w:pPr>
              <w:pStyle w:val="af"/>
              <w:numPr>
                <w:ilvl w:val="0"/>
                <w:numId w:val="106"/>
              </w:numPr>
              <w:suppressAutoHyphens/>
              <w:spacing w:after="0"/>
              <w:jc w:val="both"/>
              <w:rPr>
                <w:b/>
              </w:rPr>
            </w:pPr>
            <w:r w:rsidRPr="00472ACE">
              <w:rPr>
                <w:b/>
              </w:rPr>
              <w:t>ОБЩАЯ ХАРАКТЕРИСТИКА ПРИМЕРНОЙ РАБОЧЕЙ ПРОГРАММЫ УЧЕБНОЙ ДИСЦИПЛИНЫ</w:t>
            </w:r>
          </w:p>
        </w:tc>
        <w:tc>
          <w:tcPr>
            <w:tcW w:w="425" w:type="dxa"/>
          </w:tcPr>
          <w:p w:rsidR="00CB4033" w:rsidRPr="008D2A3B" w:rsidRDefault="00CB4033" w:rsidP="00B42EEA">
            <w:pPr>
              <w:rPr>
                <w:rFonts w:ascii="Times New Roman" w:hAnsi="Times New Roman"/>
                <w:b/>
                <w:sz w:val="24"/>
              </w:rPr>
            </w:pPr>
          </w:p>
        </w:tc>
      </w:tr>
      <w:tr w:rsidR="00CB4033" w:rsidRPr="008D2A3B" w:rsidTr="008D2A3B">
        <w:tc>
          <w:tcPr>
            <w:tcW w:w="8789" w:type="dxa"/>
          </w:tcPr>
          <w:p w:rsidR="00CB4033" w:rsidRPr="00472ACE" w:rsidRDefault="00CB4033" w:rsidP="001857ED">
            <w:pPr>
              <w:pStyle w:val="af"/>
              <w:numPr>
                <w:ilvl w:val="0"/>
                <w:numId w:val="106"/>
              </w:numPr>
              <w:suppressAutoHyphens/>
              <w:spacing w:after="0"/>
              <w:jc w:val="both"/>
              <w:rPr>
                <w:b/>
              </w:rPr>
            </w:pPr>
            <w:r w:rsidRPr="00472ACE">
              <w:rPr>
                <w:b/>
              </w:rPr>
              <w:t>СТРУКТУРА И СОДЕРЖАНИЕ УЧЕБНОЙ ДИСЦИПЛИНЫ</w:t>
            </w:r>
          </w:p>
          <w:p w:rsidR="00CB4033" w:rsidRPr="00472ACE" w:rsidRDefault="00CB4033" w:rsidP="001857ED">
            <w:pPr>
              <w:pStyle w:val="af"/>
              <w:numPr>
                <w:ilvl w:val="0"/>
                <w:numId w:val="106"/>
              </w:numPr>
              <w:suppressAutoHyphens/>
              <w:spacing w:after="0"/>
              <w:jc w:val="both"/>
              <w:rPr>
                <w:b/>
              </w:rPr>
            </w:pPr>
            <w:r w:rsidRPr="00472ACE">
              <w:rPr>
                <w:b/>
              </w:rPr>
              <w:t>УСЛОВИЯ РЕАЛИЗАЦИИ УЧЕБНОЙ ДИСЦИПЛИНЫ</w:t>
            </w:r>
          </w:p>
        </w:tc>
        <w:tc>
          <w:tcPr>
            <w:tcW w:w="425" w:type="dxa"/>
          </w:tcPr>
          <w:p w:rsidR="00CB4033" w:rsidRPr="008D2A3B" w:rsidRDefault="00CB4033" w:rsidP="00B42EEA">
            <w:pPr>
              <w:ind w:left="644"/>
              <w:rPr>
                <w:rFonts w:ascii="Times New Roman" w:hAnsi="Times New Roman"/>
                <w:b/>
                <w:sz w:val="24"/>
              </w:rPr>
            </w:pPr>
          </w:p>
        </w:tc>
      </w:tr>
      <w:tr w:rsidR="00CB4033" w:rsidRPr="008D2A3B" w:rsidTr="008D2A3B">
        <w:tc>
          <w:tcPr>
            <w:tcW w:w="8789" w:type="dxa"/>
          </w:tcPr>
          <w:p w:rsidR="00CB4033" w:rsidRPr="00472ACE" w:rsidRDefault="00CB4033" w:rsidP="001857ED">
            <w:pPr>
              <w:pStyle w:val="af"/>
              <w:numPr>
                <w:ilvl w:val="0"/>
                <w:numId w:val="106"/>
              </w:numPr>
              <w:suppressAutoHyphens/>
              <w:spacing w:after="0"/>
              <w:jc w:val="both"/>
              <w:rPr>
                <w:b/>
              </w:rPr>
            </w:pPr>
            <w:r w:rsidRPr="00472ACE">
              <w:rPr>
                <w:b/>
              </w:rPr>
              <w:t>КОНТРОЛЬ И ОЦЕНКА РЕЗУЛЬТАТОВ ОСВОЕНИЯ УЧЕБНОЙ ДИСЦИПЛИНЫ</w:t>
            </w:r>
          </w:p>
          <w:p w:rsidR="00CB4033" w:rsidRPr="008D2A3B" w:rsidRDefault="00CB4033" w:rsidP="008D2A3B">
            <w:pPr>
              <w:suppressAutoHyphens/>
              <w:spacing w:after="0"/>
              <w:jc w:val="both"/>
              <w:rPr>
                <w:rFonts w:ascii="Times New Roman" w:hAnsi="Times New Roman"/>
                <w:b/>
                <w:sz w:val="24"/>
              </w:rPr>
            </w:pPr>
          </w:p>
        </w:tc>
        <w:tc>
          <w:tcPr>
            <w:tcW w:w="425" w:type="dxa"/>
          </w:tcPr>
          <w:p w:rsidR="00CB4033" w:rsidRPr="008D2A3B" w:rsidRDefault="00CB4033" w:rsidP="00B42EEA">
            <w:pPr>
              <w:rPr>
                <w:rFonts w:ascii="Times New Roman" w:hAnsi="Times New Roman"/>
                <w:b/>
                <w:sz w:val="24"/>
              </w:rPr>
            </w:pPr>
          </w:p>
        </w:tc>
      </w:tr>
    </w:tbl>
    <w:p w:rsidR="00CB4033" w:rsidRDefault="00CB4033" w:rsidP="00D529BC">
      <w:pPr>
        <w:pStyle w:val="1"/>
        <w:spacing w:before="0"/>
        <w:rPr>
          <w:rFonts w:ascii="Times New Roman" w:hAnsi="Times New Roman"/>
          <w:sz w:val="24"/>
        </w:rPr>
      </w:pPr>
    </w:p>
    <w:p w:rsidR="00CB4033" w:rsidRDefault="00CB4033">
      <w:pPr>
        <w:spacing w:after="160" w:line="259" w:lineRule="auto"/>
        <w:rPr>
          <w:rFonts w:ascii="Times New Roman" w:hAnsi="Times New Roman"/>
          <w:b/>
          <w:bCs/>
          <w:kern w:val="32"/>
          <w:sz w:val="24"/>
          <w:szCs w:val="32"/>
        </w:rPr>
      </w:pPr>
      <w:r>
        <w:rPr>
          <w:rFonts w:ascii="Times New Roman" w:hAnsi="Times New Roman"/>
          <w:sz w:val="24"/>
        </w:rPr>
        <w:br w:type="page"/>
      </w:r>
    </w:p>
    <w:p w:rsidR="00CB4033" w:rsidRPr="0022165B" w:rsidRDefault="00CB4033" w:rsidP="0022165B">
      <w:pPr>
        <w:pStyle w:val="affffff8"/>
        <w:numPr>
          <w:ilvl w:val="0"/>
          <w:numId w:val="113"/>
        </w:numPr>
        <w:ind w:left="284" w:hanging="284"/>
        <w:rPr>
          <w:b w:val="0"/>
        </w:rPr>
      </w:pPr>
      <w:r w:rsidRPr="003312FF">
        <w:rPr>
          <w:rStyle w:val="20"/>
          <w:rFonts w:ascii="Times New Roman" w:hAnsi="Times New Roman"/>
          <w:b/>
          <w:i w:val="0"/>
          <w:sz w:val="24"/>
          <w:szCs w:val="24"/>
        </w:rPr>
        <w:lastRenderedPageBreak/>
        <w:t xml:space="preserve">ОБЩАЯ ХАРАКТЕРИСТИКА ПРИМЕРНОЙ РАБОЧЕЙ ПРОГРАММЫ УЧЕБНОЙ ДИСЦИПЛИНЫ </w:t>
      </w:r>
      <w:r w:rsidRPr="0022165B">
        <w:rPr>
          <w:b w:val="0"/>
        </w:rPr>
        <w:t>«</w:t>
      </w:r>
      <w:r w:rsidRPr="0022165B">
        <w:rPr>
          <w:b w:val="0"/>
          <w:u w:color="000000"/>
        </w:rPr>
        <w:t xml:space="preserve">ОП.06 </w:t>
      </w:r>
      <w:r w:rsidRPr="0022165B">
        <w:rPr>
          <w:b w:val="0"/>
        </w:rPr>
        <w:t>Финансы, денежное обращение и кредит»</w:t>
      </w:r>
    </w:p>
    <w:p w:rsidR="00CB4033" w:rsidRDefault="00CB4033" w:rsidP="001857ED">
      <w:pPr>
        <w:pStyle w:val="affffff8"/>
        <w:numPr>
          <w:ilvl w:val="1"/>
          <w:numId w:val="113"/>
        </w:numPr>
      </w:pPr>
      <w:r>
        <w:t xml:space="preserve">Место дисциплины в структуре основной образовательной программы: </w:t>
      </w:r>
    </w:p>
    <w:p w:rsidR="00CB4033" w:rsidRDefault="00CB4033" w:rsidP="00120B2A">
      <w:pPr>
        <w:pStyle w:val="affffff4"/>
      </w:pPr>
      <w:r>
        <w:t>Учебная дисциплина «Финансы, денежное обращение и кредит» является обязательной частью общепрофессионального цикла примерной основной образовательной программы в соответствии с ФГОС 38.02.06 Финансы по специальности финансист.</w:t>
      </w:r>
    </w:p>
    <w:p w:rsidR="00CB4033" w:rsidRDefault="00CB4033" w:rsidP="00120B2A">
      <w:pPr>
        <w:pStyle w:val="affffff4"/>
      </w:pPr>
      <w:r>
        <w:t>Учебная дисциплина «Финансы, денежное обращение и кредит»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1 «</w:t>
      </w:r>
      <w:r>
        <w:rPr>
          <w:iCs/>
        </w:rPr>
        <w:t>Выбирать способы решения задач профессиональной деятельности, применительно к различным контекстам</w:t>
      </w:r>
      <w:r>
        <w:t>», ОК 2 «Осуществлять поиск, анализ и интерпретацию информации, необходимой для выполнения задач профессиональной деятельности», ОК 3 «Планировать и реализовывать собственное профессиональное и личностное развитие», ОК 4 «Работать в коллективе и команде, эффективно взаимодействовать с коллегами, руководством, клиентами.», ОК 5 «Осуществлять устную и письменную коммуникацию на государственном языке с учетом особенностей социального и культурного контекста», ОК 9 «Использовать информационные технологии в профессиональной деятельности», ОК 11 «Использовать знания по финансовой грамотности, планировать предпринимательскую деятельность в профессиональной сфере».</w:t>
      </w:r>
    </w:p>
    <w:p w:rsidR="00CB4033" w:rsidRDefault="00CB4033" w:rsidP="009E4ABE">
      <w:pPr>
        <w:pStyle w:val="affffff8"/>
        <w:spacing w:line="360" w:lineRule="auto"/>
      </w:pPr>
      <w:r>
        <w:t>1.2. Цель и планируемые результаты освоения дисциплины:</w:t>
      </w:r>
    </w:p>
    <w:p w:rsidR="00CB4033" w:rsidRDefault="00CB4033" w:rsidP="009E4ABE">
      <w:pPr>
        <w:pStyle w:val="affffff4"/>
      </w:pPr>
      <w: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394"/>
        <w:gridCol w:w="4111"/>
      </w:tblGrid>
      <w:tr w:rsidR="00CB4033" w:rsidRPr="0026290B" w:rsidTr="003312FF">
        <w:trPr>
          <w:trHeight w:val="649"/>
          <w:tblHeader/>
        </w:trPr>
        <w:tc>
          <w:tcPr>
            <w:tcW w:w="1101" w:type="dxa"/>
          </w:tcPr>
          <w:p w:rsidR="00CB4033" w:rsidRPr="00472ACE" w:rsidRDefault="00CB4033" w:rsidP="0026290B">
            <w:pPr>
              <w:pStyle w:val="affffff6"/>
              <w:spacing w:line="256" w:lineRule="auto"/>
              <w:jc w:val="center"/>
              <w:rPr>
                <w:b/>
                <w:lang w:eastAsia="en-US"/>
              </w:rPr>
            </w:pPr>
            <w:r w:rsidRPr="00472ACE">
              <w:rPr>
                <w:b/>
                <w:lang w:eastAsia="en-US"/>
              </w:rPr>
              <w:t>Код</w:t>
            </w:r>
          </w:p>
          <w:p w:rsidR="00CB4033" w:rsidRPr="00472ACE" w:rsidRDefault="00CB4033" w:rsidP="0026290B">
            <w:pPr>
              <w:pStyle w:val="affffff6"/>
              <w:spacing w:line="256" w:lineRule="auto"/>
              <w:jc w:val="center"/>
              <w:rPr>
                <w:b/>
                <w:lang w:eastAsia="en-US"/>
              </w:rPr>
            </w:pPr>
            <w:r w:rsidRPr="00472ACE">
              <w:rPr>
                <w:b/>
                <w:lang w:eastAsia="en-US"/>
              </w:rPr>
              <w:t>ПК, ОК</w:t>
            </w:r>
          </w:p>
        </w:tc>
        <w:tc>
          <w:tcPr>
            <w:tcW w:w="4394" w:type="dxa"/>
          </w:tcPr>
          <w:p w:rsidR="00CB4033" w:rsidRPr="00472ACE" w:rsidRDefault="00CB4033" w:rsidP="0026290B">
            <w:pPr>
              <w:pStyle w:val="affffff6"/>
              <w:spacing w:line="256" w:lineRule="auto"/>
              <w:jc w:val="center"/>
              <w:rPr>
                <w:b/>
                <w:lang w:eastAsia="en-US"/>
              </w:rPr>
            </w:pPr>
            <w:r w:rsidRPr="00472ACE">
              <w:rPr>
                <w:b/>
                <w:lang w:eastAsia="en-US"/>
              </w:rPr>
              <w:t>Умения</w:t>
            </w:r>
          </w:p>
        </w:tc>
        <w:tc>
          <w:tcPr>
            <w:tcW w:w="4111" w:type="dxa"/>
          </w:tcPr>
          <w:p w:rsidR="00CB4033" w:rsidRPr="00472ACE" w:rsidRDefault="00CB4033" w:rsidP="0026290B">
            <w:pPr>
              <w:pStyle w:val="affffff6"/>
              <w:spacing w:line="256" w:lineRule="auto"/>
              <w:jc w:val="center"/>
              <w:rPr>
                <w:b/>
                <w:lang w:eastAsia="en-US"/>
              </w:rPr>
            </w:pPr>
            <w:r w:rsidRPr="00472ACE">
              <w:rPr>
                <w:b/>
                <w:lang w:eastAsia="en-US"/>
              </w:rPr>
              <w:t>Знания</w:t>
            </w:r>
          </w:p>
        </w:tc>
      </w:tr>
      <w:tr w:rsidR="00CB4033" w:rsidRPr="0026290B" w:rsidTr="003312FF">
        <w:trPr>
          <w:trHeight w:val="649"/>
          <w:tblHeader/>
        </w:trPr>
        <w:tc>
          <w:tcPr>
            <w:tcW w:w="1101" w:type="dxa"/>
          </w:tcPr>
          <w:p w:rsidR="00CB4033" w:rsidRPr="00472ACE" w:rsidRDefault="00CB4033" w:rsidP="0026290B">
            <w:pPr>
              <w:pStyle w:val="affffff6"/>
              <w:spacing w:line="256" w:lineRule="auto"/>
              <w:jc w:val="center"/>
              <w:rPr>
                <w:b/>
                <w:lang w:eastAsia="en-US"/>
              </w:rPr>
            </w:pPr>
            <w:r w:rsidRPr="00472ACE">
              <w:rPr>
                <w:b/>
                <w:lang w:eastAsia="en-US"/>
              </w:rPr>
              <w:t>ОК01</w:t>
            </w:r>
          </w:p>
          <w:p w:rsidR="00CB4033" w:rsidRPr="00472ACE" w:rsidRDefault="00CB4033" w:rsidP="0026290B">
            <w:pPr>
              <w:pStyle w:val="affffff6"/>
              <w:spacing w:line="256" w:lineRule="auto"/>
              <w:jc w:val="center"/>
              <w:rPr>
                <w:b/>
                <w:lang w:eastAsia="en-US"/>
              </w:rPr>
            </w:pPr>
            <w:r w:rsidRPr="00472ACE">
              <w:rPr>
                <w:b/>
                <w:lang w:eastAsia="en-US"/>
              </w:rPr>
              <w:t>ОК02</w:t>
            </w:r>
          </w:p>
          <w:p w:rsidR="00CB4033" w:rsidRPr="00472ACE" w:rsidRDefault="00CB4033" w:rsidP="0026290B">
            <w:pPr>
              <w:pStyle w:val="affffff6"/>
              <w:spacing w:line="256" w:lineRule="auto"/>
              <w:jc w:val="center"/>
              <w:rPr>
                <w:b/>
                <w:lang w:eastAsia="en-US"/>
              </w:rPr>
            </w:pPr>
            <w:r w:rsidRPr="00472ACE">
              <w:rPr>
                <w:b/>
                <w:lang w:eastAsia="en-US"/>
              </w:rPr>
              <w:t>ОК03</w:t>
            </w:r>
          </w:p>
          <w:p w:rsidR="00CB4033" w:rsidRPr="00472ACE" w:rsidRDefault="00CB4033" w:rsidP="0026290B">
            <w:pPr>
              <w:pStyle w:val="affffff6"/>
              <w:spacing w:line="256" w:lineRule="auto"/>
              <w:jc w:val="center"/>
              <w:rPr>
                <w:b/>
                <w:lang w:eastAsia="en-US"/>
              </w:rPr>
            </w:pPr>
            <w:r w:rsidRPr="00472ACE">
              <w:rPr>
                <w:b/>
                <w:lang w:eastAsia="en-US"/>
              </w:rPr>
              <w:t>ОК04</w:t>
            </w:r>
          </w:p>
          <w:p w:rsidR="00CB4033" w:rsidRPr="00472ACE" w:rsidRDefault="00CB4033" w:rsidP="0022165B">
            <w:pPr>
              <w:pStyle w:val="affffff6"/>
              <w:spacing w:line="256" w:lineRule="auto"/>
              <w:jc w:val="center"/>
              <w:rPr>
                <w:b/>
                <w:lang w:eastAsia="en-US"/>
              </w:rPr>
            </w:pPr>
            <w:r w:rsidRPr="00472ACE">
              <w:rPr>
                <w:b/>
                <w:lang w:eastAsia="en-US"/>
              </w:rPr>
              <w:t>ОК05</w:t>
            </w:r>
          </w:p>
          <w:p w:rsidR="00CB4033" w:rsidRPr="00472ACE" w:rsidRDefault="00CB4033" w:rsidP="0022165B">
            <w:pPr>
              <w:pStyle w:val="affffff6"/>
              <w:spacing w:line="256" w:lineRule="auto"/>
              <w:jc w:val="center"/>
              <w:rPr>
                <w:b/>
                <w:lang w:eastAsia="en-US"/>
              </w:rPr>
            </w:pPr>
            <w:r w:rsidRPr="00472ACE">
              <w:rPr>
                <w:b/>
                <w:lang w:eastAsia="en-US"/>
              </w:rPr>
              <w:t>ОК06</w:t>
            </w:r>
          </w:p>
          <w:p w:rsidR="00CB4033" w:rsidRPr="00472ACE" w:rsidRDefault="00CB4033" w:rsidP="0022165B">
            <w:pPr>
              <w:pStyle w:val="affffff6"/>
              <w:spacing w:line="256" w:lineRule="auto"/>
              <w:jc w:val="center"/>
              <w:rPr>
                <w:b/>
                <w:lang w:eastAsia="en-US"/>
              </w:rPr>
            </w:pPr>
            <w:r w:rsidRPr="00472ACE">
              <w:rPr>
                <w:b/>
                <w:lang w:eastAsia="en-US"/>
              </w:rPr>
              <w:t>ОК09</w:t>
            </w:r>
          </w:p>
          <w:p w:rsidR="00CB4033" w:rsidRPr="00472ACE" w:rsidRDefault="00CB4033" w:rsidP="0022165B">
            <w:pPr>
              <w:pStyle w:val="affffff6"/>
              <w:spacing w:line="256" w:lineRule="auto"/>
              <w:jc w:val="center"/>
              <w:rPr>
                <w:b/>
                <w:lang w:eastAsia="en-US"/>
              </w:rPr>
            </w:pPr>
            <w:r w:rsidRPr="00472ACE">
              <w:rPr>
                <w:b/>
                <w:lang w:eastAsia="en-US"/>
              </w:rPr>
              <w:t>ОК11</w:t>
            </w:r>
          </w:p>
        </w:tc>
        <w:tc>
          <w:tcPr>
            <w:tcW w:w="4394" w:type="dxa"/>
          </w:tcPr>
          <w:p w:rsidR="00CB4033" w:rsidRPr="00472ACE" w:rsidRDefault="00CB4033" w:rsidP="001D7254">
            <w:pPr>
              <w:pStyle w:val="affffff6"/>
              <w:spacing w:line="256" w:lineRule="auto"/>
              <w:rPr>
                <w:iCs/>
                <w:lang w:eastAsia="en-US"/>
              </w:rPr>
            </w:pPr>
            <w:r w:rsidRPr="00472ACE">
              <w:rPr>
                <w:iCs/>
                <w:lang w:eastAsia="en-US"/>
              </w:rPr>
              <w:t>Применять профессиональную терминологию;</w:t>
            </w:r>
          </w:p>
          <w:p w:rsidR="00CB4033" w:rsidRPr="00472ACE" w:rsidRDefault="00CB4033" w:rsidP="001D7254">
            <w:pPr>
              <w:pStyle w:val="affffff6"/>
              <w:spacing w:line="256" w:lineRule="auto"/>
              <w:rPr>
                <w:iCs/>
                <w:lang w:eastAsia="en-US"/>
              </w:rPr>
            </w:pPr>
            <w:r w:rsidRPr="00472ACE">
              <w:rPr>
                <w:bCs/>
                <w:lang w:eastAsia="en-US"/>
              </w:rPr>
              <w:t>проводить анализ структуры доходов, расходов, источников финансирования дефицита бюджетов бюджетной системы Российской Федерации;</w:t>
            </w:r>
          </w:p>
          <w:p w:rsidR="00CB4033" w:rsidRPr="00472ACE" w:rsidRDefault="00CB4033" w:rsidP="001D7254">
            <w:pPr>
              <w:pStyle w:val="affffff6"/>
              <w:spacing w:line="256" w:lineRule="auto"/>
              <w:rPr>
                <w:b/>
                <w:lang w:eastAsia="en-US"/>
              </w:rPr>
            </w:pPr>
            <w:r w:rsidRPr="00472ACE">
              <w:rPr>
                <w:lang w:eastAsia="en-US"/>
              </w:rPr>
              <w:t>проводить анализ финансовой политики государства, оценивать влияние налоговой нагрузки на финансовую систему</w:t>
            </w:r>
          </w:p>
        </w:tc>
        <w:tc>
          <w:tcPr>
            <w:tcW w:w="4111" w:type="dxa"/>
          </w:tcPr>
          <w:p w:rsidR="00CB4033" w:rsidRPr="00472ACE" w:rsidRDefault="00CB4033" w:rsidP="001D7254">
            <w:pPr>
              <w:pStyle w:val="affffff6"/>
              <w:spacing w:line="256" w:lineRule="auto"/>
              <w:rPr>
                <w:iCs/>
                <w:lang w:eastAsia="en-US"/>
              </w:rPr>
            </w:pPr>
            <w:r w:rsidRPr="00472ACE">
              <w:rPr>
                <w:iCs/>
                <w:lang w:eastAsia="en-US"/>
              </w:rPr>
              <w:t xml:space="preserve">Основные понятия, используемые в сфере бюджетных отношений; </w:t>
            </w:r>
          </w:p>
          <w:p w:rsidR="00CB4033" w:rsidRPr="00472ACE" w:rsidRDefault="00CB4033" w:rsidP="001D7254">
            <w:pPr>
              <w:pStyle w:val="affffff6"/>
              <w:spacing w:line="256" w:lineRule="auto"/>
              <w:rPr>
                <w:iCs/>
                <w:lang w:eastAsia="en-US"/>
              </w:rPr>
            </w:pPr>
            <w:r w:rsidRPr="00472ACE">
              <w:rPr>
                <w:iCs/>
                <w:lang w:eastAsia="en-US"/>
              </w:rPr>
              <w:t xml:space="preserve">виды бюджетов и структуру бюджетной системы РФ, </w:t>
            </w:r>
          </w:p>
          <w:p w:rsidR="00CB4033" w:rsidRPr="00472ACE" w:rsidRDefault="00CB4033" w:rsidP="001D7254">
            <w:pPr>
              <w:pStyle w:val="affffff6"/>
              <w:spacing w:line="256" w:lineRule="auto"/>
              <w:rPr>
                <w:iCs/>
                <w:lang w:eastAsia="en-US"/>
              </w:rPr>
            </w:pPr>
            <w:r w:rsidRPr="00472ACE">
              <w:rPr>
                <w:iCs/>
                <w:lang w:eastAsia="en-US"/>
              </w:rPr>
              <w:t>источники формирования бюджетов и направления использования бюджетных средств</w:t>
            </w:r>
          </w:p>
          <w:p w:rsidR="00CB4033" w:rsidRPr="00472ACE" w:rsidRDefault="00CB4033" w:rsidP="001D7254">
            <w:pPr>
              <w:pStyle w:val="affffff6"/>
              <w:spacing w:line="256" w:lineRule="auto"/>
              <w:rPr>
                <w:b/>
                <w:lang w:eastAsia="en-US"/>
              </w:rPr>
            </w:pPr>
            <w:r w:rsidRPr="00472ACE">
              <w:rPr>
                <w:lang w:eastAsia="en-US"/>
              </w:rPr>
              <w:t>виды финансовой политики, принципы финансовой политики и механизм ее реализации</w:t>
            </w:r>
          </w:p>
        </w:tc>
      </w:tr>
    </w:tbl>
    <w:p w:rsidR="00CB4033" w:rsidRDefault="00CB4033">
      <w:pPr>
        <w:pStyle w:val="affffff6"/>
        <w:spacing w:line="256" w:lineRule="auto"/>
        <w:rPr>
          <w:b/>
          <w:lang w:eastAsia="en-US"/>
        </w:rPr>
        <w:sectPr w:rsidR="00CB4033" w:rsidSect="005D3756">
          <w:footerReference w:type="default" r:id="rId123"/>
          <w:pgSz w:w="11906" w:h="16838"/>
          <w:pgMar w:top="1134" w:right="850" w:bottom="1134" w:left="1701" w:header="708" w:footer="708" w:gutter="0"/>
          <w:cols w:space="720"/>
          <w:titlePg/>
          <w:docGrid w:linePitch="381"/>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394"/>
        <w:gridCol w:w="4111"/>
      </w:tblGrid>
      <w:tr w:rsidR="00CB4033" w:rsidRPr="0026290B" w:rsidTr="003312FF">
        <w:trPr>
          <w:trHeight w:val="649"/>
          <w:tblHeader/>
        </w:trPr>
        <w:tc>
          <w:tcPr>
            <w:tcW w:w="1101" w:type="dxa"/>
          </w:tcPr>
          <w:p w:rsidR="00CB4033" w:rsidRPr="00472ACE" w:rsidRDefault="00CB4033" w:rsidP="009B0CF9">
            <w:pPr>
              <w:pStyle w:val="affffff6"/>
              <w:spacing w:line="256" w:lineRule="auto"/>
              <w:jc w:val="center"/>
              <w:rPr>
                <w:b/>
                <w:lang w:eastAsia="en-US"/>
              </w:rPr>
            </w:pPr>
            <w:r w:rsidRPr="00472ACE">
              <w:rPr>
                <w:b/>
                <w:lang w:eastAsia="en-US"/>
              </w:rPr>
              <w:lastRenderedPageBreak/>
              <w:t>Код</w:t>
            </w:r>
          </w:p>
          <w:p w:rsidR="00CB4033" w:rsidRPr="00472ACE" w:rsidRDefault="00CB4033" w:rsidP="009B0CF9">
            <w:pPr>
              <w:pStyle w:val="affffff6"/>
              <w:spacing w:line="256" w:lineRule="auto"/>
              <w:jc w:val="center"/>
              <w:rPr>
                <w:b/>
                <w:lang w:eastAsia="en-US"/>
              </w:rPr>
            </w:pPr>
            <w:r w:rsidRPr="00472ACE">
              <w:rPr>
                <w:b/>
                <w:lang w:eastAsia="en-US"/>
              </w:rPr>
              <w:t>ПК, ОК</w:t>
            </w:r>
          </w:p>
        </w:tc>
        <w:tc>
          <w:tcPr>
            <w:tcW w:w="4394" w:type="dxa"/>
          </w:tcPr>
          <w:p w:rsidR="00CB4033" w:rsidRPr="00472ACE" w:rsidRDefault="00CB4033" w:rsidP="009B0CF9">
            <w:pPr>
              <w:pStyle w:val="affffff6"/>
              <w:spacing w:line="256" w:lineRule="auto"/>
              <w:jc w:val="center"/>
              <w:rPr>
                <w:b/>
                <w:lang w:eastAsia="en-US"/>
              </w:rPr>
            </w:pPr>
            <w:r w:rsidRPr="00472ACE">
              <w:rPr>
                <w:b/>
                <w:lang w:eastAsia="en-US"/>
              </w:rPr>
              <w:t>Умения</w:t>
            </w:r>
          </w:p>
        </w:tc>
        <w:tc>
          <w:tcPr>
            <w:tcW w:w="4111" w:type="dxa"/>
          </w:tcPr>
          <w:p w:rsidR="00CB4033" w:rsidRPr="00472ACE" w:rsidRDefault="00CB4033" w:rsidP="009B0CF9">
            <w:pPr>
              <w:pStyle w:val="affffff6"/>
              <w:spacing w:line="256" w:lineRule="auto"/>
              <w:jc w:val="center"/>
              <w:rPr>
                <w:b/>
                <w:lang w:eastAsia="en-US"/>
              </w:rPr>
            </w:pPr>
            <w:r w:rsidRPr="00472ACE">
              <w:rPr>
                <w:b/>
                <w:lang w:eastAsia="en-US"/>
              </w:rPr>
              <w:t>Знания</w:t>
            </w:r>
          </w:p>
        </w:tc>
      </w:tr>
      <w:tr w:rsidR="00CB4033" w:rsidTr="003312FF">
        <w:trPr>
          <w:trHeight w:val="5130"/>
        </w:trPr>
        <w:tc>
          <w:tcPr>
            <w:tcW w:w="1101" w:type="dxa"/>
          </w:tcPr>
          <w:p w:rsidR="00CB4033" w:rsidRPr="00472ACE" w:rsidRDefault="00CB4033">
            <w:pPr>
              <w:pStyle w:val="affffff6"/>
              <w:spacing w:line="256" w:lineRule="auto"/>
              <w:rPr>
                <w:b/>
                <w:lang w:eastAsia="en-US"/>
              </w:rPr>
            </w:pPr>
            <w:r w:rsidRPr="00472ACE">
              <w:rPr>
                <w:b/>
                <w:lang w:eastAsia="en-US"/>
              </w:rPr>
              <w:t>ПК 1.2</w:t>
            </w:r>
          </w:p>
          <w:p w:rsidR="00CB4033" w:rsidRPr="00472ACE" w:rsidRDefault="00CB4033">
            <w:pPr>
              <w:pStyle w:val="affffff6"/>
              <w:spacing w:line="256" w:lineRule="auto"/>
              <w:rPr>
                <w:b/>
                <w:lang w:eastAsia="en-US"/>
              </w:rPr>
            </w:pPr>
            <w:r w:rsidRPr="00472ACE">
              <w:rPr>
                <w:b/>
                <w:lang w:eastAsia="en-US"/>
              </w:rPr>
              <w:t>ПК 2.3</w:t>
            </w:r>
          </w:p>
          <w:p w:rsidR="00CB4033" w:rsidRPr="00472ACE" w:rsidRDefault="00CB4033">
            <w:pPr>
              <w:pStyle w:val="affffff6"/>
              <w:spacing w:line="256" w:lineRule="auto"/>
              <w:rPr>
                <w:b/>
                <w:lang w:eastAsia="en-US"/>
              </w:rPr>
            </w:pPr>
            <w:r w:rsidRPr="00472ACE">
              <w:rPr>
                <w:b/>
                <w:lang w:eastAsia="en-US"/>
              </w:rPr>
              <w:t>ПК 3.1</w:t>
            </w:r>
          </w:p>
          <w:p w:rsidR="00CB4033" w:rsidRPr="00472ACE" w:rsidRDefault="00CB4033" w:rsidP="009B0CF9">
            <w:pPr>
              <w:pStyle w:val="affffff6"/>
              <w:spacing w:line="256" w:lineRule="auto"/>
              <w:rPr>
                <w:b/>
                <w:lang w:eastAsia="en-US"/>
              </w:rPr>
            </w:pPr>
            <w:r w:rsidRPr="00472ACE">
              <w:rPr>
                <w:b/>
                <w:lang w:eastAsia="en-US"/>
              </w:rPr>
              <w:t>ПК 4.2</w:t>
            </w:r>
          </w:p>
        </w:tc>
        <w:tc>
          <w:tcPr>
            <w:tcW w:w="4394" w:type="dxa"/>
          </w:tcPr>
          <w:p w:rsidR="00CB4033" w:rsidRPr="00472ACE" w:rsidRDefault="00CB4033">
            <w:pPr>
              <w:pStyle w:val="affffff6"/>
              <w:spacing w:line="256" w:lineRule="auto"/>
              <w:rPr>
                <w:iCs/>
                <w:lang w:eastAsia="en-US"/>
              </w:rPr>
            </w:pPr>
            <w:r w:rsidRPr="00472ACE">
              <w:rPr>
                <w:iCs/>
                <w:lang w:eastAsia="en-US"/>
              </w:rPr>
              <w:t>выявлять преимущества и недостатки отдельных видов ценных бумаг, финансовых инструментов и форм расчетов;</w:t>
            </w:r>
          </w:p>
          <w:p w:rsidR="00CB4033" w:rsidRPr="00472ACE" w:rsidRDefault="00CB4033">
            <w:pPr>
              <w:pStyle w:val="affffff6"/>
              <w:spacing w:line="256" w:lineRule="auto"/>
              <w:rPr>
                <w:iCs/>
                <w:lang w:eastAsia="en-US"/>
              </w:rPr>
            </w:pPr>
            <w:r w:rsidRPr="00472ACE">
              <w:rPr>
                <w:iCs/>
                <w:lang w:eastAsia="en-US"/>
              </w:rPr>
              <w:t>рассчитывать доходность финансовых инструментов</w:t>
            </w:r>
          </w:p>
          <w:p w:rsidR="00CB4033" w:rsidRPr="00472ACE" w:rsidRDefault="00CB4033">
            <w:pPr>
              <w:pStyle w:val="affffff6"/>
              <w:spacing w:line="256" w:lineRule="auto"/>
              <w:rPr>
                <w:iCs/>
                <w:lang w:eastAsia="en-US"/>
              </w:rPr>
            </w:pPr>
            <w:r w:rsidRPr="00472ACE">
              <w:rPr>
                <w:iCs/>
                <w:lang w:eastAsia="en-US"/>
              </w:rPr>
              <w:t>работать с информацией финансово-правового характера для регулирования финансовой деятельности;</w:t>
            </w:r>
          </w:p>
          <w:p w:rsidR="00CB4033" w:rsidRPr="00472ACE" w:rsidRDefault="00CB4033" w:rsidP="009B0CF9">
            <w:pPr>
              <w:pStyle w:val="affffff6"/>
              <w:spacing w:line="256" w:lineRule="auto"/>
              <w:rPr>
                <w:iCs/>
                <w:lang w:eastAsia="en-US"/>
              </w:rPr>
            </w:pPr>
            <w:r w:rsidRPr="00472ACE">
              <w:rPr>
                <w:iCs/>
                <w:lang w:eastAsia="en-US"/>
              </w:rPr>
              <w:t>пользоваться интернет-источниками: сайтами Министерств, ведомств, Центрального Банка РФ, СПС «Консультант плюс» и др. с целью получения информации, способствующей принятию обоснованного решения в рамках хозяйственной деятельности субъекта</w:t>
            </w:r>
          </w:p>
        </w:tc>
        <w:tc>
          <w:tcPr>
            <w:tcW w:w="4111" w:type="dxa"/>
          </w:tcPr>
          <w:p w:rsidR="00CB4033" w:rsidRPr="00472ACE" w:rsidRDefault="00CB4033">
            <w:pPr>
              <w:pStyle w:val="affffff6"/>
              <w:spacing w:line="256" w:lineRule="auto"/>
              <w:rPr>
                <w:iCs/>
                <w:lang w:eastAsia="en-US"/>
              </w:rPr>
            </w:pPr>
            <w:r w:rsidRPr="00472ACE">
              <w:rPr>
                <w:iCs/>
                <w:lang w:eastAsia="en-US"/>
              </w:rPr>
              <w:t xml:space="preserve">финансовые отношения, влияющие на хозяйственную деятельность организации; </w:t>
            </w:r>
          </w:p>
          <w:p w:rsidR="00CB4033" w:rsidRPr="00472ACE" w:rsidRDefault="00CB4033">
            <w:pPr>
              <w:pStyle w:val="affffff6"/>
              <w:spacing w:line="256" w:lineRule="auto"/>
              <w:rPr>
                <w:iCs/>
                <w:lang w:eastAsia="en-US"/>
              </w:rPr>
            </w:pPr>
            <w:r w:rsidRPr="00472ACE">
              <w:rPr>
                <w:iCs/>
                <w:lang w:eastAsia="en-US"/>
              </w:rPr>
              <w:t xml:space="preserve">виды ценных бумаг, иных финансовых инструментов и форм расчетов, используемых в хозяйственной деятельности организацией; </w:t>
            </w:r>
          </w:p>
          <w:p w:rsidR="00CB4033" w:rsidRPr="00472ACE" w:rsidRDefault="00CB4033">
            <w:pPr>
              <w:pStyle w:val="affffff6"/>
              <w:spacing w:line="256" w:lineRule="auto"/>
              <w:rPr>
                <w:iCs/>
                <w:lang w:eastAsia="en-US"/>
              </w:rPr>
            </w:pPr>
            <w:r w:rsidRPr="00472ACE">
              <w:rPr>
                <w:iCs/>
                <w:lang w:eastAsia="en-US"/>
              </w:rPr>
              <w:t>особенности биржевой торговли; национальные и международные финансовые институты</w:t>
            </w:r>
          </w:p>
          <w:p w:rsidR="00CB4033" w:rsidRPr="00472ACE" w:rsidRDefault="00CB4033">
            <w:pPr>
              <w:pStyle w:val="affffff6"/>
              <w:spacing w:line="256" w:lineRule="auto"/>
              <w:rPr>
                <w:iCs/>
                <w:lang w:eastAsia="en-US"/>
              </w:rPr>
            </w:pPr>
            <w:r w:rsidRPr="00472ACE">
              <w:rPr>
                <w:iCs/>
                <w:lang w:eastAsia="en-US"/>
              </w:rPr>
              <w:t xml:space="preserve">нормативно-правовые акты Российской Федерации в области финансовой деятельности, </w:t>
            </w:r>
          </w:p>
          <w:p w:rsidR="00CB4033" w:rsidRPr="00472ACE" w:rsidRDefault="00CB4033" w:rsidP="009B0CF9">
            <w:pPr>
              <w:pStyle w:val="affffff6"/>
              <w:spacing w:line="256" w:lineRule="auto"/>
              <w:rPr>
                <w:iCs/>
                <w:lang w:eastAsia="en-US"/>
              </w:rPr>
            </w:pPr>
            <w:r w:rsidRPr="00472ACE">
              <w:rPr>
                <w:iCs/>
                <w:lang w:eastAsia="en-US"/>
              </w:rPr>
              <w:t>методику использования официальных интернет-источников финансовой информации</w:t>
            </w:r>
          </w:p>
        </w:tc>
      </w:tr>
    </w:tbl>
    <w:p w:rsidR="00CB4033" w:rsidRDefault="00CB4033" w:rsidP="000F5487"/>
    <w:p w:rsidR="00CB4033" w:rsidRPr="005D3756" w:rsidRDefault="00CB4033" w:rsidP="005D3756">
      <w:pPr>
        <w:pStyle w:val="1"/>
        <w:rPr>
          <w:rFonts w:ascii="Times New Roman" w:hAnsi="Times New Roman"/>
          <w:sz w:val="24"/>
          <w:szCs w:val="24"/>
        </w:rPr>
      </w:pPr>
      <w:r w:rsidRPr="005D3756">
        <w:rPr>
          <w:rFonts w:ascii="Times New Roman" w:hAnsi="Times New Roman"/>
          <w:sz w:val="24"/>
          <w:szCs w:val="24"/>
        </w:rPr>
        <w:t>2. СТРУКТУРА И СОДЕРЖАНИЕ УЧЕБНОЙ ДИСЦИПЛИНЫ</w:t>
      </w:r>
    </w:p>
    <w:p w:rsidR="00CB4033" w:rsidRPr="005D3756" w:rsidRDefault="00CB4033" w:rsidP="005D3756">
      <w:pPr>
        <w:pStyle w:val="1"/>
        <w:rPr>
          <w:rFonts w:ascii="Times New Roman" w:hAnsi="Times New Roman"/>
          <w:sz w:val="24"/>
          <w:szCs w:val="24"/>
        </w:rPr>
      </w:pPr>
      <w:r w:rsidRPr="005D3756">
        <w:rPr>
          <w:rFonts w:ascii="Times New Roman" w:hAnsi="Times New Roman"/>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CB4033" w:rsidRPr="005D3756" w:rsidTr="0001432C">
        <w:trPr>
          <w:trHeight w:val="684"/>
        </w:trPr>
        <w:tc>
          <w:tcPr>
            <w:tcW w:w="4073" w:type="pct"/>
            <w:vAlign w:val="center"/>
          </w:tcPr>
          <w:p w:rsidR="00CB4033" w:rsidRPr="005D3756" w:rsidRDefault="00CB4033" w:rsidP="003312FF">
            <w:pPr>
              <w:suppressAutoHyphens/>
              <w:spacing w:after="0"/>
              <w:jc w:val="center"/>
              <w:rPr>
                <w:rFonts w:ascii="Times New Roman" w:hAnsi="Times New Roman"/>
                <w:b/>
                <w:sz w:val="24"/>
                <w:szCs w:val="24"/>
              </w:rPr>
            </w:pPr>
            <w:r w:rsidRPr="005D3756">
              <w:rPr>
                <w:rFonts w:ascii="Times New Roman" w:hAnsi="Times New Roman"/>
                <w:b/>
                <w:sz w:val="24"/>
                <w:szCs w:val="24"/>
              </w:rPr>
              <w:t>Вид учебной работы</w:t>
            </w:r>
          </w:p>
        </w:tc>
        <w:tc>
          <w:tcPr>
            <w:tcW w:w="927" w:type="pct"/>
            <w:vAlign w:val="center"/>
          </w:tcPr>
          <w:p w:rsidR="00CB4033" w:rsidRPr="005D3756" w:rsidRDefault="00CB4033" w:rsidP="003312FF">
            <w:pPr>
              <w:suppressAutoHyphens/>
              <w:spacing w:after="0"/>
              <w:jc w:val="center"/>
              <w:rPr>
                <w:rFonts w:ascii="Times New Roman" w:hAnsi="Times New Roman"/>
                <w:b/>
                <w:iCs/>
                <w:sz w:val="24"/>
                <w:szCs w:val="24"/>
              </w:rPr>
            </w:pPr>
            <w:r w:rsidRPr="005D3756">
              <w:rPr>
                <w:rFonts w:ascii="Times New Roman" w:hAnsi="Times New Roman"/>
                <w:b/>
                <w:iCs/>
                <w:sz w:val="24"/>
                <w:szCs w:val="24"/>
              </w:rPr>
              <w:t xml:space="preserve">Объем </w:t>
            </w:r>
            <w:r>
              <w:rPr>
                <w:rFonts w:ascii="Times New Roman" w:hAnsi="Times New Roman"/>
                <w:b/>
                <w:iCs/>
                <w:sz w:val="24"/>
                <w:szCs w:val="24"/>
              </w:rPr>
              <w:t xml:space="preserve">в </w:t>
            </w:r>
            <w:r w:rsidRPr="005D3756">
              <w:rPr>
                <w:rFonts w:ascii="Times New Roman" w:hAnsi="Times New Roman"/>
                <w:b/>
                <w:iCs/>
                <w:sz w:val="24"/>
                <w:szCs w:val="24"/>
              </w:rPr>
              <w:t>час</w:t>
            </w:r>
            <w:r>
              <w:rPr>
                <w:rFonts w:ascii="Times New Roman" w:hAnsi="Times New Roman"/>
                <w:b/>
                <w:iCs/>
                <w:sz w:val="24"/>
                <w:szCs w:val="24"/>
              </w:rPr>
              <w:t>ах</w:t>
            </w:r>
          </w:p>
        </w:tc>
      </w:tr>
      <w:tr w:rsidR="00CB4033" w:rsidRPr="005D3756" w:rsidTr="005D3756">
        <w:trPr>
          <w:trHeight w:val="490"/>
        </w:trPr>
        <w:tc>
          <w:tcPr>
            <w:tcW w:w="4073" w:type="pct"/>
            <w:vAlign w:val="center"/>
          </w:tcPr>
          <w:p w:rsidR="00CB4033" w:rsidRPr="00472ACE" w:rsidRDefault="00CB4033" w:rsidP="003312FF">
            <w:pPr>
              <w:pStyle w:val="affffff6"/>
            </w:pPr>
            <w:r w:rsidRPr="00472ACE">
              <w:rPr>
                <w:b/>
                <w:lang w:eastAsia="en-US"/>
              </w:rPr>
              <w:t xml:space="preserve">Объем образовательной программы </w:t>
            </w:r>
            <w:r w:rsidRPr="00472ACE">
              <w:rPr>
                <w:b/>
              </w:rPr>
              <w:t>учебной дисциплины</w:t>
            </w:r>
          </w:p>
        </w:tc>
        <w:tc>
          <w:tcPr>
            <w:tcW w:w="927" w:type="pct"/>
            <w:vAlign w:val="center"/>
          </w:tcPr>
          <w:p w:rsidR="00CB4033" w:rsidRPr="005D3756" w:rsidRDefault="00CB4033" w:rsidP="003312FF">
            <w:pPr>
              <w:suppressAutoHyphens/>
              <w:spacing w:after="0"/>
              <w:jc w:val="center"/>
              <w:rPr>
                <w:rFonts w:ascii="Times New Roman" w:hAnsi="Times New Roman"/>
                <w:iCs/>
                <w:sz w:val="24"/>
                <w:szCs w:val="24"/>
              </w:rPr>
            </w:pPr>
            <w:r w:rsidRPr="005D3756">
              <w:rPr>
                <w:rFonts w:ascii="Times New Roman" w:hAnsi="Times New Roman"/>
                <w:iCs/>
                <w:sz w:val="24"/>
                <w:szCs w:val="24"/>
              </w:rPr>
              <w:t>72</w:t>
            </w:r>
          </w:p>
        </w:tc>
      </w:tr>
      <w:tr w:rsidR="00CB4033" w:rsidRPr="005D3756" w:rsidTr="005D3756">
        <w:trPr>
          <w:trHeight w:val="490"/>
        </w:trPr>
        <w:tc>
          <w:tcPr>
            <w:tcW w:w="4073" w:type="pct"/>
            <w:vAlign w:val="center"/>
          </w:tcPr>
          <w:p w:rsidR="00CB4033" w:rsidRPr="00472ACE" w:rsidRDefault="00CB4033" w:rsidP="003312FF">
            <w:pPr>
              <w:pStyle w:val="affffff6"/>
            </w:pPr>
            <w:r w:rsidRPr="00472ACE">
              <w:rPr>
                <w:b/>
                <w:lang w:eastAsia="en-US"/>
              </w:rPr>
              <w:t>Объем работы обучающихся во взаимодействии с преподавателем</w:t>
            </w:r>
          </w:p>
        </w:tc>
        <w:tc>
          <w:tcPr>
            <w:tcW w:w="927" w:type="pct"/>
            <w:vAlign w:val="center"/>
          </w:tcPr>
          <w:p w:rsidR="00CB4033" w:rsidRPr="005D3756" w:rsidRDefault="00CB4033" w:rsidP="003312FF">
            <w:pPr>
              <w:suppressAutoHyphens/>
              <w:spacing w:after="0"/>
              <w:jc w:val="center"/>
              <w:rPr>
                <w:rFonts w:ascii="Times New Roman" w:hAnsi="Times New Roman"/>
                <w:iCs/>
                <w:sz w:val="24"/>
                <w:szCs w:val="24"/>
              </w:rPr>
            </w:pPr>
            <w:r>
              <w:rPr>
                <w:rFonts w:ascii="Times New Roman" w:hAnsi="Times New Roman"/>
                <w:iCs/>
                <w:sz w:val="24"/>
                <w:szCs w:val="24"/>
              </w:rPr>
              <w:t>68</w:t>
            </w:r>
          </w:p>
        </w:tc>
      </w:tr>
      <w:tr w:rsidR="00CB4033" w:rsidRPr="005D3756" w:rsidTr="005D3756">
        <w:trPr>
          <w:trHeight w:val="490"/>
        </w:trPr>
        <w:tc>
          <w:tcPr>
            <w:tcW w:w="5000" w:type="pct"/>
            <w:gridSpan w:val="2"/>
            <w:vAlign w:val="center"/>
          </w:tcPr>
          <w:p w:rsidR="00CB4033" w:rsidRPr="005D3756" w:rsidRDefault="00CB4033" w:rsidP="003312FF">
            <w:pPr>
              <w:suppressAutoHyphens/>
              <w:spacing w:after="0"/>
              <w:rPr>
                <w:rFonts w:ascii="Times New Roman" w:hAnsi="Times New Roman"/>
                <w:iCs/>
                <w:sz w:val="24"/>
                <w:szCs w:val="24"/>
              </w:rPr>
            </w:pPr>
            <w:r w:rsidRPr="005D3756">
              <w:rPr>
                <w:rFonts w:ascii="Times New Roman" w:hAnsi="Times New Roman"/>
                <w:sz w:val="24"/>
                <w:szCs w:val="24"/>
              </w:rPr>
              <w:t>в том числе:</w:t>
            </w:r>
          </w:p>
        </w:tc>
      </w:tr>
      <w:tr w:rsidR="00CB4033" w:rsidRPr="005D3756" w:rsidTr="005D3756">
        <w:trPr>
          <w:trHeight w:val="490"/>
        </w:trPr>
        <w:tc>
          <w:tcPr>
            <w:tcW w:w="4073" w:type="pct"/>
            <w:vAlign w:val="center"/>
          </w:tcPr>
          <w:p w:rsidR="00CB4033" w:rsidRPr="005D3756" w:rsidRDefault="00CB4033" w:rsidP="003312FF">
            <w:pPr>
              <w:suppressAutoHyphens/>
              <w:spacing w:after="0"/>
              <w:rPr>
                <w:rFonts w:ascii="Times New Roman" w:hAnsi="Times New Roman"/>
                <w:sz w:val="24"/>
                <w:szCs w:val="24"/>
              </w:rPr>
            </w:pPr>
            <w:r w:rsidRPr="005D3756">
              <w:rPr>
                <w:rFonts w:ascii="Times New Roman" w:hAnsi="Times New Roman"/>
                <w:sz w:val="24"/>
                <w:szCs w:val="24"/>
              </w:rPr>
              <w:t>теоретическое обучение</w:t>
            </w:r>
          </w:p>
        </w:tc>
        <w:tc>
          <w:tcPr>
            <w:tcW w:w="927" w:type="pct"/>
            <w:vAlign w:val="center"/>
          </w:tcPr>
          <w:p w:rsidR="00CB4033" w:rsidRPr="005D3756" w:rsidRDefault="00CB4033" w:rsidP="003312FF">
            <w:pPr>
              <w:suppressAutoHyphens/>
              <w:spacing w:after="0"/>
              <w:jc w:val="center"/>
              <w:rPr>
                <w:rFonts w:ascii="Times New Roman" w:hAnsi="Times New Roman"/>
                <w:iCs/>
                <w:sz w:val="24"/>
                <w:szCs w:val="24"/>
              </w:rPr>
            </w:pPr>
            <w:r w:rsidRPr="005D3756">
              <w:rPr>
                <w:rFonts w:ascii="Times New Roman" w:hAnsi="Times New Roman"/>
                <w:iCs/>
                <w:sz w:val="24"/>
                <w:szCs w:val="24"/>
              </w:rPr>
              <w:t>34</w:t>
            </w:r>
          </w:p>
        </w:tc>
      </w:tr>
      <w:tr w:rsidR="00CB4033" w:rsidRPr="005D3756" w:rsidTr="005D3756">
        <w:trPr>
          <w:trHeight w:val="490"/>
        </w:trPr>
        <w:tc>
          <w:tcPr>
            <w:tcW w:w="4073" w:type="pct"/>
            <w:vAlign w:val="center"/>
          </w:tcPr>
          <w:p w:rsidR="00CB4033" w:rsidRPr="005D3756" w:rsidRDefault="00CB4033" w:rsidP="003312FF">
            <w:pPr>
              <w:suppressAutoHyphens/>
              <w:spacing w:after="0"/>
              <w:rPr>
                <w:rFonts w:ascii="Times New Roman" w:hAnsi="Times New Roman"/>
                <w:sz w:val="24"/>
                <w:szCs w:val="24"/>
              </w:rPr>
            </w:pPr>
            <w:r w:rsidRPr="005D3756">
              <w:rPr>
                <w:rFonts w:ascii="Times New Roman" w:hAnsi="Times New Roman"/>
                <w:sz w:val="24"/>
                <w:szCs w:val="24"/>
              </w:rPr>
              <w:t>практические занятия</w:t>
            </w:r>
          </w:p>
        </w:tc>
        <w:tc>
          <w:tcPr>
            <w:tcW w:w="927" w:type="pct"/>
            <w:vAlign w:val="center"/>
          </w:tcPr>
          <w:p w:rsidR="00CB4033" w:rsidRPr="005D3756" w:rsidRDefault="00CB4033" w:rsidP="003312FF">
            <w:pPr>
              <w:suppressAutoHyphens/>
              <w:spacing w:after="0"/>
              <w:jc w:val="center"/>
              <w:rPr>
                <w:rFonts w:ascii="Times New Roman" w:hAnsi="Times New Roman"/>
                <w:iCs/>
                <w:sz w:val="24"/>
                <w:szCs w:val="24"/>
              </w:rPr>
            </w:pPr>
            <w:r w:rsidRPr="005D3756">
              <w:rPr>
                <w:rFonts w:ascii="Times New Roman" w:hAnsi="Times New Roman"/>
                <w:iCs/>
                <w:sz w:val="24"/>
                <w:szCs w:val="24"/>
              </w:rPr>
              <w:t>8</w:t>
            </w:r>
          </w:p>
        </w:tc>
      </w:tr>
      <w:tr w:rsidR="00CB4033" w:rsidRPr="005D3756" w:rsidTr="005D3756">
        <w:trPr>
          <w:trHeight w:val="490"/>
        </w:trPr>
        <w:tc>
          <w:tcPr>
            <w:tcW w:w="4073" w:type="pct"/>
            <w:vAlign w:val="center"/>
          </w:tcPr>
          <w:p w:rsidR="00CB4033" w:rsidRPr="005D3756" w:rsidRDefault="00CB4033" w:rsidP="003312FF">
            <w:pPr>
              <w:suppressAutoHyphens/>
              <w:spacing w:after="0"/>
              <w:rPr>
                <w:rFonts w:ascii="Times New Roman" w:hAnsi="Times New Roman"/>
                <w:sz w:val="24"/>
                <w:szCs w:val="24"/>
              </w:rPr>
            </w:pPr>
            <w:r w:rsidRPr="005D3756">
              <w:rPr>
                <w:rFonts w:ascii="Times New Roman" w:hAnsi="Times New Roman"/>
                <w:sz w:val="24"/>
                <w:szCs w:val="24"/>
              </w:rPr>
              <w:t>курсовая работа</w:t>
            </w:r>
          </w:p>
        </w:tc>
        <w:tc>
          <w:tcPr>
            <w:tcW w:w="927" w:type="pct"/>
            <w:vAlign w:val="center"/>
          </w:tcPr>
          <w:p w:rsidR="00CB4033" w:rsidRPr="005D3756" w:rsidRDefault="00CB4033" w:rsidP="003312FF">
            <w:pPr>
              <w:suppressAutoHyphens/>
              <w:spacing w:after="0"/>
              <w:jc w:val="center"/>
              <w:rPr>
                <w:rFonts w:ascii="Times New Roman" w:hAnsi="Times New Roman"/>
                <w:iCs/>
                <w:sz w:val="24"/>
                <w:szCs w:val="24"/>
              </w:rPr>
            </w:pPr>
            <w:r w:rsidRPr="005D3756">
              <w:rPr>
                <w:rFonts w:ascii="Times New Roman" w:hAnsi="Times New Roman"/>
                <w:iCs/>
                <w:sz w:val="24"/>
                <w:szCs w:val="24"/>
              </w:rPr>
              <w:t>20</w:t>
            </w:r>
          </w:p>
        </w:tc>
      </w:tr>
      <w:tr w:rsidR="00CB4033" w:rsidRPr="005D3756" w:rsidTr="005D3756">
        <w:trPr>
          <w:trHeight w:val="490"/>
        </w:trPr>
        <w:tc>
          <w:tcPr>
            <w:tcW w:w="4073" w:type="pct"/>
            <w:vAlign w:val="center"/>
          </w:tcPr>
          <w:p w:rsidR="00CB4033" w:rsidRPr="001D7254" w:rsidRDefault="00CB4033" w:rsidP="003312FF">
            <w:pPr>
              <w:suppressAutoHyphens/>
              <w:spacing w:after="0"/>
              <w:rPr>
                <w:rFonts w:ascii="Times New Roman" w:hAnsi="Times New Roman"/>
                <w:i/>
                <w:sz w:val="24"/>
                <w:szCs w:val="24"/>
              </w:rPr>
            </w:pPr>
            <w:r w:rsidRPr="001D7254">
              <w:rPr>
                <w:rFonts w:ascii="Times New Roman" w:hAnsi="Times New Roman"/>
                <w:i/>
                <w:sz w:val="24"/>
                <w:szCs w:val="24"/>
              </w:rPr>
              <w:t>Самостоятельная работа</w:t>
            </w:r>
          </w:p>
        </w:tc>
        <w:tc>
          <w:tcPr>
            <w:tcW w:w="927" w:type="pct"/>
            <w:vAlign w:val="center"/>
          </w:tcPr>
          <w:p w:rsidR="00CB4033" w:rsidRPr="005D3756" w:rsidRDefault="00CB4033" w:rsidP="003312FF">
            <w:pPr>
              <w:suppressAutoHyphens/>
              <w:spacing w:after="0"/>
              <w:jc w:val="center"/>
              <w:rPr>
                <w:rFonts w:ascii="Times New Roman" w:hAnsi="Times New Roman"/>
                <w:iCs/>
                <w:sz w:val="24"/>
                <w:szCs w:val="24"/>
              </w:rPr>
            </w:pPr>
            <w:r w:rsidRPr="005D3756">
              <w:rPr>
                <w:rFonts w:ascii="Times New Roman" w:hAnsi="Times New Roman"/>
                <w:iCs/>
                <w:sz w:val="24"/>
                <w:szCs w:val="24"/>
              </w:rPr>
              <w:t>4</w:t>
            </w:r>
          </w:p>
        </w:tc>
      </w:tr>
      <w:tr w:rsidR="00CB4033" w:rsidRPr="005D3756" w:rsidTr="005D3756">
        <w:trPr>
          <w:trHeight w:val="490"/>
        </w:trPr>
        <w:tc>
          <w:tcPr>
            <w:tcW w:w="4073" w:type="pct"/>
            <w:vAlign w:val="center"/>
          </w:tcPr>
          <w:p w:rsidR="00CB4033" w:rsidRPr="005D3756" w:rsidRDefault="00CB4033" w:rsidP="003312FF">
            <w:pPr>
              <w:suppressAutoHyphens/>
              <w:spacing w:after="0"/>
              <w:rPr>
                <w:rFonts w:ascii="Times New Roman" w:hAnsi="Times New Roman"/>
                <w:i/>
                <w:sz w:val="24"/>
                <w:szCs w:val="24"/>
              </w:rPr>
            </w:pPr>
            <w:r w:rsidRPr="005D3756">
              <w:rPr>
                <w:rFonts w:ascii="Times New Roman" w:hAnsi="Times New Roman"/>
                <w:b/>
                <w:iCs/>
                <w:sz w:val="24"/>
                <w:szCs w:val="24"/>
              </w:rPr>
              <w:t xml:space="preserve">Промежуточная аттестация </w:t>
            </w:r>
            <w:r>
              <w:rPr>
                <w:rFonts w:ascii="Times New Roman" w:hAnsi="Times New Roman"/>
                <w:b/>
                <w:iCs/>
                <w:sz w:val="24"/>
                <w:szCs w:val="24"/>
              </w:rPr>
              <w:t xml:space="preserve">в форме </w:t>
            </w:r>
            <w:r w:rsidRPr="005D3756">
              <w:rPr>
                <w:rFonts w:ascii="Times New Roman" w:hAnsi="Times New Roman"/>
                <w:b/>
                <w:iCs/>
                <w:sz w:val="24"/>
                <w:szCs w:val="24"/>
              </w:rPr>
              <w:t>экзамен</w:t>
            </w:r>
            <w:r>
              <w:rPr>
                <w:rFonts w:ascii="Times New Roman" w:hAnsi="Times New Roman"/>
                <w:b/>
                <w:iCs/>
                <w:sz w:val="24"/>
                <w:szCs w:val="24"/>
              </w:rPr>
              <w:t>а</w:t>
            </w:r>
          </w:p>
        </w:tc>
        <w:tc>
          <w:tcPr>
            <w:tcW w:w="927" w:type="pct"/>
            <w:vAlign w:val="center"/>
          </w:tcPr>
          <w:p w:rsidR="00CB4033" w:rsidRPr="005D3756" w:rsidRDefault="00CB4033" w:rsidP="003312FF">
            <w:pPr>
              <w:suppressAutoHyphens/>
              <w:spacing w:after="0"/>
              <w:jc w:val="center"/>
              <w:rPr>
                <w:rFonts w:ascii="Times New Roman" w:hAnsi="Times New Roman"/>
                <w:iCs/>
                <w:sz w:val="24"/>
                <w:szCs w:val="24"/>
              </w:rPr>
            </w:pPr>
            <w:r w:rsidRPr="005D3756">
              <w:rPr>
                <w:rFonts w:ascii="Times New Roman" w:hAnsi="Times New Roman"/>
                <w:iCs/>
                <w:sz w:val="24"/>
                <w:szCs w:val="24"/>
              </w:rPr>
              <w:t>6</w:t>
            </w:r>
          </w:p>
        </w:tc>
      </w:tr>
    </w:tbl>
    <w:p w:rsidR="00CB4033" w:rsidRPr="00DB50FB" w:rsidRDefault="00CB4033" w:rsidP="005D3756">
      <w:pPr>
        <w:rPr>
          <w:b/>
          <w:i/>
        </w:rPr>
        <w:sectPr w:rsidR="00CB4033" w:rsidRPr="00DB50FB" w:rsidSect="005D3756">
          <w:pgSz w:w="11906" w:h="16838"/>
          <w:pgMar w:top="1134" w:right="850" w:bottom="1134" w:left="1701" w:header="708" w:footer="708" w:gutter="0"/>
          <w:cols w:space="720"/>
          <w:titlePg/>
          <w:docGrid w:linePitch="381"/>
        </w:sectPr>
      </w:pPr>
    </w:p>
    <w:p w:rsidR="00CB4033" w:rsidRPr="005D3756" w:rsidRDefault="00CB4033" w:rsidP="005D3756">
      <w:pPr>
        <w:pStyle w:val="1"/>
        <w:spacing w:before="0"/>
        <w:rPr>
          <w:rFonts w:ascii="Times New Roman" w:hAnsi="Times New Roman"/>
          <w:sz w:val="24"/>
          <w:szCs w:val="24"/>
        </w:rPr>
      </w:pPr>
      <w:r w:rsidRPr="005D3756">
        <w:rPr>
          <w:rFonts w:ascii="Times New Roman" w:hAnsi="Times New Roman"/>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8539"/>
        <w:gridCol w:w="1257"/>
        <w:gridCol w:w="2478"/>
      </w:tblGrid>
      <w:tr w:rsidR="00CB4033" w:rsidRPr="005D3756" w:rsidTr="00472ACE">
        <w:trPr>
          <w:trHeight w:val="20"/>
        </w:trPr>
        <w:tc>
          <w:tcPr>
            <w:tcW w:w="850" w:type="pct"/>
          </w:tcPr>
          <w:p w:rsidR="00CB4033" w:rsidRPr="00472ACE" w:rsidRDefault="00CB4033" w:rsidP="00472ACE">
            <w:pPr>
              <w:suppressAutoHyphens/>
              <w:spacing w:after="0" w:line="240" w:lineRule="auto"/>
              <w:jc w:val="center"/>
              <w:rPr>
                <w:rFonts w:ascii="Times New Roman" w:hAnsi="Times New Roman"/>
                <w:b/>
                <w:bCs/>
                <w:sz w:val="24"/>
                <w:szCs w:val="24"/>
              </w:rPr>
            </w:pPr>
            <w:r w:rsidRPr="00472ACE">
              <w:rPr>
                <w:rFonts w:ascii="Times New Roman" w:hAnsi="Times New Roman"/>
                <w:b/>
                <w:bCs/>
                <w:sz w:val="24"/>
                <w:szCs w:val="24"/>
              </w:rPr>
              <w:t>Наименование разделов и тем</w:t>
            </w:r>
          </w:p>
        </w:tc>
        <w:tc>
          <w:tcPr>
            <w:tcW w:w="2887" w:type="pct"/>
          </w:tcPr>
          <w:p w:rsidR="00CB4033" w:rsidRPr="00472ACE" w:rsidRDefault="00CB4033" w:rsidP="00472ACE">
            <w:pPr>
              <w:suppressAutoHyphens/>
              <w:spacing w:after="0" w:line="240" w:lineRule="auto"/>
              <w:jc w:val="center"/>
              <w:rPr>
                <w:rFonts w:ascii="Times New Roman" w:hAnsi="Times New Roman"/>
                <w:b/>
                <w:bCs/>
                <w:sz w:val="24"/>
                <w:szCs w:val="24"/>
              </w:rPr>
            </w:pPr>
            <w:r w:rsidRPr="00472ACE">
              <w:rPr>
                <w:rFonts w:ascii="Times New Roman" w:hAnsi="Times New Roman"/>
                <w:b/>
                <w:bCs/>
                <w:sz w:val="24"/>
                <w:szCs w:val="24"/>
              </w:rPr>
              <w:t>Содержание учебного материала и формы организации деятельности обучающихся</w:t>
            </w:r>
          </w:p>
        </w:tc>
        <w:tc>
          <w:tcPr>
            <w:tcW w:w="425" w:type="pct"/>
          </w:tcPr>
          <w:p w:rsidR="00CB4033" w:rsidRPr="00472ACE" w:rsidRDefault="00CB4033" w:rsidP="00472ACE">
            <w:pPr>
              <w:suppressAutoHyphens/>
              <w:spacing w:after="0" w:line="240" w:lineRule="auto"/>
              <w:jc w:val="center"/>
              <w:rPr>
                <w:rFonts w:ascii="Times New Roman" w:hAnsi="Times New Roman"/>
                <w:b/>
                <w:bCs/>
                <w:sz w:val="24"/>
                <w:szCs w:val="24"/>
              </w:rPr>
            </w:pPr>
            <w:r w:rsidRPr="00472ACE">
              <w:rPr>
                <w:rFonts w:ascii="Times New Roman" w:hAnsi="Times New Roman"/>
                <w:b/>
                <w:bCs/>
                <w:sz w:val="24"/>
                <w:szCs w:val="24"/>
              </w:rPr>
              <w:t>Объем</w:t>
            </w:r>
          </w:p>
          <w:p w:rsidR="00CB4033" w:rsidRPr="00472ACE" w:rsidRDefault="00CB4033" w:rsidP="00472ACE">
            <w:pPr>
              <w:suppressAutoHyphens/>
              <w:spacing w:after="0" w:line="240" w:lineRule="auto"/>
              <w:jc w:val="center"/>
              <w:rPr>
                <w:rFonts w:ascii="Times New Roman" w:hAnsi="Times New Roman"/>
                <w:b/>
                <w:bCs/>
                <w:sz w:val="24"/>
                <w:szCs w:val="24"/>
              </w:rPr>
            </w:pPr>
            <w:r w:rsidRPr="00472ACE">
              <w:rPr>
                <w:rFonts w:ascii="Times New Roman" w:hAnsi="Times New Roman"/>
                <w:b/>
                <w:bCs/>
                <w:sz w:val="24"/>
                <w:szCs w:val="24"/>
              </w:rPr>
              <w:t>в часах</w:t>
            </w:r>
          </w:p>
        </w:tc>
        <w:tc>
          <w:tcPr>
            <w:tcW w:w="838" w:type="pct"/>
          </w:tcPr>
          <w:p w:rsidR="00CB4033" w:rsidRPr="00472ACE" w:rsidRDefault="00CB4033" w:rsidP="00472ACE">
            <w:pPr>
              <w:suppressAutoHyphens/>
              <w:spacing w:after="0" w:line="240" w:lineRule="auto"/>
              <w:jc w:val="center"/>
              <w:rPr>
                <w:rFonts w:ascii="Times New Roman" w:hAnsi="Times New Roman"/>
                <w:b/>
                <w:bCs/>
                <w:sz w:val="24"/>
                <w:szCs w:val="24"/>
              </w:rPr>
            </w:pPr>
            <w:r w:rsidRPr="00472ACE">
              <w:rPr>
                <w:rFonts w:ascii="Times New Roman" w:hAnsi="Times New Roman"/>
                <w:b/>
                <w:bCs/>
                <w:sz w:val="24"/>
                <w:szCs w:val="24"/>
              </w:rPr>
              <w:t>Коды компетенций, формированию которых способствует элемент программы</w:t>
            </w:r>
          </w:p>
        </w:tc>
      </w:tr>
      <w:tr w:rsidR="00CB4033" w:rsidRPr="005D3756" w:rsidTr="00472ACE">
        <w:trPr>
          <w:trHeight w:val="20"/>
        </w:trPr>
        <w:tc>
          <w:tcPr>
            <w:tcW w:w="850" w:type="pct"/>
          </w:tcPr>
          <w:p w:rsidR="00CB4033" w:rsidRPr="00472ACE" w:rsidRDefault="00CB4033" w:rsidP="00472ACE">
            <w:pPr>
              <w:spacing w:after="0" w:line="240" w:lineRule="auto"/>
              <w:jc w:val="center"/>
              <w:rPr>
                <w:rFonts w:ascii="Times New Roman" w:hAnsi="Times New Roman"/>
                <w:bCs/>
                <w:sz w:val="24"/>
                <w:szCs w:val="24"/>
              </w:rPr>
            </w:pPr>
            <w:r w:rsidRPr="00472ACE">
              <w:rPr>
                <w:rFonts w:ascii="Times New Roman" w:hAnsi="Times New Roman"/>
                <w:bCs/>
                <w:sz w:val="24"/>
                <w:szCs w:val="24"/>
              </w:rPr>
              <w:t>1</w:t>
            </w:r>
          </w:p>
        </w:tc>
        <w:tc>
          <w:tcPr>
            <w:tcW w:w="2887" w:type="pct"/>
          </w:tcPr>
          <w:p w:rsidR="00CB4033" w:rsidRPr="00472ACE" w:rsidRDefault="00CB4033" w:rsidP="00472ACE">
            <w:pPr>
              <w:spacing w:after="0" w:line="240" w:lineRule="auto"/>
              <w:jc w:val="center"/>
              <w:rPr>
                <w:rFonts w:ascii="Times New Roman" w:hAnsi="Times New Roman"/>
                <w:bCs/>
                <w:sz w:val="24"/>
                <w:szCs w:val="24"/>
              </w:rPr>
            </w:pPr>
            <w:r w:rsidRPr="00472ACE">
              <w:rPr>
                <w:rFonts w:ascii="Times New Roman" w:hAnsi="Times New Roman"/>
                <w:bCs/>
                <w:sz w:val="24"/>
                <w:szCs w:val="24"/>
              </w:rPr>
              <w:t>2</w:t>
            </w:r>
          </w:p>
        </w:tc>
        <w:tc>
          <w:tcPr>
            <w:tcW w:w="425" w:type="pct"/>
          </w:tcPr>
          <w:p w:rsidR="00CB4033" w:rsidRPr="00472ACE" w:rsidRDefault="00CB4033" w:rsidP="00472ACE">
            <w:pPr>
              <w:spacing w:after="0" w:line="240" w:lineRule="auto"/>
              <w:jc w:val="center"/>
              <w:rPr>
                <w:rFonts w:ascii="Times New Roman" w:hAnsi="Times New Roman"/>
                <w:bCs/>
                <w:sz w:val="24"/>
                <w:szCs w:val="24"/>
              </w:rPr>
            </w:pPr>
            <w:r w:rsidRPr="00472ACE">
              <w:rPr>
                <w:rFonts w:ascii="Times New Roman" w:hAnsi="Times New Roman"/>
                <w:bCs/>
                <w:sz w:val="24"/>
                <w:szCs w:val="24"/>
              </w:rPr>
              <w:t>3</w:t>
            </w:r>
          </w:p>
        </w:tc>
        <w:tc>
          <w:tcPr>
            <w:tcW w:w="838" w:type="pct"/>
          </w:tcPr>
          <w:p w:rsidR="00CB4033" w:rsidRPr="00472ACE" w:rsidRDefault="00CB4033" w:rsidP="00472ACE">
            <w:pPr>
              <w:spacing w:after="0" w:line="240" w:lineRule="auto"/>
              <w:jc w:val="center"/>
              <w:rPr>
                <w:rFonts w:ascii="Times New Roman" w:hAnsi="Times New Roman"/>
                <w:bCs/>
                <w:sz w:val="24"/>
                <w:szCs w:val="24"/>
              </w:rPr>
            </w:pPr>
            <w:r w:rsidRPr="00472ACE">
              <w:rPr>
                <w:rFonts w:ascii="Times New Roman" w:hAnsi="Times New Roman"/>
                <w:bCs/>
                <w:sz w:val="24"/>
                <w:szCs w:val="24"/>
              </w:rPr>
              <w:t>4</w:t>
            </w:r>
          </w:p>
        </w:tc>
      </w:tr>
      <w:tr w:rsidR="00CB4033" w:rsidRPr="005D3756" w:rsidTr="00472ACE">
        <w:trPr>
          <w:trHeight w:val="301"/>
        </w:trPr>
        <w:tc>
          <w:tcPr>
            <w:tcW w:w="850" w:type="pct"/>
            <w:vMerge w:val="restart"/>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Введение</w:t>
            </w:r>
          </w:p>
        </w:tc>
        <w:tc>
          <w:tcPr>
            <w:tcW w:w="425" w:type="pct"/>
          </w:tcPr>
          <w:p w:rsidR="00CB4033" w:rsidRPr="00472ACE" w:rsidRDefault="00CB4033" w:rsidP="00472ACE">
            <w:pPr>
              <w:spacing w:after="0"/>
              <w:jc w:val="center"/>
              <w:rPr>
                <w:rFonts w:ascii="Times New Roman" w:hAnsi="Times New Roman"/>
                <w:b/>
                <w:bCs/>
                <w:sz w:val="24"/>
                <w:szCs w:val="24"/>
              </w:rPr>
            </w:pPr>
            <w:r w:rsidRPr="00472ACE">
              <w:rPr>
                <w:rFonts w:ascii="Times New Roman" w:hAnsi="Times New Roman"/>
                <w:b/>
                <w:bCs/>
                <w:sz w:val="24"/>
                <w:szCs w:val="24"/>
              </w:rPr>
              <w:t>1</w:t>
            </w:r>
          </w:p>
        </w:tc>
        <w:tc>
          <w:tcPr>
            <w:tcW w:w="838" w:type="pct"/>
            <w:vMerge w:val="restart"/>
          </w:tcPr>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t>ОК01,11</w:t>
            </w:r>
          </w:p>
          <w:p w:rsidR="00CB4033" w:rsidRPr="00472ACE" w:rsidRDefault="00CB4033" w:rsidP="00472ACE">
            <w:pPr>
              <w:spacing w:after="0"/>
              <w:rPr>
                <w:rFonts w:ascii="Times New Roman" w:hAnsi="Times New Roman"/>
                <w:bCs/>
                <w:i/>
                <w:sz w:val="24"/>
                <w:szCs w:val="24"/>
              </w:rPr>
            </w:pPr>
            <w:r w:rsidRPr="00472ACE">
              <w:rPr>
                <w:rFonts w:ascii="Times New Roman" w:hAnsi="Times New Roman"/>
                <w:sz w:val="24"/>
                <w:szCs w:val="24"/>
              </w:rPr>
              <w:t>ПК 4.2</w:t>
            </w:r>
          </w:p>
        </w:tc>
      </w:tr>
      <w:tr w:rsidR="00CB4033" w:rsidRPr="005D3756" w:rsidTr="00472ACE">
        <w:trPr>
          <w:trHeight w:val="637"/>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Cs/>
                <w:sz w:val="24"/>
                <w:szCs w:val="24"/>
              </w:rPr>
              <w:t>Цель, задачи дисциплины, взаимо</w:t>
            </w:r>
            <w:r w:rsidRPr="00472ACE">
              <w:rPr>
                <w:rFonts w:ascii="Times New Roman" w:hAnsi="Times New Roman"/>
                <w:sz w:val="24"/>
                <w:szCs w:val="24"/>
              </w:rPr>
              <w:t>связь с другими дисциплинами и курсами. Организация учебного процесса. Рекомендуемая литература.</w:t>
            </w:r>
          </w:p>
        </w:tc>
        <w:tc>
          <w:tcPr>
            <w:tcW w:w="425" w:type="pct"/>
          </w:tcPr>
          <w:p w:rsidR="00CB4033" w:rsidRPr="00472ACE" w:rsidRDefault="00CB4033" w:rsidP="00472ACE">
            <w:pPr>
              <w:spacing w:after="0"/>
              <w:jc w:val="center"/>
              <w:rPr>
                <w:rFonts w:ascii="Times New Roman" w:hAnsi="Times New Roman"/>
                <w:b/>
                <w:bCs/>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20"/>
        </w:trPr>
        <w:tc>
          <w:tcPr>
            <w:tcW w:w="3737" w:type="pct"/>
            <w:gridSpan w:val="2"/>
          </w:tcPr>
          <w:p w:rsidR="00CB4033" w:rsidRPr="00472ACE" w:rsidRDefault="00CB4033" w:rsidP="00472ACE">
            <w:pPr>
              <w:spacing w:before="120" w:after="120"/>
              <w:rPr>
                <w:rFonts w:ascii="Times New Roman" w:hAnsi="Times New Roman"/>
                <w:b/>
                <w:bCs/>
                <w:sz w:val="24"/>
                <w:szCs w:val="24"/>
              </w:rPr>
            </w:pPr>
            <w:r w:rsidRPr="00472ACE">
              <w:rPr>
                <w:rFonts w:ascii="Times New Roman" w:hAnsi="Times New Roman"/>
                <w:b/>
                <w:bCs/>
                <w:sz w:val="24"/>
                <w:szCs w:val="24"/>
              </w:rPr>
              <w:t>Раздел 1 Деньги. Денежное обращение.</w:t>
            </w:r>
          </w:p>
        </w:tc>
        <w:tc>
          <w:tcPr>
            <w:tcW w:w="425" w:type="pct"/>
            <w:vAlign w:val="center"/>
          </w:tcPr>
          <w:p w:rsidR="00CB4033" w:rsidRPr="00472ACE" w:rsidRDefault="00CB4033" w:rsidP="00472ACE">
            <w:pPr>
              <w:spacing w:after="0"/>
              <w:jc w:val="center"/>
              <w:rPr>
                <w:rFonts w:ascii="Times New Roman" w:hAnsi="Times New Roman"/>
                <w:b/>
                <w:bCs/>
                <w:sz w:val="24"/>
                <w:szCs w:val="24"/>
              </w:rPr>
            </w:pPr>
            <w:r w:rsidRPr="00472ACE">
              <w:rPr>
                <w:rFonts w:ascii="Times New Roman" w:hAnsi="Times New Roman"/>
                <w:b/>
                <w:bCs/>
                <w:sz w:val="24"/>
                <w:szCs w:val="24"/>
              </w:rPr>
              <w:t>9</w:t>
            </w:r>
          </w:p>
        </w:tc>
        <w:tc>
          <w:tcPr>
            <w:tcW w:w="838" w:type="pct"/>
            <w:vMerge w:val="restart"/>
          </w:tcPr>
          <w:p w:rsidR="00CB4033" w:rsidRPr="00472ACE" w:rsidRDefault="00CB4033" w:rsidP="00472ACE">
            <w:pPr>
              <w:spacing w:after="0"/>
              <w:rPr>
                <w:rFonts w:ascii="Times New Roman" w:hAnsi="Times New Roman"/>
                <w:sz w:val="24"/>
                <w:szCs w:val="24"/>
              </w:rPr>
            </w:pPr>
            <w:r>
              <w:rPr>
                <w:rFonts w:ascii="Times New Roman" w:hAnsi="Times New Roman"/>
                <w:sz w:val="24"/>
                <w:szCs w:val="24"/>
              </w:rPr>
              <w:t>ОК01-05, 09,</w:t>
            </w:r>
            <w:r w:rsidRPr="00472ACE">
              <w:rPr>
                <w:rFonts w:ascii="Times New Roman" w:hAnsi="Times New Roman"/>
                <w:sz w:val="24"/>
                <w:szCs w:val="24"/>
              </w:rPr>
              <w:t>11</w:t>
            </w:r>
          </w:p>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t>ПК 4.2</w:t>
            </w:r>
          </w:p>
        </w:tc>
      </w:tr>
      <w:tr w:rsidR="00CB4033" w:rsidRPr="005D3756" w:rsidTr="00472ACE">
        <w:trPr>
          <w:trHeight w:val="413"/>
        </w:trPr>
        <w:tc>
          <w:tcPr>
            <w:tcW w:w="850" w:type="pct"/>
            <w:vMerge w:val="restart"/>
          </w:tcPr>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Тема 1.1 Деньги, сущность и функции. Роль денег в экономике</w:t>
            </w:r>
          </w:p>
        </w:tc>
        <w:tc>
          <w:tcPr>
            <w:tcW w:w="2887" w:type="pct"/>
          </w:tcPr>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Содержание учебного материала</w:t>
            </w:r>
          </w:p>
        </w:tc>
        <w:tc>
          <w:tcPr>
            <w:tcW w:w="425" w:type="pct"/>
          </w:tcPr>
          <w:p w:rsidR="00CB4033" w:rsidRPr="00472ACE" w:rsidRDefault="00CB4033" w:rsidP="00472ACE">
            <w:pPr>
              <w:suppressAutoHyphens/>
              <w:spacing w:after="0"/>
              <w:jc w:val="center"/>
              <w:rPr>
                <w:rFonts w:ascii="Times New Roman" w:hAnsi="Times New Roman"/>
                <w:bCs/>
                <w:sz w:val="24"/>
                <w:szCs w:val="24"/>
              </w:rPr>
            </w:pPr>
            <w:r w:rsidRPr="00472ACE">
              <w:rPr>
                <w:rFonts w:ascii="Times New Roman" w:hAnsi="Times New Roman"/>
                <w:sz w:val="24"/>
                <w:szCs w:val="24"/>
              </w:rPr>
              <w:t>2</w:t>
            </w:r>
          </w:p>
        </w:tc>
        <w:tc>
          <w:tcPr>
            <w:tcW w:w="838" w:type="pct"/>
            <w:vMerge/>
          </w:tcPr>
          <w:p w:rsidR="00CB4033" w:rsidRPr="00472ACE" w:rsidRDefault="00CB4033" w:rsidP="00472ACE">
            <w:pPr>
              <w:spacing w:after="0"/>
              <w:rPr>
                <w:rFonts w:ascii="Times New Roman" w:hAnsi="Times New Roman"/>
                <w:i/>
                <w:sz w:val="24"/>
                <w:szCs w:val="24"/>
              </w:rPr>
            </w:pPr>
          </w:p>
        </w:tc>
      </w:tr>
      <w:tr w:rsidR="00CB4033" w:rsidRPr="005D3756" w:rsidTr="00472ACE">
        <w:trPr>
          <w:trHeight w:val="1114"/>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1. Деньги. Необходимость и предпосылки возникновения. Эволюционная и рационалистическая концепции. Сущность и функции.</w:t>
            </w:r>
          </w:p>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Cs/>
                <w:sz w:val="24"/>
                <w:szCs w:val="24"/>
              </w:rPr>
              <w:t>2. Эволюция  форм и видов денег. Современные формы денег, НПА РФ, определяющие современное представление о деньгах</w:t>
            </w:r>
          </w:p>
        </w:tc>
        <w:tc>
          <w:tcPr>
            <w:tcW w:w="425" w:type="pct"/>
          </w:tcPr>
          <w:p w:rsidR="00CB4033" w:rsidRPr="00472ACE" w:rsidRDefault="00CB4033" w:rsidP="00472ACE">
            <w:pPr>
              <w:suppressAutoHyphens/>
              <w:spacing w:after="0"/>
              <w:jc w:val="center"/>
              <w:rPr>
                <w:rFonts w:ascii="Times New Roman" w:hAnsi="Times New Roman"/>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137"/>
        </w:trPr>
        <w:tc>
          <w:tcPr>
            <w:tcW w:w="850" w:type="pct"/>
            <w:vMerge w:val="restart"/>
          </w:tcPr>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Тема 1.2 Денежное обращение</w:t>
            </w:r>
          </w:p>
        </w:tc>
        <w:tc>
          <w:tcPr>
            <w:tcW w:w="2887" w:type="pct"/>
          </w:tcPr>
          <w:p w:rsidR="00CB4033" w:rsidRPr="00472ACE" w:rsidRDefault="00CB4033" w:rsidP="00472ACE">
            <w:pPr>
              <w:spacing w:after="120" w:line="240" w:lineRule="auto"/>
              <w:rPr>
                <w:rFonts w:ascii="Times New Roman" w:hAnsi="Times New Roman"/>
                <w:b/>
                <w:bCs/>
                <w:sz w:val="24"/>
                <w:szCs w:val="24"/>
              </w:rPr>
            </w:pPr>
            <w:r w:rsidRPr="00472ACE">
              <w:rPr>
                <w:rFonts w:ascii="Times New Roman" w:hAnsi="Times New Roman"/>
                <w:b/>
                <w:bCs/>
                <w:sz w:val="24"/>
                <w:szCs w:val="24"/>
              </w:rPr>
              <w:t>Содержание учебного материала</w:t>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3</w:t>
            </w:r>
          </w:p>
        </w:tc>
        <w:tc>
          <w:tcPr>
            <w:tcW w:w="838" w:type="pct"/>
            <w:vMerge w:val="restart"/>
          </w:tcPr>
          <w:p w:rsidR="00CB4033" w:rsidRPr="00472ACE" w:rsidRDefault="00CB4033" w:rsidP="00472ACE">
            <w:pPr>
              <w:spacing w:after="0"/>
              <w:rPr>
                <w:rFonts w:ascii="Times New Roman" w:hAnsi="Times New Roman"/>
                <w:sz w:val="24"/>
                <w:szCs w:val="24"/>
              </w:rPr>
            </w:pPr>
            <w:r>
              <w:rPr>
                <w:rFonts w:ascii="Times New Roman" w:hAnsi="Times New Roman"/>
                <w:sz w:val="24"/>
                <w:szCs w:val="24"/>
              </w:rPr>
              <w:t>ОК01-05, 09,</w:t>
            </w:r>
            <w:r w:rsidRPr="00472ACE">
              <w:rPr>
                <w:rFonts w:ascii="Times New Roman" w:hAnsi="Times New Roman"/>
                <w:sz w:val="24"/>
                <w:szCs w:val="24"/>
              </w:rPr>
              <w:t>11</w:t>
            </w:r>
          </w:p>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t>ПК 4.2</w:t>
            </w:r>
          </w:p>
        </w:tc>
      </w:tr>
      <w:tr w:rsidR="00CB4033" w:rsidRPr="005D3756" w:rsidTr="00472ACE">
        <w:trPr>
          <w:trHeight w:val="1321"/>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 xml:space="preserve">1. Денежный оборот. Денежная масса. Выпуск денег в хозяйственный оборот и денежная эмиссия. </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 xml:space="preserve">2. Денежное обращение. Закон денежного обращения. </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Организация наличного и безналичного денежного оборота.</w:t>
            </w:r>
          </w:p>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Cs/>
                <w:sz w:val="24"/>
                <w:szCs w:val="24"/>
              </w:rPr>
              <w:t>3. Структура денежной массы РФ по данным ЦБ РФ. Национальная платежная система РФ</w:t>
            </w:r>
          </w:p>
        </w:tc>
        <w:tc>
          <w:tcPr>
            <w:tcW w:w="425" w:type="pct"/>
          </w:tcPr>
          <w:p w:rsidR="00CB4033" w:rsidRPr="00472ACE" w:rsidRDefault="00CB4033" w:rsidP="00472ACE">
            <w:pPr>
              <w:spacing w:after="0"/>
              <w:jc w:val="center"/>
              <w:rPr>
                <w:rFonts w:ascii="Times New Roman" w:hAnsi="Times New Roman"/>
                <w:b/>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298"/>
        </w:trPr>
        <w:tc>
          <w:tcPr>
            <w:tcW w:w="850" w:type="pct"/>
            <w:vMerge w:val="restart"/>
          </w:tcPr>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 xml:space="preserve">Тема 1.3 Денежная </w:t>
            </w:r>
            <w:r w:rsidRPr="00472ACE">
              <w:rPr>
                <w:rFonts w:ascii="Times New Roman" w:hAnsi="Times New Roman"/>
                <w:b/>
                <w:bCs/>
                <w:sz w:val="24"/>
                <w:szCs w:val="24"/>
              </w:rPr>
              <w:lastRenderedPageBreak/>
              <w:t>система</w:t>
            </w:r>
          </w:p>
          <w:p w:rsidR="00CB4033" w:rsidRPr="00472ACE" w:rsidRDefault="00CB4033" w:rsidP="00472ACE">
            <w:pPr>
              <w:spacing w:after="0"/>
              <w:rPr>
                <w:rFonts w:ascii="Times New Roman" w:hAnsi="Times New Roman"/>
                <w:b/>
                <w:bCs/>
                <w:sz w:val="24"/>
                <w:szCs w:val="24"/>
              </w:rPr>
            </w:pPr>
          </w:p>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120" w:line="240" w:lineRule="auto"/>
              <w:rPr>
                <w:rFonts w:ascii="Times New Roman" w:hAnsi="Times New Roman"/>
                <w:b/>
                <w:bCs/>
                <w:sz w:val="24"/>
                <w:szCs w:val="24"/>
              </w:rPr>
            </w:pPr>
            <w:r w:rsidRPr="00472ACE">
              <w:rPr>
                <w:rFonts w:ascii="Times New Roman" w:hAnsi="Times New Roman"/>
                <w:b/>
                <w:bCs/>
                <w:sz w:val="24"/>
                <w:szCs w:val="24"/>
              </w:rPr>
              <w:lastRenderedPageBreak/>
              <w:t>Содержание учебного материала</w:t>
            </w:r>
          </w:p>
        </w:tc>
        <w:tc>
          <w:tcPr>
            <w:tcW w:w="425" w:type="pct"/>
          </w:tcPr>
          <w:p w:rsidR="00CB4033" w:rsidRPr="00472ACE" w:rsidRDefault="00CB4033" w:rsidP="00472ACE">
            <w:pPr>
              <w:spacing w:after="0"/>
              <w:jc w:val="center"/>
              <w:rPr>
                <w:rFonts w:ascii="Times New Roman" w:hAnsi="Times New Roman"/>
                <w:sz w:val="24"/>
                <w:szCs w:val="24"/>
              </w:rPr>
            </w:pPr>
            <w:r w:rsidRPr="00472ACE">
              <w:rPr>
                <w:rFonts w:ascii="Times New Roman" w:hAnsi="Times New Roman"/>
                <w:sz w:val="24"/>
                <w:szCs w:val="24"/>
              </w:rPr>
              <w:t>4</w:t>
            </w:r>
          </w:p>
        </w:tc>
        <w:tc>
          <w:tcPr>
            <w:tcW w:w="838" w:type="pct"/>
            <w:vMerge w:val="restart"/>
          </w:tcPr>
          <w:p w:rsidR="00CB4033" w:rsidRPr="00472ACE" w:rsidRDefault="00CB4033" w:rsidP="00472ACE">
            <w:pPr>
              <w:spacing w:after="0"/>
              <w:rPr>
                <w:rFonts w:ascii="Times New Roman" w:hAnsi="Times New Roman"/>
                <w:sz w:val="24"/>
                <w:szCs w:val="24"/>
              </w:rPr>
            </w:pPr>
            <w:r>
              <w:rPr>
                <w:rFonts w:ascii="Times New Roman" w:hAnsi="Times New Roman"/>
                <w:sz w:val="24"/>
                <w:szCs w:val="24"/>
              </w:rPr>
              <w:t>ОК01-05, 09,</w:t>
            </w:r>
            <w:r w:rsidRPr="00472ACE">
              <w:rPr>
                <w:rFonts w:ascii="Times New Roman" w:hAnsi="Times New Roman"/>
                <w:sz w:val="24"/>
                <w:szCs w:val="24"/>
              </w:rPr>
              <w:t>11</w:t>
            </w:r>
          </w:p>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lastRenderedPageBreak/>
              <w:t>ПК 4.2</w:t>
            </w:r>
          </w:p>
          <w:p w:rsidR="00CB4033" w:rsidRPr="00472ACE" w:rsidRDefault="00CB4033" w:rsidP="00472ACE">
            <w:pPr>
              <w:spacing w:after="0"/>
              <w:rPr>
                <w:rFonts w:ascii="Times New Roman" w:hAnsi="Times New Roman"/>
                <w:sz w:val="24"/>
                <w:szCs w:val="24"/>
              </w:rPr>
            </w:pPr>
          </w:p>
        </w:tc>
      </w:tr>
      <w:tr w:rsidR="00CB4033" w:rsidRPr="005D3756" w:rsidTr="00472ACE">
        <w:trPr>
          <w:trHeight w:val="1471"/>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 xml:space="preserve">1. Понятие денежной системы. Типы денежных систем. </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 xml:space="preserve">2. Элементы денежной системы. Принципы организации современных денежных систем. </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3. Потребительская корзина. Инфляция.  Денежные реформы и методы их проведения.</w:t>
            </w:r>
          </w:p>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Cs/>
                <w:sz w:val="24"/>
                <w:szCs w:val="24"/>
              </w:rPr>
              <w:t>4. Денежные реформы в России. Современная денежная система РФ</w:t>
            </w:r>
          </w:p>
        </w:tc>
        <w:tc>
          <w:tcPr>
            <w:tcW w:w="425" w:type="pct"/>
          </w:tcPr>
          <w:p w:rsidR="00CB4033" w:rsidRPr="00472ACE" w:rsidRDefault="00CB4033" w:rsidP="00472ACE">
            <w:pPr>
              <w:spacing w:after="0"/>
              <w:jc w:val="center"/>
              <w:rPr>
                <w:rFonts w:ascii="Times New Roman" w:hAnsi="Times New Roman"/>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20"/>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В том числе  практических занятий</w:t>
            </w:r>
          </w:p>
        </w:tc>
        <w:tc>
          <w:tcPr>
            <w:tcW w:w="425" w:type="pct"/>
          </w:tcPr>
          <w:p w:rsidR="00CB4033" w:rsidRPr="00472ACE" w:rsidRDefault="00CB4033" w:rsidP="00472ACE">
            <w:pPr>
              <w:spacing w:after="0"/>
              <w:jc w:val="center"/>
              <w:rPr>
                <w:rFonts w:ascii="Times New Roman" w:hAnsi="Times New Roman"/>
                <w:sz w:val="24"/>
                <w:szCs w:val="24"/>
              </w:rPr>
            </w:pPr>
            <w:r w:rsidRPr="00472ACE">
              <w:rPr>
                <w:rFonts w:ascii="Times New Roman" w:hAnsi="Times New Roman"/>
                <w:sz w:val="24"/>
                <w:szCs w:val="24"/>
              </w:rPr>
              <w:t>2</w:t>
            </w: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1397"/>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 xml:space="preserve">Практическое занятие </w:t>
            </w:r>
          </w:p>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Cs/>
                <w:sz w:val="24"/>
                <w:szCs w:val="24"/>
              </w:rPr>
              <w:t>Расчет уровня инфляции. Потребительская корзина. Сравнительная характеристика методов регулирования инфляции.</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Платежная система Российской Федерации. Понятие, особенности, участники, регулирование</w:t>
            </w:r>
          </w:p>
        </w:tc>
        <w:tc>
          <w:tcPr>
            <w:tcW w:w="425" w:type="pct"/>
          </w:tcPr>
          <w:p w:rsidR="00CB4033" w:rsidRPr="00472ACE" w:rsidRDefault="00CB4033" w:rsidP="00472ACE">
            <w:pPr>
              <w:spacing w:after="0"/>
              <w:jc w:val="center"/>
              <w:rPr>
                <w:rFonts w:ascii="Times New Roman" w:hAnsi="Times New Roman"/>
                <w:b/>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20"/>
        </w:trPr>
        <w:tc>
          <w:tcPr>
            <w:tcW w:w="3737" w:type="pct"/>
            <w:gridSpan w:val="2"/>
          </w:tcPr>
          <w:p w:rsidR="00CB4033" w:rsidRPr="00472ACE" w:rsidRDefault="00CB4033" w:rsidP="00472ACE">
            <w:pPr>
              <w:spacing w:before="120" w:after="120" w:line="240" w:lineRule="auto"/>
              <w:rPr>
                <w:rFonts w:ascii="Times New Roman" w:hAnsi="Times New Roman"/>
                <w:b/>
                <w:bCs/>
                <w:sz w:val="24"/>
                <w:szCs w:val="24"/>
              </w:rPr>
            </w:pPr>
            <w:r w:rsidRPr="00472ACE">
              <w:rPr>
                <w:rFonts w:ascii="Times New Roman" w:hAnsi="Times New Roman"/>
                <w:b/>
                <w:bCs/>
                <w:sz w:val="24"/>
                <w:szCs w:val="24"/>
              </w:rPr>
              <w:t>Раздел 2. Финансы. Управление финансами. Финансовая система.</w:t>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8</w:t>
            </w:r>
          </w:p>
        </w:tc>
        <w:tc>
          <w:tcPr>
            <w:tcW w:w="838" w:type="pct"/>
            <w:vMerge w:val="restart"/>
          </w:tcPr>
          <w:p w:rsidR="00CB4033" w:rsidRPr="00472ACE" w:rsidRDefault="00CB4033" w:rsidP="00472ACE">
            <w:pPr>
              <w:spacing w:after="0"/>
              <w:rPr>
                <w:rFonts w:ascii="Times New Roman" w:hAnsi="Times New Roman"/>
                <w:sz w:val="24"/>
                <w:szCs w:val="24"/>
              </w:rPr>
            </w:pPr>
            <w:r>
              <w:rPr>
                <w:rFonts w:ascii="Times New Roman" w:hAnsi="Times New Roman"/>
                <w:sz w:val="24"/>
                <w:szCs w:val="24"/>
              </w:rPr>
              <w:t>ОК01-06, 09,</w:t>
            </w:r>
            <w:r w:rsidRPr="00472ACE">
              <w:rPr>
                <w:rFonts w:ascii="Times New Roman" w:hAnsi="Times New Roman"/>
                <w:sz w:val="24"/>
                <w:szCs w:val="24"/>
              </w:rPr>
              <w:t>11</w:t>
            </w:r>
          </w:p>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t xml:space="preserve">ПК 1.2, 3.4,  </w:t>
            </w:r>
          </w:p>
        </w:tc>
      </w:tr>
      <w:tr w:rsidR="00CB4033" w:rsidRPr="005D3756" w:rsidTr="00472ACE">
        <w:trPr>
          <w:trHeight w:val="20"/>
        </w:trPr>
        <w:tc>
          <w:tcPr>
            <w:tcW w:w="850" w:type="pct"/>
            <w:vMerge w:val="restart"/>
          </w:tcPr>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Тема 2.1 Сущность и функции финансов.</w:t>
            </w: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Содержание учебного материала</w:t>
            </w:r>
          </w:p>
        </w:tc>
        <w:tc>
          <w:tcPr>
            <w:tcW w:w="425" w:type="pct"/>
          </w:tcPr>
          <w:p w:rsidR="00CB4033" w:rsidRPr="00472ACE" w:rsidRDefault="00CB4033" w:rsidP="00472ACE">
            <w:pPr>
              <w:spacing w:after="0"/>
              <w:jc w:val="center"/>
              <w:rPr>
                <w:rFonts w:ascii="Times New Roman" w:hAnsi="Times New Roman"/>
                <w:sz w:val="24"/>
                <w:szCs w:val="24"/>
              </w:rPr>
            </w:pPr>
            <w:r w:rsidRPr="00472ACE">
              <w:rPr>
                <w:rFonts w:ascii="Times New Roman" w:hAnsi="Times New Roman"/>
                <w:sz w:val="24"/>
                <w:szCs w:val="24"/>
              </w:rPr>
              <w:t>2</w:t>
            </w: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375"/>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1. Понятие финансов, их особенности в системе денежных отношений</w:t>
            </w:r>
          </w:p>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Cs/>
                <w:sz w:val="24"/>
                <w:szCs w:val="24"/>
              </w:rPr>
              <w:t>2. Функции финансов. Роль финансов в современной экономике</w:t>
            </w:r>
          </w:p>
        </w:tc>
        <w:tc>
          <w:tcPr>
            <w:tcW w:w="425" w:type="pct"/>
          </w:tcPr>
          <w:p w:rsidR="00CB4033" w:rsidRPr="00472ACE" w:rsidRDefault="00CB4033" w:rsidP="00472ACE">
            <w:pPr>
              <w:spacing w:after="0"/>
              <w:jc w:val="center"/>
              <w:rPr>
                <w:rFonts w:ascii="Times New Roman" w:hAnsi="Times New Roman"/>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416"/>
        </w:trPr>
        <w:tc>
          <w:tcPr>
            <w:tcW w:w="850" w:type="pct"/>
            <w:vMerge w:val="restart"/>
          </w:tcPr>
          <w:p w:rsidR="00CB4033" w:rsidRPr="00472ACE" w:rsidRDefault="00CB4033" w:rsidP="00472ACE">
            <w:pPr>
              <w:spacing w:after="0"/>
              <w:rPr>
                <w:rFonts w:ascii="Times New Roman" w:hAnsi="Times New Roman"/>
                <w:sz w:val="24"/>
                <w:szCs w:val="24"/>
              </w:rPr>
            </w:pPr>
            <w:r w:rsidRPr="00472ACE">
              <w:rPr>
                <w:rFonts w:ascii="Times New Roman" w:hAnsi="Times New Roman"/>
                <w:b/>
                <w:bCs/>
                <w:sz w:val="24"/>
                <w:szCs w:val="24"/>
              </w:rPr>
              <w:t>Тема 2.2 Финансовая система. Финансовая политика. Управление финансами</w:t>
            </w:r>
          </w:p>
          <w:p w:rsidR="00CB4033" w:rsidRPr="00472ACE" w:rsidRDefault="00CB4033" w:rsidP="00472ACE">
            <w:pPr>
              <w:spacing w:after="0"/>
              <w:rPr>
                <w:rFonts w:ascii="Times New Roman" w:hAnsi="Times New Roman"/>
                <w:sz w:val="24"/>
                <w:szCs w:val="24"/>
              </w:rPr>
            </w:pPr>
          </w:p>
          <w:p w:rsidR="00CB4033" w:rsidRPr="00472ACE" w:rsidRDefault="00CB4033" w:rsidP="00472ACE">
            <w:pPr>
              <w:spacing w:after="0"/>
              <w:rPr>
                <w:rFonts w:ascii="Times New Roman" w:hAnsi="Times New Roman"/>
                <w:sz w:val="24"/>
                <w:szCs w:val="24"/>
              </w:rPr>
            </w:pPr>
          </w:p>
          <w:p w:rsidR="00CB4033" w:rsidRPr="00472ACE" w:rsidRDefault="00CB4033" w:rsidP="00472ACE">
            <w:pPr>
              <w:spacing w:after="0"/>
              <w:jc w:val="center"/>
              <w:rPr>
                <w:rFonts w:ascii="Times New Roman" w:hAnsi="Times New Roman"/>
                <w:sz w:val="24"/>
                <w:szCs w:val="24"/>
              </w:rPr>
            </w:pP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Содержание учебного материала</w:t>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6</w:t>
            </w:r>
          </w:p>
        </w:tc>
        <w:tc>
          <w:tcPr>
            <w:tcW w:w="838" w:type="pct"/>
            <w:vMerge w:val="restart"/>
          </w:tcPr>
          <w:p w:rsidR="00CB4033" w:rsidRPr="00472ACE" w:rsidRDefault="00CB4033" w:rsidP="00472ACE">
            <w:pPr>
              <w:spacing w:after="0"/>
              <w:rPr>
                <w:rFonts w:ascii="Times New Roman" w:hAnsi="Times New Roman"/>
                <w:sz w:val="24"/>
                <w:szCs w:val="24"/>
              </w:rPr>
            </w:pPr>
            <w:r>
              <w:rPr>
                <w:rFonts w:ascii="Times New Roman" w:hAnsi="Times New Roman"/>
                <w:sz w:val="24"/>
                <w:szCs w:val="24"/>
              </w:rPr>
              <w:t>ОК01-06, 09,</w:t>
            </w:r>
            <w:r w:rsidRPr="00472ACE">
              <w:rPr>
                <w:rFonts w:ascii="Times New Roman" w:hAnsi="Times New Roman"/>
                <w:sz w:val="24"/>
                <w:szCs w:val="24"/>
              </w:rPr>
              <w:t>11</w:t>
            </w:r>
          </w:p>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t>ПК 1.2, 3.4,  4.2</w:t>
            </w:r>
          </w:p>
          <w:p w:rsidR="00CB4033" w:rsidRPr="00472ACE" w:rsidRDefault="00CB4033" w:rsidP="00472ACE">
            <w:pPr>
              <w:spacing w:after="0"/>
              <w:rPr>
                <w:rFonts w:ascii="Times New Roman" w:hAnsi="Times New Roman"/>
                <w:sz w:val="24"/>
                <w:szCs w:val="24"/>
              </w:rPr>
            </w:pPr>
          </w:p>
          <w:p w:rsidR="00CB4033" w:rsidRPr="00472ACE" w:rsidRDefault="00CB4033" w:rsidP="00472ACE">
            <w:pPr>
              <w:spacing w:after="0"/>
              <w:rPr>
                <w:rFonts w:ascii="Times New Roman" w:hAnsi="Times New Roman"/>
                <w:sz w:val="24"/>
                <w:szCs w:val="24"/>
              </w:rPr>
            </w:pPr>
          </w:p>
        </w:tc>
      </w:tr>
      <w:tr w:rsidR="00CB4033" w:rsidRPr="005D3756" w:rsidTr="00472ACE">
        <w:trPr>
          <w:trHeight w:val="520"/>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1. Современная финансовая система Российской федерации. Финансы организаций. Финансы домашних хозяйств</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2. Государственные и муниципальные финансы. Государственные внебюджетные фонды. Социальное обеспечение и страхование</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3.Финансовая политика, ее содержание и типы. Современная финансовая политика РФ</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4. Управление финансами. Объекты и субъекты управления. Финансовый контроль.</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5. Социальное страхование в Российской Федерации. Государственные внебюджетные фонды, их характеристика. Негосударственные пенсионные фонды как участники социального страхования.</w:t>
            </w:r>
          </w:p>
        </w:tc>
        <w:tc>
          <w:tcPr>
            <w:tcW w:w="425" w:type="pct"/>
          </w:tcPr>
          <w:p w:rsidR="00CB4033" w:rsidRPr="00472ACE" w:rsidRDefault="00CB4033" w:rsidP="00472ACE">
            <w:pPr>
              <w:spacing w:after="0"/>
              <w:jc w:val="center"/>
              <w:rPr>
                <w:rFonts w:ascii="Times New Roman" w:hAnsi="Times New Roman"/>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381"/>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В том числе  практических занятий</w:t>
            </w:r>
            <w:r w:rsidRPr="00472ACE">
              <w:rPr>
                <w:rFonts w:ascii="Times New Roman" w:hAnsi="Times New Roman"/>
                <w:b/>
                <w:bCs/>
                <w:sz w:val="24"/>
                <w:szCs w:val="24"/>
              </w:rPr>
              <w:tab/>
            </w:r>
          </w:p>
        </w:tc>
        <w:tc>
          <w:tcPr>
            <w:tcW w:w="425" w:type="pct"/>
          </w:tcPr>
          <w:p w:rsidR="00CB4033" w:rsidRPr="00472ACE" w:rsidRDefault="00CB4033" w:rsidP="00472ACE">
            <w:pPr>
              <w:spacing w:after="0"/>
              <w:jc w:val="center"/>
              <w:rPr>
                <w:rFonts w:ascii="Times New Roman" w:hAnsi="Times New Roman"/>
                <w:sz w:val="24"/>
                <w:szCs w:val="24"/>
              </w:rPr>
            </w:pPr>
            <w:r w:rsidRPr="00472ACE">
              <w:rPr>
                <w:rFonts w:ascii="Times New Roman" w:hAnsi="Times New Roman"/>
                <w:sz w:val="24"/>
                <w:szCs w:val="24"/>
              </w:rPr>
              <w:t>2</w:t>
            </w: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128"/>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Практическое занятие: Государственный долг РФ. Понятие.  Структура, виды. Государственные ценные бумаги. Финансовая политика РФ</w:t>
            </w:r>
          </w:p>
        </w:tc>
        <w:tc>
          <w:tcPr>
            <w:tcW w:w="425" w:type="pct"/>
          </w:tcPr>
          <w:p w:rsidR="00CB4033" w:rsidRPr="00472ACE" w:rsidRDefault="00CB4033" w:rsidP="00472ACE">
            <w:pPr>
              <w:spacing w:after="0"/>
              <w:jc w:val="center"/>
              <w:rPr>
                <w:rFonts w:ascii="Times New Roman" w:hAnsi="Times New Roman"/>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372"/>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Самостоятельная работа</w:t>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2</w:t>
            </w: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2035"/>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contextualSpacing/>
              <w:jc w:val="both"/>
              <w:rPr>
                <w:rFonts w:ascii="Times New Roman" w:hAnsi="Times New Roman"/>
                <w:bCs/>
                <w:sz w:val="24"/>
                <w:szCs w:val="24"/>
              </w:rPr>
            </w:pPr>
            <w:r w:rsidRPr="00472ACE">
              <w:rPr>
                <w:rFonts w:ascii="Times New Roman" w:hAnsi="Times New Roman"/>
                <w:bCs/>
                <w:sz w:val="24"/>
                <w:szCs w:val="24"/>
              </w:rPr>
              <w:t>1. Изучение Послания Президента РФ ФС. Основные направления финансовой политики в Послании Президента РФ.</w:t>
            </w:r>
          </w:p>
          <w:p w:rsidR="00CB4033" w:rsidRPr="00472ACE" w:rsidRDefault="00CB4033" w:rsidP="00472ACE">
            <w:pPr>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contextualSpacing/>
              <w:jc w:val="both"/>
              <w:rPr>
                <w:rFonts w:ascii="Times New Roman" w:hAnsi="Times New Roman"/>
                <w:bCs/>
                <w:sz w:val="24"/>
                <w:szCs w:val="24"/>
              </w:rPr>
            </w:pPr>
            <w:r w:rsidRPr="00472ACE">
              <w:rPr>
                <w:rFonts w:ascii="Times New Roman" w:hAnsi="Times New Roman"/>
                <w:bCs/>
                <w:sz w:val="24"/>
                <w:szCs w:val="24"/>
              </w:rPr>
              <w:t>2. Сообщение о финансовом контроле на основании  Федерального закона от 07.02.2011 N 6-ФЗ (в ред. от 03.04.2017) "Об общих принципах организации и деятельности контрольно-счетных органов субъектов Российской Федерации и муниципальных образований".</w:t>
            </w:r>
          </w:p>
          <w:p w:rsidR="00CB4033" w:rsidRPr="00472ACE" w:rsidRDefault="00CB4033" w:rsidP="00472ACE">
            <w:pPr>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contextualSpacing/>
              <w:jc w:val="both"/>
              <w:rPr>
                <w:rFonts w:ascii="Times New Roman" w:hAnsi="Times New Roman"/>
                <w:b/>
                <w:bCs/>
                <w:sz w:val="24"/>
                <w:szCs w:val="24"/>
              </w:rPr>
            </w:pPr>
            <w:r w:rsidRPr="00472ACE">
              <w:rPr>
                <w:rFonts w:ascii="Times New Roman" w:hAnsi="Times New Roman"/>
                <w:bCs/>
                <w:sz w:val="24"/>
                <w:szCs w:val="24"/>
              </w:rPr>
              <w:t>3. Социальное обеспечение в РФ.</w:t>
            </w:r>
          </w:p>
        </w:tc>
        <w:tc>
          <w:tcPr>
            <w:tcW w:w="425" w:type="pct"/>
          </w:tcPr>
          <w:p w:rsidR="00CB4033" w:rsidRPr="00472ACE" w:rsidRDefault="00CB4033" w:rsidP="00472ACE">
            <w:pPr>
              <w:spacing w:after="0"/>
              <w:jc w:val="center"/>
              <w:rPr>
                <w:rFonts w:ascii="Times New Roman" w:hAnsi="Times New Roman"/>
                <w:b/>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20"/>
        </w:trPr>
        <w:tc>
          <w:tcPr>
            <w:tcW w:w="3737" w:type="pct"/>
            <w:gridSpan w:val="2"/>
          </w:tcPr>
          <w:p w:rsidR="00CB4033" w:rsidRPr="00472ACE" w:rsidRDefault="00CB4033" w:rsidP="00472ACE">
            <w:pPr>
              <w:tabs>
                <w:tab w:val="left" w:pos="8910"/>
              </w:tabs>
              <w:spacing w:before="120" w:after="120" w:line="240" w:lineRule="auto"/>
              <w:rPr>
                <w:rFonts w:ascii="Times New Roman" w:hAnsi="Times New Roman"/>
                <w:b/>
                <w:bCs/>
                <w:sz w:val="24"/>
                <w:szCs w:val="24"/>
              </w:rPr>
            </w:pPr>
            <w:r w:rsidRPr="00472ACE">
              <w:rPr>
                <w:rFonts w:ascii="Times New Roman" w:hAnsi="Times New Roman"/>
                <w:b/>
                <w:bCs/>
                <w:sz w:val="24"/>
                <w:szCs w:val="24"/>
              </w:rPr>
              <w:t>Раздел 3. Страхование. Особенности в современных экономических условиях</w:t>
            </w:r>
            <w:r w:rsidRPr="00472ACE">
              <w:rPr>
                <w:rFonts w:ascii="Times New Roman" w:hAnsi="Times New Roman"/>
                <w:b/>
                <w:bCs/>
                <w:sz w:val="24"/>
                <w:szCs w:val="24"/>
              </w:rPr>
              <w:tab/>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4</w:t>
            </w:r>
          </w:p>
        </w:tc>
        <w:tc>
          <w:tcPr>
            <w:tcW w:w="838" w:type="pct"/>
            <w:vMerge w:val="restart"/>
          </w:tcPr>
          <w:p w:rsidR="00CB4033" w:rsidRPr="00472ACE" w:rsidRDefault="00CB4033" w:rsidP="00472ACE">
            <w:pPr>
              <w:spacing w:after="0"/>
              <w:rPr>
                <w:rFonts w:ascii="Times New Roman" w:hAnsi="Times New Roman"/>
                <w:sz w:val="24"/>
                <w:szCs w:val="24"/>
              </w:rPr>
            </w:pPr>
            <w:r>
              <w:rPr>
                <w:rFonts w:ascii="Times New Roman" w:hAnsi="Times New Roman"/>
                <w:sz w:val="24"/>
                <w:szCs w:val="24"/>
              </w:rPr>
              <w:t>ОК01-06, 09,</w:t>
            </w:r>
            <w:r w:rsidRPr="00472ACE">
              <w:rPr>
                <w:rFonts w:ascii="Times New Roman" w:hAnsi="Times New Roman"/>
                <w:sz w:val="24"/>
                <w:szCs w:val="24"/>
              </w:rPr>
              <w:t>11</w:t>
            </w:r>
          </w:p>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t>ПК 1.2, 3.4, 4.2</w:t>
            </w:r>
          </w:p>
        </w:tc>
      </w:tr>
      <w:tr w:rsidR="00CB4033" w:rsidRPr="005D3756" w:rsidTr="00472ACE">
        <w:trPr>
          <w:trHeight w:val="201"/>
        </w:trPr>
        <w:tc>
          <w:tcPr>
            <w:tcW w:w="850" w:type="pct"/>
            <w:vMerge w:val="restart"/>
          </w:tcPr>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Тема 3.1 Страхование. Сущность, функции и виды.</w:t>
            </w: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Содержание учебного материала</w:t>
            </w:r>
          </w:p>
        </w:tc>
        <w:tc>
          <w:tcPr>
            <w:tcW w:w="425" w:type="pct"/>
          </w:tcPr>
          <w:p w:rsidR="00CB4033" w:rsidRPr="00472ACE" w:rsidRDefault="00CB4033" w:rsidP="00472ACE">
            <w:pPr>
              <w:spacing w:after="0"/>
              <w:jc w:val="center"/>
              <w:rPr>
                <w:rFonts w:ascii="Times New Roman" w:hAnsi="Times New Roman"/>
                <w:sz w:val="24"/>
                <w:szCs w:val="24"/>
              </w:rPr>
            </w:pPr>
            <w:r w:rsidRPr="00472ACE">
              <w:rPr>
                <w:rFonts w:ascii="Times New Roman" w:hAnsi="Times New Roman"/>
                <w:sz w:val="24"/>
                <w:szCs w:val="24"/>
              </w:rPr>
              <w:t>4</w:t>
            </w: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201"/>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1. Понятие и сущность страхования. Признаки и принципы страхования</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2. Организация страхового дела. Договор страхования. Страховой рынок: понятие, сущность участники, регулирование</w:t>
            </w:r>
          </w:p>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Cs/>
                <w:sz w:val="24"/>
                <w:szCs w:val="24"/>
              </w:rPr>
              <w:t>3. Особенности страховой деятельности на примере российской страховой компании. Регулирование рынка страховых услуг в РФ.</w:t>
            </w:r>
          </w:p>
        </w:tc>
        <w:tc>
          <w:tcPr>
            <w:tcW w:w="425" w:type="pct"/>
          </w:tcPr>
          <w:p w:rsidR="00CB4033" w:rsidRPr="00472ACE" w:rsidRDefault="00CB4033" w:rsidP="00472ACE">
            <w:pPr>
              <w:spacing w:after="0"/>
              <w:jc w:val="center"/>
              <w:rPr>
                <w:rFonts w:ascii="Times New Roman" w:hAnsi="Times New Roman"/>
                <w:b/>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20"/>
        </w:trPr>
        <w:tc>
          <w:tcPr>
            <w:tcW w:w="3737" w:type="pct"/>
            <w:gridSpan w:val="2"/>
          </w:tcPr>
          <w:p w:rsidR="00CB4033" w:rsidRPr="00472ACE" w:rsidRDefault="00CB4033" w:rsidP="00472ACE">
            <w:pPr>
              <w:spacing w:before="120" w:after="120" w:line="240" w:lineRule="auto"/>
              <w:rPr>
                <w:rFonts w:ascii="Times New Roman" w:hAnsi="Times New Roman"/>
                <w:b/>
                <w:bCs/>
                <w:sz w:val="24"/>
                <w:szCs w:val="24"/>
              </w:rPr>
            </w:pPr>
            <w:r w:rsidRPr="00472ACE">
              <w:rPr>
                <w:rFonts w:ascii="Times New Roman" w:hAnsi="Times New Roman"/>
                <w:b/>
                <w:bCs/>
                <w:sz w:val="24"/>
                <w:szCs w:val="24"/>
              </w:rPr>
              <w:t>Раздел 4. Кредит. Кредитная и банковская системы.</w:t>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18</w:t>
            </w:r>
          </w:p>
        </w:tc>
        <w:tc>
          <w:tcPr>
            <w:tcW w:w="838" w:type="pct"/>
          </w:tcPr>
          <w:p w:rsidR="00CB4033" w:rsidRPr="00472ACE" w:rsidRDefault="00CB4033" w:rsidP="00472ACE">
            <w:pPr>
              <w:spacing w:after="0"/>
              <w:rPr>
                <w:rFonts w:ascii="Times New Roman" w:hAnsi="Times New Roman"/>
                <w:sz w:val="24"/>
                <w:szCs w:val="24"/>
              </w:rPr>
            </w:pPr>
          </w:p>
        </w:tc>
      </w:tr>
      <w:tr w:rsidR="00CB4033" w:rsidRPr="005D3756" w:rsidTr="00472ACE">
        <w:trPr>
          <w:trHeight w:val="20"/>
        </w:trPr>
        <w:tc>
          <w:tcPr>
            <w:tcW w:w="850" w:type="pct"/>
            <w:vMerge w:val="restart"/>
          </w:tcPr>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Тема 4.1</w:t>
            </w:r>
          </w:p>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Кредит. Ссудный капитал и процент.</w:t>
            </w:r>
          </w:p>
        </w:tc>
        <w:tc>
          <w:tcPr>
            <w:tcW w:w="2887" w:type="pct"/>
          </w:tcPr>
          <w:p w:rsidR="00CB4033" w:rsidRPr="00472ACE" w:rsidRDefault="00CB4033" w:rsidP="00472ACE">
            <w:pPr>
              <w:spacing w:after="120" w:line="240" w:lineRule="auto"/>
              <w:rPr>
                <w:rFonts w:ascii="Times New Roman" w:hAnsi="Times New Roman"/>
                <w:b/>
                <w:bCs/>
                <w:sz w:val="24"/>
                <w:szCs w:val="24"/>
              </w:rPr>
            </w:pPr>
            <w:r w:rsidRPr="00472ACE">
              <w:rPr>
                <w:rFonts w:ascii="Times New Roman" w:hAnsi="Times New Roman"/>
                <w:b/>
                <w:bCs/>
                <w:sz w:val="24"/>
                <w:szCs w:val="24"/>
              </w:rPr>
              <w:t>Содержание учебного материала</w:t>
            </w:r>
          </w:p>
        </w:tc>
        <w:tc>
          <w:tcPr>
            <w:tcW w:w="425" w:type="pct"/>
          </w:tcPr>
          <w:p w:rsidR="00CB4033" w:rsidRPr="00472ACE" w:rsidRDefault="00CB4033" w:rsidP="00472ACE">
            <w:pPr>
              <w:spacing w:after="0"/>
              <w:jc w:val="center"/>
              <w:rPr>
                <w:rFonts w:ascii="Times New Roman" w:hAnsi="Times New Roman"/>
                <w:sz w:val="24"/>
                <w:szCs w:val="24"/>
              </w:rPr>
            </w:pPr>
            <w:r w:rsidRPr="00472ACE">
              <w:rPr>
                <w:rFonts w:ascii="Times New Roman" w:hAnsi="Times New Roman"/>
                <w:sz w:val="24"/>
                <w:szCs w:val="24"/>
              </w:rPr>
              <w:t>4</w:t>
            </w:r>
          </w:p>
        </w:tc>
        <w:tc>
          <w:tcPr>
            <w:tcW w:w="838" w:type="pct"/>
            <w:vMerge w:val="restart"/>
          </w:tcPr>
          <w:p w:rsidR="00CB4033" w:rsidRPr="00472ACE" w:rsidRDefault="00CB4033" w:rsidP="00472ACE">
            <w:pPr>
              <w:spacing w:after="0"/>
              <w:rPr>
                <w:rFonts w:ascii="Times New Roman" w:hAnsi="Times New Roman"/>
                <w:sz w:val="24"/>
                <w:szCs w:val="24"/>
              </w:rPr>
            </w:pPr>
            <w:r>
              <w:rPr>
                <w:rFonts w:ascii="Times New Roman" w:hAnsi="Times New Roman"/>
                <w:sz w:val="24"/>
                <w:szCs w:val="24"/>
              </w:rPr>
              <w:t>ОК01-06, 09,</w:t>
            </w:r>
            <w:r w:rsidRPr="00472ACE">
              <w:rPr>
                <w:rFonts w:ascii="Times New Roman" w:hAnsi="Times New Roman"/>
                <w:sz w:val="24"/>
                <w:szCs w:val="24"/>
              </w:rPr>
              <w:t>11</w:t>
            </w:r>
          </w:p>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t>ПК 3.4, 4.2</w:t>
            </w:r>
          </w:p>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t>ОК01-06,</w:t>
            </w:r>
            <w:r>
              <w:rPr>
                <w:rFonts w:ascii="Times New Roman" w:hAnsi="Times New Roman"/>
                <w:sz w:val="24"/>
                <w:szCs w:val="24"/>
              </w:rPr>
              <w:t xml:space="preserve"> 09,</w:t>
            </w:r>
            <w:r w:rsidRPr="00472ACE">
              <w:rPr>
                <w:rFonts w:ascii="Times New Roman" w:hAnsi="Times New Roman"/>
                <w:sz w:val="24"/>
                <w:szCs w:val="24"/>
              </w:rPr>
              <w:t>11</w:t>
            </w:r>
          </w:p>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t>ПК 1.2, 3.4, 4.2</w:t>
            </w:r>
          </w:p>
        </w:tc>
      </w:tr>
      <w:tr w:rsidR="00CB4033" w:rsidRPr="005D3756" w:rsidTr="00472ACE">
        <w:trPr>
          <w:trHeight w:val="590"/>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1. Кредит как экономическая категория</w:t>
            </w:r>
          </w:p>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Cs/>
                <w:sz w:val="24"/>
                <w:szCs w:val="24"/>
              </w:rPr>
              <w:t>Кредит как форма движения ссудного капитала. Особенности и источники образования ссудного капитала. Процент за кредит как цена ссудного капитала. Понятие депозитного и ссудного процента. Факторы, определяющие норму процента. Функции кредита и принципы кредитования. Формы и виды кредита.</w:t>
            </w:r>
          </w:p>
        </w:tc>
        <w:tc>
          <w:tcPr>
            <w:tcW w:w="425" w:type="pct"/>
          </w:tcPr>
          <w:p w:rsidR="00CB4033" w:rsidRPr="00472ACE" w:rsidRDefault="00CB4033" w:rsidP="00472ACE">
            <w:pPr>
              <w:spacing w:after="0"/>
              <w:jc w:val="center"/>
              <w:rPr>
                <w:rFonts w:ascii="Times New Roman" w:hAnsi="Times New Roman"/>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127"/>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120" w:line="240" w:lineRule="auto"/>
              <w:rPr>
                <w:rFonts w:ascii="Times New Roman" w:hAnsi="Times New Roman"/>
                <w:b/>
                <w:bCs/>
                <w:sz w:val="24"/>
                <w:szCs w:val="24"/>
              </w:rPr>
            </w:pPr>
            <w:r w:rsidRPr="00472ACE">
              <w:rPr>
                <w:rFonts w:ascii="Times New Roman" w:hAnsi="Times New Roman"/>
                <w:b/>
                <w:bCs/>
                <w:sz w:val="24"/>
                <w:szCs w:val="24"/>
              </w:rPr>
              <w:t>В том числе практических занятий</w:t>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2</w:t>
            </w: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590"/>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 xml:space="preserve">Практическое занятие </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 xml:space="preserve"> Формы кредита. Определение процента за кредит</w:t>
            </w:r>
            <w:r w:rsidRPr="00472ACE">
              <w:rPr>
                <w:rFonts w:ascii="Times New Roman" w:hAnsi="Times New Roman"/>
                <w:b/>
                <w:bCs/>
                <w:sz w:val="24"/>
                <w:szCs w:val="24"/>
              </w:rPr>
              <w:t xml:space="preserve">. </w:t>
            </w:r>
            <w:r w:rsidRPr="00472ACE">
              <w:rPr>
                <w:rFonts w:ascii="Times New Roman" w:hAnsi="Times New Roman"/>
                <w:bCs/>
                <w:sz w:val="24"/>
                <w:szCs w:val="24"/>
              </w:rPr>
              <w:t xml:space="preserve">Расчет эффективной ставки за пользование кредитом. Этапы выдачи кредита. Кредитный договор.  </w:t>
            </w:r>
          </w:p>
        </w:tc>
        <w:tc>
          <w:tcPr>
            <w:tcW w:w="425" w:type="pct"/>
          </w:tcPr>
          <w:p w:rsidR="00CB4033" w:rsidRPr="00472ACE" w:rsidRDefault="00CB4033" w:rsidP="00472ACE">
            <w:pPr>
              <w:spacing w:after="0"/>
              <w:jc w:val="center"/>
              <w:rPr>
                <w:rFonts w:ascii="Times New Roman" w:hAnsi="Times New Roman"/>
                <w:b/>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321"/>
        </w:trPr>
        <w:tc>
          <w:tcPr>
            <w:tcW w:w="850" w:type="pct"/>
            <w:vMerge w:val="restart"/>
          </w:tcPr>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lastRenderedPageBreak/>
              <w:t>Тема 4.2 Кредитная и банковская системы</w:t>
            </w:r>
          </w:p>
        </w:tc>
        <w:tc>
          <w:tcPr>
            <w:tcW w:w="2887" w:type="pct"/>
          </w:tcPr>
          <w:p w:rsidR="00CB4033" w:rsidRPr="00472ACE" w:rsidRDefault="00CB4033" w:rsidP="00472ACE">
            <w:pPr>
              <w:spacing w:after="120" w:line="240" w:lineRule="auto"/>
              <w:rPr>
                <w:rFonts w:ascii="Times New Roman" w:hAnsi="Times New Roman"/>
                <w:b/>
                <w:bCs/>
                <w:sz w:val="24"/>
                <w:szCs w:val="24"/>
              </w:rPr>
            </w:pPr>
            <w:r w:rsidRPr="00472ACE">
              <w:rPr>
                <w:rFonts w:ascii="Times New Roman" w:hAnsi="Times New Roman"/>
                <w:b/>
                <w:bCs/>
                <w:sz w:val="24"/>
                <w:szCs w:val="24"/>
              </w:rPr>
              <w:t>Содержание учебного материала</w:t>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8</w:t>
            </w:r>
          </w:p>
        </w:tc>
        <w:tc>
          <w:tcPr>
            <w:tcW w:w="838" w:type="pct"/>
            <w:vMerge w:val="restart"/>
          </w:tcPr>
          <w:p w:rsidR="00CB4033" w:rsidRPr="00472ACE" w:rsidRDefault="00CB4033" w:rsidP="00472ACE">
            <w:pPr>
              <w:spacing w:after="0"/>
              <w:rPr>
                <w:rFonts w:ascii="Times New Roman" w:hAnsi="Times New Roman"/>
                <w:sz w:val="24"/>
                <w:szCs w:val="24"/>
              </w:rPr>
            </w:pPr>
            <w:r>
              <w:rPr>
                <w:rFonts w:ascii="Times New Roman" w:hAnsi="Times New Roman"/>
                <w:sz w:val="24"/>
                <w:szCs w:val="24"/>
              </w:rPr>
              <w:t>ОК01-06, 09,</w:t>
            </w:r>
            <w:r w:rsidRPr="00472ACE">
              <w:rPr>
                <w:rFonts w:ascii="Times New Roman" w:hAnsi="Times New Roman"/>
                <w:sz w:val="24"/>
                <w:szCs w:val="24"/>
              </w:rPr>
              <w:t>11</w:t>
            </w:r>
          </w:p>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t>ПК 3.4, 4.2</w:t>
            </w:r>
          </w:p>
          <w:p w:rsidR="00CB4033" w:rsidRPr="00472ACE" w:rsidRDefault="00CB4033" w:rsidP="00472ACE">
            <w:pPr>
              <w:spacing w:after="0"/>
              <w:rPr>
                <w:rFonts w:ascii="Times New Roman" w:hAnsi="Times New Roman"/>
                <w:sz w:val="24"/>
                <w:szCs w:val="24"/>
              </w:rPr>
            </w:pPr>
            <w:r>
              <w:rPr>
                <w:rFonts w:ascii="Times New Roman" w:hAnsi="Times New Roman"/>
                <w:sz w:val="24"/>
                <w:szCs w:val="24"/>
              </w:rPr>
              <w:t>ОК01-06, 09,</w:t>
            </w:r>
            <w:r w:rsidRPr="00472ACE">
              <w:rPr>
                <w:rFonts w:ascii="Times New Roman" w:hAnsi="Times New Roman"/>
                <w:sz w:val="24"/>
                <w:szCs w:val="24"/>
              </w:rPr>
              <w:t>11</w:t>
            </w:r>
          </w:p>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t>ПК 1.2, 3.4, 4.2</w:t>
            </w:r>
          </w:p>
          <w:p w:rsidR="00CB4033" w:rsidRPr="00472ACE" w:rsidRDefault="00CB4033" w:rsidP="00472ACE">
            <w:pPr>
              <w:spacing w:after="0"/>
              <w:rPr>
                <w:rFonts w:ascii="Times New Roman" w:hAnsi="Times New Roman"/>
                <w:sz w:val="24"/>
                <w:szCs w:val="24"/>
              </w:rPr>
            </w:pPr>
          </w:p>
        </w:tc>
      </w:tr>
      <w:tr w:rsidR="00CB4033" w:rsidRPr="005D3756" w:rsidTr="00472ACE">
        <w:trPr>
          <w:trHeight w:val="981"/>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1. Кредитные системы институциональный и функциональный аспект. Виды кредитных систем. Небанковские организации. Микрофинансовые организации.</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Понятие, сущность, виды, функции, особенности функционирования.</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2. Банковские системы. Понятие, структура, виды. Банковская система РФ.</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 xml:space="preserve">3. Центральные банки, особенности функционирования. Характеристика центральных банков. Центральный Банк Российской Федерации. Центральный банк РФ. </w:t>
            </w:r>
            <w:r w:rsidRPr="00472ACE">
              <w:rPr>
                <w:rFonts w:ascii="Times New Roman" w:hAnsi="Times New Roman"/>
                <w:sz w:val="24"/>
                <w:szCs w:val="24"/>
              </w:rPr>
              <w:t>(</w:t>
            </w:r>
            <w:r w:rsidRPr="00472ACE">
              <w:rPr>
                <w:rFonts w:ascii="Times New Roman" w:hAnsi="Times New Roman"/>
                <w:bCs/>
                <w:sz w:val="24"/>
                <w:szCs w:val="24"/>
              </w:rPr>
              <w:t xml:space="preserve">ФЗ N 86-ФЗ (ред. от 23.074.2018) "О Центральном банке Российской Федерации (Банке России)"). </w:t>
            </w:r>
          </w:p>
          <w:p w:rsidR="00CB4033" w:rsidRPr="00472ACE" w:rsidRDefault="00CB4033" w:rsidP="00472ACE">
            <w:pPr>
              <w:spacing w:after="0" w:line="240" w:lineRule="auto"/>
              <w:rPr>
                <w:rFonts w:ascii="Times New Roman" w:hAnsi="Times New Roman"/>
                <w:sz w:val="24"/>
                <w:szCs w:val="24"/>
              </w:rPr>
            </w:pPr>
            <w:r w:rsidRPr="00472ACE">
              <w:rPr>
                <w:rFonts w:ascii="Times New Roman" w:hAnsi="Times New Roman"/>
                <w:bCs/>
                <w:sz w:val="24"/>
                <w:szCs w:val="24"/>
              </w:rPr>
              <w:t>Структура, управление, регулирование современной кредитной системы.</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Понятие. Законодательная база, определяющая особенности функционирования. Функции и задачи. Денежно-кредитная политика.</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4. Коммерческие банки и основы их деятельности. Коммерческие банки как хозяйствующие субъекты. Банковские операции. Активные и пассивные операции банков. Принципы функционирования банка. Понятие ликвидности банка. Источники формирования прибыли банка</w:t>
            </w:r>
          </w:p>
        </w:tc>
        <w:tc>
          <w:tcPr>
            <w:tcW w:w="425" w:type="pct"/>
          </w:tcPr>
          <w:p w:rsidR="00CB4033" w:rsidRPr="00472ACE" w:rsidRDefault="00CB4033" w:rsidP="00472ACE">
            <w:pPr>
              <w:spacing w:after="0"/>
              <w:jc w:val="center"/>
              <w:rPr>
                <w:rFonts w:ascii="Times New Roman" w:hAnsi="Times New Roman"/>
                <w:sz w:val="24"/>
                <w:szCs w:val="24"/>
              </w:rPr>
            </w:pPr>
            <w:r w:rsidRPr="00472ACE">
              <w:rPr>
                <w:rFonts w:ascii="Times New Roman" w:hAnsi="Times New Roman"/>
                <w:sz w:val="24"/>
                <w:szCs w:val="24"/>
              </w:rPr>
              <w:t>8</w:t>
            </w: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401"/>
        </w:trPr>
        <w:tc>
          <w:tcPr>
            <w:tcW w:w="850" w:type="pct"/>
            <w:vMerge w:val="restart"/>
          </w:tcPr>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 xml:space="preserve">Тема 4.3 </w:t>
            </w:r>
          </w:p>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Рынок ценных бумаг.</w:t>
            </w:r>
          </w:p>
          <w:p w:rsidR="00CB4033" w:rsidRPr="00472ACE" w:rsidRDefault="00CB4033" w:rsidP="00472ACE">
            <w:pPr>
              <w:spacing w:after="0"/>
              <w:rPr>
                <w:rFonts w:ascii="Times New Roman" w:hAnsi="Times New Roman"/>
                <w:b/>
                <w:bCs/>
                <w:sz w:val="24"/>
                <w:szCs w:val="24"/>
              </w:rPr>
            </w:pPr>
          </w:p>
          <w:p w:rsidR="00CB4033" w:rsidRPr="00472ACE" w:rsidRDefault="00CB4033" w:rsidP="00472ACE">
            <w:pPr>
              <w:spacing w:after="0"/>
              <w:rPr>
                <w:rFonts w:ascii="Times New Roman" w:hAnsi="Times New Roman"/>
                <w:b/>
                <w:bCs/>
                <w:sz w:val="24"/>
                <w:szCs w:val="24"/>
              </w:rPr>
            </w:pPr>
          </w:p>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Содержание учебного материала</w:t>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6</w:t>
            </w:r>
          </w:p>
        </w:tc>
        <w:tc>
          <w:tcPr>
            <w:tcW w:w="838" w:type="pct"/>
            <w:vMerge w:val="restart"/>
          </w:tcPr>
          <w:p w:rsidR="00CB4033" w:rsidRPr="00472ACE" w:rsidRDefault="00CB4033" w:rsidP="00472ACE">
            <w:pPr>
              <w:spacing w:after="0"/>
              <w:rPr>
                <w:rFonts w:ascii="Times New Roman" w:hAnsi="Times New Roman"/>
                <w:sz w:val="24"/>
                <w:szCs w:val="24"/>
              </w:rPr>
            </w:pPr>
            <w:r>
              <w:rPr>
                <w:rFonts w:ascii="Times New Roman" w:hAnsi="Times New Roman"/>
                <w:sz w:val="24"/>
                <w:szCs w:val="24"/>
              </w:rPr>
              <w:t>ОК01-06, 09,1</w:t>
            </w:r>
            <w:r w:rsidRPr="00472ACE">
              <w:rPr>
                <w:rFonts w:ascii="Times New Roman" w:hAnsi="Times New Roman"/>
                <w:sz w:val="24"/>
                <w:szCs w:val="24"/>
              </w:rPr>
              <w:t>1</w:t>
            </w:r>
          </w:p>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t>ПК 1.2, 3.4, 4.2</w:t>
            </w:r>
          </w:p>
        </w:tc>
      </w:tr>
      <w:tr w:rsidR="00CB4033" w:rsidRPr="005D3756" w:rsidTr="00472ACE">
        <w:trPr>
          <w:trHeight w:val="1009"/>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 xml:space="preserve">1.  Понятие финансового рынка. Место рынка ценных бумаг в экономике. </w:t>
            </w:r>
          </w:p>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Cs/>
                <w:sz w:val="24"/>
                <w:szCs w:val="24"/>
              </w:rPr>
              <w:t>Понятие, сущность, виды, характеристика рынка ценных бумаг. Сегменты рынка: рынок государственных ценных бумаг, рынок корпоративных ценных бумаг, рынок производных ценных бумаг</w:t>
            </w:r>
          </w:p>
        </w:tc>
        <w:tc>
          <w:tcPr>
            <w:tcW w:w="425" w:type="pct"/>
          </w:tcPr>
          <w:p w:rsidR="00CB4033" w:rsidRPr="00472ACE" w:rsidRDefault="00CB4033" w:rsidP="00472ACE">
            <w:pPr>
              <w:spacing w:after="0"/>
              <w:jc w:val="center"/>
              <w:rPr>
                <w:rFonts w:ascii="Times New Roman" w:hAnsi="Times New Roman"/>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1515"/>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2. Основные виды ценных бумаг. Понятие ценной бумаги, определяемое ГК РФ, виды ценных бумаг, их характеристика, особенности существования и передачи. Основные и производные ценные бумаги.</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3. Участники рынка ценных бумаг</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4. Фондовая биржа. Понятие, функции, особенности функционирования. Виды сделок. Фондовые индексы. Современная биржевая ситуация в РФ.</w:t>
            </w:r>
          </w:p>
        </w:tc>
        <w:tc>
          <w:tcPr>
            <w:tcW w:w="425" w:type="pct"/>
          </w:tcPr>
          <w:p w:rsidR="00CB4033" w:rsidRPr="00472ACE" w:rsidRDefault="00CB4033" w:rsidP="00472ACE">
            <w:pPr>
              <w:spacing w:after="0"/>
              <w:jc w:val="center"/>
              <w:rPr>
                <w:rFonts w:ascii="Times New Roman" w:hAnsi="Times New Roman"/>
                <w:b/>
                <w:sz w:val="24"/>
                <w:szCs w:val="24"/>
              </w:rPr>
            </w:pPr>
          </w:p>
        </w:tc>
        <w:tc>
          <w:tcPr>
            <w:tcW w:w="838" w:type="pct"/>
            <w:vMerge w:val="restart"/>
          </w:tcPr>
          <w:p w:rsidR="00CB4033" w:rsidRPr="00472ACE" w:rsidRDefault="00CB4033" w:rsidP="00472ACE">
            <w:pPr>
              <w:spacing w:after="0"/>
              <w:rPr>
                <w:rFonts w:ascii="Times New Roman" w:hAnsi="Times New Roman"/>
                <w:sz w:val="24"/>
                <w:szCs w:val="24"/>
              </w:rPr>
            </w:pPr>
          </w:p>
        </w:tc>
      </w:tr>
      <w:tr w:rsidR="00CB4033" w:rsidRPr="005D3756" w:rsidTr="00472ACE">
        <w:trPr>
          <w:trHeight w:val="20"/>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В том числе практических занятий</w:t>
            </w:r>
          </w:p>
        </w:tc>
        <w:tc>
          <w:tcPr>
            <w:tcW w:w="425" w:type="pct"/>
          </w:tcPr>
          <w:p w:rsidR="00CB4033" w:rsidRPr="00472ACE" w:rsidRDefault="00CB4033" w:rsidP="00472ACE">
            <w:pPr>
              <w:spacing w:after="0"/>
              <w:jc w:val="center"/>
              <w:rPr>
                <w:rFonts w:ascii="Times New Roman" w:hAnsi="Times New Roman"/>
                <w:sz w:val="24"/>
                <w:szCs w:val="24"/>
              </w:rPr>
            </w:pPr>
            <w:r w:rsidRPr="00472ACE">
              <w:rPr>
                <w:rFonts w:ascii="Times New Roman" w:hAnsi="Times New Roman"/>
                <w:sz w:val="24"/>
                <w:szCs w:val="24"/>
              </w:rPr>
              <w:t>2</w:t>
            </w: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128"/>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 xml:space="preserve">Практическое занятие </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 xml:space="preserve">Классификация и характеристика видов  ценных бумаг. Реквизиты ценных бумаг. Определение доходности ценных бумаг. Современная биржевая ситуация </w:t>
            </w:r>
            <w:r w:rsidRPr="00472ACE">
              <w:rPr>
                <w:rFonts w:ascii="Times New Roman" w:hAnsi="Times New Roman"/>
                <w:bCs/>
                <w:sz w:val="24"/>
                <w:szCs w:val="24"/>
              </w:rPr>
              <w:lastRenderedPageBreak/>
              <w:t xml:space="preserve">Котировка и курс ценных бумаг. Биржевые индексы. </w:t>
            </w:r>
          </w:p>
        </w:tc>
        <w:tc>
          <w:tcPr>
            <w:tcW w:w="425" w:type="pct"/>
          </w:tcPr>
          <w:p w:rsidR="00CB4033" w:rsidRPr="00472ACE" w:rsidRDefault="00CB4033" w:rsidP="00472ACE">
            <w:pPr>
              <w:spacing w:after="0"/>
              <w:jc w:val="center"/>
              <w:rPr>
                <w:rFonts w:ascii="Times New Roman" w:hAnsi="Times New Roman"/>
                <w:sz w:val="24"/>
                <w:szCs w:val="24"/>
              </w:rPr>
            </w:pPr>
            <w:r w:rsidRPr="00472ACE">
              <w:rPr>
                <w:rFonts w:ascii="Times New Roman" w:hAnsi="Times New Roman"/>
                <w:sz w:val="24"/>
                <w:szCs w:val="24"/>
              </w:rPr>
              <w:lastRenderedPageBreak/>
              <w:t>2</w:t>
            </w: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20"/>
        </w:trPr>
        <w:tc>
          <w:tcPr>
            <w:tcW w:w="3737" w:type="pct"/>
            <w:gridSpan w:val="2"/>
          </w:tcPr>
          <w:p w:rsidR="00CB4033" w:rsidRPr="00472ACE" w:rsidRDefault="00CB4033" w:rsidP="00472ACE">
            <w:pPr>
              <w:spacing w:before="120" w:after="120" w:line="240" w:lineRule="auto"/>
              <w:rPr>
                <w:rFonts w:ascii="Times New Roman" w:hAnsi="Times New Roman"/>
                <w:b/>
                <w:bCs/>
                <w:sz w:val="24"/>
                <w:szCs w:val="24"/>
              </w:rPr>
            </w:pPr>
            <w:r w:rsidRPr="00472ACE">
              <w:rPr>
                <w:rFonts w:ascii="Times New Roman" w:hAnsi="Times New Roman"/>
                <w:b/>
                <w:bCs/>
                <w:sz w:val="24"/>
                <w:szCs w:val="24"/>
              </w:rPr>
              <w:lastRenderedPageBreak/>
              <w:t>Раздел 5. Финансы в системе международных экономических отношений</w:t>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6</w:t>
            </w:r>
          </w:p>
        </w:tc>
        <w:tc>
          <w:tcPr>
            <w:tcW w:w="838" w:type="pct"/>
            <w:vMerge w:val="restart"/>
          </w:tcPr>
          <w:p w:rsidR="00CB4033" w:rsidRPr="00472ACE" w:rsidRDefault="00CB4033" w:rsidP="00472ACE">
            <w:pPr>
              <w:spacing w:after="0"/>
              <w:rPr>
                <w:rFonts w:ascii="Times New Roman" w:hAnsi="Times New Roman"/>
                <w:sz w:val="24"/>
                <w:szCs w:val="24"/>
              </w:rPr>
            </w:pPr>
            <w:r>
              <w:rPr>
                <w:rFonts w:ascii="Times New Roman" w:hAnsi="Times New Roman"/>
                <w:sz w:val="24"/>
                <w:szCs w:val="24"/>
              </w:rPr>
              <w:t>ОК01-06, 09,</w:t>
            </w:r>
            <w:r w:rsidRPr="00472ACE">
              <w:rPr>
                <w:rFonts w:ascii="Times New Roman" w:hAnsi="Times New Roman"/>
                <w:sz w:val="24"/>
                <w:szCs w:val="24"/>
              </w:rPr>
              <w:t>11</w:t>
            </w:r>
          </w:p>
          <w:p w:rsidR="00CB4033" w:rsidRPr="00472ACE" w:rsidRDefault="00CB4033" w:rsidP="00472ACE">
            <w:pPr>
              <w:spacing w:after="0"/>
              <w:rPr>
                <w:rFonts w:ascii="Times New Roman" w:hAnsi="Times New Roman"/>
                <w:sz w:val="24"/>
                <w:szCs w:val="24"/>
              </w:rPr>
            </w:pPr>
            <w:r w:rsidRPr="00472ACE">
              <w:rPr>
                <w:rFonts w:ascii="Times New Roman" w:hAnsi="Times New Roman"/>
                <w:sz w:val="24"/>
                <w:szCs w:val="24"/>
              </w:rPr>
              <w:t>ПК 3.4, 4.2</w:t>
            </w:r>
          </w:p>
          <w:p w:rsidR="00CB4033" w:rsidRPr="00472ACE" w:rsidRDefault="00CB4033" w:rsidP="00472ACE">
            <w:pPr>
              <w:spacing w:after="0"/>
              <w:rPr>
                <w:rFonts w:ascii="Times New Roman" w:hAnsi="Times New Roman"/>
                <w:sz w:val="24"/>
                <w:szCs w:val="24"/>
              </w:rPr>
            </w:pPr>
          </w:p>
        </w:tc>
      </w:tr>
      <w:tr w:rsidR="00CB4033" w:rsidRPr="005D3756" w:rsidTr="00472ACE">
        <w:trPr>
          <w:trHeight w:val="128"/>
        </w:trPr>
        <w:tc>
          <w:tcPr>
            <w:tcW w:w="850" w:type="pct"/>
            <w:vMerge w:val="restart"/>
          </w:tcPr>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Тема 5.1 Валютные отношения и валютная система</w:t>
            </w: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Содержание учебного материала</w:t>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2</w:t>
            </w: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1771"/>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1. Валютные системы. Этапы формирования. Современная МВС.</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Понятие валютной системы. Элементы и структура валютной системы. Особенности функционирования и регулирования валютной системы.</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Формы международных расчетов.</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2. Платежный баланс страны.</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Понятие и сущность платежного баланса. Нормативная база для составления платежного баланса. Структура платежного баланса Российской Федерации.</w:t>
            </w:r>
          </w:p>
        </w:tc>
        <w:tc>
          <w:tcPr>
            <w:tcW w:w="425" w:type="pct"/>
          </w:tcPr>
          <w:p w:rsidR="00CB4033" w:rsidRPr="00472ACE" w:rsidRDefault="00CB4033" w:rsidP="00472ACE">
            <w:pPr>
              <w:spacing w:after="0"/>
              <w:jc w:val="center"/>
              <w:rPr>
                <w:rFonts w:ascii="Times New Roman" w:hAnsi="Times New Roman"/>
                <w:b/>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295"/>
        </w:trPr>
        <w:tc>
          <w:tcPr>
            <w:tcW w:w="850" w:type="pct"/>
            <w:vMerge w:val="restart"/>
          </w:tcPr>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Тема 5.2 Международные финансовые организации</w:t>
            </w: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 xml:space="preserve">Содержание учебного материала </w:t>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4</w:t>
            </w: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757"/>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Международные финансовые организации</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Международный валютный фонд. Всемирный банк</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Региональные банки развития. Банк международных расчетов</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Парижский и Лондонский клубы.</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Всемирная торговая организация.</w:t>
            </w:r>
          </w:p>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Cs/>
                <w:sz w:val="24"/>
                <w:szCs w:val="24"/>
              </w:rPr>
              <w:t>Участие Российской Федерации в международных экономических отношениях, членство в международных финансовых организациях</w:t>
            </w:r>
          </w:p>
        </w:tc>
        <w:tc>
          <w:tcPr>
            <w:tcW w:w="425" w:type="pct"/>
          </w:tcPr>
          <w:p w:rsidR="00CB4033" w:rsidRPr="00472ACE" w:rsidRDefault="00CB4033" w:rsidP="00472ACE">
            <w:pPr>
              <w:spacing w:after="0"/>
              <w:jc w:val="center"/>
              <w:rPr>
                <w:rFonts w:ascii="Times New Roman" w:hAnsi="Times New Roman"/>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20"/>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Самостоятельная работа</w:t>
            </w:r>
          </w:p>
          <w:p w:rsidR="00CB4033" w:rsidRPr="00472ACE" w:rsidRDefault="00CB4033" w:rsidP="00472ACE">
            <w:pPr>
              <w:spacing w:after="0" w:line="240" w:lineRule="auto"/>
              <w:rPr>
                <w:rFonts w:ascii="Times New Roman" w:hAnsi="Times New Roman"/>
                <w:bCs/>
                <w:sz w:val="24"/>
                <w:szCs w:val="24"/>
              </w:rPr>
            </w:pPr>
            <w:r w:rsidRPr="00472ACE">
              <w:rPr>
                <w:rFonts w:ascii="Times New Roman" w:hAnsi="Times New Roman"/>
                <w:bCs/>
                <w:sz w:val="24"/>
                <w:szCs w:val="24"/>
              </w:rPr>
              <w:t>Изучение официальных материалов с официальных сайтов международных финансовых организаций: основные направления деятельности, статистические и иные информационные материалы.</w:t>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2</w:t>
            </w:r>
          </w:p>
        </w:tc>
        <w:tc>
          <w:tcPr>
            <w:tcW w:w="838" w:type="pct"/>
          </w:tcPr>
          <w:p w:rsidR="00CB4033" w:rsidRPr="00472ACE" w:rsidRDefault="00CB4033" w:rsidP="00472ACE">
            <w:pPr>
              <w:spacing w:after="0"/>
              <w:rPr>
                <w:rFonts w:ascii="Times New Roman" w:hAnsi="Times New Roman"/>
                <w:sz w:val="24"/>
                <w:szCs w:val="24"/>
              </w:rPr>
            </w:pPr>
          </w:p>
        </w:tc>
      </w:tr>
      <w:tr w:rsidR="00CB4033" w:rsidRPr="005D3756" w:rsidTr="00472ACE">
        <w:trPr>
          <w:trHeight w:val="20"/>
        </w:trPr>
        <w:tc>
          <w:tcPr>
            <w:tcW w:w="850" w:type="pct"/>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uppressAutoHyphens/>
              <w:spacing w:after="0" w:line="240" w:lineRule="auto"/>
              <w:rPr>
                <w:rFonts w:ascii="Times New Roman" w:hAnsi="Times New Roman"/>
                <w:b/>
                <w:bCs/>
                <w:i/>
                <w:color w:val="000000"/>
                <w:sz w:val="24"/>
                <w:szCs w:val="24"/>
              </w:rPr>
            </w:pPr>
            <w:r w:rsidRPr="00472ACE">
              <w:rPr>
                <w:rFonts w:ascii="Times New Roman" w:hAnsi="Times New Roman"/>
                <w:b/>
                <w:bCs/>
                <w:sz w:val="24"/>
                <w:szCs w:val="24"/>
              </w:rPr>
              <w:t>Курсовая работа</w:t>
            </w:r>
          </w:p>
          <w:p w:rsidR="00CB4033" w:rsidRPr="00472ACE" w:rsidRDefault="00CB4033" w:rsidP="00472ACE">
            <w:pPr>
              <w:suppressAutoHyphens/>
              <w:spacing w:after="0" w:line="240" w:lineRule="auto"/>
              <w:rPr>
                <w:rFonts w:ascii="Times New Roman" w:hAnsi="Times New Roman"/>
                <w:b/>
                <w:bCs/>
                <w:sz w:val="24"/>
                <w:szCs w:val="24"/>
              </w:rPr>
            </w:pPr>
            <w:r w:rsidRPr="00472ACE">
              <w:rPr>
                <w:rFonts w:ascii="Times New Roman" w:hAnsi="Times New Roman"/>
                <w:b/>
                <w:bCs/>
                <w:sz w:val="24"/>
                <w:szCs w:val="24"/>
              </w:rPr>
              <w:t>Тематика курсовых работ:</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Роль денег в современной экономике</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Состояние денежного обращения в России и меры по его укреплению</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Денежная масса, показатели её объёма и структуры в России</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Денежная система РФ</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Возникновение финансов и их сущность</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Финансовая политика России в современных условиях</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Антиинфляционная политика РФ</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lastRenderedPageBreak/>
              <w:t>Финансовая политика и её формирование</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Бюджетное устройство и бюджетная система</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Формы денежного обращения</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Государственный кредит; его сущность и функции</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Российская Федерация как кредитор и заемщик</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Сущность региональных финансов, их роль в экономическом и социальном развитии региона</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Государственные внебюджетные фонды РФ. Пенсионный фонд РФ.</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Государственные внебюджетные фонды РФ. ФОМС.</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Государственные внебюджетные фонды РФ. ФСС.</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Финансы организаций различных форм собственности</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Валютно-финансовый механизм внешнеэкономических связей</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Валютная система России</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Проблемы внешней задолженности России</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Кредит и его функции</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Кредитная система РФ</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Банковская система России</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Функции и операции Центрального Банка России</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Денежно-кредитная политика Центрального Банка РФ</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Коммерческие банки и их функции</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Операции коммерческих банков</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Структура и функции рынка ценных бумаг</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Роль ценных бумаг в современной экономике</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Вексель как форма безналичных расчетов.</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Специализированные небанковские кредитно-финансовые институты</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Микрофинансовые организации</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Платежная система РФ</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Мировая валютная система и её развитие</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Организация международных финансово-кредитных отношений</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Всемирный банк, его роль в современных международных финансовых отношениях.</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 xml:space="preserve">Парижский клуб – клуб кредиторов. Российская Федерация и Парижский </w:t>
            </w:r>
            <w:r w:rsidRPr="00472ACE">
              <w:rPr>
                <w:rFonts w:ascii="Times New Roman" w:hAnsi="Times New Roman"/>
                <w:sz w:val="24"/>
                <w:szCs w:val="24"/>
              </w:rPr>
              <w:lastRenderedPageBreak/>
              <w:t>клуб</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Лондонский клуб – клуб кредиторов</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Международный валютный фонд. Участие Российской Федерации в МВФ.</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 xml:space="preserve">Платежный баланс страны. Особенности формирования и его структура  на примере РФ. </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Ценные бумаги и биржевая деятельность</w:t>
            </w:r>
          </w:p>
          <w:p w:rsidR="00CB4033" w:rsidRPr="00472ACE" w:rsidRDefault="00CB4033" w:rsidP="00472ACE">
            <w:pPr>
              <w:numPr>
                <w:ilvl w:val="0"/>
                <w:numId w:val="192"/>
              </w:numPr>
              <w:shd w:val="clear" w:color="auto" w:fill="FFFFFF"/>
              <w:spacing w:after="0" w:line="240" w:lineRule="auto"/>
              <w:jc w:val="both"/>
              <w:rPr>
                <w:rFonts w:ascii="Times New Roman" w:hAnsi="Times New Roman"/>
                <w:sz w:val="24"/>
                <w:szCs w:val="24"/>
              </w:rPr>
            </w:pPr>
            <w:r w:rsidRPr="00472ACE">
              <w:rPr>
                <w:rFonts w:ascii="Times New Roman" w:hAnsi="Times New Roman"/>
                <w:sz w:val="24"/>
                <w:szCs w:val="24"/>
              </w:rPr>
              <w:t>Организация денежного оборота в РФ</w:t>
            </w:r>
          </w:p>
          <w:p w:rsidR="00CB4033" w:rsidRPr="00472ACE" w:rsidRDefault="00CB4033" w:rsidP="00472ACE">
            <w:pPr>
              <w:pStyle w:val="af"/>
              <w:numPr>
                <w:ilvl w:val="0"/>
                <w:numId w:val="192"/>
              </w:numPr>
              <w:spacing w:before="0" w:after="0"/>
              <w:contextualSpacing/>
              <w:rPr>
                <w:bCs/>
              </w:rPr>
            </w:pPr>
            <w:r w:rsidRPr="00472ACE">
              <w:rPr>
                <w:bCs/>
              </w:rPr>
              <w:t>Профессиональная деятельность на фондовой бирже.</w:t>
            </w:r>
          </w:p>
          <w:p w:rsidR="00CB4033" w:rsidRPr="00472ACE" w:rsidRDefault="00CB4033" w:rsidP="00472ACE">
            <w:pPr>
              <w:pStyle w:val="af"/>
              <w:numPr>
                <w:ilvl w:val="0"/>
                <w:numId w:val="192"/>
              </w:numPr>
              <w:spacing w:before="0" w:after="0"/>
              <w:contextualSpacing/>
              <w:rPr>
                <w:bCs/>
              </w:rPr>
            </w:pPr>
            <w:r w:rsidRPr="00472ACE">
              <w:rPr>
                <w:bCs/>
              </w:rPr>
              <w:t>Эмиссионный механизм РФ</w:t>
            </w:r>
          </w:p>
          <w:p w:rsidR="00CB4033" w:rsidRPr="00472ACE" w:rsidRDefault="00CB4033" w:rsidP="00472ACE">
            <w:pPr>
              <w:pStyle w:val="af"/>
              <w:numPr>
                <w:ilvl w:val="0"/>
                <w:numId w:val="192"/>
              </w:numPr>
              <w:spacing w:before="0" w:after="0"/>
              <w:contextualSpacing/>
              <w:rPr>
                <w:bCs/>
              </w:rPr>
            </w:pPr>
            <w:r w:rsidRPr="00472ACE">
              <w:rPr>
                <w:bCs/>
              </w:rPr>
              <w:t>Страховое дело в РФ.</w:t>
            </w:r>
          </w:p>
          <w:p w:rsidR="00CB4033" w:rsidRPr="00472ACE" w:rsidRDefault="00CB4033" w:rsidP="00472ACE">
            <w:pPr>
              <w:pStyle w:val="af"/>
              <w:numPr>
                <w:ilvl w:val="0"/>
                <w:numId w:val="192"/>
              </w:numPr>
              <w:spacing w:before="0" w:after="0"/>
              <w:contextualSpacing/>
              <w:rPr>
                <w:bCs/>
              </w:rPr>
            </w:pPr>
            <w:r w:rsidRPr="00472ACE">
              <w:rPr>
                <w:bCs/>
              </w:rPr>
              <w:t>Развитие страхования в РФ</w:t>
            </w:r>
          </w:p>
          <w:p w:rsidR="00CB4033" w:rsidRPr="00472ACE" w:rsidRDefault="00CB4033" w:rsidP="00472ACE">
            <w:pPr>
              <w:pStyle w:val="af"/>
              <w:numPr>
                <w:ilvl w:val="0"/>
                <w:numId w:val="192"/>
              </w:numPr>
              <w:spacing w:before="0" w:after="0"/>
              <w:contextualSpacing/>
              <w:rPr>
                <w:bCs/>
              </w:rPr>
            </w:pPr>
            <w:r w:rsidRPr="00472ACE">
              <w:rPr>
                <w:bCs/>
              </w:rPr>
              <w:t>Особенности имущественного страхования</w:t>
            </w:r>
          </w:p>
          <w:p w:rsidR="00CB4033" w:rsidRPr="00472ACE" w:rsidRDefault="00CB4033" w:rsidP="00472ACE">
            <w:pPr>
              <w:pStyle w:val="af"/>
              <w:numPr>
                <w:ilvl w:val="0"/>
                <w:numId w:val="192"/>
              </w:numPr>
              <w:spacing w:before="0" w:after="0"/>
              <w:contextualSpacing/>
              <w:rPr>
                <w:bCs/>
              </w:rPr>
            </w:pPr>
            <w:r w:rsidRPr="00472ACE">
              <w:rPr>
                <w:bCs/>
              </w:rPr>
              <w:t>Особенности личного страхования в РФ</w:t>
            </w:r>
          </w:p>
          <w:p w:rsidR="00CB4033" w:rsidRPr="00472ACE" w:rsidRDefault="00CB4033" w:rsidP="00472ACE">
            <w:pPr>
              <w:pStyle w:val="af"/>
              <w:numPr>
                <w:ilvl w:val="0"/>
                <w:numId w:val="192"/>
              </w:numPr>
              <w:spacing w:before="0" w:after="0"/>
              <w:contextualSpacing/>
              <w:rPr>
                <w:bCs/>
              </w:rPr>
            </w:pPr>
            <w:r w:rsidRPr="00472ACE">
              <w:rPr>
                <w:bCs/>
              </w:rPr>
              <w:t>Страховой пул – участник страхового рынка</w:t>
            </w:r>
          </w:p>
          <w:p w:rsidR="00CB4033" w:rsidRPr="00472ACE" w:rsidRDefault="00CB4033" w:rsidP="00472ACE">
            <w:pPr>
              <w:pStyle w:val="af"/>
              <w:numPr>
                <w:ilvl w:val="0"/>
                <w:numId w:val="192"/>
              </w:numPr>
              <w:spacing w:before="0" w:after="0"/>
              <w:contextualSpacing/>
              <w:rPr>
                <w:bCs/>
              </w:rPr>
            </w:pPr>
            <w:r w:rsidRPr="00472ACE">
              <w:rPr>
                <w:bCs/>
              </w:rPr>
              <w:t>Регулирование страховой деятельности в РФ.</w:t>
            </w:r>
          </w:p>
          <w:p w:rsidR="00CB4033" w:rsidRPr="00472ACE" w:rsidRDefault="00CB4033" w:rsidP="00472ACE">
            <w:pPr>
              <w:pStyle w:val="af"/>
              <w:numPr>
                <w:ilvl w:val="0"/>
                <w:numId w:val="192"/>
              </w:numPr>
              <w:spacing w:before="0" w:after="0"/>
              <w:contextualSpacing/>
              <w:rPr>
                <w:bCs/>
              </w:rPr>
            </w:pPr>
            <w:r w:rsidRPr="00472ACE">
              <w:rPr>
                <w:bCs/>
              </w:rPr>
              <w:t>Кредитная история</w:t>
            </w:r>
          </w:p>
        </w:tc>
        <w:tc>
          <w:tcPr>
            <w:tcW w:w="425" w:type="pct"/>
          </w:tcPr>
          <w:p w:rsidR="00CB4033" w:rsidRPr="00472ACE" w:rsidRDefault="00CB4033" w:rsidP="00472ACE">
            <w:pPr>
              <w:spacing w:after="0"/>
              <w:jc w:val="center"/>
              <w:rPr>
                <w:rFonts w:ascii="Times New Roman" w:hAnsi="Times New Roman"/>
                <w:b/>
                <w:sz w:val="24"/>
                <w:szCs w:val="24"/>
              </w:rPr>
            </w:pPr>
          </w:p>
        </w:tc>
        <w:tc>
          <w:tcPr>
            <w:tcW w:w="838" w:type="pct"/>
          </w:tcPr>
          <w:p w:rsidR="00CB4033" w:rsidRPr="00472ACE" w:rsidRDefault="00CB4033" w:rsidP="00472ACE">
            <w:pPr>
              <w:spacing w:after="0"/>
              <w:rPr>
                <w:rFonts w:ascii="Times New Roman" w:hAnsi="Times New Roman"/>
                <w:sz w:val="24"/>
                <w:szCs w:val="24"/>
              </w:rPr>
            </w:pPr>
          </w:p>
        </w:tc>
      </w:tr>
      <w:tr w:rsidR="00CB4033" w:rsidRPr="005D3756" w:rsidTr="00472ACE">
        <w:trPr>
          <w:trHeight w:val="383"/>
        </w:trPr>
        <w:tc>
          <w:tcPr>
            <w:tcW w:w="850" w:type="pct"/>
            <w:vMerge w:val="restart"/>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Обязательные аудиторные учебные занятия по курсовой работе</w:t>
            </w:r>
          </w:p>
        </w:tc>
        <w:tc>
          <w:tcPr>
            <w:tcW w:w="425" w:type="pct"/>
            <w:vMerge w:val="restar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20</w:t>
            </w:r>
          </w:p>
        </w:tc>
        <w:tc>
          <w:tcPr>
            <w:tcW w:w="838" w:type="pct"/>
            <w:vMerge w:val="restart"/>
          </w:tcPr>
          <w:p w:rsidR="00CB4033" w:rsidRPr="00472ACE" w:rsidRDefault="00CB4033" w:rsidP="00472ACE">
            <w:pPr>
              <w:spacing w:after="0"/>
              <w:rPr>
                <w:rFonts w:ascii="Times New Roman" w:hAnsi="Times New Roman"/>
                <w:sz w:val="24"/>
                <w:szCs w:val="24"/>
              </w:rPr>
            </w:pPr>
          </w:p>
        </w:tc>
      </w:tr>
      <w:tr w:rsidR="00CB4033" w:rsidRPr="005D3756" w:rsidTr="00472ACE">
        <w:trPr>
          <w:trHeight w:val="382"/>
        </w:trPr>
        <w:tc>
          <w:tcPr>
            <w:tcW w:w="850" w:type="pct"/>
            <w:vMerge/>
          </w:tcPr>
          <w:p w:rsidR="00CB4033" w:rsidRPr="00472ACE" w:rsidRDefault="00CB4033" w:rsidP="00472ACE">
            <w:pPr>
              <w:spacing w:after="0"/>
              <w:rPr>
                <w:rFonts w:ascii="Times New Roman" w:hAnsi="Times New Roman"/>
                <w:b/>
                <w:bCs/>
                <w:sz w:val="24"/>
                <w:szCs w:val="24"/>
              </w:rPr>
            </w:pPr>
          </w:p>
        </w:tc>
        <w:tc>
          <w:tcPr>
            <w:tcW w:w="2887" w:type="pct"/>
          </w:tcPr>
          <w:p w:rsidR="00CB4033" w:rsidRPr="00472ACE" w:rsidRDefault="00CB4033" w:rsidP="00472ACE">
            <w:pPr>
              <w:pStyle w:val="af"/>
              <w:numPr>
                <w:ilvl w:val="0"/>
                <w:numId w:val="107"/>
              </w:numPr>
              <w:spacing w:before="0" w:after="0"/>
              <w:contextualSpacing/>
              <w:rPr>
                <w:bCs/>
              </w:rPr>
            </w:pPr>
            <w:r w:rsidRPr="00472ACE">
              <w:rPr>
                <w:bCs/>
              </w:rPr>
              <w:t>Рекомендации и требования к написанию курсовой работы</w:t>
            </w:r>
          </w:p>
          <w:p w:rsidR="00CB4033" w:rsidRPr="00472ACE" w:rsidRDefault="00CB4033" w:rsidP="00472ACE">
            <w:pPr>
              <w:pStyle w:val="af"/>
              <w:numPr>
                <w:ilvl w:val="0"/>
                <w:numId w:val="107"/>
              </w:numPr>
              <w:spacing w:before="0" w:after="0"/>
              <w:contextualSpacing/>
              <w:rPr>
                <w:bCs/>
              </w:rPr>
            </w:pPr>
            <w:r w:rsidRPr="00472ACE">
              <w:rPr>
                <w:bCs/>
              </w:rPr>
              <w:t>Информационные источники для написания курсовой работы</w:t>
            </w:r>
          </w:p>
          <w:p w:rsidR="00CB4033" w:rsidRPr="00472ACE" w:rsidRDefault="00CB4033" w:rsidP="00472ACE">
            <w:pPr>
              <w:pStyle w:val="af"/>
              <w:numPr>
                <w:ilvl w:val="0"/>
                <w:numId w:val="107"/>
              </w:numPr>
              <w:spacing w:before="0" w:after="0"/>
              <w:contextualSpacing/>
              <w:rPr>
                <w:bCs/>
              </w:rPr>
            </w:pPr>
            <w:r w:rsidRPr="00472ACE">
              <w:rPr>
                <w:bCs/>
              </w:rPr>
              <w:t>Тематика курсовых работ</w:t>
            </w:r>
          </w:p>
          <w:p w:rsidR="00CB4033" w:rsidRPr="00472ACE" w:rsidRDefault="00CB4033" w:rsidP="00472ACE">
            <w:pPr>
              <w:pStyle w:val="af"/>
              <w:numPr>
                <w:ilvl w:val="0"/>
                <w:numId w:val="107"/>
              </w:numPr>
              <w:spacing w:before="0" w:after="0"/>
              <w:contextualSpacing/>
              <w:rPr>
                <w:bCs/>
              </w:rPr>
            </w:pPr>
            <w:r w:rsidRPr="00472ACE">
              <w:rPr>
                <w:bCs/>
              </w:rPr>
              <w:t>Разработка плана курсовой работы</w:t>
            </w:r>
          </w:p>
          <w:p w:rsidR="00CB4033" w:rsidRPr="00472ACE" w:rsidRDefault="00CB4033" w:rsidP="00472ACE">
            <w:pPr>
              <w:pStyle w:val="af"/>
              <w:numPr>
                <w:ilvl w:val="0"/>
                <w:numId w:val="107"/>
              </w:numPr>
              <w:spacing w:before="0" w:after="0"/>
              <w:contextualSpacing/>
              <w:rPr>
                <w:bCs/>
              </w:rPr>
            </w:pPr>
            <w:r w:rsidRPr="00472ACE">
              <w:rPr>
                <w:bCs/>
              </w:rPr>
              <w:t>Анализ разделов курсовой работы</w:t>
            </w:r>
          </w:p>
          <w:p w:rsidR="00CB4033" w:rsidRPr="00472ACE" w:rsidRDefault="00CB4033" w:rsidP="00472ACE">
            <w:pPr>
              <w:pStyle w:val="af"/>
              <w:numPr>
                <w:ilvl w:val="0"/>
                <w:numId w:val="107"/>
              </w:numPr>
              <w:spacing w:before="0" w:after="0"/>
              <w:contextualSpacing/>
              <w:rPr>
                <w:bCs/>
              </w:rPr>
            </w:pPr>
            <w:r w:rsidRPr="00472ACE">
              <w:rPr>
                <w:bCs/>
              </w:rPr>
              <w:t>Порядок составления презентации и представления курсовой работы</w:t>
            </w:r>
          </w:p>
          <w:p w:rsidR="00CB4033" w:rsidRPr="00472ACE" w:rsidRDefault="00CB4033" w:rsidP="00472ACE">
            <w:pPr>
              <w:pStyle w:val="af"/>
              <w:numPr>
                <w:ilvl w:val="0"/>
                <w:numId w:val="107"/>
              </w:numPr>
              <w:spacing w:before="0" w:after="0"/>
              <w:contextualSpacing/>
              <w:rPr>
                <w:bCs/>
              </w:rPr>
            </w:pPr>
            <w:r w:rsidRPr="00472ACE">
              <w:rPr>
                <w:bCs/>
              </w:rPr>
              <w:t>Подготовка защиты курсовой работы</w:t>
            </w:r>
          </w:p>
        </w:tc>
        <w:tc>
          <w:tcPr>
            <w:tcW w:w="425" w:type="pct"/>
            <w:vMerge/>
          </w:tcPr>
          <w:p w:rsidR="00CB4033" w:rsidRPr="00472ACE" w:rsidRDefault="00CB4033" w:rsidP="00472ACE">
            <w:pPr>
              <w:spacing w:after="0"/>
              <w:jc w:val="center"/>
              <w:rPr>
                <w:rFonts w:ascii="Times New Roman" w:hAnsi="Times New Roman"/>
                <w:b/>
                <w:sz w:val="24"/>
                <w:szCs w:val="24"/>
              </w:rPr>
            </w:pPr>
          </w:p>
        </w:tc>
        <w:tc>
          <w:tcPr>
            <w:tcW w:w="838" w:type="pct"/>
            <w:vMerge/>
          </w:tcPr>
          <w:p w:rsidR="00CB4033" w:rsidRPr="00472ACE" w:rsidRDefault="00CB4033" w:rsidP="00472ACE">
            <w:pPr>
              <w:spacing w:after="0"/>
              <w:rPr>
                <w:rFonts w:ascii="Times New Roman" w:hAnsi="Times New Roman"/>
                <w:sz w:val="24"/>
                <w:szCs w:val="24"/>
              </w:rPr>
            </w:pPr>
          </w:p>
        </w:tc>
      </w:tr>
      <w:tr w:rsidR="00CB4033" w:rsidRPr="005D3756" w:rsidTr="00472ACE">
        <w:trPr>
          <w:trHeight w:val="20"/>
        </w:trPr>
        <w:tc>
          <w:tcPr>
            <w:tcW w:w="3737" w:type="pct"/>
            <w:gridSpan w:val="2"/>
          </w:tcPr>
          <w:p w:rsidR="00CB4033" w:rsidRPr="00472ACE" w:rsidRDefault="00CB4033" w:rsidP="00472ACE">
            <w:pPr>
              <w:spacing w:after="0" w:line="240" w:lineRule="auto"/>
              <w:rPr>
                <w:rFonts w:ascii="Times New Roman" w:hAnsi="Times New Roman"/>
                <w:b/>
                <w:bCs/>
                <w:sz w:val="24"/>
                <w:szCs w:val="24"/>
              </w:rPr>
            </w:pPr>
            <w:r w:rsidRPr="00472ACE">
              <w:rPr>
                <w:rFonts w:ascii="Times New Roman" w:hAnsi="Times New Roman"/>
                <w:b/>
                <w:bCs/>
                <w:sz w:val="24"/>
                <w:szCs w:val="24"/>
              </w:rPr>
              <w:t>Промежуточная аттестация</w:t>
            </w: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6</w:t>
            </w:r>
          </w:p>
        </w:tc>
        <w:tc>
          <w:tcPr>
            <w:tcW w:w="838" w:type="pct"/>
          </w:tcPr>
          <w:p w:rsidR="00CB4033" w:rsidRPr="00472ACE" w:rsidRDefault="00CB4033" w:rsidP="00472ACE">
            <w:pPr>
              <w:spacing w:after="0"/>
              <w:rPr>
                <w:rFonts w:ascii="Times New Roman" w:hAnsi="Times New Roman"/>
                <w:sz w:val="24"/>
                <w:szCs w:val="24"/>
              </w:rPr>
            </w:pPr>
          </w:p>
        </w:tc>
      </w:tr>
      <w:tr w:rsidR="00CB4033" w:rsidRPr="005D3756" w:rsidTr="00472ACE">
        <w:trPr>
          <w:trHeight w:val="20"/>
        </w:trPr>
        <w:tc>
          <w:tcPr>
            <w:tcW w:w="850" w:type="pct"/>
          </w:tcPr>
          <w:p w:rsidR="00CB4033" w:rsidRPr="00472ACE" w:rsidRDefault="00CB4033" w:rsidP="00472ACE">
            <w:pPr>
              <w:spacing w:after="0"/>
              <w:rPr>
                <w:rFonts w:ascii="Times New Roman" w:hAnsi="Times New Roman"/>
                <w:b/>
                <w:bCs/>
                <w:sz w:val="24"/>
                <w:szCs w:val="24"/>
              </w:rPr>
            </w:pPr>
            <w:r w:rsidRPr="00472ACE">
              <w:rPr>
                <w:rFonts w:ascii="Times New Roman" w:hAnsi="Times New Roman"/>
                <w:b/>
                <w:bCs/>
                <w:sz w:val="24"/>
                <w:szCs w:val="24"/>
              </w:rPr>
              <w:t>Всего:</w:t>
            </w:r>
          </w:p>
        </w:tc>
        <w:tc>
          <w:tcPr>
            <w:tcW w:w="2887" w:type="pct"/>
          </w:tcPr>
          <w:p w:rsidR="00CB4033" w:rsidRPr="00472ACE" w:rsidRDefault="00CB4033" w:rsidP="00472ACE">
            <w:pPr>
              <w:spacing w:after="0" w:line="240" w:lineRule="auto"/>
              <w:rPr>
                <w:rFonts w:ascii="Times New Roman" w:hAnsi="Times New Roman"/>
                <w:b/>
                <w:bCs/>
                <w:sz w:val="24"/>
                <w:szCs w:val="24"/>
              </w:rPr>
            </w:pPr>
          </w:p>
        </w:tc>
        <w:tc>
          <w:tcPr>
            <w:tcW w:w="425" w:type="pct"/>
          </w:tcPr>
          <w:p w:rsidR="00CB4033" w:rsidRPr="00472ACE" w:rsidRDefault="00CB4033" w:rsidP="00472ACE">
            <w:pPr>
              <w:spacing w:after="0"/>
              <w:jc w:val="center"/>
              <w:rPr>
                <w:rFonts w:ascii="Times New Roman" w:hAnsi="Times New Roman"/>
                <w:b/>
                <w:sz w:val="24"/>
                <w:szCs w:val="24"/>
              </w:rPr>
            </w:pPr>
            <w:r w:rsidRPr="00472ACE">
              <w:rPr>
                <w:rFonts w:ascii="Times New Roman" w:hAnsi="Times New Roman"/>
                <w:b/>
                <w:sz w:val="24"/>
                <w:szCs w:val="24"/>
              </w:rPr>
              <w:t>72</w:t>
            </w:r>
          </w:p>
        </w:tc>
        <w:tc>
          <w:tcPr>
            <w:tcW w:w="838" w:type="pct"/>
          </w:tcPr>
          <w:p w:rsidR="00CB4033" w:rsidRPr="00472ACE" w:rsidRDefault="00CB4033" w:rsidP="00472ACE">
            <w:pPr>
              <w:spacing w:after="0"/>
              <w:rPr>
                <w:rFonts w:ascii="Times New Roman" w:hAnsi="Times New Roman"/>
                <w:b/>
                <w:sz w:val="24"/>
                <w:szCs w:val="24"/>
              </w:rPr>
            </w:pPr>
          </w:p>
        </w:tc>
      </w:tr>
    </w:tbl>
    <w:p w:rsidR="00CB4033" w:rsidRPr="005D3756" w:rsidRDefault="00CB4033" w:rsidP="00D529BC">
      <w:pPr>
        <w:ind w:firstLine="709"/>
        <w:rPr>
          <w:rFonts w:ascii="Times New Roman" w:hAnsi="Times New Roman"/>
          <w:i/>
          <w:sz w:val="24"/>
          <w:szCs w:val="24"/>
        </w:rPr>
        <w:sectPr w:rsidR="00CB4033" w:rsidRPr="005D3756" w:rsidSect="003312FF">
          <w:footerReference w:type="default" r:id="rId124"/>
          <w:pgSz w:w="16840" w:h="11907" w:orient="landscape"/>
          <w:pgMar w:top="1701" w:right="1134" w:bottom="567" w:left="1134" w:header="709" w:footer="709" w:gutter="0"/>
          <w:cols w:space="720"/>
          <w:docGrid w:linePitch="299"/>
        </w:sectPr>
      </w:pPr>
    </w:p>
    <w:p w:rsidR="00CB4033" w:rsidRPr="0093056F" w:rsidRDefault="00CB4033" w:rsidP="000F5487">
      <w:pPr>
        <w:pStyle w:val="affffff8"/>
        <w:spacing w:line="360" w:lineRule="auto"/>
      </w:pPr>
      <w:r w:rsidRPr="0093056F">
        <w:lastRenderedPageBreak/>
        <w:t>3. УСЛОВИЯ РЕАЛИЗАЦИИ ПРОГРАММЫ УЧЕБНОЙ ДИСЦИПЛИНЫ</w:t>
      </w:r>
    </w:p>
    <w:p w:rsidR="00CB4033" w:rsidRPr="00564133" w:rsidRDefault="00CB4033" w:rsidP="000F5487">
      <w:pPr>
        <w:pStyle w:val="affffff8"/>
        <w:spacing w:line="360" w:lineRule="auto"/>
      </w:pPr>
      <w:r w:rsidRPr="00564133">
        <w:t>3.1. Для реализации программы учебной дисциплины должны быть предусмотрены следующие специальные помещения:</w:t>
      </w:r>
    </w:p>
    <w:p w:rsidR="00CB4033" w:rsidRDefault="00CB4033" w:rsidP="00073684">
      <w:pPr>
        <w:pStyle w:val="affffff4"/>
      </w:pPr>
      <w:r w:rsidRPr="000F5487">
        <w:t>Кабинет</w:t>
      </w:r>
      <w:r>
        <w:t xml:space="preserve"> ф</w:t>
      </w:r>
      <w:r w:rsidRPr="00C52D1A">
        <w:t>инансов, денежного обращения и кредита</w:t>
      </w:r>
      <w:r w:rsidRPr="000F5487">
        <w:t>,</w:t>
      </w:r>
      <w:r>
        <w:t xml:space="preserve"> </w:t>
      </w:r>
      <w:r w:rsidRPr="000F5487">
        <w:t>оснащенный</w:t>
      </w:r>
      <w:r w:rsidRPr="00DB50FB">
        <w:t xml:space="preserve"> оборудованием: </w:t>
      </w:r>
    </w:p>
    <w:p w:rsidR="00CB4033" w:rsidRDefault="00CB4033" w:rsidP="00073684">
      <w:pPr>
        <w:pStyle w:val="affffff4"/>
      </w:pPr>
      <w:r>
        <w:t xml:space="preserve">- оборудованные учебные посадочные места для обучающихся и преподавателя </w:t>
      </w:r>
    </w:p>
    <w:p w:rsidR="00CB4033" w:rsidRDefault="00CB4033" w:rsidP="00073684">
      <w:pPr>
        <w:pStyle w:val="affffff4"/>
      </w:pPr>
      <w:r>
        <w:t xml:space="preserve">- классная доска (стандартная или интерактивная), </w:t>
      </w:r>
    </w:p>
    <w:p w:rsidR="00CB4033" w:rsidRDefault="00CB4033" w:rsidP="00073684">
      <w:pPr>
        <w:pStyle w:val="affffff4"/>
        <w:rPr>
          <w:i/>
        </w:rPr>
      </w:pPr>
      <w:r>
        <w:t>- наглядные материалы</w:t>
      </w:r>
      <w:r w:rsidRPr="00DB50FB">
        <w:rPr>
          <w:i/>
        </w:rPr>
        <w:t xml:space="preserve">, </w:t>
      </w:r>
    </w:p>
    <w:p w:rsidR="00CB4033" w:rsidRDefault="00CB4033" w:rsidP="00073684">
      <w:pPr>
        <w:pStyle w:val="affffff4"/>
      </w:pPr>
      <w:r w:rsidRPr="00DB50FB">
        <w:t xml:space="preserve">техническими средствами обучения: </w:t>
      </w:r>
    </w:p>
    <w:p w:rsidR="00CB4033" w:rsidRDefault="00CB4033" w:rsidP="00073684">
      <w:pPr>
        <w:pStyle w:val="affffff4"/>
      </w:pPr>
      <w:r>
        <w:t xml:space="preserve">- компьютер (оснащенный набором стандартных лицензионных компьютерных программ) с доступом к Интернет-ресурсам, </w:t>
      </w:r>
    </w:p>
    <w:p w:rsidR="00CB4033" w:rsidRDefault="00CB4033" w:rsidP="00073684">
      <w:pPr>
        <w:pStyle w:val="affffff4"/>
      </w:pPr>
      <w:r>
        <w:t>- мультимедийный проектор</w:t>
      </w:r>
      <w:r w:rsidRPr="00DB50FB">
        <w:t>,</w:t>
      </w:r>
      <w:r>
        <w:t xml:space="preserve"> интерактивная доска или экран. </w:t>
      </w:r>
    </w:p>
    <w:p w:rsidR="00CB4033" w:rsidRPr="0093056F" w:rsidRDefault="00CB4033" w:rsidP="000F5487">
      <w:pPr>
        <w:pStyle w:val="affffff8"/>
        <w:spacing w:line="360" w:lineRule="auto"/>
      </w:pPr>
      <w:r w:rsidRPr="0093056F">
        <w:t>3.2. Информационное обеспечение реализации программы</w:t>
      </w:r>
    </w:p>
    <w:p w:rsidR="00CB4033" w:rsidRDefault="00CB4033" w:rsidP="000F5487">
      <w:pPr>
        <w:pStyle w:val="affffff4"/>
      </w:pPr>
      <w:r w:rsidRPr="00DB50FB">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w:t>
      </w:r>
      <w:r>
        <w:t>е</w:t>
      </w:r>
      <w:r w:rsidRPr="00DB50FB">
        <w:t xml:space="preserve"> для использования в образовательном процессе </w:t>
      </w:r>
      <w:r>
        <w:t>(Нормативно-правовые акты указываются в последней редакции на дату составления рабочей программы)</w:t>
      </w:r>
    </w:p>
    <w:p w:rsidR="00CB4033" w:rsidRPr="00564133" w:rsidRDefault="00CB4033" w:rsidP="000F5487">
      <w:pPr>
        <w:pStyle w:val="affffff8"/>
        <w:spacing w:line="360" w:lineRule="auto"/>
      </w:pPr>
      <w:r w:rsidRPr="00564133">
        <w:t>3.2.1. Печатные издания</w:t>
      </w:r>
      <w:r w:rsidRPr="00564133">
        <w:rPr>
          <w:rStyle w:val="ad"/>
        </w:rPr>
        <w:footnoteReference w:id="48"/>
      </w:r>
      <w:r w:rsidRPr="00564133">
        <w:t>:</w:t>
      </w:r>
    </w:p>
    <w:p w:rsidR="00CB4033" w:rsidRPr="00564133" w:rsidRDefault="00CB4033" w:rsidP="00564133">
      <w:pPr>
        <w:pStyle w:val="affffff8"/>
        <w:spacing w:line="360" w:lineRule="auto"/>
        <w:rPr>
          <w:b w:val="0"/>
        </w:rPr>
      </w:pPr>
      <w:r w:rsidRPr="00564133">
        <w:rPr>
          <w:b w:val="0"/>
        </w:rPr>
        <w:t>Нормативно-правовые акты:</w:t>
      </w:r>
    </w:p>
    <w:p w:rsidR="00CB4033" w:rsidRPr="004448FF" w:rsidRDefault="00CB4033" w:rsidP="001857ED">
      <w:pPr>
        <w:numPr>
          <w:ilvl w:val="0"/>
          <w:numId w:val="237"/>
        </w:numPr>
        <w:tabs>
          <w:tab w:val="left" w:pos="142"/>
          <w:tab w:val="left" w:pos="1134"/>
        </w:tabs>
        <w:spacing w:after="0" w:line="360" w:lineRule="auto"/>
        <w:ind w:left="0" w:firstLine="709"/>
        <w:contextualSpacing/>
        <w:jc w:val="both"/>
        <w:rPr>
          <w:rFonts w:ascii="Times New Roman" w:hAnsi="Times New Roman"/>
          <w:sz w:val="24"/>
          <w:szCs w:val="24"/>
        </w:rPr>
      </w:pPr>
      <w:r w:rsidRPr="004448FF">
        <w:rPr>
          <w:rFonts w:ascii="Times New Roman" w:hAnsi="Times New Roman"/>
          <w:sz w:val="24"/>
          <w:szCs w:val="24"/>
        </w:rPr>
        <w:t xml:space="preserve">Конституция Российской Федерации от </w:t>
      </w:r>
      <w:r w:rsidRPr="004448FF">
        <w:rPr>
          <w:rFonts w:ascii="Times New Roman" w:hAnsi="Times New Roman"/>
          <w:iCs/>
          <w:sz w:val="24"/>
          <w:szCs w:val="24"/>
        </w:rPr>
        <w:t>25 декабря 1993</w:t>
      </w:r>
      <w:r>
        <w:rPr>
          <w:rFonts w:ascii="Times New Roman" w:hAnsi="Times New Roman"/>
          <w:iCs/>
          <w:sz w:val="24"/>
          <w:szCs w:val="24"/>
        </w:rPr>
        <w:t xml:space="preserve"> </w:t>
      </w:r>
      <w:r w:rsidRPr="004448FF">
        <w:rPr>
          <w:rFonts w:ascii="Times New Roman" w:hAnsi="Times New Roman"/>
          <w:iCs/>
          <w:sz w:val="24"/>
          <w:szCs w:val="24"/>
        </w:rPr>
        <w:t xml:space="preserve">г.  (с учетом поправок, внесенных Законами РФ о поправках к Конституции РФ от 30.12.2008 </w:t>
      </w:r>
      <w:r>
        <w:rPr>
          <w:rFonts w:ascii="Times New Roman" w:hAnsi="Times New Roman"/>
          <w:iCs/>
          <w:sz w:val="24"/>
          <w:szCs w:val="24"/>
        </w:rPr>
        <w:t>№</w:t>
      </w:r>
      <w:r w:rsidRPr="004448FF">
        <w:rPr>
          <w:rFonts w:ascii="Times New Roman" w:hAnsi="Times New Roman"/>
          <w:iCs/>
          <w:sz w:val="24"/>
          <w:szCs w:val="24"/>
        </w:rPr>
        <w:t xml:space="preserve">6-ФКЗ, от 30.12.2008 </w:t>
      </w:r>
      <w:r>
        <w:rPr>
          <w:rFonts w:ascii="Times New Roman" w:hAnsi="Times New Roman"/>
          <w:iCs/>
          <w:sz w:val="24"/>
          <w:szCs w:val="24"/>
        </w:rPr>
        <w:t>№</w:t>
      </w:r>
      <w:r w:rsidRPr="004448FF">
        <w:rPr>
          <w:rFonts w:ascii="Times New Roman" w:hAnsi="Times New Roman"/>
          <w:iCs/>
          <w:sz w:val="24"/>
          <w:szCs w:val="24"/>
        </w:rPr>
        <w:t xml:space="preserve">7-ФКЗ, от 05.02.2014 </w:t>
      </w:r>
      <w:r>
        <w:rPr>
          <w:rFonts w:ascii="Times New Roman" w:hAnsi="Times New Roman"/>
          <w:iCs/>
          <w:sz w:val="24"/>
          <w:szCs w:val="24"/>
        </w:rPr>
        <w:t>№</w:t>
      </w:r>
      <w:r w:rsidRPr="004448FF">
        <w:rPr>
          <w:rFonts w:ascii="Times New Roman" w:hAnsi="Times New Roman"/>
          <w:iCs/>
          <w:sz w:val="24"/>
          <w:szCs w:val="24"/>
        </w:rPr>
        <w:t xml:space="preserve">2-ФКЗ, от 21.07.2014 </w:t>
      </w:r>
      <w:r>
        <w:rPr>
          <w:rFonts w:ascii="Times New Roman" w:hAnsi="Times New Roman"/>
          <w:iCs/>
          <w:sz w:val="24"/>
          <w:szCs w:val="24"/>
        </w:rPr>
        <w:t>№</w:t>
      </w:r>
      <w:r w:rsidRPr="004448FF">
        <w:rPr>
          <w:rFonts w:ascii="Times New Roman" w:hAnsi="Times New Roman"/>
          <w:iCs/>
          <w:sz w:val="24"/>
          <w:szCs w:val="24"/>
        </w:rPr>
        <w:t>11-ФКЗ)</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jc w:val="both"/>
        <w:outlineLvl w:val="0"/>
        <w:rPr>
          <w:rFonts w:ascii="Times New Roman" w:hAnsi="Times New Roman"/>
          <w:sz w:val="24"/>
          <w:szCs w:val="24"/>
        </w:rPr>
      </w:pPr>
      <w:r w:rsidRPr="004448FF">
        <w:rPr>
          <w:rFonts w:ascii="Times New Roman" w:hAnsi="Times New Roman"/>
          <w:sz w:val="24"/>
          <w:szCs w:val="24"/>
        </w:rPr>
        <w:t xml:space="preserve">"Бюджетный кодекс Российской Федерации" от 31.07.1998 </w:t>
      </w:r>
      <w:r>
        <w:rPr>
          <w:rFonts w:ascii="Times New Roman" w:hAnsi="Times New Roman"/>
          <w:iCs/>
          <w:sz w:val="24"/>
          <w:szCs w:val="24"/>
        </w:rPr>
        <w:t>№</w:t>
      </w:r>
      <w:r w:rsidRPr="004448FF">
        <w:rPr>
          <w:rFonts w:ascii="Times New Roman" w:hAnsi="Times New Roman"/>
          <w:sz w:val="24"/>
          <w:szCs w:val="24"/>
        </w:rPr>
        <w:t xml:space="preserve">145-ФЗ (в действующей редакции) </w:t>
      </w:r>
    </w:p>
    <w:p w:rsidR="00CB4033" w:rsidRPr="004448FF" w:rsidRDefault="00CB4033" w:rsidP="001857ED">
      <w:pPr>
        <w:numPr>
          <w:ilvl w:val="0"/>
          <w:numId w:val="237"/>
        </w:numPr>
        <w:tabs>
          <w:tab w:val="left" w:pos="142"/>
          <w:tab w:val="left" w:pos="1134"/>
        </w:tabs>
        <w:spacing w:after="0" w:line="360" w:lineRule="auto"/>
        <w:ind w:left="0" w:firstLine="709"/>
        <w:contextualSpacing/>
        <w:rPr>
          <w:rFonts w:ascii="Times New Roman" w:hAnsi="Times New Roman"/>
          <w:sz w:val="24"/>
          <w:szCs w:val="24"/>
        </w:rPr>
      </w:pPr>
      <w:r w:rsidRPr="004448FF">
        <w:rPr>
          <w:rFonts w:ascii="Times New Roman" w:hAnsi="Times New Roman"/>
          <w:sz w:val="24"/>
          <w:szCs w:val="24"/>
        </w:rPr>
        <w:t xml:space="preserve">"Гражданский кодекс Российской Федерации (часть первая)" от 30.11.1994 </w:t>
      </w:r>
      <w:r>
        <w:rPr>
          <w:rFonts w:ascii="Times New Roman" w:hAnsi="Times New Roman"/>
          <w:iCs/>
          <w:sz w:val="24"/>
          <w:szCs w:val="24"/>
        </w:rPr>
        <w:t>№</w:t>
      </w:r>
      <w:r w:rsidRPr="004448FF">
        <w:rPr>
          <w:rFonts w:ascii="Times New Roman" w:hAnsi="Times New Roman"/>
          <w:sz w:val="24"/>
          <w:szCs w:val="24"/>
        </w:rPr>
        <w:t xml:space="preserve">51-ФЗ (в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jc w:val="both"/>
        <w:outlineLvl w:val="0"/>
        <w:rPr>
          <w:rFonts w:ascii="Times New Roman" w:hAnsi="Times New Roman"/>
          <w:sz w:val="24"/>
          <w:szCs w:val="24"/>
        </w:rPr>
      </w:pPr>
      <w:r w:rsidRPr="004448FF">
        <w:rPr>
          <w:rFonts w:ascii="Times New Roman" w:hAnsi="Times New Roman"/>
          <w:sz w:val="24"/>
          <w:szCs w:val="24"/>
        </w:rPr>
        <w:lastRenderedPageBreak/>
        <w:t xml:space="preserve">"Гражданский кодекс Российской Федерации (часть вторая)" от 26.01.1996 </w:t>
      </w:r>
      <w:r>
        <w:rPr>
          <w:rFonts w:ascii="Times New Roman" w:hAnsi="Times New Roman"/>
          <w:iCs/>
          <w:sz w:val="24"/>
          <w:szCs w:val="24"/>
        </w:rPr>
        <w:t>№</w:t>
      </w:r>
      <w:r w:rsidRPr="004448FF">
        <w:rPr>
          <w:rFonts w:ascii="Times New Roman" w:hAnsi="Times New Roman"/>
          <w:sz w:val="24"/>
          <w:szCs w:val="24"/>
        </w:rPr>
        <w:t xml:space="preserve">14-ФЗ (в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jc w:val="both"/>
        <w:outlineLvl w:val="0"/>
        <w:rPr>
          <w:rFonts w:ascii="Times New Roman" w:hAnsi="Times New Roman"/>
          <w:sz w:val="24"/>
          <w:szCs w:val="24"/>
        </w:rPr>
      </w:pPr>
      <w:r w:rsidRPr="004448FF">
        <w:rPr>
          <w:rFonts w:ascii="Times New Roman" w:hAnsi="Times New Roman"/>
          <w:sz w:val="24"/>
          <w:szCs w:val="24"/>
        </w:rPr>
        <w:t xml:space="preserve"> "Налоговый кодекс Российской Федерации (часть первая)" от 31.07.1998 </w:t>
      </w:r>
      <w:r>
        <w:rPr>
          <w:rFonts w:ascii="Times New Roman" w:hAnsi="Times New Roman"/>
          <w:iCs/>
          <w:sz w:val="24"/>
          <w:szCs w:val="24"/>
        </w:rPr>
        <w:t>№</w:t>
      </w:r>
      <w:r w:rsidRPr="004448FF">
        <w:rPr>
          <w:rFonts w:ascii="Times New Roman" w:hAnsi="Times New Roman"/>
          <w:sz w:val="24"/>
          <w:szCs w:val="24"/>
        </w:rPr>
        <w:t xml:space="preserve">146-ФЗ (в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contextualSpacing/>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26.12.1995 </w:t>
      </w:r>
      <w:r>
        <w:rPr>
          <w:rFonts w:ascii="Times New Roman" w:hAnsi="Times New Roman"/>
          <w:iCs/>
          <w:sz w:val="24"/>
          <w:szCs w:val="24"/>
        </w:rPr>
        <w:t>№</w:t>
      </w:r>
      <w:r w:rsidRPr="004448FF">
        <w:rPr>
          <w:rFonts w:ascii="Times New Roman" w:hAnsi="Times New Roman"/>
          <w:sz w:val="24"/>
          <w:szCs w:val="24"/>
        </w:rPr>
        <w:t xml:space="preserve">208-ФЗ  "Об акционерных обществах" (в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02.12.1990 </w:t>
      </w:r>
      <w:r>
        <w:rPr>
          <w:rFonts w:ascii="Times New Roman" w:hAnsi="Times New Roman"/>
          <w:iCs/>
          <w:sz w:val="24"/>
          <w:szCs w:val="24"/>
        </w:rPr>
        <w:t>№</w:t>
      </w:r>
      <w:r w:rsidRPr="004448FF">
        <w:rPr>
          <w:rFonts w:ascii="Times New Roman" w:hAnsi="Times New Roman"/>
          <w:sz w:val="24"/>
          <w:szCs w:val="24"/>
        </w:rPr>
        <w:t>395-1 "О банках и банковской деятельности"</w:t>
      </w:r>
      <w:r>
        <w:rPr>
          <w:rFonts w:ascii="Times New Roman" w:hAnsi="Times New Roman"/>
          <w:sz w:val="24"/>
          <w:szCs w:val="24"/>
        </w:rPr>
        <w:t xml:space="preserve"> </w:t>
      </w:r>
      <w:r w:rsidRPr="004448FF">
        <w:rPr>
          <w:rFonts w:ascii="Times New Roman" w:hAnsi="Times New Roman"/>
          <w:sz w:val="24"/>
          <w:szCs w:val="24"/>
        </w:rPr>
        <w:t xml:space="preserve">(в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contextualSpacing/>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16.07.1998 </w:t>
      </w:r>
      <w:r>
        <w:rPr>
          <w:rFonts w:ascii="Times New Roman" w:hAnsi="Times New Roman"/>
          <w:iCs/>
          <w:sz w:val="24"/>
          <w:szCs w:val="24"/>
        </w:rPr>
        <w:t>№</w:t>
      </w:r>
      <w:r w:rsidRPr="004448FF">
        <w:rPr>
          <w:rFonts w:ascii="Times New Roman" w:hAnsi="Times New Roman"/>
          <w:sz w:val="24"/>
          <w:szCs w:val="24"/>
        </w:rPr>
        <w:t xml:space="preserve">102-ФЗ "Об ипотеке (залоге недвижимости)" (в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contextualSpacing/>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06.12.2011 </w:t>
      </w:r>
      <w:r>
        <w:rPr>
          <w:rFonts w:ascii="Times New Roman" w:hAnsi="Times New Roman"/>
          <w:iCs/>
          <w:sz w:val="24"/>
          <w:szCs w:val="24"/>
        </w:rPr>
        <w:t>№</w:t>
      </w:r>
      <w:r w:rsidRPr="004448FF">
        <w:rPr>
          <w:rFonts w:ascii="Times New Roman" w:hAnsi="Times New Roman"/>
          <w:sz w:val="24"/>
          <w:szCs w:val="24"/>
        </w:rPr>
        <w:t>402-ФЗ "О бухгалтерском учете"</w:t>
      </w:r>
      <w:r>
        <w:rPr>
          <w:rFonts w:ascii="Times New Roman" w:hAnsi="Times New Roman"/>
          <w:sz w:val="24"/>
          <w:szCs w:val="24"/>
        </w:rPr>
        <w:t xml:space="preserve"> </w:t>
      </w:r>
      <w:r w:rsidRPr="004448FF">
        <w:rPr>
          <w:rFonts w:ascii="Times New Roman" w:hAnsi="Times New Roman"/>
          <w:sz w:val="24"/>
          <w:szCs w:val="24"/>
        </w:rPr>
        <w:t xml:space="preserve">(в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27.06.2011 </w:t>
      </w:r>
      <w:r>
        <w:rPr>
          <w:rFonts w:ascii="Times New Roman" w:hAnsi="Times New Roman"/>
          <w:iCs/>
          <w:sz w:val="24"/>
          <w:szCs w:val="24"/>
        </w:rPr>
        <w:t>№</w:t>
      </w:r>
      <w:r w:rsidRPr="004448FF">
        <w:rPr>
          <w:rFonts w:ascii="Times New Roman" w:hAnsi="Times New Roman"/>
          <w:sz w:val="24"/>
          <w:szCs w:val="24"/>
        </w:rPr>
        <w:t>161-ФЗ  "О национальной платежной системе"</w:t>
      </w:r>
      <w:r>
        <w:rPr>
          <w:rFonts w:ascii="Times New Roman" w:hAnsi="Times New Roman"/>
          <w:sz w:val="24"/>
          <w:szCs w:val="24"/>
        </w:rPr>
        <w:t xml:space="preserve"> </w:t>
      </w:r>
      <w:r w:rsidRPr="004448FF">
        <w:rPr>
          <w:rFonts w:ascii="Times New Roman" w:hAnsi="Times New Roman"/>
          <w:sz w:val="24"/>
          <w:szCs w:val="24"/>
        </w:rPr>
        <w:t xml:space="preserve">(в действующей редакции) </w:t>
      </w:r>
    </w:p>
    <w:p w:rsidR="00CB4033" w:rsidRDefault="00CB4033" w:rsidP="001857ED">
      <w:pPr>
        <w:numPr>
          <w:ilvl w:val="0"/>
          <w:numId w:val="237"/>
        </w:numPr>
        <w:tabs>
          <w:tab w:val="left" w:pos="142"/>
          <w:tab w:val="left" w:pos="1134"/>
        </w:tabs>
        <w:spacing w:after="0" w:line="360" w:lineRule="auto"/>
        <w:ind w:left="0" w:firstLine="709"/>
        <w:contextualSpacing/>
        <w:jc w:val="both"/>
        <w:rPr>
          <w:rFonts w:ascii="Times New Roman" w:hAnsi="Times New Roman"/>
          <w:sz w:val="24"/>
          <w:szCs w:val="24"/>
        </w:rPr>
      </w:pPr>
      <w:r w:rsidRPr="004448FF">
        <w:rPr>
          <w:rFonts w:ascii="Times New Roman" w:hAnsi="Times New Roman"/>
          <w:sz w:val="24"/>
          <w:szCs w:val="24"/>
        </w:rPr>
        <w:t xml:space="preserve">Федеральный закон от 22.04.1996 </w:t>
      </w:r>
      <w:r>
        <w:rPr>
          <w:rFonts w:ascii="Times New Roman" w:hAnsi="Times New Roman"/>
          <w:iCs/>
          <w:sz w:val="24"/>
          <w:szCs w:val="24"/>
        </w:rPr>
        <w:t>№</w:t>
      </w:r>
      <w:r w:rsidRPr="004448FF">
        <w:rPr>
          <w:rFonts w:ascii="Times New Roman" w:hAnsi="Times New Roman"/>
          <w:sz w:val="24"/>
          <w:szCs w:val="24"/>
        </w:rPr>
        <w:t>39-ФЗ "О рынке ценных бумаг"</w:t>
      </w:r>
      <w:r>
        <w:rPr>
          <w:rFonts w:ascii="Times New Roman" w:hAnsi="Times New Roman"/>
          <w:sz w:val="24"/>
          <w:szCs w:val="24"/>
        </w:rPr>
        <w:t xml:space="preserve"> </w:t>
      </w:r>
      <w:r w:rsidRPr="004448FF">
        <w:rPr>
          <w:rFonts w:ascii="Times New Roman" w:hAnsi="Times New Roman"/>
          <w:sz w:val="24"/>
          <w:szCs w:val="24"/>
        </w:rPr>
        <w:t xml:space="preserve">(в действующей редакции) </w:t>
      </w:r>
    </w:p>
    <w:p w:rsidR="00CB4033" w:rsidRPr="0022165B" w:rsidRDefault="00CB4033" w:rsidP="004448FF">
      <w:pPr>
        <w:tabs>
          <w:tab w:val="left" w:pos="142"/>
          <w:tab w:val="left" w:pos="1134"/>
        </w:tabs>
        <w:spacing w:after="0" w:line="360" w:lineRule="auto"/>
        <w:contextualSpacing/>
        <w:jc w:val="both"/>
        <w:rPr>
          <w:rFonts w:ascii="Times New Roman" w:hAnsi="Times New Roman"/>
          <w:sz w:val="8"/>
          <w:szCs w:val="24"/>
        </w:rPr>
      </w:pP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29.10.1998 </w:t>
      </w:r>
      <w:r>
        <w:rPr>
          <w:rFonts w:ascii="Times New Roman" w:hAnsi="Times New Roman"/>
          <w:sz w:val="24"/>
          <w:szCs w:val="24"/>
        </w:rPr>
        <w:t>№</w:t>
      </w:r>
      <w:r w:rsidRPr="004448FF">
        <w:rPr>
          <w:rFonts w:ascii="Times New Roman" w:hAnsi="Times New Roman"/>
          <w:sz w:val="24"/>
          <w:szCs w:val="24"/>
        </w:rPr>
        <w:t xml:space="preserve">164-ФЗ  "О финансовой аренде (лизинге)" (в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jc w:val="both"/>
        <w:outlineLvl w:val="0"/>
        <w:rPr>
          <w:rFonts w:ascii="Times New Roman" w:hAnsi="Times New Roman"/>
          <w:sz w:val="24"/>
          <w:szCs w:val="24"/>
        </w:rPr>
      </w:pPr>
      <w:r w:rsidRPr="004448FF">
        <w:rPr>
          <w:rFonts w:ascii="Times New Roman" w:hAnsi="Times New Roman"/>
          <w:sz w:val="24"/>
          <w:szCs w:val="24"/>
        </w:rPr>
        <w:t xml:space="preserve"> Закон РФ от 27.11.1992 </w:t>
      </w:r>
      <w:r>
        <w:rPr>
          <w:rFonts w:ascii="Times New Roman" w:hAnsi="Times New Roman"/>
          <w:sz w:val="24"/>
          <w:szCs w:val="24"/>
        </w:rPr>
        <w:t>№</w:t>
      </w:r>
      <w:r w:rsidRPr="004448FF">
        <w:rPr>
          <w:rFonts w:ascii="Times New Roman" w:hAnsi="Times New Roman"/>
          <w:sz w:val="24"/>
          <w:szCs w:val="24"/>
        </w:rPr>
        <w:t xml:space="preserve">4015-1 "Об организации страхового дела в Российской Федерации" (в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contextualSpacing/>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26.10.2002 </w:t>
      </w:r>
      <w:r>
        <w:rPr>
          <w:rFonts w:ascii="Times New Roman" w:hAnsi="Times New Roman"/>
          <w:sz w:val="24"/>
          <w:szCs w:val="24"/>
        </w:rPr>
        <w:t>№</w:t>
      </w:r>
      <w:r w:rsidRPr="004448FF">
        <w:rPr>
          <w:rFonts w:ascii="Times New Roman" w:hAnsi="Times New Roman"/>
          <w:sz w:val="24"/>
          <w:szCs w:val="24"/>
        </w:rPr>
        <w:t xml:space="preserve">127-ФЗ "О несостоятельности (банкротстве)" (в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jc w:val="both"/>
        <w:outlineLvl w:val="0"/>
        <w:rPr>
          <w:rFonts w:ascii="Times New Roman" w:hAnsi="Times New Roman"/>
          <w:sz w:val="24"/>
          <w:szCs w:val="24"/>
        </w:rPr>
      </w:pPr>
      <w:r w:rsidRPr="004448FF">
        <w:rPr>
          <w:rFonts w:ascii="Times New Roman" w:hAnsi="Times New Roman"/>
          <w:sz w:val="24"/>
          <w:szCs w:val="24"/>
        </w:rPr>
        <w:t xml:space="preserve"> Федеральный закон от 29.07.1998 </w:t>
      </w:r>
      <w:r>
        <w:rPr>
          <w:rFonts w:ascii="Times New Roman" w:hAnsi="Times New Roman"/>
          <w:sz w:val="24"/>
          <w:szCs w:val="24"/>
        </w:rPr>
        <w:t>№</w:t>
      </w:r>
      <w:r w:rsidRPr="004448FF">
        <w:rPr>
          <w:rFonts w:ascii="Times New Roman" w:hAnsi="Times New Roman"/>
          <w:sz w:val="24"/>
          <w:szCs w:val="24"/>
        </w:rPr>
        <w:t>136-ФЗ  "Об особенностях эмиссии и обращения государственных и муниципальных ценных бумаг"</w:t>
      </w:r>
      <w:r>
        <w:rPr>
          <w:rFonts w:ascii="Times New Roman" w:hAnsi="Times New Roman"/>
          <w:sz w:val="24"/>
          <w:szCs w:val="24"/>
        </w:rPr>
        <w:t xml:space="preserve"> </w:t>
      </w:r>
      <w:r w:rsidRPr="004448FF">
        <w:rPr>
          <w:rFonts w:ascii="Times New Roman" w:hAnsi="Times New Roman"/>
          <w:sz w:val="24"/>
          <w:szCs w:val="24"/>
        </w:rPr>
        <w:t xml:space="preserve">(в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10.07.2002 </w:t>
      </w:r>
      <w:r>
        <w:rPr>
          <w:rFonts w:ascii="Times New Roman" w:hAnsi="Times New Roman"/>
          <w:sz w:val="24"/>
          <w:szCs w:val="24"/>
        </w:rPr>
        <w:t>№</w:t>
      </w:r>
      <w:r w:rsidRPr="004448FF">
        <w:rPr>
          <w:rFonts w:ascii="Times New Roman" w:hAnsi="Times New Roman"/>
          <w:sz w:val="24"/>
          <w:szCs w:val="24"/>
        </w:rPr>
        <w:t xml:space="preserve">86-ФЗ "О Центральном банке Российской Федерации (Банке России)" (в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29.11.2001 </w:t>
      </w:r>
      <w:r>
        <w:rPr>
          <w:rFonts w:ascii="Times New Roman" w:hAnsi="Times New Roman"/>
          <w:sz w:val="24"/>
          <w:szCs w:val="24"/>
        </w:rPr>
        <w:t>№</w:t>
      </w:r>
      <w:r w:rsidRPr="004448FF">
        <w:rPr>
          <w:rFonts w:ascii="Times New Roman" w:hAnsi="Times New Roman"/>
          <w:sz w:val="24"/>
          <w:szCs w:val="24"/>
        </w:rPr>
        <w:t xml:space="preserve">156-ФЗ "Об инвестиционных фондах"(в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contextualSpacing/>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22.05.2003 </w:t>
      </w:r>
      <w:r>
        <w:rPr>
          <w:rFonts w:ascii="Times New Roman" w:hAnsi="Times New Roman"/>
          <w:sz w:val="24"/>
          <w:szCs w:val="24"/>
        </w:rPr>
        <w:t>№</w:t>
      </w:r>
      <w:r w:rsidRPr="004448FF">
        <w:rPr>
          <w:rFonts w:ascii="Times New Roman" w:hAnsi="Times New Roman"/>
          <w:sz w:val="24"/>
          <w:szCs w:val="24"/>
        </w:rPr>
        <w:t xml:space="preserve">54-ФЗ  "О применении контрольно-кассовой техники при осуществлении наличных денежных расчетов и (или) расчетов с использованием электронных средств платежа"(в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contextualSpacing/>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03.07.2016 </w:t>
      </w:r>
      <w:r>
        <w:rPr>
          <w:rFonts w:ascii="Times New Roman" w:hAnsi="Times New Roman"/>
          <w:sz w:val="24"/>
          <w:szCs w:val="24"/>
        </w:rPr>
        <w:t>№</w:t>
      </w:r>
      <w:r w:rsidRPr="004448FF">
        <w:rPr>
          <w:rFonts w:ascii="Times New Roman" w:hAnsi="Times New Roman"/>
          <w:sz w:val="24"/>
          <w:szCs w:val="24"/>
        </w:rPr>
        <w:t xml:space="preserve">290-ФЗ "О внесении изменений в Федеральный закон "О применении контрольно-кассовой техники при осуществлении </w:t>
      </w:r>
      <w:r w:rsidRPr="004448FF">
        <w:rPr>
          <w:rFonts w:ascii="Times New Roman" w:hAnsi="Times New Roman"/>
          <w:sz w:val="24"/>
          <w:szCs w:val="24"/>
        </w:rPr>
        <w:lastRenderedPageBreak/>
        <w:t xml:space="preserve">наличных денежных расчетов и (или) расчетов с использованием платежных карт" и отдельные законодательные акты Российской Федерации" (в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contextualSpacing/>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10.12.2003 </w:t>
      </w:r>
      <w:r>
        <w:rPr>
          <w:rFonts w:ascii="Times New Roman" w:hAnsi="Times New Roman"/>
          <w:sz w:val="24"/>
          <w:szCs w:val="24"/>
        </w:rPr>
        <w:t>№</w:t>
      </w:r>
      <w:r w:rsidRPr="004448FF">
        <w:rPr>
          <w:rFonts w:ascii="Times New Roman" w:hAnsi="Times New Roman"/>
          <w:sz w:val="24"/>
          <w:szCs w:val="24"/>
        </w:rPr>
        <w:t xml:space="preserve">173-ФЗ "О валютном регулировании и валютном контроле"(в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contextualSpacing/>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08.12.2003 </w:t>
      </w:r>
      <w:r>
        <w:rPr>
          <w:rFonts w:ascii="Times New Roman" w:hAnsi="Times New Roman"/>
          <w:sz w:val="24"/>
          <w:szCs w:val="24"/>
        </w:rPr>
        <w:t>№</w:t>
      </w:r>
      <w:r w:rsidRPr="004448FF">
        <w:rPr>
          <w:rFonts w:ascii="Times New Roman" w:hAnsi="Times New Roman"/>
          <w:sz w:val="24"/>
          <w:szCs w:val="24"/>
        </w:rPr>
        <w:t xml:space="preserve">164-ФЗ  "Об основах государственного регулирования внешнеторговой деятельности"(в действующей редакции) </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contextualSpacing/>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30.12.2004 </w:t>
      </w:r>
      <w:r>
        <w:rPr>
          <w:rFonts w:ascii="Times New Roman" w:hAnsi="Times New Roman"/>
          <w:sz w:val="24"/>
          <w:szCs w:val="24"/>
        </w:rPr>
        <w:t>№</w:t>
      </w:r>
      <w:r w:rsidRPr="004448FF">
        <w:rPr>
          <w:rFonts w:ascii="Times New Roman" w:hAnsi="Times New Roman"/>
          <w:sz w:val="24"/>
          <w:szCs w:val="24"/>
        </w:rPr>
        <w:t xml:space="preserve">218-ФЗ  "О кредитных историях" (в действующей редакции) </w:t>
      </w:r>
    </w:p>
    <w:p w:rsidR="00CB4033" w:rsidRPr="004448FF" w:rsidRDefault="00CB4033" w:rsidP="001857ED">
      <w:pPr>
        <w:numPr>
          <w:ilvl w:val="0"/>
          <w:numId w:val="237"/>
        </w:numPr>
        <w:tabs>
          <w:tab w:val="left" w:pos="142"/>
          <w:tab w:val="left" w:pos="1134"/>
        </w:tabs>
        <w:spacing w:after="0" w:line="360" w:lineRule="auto"/>
        <w:ind w:left="0" w:firstLine="709"/>
        <w:contextualSpacing/>
        <w:jc w:val="both"/>
        <w:rPr>
          <w:rFonts w:ascii="Times New Roman" w:hAnsi="Times New Roman"/>
          <w:sz w:val="24"/>
          <w:szCs w:val="24"/>
        </w:rPr>
      </w:pPr>
      <w:r w:rsidRPr="004448FF">
        <w:rPr>
          <w:rFonts w:ascii="Times New Roman" w:hAnsi="Times New Roman"/>
          <w:sz w:val="24"/>
          <w:szCs w:val="24"/>
        </w:rPr>
        <w:t xml:space="preserve">Федеральный закон от 05.12.2017 </w:t>
      </w:r>
      <w:r>
        <w:rPr>
          <w:rFonts w:ascii="Times New Roman" w:hAnsi="Times New Roman"/>
          <w:sz w:val="24"/>
          <w:szCs w:val="24"/>
        </w:rPr>
        <w:t>№</w:t>
      </w:r>
      <w:r w:rsidRPr="004448FF">
        <w:rPr>
          <w:rFonts w:ascii="Times New Roman" w:hAnsi="Times New Roman"/>
          <w:sz w:val="24"/>
          <w:szCs w:val="24"/>
        </w:rPr>
        <w:t xml:space="preserve">362-ФЗ "О федеральном бюджете на 2018 год и на плановый период 2019 и 2020 годов" </w:t>
      </w:r>
    </w:p>
    <w:p w:rsidR="00CB4033" w:rsidRPr="004448FF" w:rsidRDefault="00CB4033" w:rsidP="001857ED">
      <w:pPr>
        <w:numPr>
          <w:ilvl w:val="0"/>
          <w:numId w:val="237"/>
        </w:numPr>
        <w:tabs>
          <w:tab w:val="left" w:pos="142"/>
          <w:tab w:val="left" w:pos="1134"/>
        </w:tabs>
        <w:spacing w:after="0" w:line="360" w:lineRule="auto"/>
        <w:ind w:left="0" w:firstLine="709"/>
        <w:contextualSpacing/>
        <w:jc w:val="both"/>
        <w:rPr>
          <w:rFonts w:ascii="Times New Roman" w:hAnsi="Times New Roman"/>
          <w:sz w:val="24"/>
          <w:szCs w:val="24"/>
        </w:rPr>
      </w:pPr>
      <w:r w:rsidRPr="004448FF">
        <w:rPr>
          <w:rFonts w:ascii="Times New Roman" w:hAnsi="Times New Roman"/>
          <w:sz w:val="24"/>
          <w:szCs w:val="24"/>
        </w:rPr>
        <w:t xml:space="preserve">Федеральный закон от 05.12.2017 </w:t>
      </w:r>
      <w:r>
        <w:rPr>
          <w:rFonts w:ascii="Times New Roman" w:hAnsi="Times New Roman"/>
          <w:sz w:val="24"/>
          <w:szCs w:val="24"/>
        </w:rPr>
        <w:t>№</w:t>
      </w:r>
      <w:r w:rsidRPr="004448FF">
        <w:rPr>
          <w:rFonts w:ascii="Times New Roman" w:hAnsi="Times New Roman"/>
          <w:sz w:val="24"/>
          <w:szCs w:val="24"/>
        </w:rPr>
        <w:t>363-ФЗ "О бюджете Пенсионного фонда Российской Федерации на 2018 год и на плановый период 2019 и 2020 годов"</w:t>
      </w:r>
    </w:p>
    <w:p w:rsidR="00CB4033" w:rsidRPr="004448FF" w:rsidRDefault="00CB4033" w:rsidP="001857ED">
      <w:pPr>
        <w:numPr>
          <w:ilvl w:val="0"/>
          <w:numId w:val="237"/>
        </w:numPr>
        <w:tabs>
          <w:tab w:val="left" w:pos="709"/>
          <w:tab w:val="left" w:pos="1134"/>
        </w:tabs>
        <w:spacing w:after="0" w:line="360" w:lineRule="auto"/>
        <w:ind w:left="0" w:firstLine="709"/>
        <w:jc w:val="both"/>
        <w:rPr>
          <w:rFonts w:ascii="Times New Roman" w:hAnsi="Times New Roman"/>
          <w:sz w:val="24"/>
          <w:szCs w:val="24"/>
        </w:rPr>
      </w:pPr>
      <w:r w:rsidRPr="004448FF">
        <w:rPr>
          <w:rFonts w:ascii="Times New Roman" w:hAnsi="Times New Roman"/>
          <w:sz w:val="24"/>
          <w:szCs w:val="24"/>
        </w:rPr>
        <w:t xml:space="preserve">Федеральный закон от 05.12.2017 </w:t>
      </w:r>
      <w:r>
        <w:rPr>
          <w:rFonts w:ascii="Times New Roman" w:hAnsi="Times New Roman"/>
          <w:sz w:val="24"/>
          <w:szCs w:val="24"/>
        </w:rPr>
        <w:t>№</w:t>
      </w:r>
      <w:r w:rsidRPr="004448FF">
        <w:rPr>
          <w:rFonts w:ascii="Times New Roman" w:hAnsi="Times New Roman"/>
          <w:sz w:val="24"/>
          <w:szCs w:val="24"/>
        </w:rPr>
        <w:t>364-ФЗ "О бюджете Фонда социального страхования Российской Федерации на 2018 год и на плановый период 2019 и 2020 годов"</w:t>
      </w:r>
    </w:p>
    <w:p w:rsidR="00CB4033" w:rsidRPr="004448FF" w:rsidRDefault="00CB4033" w:rsidP="001857ED">
      <w:pPr>
        <w:numPr>
          <w:ilvl w:val="0"/>
          <w:numId w:val="237"/>
        </w:numPr>
        <w:tabs>
          <w:tab w:val="left" w:pos="709"/>
          <w:tab w:val="left" w:pos="1134"/>
        </w:tabs>
        <w:spacing w:after="0" w:line="360" w:lineRule="auto"/>
        <w:ind w:left="0" w:firstLine="709"/>
        <w:jc w:val="both"/>
        <w:rPr>
          <w:rFonts w:ascii="Times New Roman" w:hAnsi="Times New Roman"/>
          <w:sz w:val="24"/>
          <w:szCs w:val="24"/>
        </w:rPr>
      </w:pPr>
      <w:r w:rsidRPr="004448FF">
        <w:rPr>
          <w:rFonts w:ascii="Times New Roman" w:hAnsi="Times New Roman"/>
          <w:sz w:val="24"/>
          <w:szCs w:val="24"/>
        </w:rPr>
        <w:t xml:space="preserve">Федеральный закон от 05.12.2017 </w:t>
      </w:r>
      <w:r>
        <w:rPr>
          <w:rFonts w:ascii="Times New Roman" w:hAnsi="Times New Roman"/>
          <w:sz w:val="24"/>
          <w:szCs w:val="24"/>
        </w:rPr>
        <w:t>№</w:t>
      </w:r>
      <w:r w:rsidRPr="004448FF">
        <w:rPr>
          <w:rFonts w:ascii="Times New Roman" w:hAnsi="Times New Roman"/>
          <w:sz w:val="24"/>
          <w:szCs w:val="24"/>
        </w:rPr>
        <w:t>368-ФЗ "О бюджете Федерального фонда обязательного медицинского страхования на 2018 год и на плановый период 2019 и 2020 годов"</w:t>
      </w:r>
    </w:p>
    <w:p w:rsidR="00CB4033" w:rsidRPr="004448FF" w:rsidRDefault="00CB4033" w:rsidP="001857ED">
      <w:pPr>
        <w:keepNext/>
        <w:numPr>
          <w:ilvl w:val="0"/>
          <w:numId w:val="237"/>
        </w:numPr>
        <w:tabs>
          <w:tab w:val="left" w:pos="142"/>
          <w:tab w:val="left" w:pos="1134"/>
        </w:tabs>
        <w:autoSpaceDE w:val="0"/>
        <w:autoSpaceDN w:val="0"/>
        <w:spacing w:after="0" w:line="360" w:lineRule="auto"/>
        <w:ind w:left="0" w:firstLine="709"/>
        <w:jc w:val="both"/>
        <w:outlineLvl w:val="0"/>
        <w:rPr>
          <w:rFonts w:ascii="Times New Roman" w:hAnsi="Times New Roman"/>
          <w:sz w:val="24"/>
          <w:szCs w:val="24"/>
        </w:rPr>
      </w:pPr>
      <w:r w:rsidRPr="004448FF">
        <w:rPr>
          <w:rFonts w:ascii="Times New Roman" w:hAnsi="Times New Roman"/>
          <w:sz w:val="24"/>
          <w:szCs w:val="24"/>
        </w:rPr>
        <w:t xml:space="preserve">Федеральный закон от 07.05.1998 </w:t>
      </w:r>
      <w:r>
        <w:rPr>
          <w:rFonts w:ascii="Times New Roman" w:hAnsi="Times New Roman"/>
          <w:sz w:val="24"/>
          <w:szCs w:val="24"/>
        </w:rPr>
        <w:t>№</w:t>
      </w:r>
      <w:r w:rsidRPr="004448FF">
        <w:rPr>
          <w:rFonts w:ascii="Times New Roman" w:hAnsi="Times New Roman"/>
          <w:sz w:val="24"/>
          <w:szCs w:val="24"/>
        </w:rPr>
        <w:t xml:space="preserve">75-ФЗ "О негосударственных пенсионных фондах" (в действующей редакции) </w:t>
      </w:r>
    </w:p>
    <w:p w:rsidR="00CB4033" w:rsidRPr="004448FF" w:rsidRDefault="00CB4033" w:rsidP="001857ED">
      <w:pPr>
        <w:numPr>
          <w:ilvl w:val="0"/>
          <w:numId w:val="237"/>
        </w:numPr>
        <w:tabs>
          <w:tab w:val="left" w:pos="709"/>
          <w:tab w:val="left" w:pos="1134"/>
        </w:tabs>
        <w:spacing w:after="0" w:line="360" w:lineRule="auto"/>
        <w:ind w:left="0" w:firstLine="709"/>
        <w:contextualSpacing/>
        <w:jc w:val="both"/>
        <w:rPr>
          <w:rFonts w:ascii="Times New Roman" w:hAnsi="Times New Roman"/>
          <w:sz w:val="24"/>
          <w:szCs w:val="24"/>
        </w:rPr>
      </w:pPr>
      <w:r w:rsidRPr="004448FF">
        <w:rPr>
          <w:rFonts w:ascii="Times New Roman" w:hAnsi="Times New Roman"/>
          <w:sz w:val="24"/>
          <w:szCs w:val="24"/>
        </w:rPr>
        <w:t xml:space="preserve">Федеральный закон от 15.12.2001 </w:t>
      </w:r>
      <w:r>
        <w:rPr>
          <w:rFonts w:ascii="Times New Roman" w:hAnsi="Times New Roman"/>
          <w:sz w:val="24"/>
          <w:szCs w:val="24"/>
        </w:rPr>
        <w:t>№</w:t>
      </w:r>
      <w:r w:rsidRPr="004448FF">
        <w:rPr>
          <w:rFonts w:ascii="Times New Roman" w:hAnsi="Times New Roman"/>
          <w:sz w:val="24"/>
          <w:szCs w:val="24"/>
        </w:rPr>
        <w:t xml:space="preserve">167-ФЗ "Об обязательном пенсионном страховании в Российской Федерации"(в действующей редакции) </w:t>
      </w:r>
    </w:p>
    <w:p w:rsidR="00CB4033" w:rsidRPr="004448FF" w:rsidRDefault="00CB4033" w:rsidP="001857ED">
      <w:pPr>
        <w:numPr>
          <w:ilvl w:val="0"/>
          <w:numId w:val="237"/>
        </w:numPr>
        <w:tabs>
          <w:tab w:val="left" w:pos="709"/>
          <w:tab w:val="left" w:pos="1134"/>
        </w:tabs>
        <w:spacing w:after="0" w:line="360" w:lineRule="auto"/>
        <w:ind w:left="0" w:firstLine="709"/>
        <w:contextualSpacing/>
        <w:jc w:val="both"/>
        <w:rPr>
          <w:rFonts w:ascii="Times New Roman" w:hAnsi="Times New Roman"/>
          <w:sz w:val="24"/>
          <w:szCs w:val="24"/>
        </w:rPr>
      </w:pPr>
      <w:r w:rsidRPr="004448FF">
        <w:rPr>
          <w:rFonts w:ascii="Times New Roman" w:hAnsi="Times New Roman"/>
          <w:sz w:val="24"/>
          <w:szCs w:val="24"/>
        </w:rPr>
        <w:t xml:space="preserve"> Закон Российской Федерации «О защите</w:t>
      </w:r>
      <w:r>
        <w:rPr>
          <w:rFonts w:ascii="Times New Roman" w:hAnsi="Times New Roman"/>
          <w:sz w:val="24"/>
          <w:szCs w:val="24"/>
        </w:rPr>
        <w:t xml:space="preserve"> прав потребителей»  07.02.1992 </w:t>
      </w:r>
      <w:r w:rsidRPr="004448FF">
        <w:rPr>
          <w:rFonts w:ascii="Times New Roman" w:hAnsi="Times New Roman"/>
          <w:sz w:val="24"/>
          <w:szCs w:val="24"/>
        </w:rPr>
        <w:t xml:space="preserve">№2300-001 в ред. от 18.04.2017 </w:t>
      </w:r>
      <w:r>
        <w:rPr>
          <w:rFonts w:ascii="Times New Roman" w:hAnsi="Times New Roman"/>
          <w:sz w:val="24"/>
          <w:szCs w:val="24"/>
        </w:rPr>
        <w:t>№</w:t>
      </w:r>
      <w:r w:rsidRPr="004448FF">
        <w:rPr>
          <w:rFonts w:ascii="Times New Roman" w:hAnsi="Times New Roman"/>
          <w:sz w:val="24"/>
          <w:szCs w:val="24"/>
        </w:rPr>
        <w:t xml:space="preserve">88-ФЗ (в действующей редакции) </w:t>
      </w:r>
    </w:p>
    <w:p w:rsidR="00CB4033" w:rsidRPr="004448FF" w:rsidRDefault="00CB4033" w:rsidP="001857ED">
      <w:pPr>
        <w:numPr>
          <w:ilvl w:val="0"/>
          <w:numId w:val="237"/>
        </w:numPr>
        <w:tabs>
          <w:tab w:val="left" w:pos="709"/>
          <w:tab w:val="left" w:pos="1134"/>
        </w:tabs>
        <w:spacing w:after="0" w:line="360" w:lineRule="auto"/>
        <w:ind w:left="0" w:firstLine="709"/>
        <w:jc w:val="both"/>
        <w:rPr>
          <w:rFonts w:ascii="Times New Roman" w:hAnsi="Times New Roman"/>
          <w:sz w:val="24"/>
          <w:szCs w:val="24"/>
        </w:rPr>
      </w:pPr>
      <w:r w:rsidRPr="004448FF">
        <w:rPr>
          <w:rFonts w:ascii="Times New Roman" w:hAnsi="Times New Roman"/>
          <w:sz w:val="24"/>
          <w:szCs w:val="24"/>
        </w:rPr>
        <w:t xml:space="preserve">Постановление Правительства РФ от 01.12.2004 Российской Федерации </w:t>
      </w:r>
      <w:r>
        <w:rPr>
          <w:rFonts w:ascii="Times New Roman" w:hAnsi="Times New Roman"/>
          <w:sz w:val="24"/>
          <w:szCs w:val="24"/>
        </w:rPr>
        <w:t>№</w:t>
      </w:r>
      <w:r w:rsidRPr="004448FF">
        <w:rPr>
          <w:rFonts w:ascii="Times New Roman" w:hAnsi="Times New Roman"/>
          <w:sz w:val="24"/>
          <w:szCs w:val="24"/>
        </w:rPr>
        <w:t>703 "О Федеральном казначействе"</w:t>
      </w:r>
    </w:p>
    <w:p w:rsidR="00CB4033" w:rsidRPr="004448FF" w:rsidRDefault="00CB4033" w:rsidP="001857ED">
      <w:pPr>
        <w:numPr>
          <w:ilvl w:val="0"/>
          <w:numId w:val="237"/>
        </w:numPr>
        <w:tabs>
          <w:tab w:val="left" w:pos="1134"/>
        </w:tabs>
        <w:spacing w:after="0" w:line="360" w:lineRule="auto"/>
        <w:ind w:left="0" w:firstLine="709"/>
        <w:contextualSpacing/>
        <w:jc w:val="both"/>
        <w:rPr>
          <w:rFonts w:ascii="Times New Roman" w:hAnsi="Times New Roman"/>
          <w:bCs/>
          <w:sz w:val="24"/>
          <w:szCs w:val="24"/>
        </w:rPr>
      </w:pPr>
      <w:r w:rsidRPr="004448FF">
        <w:rPr>
          <w:rFonts w:ascii="Times New Roman" w:hAnsi="Times New Roman"/>
          <w:sz w:val="24"/>
          <w:szCs w:val="24"/>
        </w:rPr>
        <w:t xml:space="preserve">Постановление Правительства РФ от 30.06.2004 </w:t>
      </w:r>
      <w:r>
        <w:rPr>
          <w:rFonts w:ascii="Times New Roman" w:hAnsi="Times New Roman"/>
          <w:sz w:val="24"/>
          <w:szCs w:val="24"/>
        </w:rPr>
        <w:t>№</w:t>
      </w:r>
      <w:r w:rsidRPr="004448FF">
        <w:rPr>
          <w:rFonts w:ascii="Times New Roman" w:hAnsi="Times New Roman"/>
          <w:sz w:val="24"/>
          <w:szCs w:val="24"/>
        </w:rPr>
        <w:t xml:space="preserve">329 "О Министерстве финансов Российской Федерации"(в действующей редакции) </w:t>
      </w:r>
    </w:p>
    <w:p w:rsidR="00CB4033" w:rsidRPr="004448FF" w:rsidRDefault="00CB4033" w:rsidP="001857ED">
      <w:pPr>
        <w:numPr>
          <w:ilvl w:val="0"/>
          <w:numId w:val="237"/>
        </w:numPr>
        <w:tabs>
          <w:tab w:val="left" w:pos="1134"/>
        </w:tabs>
        <w:spacing w:after="0" w:line="360" w:lineRule="auto"/>
        <w:ind w:left="0" w:firstLine="709"/>
        <w:contextualSpacing/>
        <w:jc w:val="both"/>
        <w:rPr>
          <w:rFonts w:ascii="Times New Roman" w:hAnsi="Times New Roman"/>
          <w:bCs/>
          <w:sz w:val="24"/>
          <w:szCs w:val="24"/>
        </w:rPr>
      </w:pPr>
      <w:r w:rsidRPr="004448FF">
        <w:rPr>
          <w:rFonts w:ascii="Times New Roman" w:hAnsi="Times New Roman"/>
          <w:bCs/>
          <w:sz w:val="24"/>
          <w:szCs w:val="24"/>
        </w:rPr>
        <w:t xml:space="preserve"> Указание Банка России от 11.03.2014 </w:t>
      </w:r>
      <w:r>
        <w:rPr>
          <w:rFonts w:ascii="Times New Roman" w:hAnsi="Times New Roman"/>
          <w:bCs/>
          <w:sz w:val="24"/>
          <w:szCs w:val="24"/>
        </w:rPr>
        <w:t>№</w:t>
      </w:r>
      <w:r w:rsidRPr="004448FF">
        <w:rPr>
          <w:rFonts w:ascii="Times New Roman" w:hAnsi="Times New Roman"/>
          <w:bCs/>
          <w:sz w:val="24"/>
          <w:szCs w:val="24"/>
        </w:rPr>
        <w:t xml:space="preserve">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в Минюсте России 23.05.2014 </w:t>
      </w:r>
      <w:r>
        <w:rPr>
          <w:rFonts w:ascii="Times New Roman" w:hAnsi="Times New Roman"/>
          <w:bCs/>
          <w:sz w:val="24"/>
          <w:szCs w:val="24"/>
        </w:rPr>
        <w:t>№</w:t>
      </w:r>
      <w:r w:rsidRPr="004448FF">
        <w:rPr>
          <w:rFonts w:ascii="Times New Roman" w:hAnsi="Times New Roman"/>
          <w:bCs/>
          <w:sz w:val="24"/>
          <w:szCs w:val="24"/>
        </w:rPr>
        <w:t xml:space="preserve">32404) (в действующей редакции) </w:t>
      </w:r>
    </w:p>
    <w:p w:rsidR="00CB4033" w:rsidRPr="004448FF" w:rsidRDefault="00CB4033" w:rsidP="001857ED">
      <w:pPr>
        <w:numPr>
          <w:ilvl w:val="0"/>
          <w:numId w:val="237"/>
        </w:numPr>
        <w:tabs>
          <w:tab w:val="left" w:pos="1134"/>
        </w:tabs>
        <w:spacing w:after="0" w:line="360" w:lineRule="auto"/>
        <w:ind w:left="0" w:firstLine="709"/>
        <w:jc w:val="both"/>
        <w:rPr>
          <w:rFonts w:ascii="Times New Roman" w:hAnsi="Times New Roman"/>
          <w:bCs/>
          <w:sz w:val="24"/>
          <w:szCs w:val="24"/>
        </w:rPr>
      </w:pPr>
      <w:r w:rsidRPr="004448FF">
        <w:rPr>
          <w:rFonts w:ascii="Times New Roman" w:hAnsi="Times New Roman"/>
          <w:bCs/>
          <w:sz w:val="24"/>
          <w:szCs w:val="24"/>
        </w:rPr>
        <w:t xml:space="preserve">Указание Банка России от 07.10.2013 </w:t>
      </w:r>
      <w:r>
        <w:rPr>
          <w:rFonts w:ascii="Times New Roman" w:hAnsi="Times New Roman"/>
          <w:bCs/>
          <w:sz w:val="24"/>
          <w:szCs w:val="24"/>
        </w:rPr>
        <w:t>№</w:t>
      </w:r>
      <w:r w:rsidRPr="004448FF">
        <w:rPr>
          <w:rFonts w:ascii="Times New Roman" w:hAnsi="Times New Roman"/>
          <w:bCs/>
          <w:sz w:val="24"/>
          <w:szCs w:val="24"/>
        </w:rPr>
        <w:t>3073-У"Об осуществлении наличных расчетов"</w:t>
      </w:r>
      <w:r>
        <w:rPr>
          <w:rFonts w:ascii="Times New Roman" w:hAnsi="Times New Roman"/>
          <w:bCs/>
          <w:sz w:val="24"/>
          <w:szCs w:val="24"/>
        </w:rPr>
        <w:t xml:space="preserve"> </w:t>
      </w:r>
      <w:r w:rsidRPr="004448FF">
        <w:rPr>
          <w:rFonts w:ascii="Times New Roman" w:hAnsi="Times New Roman"/>
          <w:bCs/>
          <w:sz w:val="24"/>
          <w:szCs w:val="24"/>
        </w:rPr>
        <w:t xml:space="preserve">(Зарегистрировано в Минюсте России 23.04.2014 </w:t>
      </w:r>
      <w:r>
        <w:rPr>
          <w:rFonts w:ascii="Times New Roman" w:hAnsi="Times New Roman"/>
          <w:bCs/>
          <w:sz w:val="24"/>
          <w:szCs w:val="24"/>
        </w:rPr>
        <w:t>№</w:t>
      </w:r>
      <w:r w:rsidRPr="004448FF">
        <w:rPr>
          <w:rFonts w:ascii="Times New Roman" w:hAnsi="Times New Roman"/>
          <w:bCs/>
          <w:sz w:val="24"/>
          <w:szCs w:val="24"/>
        </w:rPr>
        <w:t>32079)</w:t>
      </w:r>
    </w:p>
    <w:p w:rsidR="00CB4033" w:rsidRPr="004448FF" w:rsidRDefault="00CB4033" w:rsidP="001857ED">
      <w:pPr>
        <w:numPr>
          <w:ilvl w:val="0"/>
          <w:numId w:val="237"/>
        </w:numPr>
        <w:tabs>
          <w:tab w:val="left" w:pos="1134"/>
        </w:tabs>
        <w:spacing w:after="0" w:line="360" w:lineRule="auto"/>
        <w:ind w:left="0" w:firstLine="709"/>
        <w:jc w:val="both"/>
        <w:rPr>
          <w:rFonts w:ascii="Times New Roman" w:hAnsi="Times New Roman"/>
          <w:sz w:val="24"/>
          <w:szCs w:val="24"/>
        </w:rPr>
      </w:pPr>
      <w:r w:rsidRPr="004448FF">
        <w:rPr>
          <w:rFonts w:ascii="Times New Roman" w:hAnsi="Times New Roman"/>
          <w:sz w:val="24"/>
          <w:szCs w:val="24"/>
        </w:rPr>
        <w:t>"Основные направления единой государственной денежно-кредитной политики на 2018 год и период 2019 и 2020 годов"</w:t>
      </w:r>
      <w:r>
        <w:rPr>
          <w:rFonts w:ascii="Times New Roman" w:hAnsi="Times New Roman"/>
          <w:sz w:val="24"/>
          <w:szCs w:val="24"/>
        </w:rPr>
        <w:t xml:space="preserve"> </w:t>
      </w:r>
      <w:r w:rsidRPr="004448FF">
        <w:rPr>
          <w:rFonts w:ascii="Times New Roman" w:hAnsi="Times New Roman"/>
          <w:sz w:val="24"/>
          <w:szCs w:val="24"/>
        </w:rPr>
        <w:t>(утв. Банком России)</w:t>
      </w:r>
    </w:p>
    <w:p w:rsidR="00CB4033" w:rsidRPr="004448FF" w:rsidRDefault="00CB4033" w:rsidP="001857ED">
      <w:pPr>
        <w:numPr>
          <w:ilvl w:val="0"/>
          <w:numId w:val="237"/>
        </w:numPr>
        <w:tabs>
          <w:tab w:val="left" w:pos="1134"/>
        </w:tabs>
        <w:spacing w:after="0" w:line="360" w:lineRule="auto"/>
        <w:ind w:left="0" w:firstLine="709"/>
        <w:jc w:val="both"/>
        <w:rPr>
          <w:rFonts w:ascii="Times New Roman" w:hAnsi="Times New Roman"/>
          <w:sz w:val="24"/>
          <w:szCs w:val="24"/>
        </w:rPr>
      </w:pPr>
      <w:r w:rsidRPr="004448FF">
        <w:rPr>
          <w:rFonts w:ascii="Times New Roman" w:hAnsi="Times New Roman"/>
          <w:sz w:val="24"/>
          <w:szCs w:val="24"/>
        </w:rPr>
        <w:lastRenderedPageBreak/>
        <w:t>Послание Президента РФ Федеральному собранию.</w:t>
      </w:r>
    </w:p>
    <w:p w:rsidR="00CB4033" w:rsidRPr="00564133" w:rsidRDefault="00CB4033" w:rsidP="004448FF">
      <w:pPr>
        <w:tabs>
          <w:tab w:val="left" w:pos="426"/>
        </w:tabs>
        <w:spacing w:after="0" w:line="360" w:lineRule="auto"/>
        <w:contextualSpacing/>
        <w:jc w:val="both"/>
        <w:rPr>
          <w:rFonts w:ascii="Times New Roman" w:hAnsi="Times New Roman"/>
          <w:color w:val="000000"/>
          <w:sz w:val="24"/>
          <w:szCs w:val="24"/>
        </w:rPr>
      </w:pPr>
      <w:r w:rsidRPr="00564133">
        <w:rPr>
          <w:rFonts w:ascii="Times New Roman" w:hAnsi="Times New Roman"/>
          <w:color w:val="000000"/>
          <w:sz w:val="24"/>
          <w:szCs w:val="24"/>
        </w:rPr>
        <w:t xml:space="preserve">Основная литература: </w:t>
      </w:r>
    </w:p>
    <w:p w:rsidR="00CB4033" w:rsidRPr="004448FF" w:rsidRDefault="00CB4033" w:rsidP="001857ED">
      <w:pPr>
        <w:numPr>
          <w:ilvl w:val="0"/>
          <w:numId w:val="237"/>
        </w:numPr>
        <w:tabs>
          <w:tab w:val="left" w:pos="0"/>
          <w:tab w:val="left" w:pos="1134"/>
        </w:tabs>
        <w:spacing w:after="0" w:line="360" w:lineRule="auto"/>
        <w:ind w:left="0" w:firstLine="709"/>
        <w:contextualSpacing/>
        <w:jc w:val="both"/>
        <w:rPr>
          <w:rFonts w:ascii="Times New Roman" w:hAnsi="Times New Roman"/>
          <w:bCs/>
          <w:sz w:val="24"/>
          <w:szCs w:val="24"/>
        </w:rPr>
      </w:pPr>
      <w:r w:rsidRPr="004448FF">
        <w:rPr>
          <w:rFonts w:ascii="Times New Roman" w:hAnsi="Times New Roman"/>
          <w:bCs/>
          <w:sz w:val="24"/>
          <w:szCs w:val="24"/>
        </w:rPr>
        <w:t>Финансы, денежное обращение и кредит: учебник и практикум для СПО / под ред. Д.В.Буракова-М.: ЮРАЙТ, 2017.</w:t>
      </w:r>
      <w:r w:rsidRPr="004448FF">
        <w:rPr>
          <w:rFonts w:ascii="Times New Roman" w:hAnsi="Times New Roman"/>
          <w:color w:val="000000"/>
          <w:sz w:val="24"/>
          <w:szCs w:val="24"/>
        </w:rPr>
        <w:t xml:space="preserve"> —</w:t>
      </w:r>
      <w:r w:rsidRPr="004448FF">
        <w:rPr>
          <w:rFonts w:ascii="Times New Roman" w:hAnsi="Times New Roman"/>
          <w:bCs/>
          <w:sz w:val="24"/>
          <w:szCs w:val="24"/>
        </w:rPr>
        <w:t>329 с.</w:t>
      </w:r>
    </w:p>
    <w:p w:rsidR="00CB4033" w:rsidRPr="004448FF" w:rsidRDefault="00CB4033" w:rsidP="001857ED">
      <w:pPr>
        <w:numPr>
          <w:ilvl w:val="0"/>
          <w:numId w:val="237"/>
        </w:numPr>
        <w:tabs>
          <w:tab w:val="left" w:pos="1134"/>
        </w:tabs>
        <w:spacing w:after="0" w:line="360" w:lineRule="auto"/>
        <w:ind w:left="0" w:firstLine="709"/>
        <w:jc w:val="both"/>
        <w:rPr>
          <w:rFonts w:ascii="Times New Roman" w:hAnsi="Times New Roman"/>
          <w:color w:val="000000"/>
          <w:sz w:val="24"/>
          <w:szCs w:val="24"/>
        </w:rPr>
      </w:pPr>
      <w:r w:rsidRPr="004448FF">
        <w:rPr>
          <w:rFonts w:ascii="Times New Roman" w:hAnsi="Times New Roman"/>
          <w:color w:val="000000"/>
          <w:sz w:val="24"/>
          <w:szCs w:val="24"/>
        </w:rPr>
        <w:t>Финансы и кредит : учебное пособие / О.И. Лаврушин под ред. и др. 5-е изд. — Москва : КноРус, 2016. — 320 с.</w:t>
      </w:r>
    </w:p>
    <w:p w:rsidR="00CB4033" w:rsidRPr="004448FF" w:rsidRDefault="00CB4033" w:rsidP="001857ED">
      <w:pPr>
        <w:numPr>
          <w:ilvl w:val="0"/>
          <w:numId w:val="237"/>
        </w:numPr>
        <w:tabs>
          <w:tab w:val="left" w:pos="1134"/>
        </w:tabs>
        <w:spacing w:after="160" w:line="360" w:lineRule="auto"/>
        <w:ind w:left="0" w:firstLine="709"/>
        <w:contextualSpacing/>
        <w:rPr>
          <w:rFonts w:ascii="Times New Roman" w:hAnsi="Times New Roman"/>
          <w:color w:val="000000"/>
          <w:sz w:val="24"/>
          <w:szCs w:val="24"/>
        </w:rPr>
      </w:pPr>
      <w:r w:rsidRPr="004448FF">
        <w:rPr>
          <w:rFonts w:ascii="Times New Roman" w:hAnsi="Times New Roman"/>
          <w:color w:val="000000"/>
          <w:sz w:val="24"/>
          <w:szCs w:val="24"/>
        </w:rPr>
        <w:t>В.А.Галанов ФИНАНСЫ, ДЕНЕЖНОЕ ОБРАЩЕНИЕ И КРЕДИТ- ИНФРА-М., Форум, 2016, —  416 с.</w:t>
      </w:r>
    </w:p>
    <w:p w:rsidR="00CB4033" w:rsidRPr="00AF04D3" w:rsidRDefault="00CB4033" w:rsidP="00564133">
      <w:pPr>
        <w:pStyle w:val="affffff8"/>
        <w:rPr>
          <w:color w:val="000000"/>
        </w:rPr>
      </w:pPr>
      <w:r w:rsidRPr="00AF04D3">
        <w:t>3.2.2. Электронные издания (электронные ресурсы)</w:t>
      </w:r>
    </w:p>
    <w:p w:rsidR="00CB4033" w:rsidRPr="00272848" w:rsidRDefault="00010A7E" w:rsidP="00564133">
      <w:pPr>
        <w:pStyle w:val="affffffb"/>
        <w:numPr>
          <w:ilvl w:val="0"/>
          <w:numId w:val="243"/>
        </w:numPr>
        <w:rPr>
          <w:rFonts w:eastAsia="Times New Roman"/>
          <w:lang w:eastAsia="en-US"/>
        </w:rPr>
      </w:pPr>
      <w:hyperlink r:id="rId125" w:history="1">
        <w:r w:rsidR="00CB4033" w:rsidRPr="00272848">
          <w:rPr>
            <w:rStyle w:val="ae"/>
            <w:szCs w:val="28"/>
            <w:lang w:val="en-US"/>
          </w:rPr>
          <w:t>http</w:t>
        </w:r>
        <w:r w:rsidR="00CB4033" w:rsidRPr="00272848">
          <w:rPr>
            <w:rStyle w:val="ae"/>
            <w:szCs w:val="28"/>
          </w:rPr>
          <w:t>://</w:t>
        </w:r>
        <w:r w:rsidR="00CB4033" w:rsidRPr="00272848">
          <w:rPr>
            <w:rStyle w:val="ae"/>
            <w:szCs w:val="28"/>
            <w:lang w:val="de-DE"/>
          </w:rPr>
          <w:t>www</w:t>
        </w:r>
        <w:r w:rsidR="00CB4033" w:rsidRPr="00272848">
          <w:rPr>
            <w:rStyle w:val="ae"/>
            <w:szCs w:val="28"/>
          </w:rPr>
          <w:t>.</w:t>
        </w:r>
        <w:r w:rsidR="00CB4033" w:rsidRPr="00272848">
          <w:rPr>
            <w:rStyle w:val="ae"/>
            <w:szCs w:val="28"/>
            <w:lang w:val="de-DE"/>
          </w:rPr>
          <w:t>consultant</w:t>
        </w:r>
        <w:r w:rsidR="00CB4033" w:rsidRPr="00272848">
          <w:rPr>
            <w:rStyle w:val="ae"/>
            <w:szCs w:val="28"/>
          </w:rPr>
          <w:t>.</w:t>
        </w:r>
        <w:r w:rsidR="00CB4033" w:rsidRPr="00272848">
          <w:rPr>
            <w:rStyle w:val="ae"/>
            <w:szCs w:val="28"/>
            <w:lang w:val="de-DE"/>
          </w:rPr>
          <w:t>ru</w:t>
        </w:r>
      </w:hyperlink>
      <w:r w:rsidR="00CB4033" w:rsidRPr="009A3716">
        <w:t>.</w:t>
      </w:r>
      <w:r w:rsidR="00CB4033">
        <w:t xml:space="preserve"> - С</w:t>
      </w:r>
      <w:r w:rsidR="00CB4033" w:rsidRPr="009A3716">
        <w:t>правочно-правов</w:t>
      </w:r>
      <w:r w:rsidR="00CB4033">
        <w:t>ая система</w:t>
      </w:r>
      <w:r w:rsidR="00CB4033" w:rsidRPr="009A3716">
        <w:t xml:space="preserve"> «Кон</w:t>
      </w:r>
      <w:r w:rsidR="00CB4033">
        <w:t>сультант</w:t>
      </w:r>
      <w:r w:rsidR="00CB4033" w:rsidRPr="009A3716">
        <w:t>Плюс</w:t>
      </w:r>
      <w:r w:rsidR="00CB4033">
        <w:t>»</w:t>
      </w:r>
    </w:p>
    <w:p w:rsidR="00CB4033" w:rsidRDefault="00010A7E" w:rsidP="00564133">
      <w:pPr>
        <w:pStyle w:val="affffffb"/>
        <w:numPr>
          <w:ilvl w:val="0"/>
          <w:numId w:val="243"/>
        </w:numPr>
      </w:pPr>
      <w:hyperlink r:id="rId126" w:history="1">
        <w:r w:rsidR="00CB4033" w:rsidRPr="00272848">
          <w:rPr>
            <w:rStyle w:val="ae"/>
            <w:szCs w:val="28"/>
            <w:lang w:val="en-US"/>
          </w:rPr>
          <w:t>http</w:t>
        </w:r>
        <w:r w:rsidR="00CB4033" w:rsidRPr="00272848">
          <w:rPr>
            <w:rStyle w:val="ae"/>
            <w:szCs w:val="28"/>
          </w:rPr>
          <w:t>://</w:t>
        </w:r>
        <w:r w:rsidR="00CB4033" w:rsidRPr="00272848">
          <w:rPr>
            <w:rStyle w:val="ae"/>
            <w:szCs w:val="28"/>
            <w:lang w:val="de-DE"/>
          </w:rPr>
          <w:t>www</w:t>
        </w:r>
        <w:r w:rsidR="00CB4033" w:rsidRPr="00272848">
          <w:rPr>
            <w:rStyle w:val="ae"/>
            <w:szCs w:val="28"/>
          </w:rPr>
          <w:t>.</w:t>
        </w:r>
        <w:r w:rsidR="00CB4033" w:rsidRPr="00272848">
          <w:rPr>
            <w:rStyle w:val="ae"/>
            <w:szCs w:val="28"/>
            <w:lang w:val="de-DE"/>
          </w:rPr>
          <w:t>minfin</w:t>
        </w:r>
        <w:r w:rsidR="00CB4033" w:rsidRPr="00272848">
          <w:rPr>
            <w:rStyle w:val="ae"/>
            <w:szCs w:val="28"/>
          </w:rPr>
          <w:t>.</w:t>
        </w:r>
        <w:r w:rsidR="00CB4033" w:rsidRPr="00272848">
          <w:rPr>
            <w:rStyle w:val="ae"/>
            <w:szCs w:val="28"/>
            <w:lang w:val="de-DE"/>
          </w:rPr>
          <w:t>ru</w:t>
        </w:r>
      </w:hyperlink>
      <w:r w:rsidR="00CB4033" w:rsidRPr="009A3716">
        <w:t>.</w:t>
      </w:r>
      <w:r w:rsidR="00CB4033">
        <w:t xml:space="preserve"> – Официальный сайт </w:t>
      </w:r>
      <w:r w:rsidR="00CB4033" w:rsidRPr="009A3716">
        <w:t>Министерства финансов Российской</w:t>
      </w:r>
    </w:p>
    <w:p w:rsidR="00CB4033" w:rsidRPr="00553B37" w:rsidRDefault="00010A7E" w:rsidP="00564133">
      <w:pPr>
        <w:pStyle w:val="affffffb"/>
        <w:numPr>
          <w:ilvl w:val="0"/>
          <w:numId w:val="243"/>
        </w:numPr>
      </w:pPr>
      <w:hyperlink r:id="rId127" w:history="1">
        <w:r w:rsidR="00CB4033" w:rsidRPr="00D14588">
          <w:rPr>
            <w:rStyle w:val="ae"/>
          </w:rPr>
          <w:t>http://www.cbr.ru</w:t>
        </w:r>
      </w:hyperlink>
      <w:r w:rsidR="00CB4033" w:rsidRPr="000406FB">
        <w:t xml:space="preserve"> - </w:t>
      </w:r>
      <w:r w:rsidR="00CB4033" w:rsidRPr="00553B37">
        <w:t xml:space="preserve">Официальный сайт ЦБ РФ - </w:t>
      </w:r>
    </w:p>
    <w:p w:rsidR="00CB4033" w:rsidRDefault="00010A7E" w:rsidP="00564133">
      <w:pPr>
        <w:pStyle w:val="affffffb"/>
        <w:numPr>
          <w:ilvl w:val="0"/>
          <w:numId w:val="243"/>
        </w:numPr>
      </w:pPr>
      <w:hyperlink r:id="rId128" w:history="1">
        <w:r w:rsidR="00CB4033" w:rsidRPr="00D14588">
          <w:rPr>
            <w:rStyle w:val="ae"/>
          </w:rPr>
          <w:t>http://www.fa.ru</w:t>
        </w:r>
      </w:hyperlink>
      <w:r w:rsidR="00CB4033" w:rsidRPr="000406FB">
        <w:t xml:space="preserve"> - </w:t>
      </w:r>
      <w:r w:rsidR="00CB4033" w:rsidRPr="00553B37">
        <w:t>Официальный сайт Финансового университета</w:t>
      </w:r>
    </w:p>
    <w:p w:rsidR="00CB4033" w:rsidRPr="000406FB" w:rsidRDefault="00AC3B3F" w:rsidP="00AC3B3F">
      <w:pPr>
        <w:pStyle w:val="affffffb"/>
        <w:numPr>
          <w:ilvl w:val="0"/>
          <w:numId w:val="243"/>
        </w:numPr>
      </w:pPr>
      <w:r w:rsidRPr="00AC3B3F">
        <w:rPr>
          <w:rStyle w:val="ae"/>
        </w:rPr>
        <w:t>http:/</w:t>
      </w:r>
      <w:r>
        <w:rPr>
          <w:rStyle w:val="ae"/>
        </w:rPr>
        <w:t>/</w:t>
      </w:r>
      <w:hyperlink w:history="1">
        <w:hyperlink r:id="rId129" w:tgtFrame="_blank" w:history="1">
          <w:r w:rsidRPr="00AC3B3F">
            <w:rPr>
              <w:rStyle w:val="ae"/>
            </w:rPr>
            <w:t>special.kremlin.ru</w:t>
          </w:r>
        </w:hyperlink>
        <w:r w:rsidR="00CB4033" w:rsidRPr="00AC3B3F">
          <w:rPr>
            <w:rStyle w:val="ae"/>
          </w:rPr>
          <w:t>.</w:t>
        </w:r>
      </w:hyperlink>
      <w:r>
        <w:rPr>
          <w:b/>
          <w:bCs/>
        </w:rPr>
        <w:t xml:space="preserve"> </w:t>
      </w:r>
      <w:r w:rsidR="00CB4033" w:rsidRPr="00553B37">
        <w:t>Официальный сайт Президента России</w:t>
      </w:r>
    </w:p>
    <w:p w:rsidR="00CB4033" w:rsidRDefault="00010A7E" w:rsidP="00564133">
      <w:pPr>
        <w:pStyle w:val="affffffb"/>
        <w:numPr>
          <w:ilvl w:val="0"/>
          <w:numId w:val="243"/>
        </w:numPr>
      </w:pPr>
      <w:hyperlink r:id="rId130" w:history="1">
        <w:r w:rsidR="00CB4033" w:rsidRPr="00F43121">
          <w:rPr>
            <w:rStyle w:val="ae"/>
          </w:rPr>
          <w:t>https://www.moex.com</w:t>
        </w:r>
      </w:hyperlink>
      <w:r w:rsidR="00CB4033" w:rsidRPr="009D335F">
        <w:t xml:space="preserve">- </w:t>
      </w:r>
      <w:r w:rsidR="00CB4033">
        <w:t xml:space="preserve">Официальный сайт </w:t>
      </w:r>
      <w:r w:rsidR="00CB4033" w:rsidRPr="006D7581">
        <w:t>ПАО Московская Биржа</w:t>
      </w:r>
      <w:r w:rsidR="00CB4033" w:rsidRPr="00553B37">
        <w:t xml:space="preserve"> и др.…</w:t>
      </w:r>
    </w:p>
    <w:p w:rsidR="00CB4033" w:rsidRPr="00564133" w:rsidRDefault="00CB4033" w:rsidP="00564133">
      <w:pPr>
        <w:pStyle w:val="af"/>
        <w:numPr>
          <w:ilvl w:val="2"/>
          <w:numId w:val="196"/>
        </w:numPr>
        <w:tabs>
          <w:tab w:val="left" w:pos="426"/>
        </w:tabs>
        <w:spacing w:after="0" w:line="360" w:lineRule="auto"/>
        <w:jc w:val="both"/>
        <w:rPr>
          <w:b/>
          <w:bCs/>
        </w:rPr>
      </w:pPr>
      <w:r w:rsidRPr="00564133">
        <w:rPr>
          <w:b/>
          <w:color w:val="000000"/>
        </w:rPr>
        <w:t>Дополнительные источники</w:t>
      </w:r>
    </w:p>
    <w:p w:rsidR="00CB4033" w:rsidRPr="004448FF" w:rsidRDefault="00CB4033" w:rsidP="001857ED">
      <w:pPr>
        <w:numPr>
          <w:ilvl w:val="0"/>
          <w:numId w:val="238"/>
        </w:numPr>
        <w:tabs>
          <w:tab w:val="left" w:pos="993"/>
        </w:tabs>
        <w:spacing w:after="0" w:line="360" w:lineRule="auto"/>
        <w:ind w:left="0" w:firstLine="709"/>
        <w:contextualSpacing/>
        <w:jc w:val="both"/>
        <w:rPr>
          <w:rFonts w:ascii="Times New Roman" w:hAnsi="Times New Roman"/>
          <w:color w:val="000000"/>
          <w:sz w:val="24"/>
          <w:szCs w:val="24"/>
        </w:rPr>
      </w:pPr>
      <w:r w:rsidRPr="004448FF">
        <w:rPr>
          <w:rFonts w:ascii="Times New Roman" w:hAnsi="Times New Roman"/>
          <w:color w:val="000000"/>
          <w:sz w:val="24"/>
          <w:szCs w:val="24"/>
        </w:rPr>
        <w:t>Чалдаева Л.А.</w:t>
      </w:r>
      <w:r w:rsidRPr="004448FF">
        <w:rPr>
          <w:rFonts w:ascii="Times New Roman" w:hAnsi="Times New Roman"/>
          <w:sz w:val="24"/>
          <w:szCs w:val="24"/>
        </w:rPr>
        <w:t xml:space="preserve"> </w:t>
      </w:r>
      <w:r w:rsidRPr="004448FF">
        <w:rPr>
          <w:rFonts w:ascii="Times New Roman" w:hAnsi="Times New Roman"/>
          <w:color w:val="000000"/>
          <w:sz w:val="24"/>
          <w:szCs w:val="24"/>
        </w:rPr>
        <w:t>ФИНАНСЫ, ДЕНЕЖНОЕ ОБРАЩЕНИЕ И КРЕДИТ 2-е изд., испр. и доп. Учебник для академического бакалавриата, М.:</w:t>
      </w:r>
      <w:r>
        <w:rPr>
          <w:rFonts w:ascii="Times New Roman" w:hAnsi="Times New Roman"/>
          <w:color w:val="000000"/>
          <w:sz w:val="24"/>
          <w:szCs w:val="24"/>
        </w:rPr>
        <w:t xml:space="preserve"> </w:t>
      </w:r>
      <w:r w:rsidRPr="004448FF">
        <w:rPr>
          <w:rFonts w:ascii="Times New Roman" w:hAnsi="Times New Roman"/>
          <w:color w:val="000000"/>
          <w:sz w:val="24"/>
          <w:szCs w:val="24"/>
        </w:rPr>
        <w:t xml:space="preserve">Издательство Юрайт, 2016 </w:t>
      </w:r>
    </w:p>
    <w:p w:rsidR="00CB4033" w:rsidRPr="004448FF" w:rsidRDefault="00CB4033" w:rsidP="001857ED">
      <w:pPr>
        <w:numPr>
          <w:ilvl w:val="0"/>
          <w:numId w:val="238"/>
        </w:numPr>
        <w:tabs>
          <w:tab w:val="left" w:pos="993"/>
        </w:tabs>
        <w:spacing w:after="0" w:line="360" w:lineRule="auto"/>
        <w:ind w:left="0" w:firstLine="709"/>
        <w:jc w:val="both"/>
        <w:rPr>
          <w:rFonts w:ascii="Times New Roman" w:hAnsi="Times New Roman"/>
          <w:color w:val="000000"/>
          <w:sz w:val="24"/>
          <w:szCs w:val="24"/>
        </w:rPr>
      </w:pPr>
      <w:r w:rsidRPr="004448FF">
        <w:rPr>
          <w:rFonts w:ascii="Times New Roman" w:hAnsi="Times New Roman"/>
          <w:color w:val="000000"/>
          <w:sz w:val="24"/>
          <w:szCs w:val="24"/>
        </w:rPr>
        <w:t>Словарь финансовых и юридических терминов</w:t>
      </w:r>
      <w:r>
        <w:rPr>
          <w:rFonts w:ascii="Times New Roman" w:hAnsi="Times New Roman"/>
          <w:color w:val="000000"/>
          <w:sz w:val="24"/>
          <w:szCs w:val="24"/>
        </w:rPr>
        <w:t>.</w:t>
      </w:r>
      <w:r w:rsidRPr="004448FF">
        <w:rPr>
          <w:rFonts w:ascii="Times New Roman" w:hAnsi="Times New Roman"/>
          <w:color w:val="000000"/>
          <w:sz w:val="24"/>
          <w:szCs w:val="24"/>
        </w:rPr>
        <w:t xml:space="preserve"> </w:t>
      </w:r>
      <w:r>
        <w:rPr>
          <w:rFonts w:ascii="Times New Roman" w:hAnsi="Times New Roman"/>
          <w:color w:val="000000"/>
          <w:sz w:val="24"/>
          <w:szCs w:val="24"/>
        </w:rPr>
        <w:t xml:space="preserve">Режим доступа: </w:t>
      </w:r>
      <w:hyperlink r:id="rId131" w:history="1">
        <w:r w:rsidRPr="004448FF">
          <w:rPr>
            <w:rFonts w:ascii="Times New Roman" w:hAnsi="Times New Roman"/>
            <w:color w:val="0000FF"/>
            <w:sz w:val="24"/>
            <w:szCs w:val="24"/>
            <w:u w:val="single"/>
            <w:lang w:val="en-US"/>
          </w:rPr>
          <w:t>http</w:t>
        </w:r>
        <w:r w:rsidRPr="004448FF">
          <w:rPr>
            <w:rFonts w:ascii="Times New Roman" w:hAnsi="Times New Roman"/>
            <w:color w:val="0000FF"/>
            <w:sz w:val="24"/>
            <w:szCs w:val="24"/>
            <w:u w:val="single"/>
          </w:rPr>
          <w:t>://</w:t>
        </w:r>
        <w:r w:rsidRPr="004448FF">
          <w:rPr>
            <w:rFonts w:ascii="Times New Roman" w:hAnsi="Times New Roman"/>
            <w:color w:val="0000FF"/>
            <w:sz w:val="24"/>
            <w:szCs w:val="24"/>
            <w:u w:val="single"/>
            <w:lang w:val="en-US"/>
          </w:rPr>
          <w:t>www</w:t>
        </w:r>
        <w:r w:rsidRPr="004448FF">
          <w:rPr>
            <w:rFonts w:ascii="Times New Roman" w:hAnsi="Times New Roman"/>
            <w:color w:val="0000FF"/>
            <w:sz w:val="24"/>
            <w:szCs w:val="24"/>
            <w:u w:val="single"/>
          </w:rPr>
          <w:t>.</w:t>
        </w:r>
        <w:r w:rsidRPr="004448FF">
          <w:rPr>
            <w:rFonts w:ascii="Times New Roman" w:hAnsi="Times New Roman"/>
            <w:color w:val="0000FF"/>
            <w:sz w:val="24"/>
            <w:szCs w:val="24"/>
            <w:u w:val="single"/>
            <w:lang w:val="en-US"/>
          </w:rPr>
          <w:t>consultant</w:t>
        </w:r>
        <w:r w:rsidRPr="004448FF">
          <w:rPr>
            <w:rFonts w:ascii="Times New Roman" w:hAnsi="Times New Roman"/>
            <w:color w:val="0000FF"/>
            <w:sz w:val="24"/>
            <w:szCs w:val="24"/>
            <w:u w:val="single"/>
          </w:rPr>
          <w:t>.</w:t>
        </w:r>
        <w:r w:rsidRPr="004448FF">
          <w:rPr>
            <w:rFonts w:ascii="Times New Roman" w:hAnsi="Times New Roman"/>
            <w:color w:val="0000FF"/>
            <w:sz w:val="24"/>
            <w:szCs w:val="24"/>
            <w:u w:val="single"/>
            <w:lang w:val="en-US"/>
          </w:rPr>
          <w:t>ru</w:t>
        </w:r>
        <w:r w:rsidRPr="004448FF">
          <w:rPr>
            <w:rFonts w:ascii="Times New Roman" w:hAnsi="Times New Roman"/>
            <w:color w:val="0000FF"/>
            <w:sz w:val="24"/>
            <w:szCs w:val="24"/>
            <w:u w:val="single"/>
          </w:rPr>
          <w:t>/</w:t>
        </w:r>
        <w:r w:rsidRPr="004448FF">
          <w:rPr>
            <w:rFonts w:ascii="Times New Roman" w:hAnsi="Times New Roman"/>
            <w:color w:val="0000FF"/>
            <w:sz w:val="24"/>
            <w:szCs w:val="24"/>
            <w:u w:val="single"/>
            <w:lang w:val="en-US"/>
          </w:rPr>
          <w:t>law</w:t>
        </w:r>
        <w:r w:rsidRPr="004448FF">
          <w:rPr>
            <w:rFonts w:ascii="Times New Roman" w:hAnsi="Times New Roman"/>
            <w:color w:val="0000FF"/>
            <w:sz w:val="24"/>
            <w:szCs w:val="24"/>
            <w:u w:val="single"/>
          </w:rPr>
          <w:t>/</w:t>
        </w:r>
        <w:r w:rsidRPr="004448FF">
          <w:rPr>
            <w:rFonts w:ascii="Times New Roman" w:hAnsi="Times New Roman"/>
            <w:color w:val="0000FF"/>
            <w:sz w:val="24"/>
            <w:szCs w:val="24"/>
            <w:u w:val="single"/>
            <w:lang w:val="en-US"/>
          </w:rPr>
          <w:t>ref</w:t>
        </w:r>
        <w:r w:rsidRPr="004448FF">
          <w:rPr>
            <w:rFonts w:ascii="Times New Roman" w:hAnsi="Times New Roman"/>
            <w:color w:val="0000FF"/>
            <w:sz w:val="24"/>
            <w:szCs w:val="24"/>
            <w:u w:val="single"/>
          </w:rPr>
          <w:t>/</w:t>
        </w:r>
        <w:r w:rsidRPr="004448FF">
          <w:rPr>
            <w:rFonts w:ascii="Times New Roman" w:hAnsi="Times New Roman"/>
            <w:color w:val="0000FF"/>
            <w:sz w:val="24"/>
            <w:szCs w:val="24"/>
            <w:u w:val="single"/>
            <w:lang w:val="en-US"/>
          </w:rPr>
          <w:t>ju</w:t>
        </w:r>
        <w:r w:rsidRPr="004448FF">
          <w:rPr>
            <w:rFonts w:ascii="Times New Roman" w:hAnsi="Times New Roman"/>
            <w:color w:val="0000FF"/>
            <w:sz w:val="24"/>
            <w:szCs w:val="24"/>
            <w:u w:val="single"/>
          </w:rPr>
          <w:t>_</w:t>
        </w:r>
        <w:r w:rsidRPr="004448FF">
          <w:rPr>
            <w:rFonts w:ascii="Times New Roman" w:hAnsi="Times New Roman"/>
            <w:color w:val="0000FF"/>
            <w:sz w:val="24"/>
            <w:szCs w:val="24"/>
            <w:u w:val="single"/>
            <w:lang w:val="en-US"/>
          </w:rPr>
          <w:t>dict</w:t>
        </w:r>
        <w:r w:rsidRPr="004448FF">
          <w:rPr>
            <w:rFonts w:ascii="Times New Roman" w:hAnsi="Times New Roman"/>
            <w:color w:val="0000FF"/>
            <w:sz w:val="24"/>
            <w:szCs w:val="24"/>
            <w:u w:val="single"/>
          </w:rPr>
          <w:t>/</w:t>
        </w:r>
      </w:hyperlink>
    </w:p>
    <w:p w:rsidR="00CB4033" w:rsidRPr="004448FF" w:rsidRDefault="00CB4033" w:rsidP="004448FF">
      <w:pPr>
        <w:tabs>
          <w:tab w:val="left" w:pos="426"/>
        </w:tabs>
        <w:spacing w:line="360" w:lineRule="auto"/>
        <w:contextualSpacing/>
        <w:jc w:val="both"/>
        <w:rPr>
          <w:rFonts w:ascii="Times New Roman" w:hAnsi="Times New Roman"/>
          <w:color w:val="000000"/>
          <w:sz w:val="24"/>
          <w:szCs w:val="24"/>
        </w:rPr>
      </w:pPr>
      <w:r w:rsidRPr="00835B1D">
        <w:rPr>
          <w:rFonts w:ascii="Times New Roman" w:hAnsi="Times New Roman"/>
          <w:sz w:val="24"/>
          <w:szCs w:val="24"/>
        </w:rPr>
        <w:t>Периодические  издания</w:t>
      </w:r>
      <w:r w:rsidRPr="004448FF">
        <w:rPr>
          <w:rFonts w:ascii="Times New Roman" w:hAnsi="Times New Roman"/>
          <w:color w:val="000000"/>
          <w:sz w:val="24"/>
          <w:szCs w:val="24"/>
        </w:rPr>
        <w:t>: Журналы: «Финансист», ИД «Бюджет», «Вестник Банка России» и др.</w:t>
      </w:r>
    </w:p>
    <w:p w:rsidR="00CB4033" w:rsidRDefault="00CB4033" w:rsidP="007C0F7A">
      <w:pPr>
        <w:pStyle w:val="affffff8"/>
        <w:ind w:left="360" w:firstLine="0"/>
      </w:pPr>
    </w:p>
    <w:p w:rsidR="00CB4033" w:rsidRPr="00861E68" w:rsidRDefault="00CB4033" w:rsidP="00DE094F">
      <w:pPr>
        <w:pStyle w:val="affffff8"/>
        <w:ind w:right="-143" w:firstLine="0"/>
      </w:pPr>
      <w:r w:rsidRPr="00861E68">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CB4033" w:rsidRPr="00BB5185" w:rsidTr="00344F8D">
        <w:trPr>
          <w:tblHeader/>
        </w:trPr>
        <w:tc>
          <w:tcPr>
            <w:tcW w:w="1912" w:type="pct"/>
          </w:tcPr>
          <w:p w:rsidR="00CB4033" w:rsidRPr="00472ACE" w:rsidRDefault="00CB4033" w:rsidP="00073684">
            <w:pPr>
              <w:pStyle w:val="affffff9"/>
            </w:pPr>
            <w:r w:rsidRPr="00472ACE">
              <w:t>Результаты обучения</w:t>
            </w:r>
          </w:p>
        </w:tc>
        <w:tc>
          <w:tcPr>
            <w:tcW w:w="1580" w:type="pct"/>
          </w:tcPr>
          <w:p w:rsidR="00CB4033" w:rsidRPr="00472ACE" w:rsidRDefault="00CB4033" w:rsidP="00073684">
            <w:pPr>
              <w:pStyle w:val="affffff9"/>
            </w:pPr>
            <w:r w:rsidRPr="00472ACE">
              <w:t>Критерии оценки</w:t>
            </w:r>
          </w:p>
        </w:tc>
        <w:tc>
          <w:tcPr>
            <w:tcW w:w="1508" w:type="pct"/>
          </w:tcPr>
          <w:p w:rsidR="00CB4033" w:rsidRPr="00472ACE" w:rsidRDefault="00CB4033" w:rsidP="00073684">
            <w:pPr>
              <w:pStyle w:val="affffff9"/>
            </w:pPr>
            <w:r w:rsidRPr="00472ACE">
              <w:t>Методы оценки</w:t>
            </w:r>
          </w:p>
        </w:tc>
      </w:tr>
      <w:tr w:rsidR="00CB4033" w:rsidRPr="00BB5185" w:rsidTr="00D529BC">
        <w:tc>
          <w:tcPr>
            <w:tcW w:w="1912" w:type="pct"/>
          </w:tcPr>
          <w:p w:rsidR="00CB4033" w:rsidRPr="00472ACE" w:rsidRDefault="00CB4033" w:rsidP="00073684">
            <w:pPr>
              <w:pStyle w:val="affffff6"/>
            </w:pPr>
            <w:r w:rsidRPr="00472ACE">
              <w:t>Перечень знаний, осваиваемых в рамках дисциплины:</w:t>
            </w:r>
          </w:p>
          <w:p w:rsidR="00CB4033" w:rsidRPr="00472ACE" w:rsidRDefault="00CB4033" w:rsidP="00073684">
            <w:pPr>
              <w:pStyle w:val="affffff6"/>
            </w:pPr>
            <w:r w:rsidRPr="00472ACE">
              <w:t>Понятие, сущность и функции денег</w:t>
            </w:r>
          </w:p>
          <w:p w:rsidR="00CB4033" w:rsidRPr="00472ACE" w:rsidRDefault="00CB4033" w:rsidP="00073684">
            <w:pPr>
              <w:pStyle w:val="affffff6"/>
            </w:pPr>
            <w:r w:rsidRPr="00472ACE">
              <w:t>Денежное обращение и его виды. Закон денежного обращения</w:t>
            </w:r>
          </w:p>
          <w:p w:rsidR="00CB4033" w:rsidRPr="00472ACE" w:rsidRDefault="00CB4033" w:rsidP="00073684">
            <w:pPr>
              <w:pStyle w:val="affffff6"/>
            </w:pPr>
            <w:r w:rsidRPr="00472ACE">
              <w:t>Основные типы и элементы денежных систем; структура национальной платежной системы;</w:t>
            </w:r>
          </w:p>
          <w:p w:rsidR="00CB4033" w:rsidRPr="00472ACE" w:rsidRDefault="00CB4033" w:rsidP="00073684">
            <w:pPr>
              <w:pStyle w:val="affffff6"/>
            </w:pPr>
            <w:r w:rsidRPr="00472ACE">
              <w:t>Инфляция, понятие, виды, денежные реформы. Антиинфляционная политика</w:t>
            </w:r>
          </w:p>
          <w:p w:rsidR="00CB4033" w:rsidRPr="00472ACE" w:rsidRDefault="00CB4033" w:rsidP="00073684">
            <w:pPr>
              <w:pStyle w:val="affffff6"/>
            </w:pPr>
            <w:r w:rsidRPr="00472ACE">
              <w:lastRenderedPageBreak/>
              <w:t>сущность финансов, их роль в экономике; структура финансовой системы;</w:t>
            </w:r>
          </w:p>
          <w:p w:rsidR="00CB4033" w:rsidRPr="00472ACE" w:rsidRDefault="00CB4033" w:rsidP="00073684">
            <w:pPr>
              <w:pStyle w:val="affffff6"/>
            </w:pPr>
            <w:r w:rsidRPr="00472ACE">
              <w:t>принципы финансовой политики и механизм ее реализации;</w:t>
            </w:r>
          </w:p>
          <w:p w:rsidR="00CB4033" w:rsidRPr="00472ACE" w:rsidRDefault="00CB4033" w:rsidP="00073684">
            <w:pPr>
              <w:pStyle w:val="affffff6"/>
            </w:pPr>
            <w:r w:rsidRPr="00472ACE">
              <w:t>основы управления финансами;</w:t>
            </w:r>
          </w:p>
          <w:p w:rsidR="00CB4033" w:rsidRPr="00472ACE" w:rsidRDefault="00CB4033" w:rsidP="00073684">
            <w:pPr>
              <w:pStyle w:val="affffff6"/>
            </w:pPr>
            <w:r w:rsidRPr="00472ACE">
              <w:t>принципы финансового планирования и финансового контроля;</w:t>
            </w:r>
          </w:p>
          <w:p w:rsidR="00CB4033" w:rsidRPr="00472ACE" w:rsidRDefault="00CB4033" w:rsidP="00073684">
            <w:pPr>
              <w:pStyle w:val="affffff6"/>
            </w:pPr>
            <w:r w:rsidRPr="00472ACE">
              <w:t>основы построения бюджетной системы и принципы ее функционирования;</w:t>
            </w:r>
          </w:p>
          <w:p w:rsidR="00CB4033" w:rsidRPr="00472ACE" w:rsidRDefault="00CB4033" w:rsidP="00073684">
            <w:pPr>
              <w:pStyle w:val="affffff6"/>
            </w:pPr>
            <w:r w:rsidRPr="00472ACE">
              <w:t>страхование, понятие, признаки, принципы, функции и виды, участники рынка страховых услуг</w:t>
            </w:r>
          </w:p>
          <w:p w:rsidR="00CB4033" w:rsidRPr="00472ACE" w:rsidRDefault="00CB4033" w:rsidP="00073684">
            <w:pPr>
              <w:pStyle w:val="affffff6"/>
            </w:pPr>
            <w:r w:rsidRPr="00472ACE">
              <w:t>характеристика форм и видов кредитов, роль кредитной системы в условиях рыночной экономики;</w:t>
            </w:r>
          </w:p>
          <w:p w:rsidR="00CB4033" w:rsidRPr="00472ACE" w:rsidRDefault="00CB4033" w:rsidP="00073684">
            <w:pPr>
              <w:pStyle w:val="affffff6"/>
            </w:pPr>
            <w:r w:rsidRPr="00472ACE">
              <w:t>структура кредитной и банковской систем;</w:t>
            </w:r>
          </w:p>
          <w:p w:rsidR="00CB4033" w:rsidRPr="00472ACE" w:rsidRDefault="00CB4033" w:rsidP="00073684">
            <w:pPr>
              <w:pStyle w:val="affffff6"/>
            </w:pPr>
            <w:r w:rsidRPr="00472ACE">
              <w:t>функции банков и классификацию банковских операций;</w:t>
            </w:r>
          </w:p>
          <w:p w:rsidR="00CB4033" w:rsidRPr="00472ACE" w:rsidRDefault="00CB4033" w:rsidP="00073684">
            <w:pPr>
              <w:pStyle w:val="affffff6"/>
            </w:pPr>
            <w:r w:rsidRPr="00472ACE">
              <w:t>цели, методы и инструменты денежно-кредитной политики;</w:t>
            </w:r>
          </w:p>
          <w:p w:rsidR="00CB4033" w:rsidRPr="00472ACE" w:rsidRDefault="00CB4033" w:rsidP="00073684">
            <w:pPr>
              <w:pStyle w:val="affffff6"/>
            </w:pPr>
            <w:r w:rsidRPr="00472ACE">
              <w:t>виды и классификации ценных бумаг;</w:t>
            </w:r>
          </w:p>
          <w:p w:rsidR="00CB4033" w:rsidRPr="00472ACE" w:rsidRDefault="00CB4033" w:rsidP="00073684">
            <w:pPr>
              <w:pStyle w:val="affffff6"/>
            </w:pPr>
            <w:r w:rsidRPr="00472ACE">
              <w:t>особенности функционирования рынка ценных бумаг;</w:t>
            </w:r>
          </w:p>
          <w:p w:rsidR="00CB4033" w:rsidRPr="00472ACE" w:rsidRDefault="00CB4033" w:rsidP="00073684">
            <w:pPr>
              <w:pStyle w:val="affffff6"/>
            </w:pPr>
            <w:r w:rsidRPr="00472ACE">
              <w:t>характер деятельности и функции профессиональных участников рынка ценных бумаг</w:t>
            </w:r>
          </w:p>
          <w:p w:rsidR="00CB4033" w:rsidRPr="00472ACE" w:rsidRDefault="00CB4033" w:rsidP="00073684">
            <w:pPr>
              <w:pStyle w:val="affffff6"/>
            </w:pPr>
            <w:r w:rsidRPr="00472ACE">
              <w:t>валютная система, особенности функционирования международных финансовых институтов.</w:t>
            </w:r>
          </w:p>
        </w:tc>
        <w:tc>
          <w:tcPr>
            <w:tcW w:w="1580" w:type="pct"/>
          </w:tcPr>
          <w:p w:rsidR="00CB4033" w:rsidRPr="00472ACE" w:rsidRDefault="00CB4033" w:rsidP="00073684">
            <w:pPr>
              <w:pStyle w:val="affffff6"/>
            </w:pPr>
            <w:r w:rsidRPr="00472ACE">
              <w:lastRenderedPageBreak/>
              <w:t>Степень владения и оперирования понятиями, категориями, использования нормативной базы, осуществление необходимых расчетов, грамотного решения ситуационных заданий, представление рекомендаций и выводов в рамках изучаемой дисциплины</w:t>
            </w:r>
          </w:p>
          <w:p w:rsidR="00CB4033" w:rsidRPr="00472ACE" w:rsidRDefault="00CB4033" w:rsidP="00073684">
            <w:pPr>
              <w:pStyle w:val="affffff6"/>
            </w:pPr>
            <w:r w:rsidRPr="00472ACE">
              <w:lastRenderedPageBreak/>
              <w:t xml:space="preserve">«Отлично» означает, что теоретическое содержание дисциплины освоено полностью, сформированы необходимые практические навыки и умения, выполнены все учебные задания, выполнение оценено близко к максимальному или максимально. </w:t>
            </w:r>
          </w:p>
          <w:p w:rsidR="00CB4033" w:rsidRPr="00472ACE" w:rsidRDefault="00CB4033" w:rsidP="00073684">
            <w:pPr>
              <w:pStyle w:val="affffff6"/>
            </w:pPr>
            <w:r w:rsidRPr="00472ACE">
              <w:t>«Хорошо» означает, что теоретическое содержание дисциплины освоено полностью, сформированы необходимые практические навыки и умения не в полном объеме, выполнены все учебные задания, при выполнении которых были обнаружены ошибки и недочеты</w:t>
            </w:r>
          </w:p>
          <w:p w:rsidR="00CB4033" w:rsidRPr="00472ACE" w:rsidRDefault="00CB4033" w:rsidP="00272848">
            <w:pPr>
              <w:pStyle w:val="affffff6"/>
            </w:pPr>
            <w:r w:rsidRPr="00472ACE">
              <w:t>«Удовлетворительно» означает, что теоретическое содержание дисциплины освоено частично, но пробелы не носят существенного характера, сформированы в основном необходимые практические навыки и умения, выполнено большинство учебных заданий, при выполнении которых были обнаружены ошибки и недочеты</w:t>
            </w:r>
          </w:p>
          <w:p w:rsidR="00CB4033" w:rsidRPr="00472ACE" w:rsidRDefault="00CB4033" w:rsidP="00272848">
            <w:pPr>
              <w:pStyle w:val="affffff6"/>
            </w:pPr>
            <w:r w:rsidRPr="00472ACE">
              <w:t>«Неудовлетворительно» означает, что теоретическое содержание дисциплины не освоено, не сформированы необходимые практические навыки и умения, выполненные учебные задания содержат ошибки и недочеты.</w:t>
            </w:r>
          </w:p>
        </w:tc>
        <w:tc>
          <w:tcPr>
            <w:tcW w:w="1508" w:type="pct"/>
          </w:tcPr>
          <w:p w:rsidR="00CB4033" w:rsidRPr="00472ACE" w:rsidRDefault="00CB4033" w:rsidP="00073684">
            <w:pPr>
              <w:pStyle w:val="affffff6"/>
            </w:pPr>
          </w:p>
          <w:p w:rsidR="00CB4033" w:rsidRPr="00472ACE" w:rsidRDefault="00CB4033" w:rsidP="00073684">
            <w:pPr>
              <w:pStyle w:val="affffff6"/>
            </w:pPr>
            <w:r w:rsidRPr="00472ACE">
              <w:t>собеседование, тестовый контроль, реферативные сообщения</w:t>
            </w:r>
          </w:p>
          <w:p w:rsidR="00CB4033" w:rsidRPr="00472ACE" w:rsidRDefault="00CB4033" w:rsidP="00073684">
            <w:pPr>
              <w:pStyle w:val="affffff6"/>
            </w:pPr>
            <w:r w:rsidRPr="00472ACE">
              <w:t>собеседование, практическая работа</w:t>
            </w:r>
          </w:p>
          <w:p w:rsidR="00CB4033" w:rsidRPr="00472ACE" w:rsidRDefault="00CB4033" w:rsidP="00073684">
            <w:pPr>
              <w:pStyle w:val="affffff6"/>
            </w:pPr>
          </w:p>
          <w:p w:rsidR="00CB4033" w:rsidRPr="00472ACE" w:rsidRDefault="00CB4033" w:rsidP="00073684">
            <w:pPr>
              <w:pStyle w:val="affffff6"/>
            </w:pPr>
          </w:p>
          <w:p w:rsidR="00CB4033" w:rsidRPr="00472ACE" w:rsidRDefault="00CB4033" w:rsidP="00073684">
            <w:pPr>
              <w:pStyle w:val="affffff6"/>
            </w:pPr>
            <w:r w:rsidRPr="00472ACE">
              <w:t>собеседование, тестовый контроль, практическая работа</w:t>
            </w:r>
          </w:p>
          <w:p w:rsidR="00CB4033" w:rsidRPr="00472ACE" w:rsidRDefault="00CB4033" w:rsidP="00073684">
            <w:pPr>
              <w:pStyle w:val="affffff6"/>
            </w:pPr>
            <w:r w:rsidRPr="00472ACE">
              <w:t xml:space="preserve">опрос, тестовый контроль </w:t>
            </w:r>
          </w:p>
          <w:p w:rsidR="00CB4033" w:rsidRPr="00472ACE" w:rsidRDefault="00CB4033" w:rsidP="00073684">
            <w:pPr>
              <w:pStyle w:val="affffff6"/>
            </w:pPr>
            <w:r w:rsidRPr="00472ACE">
              <w:t xml:space="preserve">опрос, тестовый контроль </w:t>
            </w:r>
          </w:p>
          <w:p w:rsidR="00CB4033" w:rsidRPr="00472ACE" w:rsidRDefault="00CB4033" w:rsidP="00073684">
            <w:pPr>
              <w:pStyle w:val="affffff6"/>
            </w:pPr>
            <w:r w:rsidRPr="00472ACE">
              <w:lastRenderedPageBreak/>
              <w:t xml:space="preserve">опрос, тестовый контроль, ситуационные задания </w:t>
            </w:r>
          </w:p>
          <w:p w:rsidR="00CB4033" w:rsidRPr="00472ACE" w:rsidRDefault="00CB4033" w:rsidP="00073684">
            <w:pPr>
              <w:pStyle w:val="affffff6"/>
            </w:pPr>
            <w:r w:rsidRPr="00472ACE">
              <w:t>опрос, тестовый контроль, ситуационные задания</w:t>
            </w:r>
          </w:p>
          <w:p w:rsidR="00CB4033" w:rsidRPr="00472ACE" w:rsidRDefault="00CB4033" w:rsidP="00073684">
            <w:pPr>
              <w:pStyle w:val="affffff6"/>
            </w:pPr>
          </w:p>
          <w:p w:rsidR="00CB4033" w:rsidRPr="00472ACE" w:rsidRDefault="00CB4033" w:rsidP="00073684">
            <w:pPr>
              <w:pStyle w:val="affffff6"/>
            </w:pPr>
            <w:r w:rsidRPr="00472ACE">
              <w:t xml:space="preserve">опрос, тестовый контроль, </w:t>
            </w:r>
          </w:p>
          <w:p w:rsidR="00CB4033" w:rsidRPr="00472ACE" w:rsidRDefault="00CB4033" w:rsidP="00073684">
            <w:pPr>
              <w:pStyle w:val="affffff6"/>
            </w:pPr>
          </w:p>
          <w:p w:rsidR="00CB4033" w:rsidRPr="00472ACE" w:rsidRDefault="00CB4033" w:rsidP="00073684">
            <w:pPr>
              <w:pStyle w:val="affffff6"/>
            </w:pPr>
            <w:r w:rsidRPr="00472ACE">
              <w:t>собеседование, тестовый контроль; практическая работа</w:t>
            </w:r>
          </w:p>
          <w:p w:rsidR="00CB4033" w:rsidRPr="00472ACE" w:rsidRDefault="00CB4033" w:rsidP="00073684">
            <w:pPr>
              <w:pStyle w:val="affffff6"/>
            </w:pPr>
            <w:r w:rsidRPr="00472ACE">
              <w:t>собеседование, тестовый контроль; практическая работа</w:t>
            </w:r>
          </w:p>
          <w:p w:rsidR="00CB4033" w:rsidRPr="00472ACE" w:rsidRDefault="00CB4033" w:rsidP="00073684">
            <w:pPr>
              <w:pStyle w:val="affffff6"/>
            </w:pPr>
            <w:r w:rsidRPr="00472ACE">
              <w:t>собеседование, тестовый контроль, ситуационные задания</w:t>
            </w:r>
          </w:p>
          <w:p w:rsidR="00CB4033" w:rsidRPr="00472ACE" w:rsidRDefault="00CB4033" w:rsidP="00073684">
            <w:pPr>
              <w:pStyle w:val="affffff6"/>
            </w:pPr>
            <w:r w:rsidRPr="00472ACE">
              <w:t>собеседование, тестовый контроль; практическая работа</w:t>
            </w:r>
          </w:p>
          <w:p w:rsidR="00CB4033" w:rsidRPr="00472ACE" w:rsidRDefault="00CB4033" w:rsidP="00073684">
            <w:pPr>
              <w:pStyle w:val="affffff6"/>
            </w:pPr>
            <w:r w:rsidRPr="00472ACE">
              <w:t xml:space="preserve">опрос, тестовый контроль, </w:t>
            </w:r>
          </w:p>
          <w:p w:rsidR="00CB4033" w:rsidRPr="00472ACE" w:rsidRDefault="00CB4033" w:rsidP="00073684">
            <w:pPr>
              <w:pStyle w:val="affffff6"/>
            </w:pPr>
            <w:r w:rsidRPr="00472ACE">
              <w:t>собеседование, тестовый контроль; практическая работа</w:t>
            </w:r>
          </w:p>
          <w:p w:rsidR="00CB4033" w:rsidRPr="00472ACE" w:rsidRDefault="00CB4033" w:rsidP="00073684">
            <w:pPr>
              <w:pStyle w:val="affffff6"/>
            </w:pPr>
            <w:r w:rsidRPr="00472ACE">
              <w:t>опрос, тестовый контроль, ситуационные задания</w:t>
            </w:r>
          </w:p>
          <w:p w:rsidR="00CB4033" w:rsidRPr="00472ACE" w:rsidRDefault="00CB4033" w:rsidP="00073684">
            <w:pPr>
              <w:pStyle w:val="affffff6"/>
            </w:pPr>
            <w:r w:rsidRPr="00472ACE">
              <w:t>собеседование, тестовый контроль;</w:t>
            </w:r>
          </w:p>
        </w:tc>
      </w:tr>
      <w:tr w:rsidR="00CB4033" w:rsidRPr="00BB5185" w:rsidTr="00D529BC">
        <w:trPr>
          <w:trHeight w:val="415"/>
        </w:trPr>
        <w:tc>
          <w:tcPr>
            <w:tcW w:w="1912" w:type="pct"/>
          </w:tcPr>
          <w:p w:rsidR="00CB4033" w:rsidRPr="00472ACE" w:rsidRDefault="00CB4033" w:rsidP="00073684">
            <w:pPr>
              <w:pStyle w:val="affffff6"/>
            </w:pPr>
            <w:r w:rsidRPr="00472ACE">
              <w:lastRenderedPageBreak/>
              <w:t>Перечень умений, осваиваемых в рамках дисциплины</w:t>
            </w:r>
          </w:p>
          <w:p w:rsidR="00CB4033" w:rsidRPr="00472ACE" w:rsidRDefault="00CB4033" w:rsidP="00073684">
            <w:pPr>
              <w:pStyle w:val="affffff6"/>
            </w:pPr>
            <w:r w:rsidRPr="00472ACE">
              <w:t xml:space="preserve">оперировать понятиями и категориями в области </w:t>
            </w:r>
            <w:r w:rsidRPr="00472ACE">
              <w:lastRenderedPageBreak/>
              <w:t>денежного обращения, финансов и кредита, ориентироваться в схемах построения и взаимодействия различных сегментов финансового рынка;</w:t>
            </w:r>
          </w:p>
          <w:p w:rsidR="00CB4033" w:rsidRPr="00472ACE" w:rsidRDefault="00CB4033" w:rsidP="00073684">
            <w:pPr>
              <w:pStyle w:val="affffff6"/>
            </w:pPr>
            <w:r w:rsidRPr="00472ACE">
              <w:t>проводить анализ показателей, связанных с денежным и платежным оборотом;</w:t>
            </w:r>
          </w:p>
          <w:p w:rsidR="00CB4033" w:rsidRPr="00472ACE" w:rsidRDefault="00CB4033" w:rsidP="00073684">
            <w:pPr>
              <w:pStyle w:val="affffff6"/>
            </w:pPr>
            <w:r w:rsidRPr="00472ACE">
              <w:t>проводить анализ структуры доходов, расходов, источников финансирования дефицита бюджетов бюджетной системы Российской Федерации;</w:t>
            </w:r>
          </w:p>
          <w:p w:rsidR="00CB4033" w:rsidRPr="00472ACE" w:rsidRDefault="00CB4033" w:rsidP="00073684">
            <w:pPr>
              <w:pStyle w:val="affffff6"/>
            </w:pPr>
            <w:r w:rsidRPr="00472ACE">
              <w:t>проводить анализ финансовой политики государства;</w:t>
            </w:r>
          </w:p>
          <w:p w:rsidR="00CB4033" w:rsidRPr="00472ACE" w:rsidRDefault="00CB4033" w:rsidP="00073684">
            <w:pPr>
              <w:pStyle w:val="affffff6"/>
            </w:pPr>
            <w:r w:rsidRPr="00472ACE">
              <w:t>проводить анализ показателей ценных бумаг по степени доходности и риска;</w:t>
            </w:r>
          </w:p>
          <w:p w:rsidR="00CB4033" w:rsidRPr="00472ACE" w:rsidRDefault="00CB4033" w:rsidP="00073684">
            <w:pPr>
              <w:pStyle w:val="affffff6"/>
              <w:rPr>
                <w:iCs/>
              </w:rPr>
            </w:pPr>
            <w:r w:rsidRPr="00472ACE">
              <w:rPr>
                <w:iCs/>
              </w:rPr>
              <w:t>выявлять преимущества и недостатки отдельных видов ценных бумаг, финансовых инструментов и форм расчетов;</w:t>
            </w:r>
          </w:p>
          <w:p w:rsidR="00CB4033" w:rsidRPr="00472ACE" w:rsidRDefault="00CB4033" w:rsidP="00073684">
            <w:pPr>
              <w:pStyle w:val="affffff6"/>
            </w:pPr>
            <w:r w:rsidRPr="00472ACE">
              <w:t>определять актуальность нормативно-правовой документации в профессиональной деятельности</w:t>
            </w:r>
          </w:p>
          <w:p w:rsidR="00CB4033" w:rsidRPr="00472ACE" w:rsidRDefault="00CB4033" w:rsidP="00073684">
            <w:pPr>
              <w:pStyle w:val="affffff6"/>
            </w:pPr>
            <w:r w:rsidRPr="00472ACE">
              <w:t>грамотно излагать свои мысли по профессиональной тематике на государственном языке.</w:t>
            </w:r>
          </w:p>
        </w:tc>
        <w:tc>
          <w:tcPr>
            <w:tcW w:w="1580" w:type="pct"/>
          </w:tcPr>
          <w:p w:rsidR="00CB4033" w:rsidRPr="00472ACE" w:rsidRDefault="00CB4033" w:rsidP="00073684">
            <w:pPr>
              <w:pStyle w:val="affffff6"/>
            </w:pPr>
            <w:r w:rsidRPr="00472ACE">
              <w:lastRenderedPageBreak/>
              <w:t xml:space="preserve">Умение выявлять проблему, находить и реализовывать решения, которые требуют </w:t>
            </w:r>
            <w:r w:rsidRPr="00472ACE">
              <w:lastRenderedPageBreak/>
              <w:t xml:space="preserve">совместных усилий всего коллектива </w:t>
            </w:r>
          </w:p>
          <w:p w:rsidR="00CB4033" w:rsidRPr="00472ACE" w:rsidRDefault="00CB4033" w:rsidP="00073684">
            <w:pPr>
              <w:pStyle w:val="affffff6"/>
            </w:pPr>
            <w:r w:rsidRPr="00472ACE">
              <w:t xml:space="preserve">Рассчитывать денежную массу, уровень инфляции, оценивать необходимость проведения расчетов с применением различных форм. </w:t>
            </w:r>
          </w:p>
          <w:p w:rsidR="00CB4033" w:rsidRPr="00472ACE" w:rsidRDefault="00CB4033" w:rsidP="00073684">
            <w:pPr>
              <w:pStyle w:val="affffff6"/>
            </w:pPr>
            <w:r w:rsidRPr="00472ACE">
              <w:t>Ориентироваться в современной бюджетной системе РФ, определять источники доходов и расходов, т. е. направления государственного финансирования, государственных программ</w:t>
            </w:r>
          </w:p>
          <w:p w:rsidR="00CB4033" w:rsidRPr="00472ACE" w:rsidRDefault="00CB4033" w:rsidP="00073684">
            <w:pPr>
              <w:pStyle w:val="affffff6"/>
            </w:pPr>
            <w:r w:rsidRPr="00472ACE">
              <w:t xml:space="preserve">Выявлять привлекательные и убыточные финансовые инструменты, распределять их по степени риска вложений для различных субъектов </w:t>
            </w:r>
          </w:p>
          <w:p w:rsidR="00CB4033" w:rsidRPr="00472ACE" w:rsidRDefault="00CB4033" w:rsidP="00073684">
            <w:pPr>
              <w:pStyle w:val="affffff6"/>
            </w:pPr>
          </w:p>
          <w:p w:rsidR="00CB4033" w:rsidRPr="00472ACE" w:rsidRDefault="00CB4033" w:rsidP="00073684">
            <w:pPr>
              <w:pStyle w:val="affffff6"/>
            </w:pPr>
            <w:r w:rsidRPr="00472ACE">
              <w:t>Использовать СПС «Консультант плюс» и иные источники, которые публикуют НПА в последней редакции, использовать международные НПА для более полного анализа ситуации</w:t>
            </w:r>
          </w:p>
          <w:p w:rsidR="00CB4033" w:rsidRPr="00472ACE" w:rsidRDefault="00CB4033" w:rsidP="00073684">
            <w:pPr>
              <w:pStyle w:val="affffff6"/>
            </w:pPr>
            <w:r w:rsidRPr="00472ACE">
              <w:t>Готовить презентации и сообщения, которые носят максимально информативный характер, а также удобны для визуального восприятия информации</w:t>
            </w:r>
          </w:p>
        </w:tc>
        <w:tc>
          <w:tcPr>
            <w:tcW w:w="1508" w:type="pct"/>
          </w:tcPr>
          <w:p w:rsidR="00CB4033" w:rsidRPr="00472ACE" w:rsidRDefault="00CB4033" w:rsidP="005325E9">
            <w:pPr>
              <w:pStyle w:val="affffff6"/>
            </w:pPr>
          </w:p>
          <w:p w:rsidR="00CB4033" w:rsidRPr="00472ACE" w:rsidRDefault="00CB4033" w:rsidP="005325E9">
            <w:pPr>
              <w:pStyle w:val="affffff6"/>
            </w:pPr>
          </w:p>
          <w:p w:rsidR="00CB4033" w:rsidRPr="00472ACE" w:rsidRDefault="00CB4033" w:rsidP="005325E9">
            <w:pPr>
              <w:pStyle w:val="affffff6"/>
            </w:pPr>
            <w:r w:rsidRPr="00472ACE">
              <w:t xml:space="preserve">Оценка результатов выполнения </w:t>
            </w:r>
            <w:r w:rsidRPr="00472ACE">
              <w:lastRenderedPageBreak/>
              <w:t>практической работы</w:t>
            </w:r>
          </w:p>
          <w:p w:rsidR="00CB4033" w:rsidRPr="00472ACE" w:rsidRDefault="00CB4033" w:rsidP="005325E9">
            <w:pPr>
              <w:pStyle w:val="affffff6"/>
            </w:pPr>
          </w:p>
          <w:p w:rsidR="00CB4033" w:rsidRPr="00472ACE" w:rsidRDefault="00CB4033" w:rsidP="005325E9">
            <w:pPr>
              <w:pStyle w:val="affffff6"/>
            </w:pPr>
            <w:r w:rsidRPr="00472ACE">
              <w:t>Написание и защита курсовой работы</w:t>
            </w:r>
          </w:p>
          <w:p w:rsidR="00CB4033" w:rsidRPr="00472ACE" w:rsidRDefault="00CB4033" w:rsidP="005325E9">
            <w:pPr>
              <w:pStyle w:val="affffff6"/>
            </w:pPr>
          </w:p>
          <w:p w:rsidR="00CB4033" w:rsidRPr="00472ACE" w:rsidRDefault="00CB4033" w:rsidP="005325E9">
            <w:pPr>
              <w:pStyle w:val="affffff6"/>
            </w:pPr>
            <w:r w:rsidRPr="00472ACE">
              <w:t>Оценка результатов выполнения практической работы</w:t>
            </w:r>
          </w:p>
          <w:p w:rsidR="00CB4033" w:rsidRPr="00472ACE" w:rsidRDefault="00CB4033" w:rsidP="005325E9">
            <w:pPr>
              <w:pStyle w:val="affffff6"/>
            </w:pPr>
          </w:p>
          <w:p w:rsidR="00CB4033" w:rsidRPr="00472ACE" w:rsidRDefault="00CB4033" w:rsidP="005325E9">
            <w:pPr>
              <w:pStyle w:val="affffff6"/>
            </w:pPr>
          </w:p>
          <w:p w:rsidR="00CB4033" w:rsidRPr="00472ACE" w:rsidRDefault="00CB4033" w:rsidP="005325E9">
            <w:pPr>
              <w:pStyle w:val="affffff6"/>
            </w:pPr>
            <w:r w:rsidRPr="00472ACE">
              <w:t>Оценка результатов выполнения практической работы</w:t>
            </w:r>
          </w:p>
          <w:p w:rsidR="00CB4033" w:rsidRPr="00472ACE" w:rsidRDefault="00CB4033" w:rsidP="005325E9">
            <w:pPr>
              <w:pStyle w:val="affffff6"/>
            </w:pPr>
          </w:p>
          <w:p w:rsidR="00CB4033" w:rsidRPr="00472ACE" w:rsidRDefault="00CB4033" w:rsidP="005325E9">
            <w:pPr>
              <w:pStyle w:val="affffff6"/>
            </w:pPr>
          </w:p>
          <w:p w:rsidR="00CB4033" w:rsidRPr="00472ACE" w:rsidRDefault="00CB4033" w:rsidP="005325E9">
            <w:pPr>
              <w:pStyle w:val="affffff6"/>
            </w:pPr>
          </w:p>
          <w:p w:rsidR="00CB4033" w:rsidRPr="00472ACE" w:rsidRDefault="00CB4033" w:rsidP="005325E9">
            <w:pPr>
              <w:pStyle w:val="affffff6"/>
            </w:pPr>
            <w:r w:rsidRPr="00472ACE">
              <w:t>Оценка результатов выполнения практической работы</w:t>
            </w:r>
          </w:p>
          <w:p w:rsidR="00CB4033" w:rsidRPr="00472ACE" w:rsidRDefault="00CB4033" w:rsidP="005325E9">
            <w:pPr>
              <w:pStyle w:val="affffff6"/>
            </w:pPr>
          </w:p>
          <w:p w:rsidR="00CB4033" w:rsidRPr="00472ACE" w:rsidRDefault="00CB4033" w:rsidP="005325E9">
            <w:pPr>
              <w:pStyle w:val="affffff6"/>
            </w:pPr>
          </w:p>
          <w:p w:rsidR="00CB4033" w:rsidRPr="00472ACE" w:rsidRDefault="00CB4033" w:rsidP="005325E9">
            <w:pPr>
              <w:pStyle w:val="affffff6"/>
            </w:pPr>
          </w:p>
          <w:p w:rsidR="00CB4033" w:rsidRPr="00472ACE" w:rsidRDefault="00CB4033" w:rsidP="005325E9">
            <w:pPr>
              <w:pStyle w:val="affffff6"/>
            </w:pPr>
            <w:r w:rsidRPr="00472ACE">
              <w:t>Оценка результатов опросов, практических работ</w:t>
            </w:r>
          </w:p>
          <w:p w:rsidR="00CB4033" w:rsidRPr="00472ACE" w:rsidRDefault="00CB4033" w:rsidP="005325E9">
            <w:pPr>
              <w:pStyle w:val="affffff6"/>
            </w:pPr>
          </w:p>
          <w:p w:rsidR="00CB4033" w:rsidRPr="00472ACE" w:rsidRDefault="00CB4033" w:rsidP="005325E9">
            <w:pPr>
              <w:pStyle w:val="affffff6"/>
            </w:pPr>
          </w:p>
          <w:p w:rsidR="00CB4033" w:rsidRPr="00472ACE" w:rsidRDefault="00CB4033" w:rsidP="005325E9">
            <w:pPr>
              <w:pStyle w:val="affffff6"/>
            </w:pPr>
          </w:p>
          <w:p w:rsidR="00CB4033" w:rsidRPr="00472ACE" w:rsidRDefault="00CB4033" w:rsidP="005325E9">
            <w:pPr>
              <w:pStyle w:val="affffff6"/>
            </w:pPr>
          </w:p>
          <w:p w:rsidR="00CB4033" w:rsidRPr="00472ACE" w:rsidRDefault="00CB4033" w:rsidP="005325E9">
            <w:pPr>
              <w:pStyle w:val="affffff6"/>
            </w:pPr>
            <w:r w:rsidRPr="00472ACE">
              <w:t>Оценка результатов сообщений</w:t>
            </w:r>
          </w:p>
          <w:p w:rsidR="00CB4033" w:rsidRPr="00472ACE" w:rsidRDefault="00CB4033" w:rsidP="005325E9">
            <w:pPr>
              <w:pStyle w:val="affffff6"/>
            </w:pPr>
            <w:r w:rsidRPr="00472ACE">
              <w:t>Написание и защита курсовой работы</w:t>
            </w:r>
          </w:p>
          <w:p w:rsidR="00CB4033" w:rsidRPr="00472ACE" w:rsidRDefault="00CB4033" w:rsidP="005325E9">
            <w:pPr>
              <w:pStyle w:val="affffff6"/>
            </w:pPr>
          </w:p>
        </w:tc>
      </w:tr>
    </w:tbl>
    <w:p w:rsidR="00CB4033" w:rsidRDefault="00CB4033">
      <w:pPr>
        <w:spacing w:after="160" w:line="259" w:lineRule="auto"/>
        <w:rPr>
          <w:rFonts w:ascii="Times New Roman" w:hAnsi="Times New Roman"/>
          <w:b/>
          <w:i/>
          <w:sz w:val="24"/>
          <w:szCs w:val="24"/>
        </w:rPr>
      </w:pPr>
      <w:r>
        <w:rPr>
          <w:rFonts w:ascii="Times New Roman" w:hAnsi="Times New Roman"/>
          <w:b/>
          <w:i/>
          <w:sz w:val="24"/>
          <w:szCs w:val="24"/>
        </w:rPr>
        <w:lastRenderedPageBreak/>
        <w:br w:type="page"/>
      </w:r>
    </w:p>
    <w:p w:rsidR="00CB4033" w:rsidRPr="0022165B" w:rsidRDefault="00CB4033" w:rsidP="007C0F7A">
      <w:pPr>
        <w:spacing w:after="0" w:line="360" w:lineRule="auto"/>
        <w:jc w:val="right"/>
        <w:rPr>
          <w:rFonts w:ascii="Times New Roman" w:hAnsi="Times New Roman"/>
          <w:b/>
          <w:sz w:val="24"/>
        </w:rPr>
      </w:pPr>
      <w:r w:rsidRPr="0022165B">
        <w:rPr>
          <w:rFonts w:ascii="Times New Roman" w:hAnsi="Times New Roman"/>
          <w:b/>
          <w:sz w:val="24"/>
        </w:rPr>
        <w:lastRenderedPageBreak/>
        <w:t xml:space="preserve">Приложение </w:t>
      </w:r>
      <w:r w:rsidRPr="0022165B">
        <w:rPr>
          <w:rFonts w:ascii="Times New Roman" w:hAnsi="Times New Roman"/>
          <w:b/>
          <w:sz w:val="24"/>
          <w:lang w:val="en-US"/>
        </w:rPr>
        <w:t>II</w:t>
      </w:r>
      <w:r w:rsidRPr="0022165B">
        <w:rPr>
          <w:rFonts w:ascii="Times New Roman" w:hAnsi="Times New Roman"/>
          <w:b/>
          <w:sz w:val="24"/>
        </w:rPr>
        <w:t>.14</w:t>
      </w:r>
    </w:p>
    <w:p w:rsidR="00CB4033" w:rsidRPr="005B4D72" w:rsidRDefault="00CB4033" w:rsidP="007C0F7A">
      <w:pPr>
        <w:spacing w:after="0" w:line="360" w:lineRule="auto"/>
        <w:jc w:val="right"/>
        <w:rPr>
          <w:rFonts w:ascii="Times New Roman" w:hAnsi="Times New Roman"/>
          <w:b/>
          <w:sz w:val="24"/>
          <w:szCs w:val="24"/>
        </w:rPr>
      </w:pPr>
      <w:r w:rsidRPr="005B4D72">
        <w:rPr>
          <w:rFonts w:ascii="Times New Roman" w:hAnsi="Times New Roman"/>
          <w:b/>
        </w:rPr>
        <w:t xml:space="preserve">к ПООП по </w:t>
      </w:r>
      <w:r w:rsidRPr="005B4D72">
        <w:rPr>
          <w:rFonts w:ascii="Times New Roman" w:hAnsi="Times New Roman"/>
          <w:b/>
          <w:sz w:val="24"/>
          <w:szCs w:val="24"/>
        </w:rPr>
        <w:t>специальности</w:t>
      </w:r>
    </w:p>
    <w:p w:rsidR="00CB4033" w:rsidRPr="005B4D72" w:rsidRDefault="00CB4033" w:rsidP="007C0F7A">
      <w:pPr>
        <w:spacing w:after="0" w:line="360" w:lineRule="auto"/>
        <w:jc w:val="right"/>
        <w:rPr>
          <w:rFonts w:ascii="Times New Roman" w:hAnsi="Times New Roman"/>
          <w:b/>
        </w:rPr>
      </w:pPr>
      <w:r w:rsidRPr="005B4D72">
        <w:rPr>
          <w:rFonts w:ascii="Times New Roman" w:hAnsi="Times New Roman"/>
          <w:b/>
          <w:sz w:val="24"/>
          <w:szCs w:val="24"/>
        </w:rPr>
        <w:t xml:space="preserve"> 38.02.06 Финансы</w:t>
      </w:r>
    </w:p>
    <w:p w:rsidR="00CB4033" w:rsidRPr="00322AAD" w:rsidRDefault="00CB4033" w:rsidP="005018DA">
      <w:pPr>
        <w:jc w:val="center"/>
        <w:rPr>
          <w:rFonts w:ascii="Times New Roman" w:hAnsi="Times New Roman"/>
          <w:b/>
          <w:i/>
        </w:rPr>
      </w:pPr>
    </w:p>
    <w:p w:rsidR="00CB4033" w:rsidRDefault="00CB4033" w:rsidP="005018DA">
      <w:pPr>
        <w:jc w:val="center"/>
        <w:rPr>
          <w:rFonts w:ascii="Times New Roman" w:hAnsi="Times New Roman"/>
          <w:b/>
          <w:i/>
        </w:rPr>
      </w:pPr>
    </w:p>
    <w:p w:rsidR="00CB4033" w:rsidRDefault="00CB4033" w:rsidP="005018DA">
      <w:pPr>
        <w:jc w:val="center"/>
        <w:rPr>
          <w:rFonts w:ascii="Times New Roman" w:hAnsi="Times New Roman"/>
          <w:b/>
          <w:i/>
        </w:rPr>
      </w:pPr>
    </w:p>
    <w:p w:rsidR="00CB4033" w:rsidRDefault="00CB4033" w:rsidP="005018DA">
      <w:pPr>
        <w:jc w:val="center"/>
        <w:rPr>
          <w:rFonts w:ascii="Times New Roman" w:hAnsi="Times New Roman"/>
          <w:b/>
          <w:i/>
        </w:rPr>
      </w:pPr>
    </w:p>
    <w:p w:rsidR="00CB4033" w:rsidRPr="00322AAD" w:rsidRDefault="00CB4033" w:rsidP="005018DA">
      <w:pPr>
        <w:jc w:val="center"/>
        <w:rPr>
          <w:rFonts w:ascii="Times New Roman" w:hAnsi="Times New Roman"/>
          <w:b/>
          <w:i/>
        </w:rPr>
      </w:pPr>
    </w:p>
    <w:p w:rsidR="00CB4033" w:rsidRPr="003E69CD" w:rsidRDefault="00CB4033" w:rsidP="003E69CD">
      <w:pPr>
        <w:pStyle w:val="afffffff"/>
        <w:ind w:firstLine="0"/>
        <w:rPr>
          <w:b/>
        </w:rPr>
      </w:pPr>
      <w:r w:rsidRPr="003E69CD">
        <w:rPr>
          <w:b/>
        </w:rPr>
        <w:t>ПРИМЕРНАЯ РАБОЧАЯ ПРОГРАММА УЧЕБНОЙ ДИСЦИПЛИНЫ</w:t>
      </w:r>
    </w:p>
    <w:p w:rsidR="00CB4033" w:rsidRDefault="00CB4033" w:rsidP="005018DA">
      <w:pPr>
        <w:jc w:val="center"/>
        <w:rPr>
          <w:rFonts w:ascii="Times New Roman" w:hAnsi="Times New Roman"/>
          <w:b/>
          <w:u w:val="single"/>
        </w:rPr>
      </w:pPr>
    </w:p>
    <w:p w:rsidR="00CB4033" w:rsidRPr="009837FD" w:rsidRDefault="00CB4033" w:rsidP="005018DA">
      <w:pPr>
        <w:jc w:val="center"/>
        <w:rPr>
          <w:rFonts w:ascii="Times New Roman" w:hAnsi="Times New Roman"/>
          <w:b/>
          <w:u w:val="single"/>
        </w:rPr>
      </w:pPr>
    </w:p>
    <w:p w:rsidR="00CB4033" w:rsidRPr="009837FD" w:rsidRDefault="00CB4033" w:rsidP="003E69CD">
      <w:pPr>
        <w:pStyle w:val="43"/>
        <w:ind w:firstLine="0"/>
      </w:pPr>
      <w:bookmarkStart w:id="83" w:name="_Toc524169019"/>
      <w:r>
        <w:t xml:space="preserve">«ОП.07 </w:t>
      </w:r>
      <w:r w:rsidRPr="009837FD">
        <w:t>Бухгалтерский учет»</w:t>
      </w:r>
      <w:bookmarkEnd w:id="83"/>
    </w:p>
    <w:p w:rsidR="00CB4033" w:rsidRPr="00322AAD" w:rsidRDefault="00CB4033" w:rsidP="005018DA">
      <w:pPr>
        <w:jc w:val="center"/>
        <w:rPr>
          <w:rFonts w:ascii="Times New Roman" w:hAnsi="Times New Roman"/>
          <w:b/>
          <w:i/>
        </w:rPr>
      </w:pPr>
    </w:p>
    <w:p w:rsidR="00CB4033" w:rsidRPr="00322AAD" w:rsidRDefault="00CB4033" w:rsidP="005018DA">
      <w:pPr>
        <w:rPr>
          <w:rFonts w:ascii="Times New Roman" w:hAnsi="Times New Roman"/>
          <w:b/>
          <w:i/>
        </w:rPr>
      </w:pPr>
    </w:p>
    <w:p w:rsidR="00CB4033" w:rsidRPr="00322AAD" w:rsidRDefault="00CB4033" w:rsidP="005018DA">
      <w:pPr>
        <w:rPr>
          <w:rFonts w:ascii="Times New Roman" w:hAnsi="Times New Roman"/>
          <w:b/>
          <w:i/>
        </w:rPr>
      </w:pPr>
    </w:p>
    <w:p w:rsidR="00CB4033" w:rsidRDefault="00CB4033" w:rsidP="005018DA">
      <w:pPr>
        <w:rPr>
          <w:rFonts w:ascii="Times New Roman" w:hAnsi="Times New Roman"/>
          <w:b/>
          <w:i/>
        </w:rPr>
      </w:pPr>
    </w:p>
    <w:p w:rsidR="00CB4033" w:rsidRDefault="00CB4033" w:rsidP="005018DA">
      <w:pPr>
        <w:rPr>
          <w:rFonts w:ascii="Times New Roman" w:hAnsi="Times New Roman"/>
          <w:b/>
          <w:i/>
        </w:rPr>
      </w:pPr>
    </w:p>
    <w:p w:rsidR="00CB4033" w:rsidRDefault="00CB4033" w:rsidP="005018DA">
      <w:pPr>
        <w:rPr>
          <w:rFonts w:ascii="Times New Roman" w:hAnsi="Times New Roman"/>
          <w:b/>
          <w:i/>
        </w:rPr>
      </w:pPr>
    </w:p>
    <w:p w:rsidR="00CB4033" w:rsidRDefault="00CB4033" w:rsidP="005018DA">
      <w:pPr>
        <w:rPr>
          <w:rFonts w:ascii="Times New Roman" w:hAnsi="Times New Roman"/>
          <w:b/>
          <w:i/>
        </w:rPr>
      </w:pPr>
    </w:p>
    <w:p w:rsidR="00CB4033" w:rsidRDefault="00CB4033" w:rsidP="005018DA">
      <w:pPr>
        <w:rPr>
          <w:rFonts w:ascii="Times New Roman" w:hAnsi="Times New Roman"/>
          <w:b/>
          <w:i/>
        </w:rPr>
      </w:pPr>
    </w:p>
    <w:p w:rsidR="00CB4033" w:rsidRDefault="00CB4033" w:rsidP="005018DA">
      <w:pPr>
        <w:rPr>
          <w:rFonts w:ascii="Times New Roman" w:hAnsi="Times New Roman"/>
          <w:b/>
          <w:i/>
        </w:rPr>
      </w:pPr>
    </w:p>
    <w:p w:rsidR="00CB4033" w:rsidRDefault="00CB4033" w:rsidP="005018DA">
      <w:pPr>
        <w:rPr>
          <w:rFonts w:ascii="Times New Roman" w:hAnsi="Times New Roman"/>
          <w:b/>
          <w:i/>
        </w:rPr>
      </w:pPr>
    </w:p>
    <w:p w:rsidR="00CB4033" w:rsidRDefault="00CB4033" w:rsidP="005018DA">
      <w:pPr>
        <w:rPr>
          <w:rFonts w:ascii="Times New Roman" w:hAnsi="Times New Roman"/>
          <w:b/>
          <w:i/>
        </w:rPr>
      </w:pPr>
    </w:p>
    <w:p w:rsidR="00CB4033" w:rsidRDefault="00CB4033" w:rsidP="005018DA">
      <w:pPr>
        <w:rPr>
          <w:rFonts w:ascii="Times New Roman" w:hAnsi="Times New Roman"/>
          <w:b/>
          <w:i/>
        </w:rPr>
      </w:pPr>
    </w:p>
    <w:p w:rsidR="00CB4033" w:rsidRDefault="00CB4033" w:rsidP="005018DA">
      <w:pPr>
        <w:rPr>
          <w:rFonts w:ascii="Times New Roman" w:hAnsi="Times New Roman"/>
          <w:b/>
          <w:i/>
        </w:rPr>
      </w:pPr>
    </w:p>
    <w:p w:rsidR="00CB4033" w:rsidRDefault="00CB4033" w:rsidP="005018DA">
      <w:pPr>
        <w:rPr>
          <w:rFonts w:ascii="Times New Roman" w:hAnsi="Times New Roman"/>
          <w:b/>
          <w:i/>
        </w:rPr>
      </w:pPr>
    </w:p>
    <w:p w:rsidR="00CB4033" w:rsidRDefault="00CB4033" w:rsidP="005018DA">
      <w:pPr>
        <w:rPr>
          <w:rFonts w:ascii="Times New Roman" w:hAnsi="Times New Roman"/>
          <w:b/>
          <w:i/>
        </w:rPr>
      </w:pPr>
    </w:p>
    <w:p w:rsidR="00CB4033" w:rsidRDefault="00CB4033" w:rsidP="005018DA">
      <w:pPr>
        <w:rPr>
          <w:rFonts w:ascii="Times New Roman" w:hAnsi="Times New Roman"/>
          <w:b/>
          <w:i/>
        </w:rPr>
      </w:pPr>
    </w:p>
    <w:p w:rsidR="00CB4033" w:rsidRPr="009837FD" w:rsidRDefault="00CB4033" w:rsidP="005018DA">
      <w:pPr>
        <w:jc w:val="center"/>
        <w:rPr>
          <w:rFonts w:ascii="Times New Roman" w:hAnsi="Times New Roman"/>
          <w:b/>
          <w:sz w:val="24"/>
          <w:vertAlign w:val="superscript"/>
        </w:rPr>
      </w:pPr>
      <w:r>
        <w:rPr>
          <w:rFonts w:ascii="Times New Roman" w:hAnsi="Times New Roman"/>
          <w:b/>
          <w:bCs/>
          <w:sz w:val="24"/>
        </w:rPr>
        <w:t>2018 год</w:t>
      </w:r>
      <w:r w:rsidRPr="009837FD">
        <w:rPr>
          <w:rFonts w:ascii="Times New Roman" w:hAnsi="Times New Roman"/>
          <w:b/>
          <w:bCs/>
          <w:sz w:val="24"/>
        </w:rPr>
        <w:br w:type="page"/>
      </w:r>
    </w:p>
    <w:p w:rsidR="00CB4033" w:rsidRPr="009837FD" w:rsidRDefault="00CB4033" w:rsidP="005018DA">
      <w:pPr>
        <w:jc w:val="center"/>
        <w:rPr>
          <w:rFonts w:ascii="Times New Roman" w:hAnsi="Times New Roman"/>
          <w:b/>
          <w:sz w:val="24"/>
        </w:rPr>
      </w:pPr>
      <w:r w:rsidRPr="009837FD">
        <w:rPr>
          <w:rFonts w:ascii="Times New Roman" w:hAnsi="Times New Roman"/>
          <w:b/>
          <w:sz w:val="24"/>
        </w:rPr>
        <w:lastRenderedPageBreak/>
        <w:t>СОДЕРЖАНИЕ</w:t>
      </w:r>
    </w:p>
    <w:p w:rsidR="00CB4033" w:rsidRPr="00322AAD" w:rsidRDefault="00CB4033" w:rsidP="005018DA">
      <w:pPr>
        <w:rPr>
          <w:rFonts w:ascii="Times New Roman" w:hAnsi="Times New Roman"/>
          <w:b/>
          <w:i/>
        </w:rPr>
      </w:pPr>
    </w:p>
    <w:tbl>
      <w:tblPr>
        <w:tblW w:w="9498" w:type="dxa"/>
        <w:tblLook w:val="01E0" w:firstRow="1" w:lastRow="1" w:firstColumn="1" w:lastColumn="1" w:noHBand="0" w:noVBand="0"/>
      </w:tblPr>
      <w:tblGrid>
        <w:gridCol w:w="8931"/>
        <w:gridCol w:w="567"/>
      </w:tblGrid>
      <w:tr w:rsidR="00CB4033" w:rsidRPr="009837FD" w:rsidTr="007C0F7A">
        <w:tc>
          <w:tcPr>
            <w:tcW w:w="8931" w:type="dxa"/>
          </w:tcPr>
          <w:p w:rsidR="00CB4033" w:rsidRPr="00472ACE" w:rsidRDefault="00CB4033" w:rsidP="001857ED">
            <w:pPr>
              <w:pStyle w:val="af"/>
              <w:numPr>
                <w:ilvl w:val="0"/>
                <w:numId w:val="109"/>
              </w:numPr>
              <w:suppressAutoHyphens/>
              <w:jc w:val="both"/>
              <w:rPr>
                <w:b/>
              </w:rPr>
            </w:pPr>
            <w:r w:rsidRPr="00472ACE">
              <w:rPr>
                <w:b/>
              </w:rPr>
              <w:t>ОБЩАЯ ХАРАКТЕРИСТИКА ПРИМЕРНОЙ РАБОЧЕЙ ПРОГРАММЫ УЧЕБНОЙ ДИСЦИПЛИНЫ</w:t>
            </w:r>
          </w:p>
        </w:tc>
        <w:tc>
          <w:tcPr>
            <w:tcW w:w="567" w:type="dxa"/>
          </w:tcPr>
          <w:p w:rsidR="00CB4033" w:rsidRPr="009837FD" w:rsidRDefault="00CB4033" w:rsidP="007C0F7A">
            <w:pPr>
              <w:jc w:val="right"/>
              <w:rPr>
                <w:rFonts w:ascii="Times New Roman" w:hAnsi="Times New Roman"/>
                <w:b/>
                <w:sz w:val="24"/>
              </w:rPr>
            </w:pPr>
          </w:p>
        </w:tc>
      </w:tr>
      <w:tr w:rsidR="00CB4033" w:rsidRPr="009837FD" w:rsidTr="007C0F7A">
        <w:tc>
          <w:tcPr>
            <w:tcW w:w="8931" w:type="dxa"/>
          </w:tcPr>
          <w:p w:rsidR="00CB4033" w:rsidRPr="00472ACE" w:rsidRDefault="00CB4033" w:rsidP="001857ED">
            <w:pPr>
              <w:pStyle w:val="af"/>
              <w:numPr>
                <w:ilvl w:val="0"/>
                <w:numId w:val="109"/>
              </w:numPr>
              <w:suppressAutoHyphens/>
              <w:jc w:val="both"/>
              <w:rPr>
                <w:b/>
              </w:rPr>
            </w:pPr>
            <w:r w:rsidRPr="00472ACE">
              <w:rPr>
                <w:b/>
              </w:rPr>
              <w:t>СТРУКТУРА И СОДЕРЖАНИЕ УЧЕБНОЙ ДИСЦИПЛИНЫ</w:t>
            </w:r>
          </w:p>
          <w:p w:rsidR="00CB4033" w:rsidRPr="00472ACE" w:rsidRDefault="00CB4033" w:rsidP="001857ED">
            <w:pPr>
              <w:pStyle w:val="af"/>
              <w:numPr>
                <w:ilvl w:val="0"/>
                <w:numId w:val="109"/>
              </w:numPr>
              <w:suppressAutoHyphens/>
              <w:jc w:val="both"/>
              <w:rPr>
                <w:b/>
              </w:rPr>
            </w:pPr>
            <w:r w:rsidRPr="00472ACE">
              <w:rPr>
                <w:b/>
              </w:rPr>
              <w:t>УСЛОВИЯ РЕАЛИЗАЦИИ УЧЕБНОЙ ДИСЦИПЛИНЫ</w:t>
            </w:r>
          </w:p>
        </w:tc>
        <w:tc>
          <w:tcPr>
            <w:tcW w:w="567" w:type="dxa"/>
          </w:tcPr>
          <w:p w:rsidR="00CB4033" w:rsidRPr="009837FD" w:rsidRDefault="00CB4033" w:rsidP="007C0F7A">
            <w:pPr>
              <w:ind w:left="644"/>
              <w:jc w:val="right"/>
              <w:rPr>
                <w:rFonts w:ascii="Times New Roman" w:hAnsi="Times New Roman"/>
                <w:b/>
                <w:sz w:val="24"/>
              </w:rPr>
            </w:pPr>
          </w:p>
        </w:tc>
      </w:tr>
      <w:tr w:rsidR="00CB4033" w:rsidRPr="009837FD" w:rsidTr="007C0F7A">
        <w:tc>
          <w:tcPr>
            <w:tcW w:w="8931" w:type="dxa"/>
          </w:tcPr>
          <w:p w:rsidR="00CB4033" w:rsidRPr="00472ACE" w:rsidRDefault="00CB4033" w:rsidP="001857ED">
            <w:pPr>
              <w:pStyle w:val="af"/>
              <w:numPr>
                <w:ilvl w:val="0"/>
                <w:numId w:val="109"/>
              </w:numPr>
              <w:suppressAutoHyphens/>
              <w:jc w:val="both"/>
              <w:rPr>
                <w:b/>
              </w:rPr>
            </w:pPr>
            <w:r w:rsidRPr="00472ACE">
              <w:rPr>
                <w:b/>
              </w:rPr>
              <w:t>КОНТРОЛЬ И ОЦЕНКА РЕЗУЛЬТАТОВ ОСВОЕНИЯ УЧЕБНОЙ ДИСЦИПЛИНЫ</w:t>
            </w:r>
          </w:p>
          <w:p w:rsidR="00CB4033" w:rsidRPr="009837FD" w:rsidRDefault="00CB4033" w:rsidP="007C0F7A">
            <w:pPr>
              <w:suppressAutoHyphens/>
              <w:jc w:val="both"/>
              <w:rPr>
                <w:rFonts w:ascii="Times New Roman" w:hAnsi="Times New Roman"/>
                <w:b/>
                <w:sz w:val="24"/>
              </w:rPr>
            </w:pPr>
          </w:p>
        </w:tc>
        <w:tc>
          <w:tcPr>
            <w:tcW w:w="567" w:type="dxa"/>
          </w:tcPr>
          <w:p w:rsidR="00CB4033" w:rsidRPr="009837FD" w:rsidRDefault="00CB4033" w:rsidP="007C0F7A">
            <w:pPr>
              <w:jc w:val="right"/>
              <w:rPr>
                <w:rFonts w:ascii="Times New Roman" w:hAnsi="Times New Roman"/>
                <w:b/>
                <w:sz w:val="24"/>
              </w:rPr>
            </w:pPr>
          </w:p>
        </w:tc>
      </w:tr>
    </w:tbl>
    <w:p w:rsidR="00CB4033" w:rsidRPr="009837FD" w:rsidRDefault="00CB4033" w:rsidP="005018DA">
      <w:pPr>
        <w:pStyle w:val="affffff8"/>
      </w:pPr>
      <w:r w:rsidRPr="00322AAD">
        <w:rPr>
          <w:i/>
          <w:u w:val="single"/>
        </w:rPr>
        <w:br w:type="page"/>
      </w:r>
      <w:r w:rsidRPr="009837FD">
        <w:lastRenderedPageBreak/>
        <w:t xml:space="preserve">1. ОБЩАЯ ХАРАКТЕРИСТИКА ПРИМЕРНОЙ РАБОЧЕЙ </w:t>
      </w:r>
      <w:r>
        <w:t xml:space="preserve">ПРОГРАММЫ УЧЕБНОЙ ДИСЦИПЛИНЫ </w:t>
      </w:r>
      <w:r w:rsidRPr="0022165B">
        <w:rPr>
          <w:b w:val="0"/>
        </w:rPr>
        <w:t>«ОП.07 БУХГАЛТЕРСКИЙ УЧЕТ»</w:t>
      </w:r>
      <w:r w:rsidRPr="009837FD">
        <w:t xml:space="preserve"> </w:t>
      </w:r>
    </w:p>
    <w:p w:rsidR="00CB4033" w:rsidRDefault="00CB4033" w:rsidP="001857ED">
      <w:pPr>
        <w:pStyle w:val="affffff8"/>
        <w:numPr>
          <w:ilvl w:val="1"/>
          <w:numId w:val="78"/>
        </w:numPr>
      </w:pPr>
      <w:r w:rsidRPr="002D348A">
        <w:t xml:space="preserve">Место дисциплины в структуре основной образовательной программы: </w:t>
      </w:r>
    </w:p>
    <w:p w:rsidR="00CB4033" w:rsidRPr="00AE61A0" w:rsidRDefault="00CB4033" w:rsidP="005018DA">
      <w:pPr>
        <w:pStyle w:val="affffff4"/>
      </w:pPr>
      <w:r w:rsidRPr="002D348A">
        <w:t xml:space="preserve">Учебная дисциплина </w:t>
      </w:r>
      <w:r>
        <w:t>«ОП.07 Бухгалтерский учет»</w:t>
      </w:r>
      <w:r w:rsidRPr="002D348A">
        <w:t xml:space="preserve"> является обязательной частью </w:t>
      </w:r>
      <w:r>
        <w:t>общепрофессионального цикла</w:t>
      </w:r>
      <w:r w:rsidRPr="002D348A">
        <w:t xml:space="preserve"> примерной основной образовательной программы в соответствии с ФГОС </w:t>
      </w:r>
      <w:r w:rsidRPr="00AE61A0">
        <w:t>по специальности 38.02.06 Финансы</w:t>
      </w:r>
      <w:r>
        <w:t xml:space="preserve">.  </w:t>
      </w:r>
      <w:r w:rsidRPr="00AE61A0">
        <w:t xml:space="preserve">Квалификация: </w:t>
      </w:r>
      <w:r>
        <w:t>ф</w:t>
      </w:r>
      <w:r w:rsidRPr="00AE61A0">
        <w:t>инансист</w:t>
      </w:r>
      <w:r>
        <w:t>.</w:t>
      </w:r>
    </w:p>
    <w:p w:rsidR="00CB4033" w:rsidRPr="002D348A" w:rsidRDefault="00CB4033" w:rsidP="005018DA">
      <w:pPr>
        <w:pStyle w:val="affffff4"/>
      </w:pPr>
      <w:r w:rsidRPr="002D348A">
        <w:t xml:space="preserve">Учебная дисциплина </w:t>
      </w:r>
      <w:r>
        <w:t>«Бухгалтерский учет»</w:t>
      </w:r>
      <w:r w:rsidRPr="002D348A">
        <w:t xml:space="preserve"> обеспечивает формирование профессиональных и общих компетенций по всем видам </w:t>
      </w:r>
      <w:r>
        <w:t xml:space="preserve">деятельности ФГОС специальности </w:t>
      </w:r>
      <w:r w:rsidRPr="00AE61A0">
        <w:t>38.02.06 Финансы</w:t>
      </w:r>
      <w:r w:rsidRPr="002D348A">
        <w:t xml:space="preserve">. </w:t>
      </w:r>
    </w:p>
    <w:p w:rsidR="00CB4033" w:rsidRDefault="00CB4033" w:rsidP="001857ED">
      <w:pPr>
        <w:pStyle w:val="affffff8"/>
        <w:numPr>
          <w:ilvl w:val="1"/>
          <w:numId w:val="78"/>
        </w:numPr>
      </w:pPr>
      <w:r w:rsidRPr="002D348A">
        <w:t>Цель и планируемые результаты освоения дисциплины:</w:t>
      </w:r>
    </w:p>
    <w:p w:rsidR="00CB4033" w:rsidRDefault="00CB4033" w:rsidP="005018DA">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4678"/>
        <w:gridCol w:w="3573"/>
      </w:tblGrid>
      <w:tr w:rsidR="00CB4033" w:rsidRPr="00667F05" w:rsidTr="0000174A">
        <w:trPr>
          <w:trHeight w:val="649"/>
          <w:tblHeader/>
        </w:trPr>
        <w:tc>
          <w:tcPr>
            <w:tcW w:w="1242" w:type="dxa"/>
          </w:tcPr>
          <w:p w:rsidR="00CB4033" w:rsidRPr="00472ACE" w:rsidRDefault="00CB4033" w:rsidP="005018DA">
            <w:pPr>
              <w:pStyle w:val="affffff9"/>
            </w:pPr>
            <w:r w:rsidRPr="00472ACE">
              <w:t xml:space="preserve">Код </w:t>
            </w:r>
          </w:p>
          <w:p w:rsidR="00CB4033" w:rsidRPr="00472ACE" w:rsidRDefault="00CB4033" w:rsidP="005018DA">
            <w:pPr>
              <w:pStyle w:val="affffff9"/>
            </w:pPr>
            <w:r w:rsidRPr="00472ACE">
              <w:t>ОК, ПК</w:t>
            </w:r>
          </w:p>
        </w:tc>
        <w:tc>
          <w:tcPr>
            <w:tcW w:w="4678" w:type="dxa"/>
          </w:tcPr>
          <w:p w:rsidR="00CB4033" w:rsidRPr="00472ACE" w:rsidRDefault="00CB4033" w:rsidP="005018DA">
            <w:pPr>
              <w:pStyle w:val="affffff9"/>
            </w:pPr>
            <w:r w:rsidRPr="00472ACE">
              <w:t>Умения</w:t>
            </w:r>
          </w:p>
        </w:tc>
        <w:tc>
          <w:tcPr>
            <w:tcW w:w="3573" w:type="dxa"/>
          </w:tcPr>
          <w:p w:rsidR="00CB4033" w:rsidRPr="00472ACE" w:rsidRDefault="00CB4033" w:rsidP="005018DA">
            <w:pPr>
              <w:pStyle w:val="affffff9"/>
            </w:pPr>
            <w:r w:rsidRPr="00472ACE">
              <w:t>Знания</w:t>
            </w:r>
          </w:p>
        </w:tc>
      </w:tr>
      <w:tr w:rsidR="00CB4033" w:rsidRPr="00667F05" w:rsidTr="0000174A">
        <w:trPr>
          <w:trHeight w:val="212"/>
        </w:trPr>
        <w:tc>
          <w:tcPr>
            <w:tcW w:w="1242" w:type="dxa"/>
            <w:vMerge w:val="restart"/>
          </w:tcPr>
          <w:p w:rsidR="00CB4033" w:rsidRPr="00472ACE" w:rsidRDefault="00CB4033" w:rsidP="005018DA">
            <w:pPr>
              <w:pStyle w:val="affffff6"/>
            </w:pPr>
            <w:r w:rsidRPr="00472ACE">
              <w:t xml:space="preserve">ПК 2.1. </w:t>
            </w:r>
          </w:p>
          <w:p w:rsidR="00CB4033" w:rsidRPr="00472ACE" w:rsidRDefault="00CB4033" w:rsidP="005018DA">
            <w:pPr>
              <w:pStyle w:val="affffff6"/>
            </w:pPr>
            <w:r w:rsidRPr="00472ACE">
              <w:t xml:space="preserve">ПК 2.2. </w:t>
            </w:r>
          </w:p>
          <w:p w:rsidR="00CB4033" w:rsidRPr="00472ACE" w:rsidRDefault="00CB4033" w:rsidP="005018DA">
            <w:pPr>
              <w:pStyle w:val="affffff6"/>
            </w:pPr>
            <w:r w:rsidRPr="00472ACE">
              <w:t xml:space="preserve">ПК 3.1. </w:t>
            </w:r>
          </w:p>
          <w:p w:rsidR="00CB4033" w:rsidRPr="00472ACE" w:rsidRDefault="00CB4033" w:rsidP="005018DA">
            <w:pPr>
              <w:pStyle w:val="affffff6"/>
            </w:pPr>
            <w:r w:rsidRPr="00472ACE">
              <w:t xml:space="preserve">ПК 3.3. </w:t>
            </w:r>
          </w:p>
          <w:p w:rsidR="00CB4033" w:rsidRPr="00472ACE" w:rsidRDefault="00CB4033" w:rsidP="005018DA">
            <w:pPr>
              <w:pStyle w:val="affffff6"/>
            </w:pPr>
            <w:r w:rsidRPr="00472ACE">
              <w:t xml:space="preserve">ПК 3.4. </w:t>
            </w:r>
          </w:p>
          <w:p w:rsidR="00CB4033" w:rsidRPr="00472ACE" w:rsidRDefault="00CB4033" w:rsidP="005018DA">
            <w:pPr>
              <w:pStyle w:val="affffff6"/>
            </w:pPr>
            <w:r w:rsidRPr="00472ACE">
              <w:t>ПК 4.2.</w:t>
            </w:r>
          </w:p>
          <w:p w:rsidR="00CB4033" w:rsidRPr="00472ACE" w:rsidRDefault="00CB4033" w:rsidP="005018DA">
            <w:pPr>
              <w:pStyle w:val="affffff6"/>
            </w:pPr>
          </w:p>
          <w:p w:rsidR="00CB4033" w:rsidRPr="00472ACE" w:rsidRDefault="00CB4033" w:rsidP="0022165B">
            <w:pPr>
              <w:pStyle w:val="affffff6"/>
            </w:pPr>
          </w:p>
        </w:tc>
        <w:tc>
          <w:tcPr>
            <w:tcW w:w="4678" w:type="dxa"/>
            <w:vMerge w:val="restart"/>
          </w:tcPr>
          <w:p w:rsidR="00CB4033" w:rsidRPr="00472ACE" w:rsidRDefault="00CB4033" w:rsidP="005018DA">
            <w:pPr>
              <w:pStyle w:val="affffff6"/>
            </w:pPr>
            <w:r w:rsidRPr="00472ACE">
              <w:t xml:space="preserve">составлять бухгалтерские проводки по начислению налогов и рассчитывать суммы налогов, </w:t>
            </w:r>
          </w:p>
          <w:p w:rsidR="00CB4033" w:rsidRPr="00472ACE" w:rsidRDefault="00CB4033" w:rsidP="005018DA">
            <w:pPr>
              <w:pStyle w:val="affffff6"/>
            </w:pPr>
            <w:r w:rsidRPr="00472ACE">
              <w:t>проводить проверку начисленных налогов и других платежей в бюджеты бюджетной системы Российской Федерации</w:t>
            </w:r>
          </w:p>
          <w:p w:rsidR="00CB4033" w:rsidRPr="00472ACE" w:rsidRDefault="00CB4033" w:rsidP="005018DA">
            <w:pPr>
              <w:pStyle w:val="affffff6"/>
            </w:pPr>
            <w:r w:rsidRPr="00472ACE">
              <w:t>отражать факты хозяйственной жизни по начислению и уплате налогов на счетах бухгалтерского учета</w:t>
            </w:r>
          </w:p>
          <w:p w:rsidR="00CB4033" w:rsidRPr="00472ACE" w:rsidRDefault="00CB4033" w:rsidP="005018DA">
            <w:pPr>
              <w:pStyle w:val="affffff6"/>
            </w:pPr>
            <w:r w:rsidRPr="00472ACE">
              <w:t>формировать учетную политику организации;</w:t>
            </w:r>
          </w:p>
          <w:p w:rsidR="00CB4033" w:rsidRPr="00472ACE" w:rsidRDefault="00CB4033" w:rsidP="005018DA">
            <w:pPr>
              <w:pStyle w:val="affffff6"/>
            </w:pPr>
            <w:r w:rsidRPr="00472ACE">
              <w:t>отражать факты хозяйственной жизни по формированию и изменению собственного капитала организации на счетах бухгалтерского учета;</w:t>
            </w:r>
          </w:p>
          <w:p w:rsidR="00CB4033" w:rsidRPr="00472ACE" w:rsidRDefault="00CB4033" w:rsidP="005018DA">
            <w:pPr>
              <w:pStyle w:val="affffff6"/>
            </w:pPr>
            <w:r w:rsidRPr="00472ACE">
              <w:t>отражать факты хозяйственной жизни по поступлению доходов и осуществлению расходов организации на счетах бухгалтерского учета;</w:t>
            </w:r>
          </w:p>
          <w:p w:rsidR="00CB4033" w:rsidRPr="00472ACE" w:rsidRDefault="00CB4033" w:rsidP="005018DA">
            <w:pPr>
              <w:pStyle w:val="affffff6"/>
            </w:pPr>
            <w:r w:rsidRPr="00472ACE">
              <w:t>отражать факты хозяйственной жизни по формированию финансового результата организации на счетах бухгалтерского учета</w:t>
            </w:r>
          </w:p>
          <w:p w:rsidR="00CB4033" w:rsidRPr="00472ACE" w:rsidRDefault="00CB4033" w:rsidP="005018DA">
            <w:pPr>
              <w:pStyle w:val="affffff6"/>
            </w:pPr>
            <w:r w:rsidRPr="00472ACE">
              <w:t>осуществлять организацию и выполнение финансовых расчетов;</w:t>
            </w:r>
          </w:p>
          <w:p w:rsidR="00CB4033" w:rsidRPr="00472ACE" w:rsidRDefault="00CB4033" w:rsidP="005018DA">
            <w:pPr>
              <w:pStyle w:val="affffff6"/>
            </w:pPr>
            <w:r w:rsidRPr="00472ACE">
              <w:t>отражать факты хозяйственной жизни по расчетам на счетах бухгалтерского учета</w:t>
            </w:r>
          </w:p>
          <w:p w:rsidR="00CB4033" w:rsidRPr="00472ACE" w:rsidRDefault="00CB4033" w:rsidP="005018DA">
            <w:pPr>
              <w:pStyle w:val="affffff6"/>
            </w:pPr>
            <w:r w:rsidRPr="00472ACE">
              <w:t>проверять правильность составления бухгалтерских проводок по активам и обязательствам организации на счетах бухгалтерского учета</w:t>
            </w:r>
          </w:p>
        </w:tc>
        <w:tc>
          <w:tcPr>
            <w:tcW w:w="3573" w:type="dxa"/>
          </w:tcPr>
          <w:p w:rsidR="00CB4033" w:rsidRPr="00472ACE" w:rsidRDefault="00CB4033" w:rsidP="0000174A">
            <w:pPr>
              <w:pStyle w:val="affffff6"/>
            </w:pPr>
            <w:r w:rsidRPr="00472ACE">
              <w:t>нормативно-правовую базу по начислению налогов и других платежей в бюджеты бюджетной системы Российской Федерации</w:t>
            </w:r>
          </w:p>
        </w:tc>
      </w:tr>
      <w:tr w:rsidR="00CB4033" w:rsidRPr="00667F05" w:rsidTr="0000174A">
        <w:trPr>
          <w:trHeight w:val="212"/>
        </w:trPr>
        <w:tc>
          <w:tcPr>
            <w:tcW w:w="1242" w:type="dxa"/>
            <w:vMerge/>
          </w:tcPr>
          <w:p w:rsidR="00CB4033" w:rsidRPr="00472ACE" w:rsidRDefault="00CB4033" w:rsidP="005018DA">
            <w:pPr>
              <w:pStyle w:val="affffff6"/>
            </w:pPr>
          </w:p>
        </w:tc>
        <w:tc>
          <w:tcPr>
            <w:tcW w:w="4678" w:type="dxa"/>
            <w:vMerge/>
          </w:tcPr>
          <w:p w:rsidR="00CB4033" w:rsidRPr="00472ACE" w:rsidRDefault="00CB4033" w:rsidP="005018DA">
            <w:pPr>
              <w:pStyle w:val="affffff6"/>
            </w:pPr>
          </w:p>
        </w:tc>
        <w:tc>
          <w:tcPr>
            <w:tcW w:w="3573" w:type="dxa"/>
          </w:tcPr>
          <w:p w:rsidR="00CB4033" w:rsidRPr="00472ACE" w:rsidRDefault="00CB4033" w:rsidP="005018DA">
            <w:pPr>
              <w:pStyle w:val="affffff6"/>
            </w:pPr>
            <w:r w:rsidRPr="00472ACE">
              <w:t>правила и порядок отражения фактов хозяйственной жизни по начислению налогов на счетах бухгалтерского учета</w:t>
            </w:r>
          </w:p>
        </w:tc>
      </w:tr>
      <w:tr w:rsidR="00CB4033" w:rsidRPr="005018DA" w:rsidTr="0000174A">
        <w:trPr>
          <w:trHeight w:val="2085"/>
        </w:trPr>
        <w:tc>
          <w:tcPr>
            <w:tcW w:w="1242" w:type="dxa"/>
            <w:vMerge/>
          </w:tcPr>
          <w:p w:rsidR="00CB4033" w:rsidRPr="00472ACE" w:rsidRDefault="00CB4033" w:rsidP="005018DA">
            <w:pPr>
              <w:pStyle w:val="affffff6"/>
            </w:pPr>
          </w:p>
        </w:tc>
        <w:tc>
          <w:tcPr>
            <w:tcW w:w="4678" w:type="dxa"/>
            <w:vMerge/>
          </w:tcPr>
          <w:p w:rsidR="00CB4033" w:rsidRPr="00472ACE" w:rsidRDefault="00CB4033" w:rsidP="005018DA">
            <w:pPr>
              <w:pStyle w:val="affffff6"/>
            </w:pPr>
          </w:p>
        </w:tc>
        <w:tc>
          <w:tcPr>
            <w:tcW w:w="3573" w:type="dxa"/>
          </w:tcPr>
          <w:p w:rsidR="00CB4033" w:rsidRPr="00472ACE" w:rsidRDefault="00CB4033" w:rsidP="005018DA">
            <w:pPr>
              <w:pStyle w:val="affffff6"/>
            </w:pPr>
            <w:r w:rsidRPr="00472ACE">
              <w:t>учетную политику организации, нормативные правовые акты, формирующие собственный капитал организации;</w:t>
            </w:r>
          </w:p>
          <w:p w:rsidR="00CB4033" w:rsidRPr="00472ACE" w:rsidRDefault="00CB4033" w:rsidP="005018DA">
            <w:pPr>
              <w:pStyle w:val="affffff6"/>
            </w:pPr>
            <w:r w:rsidRPr="00472ACE">
              <w:t>порядок формирования доходов и расходов организации</w:t>
            </w:r>
          </w:p>
        </w:tc>
      </w:tr>
      <w:tr w:rsidR="00CB4033" w:rsidRPr="005018DA" w:rsidTr="0000174A">
        <w:trPr>
          <w:trHeight w:val="212"/>
        </w:trPr>
        <w:tc>
          <w:tcPr>
            <w:tcW w:w="1242" w:type="dxa"/>
            <w:vMerge/>
          </w:tcPr>
          <w:p w:rsidR="00CB4033" w:rsidRPr="00472ACE" w:rsidRDefault="00CB4033" w:rsidP="005018DA">
            <w:pPr>
              <w:pStyle w:val="affffff6"/>
            </w:pPr>
          </w:p>
        </w:tc>
        <w:tc>
          <w:tcPr>
            <w:tcW w:w="4678" w:type="dxa"/>
            <w:vMerge/>
          </w:tcPr>
          <w:p w:rsidR="00CB4033" w:rsidRPr="00472ACE" w:rsidRDefault="00CB4033" w:rsidP="005018DA">
            <w:pPr>
              <w:pStyle w:val="affffff6"/>
            </w:pPr>
          </w:p>
        </w:tc>
        <w:tc>
          <w:tcPr>
            <w:tcW w:w="3573" w:type="dxa"/>
          </w:tcPr>
          <w:p w:rsidR="00CB4033" w:rsidRPr="00472ACE" w:rsidRDefault="00CB4033" w:rsidP="0000174A">
            <w:pPr>
              <w:pStyle w:val="affffff6"/>
            </w:pPr>
            <w:r w:rsidRPr="00472ACE">
              <w:t>нормативные правовые акты по формированию финансового результата организации;</w:t>
            </w:r>
          </w:p>
        </w:tc>
      </w:tr>
      <w:tr w:rsidR="00CB4033" w:rsidRPr="005018DA" w:rsidTr="0000174A">
        <w:trPr>
          <w:trHeight w:val="212"/>
        </w:trPr>
        <w:tc>
          <w:tcPr>
            <w:tcW w:w="1242" w:type="dxa"/>
            <w:vMerge/>
          </w:tcPr>
          <w:p w:rsidR="00CB4033" w:rsidRPr="00472ACE" w:rsidRDefault="00CB4033" w:rsidP="005018DA">
            <w:pPr>
              <w:pStyle w:val="affffff6"/>
            </w:pPr>
          </w:p>
        </w:tc>
        <w:tc>
          <w:tcPr>
            <w:tcW w:w="4678" w:type="dxa"/>
            <w:vMerge/>
          </w:tcPr>
          <w:p w:rsidR="00CB4033" w:rsidRPr="00472ACE" w:rsidRDefault="00CB4033" w:rsidP="005018DA">
            <w:pPr>
              <w:pStyle w:val="affffff6"/>
            </w:pPr>
          </w:p>
        </w:tc>
        <w:tc>
          <w:tcPr>
            <w:tcW w:w="3573" w:type="dxa"/>
          </w:tcPr>
          <w:p w:rsidR="00CB4033" w:rsidRPr="00472ACE" w:rsidRDefault="00CB4033" w:rsidP="005018DA">
            <w:pPr>
              <w:pStyle w:val="affffff6"/>
            </w:pPr>
            <w:r w:rsidRPr="00472ACE">
              <w:t xml:space="preserve">принципы и технологию организации безналичных расчетов; </w:t>
            </w:r>
          </w:p>
          <w:p w:rsidR="00CB4033" w:rsidRPr="00472ACE" w:rsidRDefault="00CB4033" w:rsidP="005018DA">
            <w:pPr>
              <w:pStyle w:val="affffff6"/>
            </w:pPr>
            <w:r w:rsidRPr="00472ACE">
              <w:t>теорию и практику применения методов, приемов и процедур последующего контроля</w:t>
            </w:r>
          </w:p>
        </w:tc>
      </w:tr>
      <w:tr w:rsidR="00CB4033" w:rsidRPr="005018DA" w:rsidTr="0000174A">
        <w:trPr>
          <w:trHeight w:val="212"/>
        </w:trPr>
        <w:tc>
          <w:tcPr>
            <w:tcW w:w="1242" w:type="dxa"/>
            <w:vMerge/>
          </w:tcPr>
          <w:p w:rsidR="00CB4033" w:rsidRPr="00472ACE" w:rsidRDefault="00CB4033" w:rsidP="005018DA">
            <w:pPr>
              <w:pStyle w:val="affffff6"/>
            </w:pPr>
          </w:p>
        </w:tc>
        <w:tc>
          <w:tcPr>
            <w:tcW w:w="4678" w:type="dxa"/>
            <w:vMerge/>
          </w:tcPr>
          <w:p w:rsidR="00CB4033" w:rsidRPr="00472ACE" w:rsidRDefault="00CB4033" w:rsidP="005018DA">
            <w:pPr>
              <w:pStyle w:val="affffff6"/>
            </w:pPr>
          </w:p>
        </w:tc>
        <w:tc>
          <w:tcPr>
            <w:tcW w:w="3573" w:type="dxa"/>
          </w:tcPr>
          <w:p w:rsidR="00CB4033" w:rsidRPr="00472ACE" w:rsidRDefault="00CB4033" w:rsidP="005018DA">
            <w:pPr>
              <w:pStyle w:val="affffff6"/>
            </w:pPr>
            <w:r w:rsidRPr="00472ACE">
              <w:t>порядок и правила проведения внутреннего контроля отражения фактов хозяйственной жизни организации на счетах бухгалтерского учета</w:t>
            </w:r>
          </w:p>
        </w:tc>
      </w:tr>
    </w:tbl>
    <w:p w:rsidR="00CB4033" w:rsidRPr="00322AAD" w:rsidRDefault="00CB4033" w:rsidP="007C0F7A">
      <w:pPr>
        <w:pStyle w:val="affffff8"/>
      </w:pPr>
      <w:r w:rsidRPr="00322AAD">
        <w:lastRenderedPageBreak/>
        <w:t>2. СТРУКТУРА И СОДЕРЖАНИЕ УЧЕБНОЙ ДИСЦИПЛИНЫ</w:t>
      </w:r>
    </w:p>
    <w:p w:rsidR="00CB4033" w:rsidRPr="00322AAD" w:rsidRDefault="00CB4033" w:rsidP="007C0F7A">
      <w:pPr>
        <w:pStyle w:val="affffff8"/>
      </w:pPr>
      <w:r w:rsidRPr="00322AAD">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00"/>
        <w:gridCol w:w="1771"/>
      </w:tblGrid>
      <w:tr w:rsidR="00CB4033" w:rsidRPr="00B26BD5" w:rsidTr="0000174A">
        <w:trPr>
          <w:trHeight w:val="490"/>
        </w:trPr>
        <w:tc>
          <w:tcPr>
            <w:tcW w:w="4075" w:type="pct"/>
            <w:vAlign w:val="center"/>
          </w:tcPr>
          <w:p w:rsidR="00CB4033" w:rsidRPr="00472ACE" w:rsidRDefault="00CB4033" w:rsidP="007C0F7A">
            <w:pPr>
              <w:pStyle w:val="affffff9"/>
            </w:pPr>
            <w:r w:rsidRPr="00472ACE">
              <w:t>Вид учебной работы</w:t>
            </w:r>
          </w:p>
        </w:tc>
        <w:tc>
          <w:tcPr>
            <w:tcW w:w="925" w:type="pct"/>
            <w:vAlign w:val="center"/>
          </w:tcPr>
          <w:p w:rsidR="00CB4033" w:rsidRPr="00472ACE" w:rsidRDefault="00CB4033" w:rsidP="00D91B56">
            <w:pPr>
              <w:pStyle w:val="affffff9"/>
              <w:rPr>
                <w:iCs/>
              </w:rPr>
            </w:pPr>
            <w:r w:rsidRPr="00472ACE">
              <w:rPr>
                <w:iCs/>
              </w:rPr>
              <w:t>Объем в часах</w:t>
            </w:r>
          </w:p>
        </w:tc>
      </w:tr>
      <w:tr w:rsidR="00CB4033" w:rsidRPr="00B26BD5" w:rsidTr="0000174A">
        <w:trPr>
          <w:trHeight w:val="490"/>
        </w:trPr>
        <w:tc>
          <w:tcPr>
            <w:tcW w:w="4075" w:type="pct"/>
            <w:vAlign w:val="center"/>
          </w:tcPr>
          <w:p w:rsidR="00CB4033" w:rsidRPr="00472ACE" w:rsidRDefault="00CB4033" w:rsidP="009B0CF9">
            <w:pPr>
              <w:pStyle w:val="affffff6"/>
            </w:pPr>
            <w:r w:rsidRPr="00472ACE">
              <w:rPr>
                <w:b/>
                <w:lang w:eastAsia="en-US"/>
              </w:rPr>
              <w:t xml:space="preserve">Объем образовательной программы </w:t>
            </w:r>
            <w:r w:rsidRPr="00472ACE">
              <w:rPr>
                <w:b/>
              </w:rPr>
              <w:t>учебной дисциплины</w:t>
            </w:r>
          </w:p>
        </w:tc>
        <w:tc>
          <w:tcPr>
            <w:tcW w:w="925" w:type="pct"/>
            <w:vAlign w:val="center"/>
          </w:tcPr>
          <w:p w:rsidR="00CB4033" w:rsidRPr="00472ACE" w:rsidRDefault="00CB4033" w:rsidP="007C0F7A">
            <w:pPr>
              <w:pStyle w:val="affffff6"/>
              <w:jc w:val="center"/>
              <w:rPr>
                <w:b/>
                <w:iCs/>
              </w:rPr>
            </w:pPr>
            <w:r w:rsidRPr="00472ACE">
              <w:rPr>
                <w:b/>
                <w:iCs/>
              </w:rPr>
              <w:t>78</w:t>
            </w:r>
          </w:p>
        </w:tc>
      </w:tr>
      <w:tr w:rsidR="00CB4033" w:rsidRPr="00B26BD5" w:rsidTr="0000174A">
        <w:trPr>
          <w:trHeight w:val="490"/>
        </w:trPr>
        <w:tc>
          <w:tcPr>
            <w:tcW w:w="4075" w:type="pct"/>
            <w:vAlign w:val="center"/>
          </w:tcPr>
          <w:p w:rsidR="00CB4033" w:rsidRPr="00472ACE" w:rsidRDefault="00CB4033" w:rsidP="009B0CF9">
            <w:pPr>
              <w:pStyle w:val="affffff6"/>
            </w:pPr>
            <w:r w:rsidRPr="00472ACE">
              <w:rPr>
                <w:b/>
                <w:lang w:eastAsia="en-US"/>
              </w:rPr>
              <w:t>Объем работы обучающихся во взаимодействии с преподавателем</w:t>
            </w:r>
          </w:p>
        </w:tc>
        <w:tc>
          <w:tcPr>
            <w:tcW w:w="925" w:type="pct"/>
            <w:vAlign w:val="center"/>
          </w:tcPr>
          <w:p w:rsidR="00CB4033" w:rsidRPr="00472ACE" w:rsidRDefault="00CB4033" w:rsidP="007C0F7A">
            <w:pPr>
              <w:pStyle w:val="affffff6"/>
              <w:jc w:val="center"/>
              <w:rPr>
                <w:b/>
                <w:iCs/>
              </w:rPr>
            </w:pPr>
            <w:r w:rsidRPr="00472ACE">
              <w:rPr>
                <w:b/>
                <w:iCs/>
              </w:rPr>
              <w:t>74</w:t>
            </w:r>
          </w:p>
        </w:tc>
      </w:tr>
      <w:tr w:rsidR="00CB4033" w:rsidRPr="00B26BD5" w:rsidTr="007C0F7A">
        <w:trPr>
          <w:trHeight w:val="490"/>
        </w:trPr>
        <w:tc>
          <w:tcPr>
            <w:tcW w:w="5000" w:type="pct"/>
            <w:gridSpan w:val="2"/>
            <w:vAlign w:val="center"/>
          </w:tcPr>
          <w:p w:rsidR="00CB4033" w:rsidRPr="00472ACE" w:rsidRDefault="00CB4033" w:rsidP="007C0F7A">
            <w:pPr>
              <w:pStyle w:val="affffff6"/>
              <w:rPr>
                <w:iCs/>
              </w:rPr>
            </w:pPr>
            <w:r w:rsidRPr="00472ACE">
              <w:t>в том числе:</w:t>
            </w:r>
          </w:p>
        </w:tc>
      </w:tr>
      <w:tr w:rsidR="00CB4033" w:rsidRPr="00B26BD5" w:rsidTr="0000174A">
        <w:trPr>
          <w:trHeight w:val="490"/>
        </w:trPr>
        <w:tc>
          <w:tcPr>
            <w:tcW w:w="4075" w:type="pct"/>
            <w:vAlign w:val="center"/>
          </w:tcPr>
          <w:p w:rsidR="00CB4033" w:rsidRPr="00472ACE" w:rsidRDefault="00CB4033" w:rsidP="007C0F7A">
            <w:pPr>
              <w:pStyle w:val="affffff6"/>
            </w:pPr>
            <w:r w:rsidRPr="00472ACE">
              <w:t>теоретическое обучение</w:t>
            </w:r>
          </w:p>
        </w:tc>
        <w:tc>
          <w:tcPr>
            <w:tcW w:w="925" w:type="pct"/>
            <w:vAlign w:val="center"/>
          </w:tcPr>
          <w:p w:rsidR="00CB4033" w:rsidRPr="00472ACE" w:rsidRDefault="00CB4033" w:rsidP="007C0F7A">
            <w:pPr>
              <w:pStyle w:val="affffff6"/>
              <w:jc w:val="center"/>
              <w:rPr>
                <w:iCs/>
              </w:rPr>
            </w:pPr>
            <w:r w:rsidRPr="00472ACE">
              <w:rPr>
                <w:iCs/>
              </w:rPr>
              <w:t>24</w:t>
            </w:r>
          </w:p>
        </w:tc>
      </w:tr>
      <w:tr w:rsidR="00CB4033" w:rsidRPr="00B26BD5" w:rsidTr="0000174A">
        <w:trPr>
          <w:trHeight w:val="490"/>
        </w:trPr>
        <w:tc>
          <w:tcPr>
            <w:tcW w:w="4075" w:type="pct"/>
            <w:vAlign w:val="center"/>
          </w:tcPr>
          <w:p w:rsidR="00CB4033" w:rsidRPr="00472ACE" w:rsidRDefault="00CB4033" w:rsidP="007C0F7A">
            <w:pPr>
              <w:pStyle w:val="affffff6"/>
            </w:pPr>
            <w:r w:rsidRPr="00472ACE">
              <w:t>практические занятия</w:t>
            </w:r>
          </w:p>
        </w:tc>
        <w:tc>
          <w:tcPr>
            <w:tcW w:w="925" w:type="pct"/>
            <w:vAlign w:val="center"/>
          </w:tcPr>
          <w:p w:rsidR="00CB4033" w:rsidRPr="00472ACE" w:rsidRDefault="00CB4033" w:rsidP="007C0F7A">
            <w:pPr>
              <w:pStyle w:val="affffff6"/>
              <w:jc w:val="center"/>
              <w:rPr>
                <w:iCs/>
              </w:rPr>
            </w:pPr>
            <w:r w:rsidRPr="00472ACE">
              <w:rPr>
                <w:iCs/>
              </w:rPr>
              <w:t>44</w:t>
            </w:r>
          </w:p>
        </w:tc>
      </w:tr>
      <w:tr w:rsidR="00CB4033" w:rsidRPr="0022165B" w:rsidTr="0000174A">
        <w:trPr>
          <w:trHeight w:val="490"/>
        </w:trPr>
        <w:tc>
          <w:tcPr>
            <w:tcW w:w="4075" w:type="pct"/>
            <w:tcBorders>
              <w:right w:val="single" w:sz="4" w:space="0" w:color="auto"/>
            </w:tcBorders>
            <w:vAlign w:val="center"/>
          </w:tcPr>
          <w:p w:rsidR="00CB4033" w:rsidRPr="00472ACE" w:rsidRDefault="00CB4033" w:rsidP="007C0F7A">
            <w:pPr>
              <w:pStyle w:val="affffff6"/>
              <w:rPr>
                <w:vertAlign w:val="superscript"/>
              </w:rPr>
            </w:pPr>
            <w:r w:rsidRPr="00472ACE">
              <w:t>самостоятельная работа</w:t>
            </w:r>
          </w:p>
        </w:tc>
        <w:tc>
          <w:tcPr>
            <w:tcW w:w="925" w:type="pct"/>
            <w:tcBorders>
              <w:left w:val="single" w:sz="4" w:space="0" w:color="auto"/>
            </w:tcBorders>
            <w:vAlign w:val="center"/>
          </w:tcPr>
          <w:p w:rsidR="00CB4033" w:rsidRPr="00472ACE" w:rsidRDefault="00CB4033" w:rsidP="007C0F7A">
            <w:pPr>
              <w:pStyle w:val="affffff6"/>
              <w:jc w:val="center"/>
              <w:rPr>
                <w:iCs/>
              </w:rPr>
            </w:pPr>
            <w:r w:rsidRPr="00472ACE">
              <w:rPr>
                <w:iCs/>
              </w:rPr>
              <w:t>4</w:t>
            </w:r>
          </w:p>
        </w:tc>
      </w:tr>
      <w:tr w:rsidR="00CB4033" w:rsidRPr="00B26BD5" w:rsidTr="00EB15CF">
        <w:trPr>
          <w:trHeight w:val="490"/>
        </w:trPr>
        <w:tc>
          <w:tcPr>
            <w:tcW w:w="4075" w:type="pct"/>
            <w:tcBorders>
              <w:right w:val="single" w:sz="4" w:space="0" w:color="auto"/>
            </w:tcBorders>
            <w:vAlign w:val="center"/>
          </w:tcPr>
          <w:p w:rsidR="00CB4033" w:rsidRPr="00472ACE" w:rsidRDefault="00CB4033" w:rsidP="007C0F7A">
            <w:pPr>
              <w:pStyle w:val="affffff9"/>
              <w:jc w:val="left"/>
            </w:pPr>
            <w:r w:rsidRPr="00472ACE">
              <w:t xml:space="preserve">Промежуточная аттестация в форме экзамена </w:t>
            </w:r>
          </w:p>
        </w:tc>
        <w:tc>
          <w:tcPr>
            <w:tcW w:w="925" w:type="pct"/>
            <w:tcBorders>
              <w:left w:val="single" w:sz="4" w:space="0" w:color="auto"/>
            </w:tcBorders>
            <w:vAlign w:val="center"/>
          </w:tcPr>
          <w:p w:rsidR="00CB4033" w:rsidRPr="00472ACE" w:rsidRDefault="00CB4033" w:rsidP="00EB15CF">
            <w:pPr>
              <w:pStyle w:val="affffff9"/>
            </w:pPr>
            <w:r w:rsidRPr="00472ACE">
              <w:t>6</w:t>
            </w:r>
          </w:p>
        </w:tc>
      </w:tr>
    </w:tbl>
    <w:p w:rsidR="00CB4033" w:rsidRPr="00322AAD" w:rsidRDefault="00CB4033" w:rsidP="005018DA">
      <w:pPr>
        <w:rPr>
          <w:rFonts w:ascii="Times New Roman" w:hAnsi="Times New Roman"/>
          <w:b/>
          <w:i/>
        </w:rPr>
        <w:sectPr w:rsidR="00CB4033" w:rsidRPr="00322AAD" w:rsidSect="00864E6C">
          <w:footerReference w:type="default" r:id="rId132"/>
          <w:pgSz w:w="11906" w:h="16838"/>
          <w:pgMar w:top="1134" w:right="850" w:bottom="284" w:left="1701" w:header="708" w:footer="708" w:gutter="0"/>
          <w:pgNumType w:start="301"/>
          <w:cols w:space="720"/>
          <w:titlePg/>
          <w:docGrid w:linePitch="299"/>
        </w:sectPr>
      </w:pPr>
    </w:p>
    <w:p w:rsidR="00CB4033" w:rsidRDefault="00CB4033" w:rsidP="004379E6"/>
    <w:p w:rsidR="00CB4033" w:rsidRPr="002473CD"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r w:rsidRPr="002473CD">
        <w:rPr>
          <w:rFonts w:ascii="Times New Roman" w:hAnsi="Times New Roman"/>
          <w:b/>
          <w:sz w:val="24"/>
          <w:szCs w:val="24"/>
        </w:rPr>
        <w:t>2.2.Тематический план и содержание учебной дисциплины «</w:t>
      </w:r>
      <w:r>
        <w:rPr>
          <w:rFonts w:ascii="Times New Roman" w:hAnsi="Times New Roman"/>
          <w:b/>
          <w:sz w:val="24"/>
          <w:szCs w:val="24"/>
        </w:rPr>
        <w:t>Бухгалтерский учет</w:t>
      </w:r>
      <w:r w:rsidRPr="002473CD">
        <w:rPr>
          <w:rFonts w:ascii="Times New Roman" w:hAnsi="Times New Roman"/>
          <w:b/>
          <w:sz w:val="24"/>
          <w:szCs w:val="24"/>
        </w:rPr>
        <w:t>»</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711"/>
        <w:gridCol w:w="1070"/>
        <w:gridCol w:w="2151"/>
        <w:gridCol w:w="26"/>
      </w:tblGrid>
      <w:tr w:rsidR="00CB4033" w:rsidRPr="00D332E8" w:rsidTr="00EB15CF">
        <w:trPr>
          <w:gridAfter w:val="1"/>
          <w:wAfter w:w="26" w:type="dxa"/>
          <w:trHeight w:val="1607"/>
        </w:trPr>
        <w:tc>
          <w:tcPr>
            <w:tcW w:w="2972"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
                <w:bCs/>
                <w:sz w:val="24"/>
                <w:szCs w:val="24"/>
              </w:rPr>
              <w:t>Наименование разделов и тем</w:t>
            </w:r>
          </w:p>
        </w:tc>
        <w:tc>
          <w:tcPr>
            <w:tcW w:w="8711"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
                <w:bCs/>
                <w:sz w:val="24"/>
                <w:szCs w:val="24"/>
              </w:rPr>
              <w:t>Содержание учебного материала и формы организации деятельности обучающихся</w:t>
            </w:r>
          </w:p>
        </w:tc>
        <w:tc>
          <w:tcPr>
            <w:tcW w:w="1070" w:type="dxa"/>
            <w:shd w:val="clear" w:color="auto" w:fill="FFFFFF"/>
          </w:tcPr>
          <w:p w:rsidR="00CB4033" w:rsidRPr="00D332E8" w:rsidRDefault="00CB4033" w:rsidP="00D91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332E8">
              <w:rPr>
                <w:rFonts w:ascii="Times New Roman" w:hAnsi="Times New Roman"/>
                <w:b/>
                <w:bCs/>
                <w:sz w:val="24"/>
                <w:szCs w:val="24"/>
              </w:rPr>
              <w:t>Объем</w:t>
            </w:r>
            <w:r>
              <w:rPr>
                <w:rFonts w:ascii="Times New Roman" w:hAnsi="Times New Roman"/>
                <w:b/>
                <w:bCs/>
                <w:sz w:val="24"/>
                <w:szCs w:val="24"/>
              </w:rPr>
              <w:t xml:space="preserve"> в</w:t>
            </w:r>
            <w:r w:rsidRPr="00D332E8">
              <w:rPr>
                <w:rFonts w:ascii="Times New Roman" w:hAnsi="Times New Roman"/>
                <w:b/>
                <w:bCs/>
                <w:sz w:val="24"/>
                <w:szCs w:val="24"/>
              </w:rPr>
              <w:t xml:space="preserve"> час</w:t>
            </w:r>
            <w:r>
              <w:rPr>
                <w:rFonts w:ascii="Times New Roman" w:hAnsi="Times New Roman"/>
                <w:b/>
                <w:bCs/>
                <w:sz w:val="24"/>
                <w:szCs w:val="24"/>
              </w:rPr>
              <w:t>ах</w:t>
            </w:r>
          </w:p>
        </w:tc>
        <w:tc>
          <w:tcPr>
            <w:tcW w:w="2151"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
                <w:bCs/>
                <w:sz w:val="24"/>
                <w:szCs w:val="24"/>
              </w:rPr>
              <w:t>Коды компетенций, формированию которых способствует элемент программы</w:t>
            </w:r>
          </w:p>
        </w:tc>
      </w:tr>
      <w:tr w:rsidR="00CB4033" w:rsidRPr="00D332E8" w:rsidTr="00EB15CF">
        <w:trPr>
          <w:gridAfter w:val="1"/>
          <w:wAfter w:w="26" w:type="dxa"/>
        </w:trPr>
        <w:tc>
          <w:tcPr>
            <w:tcW w:w="2972" w:type="dxa"/>
            <w:shd w:val="clear" w:color="auto" w:fill="FFFFFF"/>
          </w:tcPr>
          <w:p w:rsidR="00CB4033" w:rsidRPr="00472ACE" w:rsidRDefault="00CB4033" w:rsidP="00D73D0B">
            <w:pPr>
              <w:pStyle w:val="affffff9"/>
            </w:pPr>
            <w:r w:rsidRPr="00472ACE">
              <w:t>1</w:t>
            </w:r>
          </w:p>
        </w:tc>
        <w:tc>
          <w:tcPr>
            <w:tcW w:w="8711" w:type="dxa"/>
            <w:shd w:val="clear" w:color="auto" w:fill="FFFFFF"/>
          </w:tcPr>
          <w:p w:rsidR="00CB4033" w:rsidRPr="00472ACE" w:rsidRDefault="00CB4033" w:rsidP="00D73D0B">
            <w:pPr>
              <w:pStyle w:val="affffff9"/>
            </w:pPr>
            <w:r w:rsidRPr="00472ACE">
              <w:t>2</w:t>
            </w:r>
          </w:p>
        </w:tc>
        <w:tc>
          <w:tcPr>
            <w:tcW w:w="1070" w:type="dxa"/>
            <w:shd w:val="clear" w:color="auto" w:fill="FFFFFF"/>
          </w:tcPr>
          <w:p w:rsidR="00CB4033" w:rsidRPr="00472ACE" w:rsidRDefault="00CB4033" w:rsidP="00D73D0B">
            <w:pPr>
              <w:pStyle w:val="affffff9"/>
            </w:pPr>
            <w:r w:rsidRPr="00472ACE">
              <w:t>3</w:t>
            </w:r>
          </w:p>
        </w:tc>
        <w:tc>
          <w:tcPr>
            <w:tcW w:w="2151" w:type="dxa"/>
            <w:shd w:val="clear" w:color="auto" w:fill="FFFFFF"/>
          </w:tcPr>
          <w:p w:rsidR="00CB4033" w:rsidRPr="00472ACE" w:rsidRDefault="00CB4033" w:rsidP="00D73D0B">
            <w:pPr>
              <w:pStyle w:val="affffff9"/>
            </w:pPr>
            <w:r w:rsidRPr="00472ACE">
              <w:t>4</w:t>
            </w:r>
          </w:p>
        </w:tc>
      </w:tr>
      <w:tr w:rsidR="00CB4033" w:rsidRPr="00D332E8" w:rsidTr="005018DA">
        <w:trPr>
          <w:gridAfter w:val="1"/>
          <w:wAfter w:w="26" w:type="dxa"/>
          <w:trHeight w:val="265"/>
        </w:trPr>
        <w:tc>
          <w:tcPr>
            <w:tcW w:w="14904" w:type="dxa"/>
            <w:gridSpan w:val="4"/>
            <w:shd w:val="clear" w:color="auto" w:fill="FFFFFF"/>
          </w:tcPr>
          <w:p w:rsidR="00CB4033" w:rsidRPr="00D332E8" w:rsidRDefault="00CB4033" w:rsidP="005018DA">
            <w:pPr>
              <w:spacing w:after="0" w:line="240" w:lineRule="auto"/>
              <w:rPr>
                <w:rFonts w:ascii="Times New Roman" w:hAnsi="Times New Roman"/>
                <w:sz w:val="24"/>
                <w:szCs w:val="24"/>
              </w:rPr>
            </w:pPr>
            <w:r w:rsidRPr="00D332E8">
              <w:rPr>
                <w:rFonts w:ascii="Times New Roman" w:hAnsi="Times New Roman"/>
                <w:b/>
                <w:sz w:val="24"/>
                <w:szCs w:val="24"/>
              </w:rPr>
              <w:t>РАЗДЕЛ 1. ОСНОВЫ БУХГАЛТЕРСКОГО УЧЕТА</w:t>
            </w:r>
          </w:p>
        </w:tc>
      </w:tr>
      <w:tr w:rsidR="00CB4033" w:rsidRPr="00D332E8" w:rsidTr="00EB15CF">
        <w:trPr>
          <w:gridAfter w:val="1"/>
          <w:wAfter w:w="26" w:type="dxa"/>
          <w:trHeight w:val="1560"/>
        </w:trPr>
        <w:tc>
          <w:tcPr>
            <w:tcW w:w="2972" w:type="dxa"/>
            <w:vMerge w:val="restart"/>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332E8">
              <w:rPr>
                <w:rFonts w:ascii="Times New Roman" w:hAnsi="Times New Roman"/>
                <w:bCs/>
                <w:sz w:val="24"/>
                <w:szCs w:val="24"/>
              </w:rPr>
              <w:t>Тема 1.1. Сущность и содержание бухгалтерского учета</w:t>
            </w:r>
          </w:p>
        </w:tc>
        <w:tc>
          <w:tcPr>
            <w:tcW w:w="8711" w:type="dxa"/>
            <w:shd w:val="clear" w:color="auto" w:fill="FFFFFF"/>
          </w:tcPr>
          <w:p w:rsidR="00CB4033" w:rsidRPr="00472ACE" w:rsidRDefault="00CB4033" w:rsidP="005018DA">
            <w:pPr>
              <w:pStyle w:val="affffff6"/>
            </w:pPr>
            <w:r w:rsidRPr="00472ACE">
              <w:t>Содержание учебного материала</w:t>
            </w:r>
          </w:p>
          <w:p w:rsidR="00CB4033" w:rsidRPr="00472ACE" w:rsidRDefault="00CB4033" w:rsidP="005018DA">
            <w:pPr>
              <w:pStyle w:val="affffff6"/>
            </w:pPr>
            <w:r w:rsidRPr="00472ACE">
              <w:t>1. Сущность и функции бухгалтерского учета.</w:t>
            </w:r>
          </w:p>
          <w:p w:rsidR="00CB4033" w:rsidRPr="00472ACE" w:rsidRDefault="00CB4033" w:rsidP="005018DA">
            <w:pPr>
              <w:pStyle w:val="affffff6"/>
            </w:pPr>
            <w:r w:rsidRPr="00472ACE">
              <w:t>2. Принципы бухгалтерского учета.</w:t>
            </w:r>
          </w:p>
          <w:p w:rsidR="00CB4033" w:rsidRPr="00472ACE" w:rsidRDefault="00CB4033" w:rsidP="005018DA">
            <w:pPr>
              <w:pStyle w:val="affffff6"/>
            </w:pPr>
            <w:r w:rsidRPr="00472ACE">
              <w:t>3. Пользователи бухгалтерской информации в рыночной экономике.</w:t>
            </w:r>
          </w:p>
          <w:p w:rsidR="00CB4033" w:rsidRPr="00472ACE" w:rsidRDefault="00CB4033" w:rsidP="005018DA">
            <w:pPr>
              <w:pStyle w:val="affffff6"/>
            </w:pPr>
            <w:r w:rsidRPr="00472ACE">
              <w:t>4. Предмет и объекты бухгалтерского учета.</w:t>
            </w:r>
          </w:p>
          <w:p w:rsidR="00CB4033" w:rsidRPr="00472ACE" w:rsidRDefault="00CB4033" w:rsidP="005018DA">
            <w:pPr>
              <w:pStyle w:val="affffff6"/>
            </w:pPr>
            <w:r w:rsidRPr="00472ACE">
              <w:t>5. Классификация активов организации.</w:t>
            </w:r>
          </w:p>
          <w:p w:rsidR="00CB4033" w:rsidRPr="00472ACE" w:rsidRDefault="00CB4033" w:rsidP="005018DA">
            <w:pPr>
              <w:pStyle w:val="affffff6"/>
            </w:pPr>
            <w:r w:rsidRPr="00472ACE">
              <w:t>6. Методы бухгалтерского учета.</w:t>
            </w:r>
          </w:p>
        </w:tc>
        <w:tc>
          <w:tcPr>
            <w:tcW w:w="1070" w:type="dxa"/>
            <w:shd w:val="clear" w:color="auto" w:fill="FFFFFF"/>
            <w:vAlign w:val="center"/>
          </w:tcPr>
          <w:p w:rsidR="00CB4033" w:rsidRPr="00E1666E"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E1666E">
              <w:rPr>
                <w:rFonts w:ascii="Times New Roman" w:hAnsi="Times New Roman"/>
                <w:b/>
                <w:bCs/>
                <w:sz w:val="24"/>
                <w:szCs w:val="24"/>
              </w:rPr>
              <w:t>6</w:t>
            </w:r>
          </w:p>
        </w:tc>
        <w:tc>
          <w:tcPr>
            <w:tcW w:w="2151" w:type="dxa"/>
            <w:vMerge w:val="restart"/>
            <w:shd w:val="clear" w:color="auto" w:fill="FFFFFF"/>
          </w:tcPr>
          <w:p w:rsidR="00CB4033" w:rsidRPr="00D332E8" w:rsidRDefault="00CB4033" w:rsidP="002920C9">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2920C9">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CB4033" w:rsidRPr="00D332E8" w:rsidRDefault="00CB4033" w:rsidP="005018DA">
            <w:pPr>
              <w:spacing w:after="0" w:line="240" w:lineRule="auto"/>
              <w:jc w:val="center"/>
              <w:rPr>
                <w:rFonts w:ascii="Times New Roman" w:hAnsi="Times New Roman"/>
                <w:sz w:val="24"/>
                <w:szCs w:val="24"/>
              </w:rPr>
            </w:pPr>
          </w:p>
          <w:p w:rsidR="00CB4033" w:rsidRPr="00D332E8" w:rsidRDefault="00CB4033" w:rsidP="005018DA">
            <w:pPr>
              <w:spacing w:after="0" w:line="240" w:lineRule="auto"/>
              <w:rPr>
                <w:rFonts w:ascii="Times New Roman" w:hAnsi="Times New Roman"/>
                <w:sz w:val="24"/>
                <w:szCs w:val="24"/>
              </w:rPr>
            </w:pPr>
          </w:p>
        </w:tc>
      </w:tr>
      <w:tr w:rsidR="00CB4033" w:rsidRPr="00D332E8" w:rsidTr="00EB15CF">
        <w:trPr>
          <w:gridAfter w:val="1"/>
          <w:wAfter w:w="26" w:type="dxa"/>
          <w:trHeight w:val="311"/>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711" w:type="dxa"/>
            <w:shd w:val="clear" w:color="auto" w:fill="FFFFFF"/>
          </w:tcPr>
          <w:p w:rsidR="00CB4033" w:rsidRPr="00D332E8" w:rsidRDefault="00CB4033" w:rsidP="005018DA">
            <w:pPr>
              <w:spacing w:after="0" w:line="240" w:lineRule="auto"/>
              <w:jc w:val="both"/>
              <w:rPr>
                <w:rFonts w:ascii="Times New Roman" w:hAnsi="Times New Roman"/>
                <w:b/>
                <w:i/>
                <w:sz w:val="24"/>
                <w:szCs w:val="24"/>
              </w:rPr>
            </w:pPr>
            <w:r w:rsidRPr="00D332E8">
              <w:rPr>
                <w:rFonts w:ascii="Times New Roman" w:hAnsi="Times New Roman"/>
                <w:b/>
                <w:bCs/>
                <w:sz w:val="24"/>
                <w:szCs w:val="24"/>
              </w:rPr>
              <w:t xml:space="preserve">В том </w:t>
            </w:r>
            <w:r>
              <w:rPr>
                <w:rFonts w:ascii="Times New Roman" w:hAnsi="Times New Roman"/>
                <w:b/>
                <w:bCs/>
                <w:sz w:val="24"/>
                <w:szCs w:val="24"/>
              </w:rPr>
              <w:t>числе</w:t>
            </w:r>
            <w:r w:rsidRPr="00D332E8">
              <w:rPr>
                <w:rFonts w:ascii="Times New Roman" w:hAnsi="Times New Roman"/>
                <w:b/>
                <w:bCs/>
                <w:sz w:val="24"/>
                <w:szCs w:val="24"/>
              </w:rPr>
              <w:t xml:space="preserve"> практических занятий и лабораторных работ</w:t>
            </w:r>
          </w:p>
        </w:tc>
        <w:tc>
          <w:tcPr>
            <w:tcW w:w="1070"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D332E8">
              <w:rPr>
                <w:rFonts w:ascii="Times New Roman" w:hAnsi="Times New Roman"/>
                <w:bCs/>
                <w:sz w:val="24"/>
                <w:szCs w:val="24"/>
              </w:rPr>
              <w:t>4</w:t>
            </w:r>
          </w:p>
        </w:tc>
        <w:tc>
          <w:tcPr>
            <w:tcW w:w="2151" w:type="dxa"/>
            <w:vMerge/>
            <w:shd w:val="clear" w:color="auto" w:fill="FFFFFF"/>
          </w:tcPr>
          <w:p w:rsidR="00CB4033" w:rsidRPr="00D332E8" w:rsidRDefault="00CB4033" w:rsidP="005018DA">
            <w:pPr>
              <w:spacing w:after="0" w:line="240" w:lineRule="auto"/>
              <w:rPr>
                <w:rFonts w:ascii="Times New Roman" w:hAnsi="Times New Roman"/>
                <w:sz w:val="24"/>
                <w:szCs w:val="24"/>
              </w:rPr>
            </w:pPr>
          </w:p>
        </w:tc>
      </w:tr>
      <w:tr w:rsidR="00CB4033" w:rsidRPr="00D332E8" w:rsidTr="003B4DC6">
        <w:trPr>
          <w:gridAfter w:val="1"/>
          <w:wAfter w:w="26" w:type="dxa"/>
          <w:trHeight w:val="857"/>
        </w:trPr>
        <w:tc>
          <w:tcPr>
            <w:tcW w:w="2972" w:type="dxa"/>
            <w:vMerge/>
            <w:shd w:val="clear" w:color="auto" w:fill="FFFFFF"/>
          </w:tcPr>
          <w:p w:rsidR="00CB4033" w:rsidRPr="00472ACE" w:rsidRDefault="00CB4033" w:rsidP="005018DA">
            <w:pPr>
              <w:pStyle w:val="af"/>
              <w:tabs>
                <w:tab w:val="left" w:pos="1276"/>
              </w:tabs>
              <w:spacing w:before="0" w:after="0"/>
              <w:ind w:left="0"/>
              <w:rPr>
                <w:b/>
              </w:rPr>
            </w:pPr>
          </w:p>
        </w:tc>
        <w:tc>
          <w:tcPr>
            <w:tcW w:w="8711" w:type="dxa"/>
            <w:shd w:val="clear" w:color="auto" w:fill="FFFFFF"/>
          </w:tcPr>
          <w:p w:rsidR="00CB4033" w:rsidRPr="00472ACE" w:rsidRDefault="00CB4033" w:rsidP="005018DA">
            <w:pPr>
              <w:pStyle w:val="affffff6"/>
            </w:pPr>
            <w:r w:rsidRPr="00472ACE">
              <w:t xml:space="preserve"> 1. Практическое занятие «Группировка объектов бухгалтерского учета».</w:t>
            </w:r>
          </w:p>
          <w:p w:rsidR="00CB4033" w:rsidRPr="00472ACE" w:rsidRDefault="00CB4033" w:rsidP="005018DA">
            <w:pPr>
              <w:pStyle w:val="affffff6"/>
            </w:pPr>
            <w:r w:rsidRPr="00472ACE">
              <w:t>2. Практическое занятие «Классификация активов организации и источников его формирования».</w:t>
            </w:r>
          </w:p>
        </w:tc>
        <w:tc>
          <w:tcPr>
            <w:tcW w:w="1070"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D332E8">
              <w:rPr>
                <w:rFonts w:ascii="Times New Roman" w:hAnsi="Times New Roman"/>
                <w:bCs/>
                <w:sz w:val="24"/>
                <w:szCs w:val="24"/>
              </w:rPr>
              <w:t>2</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spacing w:after="0" w:line="240" w:lineRule="auto"/>
              <w:rPr>
                <w:rFonts w:ascii="Times New Roman" w:hAnsi="Times New Roman"/>
                <w:sz w:val="24"/>
                <w:szCs w:val="24"/>
              </w:rPr>
            </w:pPr>
          </w:p>
        </w:tc>
      </w:tr>
      <w:tr w:rsidR="00CB4033" w:rsidRPr="00D332E8" w:rsidTr="00EB15CF">
        <w:trPr>
          <w:gridAfter w:val="1"/>
          <w:wAfter w:w="26" w:type="dxa"/>
          <w:trHeight w:val="70"/>
        </w:trPr>
        <w:tc>
          <w:tcPr>
            <w:tcW w:w="2972" w:type="dxa"/>
            <w:vMerge/>
            <w:shd w:val="clear" w:color="auto" w:fill="FFFFFF"/>
          </w:tcPr>
          <w:p w:rsidR="00CB4033" w:rsidRPr="00472ACE" w:rsidRDefault="00CB4033" w:rsidP="005018DA">
            <w:pPr>
              <w:pStyle w:val="af"/>
              <w:tabs>
                <w:tab w:val="left" w:pos="1276"/>
              </w:tabs>
              <w:spacing w:before="0" w:after="0"/>
              <w:ind w:left="0"/>
              <w:rPr>
                <w:b/>
              </w:rPr>
            </w:pPr>
          </w:p>
        </w:tc>
        <w:tc>
          <w:tcPr>
            <w:tcW w:w="8711" w:type="dxa"/>
            <w:shd w:val="clear" w:color="auto" w:fill="FFFFFF"/>
          </w:tcPr>
          <w:p w:rsidR="00CB4033" w:rsidRPr="00472ACE" w:rsidRDefault="00CB4033" w:rsidP="005018DA">
            <w:pPr>
              <w:pStyle w:val="affffff6"/>
              <w:rPr>
                <w:b/>
              </w:rPr>
            </w:pPr>
            <w:r w:rsidRPr="00472ACE">
              <w:rPr>
                <w:b/>
              </w:rPr>
              <w:t>Самостоятельная работа обучающихся</w:t>
            </w:r>
          </w:p>
          <w:p w:rsidR="00CB4033" w:rsidRPr="00472ACE" w:rsidRDefault="00CB4033" w:rsidP="00D73D0B">
            <w:pPr>
              <w:pStyle w:val="affffff6"/>
            </w:pPr>
            <w:r w:rsidRPr="00472ACE">
              <w:t>Приготовить сообщение (руководствуясь Федеральным законом «О бухгалтерском учете» № 402-ФЗ): основные задачи и принципы бухгалтерского учета; история зарождения и развития бухгалтерского учета. Работа с учебной литературой. Решение задач по усвоению группировки объектов бухгалтерского учета.</w:t>
            </w:r>
          </w:p>
        </w:tc>
        <w:tc>
          <w:tcPr>
            <w:tcW w:w="1070"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D332E8">
              <w:rPr>
                <w:rFonts w:ascii="Times New Roman" w:hAnsi="Times New Roman"/>
                <w:bCs/>
                <w:sz w:val="24"/>
                <w:szCs w:val="24"/>
              </w:rPr>
              <w:t>1</w:t>
            </w:r>
          </w:p>
        </w:tc>
        <w:tc>
          <w:tcPr>
            <w:tcW w:w="2151" w:type="dxa"/>
            <w:vMerge/>
            <w:shd w:val="clear" w:color="auto" w:fill="FFFFFF"/>
          </w:tcPr>
          <w:p w:rsidR="00CB4033" w:rsidRPr="00D332E8" w:rsidRDefault="00CB4033" w:rsidP="005018DA">
            <w:pPr>
              <w:spacing w:after="0" w:line="240" w:lineRule="auto"/>
              <w:rPr>
                <w:rFonts w:ascii="Times New Roman" w:hAnsi="Times New Roman"/>
                <w:sz w:val="24"/>
                <w:szCs w:val="24"/>
              </w:rPr>
            </w:pPr>
          </w:p>
        </w:tc>
      </w:tr>
      <w:tr w:rsidR="00CB4033" w:rsidRPr="00D332E8" w:rsidTr="00EB15CF">
        <w:trPr>
          <w:gridAfter w:val="1"/>
          <w:wAfter w:w="26" w:type="dxa"/>
          <w:trHeight w:val="1422"/>
        </w:trPr>
        <w:tc>
          <w:tcPr>
            <w:tcW w:w="2972" w:type="dxa"/>
            <w:vMerge w:val="restart"/>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332E8">
              <w:rPr>
                <w:rFonts w:ascii="Times New Roman" w:hAnsi="Times New Roman"/>
                <w:bCs/>
                <w:sz w:val="24"/>
                <w:szCs w:val="24"/>
              </w:rPr>
              <w:lastRenderedPageBreak/>
              <w:t xml:space="preserve">Тема 1.2. Бухгалтерский баланс </w:t>
            </w:r>
          </w:p>
        </w:tc>
        <w:tc>
          <w:tcPr>
            <w:tcW w:w="8711" w:type="dxa"/>
            <w:shd w:val="clear" w:color="auto" w:fill="FFFFFF"/>
          </w:tcPr>
          <w:p w:rsidR="00CB4033" w:rsidRPr="00472ACE" w:rsidRDefault="00CB4033" w:rsidP="005018DA">
            <w:pPr>
              <w:pStyle w:val="affffff6"/>
              <w:rPr>
                <w:b/>
              </w:rPr>
            </w:pPr>
            <w:r w:rsidRPr="00472ACE">
              <w:rPr>
                <w:b/>
              </w:rPr>
              <w:t xml:space="preserve">Содержание учебного материала </w:t>
            </w:r>
          </w:p>
          <w:p w:rsidR="00CB4033" w:rsidRPr="00472ACE" w:rsidRDefault="00CB4033" w:rsidP="005018DA">
            <w:pPr>
              <w:pStyle w:val="affffff6"/>
            </w:pPr>
            <w:r w:rsidRPr="00472ACE">
              <w:t xml:space="preserve">1. Бухгалтерский баланс, его назначение и структура. Виды бухгалтерских балансов. </w:t>
            </w:r>
          </w:p>
          <w:p w:rsidR="00CB4033" w:rsidRPr="00472ACE" w:rsidRDefault="00CB4033" w:rsidP="005018DA">
            <w:pPr>
              <w:pStyle w:val="affffff6"/>
            </w:pPr>
            <w:r w:rsidRPr="00472ACE">
              <w:t>2. Изменения в бухгалтерском балансе под влиянием фактов хозяйственной жизни</w:t>
            </w:r>
          </w:p>
        </w:tc>
        <w:tc>
          <w:tcPr>
            <w:tcW w:w="1070" w:type="dxa"/>
            <w:shd w:val="clear" w:color="auto" w:fill="FFFFFF"/>
          </w:tcPr>
          <w:p w:rsidR="00CB4033" w:rsidRPr="00E1666E" w:rsidRDefault="00CB4033" w:rsidP="005018DA">
            <w:pPr>
              <w:spacing w:after="0" w:line="240" w:lineRule="auto"/>
              <w:contextualSpacing/>
              <w:jc w:val="center"/>
              <w:rPr>
                <w:rFonts w:ascii="Times New Roman" w:hAnsi="Times New Roman"/>
                <w:b/>
                <w:bCs/>
                <w:sz w:val="24"/>
                <w:szCs w:val="24"/>
              </w:rPr>
            </w:pPr>
            <w:r w:rsidRPr="00E1666E">
              <w:rPr>
                <w:rFonts w:ascii="Times New Roman" w:hAnsi="Times New Roman"/>
                <w:b/>
                <w:bCs/>
                <w:sz w:val="24"/>
                <w:szCs w:val="24"/>
              </w:rPr>
              <w:t>6</w:t>
            </w:r>
          </w:p>
        </w:tc>
        <w:tc>
          <w:tcPr>
            <w:tcW w:w="2151" w:type="dxa"/>
            <w:vMerge w:val="restart"/>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267"/>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711" w:type="dxa"/>
            <w:shd w:val="clear" w:color="auto" w:fill="FFFFFF"/>
          </w:tcPr>
          <w:p w:rsidR="00CB4033" w:rsidRPr="00D332E8" w:rsidRDefault="00CB4033" w:rsidP="005018DA">
            <w:pPr>
              <w:spacing w:after="0" w:line="240" w:lineRule="auto"/>
              <w:jc w:val="both"/>
              <w:rPr>
                <w:rFonts w:ascii="Times New Roman" w:hAnsi="Times New Roman"/>
                <w:b/>
                <w:i/>
                <w:sz w:val="24"/>
                <w:szCs w:val="24"/>
              </w:rPr>
            </w:pPr>
            <w:r>
              <w:rPr>
                <w:rFonts w:ascii="Times New Roman" w:hAnsi="Times New Roman"/>
                <w:b/>
                <w:bCs/>
                <w:sz w:val="24"/>
                <w:szCs w:val="24"/>
              </w:rPr>
              <w:t>В том числе</w:t>
            </w:r>
            <w:r w:rsidRPr="00D332E8">
              <w:rPr>
                <w:rFonts w:ascii="Times New Roman" w:hAnsi="Times New Roman"/>
                <w:b/>
                <w:bCs/>
                <w:sz w:val="24"/>
                <w:szCs w:val="24"/>
              </w:rPr>
              <w:t xml:space="preserve"> практических занятий и лабораторных работ</w:t>
            </w:r>
          </w:p>
        </w:tc>
        <w:tc>
          <w:tcPr>
            <w:tcW w:w="1070" w:type="dxa"/>
            <w:shd w:val="clear" w:color="auto" w:fill="FFFFFF"/>
          </w:tcPr>
          <w:p w:rsidR="00CB4033" w:rsidRPr="00D332E8" w:rsidRDefault="00CB4033" w:rsidP="005018DA">
            <w:pPr>
              <w:spacing w:after="0" w:line="240" w:lineRule="auto"/>
              <w:contextualSpacing/>
              <w:jc w:val="center"/>
              <w:rPr>
                <w:rFonts w:ascii="Times New Roman" w:hAnsi="Times New Roman"/>
                <w:bCs/>
                <w:sz w:val="24"/>
                <w:szCs w:val="24"/>
              </w:rPr>
            </w:pPr>
            <w:r w:rsidRPr="00D332E8">
              <w:rPr>
                <w:rFonts w:ascii="Times New Roman" w:hAnsi="Times New Roman"/>
                <w:bCs/>
                <w:sz w:val="24"/>
                <w:szCs w:val="24"/>
              </w:rPr>
              <w:t>4</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840"/>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711" w:type="dxa"/>
            <w:shd w:val="clear" w:color="auto" w:fill="FFFFFF"/>
          </w:tcPr>
          <w:p w:rsidR="00CB4033" w:rsidRPr="00472ACE" w:rsidRDefault="00CB4033" w:rsidP="005018DA">
            <w:pPr>
              <w:pStyle w:val="affffff6"/>
            </w:pPr>
            <w:r w:rsidRPr="00472ACE">
              <w:t>1. Практическое занятие «Составление бухгалтерских балансов».</w:t>
            </w:r>
          </w:p>
          <w:p w:rsidR="00CB4033" w:rsidRPr="00472ACE" w:rsidRDefault="00CB4033" w:rsidP="005018DA">
            <w:pPr>
              <w:pStyle w:val="affffff6"/>
              <w:rPr>
                <w:b/>
              </w:rPr>
            </w:pPr>
            <w:r w:rsidRPr="00472ACE">
              <w:t>2. Практическое занятие «Определение типов хозяйственных операций, вызывающих изменения в бухгалтерском балансе».</w:t>
            </w:r>
          </w:p>
        </w:tc>
        <w:tc>
          <w:tcPr>
            <w:tcW w:w="1070" w:type="dxa"/>
            <w:shd w:val="clear" w:color="auto" w:fill="FFFFFF"/>
          </w:tcPr>
          <w:p w:rsidR="00CB4033" w:rsidRPr="00D332E8" w:rsidRDefault="00CB4033" w:rsidP="005018DA">
            <w:pPr>
              <w:spacing w:after="0" w:line="240" w:lineRule="auto"/>
              <w:contextualSpacing/>
              <w:jc w:val="center"/>
              <w:rPr>
                <w:rFonts w:ascii="Times New Roman" w:hAnsi="Times New Roman"/>
                <w:bCs/>
                <w:sz w:val="24"/>
                <w:szCs w:val="24"/>
              </w:rPr>
            </w:pPr>
            <w:r w:rsidRPr="00D332E8">
              <w:rPr>
                <w:rFonts w:ascii="Times New Roman" w:hAnsi="Times New Roman"/>
                <w:bCs/>
                <w:sz w:val="24"/>
                <w:szCs w:val="24"/>
              </w:rPr>
              <w:t>2</w:t>
            </w:r>
          </w:p>
          <w:p w:rsidR="00CB4033" w:rsidRPr="00D332E8" w:rsidRDefault="00CB4033" w:rsidP="005018DA">
            <w:pPr>
              <w:spacing w:after="0" w:line="240" w:lineRule="auto"/>
              <w:contextualSpacing/>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1263"/>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711" w:type="dxa"/>
            <w:shd w:val="clear" w:color="auto" w:fill="FFFFFF"/>
          </w:tcPr>
          <w:p w:rsidR="00CB4033" w:rsidRPr="00472ACE" w:rsidRDefault="00CB4033" w:rsidP="005018DA">
            <w:pPr>
              <w:pStyle w:val="affffff6"/>
              <w:rPr>
                <w:b/>
              </w:rPr>
            </w:pPr>
            <w:r w:rsidRPr="00472ACE">
              <w:rPr>
                <w:b/>
              </w:rPr>
              <w:t>Самостоятельная работа обучающихся</w:t>
            </w:r>
          </w:p>
          <w:p w:rsidR="00CB4033" w:rsidRPr="00472ACE" w:rsidRDefault="00CB4033" w:rsidP="005018DA">
            <w:pPr>
              <w:pStyle w:val="affffff6"/>
            </w:pPr>
            <w:r w:rsidRPr="00472ACE">
              <w:t>Изучить Приказ Минфина РФ от 2 июля 2010 г. № 66н «О формах бухгалтерской отчетности организаций». Выполнение домашних работ по теме 1.2. Приготовить сообщение о классификации бухгалтерских балансов. Решение задач по составлению бухгалтерских балансов, по определению типов хозяйственных операций, вызывающих изменения в бухгалтерском балансе.</w:t>
            </w:r>
          </w:p>
        </w:tc>
        <w:tc>
          <w:tcPr>
            <w:tcW w:w="1070" w:type="dxa"/>
            <w:shd w:val="clear" w:color="auto" w:fill="FFFFFF"/>
          </w:tcPr>
          <w:p w:rsidR="00CB4033" w:rsidRPr="00D332E8" w:rsidRDefault="00CB4033" w:rsidP="005018DA">
            <w:pPr>
              <w:spacing w:after="0" w:line="240" w:lineRule="auto"/>
              <w:contextualSpacing/>
              <w:jc w:val="center"/>
              <w:rPr>
                <w:rFonts w:ascii="Times New Roman" w:hAnsi="Times New Roman"/>
                <w:bCs/>
                <w:sz w:val="24"/>
                <w:szCs w:val="24"/>
              </w:rPr>
            </w:pPr>
            <w:r w:rsidRPr="00D332E8">
              <w:rPr>
                <w:rFonts w:ascii="Times New Roman" w:hAnsi="Times New Roman"/>
                <w:bCs/>
                <w:sz w:val="24"/>
                <w:szCs w:val="24"/>
              </w:rPr>
              <w:t>1</w:t>
            </w:r>
          </w:p>
        </w:tc>
        <w:tc>
          <w:tcPr>
            <w:tcW w:w="2151" w:type="dxa"/>
            <w:vMerge/>
            <w:shd w:val="clear" w:color="auto" w:fill="FFFFFF"/>
          </w:tcPr>
          <w:p w:rsidR="00CB4033" w:rsidRPr="00D332E8" w:rsidRDefault="00CB4033" w:rsidP="005018DA">
            <w:pPr>
              <w:spacing w:after="0" w:line="240" w:lineRule="auto"/>
              <w:rPr>
                <w:rFonts w:ascii="Times New Roman" w:hAnsi="Times New Roman"/>
                <w:bCs/>
                <w:sz w:val="24"/>
                <w:szCs w:val="24"/>
              </w:rPr>
            </w:pPr>
          </w:p>
        </w:tc>
      </w:tr>
      <w:tr w:rsidR="00CB4033" w:rsidRPr="00D332E8" w:rsidTr="003B4DC6">
        <w:trPr>
          <w:gridAfter w:val="1"/>
          <w:wAfter w:w="26" w:type="dxa"/>
          <w:trHeight w:val="1699"/>
        </w:trPr>
        <w:tc>
          <w:tcPr>
            <w:tcW w:w="2972" w:type="dxa"/>
            <w:vMerge w:val="restart"/>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D332E8">
              <w:rPr>
                <w:rFonts w:ascii="Times New Roman" w:hAnsi="Times New Roman"/>
                <w:sz w:val="24"/>
                <w:szCs w:val="24"/>
              </w:rPr>
              <w:t>Тема 1.3. Система счетов и двойная запись</w:t>
            </w:r>
          </w:p>
        </w:tc>
        <w:tc>
          <w:tcPr>
            <w:tcW w:w="8711" w:type="dxa"/>
            <w:shd w:val="clear" w:color="auto" w:fill="FFFFFF"/>
          </w:tcPr>
          <w:p w:rsidR="00CB4033" w:rsidRPr="00D332E8" w:rsidRDefault="00CB4033"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p>
          <w:p w:rsidR="00CB4033" w:rsidRPr="00472ACE" w:rsidRDefault="00CB4033" w:rsidP="005018DA">
            <w:pPr>
              <w:pStyle w:val="affffff6"/>
            </w:pPr>
            <w:r w:rsidRPr="00472ACE">
              <w:t>1. Понятие, значение и виды счетов бухгалтерского учета. План счетов бухгалтерского учета. Классификация счетов бухгалтерского учета. Рабочий план счетов. Синтетические счета.</w:t>
            </w:r>
          </w:p>
          <w:p w:rsidR="00CB4033" w:rsidRPr="00472ACE" w:rsidRDefault="00CB4033" w:rsidP="005018DA">
            <w:pPr>
              <w:pStyle w:val="affffff6"/>
            </w:pPr>
            <w:r w:rsidRPr="00472ACE">
              <w:t>2. Метод двойной записи операций на счетах бухгалтерского учёта. Аналитический учёт, счета аналитического учёта. Оборотные ведомости.</w:t>
            </w:r>
          </w:p>
        </w:tc>
        <w:tc>
          <w:tcPr>
            <w:tcW w:w="1070" w:type="dxa"/>
            <w:shd w:val="clear" w:color="auto" w:fill="FFFFFF"/>
            <w:vAlign w:val="center"/>
          </w:tcPr>
          <w:p w:rsidR="00CB4033" w:rsidRPr="00E1666E"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1666E">
              <w:rPr>
                <w:rFonts w:ascii="Times New Roman" w:hAnsi="Times New Roman"/>
                <w:b/>
                <w:bCs/>
                <w:sz w:val="24"/>
                <w:szCs w:val="24"/>
              </w:rPr>
              <w:t>6</w:t>
            </w:r>
          </w:p>
        </w:tc>
        <w:tc>
          <w:tcPr>
            <w:tcW w:w="2151" w:type="dxa"/>
            <w:vMerge w:val="restart"/>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257"/>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D332E8" w:rsidRDefault="00CB4033" w:rsidP="005018DA">
            <w:pPr>
              <w:spacing w:after="0" w:line="240" w:lineRule="auto"/>
              <w:jc w:val="both"/>
              <w:rPr>
                <w:rFonts w:ascii="Times New Roman" w:hAnsi="Times New Roman"/>
                <w:b/>
                <w:i/>
                <w:sz w:val="24"/>
                <w:szCs w:val="24"/>
              </w:rPr>
            </w:pPr>
            <w:r>
              <w:rPr>
                <w:rFonts w:ascii="Times New Roman" w:hAnsi="Times New Roman"/>
                <w:b/>
                <w:bCs/>
                <w:sz w:val="24"/>
                <w:szCs w:val="24"/>
              </w:rPr>
              <w:t>В том числе</w:t>
            </w:r>
            <w:r w:rsidRPr="00D332E8">
              <w:rPr>
                <w:rFonts w:ascii="Times New Roman" w:hAnsi="Times New Roman"/>
                <w:b/>
                <w:bCs/>
                <w:sz w:val="24"/>
                <w:szCs w:val="24"/>
              </w:rPr>
              <w:t xml:space="preserve"> практических занятий и лабораторных работ</w:t>
            </w:r>
          </w:p>
        </w:tc>
        <w:tc>
          <w:tcPr>
            <w:tcW w:w="1070"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4</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1097"/>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472ACE" w:rsidRDefault="00CB4033" w:rsidP="005018DA">
            <w:pPr>
              <w:pStyle w:val="affffff6"/>
            </w:pPr>
            <w:r w:rsidRPr="00472ACE">
              <w:t>1. Практическое занятие «Отражение операций на счетах бухгалтерского учета методом двойной записи».</w:t>
            </w:r>
          </w:p>
          <w:p w:rsidR="00CB4033" w:rsidRPr="00472ACE" w:rsidRDefault="00CB4033" w:rsidP="005018DA">
            <w:pPr>
              <w:pStyle w:val="affffff6"/>
            </w:pPr>
            <w:r w:rsidRPr="00472ACE">
              <w:t>2. Практическое занятие «Составление оборотных ведомостей по счетам синтетического и аналитического учета».</w:t>
            </w:r>
          </w:p>
        </w:tc>
        <w:tc>
          <w:tcPr>
            <w:tcW w:w="1070" w:type="dxa"/>
            <w:shd w:val="clear" w:color="auto" w:fill="FFFFFF"/>
            <w:vAlign w:val="center"/>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3B4DC6">
        <w:trPr>
          <w:gridAfter w:val="1"/>
          <w:wAfter w:w="26" w:type="dxa"/>
          <w:trHeight w:val="1695"/>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D332E8" w:rsidRDefault="00CB4033" w:rsidP="005018DA">
            <w:pPr>
              <w:spacing w:after="0" w:line="240" w:lineRule="auto"/>
              <w:contextualSpacing/>
              <w:jc w:val="both"/>
              <w:rPr>
                <w:rFonts w:ascii="Times New Roman" w:hAnsi="Times New Roman"/>
                <w:b/>
                <w:bCs/>
                <w:sz w:val="24"/>
                <w:szCs w:val="24"/>
              </w:rPr>
            </w:pPr>
            <w:r w:rsidRPr="00D332E8">
              <w:rPr>
                <w:rFonts w:ascii="Times New Roman" w:hAnsi="Times New Roman"/>
                <w:b/>
                <w:bCs/>
                <w:sz w:val="24"/>
                <w:szCs w:val="24"/>
              </w:rPr>
              <w:t>Самостоятельная работа обучающихся</w:t>
            </w:r>
          </w:p>
          <w:p w:rsidR="00CB4033" w:rsidRPr="00472ACE" w:rsidRDefault="00CB4033" w:rsidP="005018DA">
            <w:pPr>
              <w:pStyle w:val="affffff6"/>
            </w:pPr>
            <w:r w:rsidRPr="00472ACE">
              <w:t xml:space="preserve">1. Изучение понятия и видов счетов бухгалтерского учета, метода двойной записи, оборотных ведомостей по счетам синтетического и аналитического учета. </w:t>
            </w:r>
          </w:p>
          <w:p w:rsidR="00CB4033" w:rsidRPr="00472ACE" w:rsidRDefault="00CB4033" w:rsidP="005018DA">
            <w:pPr>
              <w:pStyle w:val="affffff6"/>
              <w:rPr>
                <w:b/>
              </w:rPr>
            </w:pPr>
            <w:r w:rsidRPr="00472ACE">
              <w:t>2. Работа с учебной и справочной литературой. Составление тестов по теме «Система счетов и двойная запись». Решение задач по определению корреспондентских счетов. Решение сквозной задачи.</w:t>
            </w:r>
          </w:p>
        </w:tc>
        <w:tc>
          <w:tcPr>
            <w:tcW w:w="1070"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1</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CB4033" w:rsidRPr="00D332E8" w:rsidTr="00EB15CF">
        <w:trPr>
          <w:gridAfter w:val="1"/>
          <w:wAfter w:w="26" w:type="dxa"/>
          <w:trHeight w:val="1591"/>
        </w:trPr>
        <w:tc>
          <w:tcPr>
            <w:tcW w:w="2972" w:type="dxa"/>
            <w:vMerge w:val="restart"/>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D332E8">
              <w:rPr>
                <w:rFonts w:ascii="Times New Roman" w:hAnsi="Times New Roman"/>
                <w:sz w:val="24"/>
                <w:szCs w:val="24"/>
              </w:rPr>
              <w:t>Тема 1.4. Организация бухгалтерского учета</w:t>
            </w:r>
          </w:p>
        </w:tc>
        <w:tc>
          <w:tcPr>
            <w:tcW w:w="8711" w:type="dxa"/>
            <w:shd w:val="clear" w:color="auto" w:fill="FFFFFF"/>
          </w:tcPr>
          <w:p w:rsidR="00CB4033" w:rsidRPr="00D332E8" w:rsidRDefault="00CB4033"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p>
          <w:p w:rsidR="00CB4033" w:rsidRPr="00472ACE" w:rsidRDefault="00CB4033" w:rsidP="005018DA">
            <w:pPr>
              <w:pStyle w:val="affffff6"/>
            </w:pPr>
            <w:r w:rsidRPr="00472ACE">
              <w:t>1. Нормативное регулирование бухгалтерского учета. Основные нормативные акты бухгалтерского учета.</w:t>
            </w:r>
          </w:p>
          <w:p w:rsidR="00CB4033" w:rsidRPr="00472ACE" w:rsidRDefault="00CB4033" w:rsidP="005018DA">
            <w:pPr>
              <w:pStyle w:val="affffff6"/>
            </w:pPr>
            <w:r w:rsidRPr="00472ACE">
              <w:t>2. Учетная политика организации, ее формирование, раскрытие и изменение. Порядок составления рабочего плана счетов организаций.</w:t>
            </w:r>
          </w:p>
          <w:p w:rsidR="00CB4033" w:rsidRPr="00472ACE" w:rsidRDefault="00CB4033" w:rsidP="005018DA">
            <w:pPr>
              <w:pStyle w:val="affffff6"/>
            </w:pPr>
            <w:r w:rsidRPr="00472ACE">
              <w:t>Организация бухгалтерского учета.</w:t>
            </w:r>
          </w:p>
        </w:tc>
        <w:tc>
          <w:tcPr>
            <w:tcW w:w="1070" w:type="dxa"/>
            <w:shd w:val="clear" w:color="auto" w:fill="FFFFFF"/>
            <w:vAlign w:val="center"/>
          </w:tcPr>
          <w:p w:rsidR="00CB4033" w:rsidRPr="00E1666E"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1666E">
              <w:rPr>
                <w:rFonts w:ascii="Times New Roman" w:hAnsi="Times New Roman"/>
                <w:b/>
                <w:bCs/>
                <w:sz w:val="24"/>
                <w:szCs w:val="24"/>
              </w:rPr>
              <w:t>4</w:t>
            </w:r>
          </w:p>
        </w:tc>
        <w:tc>
          <w:tcPr>
            <w:tcW w:w="2151" w:type="dxa"/>
            <w:vMerge w:val="restart"/>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353"/>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D332E8" w:rsidRDefault="00CB4033" w:rsidP="005018DA">
            <w:pPr>
              <w:spacing w:after="0" w:line="240" w:lineRule="auto"/>
              <w:jc w:val="both"/>
              <w:rPr>
                <w:rFonts w:ascii="Times New Roman" w:hAnsi="Times New Roman"/>
                <w:b/>
                <w:i/>
                <w:sz w:val="24"/>
                <w:szCs w:val="24"/>
              </w:rPr>
            </w:pPr>
            <w:r>
              <w:rPr>
                <w:rFonts w:ascii="Times New Roman" w:hAnsi="Times New Roman"/>
                <w:b/>
                <w:bCs/>
                <w:sz w:val="24"/>
                <w:szCs w:val="24"/>
              </w:rPr>
              <w:t>В том числе</w:t>
            </w:r>
            <w:r w:rsidRPr="00D332E8">
              <w:rPr>
                <w:rFonts w:ascii="Times New Roman" w:hAnsi="Times New Roman"/>
                <w:b/>
                <w:bCs/>
                <w:sz w:val="24"/>
                <w:szCs w:val="24"/>
              </w:rPr>
              <w:t xml:space="preserve"> практических занятий и лабораторных работ</w:t>
            </w:r>
          </w:p>
        </w:tc>
        <w:tc>
          <w:tcPr>
            <w:tcW w:w="1070" w:type="dxa"/>
            <w:shd w:val="clear" w:color="auto" w:fill="FFFFFF"/>
            <w:vAlign w:val="center"/>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3B4DC6">
        <w:trPr>
          <w:gridAfter w:val="1"/>
          <w:wAfter w:w="26" w:type="dxa"/>
          <w:trHeight w:val="373"/>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472ACE" w:rsidRDefault="00CB4033" w:rsidP="005018DA">
            <w:pPr>
              <w:pStyle w:val="affffff6"/>
            </w:pPr>
            <w:r w:rsidRPr="00472ACE">
              <w:t>1. Практическое занятие «Разработка рабочего плана счетов организации».</w:t>
            </w:r>
          </w:p>
        </w:tc>
        <w:tc>
          <w:tcPr>
            <w:tcW w:w="1070" w:type="dxa"/>
            <w:shd w:val="clear" w:color="auto" w:fill="FFFFFF"/>
            <w:vAlign w:val="center"/>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194"/>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D332E8" w:rsidRDefault="00CB4033" w:rsidP="005018DA">
            <w:pPr>
              <w:spacing w:after="0" w:line="240" w:lineRule="auto"/>
              <w:contextualSpacing/>
              <w:jc w:val="both"/>
              <w:rPr>
                <w:rFonts w:ascii="Times New Roman" w:hAnsi="Times New Roman"/>
                <w:b/>
                <w:bCs/>
                <w:sz w:val="24"/>
                <w:szCs w:val="24"/>
              </w:rPr>
            </w:pPr>
            <w:r w:rsidRPr="00D332E8">
              <w:rPr>
                <w:rFonts w:ascii="Times New Roman" w:hAnsi="Times New Roman"/>
                <w:b/>
                <w:bCs/>
                <w:sz w:val="24"/>
                <w:szCs w:val="24"/>
              </w:rPr>
              <w:t>Самостоятельная работа обучающихся</w:t>
            </w:r>
          </w:p>
          <w:p w:rsidR="00CB4033" w:rsidRPr="00472ACE" w:rsidRDefault="00CB4033" w:rsidP="005018DA">
            <w:pPr>
              <w:pStyle w:val="affffff6"/>
            </w:pPr>
            <w:r w:rsidRPr="00472ACE">
              <w:t>Работа с учебной и справочной литературой. Изучение требований заполнения первичных документов, способов записей в учетные регистры.</w:t>
            </w:r>
          </w:p>
        </w:tc>
        <w:tc>
          <w:tcPr>
            <w:tcW w:w="1070" w:type="dxa"/>
            <w:shd w:val="clear" w:color="auto" w:fill="FFFFFF"/>
            <w:vAlign w:val="center"/>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1</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D73D0B">
        <w:trPr>
          <w:gridAfter w:val="1"/>
          <w:wAfter w:w="26" w:type="dxa"/>
          <w:trHeight w:val="561"/>
        </w:trPr>
        <w:tc>
          <w:tcPr>
            <w:tcW w:w="14904" w:type="dxa"/>
            <w:gridSpan w:val="4"/>
            <w:shd w:val="clear" w:color="auto" w:fill="FFFFFF"/>
          </w:tcPr>
          <w:p w:rsidR="00CB4033" w:rsidRPr="00472ACE" w:rsidRDefault="00CB4033" w:rsidP="005018DA">
            <w:pPr>
              <w:pStyle w:val="af"/>
              <w:tabs>
                <w:tab w:val="left" w:pos="1276"/>
              </w:tabs>
              <w:spacing w:after="0"/>
              <w:ind w:left="0"/>
              <w:rPr>
                <w:bCs/>
              </w:rPr>
            </w:pPr>
            <w:r w:rsidRPr="00472ACE">
              <w:rPr>
                <w:b/>
              </w:rPr>
              <w:t>РАЗДЕЛ 2. БУХГАЛТЕРСКИЙ УЧЕТ В ОРГАНИЗАЦИЯХ</w:t>
            </w:r>
          </w:p>
        </w:tc>
      </w:tr>
      <w:tr w:rsidR="00CB4033" w:rsidRPr="00D332E8" w:rsidTr="00EB15CF">
        <w:trPr>
          <w:gridAfter w:val="1"/>
          <w:wAfter w:w="26" w:type="dxa"/>
          <w:trHeight w:val="1922"/>
        </w:trPr>
        <w:tc>
          <w:tcPr>
            <w:tcW w:w="2972" w:type="dxa"/>
            <w:vMerge w:val="restart"/>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332E8">
              <w:rPr>
                <w:rFonts w:ascii="Times New Roman" w:hAnsi="Times New Roman"/>
                <w:bCs/>
                <w:sz w:val="24"/>
                <w:szCs w:val="24"/>
              </w:rPr>
              <w:t>Тема 2.1. Учет денежных средств и финансовых вложений</w:t>
            </w:r>
          </w:p>
        </w:tc>
        <w:tc>
          <w:tcPr>
            <w:tcW w:w="8711" w:type="dxa"/>
            <w:shd w:val="clear" w:color="auto" w:fill="FFFFFF"/>
          </w:tcPr>
          <w:p w:rsidR="00CB4033" w:rsidRPr="00D332E8" w:rsidRDefault="00CB4033"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p>
          <w:p w:rsidR="00CB4033" w:rsidRPr="00472ACE" w:rsidRDefault="00CB4033" w:rsidP="005018DA">
            <w:pPr>
              <w:pStyle w:val="affffff6"/>
            </w:pPr>
            <w:r w:rsidRPr="00472ACE">
              <w:t>1. Организация кассовых операций в Российской Федерации. Документальное оформление и учет кассовых операций.</w:t>
            </w:r>
          </w:p>
          <w:p w:rsidR="00CB4033" w:rsidRPr="00472ACE" w:rsidRDefault="00CB4033" w:rsidP="005018DA">
            <w:pPr>
              <w:pStyle w:val="affffff6"/>
            </w:pPr>
            <w:r w:rsidRPr="00472ACE">
              <w:t>2. Безналичные формы расчетов в Российской Федерации. Расчетные документы и учет фактов хозяйственной жизни по расчетному счету.</w:t>
            </w:r>
          </w:p>
          <w:p w:rsidR="00CB4033" w:rsidRPr="00472ACE" w:rsidRDefault="00CB4033" w:rsidP="005018DA">
            <w:pPr>
              <w:pStyle w:val="affffff6"/>
            </w:pPr>
            <w:r w:rsidRPr="00472ACE">
              <w:t>3.Учет фактов хозяйственной жизни на валютных счетах.</w:t>
            </w:r>
          </w:p>
          <w:p w:rsidR="00CB4033" w:rsidRPr="00472ACE" w:rsidRDefault="00CB4033" w:rsidP="005018DA">
            <w:pPr>
              <w:pStyle w:val="affffff6"/>
              <w:rPr>
                <w:b/>
              </w:rPr>
            </w:pPr>
            <w:r w:rsidRPr="00472ACE">
              <w:t>4.Учет денежных средств на специальных счетах.</w:t>
            </w:r>
          </w:p>
        </w:tc>
        <w:tc>
          <w:tcPr>
            <w:tcW w:w="1070" w:type="dxa"/>
            <w:shd w:val="clear" w:color="auto" w:fill="FFFFFF"/>
            <w:vAlign w:val="center"/>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4</w:t>
            </w:r>
          </w:p>
        </w:tc>
        <w:tc>
          <w:tcPr>
            <w:tcW w:w="2151" w:type="dxa"/>
            <w:vMerge w:val="restart"/>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 ПК 3.4</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337"/>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711" w:type="dxa"/>
            <w:shd w:val="clear" w:color="auto" w:fill="FFFFFF"/>
          </w:tcPr>
          <w:p w:rsidR="00CB4033" w:rsidRPr="00D332E8" w:rsidRDefault="00CB4033" w:rsidP="005018DA">
            <w:pPr>
              <w:spacing w:after="0" w:line="240" w:lineRule="auto"/>
              <w:jc w:val="both"/>
              <w:rPr>
                <w:rFonts w:ascii="Times New Roman" w:hAnsi="Times New Roman"/>
                <w:b/>
                <w:i/>
                <w:sz w:val="24"/>
                <w:szCs w:val="24"/>
              </w:rPr>
            </w:pPr>
            <w:r w:rsidRPr="00D332E8">
              <w:rPr>
                <w:rFonts w:ascii="Times New Roman" w:hAnsi="Times New Roman"/>
                <w:b/>
                <w:bCs/>
                <w:sz w:val="24"/>
                <w:szCs w:val="24"/>
              </w:rPr>
              <w:t>В том числе, практических занятий и лабораторных работ</w:t>
            </w:r>
          </w:p>
        </w:tc>
        <w:tc>
          <w:tcPr>
            <w:tcW w:w="1070" w:type="dxa"/>
            <w:shd w:val="clear" w:color="auto" w:fill="FFFFFF"/>
            <w:vAlign w:val="center"/>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389"/>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«Учет движения денежных средств в кассе».</w:t>
            </w:r>
          </w:p>
        </w:tc>
        <w:tc>
          <w:tcPr>
            <w:tcW w:w="1070" w:type="dxa"/>
            <w:shd w:val="clear" w:color="auto" w:fill="FFFFFF"/>
          </w:tcPr>
          <w:p w:rsidR="00CB4033" w:rsidRPr="00D332E8" w:rsidRDefault="00CB4033" w:rsidP="0013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561"/>
        </w:trPr>
        <w:tc>
          <w:tcPr>
            <w:tcW w:w="2972" w:type="dxa"/>
            <w:vMerge w:val="restart"/>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D332E8">
              <w:rPr>
                <w:rFonts w:ascii="Times New Roman" w:hAnsi="Times New Roman"/>
                <w:sz w:val="24"/>
                <w:szCs w:val="24"/>
              </w:rPr>
              <w:t>Тема 2.2. Учет основных средств</w:t>
            </w:r>
          </w:p>
        </w:tc>
        <w:tc>
          <w:tcPr>
            <w:tcW w:w="8711" w:type="dxa"/>
            <w:shd w:val="clear" w:color="auto" w:fill="FFFFFF"/>
          </w:tcPr>
          <w:p w:rsidR="00CB4033" w:rsidRPr="00D332E8" w:rsidRDefault="00CB4033"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p>
          <w:p w:rsidR="00CB4033" w:rsidRPr="00472ACE" w:rsidRDefault="00CB4033" w:rsidP="005018DA">
            <w:pPr>
              <w:pStyle w:val="affffff6"/>
            </w:pPr>
            <w:r w:rsidRPr="00472ACE">
              <w:t xml:space="preserve">1. Понятие, оценка и классификация основных средств. </w:t>
            </w:r>
          </w:p>
          <w:p w:rsidR="00CB4033" w:rsidRPr="00472ACE" w:rsidRDefault="00CB4033" w:rsidP="005018DA">
            <w:pPr>
              <w:pStyle w:val="affffff6"/>
            </w:pPr>
            <w:r w:rsidRPr="00472ACE">
              <w:lastRenderedPageBreak/>
              <w:t>Документальное оформление фактов хозяйственной жизни с основными средствами. Синтетический и аналитический учет поступления основных средств. Учет переоценки основных средств.</w:t>
            </w:r>
          </w:p>
          <w:p w:rsidR="00CB4033" w:rsidRPr="00472ACE" w:rsidRDefault="00CB4033" w:rsidP="005018DA">
            <w:pPr>
              <w:pStyle w:val="affffff6"/>
            </w:pPr>
            <w:r w:rsidRPr="00472ACE">
              <w:t>2. Учет амортизации основных средств.</w:t>
            </w:r>
          </w:p>
          <w:p w:rsidR="00CB4033" w:rsidRPr="00472ACE" w:rsidRDefault="00CB4033" w:rsidP="005018DA">
            <w:pPr>
              <w:pStyle w:val="affffff6"/>
            </w:pPr>
            <w:r w:rsidRPr="00472ACE">
              <w:t>3.Синтетический учет выбытия основных средств.</w:t>
            </w:r>
          </w:p>
          <w:p w:rsidR="00CB4033" w:rsidRPr="00472ACE" w:rsidRDefault="00CB4033" w:rsidP="005018DA">
            <w:pPr>
              <w:pStyle w:val="affffff6"/>
            </w:pPr>
            <w:r w:rsidRPr="00472ACE">
              <w:t>Учет ремонта основных средств.</w:t>
            </w:r>
          </w:p>
          <w:p w:rsidR="00CB4033" w:rsidRPr="00472ACE" w:rsidRDefault="00CB4033" w:rsidP="005018DA">
            <w:pPr>
              <w:pStyle w:val="affffff6"/>
            </w:pPr>
            <w:r w:rsidRPr="00472ACE">
              <w:t>4.Учет арендованных основных средств.</w:t>
            </w:r>
          </w:p>
          <w:p w:rsidR="00CB4033" w:rsidRPr="00472ACE" w:rsidRDefault="00CB4033" w:rsidP="005018DA">
            <w:pPr>
              <w:pStyle w:val="affffff6"/>
            </w:pPr>
            <w:r w:rsidRPr="00472ACE">
              <w:t>Учет инвентаризации основных средств.</w:t>
            </w:r>
          </w:p>
        </w:tc>
        <w:tc>
          <w:tcPr>
            <w:tcW w:w="1070" w:type="dxa"/>
            <w:shd w:val="clear" w:color="auto" w:fill="FFFFFF"/>
            <w:vAlign w:val="center"/>
          </w:tcPr>
          <w:p w:rsidR="00CB4033" w:rsidRPr="00E1666E"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1666E">
              <w:rPr>
                <w:rFonts w:ascii="Times New Roman" w:hAnsi="Times New Roman"/>
                <w:b/>
                <w:bCs/>
                <w:sz w:val="24"/>
                <w:szCs w:val="24"/>
              </w:rPr>
              <w:lastRenderedPageBreak/>
              <w:t>4</w:t>
            </w:r>
          </w:p>
        </w:tc>
        <w:tc>
          <w:tcPr>
            <w:tcW w:w="2151" w:type="dxa"/>
            <w:vMerge w:val="restart"/>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333"/>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D332E8" w:rsidRDefault="00CB4033" w:rsidP="005018DA">
            <w:pPr>
              <w:spacing w:after="0" w:line="240" w:lineRule="auto"/>
              <w:jc w:val="both"/>
              <w:rPr>
                <w:rFonts w:ascii="Times New Roman" w:hAnsi="Times New Roman"/>
                <w:b/>
                <w:i/>
                <w:sz w:val="24"/>
                <w:szCs w:val="24"/>
              </w:rPr>
            </w:pPr>
            <w:r>
              <w:rPr>
                <w:rFonts w:ascii="Times New Roman" w:hAnsi="Times New Roman"/>
                <w:b/>
                <w:bCs/>
                <w:sz w:val="24"/>
                <w:szCs w:val="24"/>
              </w:rPr>
              <w:t>В том числе</w:t>
            </w:r>
            <w:r w:rsidRPr="00D332E8">
              <w:rPr>
                <w:rFonts w:ascii="Times New Roman" w:hAnsi="Times New Roman"/>
                <w:b/>
                <w:bCs/>
                <w:sz w:val="24"/>
                <w:szCs w:val="24"/>
              </w:rPr>
              <w:t xml:space="preserve"> практических занятий и лабораторных работ</w:t>
            </w:r>
          </w:p>
        </w:tc>
        <w:tc>
          <w:tcPr>
            <w:tcW w:w="1070" w:type="dxa"/>
            <w:shd w:val="clear" w:color="auto" w:fill="FFFFFF"/>
            <w:vAlign w:val="center"/>
          </w:tcPr>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843"/>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472ACE" w:rsidRDefault="00CB4033" w:rsidP="005018DA">
            <w:pPr>
              <w:pStyle w:val="affffff6"/>
            </w:pPr>
            <w:r w:rsidRPr="00472ACE">
              <w:t>1. Практическое занятие «Учет поступления основных средств, переоценки, амортизации, ремонта и выбытия основных средств, арендованных основных средств, инвентаризации».</w:t>
            </w:r>
          </w:p>
        </w:tc>
        <w:tc>
          <w:tcPr>
            <w:tcW w:w="1070" w:type="dxa"/>
            <w:shd w:val="clear" w:color="auto" w:fill="FFFFFF"/>
            <w:vAlign w:val="center"/>
          </w:tcPr>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2208"/>
        </w:trPr>
        <w:tc>
          <w:tcPr>
            <w:tcW w:w="2972" w:type="dxa"/>
            <w:vMerge w:val="restart"/>
            <w:shd w:val="clear" w:color="auto" w:fill="FFFFFF"/>
          </w:tcPr>
          <w:p w:rsidR="00CB4033" w:rsidRPr="00472ACE" w:rsidRDefault="00CB4033" w:rsidP="003B4DC6">
            <w:pPr>
              <w:pStyle w:val="af"/>
              <w:tabs>
                <w:tab w:val="left" w:pos="1276"/>
              </w:tabs>
              <w:spacing w:after="0"/>
              <w:ind w:left="0"/>
            </w:pPr>
            <w:r w:rsidRPr="00472ACE">
              <w:t>Тема 2.3. Учет нематериальных активов</w:t>
            </w:r>
          </w:p>
        </w:tc>
        <w:tc>
          <w:tcPr>
            <w:tcW w:w="8711" w:type="dxa"/>
            <w:shd w:val="clear" w:color="auto" w:fill="FFFFFF"/>
          </w:tcPr>
          <w:p w:rsidR="00CB4033" w:rsidRPr="00D332E8" w:rsidRDefault="00CB4033"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p>
          <w:p w:rsidR="00CB4033" w:rsidRPr="00472ACE" w:rsidRDefault="00CB4033" w:rsidP="005018DA">
            <w:pPr>
              <w:pStyle w:val="affffff6"/>
            </w:pPr>
            <w:r w:rsidRPr="00472ACE">
              <w:t xml:space="preserve">1. Понятие, оценка и классификация нематериальных активов. </w:t>
            </w:r>
          </w:p>
          <w:p w:rsidR="00CB4033" w:rsidRPr="00472ACE" w:rsidRDefault="00CB4033" w:rsidP="005018DA">
            <w:pPr>
              <w:pStyle w:val="affffff6"/>
            </w:pPr>
            <w:r w:rsidRPr="00472ACE">
              <w:t>Документальное оформление фактов хозяйственной жизни с нематериальными активами. Синтетический и аналитический учет поступления нематериальных активов.</w:t>
            </w:r>
          </w:p>
          <w:p w:rsidR="00CB4033" w:rsidRPr="00472ACE" w:rsidRDefault="00CB4033" w:rsidP="00484945">
            <w:pPr>
              <w:pStyle w:val="affffff6"/>
            </w:pPr>
            <w:r w:rsidRPr="00472ACE">
              <w:t>2. Учет амортизации нематериальных активов. Синтетический учет выбытия нематериальных активов. Учет фактов хозяйственной жизни, связанных с предоставлением (получением) прав на использование объектов интеллектуальной собственности.</w:t>
            </w:r>
          </w:p>
        </w:tc>
        <w:tc>
          <w:tcPr>
            <w:tcW w:w="1070" w:type="dxa"/>
            <w:shd w:val="clear" w:color="auto" w:fill="FFFFFF"/>
            <w:vAlign w:val="center"/>
          </w:tcPr>
          <w:p w:rsidR="00CB4033" w:rsidRPr="00E1666E"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1666E">
              <w:rPr>
                <w:rFonts w:ascii="Times New Roman" w:hAnsi="Times New Roman"/>
                <w:b/>
                <w:bCs/>
                <w:sz w:val="24"/>
                <w:szCs w:val="24"/>
              </w:rPr>
              <w:t>4</w:t>
            </w:r>
          </w:p>
        </w:tc>
        <w:tc>
          <w:tcPr>
            <w:tcW w:w="2151" w:type="dxa"/>
            <w:vMerge w:val="restart"/>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325"/>
        </w:trPr>
        <w:tc>
          <w:tcPr>
            <w:tcW w:w="2972" w:type="dxa"/>
            <w:vMerge/>
            <w:shd w:val="clear" w:color="auto" w:fill="FFFFFF"/>
          </w:tcPr>
          <w:p w:rsidR="00CB4033" w:rsidRPr="00472ACE" w:rsidRDefault="00CB4033" w:rsidP="005018DA">
            <w:pPr>
              <w:pStyle w:val="af"/>
              <w:tabs>
                <w:tab w:val="left" w:pos="1276"/>
              </w:tabs>
              <w:spacing w:after="0"/>
              <w:ind w:left="0"/>
              <w:jc w:val="both"/>
            </w:pPr>
          </w:p>
        </w:tc>
        <w:tc>
          <w:tcPr>
            <w:tcW w:w="8711" w:type="dxa"/>
            <w:shd w:val="clear" w:color="auto" w:fill="FFFFFF"/>
          </w:tcPr>
          <w:p w:rsidR="00CB4033" w:rsidRPr="00D332E8" w:rsidRDefault="00CB4033" w:rsidP="00D73D0B">
            <w:pPr>
              <w:spacing w:after="0" w:line="240" w:lineRule="auto"/>
              <w:jc w:val="both"/>
              <w:rPr>
                <w:rFonts w:ascii="Times New Roman" w:hAnsi="Times New Roman"/>
                <w:b/>
                <w:i/>
                <w:sz w:val="24"/>
                <w:szCs w:val="24"/>
              </w:rPr>
            </w:pPr>
            <w:r>
              <w:rPr>
                <w:rFonts w:ascii="Times New Roman" w:hAnsi="Times New Roman"/>
                <w:b/>
                <w:bCs/>
                <w:sz w:val="24"/>
                <w:szCs w:val="24"/>
              </w:rPr>
              <w:t>В том числе</w:t>
            </w:r>
            <w:r w:rsidRPr="00D332E8">
              <w:rPr>
                <w:rFonts w:ascii="Times New Roman" w:hAnsi="Times New Roman"/>
                <w:b/>
                <w:bCs/>
                <w:sz w:val="24"/>
                <w:szCs w:val="24"/>
              </w:rPr>
              <w:t xml:space="preserve"> практических занятий и лабораторных работ</w:t>
            </w:r>
          </w:p>
        </w:tc>
        <w:tc>
          <w:tcPr>
            <w:tcW w:w="1070"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1287"/>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472ACE" w:rsidRDefault="00CB4033" w:rsidP="005018DA">
            <w:pPr>
              <w:pStyle w:val="affffff6"/>
            </w:pPr>
            <w:r w:rsidRPr="00472ACE">
              <w:t>1. Практическое занятие «Учет поступления нематериальных активов, амортизации и выбытия нематериальных активов, учет фактов хозяйственной жизни, связанных с предоставлением (получением) прав на использование объектов интеллектуальной собственности».</w:t>
            </w:r>
          </w:p>
        </w:tc>
        <w:tc>
          <w:tcPr>
            <w:tcW w:w="1070" w:type="dxa"/>
            <w:shd w:val="clear" w:color="auto" w:fill="FFFFFF"/>
            <w:vAlign w:val="center"/>
          </w:tcPr>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1693"/>
        </w:trPr>
        <w:tc>
          <w:tcPr>
            <w:tcW w:w="2972" w:type="dxa"/>
            <w:vMerge w:val="restart"/>
            <w:shd w:val="clear" w:color="auto" w:fill="FFFFFF"/>
          </w:tcPr>
          <w:p w:rsidR="00CB4033" w:rsidRPr="00472ACE" w:rsidRDefault="00CB4033" w:rsidP="003B4DC6">
            <w:pPr>
              <w:pStyle w:val="af"/>
              <w:tabs>
                <w:tab w:val="left" w:pos="1276"/>
              </w:tabs>
              <w:spacing w:after="0"/>
              <w:ind w:left="0"/>
            </w:pPr>
            <w:r w:rsidRPr="00472ACE">
              <w:lastRenderedPageBreak/>
              <w:t>Тема 2.4. Учет материально – производственных запасов</w:t>
            </w:r>
          </w:p>
        </w:tc>
        <w:tc>
          <w:tcPr>
            <w:tcW w:w="8711" w:type="dxa"/>
            <w:shd w:val="clear" w:color="auto" w:fill="FFFFFF"/>
          </w:tcPr>
          <w:p w:rsidR="00CB4033" w:rsidRPr="00D332E8" w:rsidRDefault="00CB4033"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p>
          <w:p w:rsidR="00CB4033" w:rsidRPr="00472ACE" w:rsidRDefault="00CB4033" w:rsidP="005018DA">
            <w:pPr>
              <w:pStyle w:val="affffff6"/>
            </w:pPr>
            <w:r w:rsidRPr="00472ACE">
              <w:t>1. Понятие, классификация и оценка производственных запасов. Аналитический и складской учет производственных запасов. Синтетический учет производственных запасов.</w:t>
            </w:r>
          </w:p>
          <w:p w:rsidR="00CB4033" w:rsidRPr="00472ACE" w:rsidRDefault="00CB4033" w:rsidP="005018DA">
            <w:pPr>
              <w:pStyle w:val="affffff6"/>
            </w:pPr>
            <w:r w:rsidRPr="00472ACE">
              <w:t>2. Способы оценки производственных запасов при списании в расход и ином выбытии.</w:t>
            </w:r>
          </w:p>
        </w:tc>
        <w:tc>
          <w:tcPr>
            <w:tcW w:w="1070" w:type="dxa"/>
            <w:shd w:val="clear" w:color="auto" w:fill="FFFFFF"/>
            <w:vAlign w:val="center"/>
          </w:tcPr>
          <w:p w:rsidR="00CB4033" w:rsidRPr="00E1666E"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1666E">
              <w:rPr>
                <w:rFonts w:ascii="Times New Roman" w:hAnsi="Times New Roman"/>
                <w:b/>
                <w:bCs/>
                <w:sz w:val="24"/>
                <w:szCs w:val="24"/>
              </w:rPr>
              <w:t>4</w:t>
            </w:r>
          </w:p>
        </w:tc>
        <w:tc>
          <w:tcPr>
            <w:tcW w:w="2151" w:type="dxa"/>
            <w:vMerge w:val="restart"/>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297"/>
        </w:trPr>
        <w:tc>
          <w:tcPr>
            <w:tcW w:w="2972" w:type="dxa"/>
            <w:vMerge/>
            <w:shd w:val="clear" w:color="auto" w:fill="FFFFFF"/>
          </w:tcPr>
          <w:p w:rsidR="00CB4033" w:rsidRPr="00472ACE" w:rsidRDefault="00CB4033" w:rsidP="005018DA">
            <w:pPr>
              <w:pStyle w:val="af"/>
              <w:tabs>
                <w:tab w:val="left" w:pos="1276"/>
              </w:tabs>
              <w:spacing w:after="0"/>
              <w:ind w:left="0"/>
              <w:jc w:val="both"/>
            </w:pPr>
          </w:p>
        </w:tc>
        <w:tc>
          <w:tcPr>
            <w:tcW w:w="8711" w:type="dxa"/>
            <w:shd w:val="clear" w:color="auto" w:fill="FFFFFF"/>
          </w:tcPr>
          <w:p w:rsidR="00CB4033" w:rsidRPr="00D332E8" w:rsidRDefault="00CB4033" w:rsidP="005018DA">
            <w:pPr>
              <w:spacing w:after="0" w:line="240" w:lineRule="auto"/>
              <w:jc w:val="both"/>
              <w:rPr>
                <w:rFonts w:ascii="Times New Roman" w:hAnsi="Times New Roman"/>
                <w:b/>
                <w:i/>
                <w:sz w:val="24"/>
                <w:szCs w:val="24"/>
              </w:rPr>
            </w:pPr>
            <w:r>
              <w:rPr>
                <w:rFonts w:ascii="Times New Roman" w:hAnsi="Times New Roman"/>
                <w:b/>
                <w:bCs/>
                <w:sz w:val="24"/>
                <w:szCs w:val="24"/>
              </w:rPr>
              <w:t>В том числе</w:t>
            </w:r>
            <w:r w:rsidRPr="00D332E8">
              <w:rPr>
                <w:rFonts w:ascii="Times New Roman" w:hAnsi="Times New Roman"/>
                <w:b/>
                <w:bCs/>
                <w:sz w:val="24"/>
                <w:szCs w:val="24"/>
              </w:rPr>
              <w:t xml:space="preserve"> практических занятий и лабораторных работ</w:t>
            </w:r>
          </w:p>
        </w:tc>
        <w:tc>
          <w:tcPr>
            <w:tcW w:w="1070" w:type="dxa"/>
            <w:shd w:val="clear" w:color="auto" w:fill="FFFFFF"/>
            <w:vAlign w:val="center"/>
          </w:tcPr>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527"/>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472ACE" w:rsidRDefault="00CB4033" w:rsidP="005018DA">
            <w:pPr>
              <w:pStyle w:val="affffff6"/>
            </w:pPr>
            <w:r w:rsidRPr="00472ACE">
              <w:t>1. Практическое занятие «Учет поступления и использования производственных запасов. Оценка материальных запасов при выбытии».</w:t>
            </w:r>
          </w:p>
        </w:tc>
        <w:tc>
          <w:tcPr>
            <w:tcW w:w="1070" w:type="dxa"/>
            <w:shd w:val="clear" w:color="auto" w:fill="FFFFFF"/>
            <w:vAlign w:val="center"/>
          </w:tcPr>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484945">
        <w:trPr>
          <w:gridAfter w:val="1"/>
          <w:wAfter w:w="26" w:type="dxa"/>
          <w:trHeight w:val="2778"/>
        </w:trPr>
        <w:tc>
          <w:tcPr>
            <w:tcW w:w="2972" w:type="dxa"/>
            <w:vMerge w:val="restart"/>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D332E8">
              <w:rPr>
                <w:rFonts w:ascii="Times New Roman" w:hAnsi="Times New Roman"/>
                <w:sz w:val="24"/>
                <w:szCs w:val="24"/>
              </w:rPr>
              <w:t>Тема 2.5. Учет труда и заработной платы</w:t>
            </w:r>
          </w:p>
        </w:tc>
        <w:tc>
          <w:tcPr>
            <w:tcW w:w="8711" w:type="dxa"/>
            <w:shd w:val="clear" w:color="auto" w:fill="FFFFFF"/>
          </w:tcPr>
          <w:p w:rsidR="00CB4033" w:rsidRPr="00D332E8" w:rsidRDefault="00CB4033"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p>
          <w:p w:rsidR="00CB4033" w:rsidRPr="00472ACE" w:rsidRDefault="00CB4033" w:rsidP="005018DA">
            <w:pPr>
              <w:pStyle w:val="affffff6"/>
            </w:pPr>
            <w:r w:rsidRPr="00472ACE">
              <w:t>1. Виды, формы и системы оплаты труда. Организация оплаты труда. Документооборот по учету персонала, труда и его оплаты.</w:t>
            </w:r>
          </w:p>
          <w:p w:rsidR="00CB4033" w:rsidRPr="00472ACE" w:rsidRDefault="00CB4033" w:rsidP="005018DA">
            <w:pPr>
              <w:pStyle w:val="affffff6"/>
            </w:pPr>
            <w:r w:rsidRPr="00472ACE">
              <w:t>Порядок оплаты труда за отработанное время.</w:t>
            </w:r>
          </w:p>
          <w:p w:rsidR="00CB4033" w:rsidRPr="00472ACE" w:rsidRDefault="00CB4033" w:rsidP="005018DA">
            <w:pPr>
              <w:pStyle w:val="affffff6"/>
            </w:pPr>
            <w:r w:rsidRPr="00472ACE">
              <w:t xml:space="preserve">2. Оплата отпусков, выплаты социального характера. </w:t>
            </w:r>
          </w:p>
          <w:p w:rsidR="00CB4033" w:rsidRPr="00472ACE" w:rsidRDefault="00CB4033" w:rsidP="005018DA">
            <w:pPr>
              <w:pStyle w:val="affffff6"/>
            </w:pPr>
            <w:r w:rsidRPr="00472ACE">
              <w:t>3. Порядок оплаты пособий по временной нетрудоспособности.</w:t>
            </w:r>
          </w:p>
          <w:p w:rsidR="00CB4033" w:rsidRPr="00472ACE" w:rsidRDefault="00CB4033" w:rsidP="005018DA">
            <w:pPr>
              <w:pStyle w:val="affffff6"/>
            </w:pPr>
            <w:r w:rsidRPr="00472ACE">
              <w:t xml:space="preserve">4. Аналитический и синтетический учет расчетов по оплате труда. Удержания из заработной платы в соответствии с Трудовым Кодексом Российской Федерации. </w:t>
            </w:r>
          </w:p>
          <w:p w:rsidR="00CB4033" w:rsidRPr="00472ACE" w:rsidRDefault="00CB4033" w:rsidP="005018DA">
            <w:pPr>
              <w:pStyle w:val="affffff6"/>
            </w:pPr>
            <w:r w:rsidRPr="00472ACE">
              <w:t>Учет расчетов с внебюджетными фондами по страховым взносам.</w:t>
            </w:r>
          </w:p>
          <w:p w:rsidR="00CB4033" w:rsidRPr="00472ACE" w:rsidRDefault="00CB4033" w:rsidP="005018DA">
            <w:pPr>
              <w:pStyle w:val="affffff6"/>
            </w:pPr>
            <w:r w:rsidRPr="00472ACE">
              <w:t xml:space="preserve">Порядок выплаты заработной платы. Учет депонированных сумм. </w:t>
            </w:r>
          </w:p>
        </w:tc>
        <w:tc>
          <w:tcPr>
            <w:tcW w:w="1070" w:type="dxa"/>
            <w:shd w:val="clear" w:color="auto" w:fill="FFFFFF"/>
            <w:vAlign w:val="center"/>
          </w:tcPr>
          <w:p w:rsidR="00CB4033" w:rsidRPr="00E1666E"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1666E">
              <w:rPr>
                <w:rFonts w:ascii="Times New Roman" w:hAnsi="Times New Roman"/>
                <w:b/>
                <w:bCs/>
                <w:sz w:val="24"/>
                <w:szCs w:val="24"/>
              </w:rPr>
              <w:t>8</w:t>
            </w:r>
          </w:p>
        </w:tc>
        <w:tc>
          <w:tcPr>
            <w:tcW w:w="2151" w:type="dxa"/>
            <w:vMerge w:val="restart"/>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3B4DC6">
        <w:trPr>
          <w:gridAfter w:val="1"/>
          <w:wAfter w:w="26" w:type="dxa"/>
          <w:trHeight w:val="388"/>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D332E8" w:rsidRDefault="00CB4033" w:rsidP="00D73D0B">
            <w:pPr>
              <w:spacing w:after="0" w:line="240" w:lineRule="auto"/>
              <w:jc w:val="both"/>
              <w:rPr>
                <w:rFonts w:ascii="Times New Roman" w:hAnsi="Times New Roman"/>
                <w:b/>
                <w:i/>
                <w:sz w:val="24"/>
                <w:szCs w:val="24"/>
              </w:rPr>
            </w:pPr>
            <w:r>
              <w:rPr>
                <w:rFonts w:ascii="Times New Roman" w:hAnsi="Times New Roman"/>
                <w:b/>
                <w:bCs/>
                <w:sz w:val="24"/>
                <w:szCs w:val="24"/>
              </w:rPr>
              <w:t>В том числе</w:t>
            </w:r>
            <w:r w:rsidRPr="00D332E8">
              <w:rPr>
                <w:rFonts w:ascii="Times New Roman" w:hAnsi="Times New Roman"/>
                <w:b/>
                <w:bCs/>
                <w:sz w:val="24"/>
                <w:szCs w:val="24"/>
              </w:rPr>
              <w:t xml:space="preserve"> практических занятий и лабораторных работ</w:t>
            </w:r>
          </w:p>
        </w:tc>
        <w:tc>
          <w:tcPr>
            <w:tcW w:w="1070" w:type="dxa"/>
            <w:shd w:val="clear" w:color="auto" w:fill="FFFFFF"/>
            <w:vAlign w:val="center"/>
          </w:tcPr>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6</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3B4DC6">
        <w:trPr>
          <w:gridAfter w:val="1"/>
          <w:wAfter w:w="26" w:type="dxa"/>
          <w:trHeight w:val="1417"/>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472ACE" w:rsidRDefault="00CB4033" w:rsidP="005018DA">
            <w:pPr>
              <w:pStyle w:val="affffff6"/>
            </w:pPr>
            <w:r w:rsidRPr="00472ACE">
              <w:t>1. Практическое занятие «Начисление заработной платы, отпускных. Начисление пособий по временной нетрудоспособности».</w:t>
            </w:r>
          </w:p>
          <w:p w:rsidR="00CB4033" w:rsidRPr="00472ACE" w:rsidRDefault="00CB4033" w:rsidP="005018DA">
            <w:pPr>
              <w:pStyle w:val="affffff6"/>
            </w:pPr>
            <w:r w:rsidRPr="00472ACE">
              <w:t>2. Практическое занятие «Удержание из зарплаты, начисление страховых взносов».</w:t>
            </w:r>
          </w:p>
          <w:p w:rsidR="00CB4033" w:rsidRPr="00472ACE" w:rsidRDefault="00CB4033" w:rsidP="005018DA">
            <w:pPr>
              <w:pStyle w:val="affffff6"/>
            </w:pPr>
            <w:r w:rsidRPr="00472ACE">
              <w:t>3. Практическое занятие «Выплата заработной платы. Учет депонентских сумм».</w:t>
            </w:r>
          </w:p>
        </w:tc>
        <w:tc>
          <w:tcPr>
            <w:tcW w:w="1070" w:type="dxa"/>
            <w:shd w:val="clear" w:color="auto" w:fill="FFFFFF"/>
            <w:vAlign w:val="center"/>
          </w:tcPr>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433"/>
        </w:trPr>
        <w:tc>
          <w:tcPr>
            <w:tcW w:w="2972" w:type="dxa"/>
            <w:vMerge w:val="restart"/>
            <w:shd w:val="clear" w:color="auto" w:fill="FFFFFF"/>
          </w:tcPr>
          <w:p w:rsidR="00CB4033" w:rsidRPr="00472ACE" w:rsidRDefault="00CB4033" w:rsidP="005018DA">
            <w:pPr>
              <w:pStyle w:val="af"/>
              <w:tabs>
                <w:tab w:val="left" w:pos="1276"/>
              </w:tabs>
              <w:spacing w:after="0"/>
              <w:ind w:left="0"/>
            </w:pPr>
            <w:r w:rsidRPr="00472ACE">
              <w:t>Тема 2.6. Учет затрат на производство и калькулирование себестоимости</w:t>
            </w:r>
          </w:p>
        </w:tc>
        <w:tc>
          <w:tcPr>
            <w:tcW w:w="8711" w:type="dxa"/>
            <w:shd w:val="clear" w:color="auto" w:fill="FFFFFF"/>
          </w:tcPr>
          <w:p w:rsidR="00CB4033" w:rsidRPr="00D332E8" w:rsidRDefault="00CB4033"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p>
          <w:p w:rsidR="00CB4033" w:rsidRPr="00472ACE" w:rsidRDefault="00CB4033" w:rsidP="005018DA">
            <w:pPr>
              <w:pStyle w:val="affffff6"/>
            </w:pPr>
            <w:r w:rsidRPr="00472ACE">
              <w:t>1. Понятие производственных затрат и их классификация. Учет прямых затрат.</w:t>
            </w:r>
          </w:p>
          <w:p w:rsidR="00CB4033" w:rsidRPr="00472ACE" w:rsidRDefault="00CB4033" w:rsidP="00973894">
            <w:pPr>
              <w:pStyle w:val="affffff6"/>
            </w:pPr>
            <w:r w:rsidRPr="00472ACE">
              <w:t>2. Учет и распределение общепроизводственных затрат. Учет и распределение общехозяйственных расходов. Учет расходов будущих периодов. Учет потерь от брака и простоев. Учет и оценка незавершенного производства</w:t>
            </w:r>
          </w:p>
        </w:tc>
        <w:tc>
          <w:tcPr>
            <w:tcW w:w="1070" w:type="dxa"/>
            <w:shd w:val="clear" w:color="auto" w:fill="FFFFFF"/>
            <w:vAlign w:val="center"/>
          </w:tcPr>
          <w:p w:rsidR="00CB4033" w:rsidRPr="00E1666E"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1666E">
              <w:rPr>
                <w:rFonts w:ascii="Times New Roman" w:hAnsi="Times New Roman"/>
                <w:b/>
                <w:bCs/>
                <w:sz w:val="24"/>
                <w:szCs w:val="24"/>
              </w:rPr>
              <w:t>6</w:t>
            </w:r>
          </w:p>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151" w:type="dxa"/>
            <w:vMerge w:val="restart"/>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321"/>
        </w:trPr>
        <w:tc>
          <w:tcPr>
            <w:tcW w:w="2972" w:type="dxa"/>
            <w:vMerge/>
            <w:shd w:val="clear" w:color="auto" w:fill="FFFFFF"/>
          </w:tcPr>
          <w:p w:rsidR="00CB4033" w:rsidRPr="00472ACE" w:rsidRDefault="00CB4033" w:rsidP="005018DA">
            <w:pPr>
              <w:pStyle w:val="af"/>
              <w:tabs>
                <w:tab w:val="left" w:pos="1276"/>
              </w:tabs>
              <w:spacing w:after="0"/>
              <w:ind w:left="0"/>
            </w:pPr>
          </w:p>
        </w:tc>
        <w:tc>
          <w:tcPr>
            <w:tcW w:w="8711" w:type="dxa"/>
            <w:shd w:val="clear" w:color="auto" w:fill="FFFFFF"/>
          </w:tcPr>
          <w:p w:rsidR="00CB4033" w:rsidRPr="00D332E8" w:rsidRDefault="00CB4033" w:rsidP="00D73D0B">
            <w:pPr>
              <w:spacing w:after="0" w:line="240" w:lineRule="auto"/>
              <w:jc w:val="both"/>
              <w:rPr>
                <w:rFonts w:ascii="Times New Roman" w:hAnsi="Times New Roman"/>
                <w:b/>
                <w:i/>
                <w:sz w:val="24"/>
                <w:szCs w:val="24"/>
              </w:rPr>
            </w:pPr>
            <w:r>
              <w:rPr>
                <w:rFonts w:ascii="Times New Roman" w:hAnsi="Times New Roman"/>
                <w:b/>
                <w:bCs/>
                <w:sz w:val="24"/>
                <w:szCs w:val="24"/>
              </w:rPr>
              <w:t>В том числе</w:t>
            </w:r>
            <w:r w:rsidRPr="00D332E8">
              <w:rPr>
                <w:rFonts w:ascii="Times New Roman" w:hAnsi="Times New Roman"/>
                <w:b/>
                <w:bCs/>
                <w:sz w:val="24"/>
                <w:szCs w:val="24"/>
              </w:rPr>
              <w:t xml:space="preserve"> практических занятий и лабораторных работ</w:t>
            </w:r>
          </w:p>
        </w:tc>
        <w:tc>
          <w:tcPr>
            <w:tcW w:w="1070"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4</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566"/>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«Учет затрат на производство».</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2. Практическое занятие «Учет и распределение косвенных расходов».</w:t>
            </w:r>
          </w:p>
        </w:tc>
        <w:tc>
          <w:tcPr>
            <w:tcW w:w="1070" w:type="dxa"/>
            <w:shd w:val="clear" w:color="auto" w:fill="FFFFFF"/>
            <w:vAlign w:val="center"/>
          </w:tcPr>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1417"/>
        </w:trPr>
        <w:tc>
          <w:tcPr>
            <w:tcW w:w="2972" w:type="dxa"/>
            <w:vMerge w:val="restart"/>
            <w:shd w:val="clear" w:color="auto" w:fill="FFFFFF"/>
          </w:tcPr>
          <w:p w:rsidR="00CB4033" w:rsidRPr="00472ACE" w:rsidRDefault="00CB4033" w:rsidP="003B4DC6">
            <w:pPr>
              <w:pStyle w:val="af"/>
              <w:tabs>
                <w:tab w:val="left" w:pos="1276"/>
              </w:tabs>
              <w:spacing w:after="0"/>
              <w:ind w:left="0"/>
            </w:pPr>
            <w:r w:rsidRPr="00472ACE">
              <w:t>Тема 2.7. Учет готовой продукции и ее продажи</w:t>
            </w:r>
          </w:p>
        </w:tc>
        <w:tc>
          <w:tcPr>
            <w:tcW w:w="8711" w:type="dxa"/>
            <w:shd w:val="clear" w:color="auto" w:fill="FFFFFF"/>
          </w:tcPr>
          <w:p w:rsidR="00CB4033" w:rsidRPr="00D332E8" w:rsidRDefault="00CB4033"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 xml:space="preserve">1. Понятие готовой продукции и методы ее оценки. </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Синтетический учет готовой продукции.</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2. Учет и распределение расходов на продажу.</w:t>
            </w:r>
          </w:p>
          <w:p w:rsidR="00CB4033" w:rsidRPr="00D332E8" w:rsidRDefault="00CB4033" w:rsidP="005018DA">
            <w:pPr>
              <w:spacing w:after="0" w:line="240" w:lineRule="auto"/>
              <w:contextualSpacing/>
              <w:jc w:val="both"/>
              <w:rPr>
                <w:rFonts w:ascii="Times New Roman" w:hAnsi="Times New Roman"/>
                <w:sz w:val="24"/>
                <w:szCs w:val="24"/>
              </w:rPr>
            </w:pPr>
            <w:r w:rsidRPr="00D332E8">
              <w:rPr>
                <w:rFonts w:ascii="Times New Roman" w:hAnsi="Times New Roman"/>
                <w:bCs/>
                <w:sz w:val="24"/>
                <w:szCs w:val="24"/>
              </w:rPr>
              <w:t>Учет продажи готовой продукции и выявление финансового результата.</w:t>
            </w:r>
          </w:p>
        </w:tc>
        <w:tc>
          <w:tcPr>
            <w:tcW w:w="1070" w:type="dxa"/>
            <w:shd w:val="clear" w:color="auto" w:fill="FFFFFF"/>
            <w:vAlign w:val="center"/>
          </w:tcPr>
          <w:p w:rsidR="00CB4033" w:rsidRPr="00E1666E"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1666E">
              <w:rPr>
                <w:rFonts w:ascii="Times New Roman" w:hAnsi="Times New Roman"/>
                <w:b/>
                <w:bCs/>
                <w:sz w:val="24"/>
                <w:szCs w:val="24"/>
              </w:rPr>
              <w:t>6</w:t>
            </w:r>
          </w:p>
        </w:tc>
        <w:tc>
          <w:tcPr>
            <w:tcW w:w="2151" w:type="dxa"/>
            <w:vMerge w:val="restart"/>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419"/>
        </w:trPr>
        <w:tc>
          <w:tcPr>
            <w:tcW w:w="2972" w:type="dxa"/>
            <w:vMerge/>
            <w:shd w:val="clear" w:color="auto" w:fill="FFFFFF"/>
          </w:tcPr>
          <w:p w:rsidR="00CB4033" w:rsidRPr="00472ACE" w:rsidRDefault="00CB4033" w:rsidP="003B4DC6">
            <w:pPr>
              <w:pStyle w:val="af"/>
              <w:tabs>
                <w:tab w:val="left" w:pos="1276"/>
              </w:tabs>
              <w:spacing w:after="0"/>
              <w:ind w:left="0"/>
            </w:pPr>
          </w:p>
        </w:tc>
        <w:tc>
          <w:tcPr>
            <w:tcW w:w="8711" w:type="dxa"/>
            <w:shd w:val="clear" w:color="auto" w:fill="FFFFFF"/>
          </w:tcPr>
          <w:p w:rsidR="00CB4033" w:rsidRPr="00D332E8" w:rsidRDefault="00CB4033" w:rsidP="00D73D0B">
            <w:pPr>
              <w:spacing w:after="0" w:line="240" w:lineRule="auto"/>
              <w:jc w:val="both"/>
              <w:rPr>
                <w:rFonts w:ascii="Times New Roman" w:hAnsi="Times New Roman"/>
                <w:b/>
                <w:i/>
                <w:sz w:val="24"/>
                <w:szCs w:val="24"/>
              </w:rPr>
            </w:pPr>
            <w:r>
              <w:rPr>
                <w:rFonts w:ascii="Times New Roman" w:hAnsi="Times New Roman"/>
                <w:b/>
                <w:bCs/>
                <w:sz w:val="24"/>
                <w:szCs w:val="24"/>
              </w:rPr>
              <w:t xml:space="preserve">В том числе </w:t>
            </w:r>
            <w:r w:rsidRPr="00D332E8">
              <w:rPr>
                <w:rFonts w:ascii="Times New Roman" w:hAnsi="Times New Roman"/>
                <w:b/>
                <w:bCs/>
                <w:sz w:val="24"/>
                <w:szCs w:val="24"/>
              </w:rPr>
              <w:t>практических занятий и лабораторных работ</w:t>
            </w:r>
          </w:p>
        </w:tc>
        <w:tc>
          <w:tcPr>
            <w:tcW w:w="1070"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4</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832"/>
        </w:trPr>
        <w:tc>
          <w:tcPr>
            <w:tcW w:w="2972" w:type="dxa"/>
            <w:vMerge/>
            <w:shd w:val="clear" w:color="auto" w:fill="FFFFFF"/>
          </w:tcPr>
          <w:p w:rsidR="00CB4033" w:rsidRPr="00D332E8" w:rsidRDefault="00CB4033" w:rsidP="003B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«Учет готовой продукции и расходов на продажу».</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2. Практическое занятие «Учет продажи продукции и определение финансового результата».</w:t>
            </w:r>
          </w:p>
        </w:tc>
        <w:tc>
          <w:tcPr>
            <w:tcW w:w="1070" w:type="dxa"/>
            <w:shd w:val="clear" w:color="auto" w:fill="FFFFFF"/>
            <w:vAlign w:val="center"/>
          </w:tcPr>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1693"/>
        </w:trPr>
        <w:tc>
          <w:tcPr>
            <w:tcW w:w="2972" w:type="dxa"/>
            <w:vMerge w:val="restart"/>
            <w:shd w:val="clear" w:color="auto" w:fill="FFFFFF"/>
          </w:tcPr>
          <w:p w:rsidR="00CB4033" w:rsidRPr="00472ACE" w:rsidRDefault="00CB4033" w:rsidP="003B4DC6">
            <w:pPr>
              <w:pStyle w:val="af"/>
              <w:tabs>
                <w:tab w:val="left" w:pos="1276"/>
              </w:tabs>
              <w:spacing w:after="0"/>
              <w:ind w:left="0"/>
            </w:pPr>
            <w:r w:rsidRPr="00472ACE">
              <w:t>Тема 2.8. Учет текущих фактов хозяйственной жизни и расчетов</w:t>
            </w:r>
          </w:p>
        </w:tc>
        <w:tc>
          <w:tcPr>
            <w:tcW w:w="8711" w:type="dxa"/>
            <w:shd w:val="clear" w:color="auto" w:fill="FFFFFF"/>
          </w:tcPr>
          <w:p w:rsidR="00CB4033" w:rsidRPr="00D332E8" w:rsidRDefault="00CB4033"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Понятие обязательств, источники их возникновения и состав.</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Порядок отражения информации об обязательствах на счетах бухгалтерского учета.</w:t>
            </w:r>
            <w:r>
              <w:rPr>
                <w:rFonts w:ascii="Times New Roman" w:hAnsi="Times New Roman"/>
                <w:bCs/>
                <w:sz w:val="24"/>
                <w:szCs w:val="24"/>
              </w:rPr>
              <w:t xml:space="preserve"> </w:t>
            </w:r>
            <w:r w:rsidRPr="00D332E8">
              <w:rPr>
                <w:rFonts w:ascii="Times New Roman" w:hAnsi="Times New Roman"/>
                <w:bCs/>
                <w:sz w:val="24"/>
                <w:szCs w:val="24"/>
              </w:rPr>
              <w:t>Учет расчетов с покупателями и заказчиками.</w:t>
            </w:r>
            <w:r>
              <w:rPr>
                <w:rFonts w:ascii="Times New Roman" w:hAnsi="Times New Roman"/>
                <w:bCs/>
                <w:sz w:val="24"/>
                <w:szCs w:val="24"/>
              </w:rPr>
              <w:t xml:space="preserve"> Учет расчетов по кредитам и займам.</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2. Учет расчетов с подотчетными лицами.</w:t>
            </w:r>
            <w:r>
              <w:rPr>
                <w:rFonts w:ascii="Times New Roman" w:hAnsi="Times New Roman"/>
                <w:bCs/>
                <w:sz w:val="24"/>
                <w:szCs w:val="24"/>
              </w:rPr>
              <w:t xml:space="preserve"> </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Учет расчетов по налогам и сборам.</w:t>
            </w:r>
          </w:p>
          <w:p w:rsidR="00CB4033" w:rsidRPr="00D332E8" w:rsidRDefault="00CB4033" w:rsidP="005018DA">
            <w:pPr>
              <w:spacing w:after="0" w:line="240" w:lineRule="auto"/>
              <w:contextualSpacing/>
              <w:jc w:val="both"/>
              <w:rPr>
                <w:rFonts w:ascii="Times New Roman" w:hAnsi="Times New Roman"/>
                <w:sz w:val="24"/>
                <w:szCs w:val="24"/>
              </w:rPr>
            </w:pPr>
            <w:r w:rsidRPr="00D332E8">
              <w:rPr>
                <w:rFonts w:ascii="Times New Roman" w:hAnsi="Times New Roman"/>
                <w:bCs/>
                <w:sz w:val="24"/>
                <w:szCs w:val="24"/>
              </w:rPr>
              <w:t>Учет расчетов с прочими дебиторами и кредиторами.</w:t>
            </w:r>
          </w:p>
        </w:tc>
        <w:tc>
          <w:tcPr>
            <w:tcW w:w="1070" w:type="dxa"/>
            <w:shd w:val="clear" w:color="auto" w:fill="FFFFFF"/>
            <w:vAlign w:val="center"/>
          </w:tcPr>
          <w:p w:rsidR="00CB4033" w:rsidRPr="00E1666E"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1666E">
              <w:rPr>
                <w:rFonts w:ascii="Times New Roman" w:hAnsi="Times New Roman"/>
                <w:b/>
                <w:bCs/>
                <w:sz w:val="24"/>
                <w:szCs w:val="24"/>
              </w:rPr>
              <w:t>4</w:t>
            </w:r>
          </w:p>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151" w:type="dxa"/>
            <w:vMerge w:val="restart"/>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384"/>
        </w:trPr>
        <w:tc>
          <w:tcPr>
            <w:tcW w:w="2972" w:type="dxa"/>
            <w:vMerge/>
            <w:shd w:val="clear" w:color="auto" w:fill="FFFFFF"/>
          </w:tcPr>
          <w:p w:rsidR="00CB4033" w:rsidRPr="00472ACE" w:rsidRDefault="00CB4033" w:rsidP="005018DA">
            <w:pPr>
              <w:pStyle w:val="af"/>
              <w:tabs>
                <w:tab w:val="left" w:pos="1276"/>
              </w:tabs>
              <w:spacing w:after="0"/>
              <w:ind w:left="0"/>
              <w:jc w:val="both"/>
            </w:pPr>
          </w:p>
        </w:tc>
        <w:tc>
          <w:tcPr>
            <w:tcW w:w="8711" w:type="dxa"/>
            <w:shd w:val="clear" w:color="auto" w:fill="FFFFFF"/>
          </w:tcPr>
          <w:p w:rsidR="00CB4033" w:rsidRPr="00D332E8" w:rsidRDefault="00CB4033" w:rsidP="00D73D0B">
            <w:pPr>
              <w:spacing w:after="0" w:line="240" w:lineRule="auto"/>
              <w:jc w:val="both"/>
              <w:rPr>
                <w:rFonts w:ascii="Times New Roman" w:hAnsi="Times New Roman"/>
                <w:b/>
                <w:i/>
                <w:sz w:val="24"/>
                <w:szCs w:val="24"/>
              </w:rPr>
            </w:pPr>
            <w:r>
              <w:rPr>
                <w:rFonts w:ascii="Times New Roman" w:hAnsi="Times New Roman"/>
                <w:b/>
                <w:bCs/>
                <w:sz w:val="24"/>
                <w:szCs w:val="24"/>
              </w:rPr>
              <w:t>В том числе</w:t>
            </w:r>
            <w:r w:rsidRPr="00D332E8">
              <w:rPr>
                <w:rFonts w:ascii="Times New Roman" w:hAnsi="Times New Roman"/>
                <w:b/>
                <w:bCs/>
                <w:sz w:val="24"/>
                <w:szCs w:val="24"/>
              </w:rPr>
              <w:t xml:space="preserve"> практических занятий и лабораторных работ</w:t>
            </w:r>
          </w:p>
        </w:tc>
        <w:tc>
          <w:tcPr>
            <w:tcW w:w="1070"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404"/>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«Учет расчетов с подотчетными лицами.</w:t>
            </w:r>
          </w:p>
        </w:tc>
        <w:tc>
          <w:tcPr>
            <w:tcW w:w="1070" w:type="dxa"/>
            <w:shd w:val="clear" w:color="auto" w:fill="FFFFFF"/>
            <w:vAlign w:val="center"/>
          </w:tcPr>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717"/>
        </w:trPr>
        <w:tc>
          <w:tcPr>
            <w:tcW w:w="2972" w:type="dxa"/>
            <w:vMerge w:val="restart"/>
            <w:shd w:val="clear" w:color="auto" w:fill="FFFFFF"/>
          </w:tcPr>
          <w:p w:rsidR="00CB4033" w:rsidRPr="00472ACE" w:rsidRDefault="00CB4033" w:rsidP="003B4DC6">
            <w:pPr>
              <w:pStyle w:val="af"/>
              <w:tabs>
                <w:tab w:val="left" w:pos="1276"/>
              </w:tabs>
              <w:spacing w:after="0"/>
              <w:ind w:left="0"/>
            </w:pPr>
            <w:r w:rsidRPr="00472ACE">
              <w:t>Тема 2.9. Учет финансовых результатов и использования прибыли</w:t>
            </w:r>
          </w:p>
        </w:tc>
        <w:tc>
          <w:tcPr>
            <w:tcW w:w="8711" w:type="dxa"/>
            <w:shd w:val="clear" w:color="auto" w:fill="FFFFFF"/>
          </w:tcPr>
          <w:p w:rsidR="00CB4033" w:rsidRPr="00D332E8" w:rsidRDefault="00CB4033"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Понятие и классификация доходов организации, порядок признания доходов.</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2. Понятие и классификация расходов организации, порядок признания расходов.</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3. Структура и порядок формирования финансовых результатов деятельности организации. Учет финансовых результатов, связанных с обычными видами деятельности.</w:t>
            </w:r>
          </w:p>
          <w:p w:rsidR="00CB4033" w:rsidRPr="00D332E8" w:rsidRDefault="00CB4033" w:rsidP="005018DA">
            <w:pPr>
              <w:spacing w:after="0" w:line="240" w:lineRule="auto"/>
              <w:contextualSpacing/>
              <w:jc w:val="both"/>
              <w:rPr>
                <w:rFonts w:ascii="Times New Roman" w:hAnsi="Times New Roman"/>
                <w:sz w:val="24"/>
                <w:szCs w:val="24"/>
              </w:rPr>
            </w:pPr>
            <w:r w:rsidRPr="00D332E8">
              <w:rPr>
                <w:rFonts w:ascii="Times New Roman" w:hAnsi="Times New Roman"/>
                <w:bCs/>
                <w:sz w:val="24"/>
                <w:szCs w:val="24"/>
              </w:rPr>
              <w:t>4. Учет прочих доходов и расходов. Учет нераспределенной прибыли (непокрытого убытка) отчетного года.</w:t>
            </w:r>
          </w:p>
        </w:tc>
        <w:tc>
          <w:tcPr>
            <w:tcW w:w="1070" w:type="dxa"/>
            <w:shd w:val="clear" w:color="auto" w:fill="FFFFFF"/>
            <w:vAlign w:val="center"/>
          </w:tcPr>
          <w:p w:rsidR="00CB4033" w:rsidRPr="00E1666E"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1666E">
              <w:rPr>
                <w:rFonts w:ascii="Times New Roman" w:hAnsi="Times New Roman"/>
                <w:b/>
                <w:bCs/>
                <w:sz w:val="24"/>
                <w:szCs w:val="24"/>
              </w:rPr>
              <w:t>4</w:t>
            </w:r>
          </w:p>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151" w:type="dxa"/>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262"/>
        </w:trPr>
        <w:tc>
          <w:tcPr>
            <w:tcW w:w="2972" w:type="dxa"/>
            <w:vMerge/>
            <w:shd w:val="clear" w:color="auto" w:fill="FFFFFF"/>
          </w:tcPr>
          <w:p w:rsidR="00CB4033" w:rsidRPr="00472ACE" w:rsidRDefault="00CB4033" w:rsidP="005018DA">
            <w:pPr>
              <w:pStyle w:val="af"/>
              <w:tabs>
                <w:tab w:val="left" w:pos="1276"/>
              </w:tabs>
              <w:spacing w:after="0"/>
              <w:ind w:left="0"/>
              <w:jc w:val="both"/>
            </w:pPr>
          </w:p>
        </w:tc>
        <w:tc>
          <w:tcPr>
            <w:tcW w:w="8711" w:type="dxa"/>
            <w:shd w:val="clear" w:color="auto" w:fill="FFFFFF"/>
          </w:tcPr>
          <w:p w:rsidR="00CB4033" w:rsidRPr="00D332E8" w:rsidRDefault="00CB4033" w:rsidP="00D73D0B">
            <w:pPr>
              <w:spacing w:after="0" w:line="240" w:lineRule="auto"/>
              <w:jc w:val="both"/>
              <w:rPr>
                <w:rFonts w:ascii="Times New Roman" w:hAnsi="Times New Roman"/>
                <w:b/>
                <w:i/>
                <w:sz w:val="24"/>
                <w:szCs w:val="24"/>
              </w:rPr>
            </w:pPr>
            <w:r>
              <w:rPr>
                <w:rFonts w:ascii="Times New Roman" w:hAnsi="Times New Roman"/>
                <w:b/>
                <w:bCs/>
                <w:sz w:val="24"/>
                <w:szCs w:val="24"/>
              </w:rPr>
              <w:t>В том числе</w:t>
            </w:r>
            <w:r w:rsidRPr="00D332E8">
              <w:rPr>
                <w:rFonts w:ascii="Times New Roman" w:hAnsi="Times New Roman"/>
                <w:b/>
                <w:bCs/>
                <w:sz w:val="24"/>
                <w:szCs w:val="24"/>
              </w:rPr>
              <w:t xml:space="preserve"> практических занятий и лабораторных работ</w:t>
            </w:r>
          </w:p>
        </w:tc>
        <w:tc>
          <w:tcPr>
            <w:tcW w:w="1070"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val="restart"/>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858"/>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«Учет финансовых результатов, связанных с обычными видами деятельности. Учет прочих доходов и расходов, учет нераспределенной прибыли (непокрытого убытка отчетного года)».</w:t>
            </w:r>
          </w:p>
        </w:tc>
        <w:tc>
          <w:tcPr>
            <w:tcW w:w="1070" w:type="dxa"/>
            <w:shd w:val="clear" w:color="auto" w:fill="FFFFFF"/>
            <w:vAlign w:val="center"/>
          </w:tcPr>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1693"/>
        </w:trPr>
        <w:tc>
          <w:tcPr>
            <w:tcW w:w="2972" w:type="dxa"/>
            <w:vMerge w:val="restart"/>
            <w:shd w:val="clear" w:color="auto" w:fill="FFFFFF"/>
          </w:tcPr>
          <w:p w:rsidR="00CB4033" w:rsidRPr="00472ACE" w:rsidRDefault="00CB4033" w:rsidP="003B4DC6">
            <w:pPr>
              <w:pStyle w:val="af"/>
              <w:tabs>
                <w:tab w:val="left" w:pos="1276"/>
              </w:tabs>
              <w:spacing w:after="0"/>
              <w:ind w:left="0"/>
            </w:pPr>
            <w:r w:rsidRPr="00472ACE">
              <w:t>Тема 2.10. Учет собственного капитала</w:t>
            </w:r>
          </w:p>
        </w:tc>
        <w:tc>
          <w:tcPr>
            <w:tcW w:w="8711" w:type="dxa"/>
            <w:shd w:val="clear" w:color="auto" w:fill="FFFFFF"/>
          </w:tcPr>
          <w:p w:rsidR="00CB4033" w:rsidRPr="00D332E8" w:rsidRDefault="00CB4033"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Понятие и структура собственного капитала.</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Уставный капитал, порядок его формирования и изменения.</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Учет расчетов с учредителями по вкладам в уставный капитал.</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Учет расчетов с учредителями по выплате доходов.</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 xml:space="preserve">2. Учет добавочного капитала. </w:t>
            </w:r>
          </w:p>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3. Учет резервного капитала.</w:t>
            </w:r>
          </w:p>
          <w:p w:rsidR="00CB4033" w:rsidRPr="00D332E8" w:rsidRDefault="00CB4033" w:rsidP="005018DA">
            <w:pPr>
              <w:spacing w:after="0" w:line="240" w:lineRule="auto"/>
              <w:contextualSpacing/>
              <w:jc w:val="both"/>
              <w:rPr>
                <w:rFonts w:ascii="Times New Roman" w:hAnsi="Times New Roman"/>
                <w:sz w:val="24"/>
                <w:szCs w:val="24"/>
              </w:rPr>
            </w:pPr>
            <w:r w:rsidRPr="00D332E8">
              <w:rPr>
                <w:rFonts w:ascii="Times New Roman" w:hAnsi="Times New Roman"/>
                <w:bCs/>
                <w:sz w:val="24"/>
                <w:szCs w:val="24"/>
              </w:rPr>
              <w:t>4. Учет средств целевого финансирования.</w:t>
            </w:r>
          </w:p>
        </w:tc>
        <w:tc>
          <w:tcPr>
            <w:tcW w:w="1070" w:type="dxa"/>
            <w:shd w:val="clear" w:color="auto" w:fill="FFFFFF"/>
            <w:vAlign w:val="center"/>
          </w:tcPr>
          <w:p w:rsidR="00CB4033" w:rsidRPr="00E1666E"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1666E">
              <w:rPr>
                <w:rFonts w:ascii="Times New Roman" w:hAnsi="Times New Roman"/>
                <w:b/>
                <w:bCs/>
                <w:sz w:val="24"/>
                <w:szCs w:val="24"/>
              </w:rPr>
              <w:t>4</w:t>
            </w:r>
          </w:p>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151" w:type="dxa"/>
            <w:vMerge w:val="restart"/>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327"/>
        </w:trPr>
        <w:tc>
          <w:tcPr>
            <w:tcW w:w="2972" w:type="dxa"/>
            <w:vMerge/>
            <w:shd w:val="clear" w:color="auto" w:fill="FFFFFF"/>
          </w:tcPr>
          <w:p w:rsidR="00CB4033" w:rsidRPr="00472ACE" w:rsidRDefault="00CB4033" w:rsidP="005018DA">
            <w:pPr>
              <w:pStyle w:val="af"/>
              <w:tabs>
                <w:tab w:val="left" w:pos="1276"/>
              </w:tabs>
              <w:spacing w:after="0"/>
              <w:ind w:left="0"/>
              <w:jc w:val="both"/>
            </w:pPr>
          </w:p>
        </w:tc>
        <w:tc>
          <w:tcPr>
            <w:tcW w:w="8711" w:type="dxa"/>
            <w:shd w:val="clear" w:color="auto" w:fill="FFFFFF"/>
          </w:tcPr>
          <w:p w:rsidR="00CB4033" w:rsidRPr="00D332E8" w:rsidRDefault="00CB4033" w:rsidP="00D73D0B">
            <w:pPr>
              <w:spacing w:after="0" w:line="240" w:lineRule="auto"/>
              <w:jc w:val="both"/>
              <w:rPr>
                <w:rFonts w:ascii="Times New Roman" w:hAnsi="Times New Roman"/>
                <w:b/>
                <w:i/>
                <w:sz w:val="24"/>
                <w:szCs w:val="24"/>
              </w:rPr>
            </w:pPr>
            <w:r>
              <w:rPr>
                <w:rFonts w:ascii="Times New Roman" w:hAnsi="Times New Roman"/>
                <w:b/>
                <w:bCs/>
                <w:sz w:val="24"/>
                <w:szCs w:val="24"/>
              </w:rPr>
              <w:t>В том числе</w:t>
            </w:r>
            <w:r w:rsidRPr="00D332E8">
              <w:rPr>
                <w:rFonts w:ascii="Times New Roman" w:hAnsi="Times New Roman"/>
                <w:b/>
                <w:bCs/>
                <w:sz w:val="24"/>
                <w:szCs w:val="24"/>
              </w:rPr>
              <w:t xml:space="preserve"> практических занятий и лабораторных работ</w:t>
            </w:r>
          </w:p>
        </w:tc>
        <w:tc>
          <w:tcPr>
            <w:tcW w:w="1070"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279"/>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«Учет уставного, добавочного и резервного капитала».</w:t>
            </w:r>
          </w:p>
        </w:tc>
        <w:tc>
          <w:tcPr>
            <w:tcW w:w="1070" w:type="dxa"/>
            <w:shd w:val="clear" w:color="auto" w:fill="FFFFFF"/>
            <w:vAlign w:val="center"/>
          </w:tcPr>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1127"/>
        </w:trPr>
        <w:tc>
          <w:tcPr>
            <w:tcW w:w="2972" w:type="dxa"/>
            <w:vMerge w:val="restart"/>
            <w:shd w:val="clear" w:color="auto" w:fill="FFFFFF"/>
          </w:tcPr>
          <w:p w:rsidR="00CB4033" w:rsidRPr="00472ACE" w:rsidRDefault="00CB4033" w:rsidP="005018DA">
            <w:pPr>
              <w:pStyle w:val="af"/>
              <w:tabs>
                <w:tab w:val="left" w:pos="1276"/>
              </w:tabs>
              <w:spacing w:before="0" w:after="0"/>
              <w:ind w:left="0"/>
            </w:pPr>
            <w:r w:rsidRPr="00472ACE">
              <w:t>Тема 2.11. Бухгалтерская отчетность</w:t>
            </w:r>
          </w:p>
        </w:tc>
        <w:tc>
          <w:tcPr>
            <w:tcW w:w="8711" w:type="dxa"/>
            <w:shd w:val="clear" w:color="auto" w:fill="FFFFFF"/>
          </w:tcPr>
          <w:p w:rsidR="00CB4033" w:rsidRPr="00D332E8" w:rsidRDefault="00CB4033" w:rsidP="005018DA">
            <w:pPr>
              <w:spacing w:after="0" w:line="240" w:lineRule="auto"/>
              <w:contextualSpacing/>
              <w:rPr>
                <w:rFonts w:ascii="Times New Roman" w:hAnsi="Times New Roman"/>
                <w:color w:val="000000"/>
                <w:spacing w:val="-4"/>
                <w:sz w:val="24"/>
                <w:szCs w:val="24"/>
              </w:rPr>
            </w:pPr>
            <w:r w:rsidRPr="00D332E8">
              <w:rPr>
                <w:rFonts w:ascii="Times New Roman" w:hAnsi="Times New Roman"/>
                <w:b/>
                <w:bCs/>
                <w:sz w:val="24"/>
                <w:szCs w:val="24"/>
              </w:rPr>
              <w:t>Содержание учебного материала</w:t>
            </w:r>
          </w:p>
          <w:p w:rsidR="00CB4033" w:rsidRPr="0063628E"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w:t>
            </w:r>
            <w:r w:rsidRPr="0063628E">
              <w:rPr>
                <w:rFonts w:ascii="Times New Roman" w:hAnsi="Times New Roman"/>
                <w:bCs/>
                <w:sz w:val="24"/>
                <w:szCs w:val="24"/>
              </w:rPr>
              <w:t>Понятие отчетности и ее виды.</w:t>
            </w:r>
          </w:p>
          <w:p w:rsidR="00CB4033" w:rsidRPr="0063628E" w:rsidRDefault="00CB4033" w:rsidP="005018DA">
            <w:pPr>
              <w:spacing w:after="0" w:line="240" w:lineRule="auto"/>
              <w:contextualSpacing/>
              <w:jc w:val="both"/>
              <w:rPr>
                <w:rFonts w:ascii="Times New Roman" w:hAnsi="Times New Roman"/>
                <w:bCs/>
                <w:sz w:val="24"/>
                <w:szCs w:val="24"/>
              </w:rPr>
            </w:pPr>
            <w:r w:rsidRPr="0063628E">
              <w:rPr>
                <w:rFonts w:ascii="Times New Roman" w:hAnsi="Times New Roman"/>
                <w:bCs/>
                <w:sz w:val="24"/>
                <w:szCs w:val="24"/>
              </w:rPr>
              <w:t>Основные требования, предъявляемые к бухгалтерской отчетности.</w:t>
            </w:r>
          </w:p>
          <w:p w:rsidR="00CB4033" w:rsidRPr="00472ACE" w:rsidRDefault="00CB4033" w:rsidP="003B4DC6">
            <w:pPr>
              <w:pStyle w:val="af"/>
              <w:tabs>
                <w:tab w:val="left" w:pos="1276"/>
              </w:tabs>
              <w:spacing w:before="0"/>
              <w:ind w:left="0"/>
            </w:pPr>
            <w:r w:rsidRPr="00472ACE">
              <w:rPr>
                <w:bCs/>
              </w:rPr>
              <w:t>Состав и содержание бухгалтерской отчетности. Порядок составления и утверждения бухгалтерской отчетности.</w:t>
            </w:r>
          </w:p>
        </w:tc>
        <w:tc>
          <w:tcPr>
            <w:tcW w:w="1070" w:type="dxa"/>
            <w:shd w:val="clear" w:color="auto" w:fill="FFFFFF"/>
            <w:vAlign w:val="center"/>
          </w:tcPr>
          <w:p w:rsidR="00CB4033" w:rsidRPr="00E1666E"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1666E">
              <w:rPr>
                <w:rFonts w:ascii="Times New Roman" w:hAnsi="Times New Roman"/>
                <w:b/>
                <w:bCs/>
                <w:sz w:val="24"/>
                <w:szCs w:val="24"/>
              </w:rPr>
              <w:t>4</w:t>
            </w:r>
          </w:p>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151" w:type="dxa"/>
            <w:vMerge w:val="restart"/>
            <w:shd w:val="clear" w:color="auto" w:fill="FFFFFF"/>
          </w:tcPr>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ПК 3.1,</w:t>
            </w:r>
          </w:p>
          <w:p w:rsidR="00CB4033" w:rsidRPr="00D332E8" w:rsidRDefault="00CB4033" w:rsidP="005018DA">
            <w:pPr>
              <w:spacing w:after="0" w:line="240" w:lineRule="auto"/>
              <w:jc w:val="center"/>
              <w:rPr>
                <w:rFonts w:ascii="Times New Roman" w:hAnsi="Times New Roman"/>
                <w:sz w:val="24"/>
                <w:szCs w:val="24"/>
              </w:rPr>
            </w:pPr>
            <w:r w:rsidRPr="00D332E8">
              <w:rPr>
                <w:rFonts w:ascii="Times New Roman" w:hAnsi="Times New Roman"/>
                <w:sz w:val="24"/>
                <w:szCs w:val="24"/>
              </w:rPr>
              <w:t xml:space="preserve"> ПК 3.3- 3.4</w:t>
            </w:r>
          </w:p>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399"/>
        </w:trPr>
        <w:tc>
          <w:tcPr>
            <w:tcW w:w="2972" w:type="dxa"/>
            <w:vMerge/>
            <w:shd w:val="clear" w:color="auto" w:fill="FFFFFF"/>
          </w:tcPr>
          <w:p w:rsidR="00CB4033" w:rsidRPr="00472ACE" w:rsidRDefault="00CB4033" w:rsidP="005018DA">
            <w:pPr>
              <w:pStyle w:val="af"/>
              <w:tabs>
                <w:tab w:val="left" w:pos="1276"/>
              </w:tabs>
              <w:spacing w:before="0" w:after="0"/>
              <w:ind w:left="0"/>
              <w:jc w:val="both"/>
            </w:pPr>
          </w:p>
        </w:tc>
        <w:tc>
          <w:tcPr>
            <w:tcW w:w="8711" w:type="dxa"/>
            <w:shd w:val="clear" w:color="auto" w:fill="FFFFFF"/>
          </w:tcPr>
          <w:p w:rsidR="00CB4033" w:rsidRPr="00D332E8" w:rsidRDefault="00CB4033" w:rsidP="00D73D0B">
            <w:pPr>
              <w:spacing w:after="0" w:line="240" w:lineRule="auto"/>
              <w:jc w:val="both"/>
              <w:rPr>
                <w:rFonts w:ascii="Times New Roman" w:hAnsi="Times New Roman"/>
                <w:b/>
                <w:i/>
                <w:sz w:val="24"/>
                <w:szCs w:val="24"/>
              </w:rPr>
            </w:pPr>
            <w:r>
              <w:rPr>
                <w:rFonts w:ascii="Times New Roman" w:hAnsi="Times New Roman"/>
                <w:b/>
                <w:bCs/>
                <w:sz w:val="24"/>
                <w:szCs w:val="24"/>
              </w:rPr>
              <w:t>В том числе</w:t>
            </w:r>
            <w:r w:rsidRPr="00D332E8">
              <w:rPr>
                <w:rFonts w:ascii="Times New Roman" w:hAnsi="Times New Roman"/>
                <w:b/>
                <w:bCs/>
                <w:sz w:val="24"/>
                <w:szCs w:val="24"/>
              </w:rPr>
              <w:t xml:space="preserve"> практических занятий и лабораторных работ</w:t>
            </w:r>
          </w:p>
        </w:tc>
        <w:tc>
          <w:tcPr>
            <w:tcW w:w="1070" w:type="dxa"/>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rPr>
          <w:gridAfter w:val="1"/>
          <w:wAfter w:w="26" w:type="dxa"/>
          <w:trHeight w:val="296"/>
        </w:trPr>
        <w:tc>
          <w:tcPr>
            <w:tcW w:w="2972"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711" w:type="dxa"/>
            <w:shd w:val="clear" w:color="auto" w:fill="FFFFFF"/>
          </w:tcPr>
          <w:p w:rsidR="00CB4033" w:rsidRPr="00D332E8" w:rsidRDefault="00CB4033" w:rsidP="005018DA">
            <w:pPr>
              <w:spacing w:after="0" w:line="240" w:lineRule="auto"/>
              <w:contextualSpacing/>
              <w:jc w:val="both"/>
              <w:rPr>
                <w:rFonts w:ascii="Times New Roman" w:hAnsi="Times New Roman"/>
                <w:bCs/>
                <w:sz w:val="24"/>
                <w:szCs w:val="24"/>
              </w:rPr>
            </w:pPr>
            <w:r w:rsidRPr="00D332E8">
              <w:rPr>
                <w:rFonts w:ascii="Times New Roman" w:hAnsi="Times New Roman"/>
                <w:bCs/>
                <w:sz w:val="24"/>
                <w:szCs w:val="24"/>
              </w:rPr>
              <w:t>1. Практическое занятие «</w:t>
            </w:r>
            <w:r>
              <w:rPr>
                <w:rFonts w:ascii="Times New Roman" w:hAnsi="Times New Roman"/>
                <w:bCs/>
                <w:sz w:val="24"/>
                <w:szCs w:val="24"/>
              </w:rPr>
              <w:t>Порядок составления бухгалтерской отчетности. Бухгалтерский баланс. Отчет о финансовых результатах</w:t>
            </w:r>
            <w:r w:rsidRPr="00D332E8">
              <w:rPr>
                <w:rFonts w:ascii="Times New Roman" w:hAnsi="Times New Roman"/>
                <w:bCs/>
                <w:sz w:val="24"/>
                <w:szCs w:val="24"/>
              </w:rPr>
              <w:t>».</w:t>
            </w:r>
          </w:p>
        </w:tc>
        <w:tc>
          <w:tcPr>
            <w:tcW w:w="1070" w:type="dxa"/>
            <w:shd w:val="clear" w:color="auto" w:fill="FFFFFF"/>
            <w:vAlign w:val="center"/>
          </w:tcPr>
          <w:p w:rsidR="00CB4033" w:rsidRPr="00D332E8" w:rsidRDefault="00CB4033" w:rsidP="00D7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332E8">
              <w:rPr>
                <w:rFonts w:ascii="Times New Roman" w:hAnsi="Times New Roman"/>
                <w:bCs/>
                <w:sz w:val="24"/>
                <w:szCs w:val="24"/>
              </w:rPr>
              <w:t>2</w:t>
            </w:r>
          </w:p>
        </w:tc>
        <w:tc>
          <w:tcPr>
            <w:tcW w:w="2151" w:type="dxa"/>
            <w:vMerge/>
            <w:shd w:val="clear" w:color="auto" w:fill="FFFFFF"/>
          </w:tcPr>
          <w:p w:rsidR="00CB4033" w:rsidRPr="00D332E8" w:rsidRDefault="00CB4033" w:rsidP="00501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B4033" w:rsidRPr="00D332E8" w:rsidTr="00EB15CF">
        <w:tc>
          <w:tcPr>
            <w:tcW w:w="11683" w:type="dxa"/>
            <w:gridSpan w:val="2"/>
          </w:tcPr>
          <w:p w:rsidR="00CB4033" w:rsidRPr="00D332E8" w:rsidRDefault="00CB4033" w:rsidP="003B4DC6">
            <w:pPr>
              <w:suppressAutoHyphens/>
              <w:spacing w:after="120" w:line="240" w:lineRule="auto"/>
              <w:rPr>
                <w:rFonts w:ascii="Times New Roman" w:hAnsi="Times New Roman"/>
                <w:b/>
                <w:sz w:val="24"/>
                <w:szCs w:val="24"/>
              </w:rPr>
            </w:pPr>
            <w:r w:rsidRPr="00D332E8">
              <w:rPr>
                <w:rFonts w:ascii="Times New Roman" w:hAnsi="Times New Roman"/>
                <w:b/>
                <w:sz w:val="24"/>
                <w:szCs w:val="24"/>
              </w:rPr>
              <w:t>Промежуточная аттестация в форме экзамена</w:t>
            </w:r>
          </w:p>
        </w:tc>
        <w:tc>
          <w:tcPr>
            <w:tcW w:w="1070" w:type="dxa"/>
            <w:vAlign w:val="center"/>
          </w:tcPr>
          <w:p w:rsidR="00CB4033" w:rsidRPr="000E69B8" w:rsidRDefault="00CB4033" w:rsidP="003B4DC6">
            <w:pPr>
              <w:spacing w:after="0" w:line="240" w:lineRule="auto"/>
              <w:jc w:val="center"/>
              <w:rPr>
                <w:rFonts w:ascii="Times New Roman" w:hAnsi="Times New Roman"/>
                <w:b/>
                <w:sz w:val="24"/>
                <w:szCs w:val="24"/>
              </w:rPr>
            </w:pPr>
            <w:r w:rsidRPr="000E69B8">
              <w:rPr>
                <w:rFonts w:ascii="Times New Roman" w:hAnsi="Times New Roman"/>
                <w:b/>
                <w:sz w:val="24"/>
                <w:szCs w:val="24"/>
              </w:rPr>
              <w:t>6</w:t>
            </w:r>
          </w:p>
        </w:tc>
        <w:tc>
          <w:tcPr>
            <w:tcW w:w="2177" w:type="dxa"/>
            <w:gridSpan w:val="2"/>
          </w:tcPr>
          <w:p w:rsidR="00CB4033" w:rsidRPr="00D332E8" w:rsidRDefault="00CB4033" w:rsidP="005018DA">
            <w:pPr>
              <w:spacing w:after="0" w:line="240" w:lineRule="auto"/>
              <w:rPr>
                <w:rFonts w:ascii="Times New Roman" w:hAnsi="Times New Roman"/>
                <w:b/>
                <w:i/>
                <w:sz w:val="24"/>
                <w:szCs w:val="24"/>
              </w:rPr>
            </w:pPr>
          </w:p>
        </w:tc>
      </w:tr>
      <w:tr w:rsidR="00CB4033" w:rsidRPr="00D332E8" w:rsidTr="00EB15CF">
        <w:trPr>
          <w:trHeight w:val="20"/>
        </w:trPr>
        <w:tc>
          <w:tcPr>
            <w:tcW w:w="11683" w:type="dxa"/>
            <w:gridSpan w:val="2"/>
          </w:tcPr>
          <w:p w:rsidR="00CB4033" w:rsidRPr="00D332E8" w:rsidRDefault="00CB4033" w:rsidP="003B4DC6">
            <w:pPr>
              <w:spacing w:before="120" w:after="120" w:line="240" w:lineRule="auto"/>
              <w:rPr>
                <w:rFonts w:ascii="Times New Roman" w:hAnsi="Times New Roman"/>
                <w:b/>
                <w:bCs/>
                <w:sz w:val="24"/>
                <w:szCs w:val="24"/>
              </w:rPr>
            </w:pPr>
            <w:r w:rsidRPr="00D332E8">
              <w:rPr>
                <w:rFonts w:ascii="Times New Roman" w:hAnsi="Times New Roman"/>
                <w:b/>
                <w:bCs/>
                <w:sz w:val="24"/>
                <w:szCs w:val="24"/>
              </w:rPr>
              <w:t>Всего:</w:t>
            </w:r>
          </w:p>
        </w:tc>
        <w:tc>
          <w:tcPr>
            <w:tcW w:w="1070" w:type="dxa"/>
            <w:vAlign w:val="center"/>
          </w:tcPr>
          <w:p w:rsidR="00CB4033" w:rsidRPr="00D332E8" w:rsidRDefault="00CB4033" w:rsidP="00D73D0B">
            <w:pPr>
              <w:spacing w:after="0" w:line="240" w:lineRule="auto"/>
              <w:jc w:val="center"/>
              <w:rPr>
                <w:rFonts w:ascii="Times New Roman" w:hAnsi="Times New Roman"/>
                <w:b/>
                <w:bCs/>
                <w:sz w:val="24"/>
                <w:szCs w:val="24"/>
              </w:rPr>
            </w:pPr>
            <w:r w:rsidRPr="00D332E8">
              <w:rPr>
                <w:rFonts w:ascii="Times New Roman" w:hAnsi="Times New Roman"/>
                <w:b/>
                <w:bCs/>
                <w:sz w:val="24"/>
                <w:szCs w:val="24"/>
              </w:rPr>
              <w:t>78</w:t>
            </w:r>
          </w:p>
        </w:tc>
        <w:tc>
          <w:tcPr>
            <w:tcW w:w="2177" w:type="dxa"/>
            <w:gridSpan w:val="2"/>
          </w:tcPr>
          <w:p w:rsidR="00CB4033" w:rsidRPr="00D332E8" w:rsidRDefault="00CB4033" w:rsidP="005018DA">
            <w:pPr>
              <w:spacing w:after="0" w:line="240" w:lineRule="auto"/>
              <w:rPr>
                <w:rFonts w:ascii="Times New Roman" w:hAnsi="Times New Roman"/>
                <w:b/>
                <w:bCs/>
                <w:i/>
                <w:sz w:val="24"/>
                <w:szCs w:val="24"/>
              </w:rPr>
            </w:pPr>
          </w:p>
        </w:tc>
      </w:tr>
    </w:tbl>
    <w:p w:rsidR="00CB4033" w:rsidRPr="00322AAD" w:rsidRDefault="00CB4033" w:rsidP="005018DA">
      <w:pPr>
        <w:pStyle w:val="af"/>
        <w:spacing w:after="0"/>
        <w:ind w:left="709"/>
        <w:rPr>
          <w:i/>
        </w:rPr>
      </w:pPr>
      <w:r w:rsidRPr="00322AAD">
        <w:rPr>
          <w:i/>
        </w:rPr>
        <w:t>.</w:t>
      </w:r>
    </w:p>
    <w:p w:rsidR="00CB4033" w:rsidRPr="00322AAD" w:rsidRDefault="00CB4033" w:rsidP="005018DA">
      <w:pPr>
        <w:ind w:firstLine="709"/>
        <w:rPr>
          <w:rFonts w:ascii="Times New Roman" w:hAnsi="Times New Roman"/>
          <w:i/>
        </w:rPr>
        <w:sectPr w:rsidR="00CB4033" w:rsidRPr="00322AAD" w:rsidSect="00EB15CF">
          <w:pgSz w:w="16840" w:h="11907" w:orient="landscape"/>
          <w:pgMar w:top="1701" w:right="1134" w:bottom="567" w:left="1134" w:header="709" w:footer="709" w:gutter="0"/>
          <w:cols w:space="720"/>
        </w:sectPr>
      </w:pPr>
    </w:p>
    <w:p w:rsidR="00CB4033" w:rsidRPr="00531143" w:rsidRDefault="00CB4033" w:rsidP="000F5487">
      <w:pPr>
        <w:pStyle w:val="affffff8"/>
        <w:spacing w:line="360" w:lineRule="auto"/>
      </w:pPr>
      <w:r w:rsidRPr="00531143">
        <w:lastRenderedPageBreak/>
        <w:t>3. УСЛОВИЯ РЕАЛИЗАЦИИ ПРОГРАММЫ УЧЕБНОЙ ДИСЦИПЛИНЫ</w:t>
      </w:r>
    </w:p>
    <w:p w:rsidR="00CB4033" w:rsidRDefault="00CB4033" w:rsidP="000F5487">
      <w:pPr>
        <w:pStyle w:val="affffff8"/>
        <w:spacing w:line="360" w:lineRule="auto"/>
      </w:pPr>
      <w:r w:rsidRPr="00F408DE">
        <w:t>3.1. Для реализации программы учебной дисциплины должны быть предусмотрены следующие специальные помещения:</w:t>
      </w:r>
    </w:p>
    <w:p w:rsidR="00CB4033" w:rsidRPr="005C196B" w:rsidRDefault="00CB4033" w:rsidP="00D73D0B">
      <w:pPr>
        <w:pStyle w:val="affffff4"/>
      </w:pPr>
      <w:r>
        <w:t>Кабинет б</w:t>
      </w:r>
      <w:r w:rsidRPr="005C196B">
        <w:t>ухгалтерск</w:t>
      </w:r>
      <w:r>
        <w:t>ого</w:t>
      </w:r>
      <w:r w:rsidRPr="005C196B">
        <w:t xml:space="preserve"> учет</w:t>
      </w:r>
      <w:r>
        <w:t>а</w:t>
      </w:r>
      <w:r w:rsidRPr="005C196B">
        <w:t xml:space="preserve">, оснащенный оборудованием: </w:t>
      </w:r>
    </w:p>
    <w:p w:rsidR="00CB4033" w:rsidRPr="005C196B" w:rsidRDefault="00CB4033" w:rsidP="00D73D0B">
      <w:pPr>
        <w:pStyle w:val="affffff4"/>
        <w:ind w:left="708"/>
      </w:pPr>
      <w:r w:rsidRPr="005C196B">
        <w:t xml:space="preserve">-учебные места по количеству обучающихся, </w:t>
      </w:r>
    </w:p>
    <w:p w:rsidR="00CB4033" w:rsidRPr="005C196B" w:rsidRDefault="00CB4033" w:rsidP="00D73D0B">
      <w:pPr>
        <w:pStyle w:val="affffff4"/>
        <w:ind w:left="708"/>
      </w:pPr>
      <w:r w:rsidRPr="005C196B">
        <w:t xml:space="preserve">- рабочее место преподавателя, </w:t>
      </w:r>
    </w:p>
    <w:p w:rsidR="00CB4033" w:rsidRPr="005C196B" w:rsidRDefault="00CB4033" w:rsidP="00D73D0B">
      <w:pPr>
        <w:pStyle w:val="affffff4"/>
        <w:ind w:left="708"/>
      </w:pPr>
      <w:r w:rsidRPr="005C196B">
        <w:t xml:space="preserve">- интерактивная доска (учебная доска), </w:t>
      </w:r>
    </w:p>
    <w:p w:rsidR="00CB4033" w:rsidRPr="005C196B" w:rsidRDefault="00CB4033" w:rsidP="00D73D0B">
      <w:pPr>
        <w:pStyle w:val="affffff4"/>
        <w:ind w:left="708"/>
      </w:pPr>
      <w:r w:rsidRPr="005C196B">
        <w:t xml:space="preserve">- технические средствами обучения: </w:t>
      </w:r>
    </w:p>
    <w:p w:rsidR="00CB4033" w:rsidRPr="005C196B" w:rsidRDefault="00CB4033" w:rsidP="00D73D0B">
      <w:pPr>
        <w:pStyle w:val="affffff4"/>
        <w:ind w:left="708"/>
      </w:pPr>
      <w:r w:rsidRPr="005C196B">
        <w:t>- мультимедийное оборудование.</w:t>
      </w:r>
    </w:p>
    <w:p w:rsidR="00CB4033" w:rsidRPr="00BB25F3" w:rsidRDefault="00CB4033" w:rsidP="007C0F7A">
      <w:pPr>
        <w:pStyle w:val="affffff8"/>
      </w:pPr>
      <w:r w:rsidRPr="00BB25F3">
        <w:t>3.2. Информационное обеспечение реализации программы</w:t>
      </w:r>
    </w:p>
    <w:p w:rsidR="00CB4033" w:rsidRPr="005C196B" w:rsidRDefault="00CB4033" w:rsidP="00D73D0B">
      <w:pPr>
        <w:pStyle w:val="affffff4"/>
      </w:pPr>
      <w:r w:rsidRPr="005C196B">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CB4033" w:rsidRPr="000B45AD" w:rsidRDefault="00CB4033" w:rsidP="005C18D0">
      <w:pPr>
        <w:pStyle w:val="affffff8"/>
      </w:pPr>
      <w:r>
        <w:t>3.2.1.</w:t>
      </w:r>
      <w:r w:rsidRPr="000B45AD">
        <w:t>Печатные издания</w:t>
      </w:r>
      <w:r w:rsidRPr="000B45AD">
        <w:rPr>
          <w:vertAlign w:val="superscript"/>
        </w:rPr>
        <w:footnoteReference w:id="49"/>
      </w:r>
    </w:p>
    <w:p w:rsidR="00CB4033" w:rsidRPr="000B45AD" w:rsidRDefault="00CB4033" w:rsidP="00B3643D">
      <w:pPr>
        <w:spacing w:after="0" w:line="360" w:lineRule="auto"/>
        <w:ind w:firstLine="709"/>
        <w:jc w:val="both"/>
        <w:rPr>
          <w:rFonts w:ascii="Times New Roman" w:eastAsia="Arial Unicode MS" w:hAnsi="Times New Roman"/>
          <w:bCs/>
          <w:sz w:val="24"/>
          <w:szCs w:val="24"/>
        </w:rPr>
      </w:pPr>
      <w:r w:rsidRPr="000B45AD">
        <w:rPr>
          <w:rFonts w:ascii="Times New Roman" w:eastAsia="Arial Unicode MS" w:hAnsi="Times New Roman"/>
          <w:bCs/>
          <w:sz w:val="24"/>
          <w:szCs w:val="24"/>
        </w:rPr>
        <w:t>Нор</w:t>
      </w:r>
      <w:r>
        <w:rPr>
          <w:rFonts w:ascii="Times New Roman" w:eastAsia="Arial Unicode MS" w:hAnsi="Times New Roman"/>
          <w:bCs/>
          <w:sz w:val="24"/>
          <w:szCs w:val="24"/>
        </w:rPr>
        <w:t>м</w:t>
      </w:r>
      <w:r w:rsidRPr="000B45AD">
        <w:rPr>
          <w:rFonts w:ascii="Times New Roman" w:eastAsia="Arial Unicode MS" w:hAnsi="Times New Roman"/>
          <w:bCs/>
          <w:sz w:val="24"/>
          <w:szCs w:val="24"/>
        </w:rPr>
        <w:t xml:space="preserve">ативно-правовые </w:t>
      </w:r>
      <w:r>
        <w:rPr>
          <w:rFonts w:ascii="Times New Roman" w:eastAsia="Arial Unicode MS" w:hAnsi="Times New Roman"/>
          <w:bCs/>
          <w:sz w:val="24"/>
          <w:szCs w:val="24"/>
        </w:rPr>
        <w:t>документы:</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1.</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Конституция Российской Федерации.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2.</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Гражданский кодекс Российской Федерации с изменениями.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2</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Налоговый кодекс Российской Федерации. Части первая и вторая изменениями.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3.</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Трудовой кодекс Российской Федерации с изменениями.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4.</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Федеральный закон от 06 декабря 2011 г. </w:t>
      </w:r>
      <w:r>
        <w:rPr>
          <w:rFonts w:ascii="Times New Roman" w:eastAsia="Arial Unicode MS" w:hAnsi="Times New Roman"/>
          <w:bCs/>
          <w:sz w:val="24"/>
          <w:szCs w:val="24"/>
        </w:rPr>
        <w:t>№</w:t>
      </w:r>
      <w:r w:rsidRPr="000B45AD">
        <w:rPr>
          <w:rFonts w:ascii="Times New Roman" w:eastAsia="Arial Unicode MS" w:hAnsi="Times New Roman"/>
          <w:bCs/>
          <w:sz w:val="24"/>
          <w:szCs w:val="24"/>
        </w:rPr>
        <w:t>402-ФЗ "О бухгалтерском учете"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5.</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Федеральный закон от 27.07.2010 </w:t>
      </w:r>
      <w:r>
        <w:rPr>
          <w:rFonts w:ascii="Times New Roman" w:eastAsia="Arial Unicode MS" w:hAnsi="Times New Roman"/>
          <w:bCs/>
          <w:sz w:val="24"/>
          <w:szCs w:val="24"/>
        </w:rPr>
        <w:t>№</w:t>
      </w:r>
      <w:r w:rsidRPr="000B45AD">
        <w:rPr>
          <w:rFonts w:ascii="Times New Roman" w:eastAsia="Arial Unicode MS" w:hAnsi="Times New Roman"/>
          <w:bCs/>
          <w:sz w:val="24"/>
          <w:szCs w:val="24"/>
        </w:rPr>
        <w:t>208-ФЗ "О консолидированной финансовой отчетности"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6.</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Постановление Правительства РФ от 6 марта 1998 г. </w:t>
      </w:r>
      <w:r>
        <w:rPr>
          <w:rFonts w:ascii="Times New Roman" w:eastAsia="Arial Unicode MS" w:hAnsi="Times New Roman"/>
          <w:bCs/>
          <w:sz w:val="24"/>
          <w:szCs w:val="24"/>
        </w:rPr>
        <w:t>№</w:t>
      </w:r>
      <w:r w:rsidRPr="000B45AD">
        <w:rPr>
          <w:rFonts w:ascii="Times New Roman" w:eastAsia="Arial Unicode MS" w:hAnsi="Times New Roman"/>
          <w:bCs/>
          <w:sz w:val="24"/>
          <w:szCs w:val="24"/>
        </w:rPr>
        <w:t>283 "Об утверждении Программы реформирования бухгалтерского учета в соответствии с международными стандартами финансовой отчетности".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7.</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РФ от 31.10.2000 </w:t>
      </w:r>
      <w:r>
        <w:rPr>
          <w:rFonts w:ascii="Times New Roman" w:eastAsia="Arial Unicode MS" w:hAnsi="Times New Roman"/>
          <w:bCs/>
          <w:sz w:val="24"/>
          <w:szCs w:val="24"/>
        </w:rPr>
        <w:t>№</w:t>
      </w:r>
      <w:r w:rsidRPr="000B45AD">
        <w:rPr>
          <w:rFonts w:ascii="Times New Roman" w:eastAsia="Arial Unicode MS" w:hAnsi="Times New Roman"/>
          <w:bCs/>
          <w:sz w:val="24"/>
          <w:szCs w:val="24"/>
        </w:rPr>
        <w:t>94н "Об утверждении Плана счетов бухгалтерского учета финансово-хозяйственной деятельности организаций и Инструкции по его применению"(в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lastRenderedPageBreak/>
        <w:t>8</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России от 29.07.1998 </w:t>
      </w:r>
      <w:r>
        <w:rPr>
          <w:rFonts w:ascii="Times New Roman" w:eastAsia="Arial Unicode MS" w:hAnsi="Times New Roman"/>
          <w:bCs/>
          <w:sz w:val="24"/>
          <w:szCs w:val="24"/>
        </w:rPr>
        <w:t>№</w:t>
      </w:r>
      <w:r w:rsidRPr="000B45AD">
        <w:rPr>
          <w:rFonts w:ascii="Times New Roman" w:eastAsia="Arial Unicode MS" w:hAnsi="Times New Roman"/>
          <w:bCs/>
          <w:sz w:val="24"/>
          <w:szCs w:val="24"/>
        </w:rPr>
        <w:t>34н "Об утверждении Положения по ведению бухгалтерского учета и бухгалтерской отчетности в Российской Федерации"(в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9</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РФ от 06.07.1999 </w:t>
      </w:r>
      <w:r>
        <w:rPr>
          <w:rFonts w:ascii="Times New Roman" w:eastAsia="Arial Unicode MS" w:hAnsi="Times New Roman"/>
          <w:bCs/>
          <w:sz w:val="24"/>
          <w:szCs w:val="24"/>
        </w:rPr>
        <w:t>№</w:t>
      </w:r>
      <w:r w:rsidRPr="000B45AD">
        <w:rPr>
          <w:rFonts w:ascii="Times New Roman" w:eastAsia="Arial Unicode MS" w:hAnsi="Times New Roman"/>
          <w:bCs/>
          <w:sz w:val="24"/>
          <w:szCs w:val="24"/>
        </w:rPr>
        <w:t>43н "Об утверждении Положения по бухгалтерскому учету "Бухгалтерская отчетность организации"(ПБУ 4/99)(в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10</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РФ от 2 июля 2010 г. </w:t>
      </w:r>
      <w:r>
        <w:rPr>
          <w:rFonts w:ascii="Times New Roman" w:eastAsia="Arial Unicode MS" w:hAnsi="Times New Roman"/>
          <w:bCs/>
          <w:sz w:val="24"/>
          <w:szCs w:val="24"/>
        </w:rPr>
        <w:t>№</w:t>
      </w:r>
      <w:r w:rsidRPr="000B45AD">
        <w:rPr>
          <w:rFonts w:ascii="Times New Roman" w:eastAsia="Arial Unicode MS" w:hAnsi="Times New Roman"/>
          <w:bCs/>
          <w:sz w:val="24"/>
          <w:szCs w:val="24"/>
        </w:rPr>
        <w:t>66н "О формах бухгалтерской отчетности организаций"(в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11</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России от 06.10.2008 </w:t>
      </w:r>
      <w:r>
        <w:rPr>
          <w:rFonts w:ascii="Times New Roman" w:eastAsia="Arial Unicode MS" w:hAnsi="Times New Roman"/>
          <w:bCs/>
          <w:sz w:val="24"/>
          <w:szCs w:val="24"/>
        </w:rPr>
        <w:t>№</w:t>
      </w:r>
      <w:r w:rsidRPr="000B45AD">
        <w:rPr>
          <w:rFonts w:ascii="Times New Roman" w:eastAsia="Arial Unicode MS" w:hAnsi="Times New Roman"/>
          <w:bCs/>
          <w:sz w:val="24"/>
          <w:szCs w:val="24"/>
        </w:rPr>
        <w:t>106н "Об утверждении положений по бухгалтерскому учету" (вместе с "Положением по бухгалтерскому учету "Учетная</w:t>
      </w:r>
      <w:r w:rsidRPr="000B45AD">
        <w:rPr>
          <w:lang w:eastAsia="en-US"/>
        </w:rPr>
        <w:t xml:space="preserve"> </w:t>
      </w:r>
      <w:r w:rsidRPr="000B45AD">
        <w:rPr>
          <w:rFonts w:ascii="Times New Roman" w:eastAsia="Arial Unicode MS" w:hAnsi="Times New Roman"/>
          <w:bCs/>
          <w:sz w:val="24"/>
          <w:szCs w:val="24"/>
        </w:rPr>
        <w:t>политика организации" (ПБУ 1/2008)", "Положением по бухгалтерскому учету "Изменения оценочных значений" (ПБУ 21/2008)")(в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1</w:t>
      </w:r>
      <w:r>
        <w:rPr>
          <w:rFonts w:ascii="Times New Roman" w:eastAsia="Arial Unicode MS" w:hAnsi="Times New Roman"/>
          <w:bCs/>
          <w:sz w:val="24"/>
          <w:szCs w:val="24"/>
        </w:rPr>
        <w:t>2</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России от 27.12.2007 </w:t>
      </w:r>
      <w:r>
        <w:rPr>
          <w:rFonts w:ascii="Times New Roman" w:eastAsia="Arial Unicode MS" w:hAnsi="Times New Roman"/>
          <w:bCs/>
          <w:sz w:val="24"/>
          <w:szCs w:val="24"/>
        </w:rPr>
        <w:t>№</w:t>
      </w:r>
      <w:r w:rsidRPr="000B45AD">
        <w:rPr>
          <w:rFonts w:ascii="Times New Roman" w:eastAsia="Arial Unicode MS" w:hAnsi="Times New Roman"/>
          <w:bCs/>
          <w:sz w:val="24"/>
          <w:szCs w:val="24"/>
        </w:rPr>
        <w:t>153н "Об утверждении Положения по бухгалтерскому учету "Учет нематериальных активов" (ПБУ 14/2007)"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1</w:t>
      </w:r>
      <w:r>
        <w:rPr>
          <w:rFonts w:ascii="Times New Roman" w:eastAsia="Arial Unicode MS" w:hAnsi="Times New Roman"/>
          <w:bCs/>
          <w:sz w:val="24"/>
          <w:szCs w:val="24"/>
        </w:rPr>
        <w:t>3</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России от 19.11.2002 </w:t>
      </w:r>
      <w:r>
        <w:rPr>
          <w:rFonts w:ascii="Times New Roman" w:eastAsia="Arial Unicode MS" w:hAnsi="Times New Roman"/>
          <w:bCs/>
          <w:sz w:val="24"/>
          <w:szCs w:val="24"/>
        </w:rPr>
        <w:t>№</w:t>
      </w:r>
      <w:r w:rsidRPr="000B45AD">
        <w:rPr>
          <w:rFonts w:ascii="Times New Roman" w:eastAsia="Arial Unicode MS" w:hAnsi="Times New Roman"/>
          <w:bCs/>
          <w:sz w:val="24"/>
          <w:szCs w:val="24"/>
        </w:rPr>
        <w:t>115н "Об утверждении Положения по бухгалтерскому учету "Учет расходов на научно-исследовательские, опытно-конструкторские и технологические работы" ПБУ 17/02"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1</w:t>
      </w:r>
      <w:r>
        <w:rPr>
          <w:rFonts w:ascii="Times New Roman" w:eastAsia="Arial Unicode MS" w:hAnsi="Times New Roman"/>
          <w:bCs/>
          <w:sz w:val="24"/>
          <w:szCs w:val="24"/>
        </w:rPr>
        <w:t>4</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России от 09.06.2001 </w:t>
      </w:r>
      <w:r>
        <w:rPr>
          <w:rFonts w:ascii="Times New Roman" w:eastAsia="Arial Unicode MS" w:hAnsi="Times New Roman"/>
          <w:bCs/>
          <w:sz w:val="24"/>
          <w:szCs w:val="24"/>
        </w:rPr>
        <w:t>№</w:t>
      </w:r>
      <w:r w:rsidRPr="000B45AD">
        <w:rPr>
          <w:rFonts w:ascii="Times New Roman" w:eastAsia="Arial Unicode MS" w:hAnsi="Times New Roman"/>
          <w:bCs/>
          <w:sz w:val="24"/>
          <w:szCs w:val="24"/>
        </w:rPr>
        <w:t>44н "Об утверждении Положения по бухгалтерскому учету "Учет материально-производственных запасов" ПБУ 5/01"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1</w:t>
      </w:r>
      <w:r>
        <w:rPr>
          <w:rFonts w:ascii="Times New Roman" w:eastAsia="Arial Unicode MS" w:hAnsi="Times New Roman"/>
          <w:bCs/>
          <w:sz w:val="24"/>
          <w:szCs w:val="24"/>
        </w:rPr>
        <w:t>5</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России от 30.03.2001 </w:t>
      </w:r>
      <w:r>
        <w:rPr>
          <w:rFonts w:ascii="Times New Roman" w:eastAsia="Arial Unicode MS" w:hAnsi="Times New Roman"/>
          <w:bCs/>
          <w:sz w:val="24"/>
          <w:szCs w:val="24"/>
        </w:rPr>
        <w:t>№</w:t>
      </w:r>
      <w:r w:rsidRPr="000B45AD">
        <w:rPr>
          <w:rFonts w:ascii="Times New Roman" w:eastAsia="Arial Unicode MS" w:hAnsi="Times New Roman"/>
          <w:bCs/>
          <w:sz w:val="24"/>
          <w:szCs w:val="24"/>
        </w:rPr>
        <w:t>26н "Об утверждении Положения по бухгалтерскому учету "Учет основных средств" ПБУ 6/01"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 xml:space="preserve">16. </w:t>
      </w:r>
      <w:r w:rsidRPr="000B45AD">
        <w:rPr>
          <w:rFonts w:ascii="Times New Roman" w:eastAsia="Arial Unicode MS" w:hAnsi="Times New Roman"/>
          <w:bCs/>
          <w:sz w:val="24"/>
          <w:szCs w:val="24"/>
        </w:rPr>
        <w:t xml:space="preserve">Приказ Минфина России от 13.12.2010 </w:t>
      </w:r>
      <w:r>
        <w:rPr>
          <w:rFonts w:ascii="Times New Roman" w:eastAsia="Arial Unicode MS" w:hAnsi="Times New Roman"/>
          <w:bCs/>
          <w:sz w:val="24"/>
          <w:szCs w:val="24"/>
        </w:rPr>
        <w:t>№</w:t>
      </w:r>
      <w:r w:rsidRPr="000B45AD">
        <w:rPr>
          <w:rFonts w:ascii="Times New Roman" w:eastAsia="Arial Unicode MS" w:hAnsi="Times New Roman"/>
          <w:bCs/>
          <w:sz w:val="24"/>
          <w:szCs w:val="24"/>
        </w:rPr>
        <w:t>167н "Об утверждении Положения по бухгалтерскому учету "Оценочные обязательства, условные обязательства и условные активы" (ПБУ 8/2010)"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1</w:t>
      </w:r>
      <w:r>
        <w:rPr>
          <w:rFonts w:ascii="Times New Roman" w:eastAsia="Arial Unicode MS" w:hAnsi="Times New Roman"/>
          <w:bCs/>
          <w:sz w:val="24"/>
          <w:szCs w:val="24"/>
        </w:rPr>
        <w:t>7</w:t>
      </w:r>
      <w:r w:rsidRPr="000B45AD">
        <w:rPr>
          <w:rFonts w:ascii="Times New Roman" w:eastAsia="Arial Unicode MS" w:hAnsi="Times New Roman"/>
          <w:bCs/>
          <w:sz w:val="24"/>
          <w:szCs w:val="24"/>
        </w:rPr>
        <w:t xml:space="preserve">.Приказ Минфина России от 28.06.2010 </w:t>
      </w:r>
      <w:r>
        <w:rPr>
          <w:rFonts w:ascii="Times New Roman" w:eastAsia="Arial Unicode MS" w:hAnsi="Times New Roman"/>
          <w:bCs/>
          <w:sz w:val="24"/>
          <w:szCs w:val="24"/>
        </w:rPr>
        <w:t>№</w:t>
      </w:r>
      <w:r w:rsidRPr="000B45AD">
        <w:rPr>
          <w:rFonts w:ascii="Times New Roman" w:eastAsia="Arial Unicode MS" w:hAnsi="Times New Roman"/>
          <w:bCs/>
          <w:sz w:val="24"/>
          <w:szCs w:val="24"/>
        </w:rPr>
        <w:t>63н "Об утверждении Положения по бухгалтерскому учету "Исправление ошибок в бухгалтерском учете и отчетности" (ПБУ 22/2010)"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1</w:t>
      </w:r>
      <w:r>
        <w:rPr>
          <w:rFonts w:ascii="Times New Roman" w:eastAsia="Arial Unicode MS" w:hAnsi="Times New Roman"/>
          <w:bCs/>
          <w:sz w:val="24"/>
          <w:szCs w:val="24"/>
        </w:rPr>
        <w:t>8</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России от 10.12.2002 </w:t>
      </w:r>
      <w:r>
        <w:rPr>
          <w:rFonts w:ascii="Times New Roman" w:eastAsia="Arial Unicode MS" w:hAnsi="Times New Roman"/>
          <w:bCs/>
          <w:sz w:val="24"/>
          <w:szCs w:val="24"/>
        </w:rPr>
        <w:t>№</w:t>
      </w:r>
      <w:r w:rsidRPr="000B45AD">
        <w:rPr>
          <w:rFonts w:ascii="Times New Roman" w:eastAsia="Arial Unicode MS" w:hAnsi="Times New Roman"/>
          <w:bCs/>
          <w:sz w:val="24"/>
          <w:szCs w:val="24"/>
        </w:rPr>
        <w:t>126н "Об утверждении Положения по бухгалтерскому учету "Учет финансовых вложений" ПБУ 19/02"(в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t>1</w:t>
      </w:r>
      <w:r>
        <w:rPr>
          <w:rFonts w:ascii="Times New Roman" w:eastAsia="Arial Unicode MS" w:hAnsi="Times New Roman"/>
          <w:bCs/>
          <w:sz w:val="24"/>
          <w:szCs w:val="24"/>
        </w:rPr>
        <w:t>9</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России от 19.11.2002 </w:t>
      </w:r>
      <w:r>
        <w:rPr>
          <w:rFonts w:ascii="Times New Roman" w:eastAsia="Arial Unicode MS" w:hAnsi="Times New Roman"/>
          <w:bCs/>
          <w:sz w:val="24"/>
          <w:szCs w:val="24"/>
        </w:rPr>
        <w:t>№</w:t>
      </w:r>
      <w:r w:rsidRPr="000B45AD">
        <w:rPr>
          <w:rFonts w:ascii="Times New Roman" w:eastAsia="Arial Unicode MS" w:hAnsi="Times New Roman"/>
          <w:bCs/>
          <w:sz w:val="24"/>
          <w:szCs w:val="24"/>
        </w:rPr>
        <w:t>114н "Об утверждении Положения по бухгалтерскому учету "Учет расчетов по налогу на прибыль организаций" ПБУ 18/02"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lastRenderedPageBreak/>
        <w:t>20</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России от 06.10.2008 </w:t>
      </w:r>
      <w:r>
        <w:rPr>
          <w:rFonts w:ascii="Times New Roman" w:eastAsia="Arial Unicode MS" w:hAnsi="Times New Roman"/>
          <w:bCs/>
          <w:sz w:val="24"/>
          <w:szCs w:val="24"/>
        </w:rPr>
        <w:t>№</w:t>
      </w:r>
      <w:r w:rsidRPr="000B45AD">
        <w:rPr>
          <w:rFonts w:ascii="Times New Roman" w:eastAsia="Arial Unicode MS" w:hAnsi="Times New Roman"/>
          <w:bCs/>
          <w:sz w:val="24"/>
          <w:szCs w:val="24"/>
        </w:rPr>
        <w:t>107н "Об утверждении Положения по бухгалтерскому учету "Учет расходов по займам и кредитам" (ПБУ 15/2008)"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21</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России от 06.05.1999 </w:t>
      </w:r>
      <w:r>
        <w:rPr>
          <w:rFonts w:ascii="Times New Roman" w:eastAsia="Arial Unicode MS" w:hAnsi="Times New Roman"/>
          <w:bCs/>
          <w:sz w:val="24"/>
          <w:szCs w:val="24"/>
        </w:rPr>
        <w:t>№</w:t>
      </w:r>
      <w:r w:rsidRPr="000B45AD">
        <w:rPr>
          <w:rFonts w:ascii="Times New Roman" w:eastAsia="Arial Unicode MS" w:hAnsi="Times New Roman"/>
          <w:bCs/>
          <w:sz w:val="24"/>
          <w:szCs w:val="24"/>
        </w:rPr>
        <w:t>33н "Об утверждении Положения по бухгалтерскому учету "Расходы организации" ПБУ 10/99"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22</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России от 06.05.1999 </w:t>
      </w:r>
      <w:r>
        <w:rPr>
          <w:rFonts w:ascii="Times New Roman" w:eastAsia="Arial Unicode MS" w:hAnsi="Times New Roman"/>
          <w:bCs/>
          <w:sz w:val="24"/>
          <w:szCs w:val="24"/>
        </w:rPr>
        <w:t>№</w:t>
      </w:r>
      <w:r w:rsidRPr="000B45AD">
        <w:rPr>
          <w:rFonts w:ascii="Times New Roman" w:eastAsia="Arial Unicode MS" w:hAnsi="Times New Roman"/>
          <w:bCs/>
          <w:sz w:val="24"/>
          <w:szCs w:val="24"/>
        </w:rPr>
        <w:t>32н "Об утверждении Положения по бухгалтерскому учету "Доходы организации" ПБУ 9/99"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23</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России от 27.11.2006 </w:t>
      </w:r>
      <w:r>
        <w:rPr>
          <w:rFonts w:ascii="Times New Roman" w:eastAsia="Arial Unicode MS" w:hAnsi="Times New Roman"/>
          <w:bCs/>
          <w:sz w:val="24"/>
          <w:szCs w:val="24"/>
        </w:rPr>
        <w:t>№</w:t>
      </w:r>
      <w:r w:rsidRPr="000B45AD">
        <w:rPr>
          <w:rFonts w:ascii="Times New Roman" w:eastAsia="Arial Unicode MS" w:hAnsi="Times New Roman"/>
          <w:bCs/>
          <w:sz w:val="24"/>
          <w:szCs w:val="24"/>
        </w:rPr>
        <w:t>154н "Об утверждении Положения по бухгалтерскому учету "Учет активов и обязательств, стоимость которых выражена в иностранной валюте" (ПБУ 3/2006)"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24</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РФ от 25.12.2007 </w:t>
      </w:r>
      <w:r>
        <w:rPr>
          <w:rFonts w:ascii="Times New Roman" w:eastAsia="Arial Unicode MS" w:hAnsi="Times New Roman"/>
          <w:bCs/>
          <w:sz w:val="24"/>
          <w:szCs w:val="24"/>
        </w:rPr>
        <w:t>№</w:t>
      </w:r>
      <w:r w:rsidRPr="000B45AD">
        <w:rPr>
          <w:rFonts w:ascii="Times New Roman" w:eastAsia="Arial Unicode MS" w:hAnsi="Times New Roman"/>
          <w:bCs/>
          <w:sz w:val="24"/>
          <w:szCs w:val="24"/>
        </w:rPr>
        <w:t>147н "О внесении изменений в Положение по бухгалтерскому учету "Учет активов и обязательств, стоимость которых выражена в иностранной валюте" (ПБУ 3/2006)"(в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25</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РФ от 16.10.2000 </w:t>
      </w:r>
      <w:r>
        <w:rPr>
          <w:rFonts w:ascii="Times New Roman" w:eastAsia="Arial Unicode MS" w:hAnsi="Times New Roman"/>
          <w:bCs/>
          <w:sz w:val="24"/>
          <w:szCs w:val="24"/>
        </w:rPr>
        <w:t>№</w:t>
      </w:r>
      <w:r w:rsidRPr="000B45AD">
        <w:rPr>
          <w:rFonts w:ascii="Times New Roman" w:eastAsia="Arial Unicode MS" w:hAnsi="Times New Roman"/>
          <w:bCs/>
          <w:sz w:val="24"/>
          <w:szCs w:val="24"/>
        </w:rPr>
        <w:t>92н "Об утверждении Положения по бухгалтерскому учету "Учет государственной помощи" ПБУ 13/2000"(в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26</w:t>
      </w:r>
      <w:r w:rsidRPr="000B45AD">
        <w:rPr>
          <w:rFonts w:ascii="Times New Roman" w:eastAsia="Arial Unicode MS" w:hAnsi="Times New Roman"/>
          <w:bCs/>
          <w:sz w:val="24"/>
          <w:szCs w:val="24"/>
        </w:rPr>
        <w:t xml:space="preserve">.Приказ Минфина России от 24.10.2008 </w:t>
      </w:r>
      <w:r>
        <w:rPr>
          <w:rFonts w:ascii="Times New Roman" w:eastAsia="Arial Unicode MS" w:hAnsi="Times New Roman"/>
          <w:bCs/>
          <w:sz w:val="24"/>
          <w:szCs w:val="24"/>
        </w:rPr>
        <w:t>№</w:t>
      </w:r>
      <w:r w:rsidRPr="000B45AD">
        <w:rPr>
          <w:rFonts w:ascii="Times New Roman" w:eastAsia="Arial Unicode MS" w:hAnsi="Times New Roman"/>
          <w:bCs/>
          <w:sz w:val="24"/>
          <w:szCs w:val="24"/>
        </w:rPr>
        <w:t>116н "Об утверждении Положения по бухгалтерскому учету "Учет договоров строительного подряда" (ПБУ 2/2008)"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27</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России от 29.04.2008 </w:t>
      </w:r>
      <w:r>
        <w:rPr>
          <w:rFonts w:ascii="Times New Roman" w:eastAsia="Arial Unicode MS" w:hAnsi="Times New Roman"/>
          <w:bCs/>
          <w:sz w:val="24"/>
          <w:szCs w:val="24"/>
        </w:rPr>
        <w:t>№</w:t>
      </w:r>
      <w:r w:rsidRPr="000B45AD">
        <w:rPr>
          <w:rFonts w:ascii="Times New Roman" w:eastAsia="Arial Unicode MS" w:hAnsi="Times New Roman"/>
          <w:bCs/>
          <w:sz w:val="24"/>
          <w:szCs w:val="24"/>
        </w:rPr>
        <w:t>48н "Об утверждении Положения по бухгалтерскому учету "Информация о связанных сторонах" (ПБУ 11/2008)"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28</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РФ от 06.10.2011 </w:t>
      </w:r>
      <w:r>
        <w:rPr>
          <w:rFonts w:ascii="Times New Roman" w:eastAsia="Arial Unicode MS" w:hAnsi="Times New Roman"/>
          <w:bCs/>
          <w:sz w:val="24"/>
          <w:szCs w:val="24"/>
        </w:rPr>
        <w:t>№</w:t>
      </w:r>
      <w:r w:rsidRPr="000B45AD">
        <w:rPr>
          <w:rFonts w:ascii="Times New Roman" w:eastAsia="Arial Unicode MS" w:hAnsi="Times New Roman"/>
          <w:bCs/>
          <w:sz w:val="24"/>
          <w:szCs w:val="24"/>
        </w:rPr>
        <w:t>125н "Об утверждении Положения по бухгалтерскому учету "Учет затрат на освоение природных ресурсов" (ПБУ 24/2011)" (в действующей редакции).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 xml:space="preserve">29.  </w:t>
      </w:r>
      <w:r w:rsidRPr="000B45AD">
        <w:rPr>
          <w:rFonts w:ascii="Times New Roman" w:eastAsia="Arial Unicode MS" w:hAnsi="Times New Roman"/>
          <w:bCs/>
          <w:sz w:val="24"/>
          <w:szCs w:val="24"/>
        </w:rPr>
        <w:t xml:space="preserve">Приказ Минфина о бухгалтерскому учету "Учет затрат на освоение природных ресурсов" (ПБУ 24/2011)" (Зарегистрировано в Минюсте РФ 30.12.2011 </w:t>
      </w:r>
      <w:r>
        <w:rPr>
          <w:rFonts w:ascii="Times New Roman" w:eastAsia="Arial Unicode MS" w:hAnsi="Times New Roman"/>
          <w:bCs/>
          <w:sz w:val="24"/>
          <w:szCs w:val="24"/>
        </w:rPr>
        <w:t>№</w:t>
      </w:r>
      <w:r w:rsidRPr="000B45AD">
        <w:rPr>
          <w:rFonts w:ascii="Times New Roman" w:eastAsia="Arial Unicode MS" w:hAnsi="Times New Roman"/>
          <w:bCs/>
          <w:sz w:val="24"/>
          <w:szCs w:val="24"/>
        </w:rPr>
        <w:t xml:space="preserve"> 22875)</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30</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Приказ Минфина РФ от 13.06.1995 </w:t>
      </w:r>
      <w:r>
        <w:rPr>
          <w:rFonts w:ascii="Times New Roman" w:eastAsia="Arial Unicode MS" w:hAnsi="Times New Roman"/>
          <w:bCs/>
          <w:sz w:val="24"/>
          <w:szCs w:val="24"/>
        </w:rPr>
        <w:t>№</w:t>
      </w:r>
      <w:r w:rsidRPr="000B45AD">
        <w:rPr>
          <w:rFonts w:ascii="Times New Roman" w:eastAsia="Arial Unicode MS" w:hAnsi="Times New Roman"/>
          <w:bCs/>
          <w:sz w:val="24"/>
          <w:szCs w:val="24"/>
        </w:rPr>
        <w:t>49 "Об утверждении Методических указаний по инвентаризации имущества и финансовых обязательств"</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31</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 xml:space="preserve">Указание Банка России от 11.03.2014 </w:t>
      </w:r>
      <w:r>
        <w:rPr>
          <w:rFonts w:ascii="Times New Roman" w:eastAsia="Arial Unicode MS" w:hAnsi="Times New Roman"/>
          <w:bCs/>
          <w:sz w:val="24"/>
          <w:szCs w:val="24"/>
        </w:rPr>
        <w:t>№</w:t>
      </w:r>
      <w:r w:rsidRPr="000B45AD">
        <w:rPr>
          <w:rFonts w:ascii="Times New Roman" w:eastAsia="Arial Unicode MS" w:hAnsi="Times New Roman"/>
          <w:bCs/>
          <w:sz w:val="24"/>
          <w:szCs w:val="24"/>
        </w:rPr>
        <w:t>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предпринимательства"(в действующей редакции).</w:t>
      </w:r>
    </w:p>
    <w:p w:rsidR="00CB4033" w:rsidRDefault="00CB4033">
      <w:pPr>
        <w:spacing w:after="160" w:line="259" w:lineRule="auto"/>
        <w:rPr>
          <w:rFonts w:ascii="Times New Roman" w:eastAsia="Arial Unicode MS" w:hAnsi="Times New Roman"/>
          <w:bCs/>
          <w:sz w:val="24"/>
          <w:szCs w:val="24"/>
        </w:rPr>
      </w:pPr>
      <w:r>
        <w:rPr>
          <w:rFonts w:ascii="Times New Roman" w:eastAsia="Arial Unicode MS" w:hAnsi="Times New Roman"/>
          <w:bCs/>
          <w:sz w:val="24"/>
          <w:szCs w:val="24"/>
        </w:rPr>
        <w:br w:type="page"/>
      </w:r>
    </w:p>
    <w:p w:rsidR="00CB4033" w:rsidRDefault="00CB4033" w:rsidP="000B45AD">
      <w:pPr>
        <w:spacing w:after="0" w:line="360" w:lineRule="auto"/>
        <w:ind w:firstLine="709"/>
        <w:rPr>
          <w:rFonts w:ascii="Times New Roman" w:eastAsia="Arial Unicode MS" w:hAnsi="Times New Roman"/>
          <w:bCs/>
          <w:sz w:val="24"/>
          <w:szCs w:val="24"/>
        </w:rPr>
      </w:pPr>
      <w:r w:rsidRPr="000B45AD">
        <w:rPr>
          <w:rFonts w:ascii="Times New Roman" w:eastAsia="Arial Unicode MS" w:hAnsi="Times New Roman"/>
          <w:bCs/>
          <w:sz w:val="24"/>
          <w:szCs w:val="24"/>
        </w:rPr>
        <w:lastRenderedPageBreak/>
        <w:t>Основная литература:</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1</w:t>
      </w:r>
      <w:r w:rsidRPr="000B45AD">
        <w:rPr>
          <w:rFonts w:ascii="Times New Roman" w:eastAsia="Arial Unicode MS" w:hAnsi="Times New Roman"/>
          <w:bCs/>
          <w:sz w:val="24"/>
          <w:szCs w:val="24"/>
        </w:rPr>
        <w:t>. Дмитриева</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И.М.</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Бухгалтерский учет:</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учебник и практикум для СПО</w:t>
      </w:r>
      <w:r w:rsidR="00AC3B3F">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И.М.Дмитриева.-5-</w:t>
      </w:r>
      <w:r>
        <w:rPr>
          <w:rFonts w:ascii="Times New Roman" w:eastAsia="Arial Unicode MS" w:hAnsi="Times New Roman"/>
          <w:bCs/>
          <w:sz w:val="24"/>
          <w:szCs w:val="24"/>
        </w:rPr>
        <w:t>е</w:t>
      </w:r>
      <w:r w:rsidRPr="000B45AD">
        <w:rPr>
          <w:rFonts w:ascii="Times New Roman" w:eastAsia="Arial Unicode MS" w:hAnsi="Times New Roman"/>
          <w:bCs/>
          <w:sz w:val="24"/>
          <w:szCs w:val="24"/>
        </w:rPr>
        <w:t xml:space="preserve"> изд.,перераб. и доп.-М.:Издательство Юрайт,2018</w:t>
      </w:r>
      <w:r w:rsidR="00AC3B3F">
        <w:rPr>
          <w:rFonts w:ascii="Times New Roman" w:eastAsia="Arial Unicode MS" w:hAnsi="Times New Roman"/>
          <w:bCs/>
          <w:sz w:val="24"/>
          <w:szCs w:val="24"/>
        </w:rPr>
        <w:t xml:space="preserve"> – </w:t>
      </w:r>
      <w:r w:rsidRPr="000B45AD">
        <w:rPr>
          <w:rFonts w:ascii="Times New Roman" w:eastAsia="Arial Unicode MS" w:hAnsi="Times New Roman"/>
          <w:bCs/>
          <w:sz w:val="24"/>
          <w:szCs w:val="24"/>
        </w:rPr>
        <w:t>325</w:t>
      </w:r>
      <w:r w:rsidR="00AC3B3F">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с</w:t>
      </w:r>
      <w:r w:rsidR="00AC3B3F">
        <w:rPr>
          <w:rFonts w:ascii="Times New Roman" w:eastAsia="Arial Unicode MS" w:hAnsi="Times New Roman"/>
          <w:bCs/>
          <w:sz w:val="24"/>
          <w:szCs w:val="24"/>
        </w:rPr>
        <w:t>.</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2</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Дмитриева</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И.М.</w:t>
      </w:r>
      <w:r>
        <w:rPr>
          <w:rFonts w:ascii="Times New Roman" w:eastAsia="Arial Unicode MS" w:hAnsi="Times New Roman"/>
          <w:bCs/>
          <w:sz w:val="24"/>
          <w:szCs w:val="24"/>
        </w:rPr>
        <w:t>,</w:t>
      </w:r>
      <w:r w:rsidR="00AC3B3F">
        <w:rPr>
          <w:rFonts w:ascii="Times New Roman" w:eastAsia="Arial Unicode MS" w:hAnsi="Times New Roman"/>
          <w:bCs/>
          <w:sz w:val="24"/>
          <w:szCs w:val="24"/>
        </w:rPr>
        <w:t xml:space="preserve"> Бухгалтерский учет и анализ</w:t>
      </w:r>
      <w:r w:rsidRPr="000B45AD">
        <w:rPr>
          <w:rFonts w:ascii="Times New Roman" w:eastAsia="Arial Unicode MS" w:hAnsi="Times New Roman"/>
          <w:bCs/>
          <w:sz w:val="24"/>
          <w:szCs w:val="24"/>
        </w:rPr>
        <w:t>: учебник для СПО / И. М. Дмитриева, И. В. Захаров, О. Н. Калачева ; под ред. И. М. Дмитриевой. — М. : Издательство Юрайт, 2016. — 423 с</w:t>
      </w:r>
    </w:p>
    <w:p w:rsidR="00CB4033" w:rsidRDefault="00CB4033" w:rsidP="005C18D0">
      <w:pPr>
        <w:pStyle w:val="affffff8"/>
        <w:rPr>
          <w:rFonts w:eastAsia="Arial Unicode MS"/>
        </w:rPr>
      </w:pPr>
      <w:r w:rsidRPr="000B45AD">
        <w:rPr>
          <w:rFonts w:eastAsia="Arial Unicode MS"/>
        </w:rPr>
        <w:t>3.2.2. Электронные издания (электронные ресурсы)</w:t>
      </w:r>
    </w:p>
    <w:p w:rsidR="00CB4033" w:rsidRPr="006649F2" w:rsidRDefault="00010A7E" w:rsidP="00346E2D">
      <w:pPr>
        <w:pStyle w:val="affffff4"/>
        <w:numPr>
          <w:ilvl w:val="0"/>
          <w:numId w:val="255"/>
        </w:numPr>
        <w:rPr>
          <w:lang w:eastAsia="en-US"/>
        </w:rPr>
      </w:pPr>
      <w:hyperlink r:id="rId133" w:history="1">
        <w:r w:rsidR="00CB4033" w:rsidRPr="00A07637">
          <w:rPr>
            <w:rStyle w:val="ae"/>
            <w:rFonts w:eastAsia="Times New Roman"/>
            <w:lang w:val="en-US" w:eastAsia="en-US"/>
          </w:rPr>
          <w:t>http</w:t>
        </w:r>
        <w:r w:rsidR="00CB4033" w:rsidRPr="00D727DC">
          <w:rPr>
            <w:rStyle w:val="ae"/>
            <w:rFonts w:eastAsia="Times New Roman"/>
            <w:lang w:eastAsia="en-US"/>
          </w:rPr>
          <w:t>://</w:t>
        </w:r>
        <w:r w:rsidR="00CB4033" w:rsidRPr="00A07637">
          <w:rPr>
            <w:rStyle w:val="ae"/>
            <w:lang w:val="en-US" w:eastAsia="en-US"/>
          </w:rPr>
          <w:t>znanium</w:t>
        </w:r>
        <w:r w:rsidR="00CB4033" w:rsidRPr="00A07637">
          <w:rPr>
            <w:rStyle w:val="ae"/>
            <w:lang w:eastAsia="en-US"/>
          </w:rPr>
          <w:t>.</w:t>
        </w:r>
        <w:r w:rsidR="00CB4033" w:rsidRPr="00A07637">
          <w:rPr>
            <w:rStyle w:val="ae"/>
            <w:lang w:val="en-US" w:eastAsia="en-US"/>
          </w:rPr>
          <w:t>com</w:t>
        </w:r>
      </w:hyperlink>
      <w:r w:rsidR="00CB4033" w:rsidRPr="006649F2">
        <w:rPr>
          <w:lang w:eastAsia="en-US"/>
        </w:rPr>
        <w:t>– Электронно-библиотечная система</w:t>
      </w:r>
      <w:r w:rsidR="00CB4033">
        <w:rPr>
          <w:lang w:eastAsia="en-US"/>
        </w:rPr>
        <w:t xml:space="preserve"> </w:t>
      </w:r>
      <w:r w:rsidR="00CB4033" w:rsidRPr="006649F2">
        <w:rPr>
          <w:lang w:val="en-US" w:eastAsia="en-US"/>
        </w:rPr>
        <w:t>znanium</w:t>
      </w:r>
      <w:r w:rsidR="00CB4033" w:rsidRPr="006649F2">
        <w:rPr>
          <w:lang w:eastAsia="en-US"/>
        </w:rPr>
        <w:t>.</w:t>
      </w:r>
      <w:r w:rsidR="00CB4033" w:rsidRPr="006649F2">
        <w:rPr>
          <w:lang w:val="en-US" w:eastAsia="en-US"/>
        </w:rPr>
        <w:t>com</w:t>
      </w:r>
    </w:p>
    <w:p w:rsidR="00CB4033" w:rsidRDefault="00010A7E" w:rsidP="00346E2D">
      <w:pPr>
        <w:pStyle w:val="affffff4"/>
        <w:numPr>
          <w:ilvl w:val="0"/>
          <w:numId w:val="255"/>
        </w:numPr>
        <w:rPr>
          <w:lang w:eastAsia="en-US"/>
        </w:rPr>
      </w:pPr>
      <w:hyperlink r:id="rId134" w:history="1">
        <w:r w:rsidR="00CB4033" w:rsidRPr="00A07637">
          <w:rPr>
            <w:rStyle w:val="ae"/>
            <w:rFonts w:eastAsia="Times New Roman"/>
            <w:lang w:eastAsia="en-US"/>
          </w:rPr>
          <w:t>http://www.urait.ru</w:t>
        </w:r>
      </w:hyperlink>
      <w:r w:rsidR="00CB4033" w:rsidRPr="006649F2">
        <w:rPr>
          <w:lang w:eastAsia="en-US"/>
        </w:rPr>
        <w:t xml:space="preserve">– </w:t>
      </w:r>
      <w:r w:rsidR="00CB4033">
        <w:rPr>
          <w:lang w:eastAsia="en-US"/>
        </w:rPr>
        <w:t>Э</w:t>
      </w:r>
      <w:r w:rsidR="00CB4033" w:rsidRPr="006649F2">
        <w:rPr>
          <w:lang w:eastAsia="en-US"/>
        </w:rPr>
        <w:t>лектронная библиотека</w:t>
      </w:r>
      <w:r w:rsidR="00CB4033">
        <w:rPr>
          <w:lang w:eastAsia="en-US"/>
        </w:rPr>
        <w:t xml:space="preserve"> издательства</w:t>
      </w:r>
      <w:r w:rsidR="00CB4033" w:rsidRPr="006649F2">
        <w:rPr>
          <w:lang w:eastAsia="en-US"/>
        </w:rPr>
        <w:t xml:space="preserve"> ЮРАЙТ</w:t>
      </w:r>
    </w:p>
    <w:p w:rsidR="00CB4033" w:rsidRDefault="00010A7E" w:rsidP="00346E2D">
      <w:pPr>
        <w:pStyle w:val="affffff4"/>
        <w:numPr>
          <w:ilvl w:val="0"/>
          <w:numId w:val="255"/>
        </w:numPr>
        <w:rPr>
          <w:rFonts w:eastAsia="Times New Roman"/>
          <w:lang w:eastAsia="en-US"/>
        </w:rPr>
      </w:pPr>
      <w:hyperlink r:id="rId135" w:history="1">
        <w:r w:rsidR="00CB4033" w:rsidRPr="00A07637">
          <w:rPr>
            <w:rStyle w:val="ae"/>
            <w:szCs w:val="28"/>
            <w:lang w:val="en-US"/>
          </w:rPr>
          <w:t>http</w:t>
        </w:r>
        <w:r w:rsidR="00CB4033" w:rsidRPr="00A07637">
          <w:rPr>
            <w:rStyle w:val="ae"/>
            <w:szCs w:val="28"/>
          </w:rPr>
          <w:t>://</w:t>
        </w:r>
        <w:r w:rsidR="00CB4033" w:rsidRPr="00A07637">
          <w:rPr>
            <w:rStyle w:val="ae"/>
            <w:szCs w:val="28"/>
            <w:lang w:val="de-DE"/>
          </w:rPr>
          <w:t>www</w:t>
        </w:r>
        <w:r w:rsidR="00CB4033" w:rsidRPr="00A07637">
          <w:rPr>
            <w:rStyle w:val="ae"/>
            <w:szCs w:val="28"/>
          </w:rPr>
          <w:t>.</w:t>
        </w:r>
        <w:r w:rsidR="00CB4033" w:rsidRPr="00A07637">
          <w:rPr>
            <w:rStyle w:val="ae"/>
            <w:szCs w:val="28"/>
            <w:lang w:val="de-DE"/>
          </w:rPr>
          <w:t>consultant</w:t>
        </w:r>
        <w:r w:rsidR="00CB4033" w:rsidRPr="00A07637">
          <w:rPr>
            <w:rStyle w:val="ae"/>
            <w:szCs w:val="28"/>
          </w:rPr>
          <w:t>.</w:t>
        </w:r>
        <w:r w:rsidR="00CB4033" w:rsidRPr="00A07637">
          <w:rPr>
            <w:rStyle w:val="ae"/>
            <w:szCs w:val="28"/>
            <w:lang w:val="de-DE"/>
          </w:rPr>
          <w:t>ru</w:t>
        </w:r>
      </w:hyperlink>
      <w:r w:rsidR="00CB4033">
        <w:t xml:space="preserve"> - С</w:t>
      </w:r>
      <w:r w:rsidR="00CB4033" w:rsidRPr="009A3716">
        <w:t>правочно-правов</w:t>
      </w:r>
      <w:r w:rsidR="00CB4033">
        <w:t>ая система</w:t>
      </w:r>
      <w:r w:rsidR="00CB4033" w:rsidRPr="009A3716">
        <w:t xml:space="preserve"> «Кон</w:t>
      </w:r>
      <w:r w:rsidR="00CB4033">
        <w:t>сультант</w:t>
      </w:r>
      <w:r w:rsidR="00CB4033" w:rsidRPr="009A3716">
        <w:t>Плюс</w:t>
      </w:r>
      <w:r w:rsidR="00CB4033">
        <w:t>»</w:t>
      </w:r>
    </w:p>
    <w:p w:rsidR="00CB4033" w:rsidRPr="006649F2" w:rsidRDefault="00010A7E" w:rsidP="00346E2D">
      <w:pPr>
        <w:pStyle w:val="affffff4"/>
        <w:numPr>
          <w:ilvl w:val="0"/>
          <w:numId w:val="255"/>
        </w:numPr>
        <w:rPr>
          <w:lang w:eastAsia="en-US"/>
        </w:rPr>
      </w:pPr>
      <w:hyperlink r:id="rId136" w:history="1">
        <w:r w:rsidR="00CB4033" w:rsidRPr="00A07637">
          <w:rPr>
            <w:rStyle w:val="ae"/>
            <w:szCs w:val="28"/>
            <w:lang w:val="en-US"/>
          </w:rPr>
          <w:t>http</w:t>
        </w:r>
        <w:r w:rsidR="00CB4033" w:rsidRPr="00A07637">
          <w:rPr>
            <w:rStyle w:val="ae"/>
            <w:szCs w:val="28"/>
          </w:rPr>
          <w:t>://</w:t>
        </w:r>
        <w:r w:rsidR="00CB4033" w:rsidRPr="00A07637">
          <w:rPr>
            <w:rStyle w:val="ae"/>
            <w:szCs w:val="28"/>
            <w:lang w:val="de-DE"/>
          </w:rPr>
          <w:t>www</w:t>
        </w:r>
        <w:r w:rsidR="00CB4033" w:rsidRPr="00A07637">
          <w:rPr>
            <w:rStyle w:val="ae"/>
            <w:szCs w:val="28"/>
          </w:rPr>
          <w:t>.</w:t>
        </w:r>
        <w:r w:rsidR="00CB4033" w:rsidRPr="00A07637">
          <w:rPr>
            <w:rStyle w:val="ae"/>
            <w:szCs w:val="28"/>
            <w:lang w:val="de-DE"/>
          </w:rPr>
          <w:t>garant</w:t>
        </w:r>
        <w:r w:rsidR="00CB4033" w:rsidRPr="00A07637">
          <w:rPr>
            <w:rStyle w:val="ae"/>
            <w:szCs w:val="28"/>
          </w:rPr>
          <w:t>.</w:t>
        </w:r>
        <w:r w:rsidR="00CB4033" w:rsidRPr="00A07637">
          <w:rPr>
            <w:rStyle w:val="ae"/>
            <w:szCs w:val="28"/>
            <w:lang w:val="de-DE"/>
          </w:rPr>
          <w:t>ru</w:t>
        </w:r>
      </w:hyperlink>
      <w:r w:rsidR="00CB4033">
        <w:rPr>
          <w:rStyle w:val="ae"/>
          <w:szCs w:val="28"/>
        </w:rPr>
        <w:t xml:space="preserve"> -  С</w:t>
      </w:r>
      <w:r w:rsidR="00CB4033" w:rsidRPr="009A3716">
        <w:t>правочно-правов</w:t>
      </w:r>
      <w:r w:rsidR="00CB4033">
        <w:t>ая система</w:t>
      </w:r>
      <w:r w:rsidR="00CB4033" w:rsidRPr="009A3716">
        <w:t xml:space="preserve"> «Гарант»</w:t>
      </w:r>
    </w:p>
    <w:p w:rsidR="00CB4033" w:rsidRPr="00D727DC" w:rsidRDefault="00010A7E" w:rsidP="00346E2D">
      <w:pPr>
        <w:pStyle w:val="affffff4"/>
        <w:numPr>
          <w:ilvl w:val="0"/>
          <w:numId w:val="255"/>
        </w:numPr>
      </w:pPr>
      <w:hyperlink r:id="rId137" w:history="1">
        <w:r w:rsidR="00CB4033" w:rsidRPr="00A07637">
          <w:rPr>
            <w:rStyle w:val="ae"/>
          </w:rPr>
          <w:t>http://</w:t>
        </w:r>
        <w:r w:rsidR="00CB4033" w:rsidRPr="00A07637">
          <w:rPr>
            <w:rStyle w:val="ae"/>
            <w:lang w:val="en-US"/>
          </w:rPr>
          <w:t>www</w:t>
        </w:r>
        <w:r w:rsidR="00CB4033" w:rsidRPr="00A07637">
          <w:rPr>
            <w:rStyle w:val="ae"/>
          </w:rPr>
          <w:t>.</w:t>
        </w:r>
        <w:r w:rsidR="00CB4033" w:rsidRPr="00A07637">
          <w:rPr>
            <w:rStyle w:val="ae"/>
            <w:lang w:val="en-US"/>
          </w:rPr>
          <w:t>minfin</w:t>
        </w:r>
        <w:r w:rsidR="00CB4033" w:rsidRPr="00A07637">
          <w:rPr>
            <w:rStyle w:val="ae"/>
          </w:rPr>
          <w:t>.</w:t>
        </w:r>
        <w:r w:rsidR="00CB4033" w:rsidRPr="00A07637">
          <w:rPr>
            <w:rStyle w:val="ae"/>
            <w:lang w:val="en-US"/>
          </w:rPr>
          <w:t>ru</w:t>
        </w:r>
      </w:hyperlink>
      <w:r w:rsidR="00CB4033" w:rsidRPr="00D727DC">
        <w:t xml:space="preserve">  – Официальный сайт Министерства финансов Российской Федерации</w:t>
      </w:r>
    </w:p>
    <w:p w:rsidR="00CB4033" w:rsidRPr="006649F2" w:rsidRDefault="00010A7E" w:rsidP="00346E2D">
      <w:pPr>
        <w:pStyle w:val="affffff4"/>
        <w:numPr>
          <w:ilvl w:val="0"/>
          <w:numId w:val="255"/>
        </w:numPr>
        <w:rPr>
          <w:lang w:eastAsia="en-US"/>
        </w:rPr>
      </w:pPr>
      <w:hyperlink r:id="rId138" w:history="1">
        <w:r w:rsidR="00CB4033" w:rsidRPr="00A07637">
          <w:rPr>
            <w:rStyle w:val="ae"/>
            <w:szCs w:val="28"/>
            <w:lang w:val="en-US"/>
          </w:rPr>
          <w:t>http</w:t>
        </w:r>
        <w:r w:rsidR="00CB4033" w:rsidRPr="00A07637">
          <w:rPr>
            <w:rStyle w:val="ae"/>
            <w:szCs w:val="28"/>
          </w:rPr>
          <w:t>://</w:t>
        </w:r>
        <w:r w:rsidR="00CB4033" w:rsidRPr="00A07637">
          <w:rPr>
            <w:rStyle w:val="ae"/>
            <w:szCs w:val="28"/>
            <w:lang w:val="en-US"/>
          </w:rPr>
          <w:t>www</w:t>
        </w:r>
        <w:r w:rsidR="00CB4033" w:rsidRPr="00A07637">
          <w:rPr>
            <w:rStyle w:val="ae"/>
            <w:szCs w:val="28"/>
          </w:rPr>
          <w:t>.</w:t>
        </w:r>
        <w:r w:rsidR="00CB4033" w:rsidRPr="00A07637">
          <w:rPr>
            <w:rStyle w:val="ae"/>
            <w:szCs w:val="28"/>
            <w:lang w:val="en-US"/>
          </w:rPr>
          <w:t>nalog</w:t>
        </w:r>
        <w:r w:rsidR="00CB4033" w:rsidRPr="00A07637">
          <w:rPr>
            <w:rStyle w:val="ae"/>
            <w:szCs w:val="28"/>
          </w:rPr>
          <w:t>.</w:t>
        </w:r>
        <w:r w:rsidR="00CB4033" w:rsidRPr="00A07637">
          <w:rPr>
            <w:rStyle w:val="ae"/>
            <w:szCs w:val="28"/>
            <w:lang w:val="en-US"/>
          </w:rPr>
          <w:t>ru</w:t>
        </w:r>
      </w:hyperlink>
      <w:r w:rsidR="00CB4033" w:rsidRPr="009A3716">
        <w:t>.</w:t>
      </w:r>
      <w:r w:rsidR="00CB4033">
        <w:t xml:space="preserve"> -  Официальный сайт </w:t>
      </w:r>
      <w:r w:rsidR="00CB4033" w:rsidRPr="009A3716">
        <w:t>Федеральной налоговой службы</w:t>
      </w:r>
    </w:p>
    <w:p w:rsidR="00CB4033" w:rsidRPr="006649F2" w:rsidRDefault="00010A7E" w:rsidP="00346E2D">
      <w:pPr>
        <w:pStyle w:val="affffff4"/>
        <w:numPr>
          <w:ilvl w:val="0"/>
          <w:numId w:val="255"/>
        </w:numPr>
        <w:rPr>
          <w:lang w:eastAsia="en-US"/>
        </w:rPr>
      </w:pPr>
      <w:hyperlink r:id="rId139" w:history="1">
        <w:r w:rsidR="00CB4033" w:rsidRPr="00A07637">
          <w:rPr>
            <w:rStyle w:val="ae"/>
            <w:lang w:val="en-US" w:eastAsia="en-US"/>
          </w:rPr>
          <w:t>www</w:t>
        </w:r>
        <w:r w:rsidR="00CB4033" w:rsidRPr="00D727DC">
          <w:rPr>
            <w:rStyle w:val="ae"/>
            <w:lang w:eastAsia="en-US"/>
          </w:rPr>
          <w:t>.</w:t>
        </w:r>
        <w:r w:rsidR="00CB4033" w:rsidRPr="00A07637">
          <w:rPr>
            <w:rStyle w:val="ae"/>
            <w:lang w:val="en-US" w:eastAsia="en-US"/>
          </w:rPr>
          <w:t>banki</w:t>
        </w:r>
        <w:r w:rsidR="00CB4033" w:rsidRPr="00A07637">
          <w:rPr>
            <w:rStyle w:val="ae"/>
            <w:lang w:eastAsia="en-US"/>
          </w:rPr>
          <w:t>.</w:t>
        </w:r>
        <w:r w:rsidR="00CB4033" w:rsidRPr="00A07637">
          <w:rPr>
            <w:rStyle w:val="ae"/>
            <w:lang w:val="en-US" w:eastAsia="en-US"/>
          </w:rPr>
          <w:t>ru</w:t>
        </w:r>
      </w:hyperlink>
      <w:r w:rsidR="00CB4033" w:rsidRPr="006649F2">
        <w:rPr>
          <w:lang w:eastAsia="en-US"/>
        </w:rPr>
        <w:t xml:space="preserve"> – Финансовый информационный портал</w:t>
      </w:r>
      <w:r w:rsidR="00CB4033">
        <w:rPr>
          <w:lang w:eastAsia="en-US"/>
        </w:rPr>
        <w:t xml:space="preserve"> </w:t>
      </w:r>
      <w:r w:rsidR="00CB4033" w:rsidRPr="006649F2">
        <w:rPr>
          <w:lang w:val="en-US" w:eastAsia="en-US"/>
        </w:rPr>
        <w:t>banki</w:t>
      </w:r>
      <w:r w:rsidR="00CB4033" w:rsidRPr="006649F2">
        <w:rPr>
          <w:lang w:eastAsia="en-US"/>
        </w:rPr>
        <w:t>.</w:t>
      </w:r>
      <w:r w:rsidR="00CB4033" w:rsidRPr="006649F2">
        <w:rPr>
          <w:lang w:val="en-US" w:eastAsia="en-US"/>
        </w:rPr>
        <w:t>ru</w:t>
      </w:r>
    </w:p>
    <w:p w:rsidR="00CB4033" w:rsidRDefault="00CB4033" w:rsidP="005C18D0">
      <w:pPr>
        <w:pStyle w:val="affffff8"/>
        <w:rPr>
          <w:rFonts w:eastAsia="Arial Unicode MS"/>
        </w:rPr>
      </w:pPr>
      <w:r w:rsidRPr="000B45AD">
        <w:rPr>
          <w:rFonts w:eastAsia="Arial Unicode MS"/>
        </w:rPr>
        <w:t>3.2.3. Дополнительные источники</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1</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Воронченко </w:t>
      </w:r>
      <w:r w:rsidRPr="000B45AD">
        <w:rPr>
          <w:rFonts w:ascii="Times New Roman" w:eastAsia="Arial Unicode MS" w:hAnsi="Times New Roman"/>
          <w:bCs/>
          <w:sz w:val="24"/>
          <w:szCs w:val="24"/>
        </w:rPr>
        <w:t>Т.В.</w:t>
      </w:r>
      <w:r>
        <w:rPr>
          <w:rFonts w:ascii="Times New Roman" w:eastAsia="Arial Unicode MS" w:hAnsi="Times New Roman"/>
          <w:bCs/>
          <w:sz w:val="24"/>
          <w:szCs w:val="24"/>
        </w:rPr>
        <w:t>,</w:t>
      </w:r>
      <w:r w:rsidRPr="000B45AD">
        <w:rPr>
          <w:rFonts w:ascii="Times New Roman" w:eastAsia="Arial Unicode MS" w:hAnsi="Times New Roman"/>
          <w:bCs/>
          <w:sz w:val="24"/>
          <w:szCs w:val="24"/>
        </w:rPr>
        <w:t>Основы бухгалтерского учета : учебник и практикум для СПО / Т. В. Воронченко. — 2-е изд., пер. и доп. — М. : Издательство Юрайт, 2018. — 284 с</w:t>
      </w:r>
    </w:p>
    <w:p w:rsidR="00CB4033"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2</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Алисенов</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А.С.</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Бухгалтерский финансовый учет: учебник и практикум для СПО / А. С. Алисенов. — 2-е изд., пер. и доп. — М. : Издательство Юрайт, 2018. — 464 с</w:t>
      </w:r>
      <w:r>
        <w:rPr>
          <w:rFonts w:ascii="Times New Roman" w:eastAsia="Arial Unicode MS" w:hAnsi="Times New Roman"/>
          <w:bCs/>
          <w:sz w:val="24"/>
          <w:szCs w:val="24"/>
        </w:rPr>
        <w:t>3</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Дубоносов</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Е.С.</w:t>
      </w:r>
      <w:r>
        <w:rPr>
          <w:rFonts w:ascii="Times New Roman" w:eastAsia="Arial Unicode MS" w:hAnsi="Times New Roman"/>
          <w:bCs/>
          <w:sz w:val="24"/>
          <w:szCs w:val="24"/>
        </w:rPr>
        <w:t>, Судебная бухгалтерия</w:t>
      </w:r>
      <w:r w:rsidRPr="000B45AD">
        <w:rPr>
          <w:rFonts w:ascii="Times New Roman" w:eastAsia="Arial Unicode MS" w:hAnsi="Times New Roman"/>
          <w:bCs/>
          <w:sz w:val="24"/>
          <w:szCs w:val="24"/>
        </w:rPr>
        <w:t>: учебное пособие для СПО / Е. С. Дубоносов. — 4-е изд., пер. и доп. — М. : Издательство Юрайт, 2018. — 157 с</w:t>
      </w:r>
    </w:p>
    <w:p w:rsidR="001E4F2D" w:rsidRDefault="00CB4033"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4</w:t>
      </w:r>
      <w:r w:rsidRPr="000B45AD">
        <w:rPr>
          <w:rFonts w:ascii="Times New Roman" w:eastAsia="Arial Unicode MS" w:hAnsi="Times New Roman"/>
          <w:bCs/>
          <w:sz w:val="24"/>
          <w:szCs w:val="24"/>
        </w:rPr>
        <w:t>.</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Дорман</w:t>
      </w:r>
      <w:r>
        <w:rPr>
          <w:rFonts w:ascii="Times New Roman" w:eastAsia="Arial Unicode MS" w:hAnsi="Times New Roman"/>
          <w:bCs/>
          <w:sz w:val="24"/>
          <w:szCs w:val="24"/>
        </w:rPr>
        <w:t xml:space="preserve"> </w:t>
      </w:r>
      <w:r w:rsidRPr="000B45AD">
        <w:rPr>
          <w:rFonts w:ascii="Times New Roman" w:eastAsia="Arial Unicode MS" w:hAnsi="Times New Roman"/>
          <w:bCs/>
          <w:sz w:val="24"/>
          <w:szCs w:val="24"/>
        </w:rPr>
        <w:t>В.Н</w:t>
      </w:r>
      <w:r>
        <w:rPr>
          <w:rFonts w:ascii="Times New Roman" w:eastAsia="Arial Unicode MS" w:hAnsi="Times New Roman"/>
          <w:bCs/>
          <w:sz w:val="24"/>
          <w:szCs w:val="24"/>
        </w:rPr>
        <w:t>,</w:t>
      </w:r>
      <w:r w:rsidRPr="000B45AD">
        <w:rPr>
          <w:rFonts w:ascii="Times New Roman" w:eastAsia="Arial Unicode MS" w:hAnsi="Times New Roman"/>
          <w:bCs/>
          <w:sz w:val="24"/>
          <w:szCs w:val="24"/>
        </w:rPr>
        <w:t xml:space="preserve"> Коммерческая организация: доходы и расходы, финансовый результат : учебное пособие для СПО / В. Н. Дорман; под науч. ред. Н. Р. Кельчевской. — М. : Издательство Юрайт, 2018. — 107 с</w:t>
      </w:r>
      <w:r w:rsidR="001E4F2D">
        <w:rPr>
          <w:rFonts w:ascii="Times New Roman" w:eastAsia="Arial Unicode MS" w:hAnsi="Times New Roman"/>
          <w:bCs/>
          <w:sz w:val="24"/>
          <w:szCs w:val="24"/>
        </w:rPr>
        <w:t>.</w:t>
      </w:r>
    </w:p>
    <w:p w:rsidR="00CB4033" w:rsidRDefault="001E4F2D"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 xml:space="preserve">5. </w:t>
      </w:r>
      <w:r w:rsidR="00CB4033" w:rsidRPr="000B45AD">
        <w:rPr>
          <w:rFonts w:ascii="Times New Roman" w:eastAsia="Arial Unicode MS" w:hAnsi="Times New Roman"/>
          <w:bCs/>
          <w:sz w:val="24"/>
          <w:szCs w:val="24"/>
        </w:rPr>
        <w:t>Журналы «Бухгалтерский учет», «Финансы», «Новости реформы бух. учета», «Международные стандарты финансовой отчетности».</w:t>
      </w:r>
    </w:p>
    <w:p w:rsidR="00CB4033" w:rsidRDefault="001E4F2D"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6</w:t>
      </w:r>
      <w:r w:rsidR="00CB4033">
        <w:rPr>
          <w:rFonts w:ascii="Times New Roman" w:eastAsia="Arial Unicode MS" w:hAnsi="Times New Roman"/>
          <w:bCs/>
          <w:sz w:val="24"/>
          <w:szCs w:val="24"/>
        </w:rPr>
        <w:t xml:space="preserve">. </w:t>
      </w:r>
      <w:r w:rsidR="00CB4033" w:rsidRPr="000B45AD">
        <w:rPr>
          <w:rFonts w:ascii="Times New Roman" w:eastAsia="Arial Unicode MS" w:hAnsi="Times New Roman"/>
          <w:bCs/>
          <w:sz w:val="24"/>
          <w:szCs w:val="24"/>
        </w:rPr>
        <w:t>Нормативные акты по финансам, налогам, страхованию и бухгалтерскому учету. Приложение к журналу «Финансы». М., «Финансы и статистика»</w:t>
      </w:r>
      <w:r w:rsidR="00CB4033">
        <w:rPr>
          <w:rFonts w:ascii="Times New Roman" w:eastAsia="Arial Unicode MS" w:hAnsi="Times New Roman"/>
          <w:bCs/>
          <w:sz w:val="24"/>
          <w:szCs w:val="24"/>
        </w:rPr>
        <w:t>.</w:t>
      </w:r>
    </w:p>
    <w:p w:rsidR="00CB4033" w:rsidRDefault="001E4F2D" w:rsidP="000B45AD">
      <w:pPr>
        <w:spacing w:after="0" w:line="360" w:lineRule="auto"/>
        <w:ind w:firstLine="709"/>
        <w:rPr>
          <w:rFonts w:ascii="Times New Roman" w:eastAsia="Arial Unicode MS" w:hAnsi="Times New Roman"/>
          <w:bCs/>
          <w:sz w:val="24"/>
          <w:szCs w:val="24"/>
        </w:rPr>
      </w:pPr>
      <w:r>
        <w:rPr>
          <w:rFonts w:ascii="Times New Roman" w:eastAsia="Arial Unicode MS" w:hAnsi="Times New Roman"/>
          <w:bCs/>
          <w:sz w:val="24"/>
          <w:szCs w:val="24"/>
        </w:rPr>
        <w:t>7</w:t>
      </w:r>
      <w:r w:rsidR="00CB4033" w:rsidRPr="000B45AD">
        <w:rPr>
          <w:rFonts w:ascii="Times New Roman" w:eastAsia="Arial Unicode MS" w:hAnsi="Times New Roman"/>
          <w:bCs/>
          <w:sz w:val="24"/>
          <w:szCs w:val="24"/>
        </w:rPr>
        <w:t>.</w:t>
      </w:r>
      <w:r w:rsidR="00CB4033">
        <w:rPr>
          <w:rFonts w:ascii="Times New Roman" w:eastAsia="Arial Unicode MS" w:hAnsi="Times New Roman"/>
          <w:bCs/>
          <w:sz w:val="24"/>
          <w:szCs w:val="24"/>
        </w:rPr>
        <w:t xml:space="preserve"> </w:t>
      </w:r>
      <w:r w:rsidR="00CB4033" w:rsidRPr="000B45AD">
        <w:rPr>
          <w:rFonts w:ascii="Times New Roman" w:eastAsia="Arial Unicode MS" w:hAnsi="Times New Roman"/>
          <w:bCs/>
          <w:sz w:val="24"/>
          <w:szCs w:val="24"/>
        </w:rPr>
        <w:t>Нормативные акты для бухгалтера. М., «Главбух».</w:t>
      </w:r>
    </w:p>
    <w:p w:rsidR="00CB4033" w:rsidRDefault="00CB4033" w:rsidP="000B45AD">
      <w:pPr>
        <w:spacing w:after="0" w:line="360" w:lineRule="auto"/>
        <w:ind w:firstLine="709"/>
      </w:pPr>
    </w:p>
    <w:p w:rsidR="00CB4033" w:rsidRPr="008620BB" w:rsidRDefault="00CB4033" w:rsidP="00861E68">
      <w:pPr>
        <w:pStyle w:val="affffff8"/>
        <w:ind w:right="-143" w:firstLine="0"/>
        <w:jc w:val="both"/>
      </w:pPr>
      <w:r>
        <w:t>4.</w:t>
      </w:r>
      <w:r w:rsidRPr="008620BB">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2749"/>
        <w:gridCol w:w="2887"/>
      </w:tblGrid>
      <w:tr w:rsidR="00CB4033" w:rsidRPr="00CB106D" w:rsidTr="00154DDE">
        <w:tc>
          <w:tcPr>
            <w:tcW w:w="2056" w:type="pct"/>
          </w:tcPr>
          <w:p w:rsidR="00CB4033" w:rsidRPr="00472ACE" w:rsidRDefault="00CB4033" w:rsidP="00515BAC">
            <w:pPr>
              <w:pStyle w:val="affffff9"/>
              <w:spacing w:before="120" w:after="120"/>
            </w:pPr>
            <w:r w:rsidRPr="00472ACE">
              <w:t>Результаты обучения</w:t>
            </w:r>
          </w:p>
        </w:tc>
        <w:tc>
          <w:tcPr>
            <w:tcW w:w="1436" w:type="pct"/>
          </w:tcPr>
          <w:p w:rsidR="00CB4033" w:rsidRPr="00472ACE" w:rsidRDefault="00CB4033" w:rsidP="00515BAC">
            <w:pPr>
              <w:pStyle w:val="affffff9"/>
              <w:spacing w:before="120" w:after="120"/>
            </w:pPr>
            <w:r w:rsidRPr="00472ACE">
              <w:t>Критерии оценки</w:t>
            </w:r>
          </w:p>
        </w:tc>
        <w:tc>
          <w:tcPr>
            <w:tcW w:w="1508" w:type="pct"/>
          </w:tcPr>
          <w:p w:rsidR="00CB4033" w:rsidRPr="00472ACE" w:rsidRDefault="00CB4033" w:rsidP="00515BAC">
            <w:pPr>
              <w:pStyle w:val="affffff9"/>
              <w:spacing w:before="120" w:after="120"/>
            </w:pPr>
            <w:r w:rsidRPr="00472ACE">
              <w:t>Методы оценки</w:t>
            </w:r>
          </w:p>
        </w:tc>
      </w:tr>
      <w:tr w:rsidR="00CB4033" w:rsidRPr="00CB106D" w:rsidTr="00515BAC">
        <w:tc>
          <w:tcPr>
            <w:tcW w:w="5000" w:type="pct"/>
            <w:gridSpan w:val="3"/>
          </w:tcPr>
          <w:p w:rsidR="00CB4033" w:rsidRPr="00472ACE" w:rsidRDefault="00CB4033" w:rsidP="00D73D0B">
            <w:pPr>
              <w:pStyle w:val="affffff6"/>
              <w:rPr>
                <w:b/>
              </w:rPr>
            </w:pPr>
            <w:r w:rsidRPr="00472ACE">
              <w:rPr>
                <w:b/>
              </w:rPr>
              <w:t>Перечень знаний, осваиваемых в рамках дисциплины:</w:t>
            </w: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lastRenderedPageBreak/>
              <w:t>понятие, сущность и значение бухгалтерского учета, его историю;</w:t>
            </w:r>
          </w:p>
        </w:tc>
        <w:tc>
          <w:tcPr>
            <w:tcW w:w="1436" w:type="pct"/>
            <w:vMerge w:val="restart"/>
          </w:tcPr>
          <w:p w:rsidR="00CB4033" w:rsidRPr="00472ACE" w:rsidRDefault="00CB4033" w:rsidP="00D73D0B">
            <w:pPr>
              <w:pStyle w:val="affffff6"/>
            </w:pPr>
            <w:r w:rsidRPr="00472ACE">
              <w:t>Ответы на вопросы на знание и понимание</w:t>
            </w:r>
          </w:p>
          <w:p w:rsidR="00CB4033" w:rsidRPr="00472ACE" w:rsidRDefault="00CB4033" w:rsidP="00D73D0B">
            <w:pPr>
              <w:pStyle w:val="affffff6"/>
            </w:pPr>
            <w:r w:rsidRPr="00472ACE">
              <w:t>85 - 100% правильных ответов – «отлично»</w:t>
            </w:r>
          </w:p>
          <w:p w:rsidR="00CB4033" w:rsidRPr="00472ACE" w:rsidRDefault="00CB4033" w:rsidP="00D73D0B">
            <w:pPr>
              <w:pStyle w:val="affffff6"/>
            </w:pPr>
            <w:r w:rsidRPr="00472ACE">
              <w:t>69-84% правильных ответов – «хорошо»</w:t>
            </w:r>
          </w:p>
          <w:p w:rsidR="00CB4033" w:rsidRPr="00472ACE" w:rsidRDefault="00CB4033" w:rsidP="00D73D0B">
            <w:pPr>
              <w:pStyle w:val="affffff6"/>
            </w:pPr>
            <w:r w:rsidRPr="00472ACE">
              <w:t>51-68% правильных ответов – «удовлетворительно»</w:t>
            </w:r>
          </w:p>
          <w:p w:rsidR="00CB4033" w:rsidRPr="00472ACE" w:rsidRDefault="00CB4033" w:rsidP="00D73D0B">
            <w:pPr>
              <w:pStyle w:val="affffff6"/>
            </w:pPr>
            <w:r w:rsidRPr="00472ACE">
              <w:t>50% и менее – «неудовлетворительно»</w:t>
            </w:r>
          </w:p>
          <w:p w:rsidR="00CB4033" w:rsidRPr="00472ACE" w:rsidRDefault="00CB4033" w:rsidP="00D73D0B">
            <w:pPr>
              <w:pStyle w:val="affffff6"/>
            </w:pPr>
            <w:r w:rsidRPr="00472ACE">
              <w:t>Проверка правильности расчетов и составления бухгалтерских проводок</w:t>
            </w:r>
          </w:p>
          <w:p w:rsidR="00CB4033" w:rsidRPr="00472ACE" w:rsidRDefault="00CB4033" w:rsidP="00D73D0B">
            <w:pPr>
              <w:pStyle w:val="affffff6"/>
            </w:pPr>
            <w:r w:rsidRPr="00472ACE">
              <w:t>85 - 100% правильных расчетов и проводок– «отлично»</w:t>
            </w:r>
          </w:p>
          <w:p w:rsidR="00CB4033" w:rsidRPr="00472ACE" w:rsidRDefault="00CB4033" w:rsidP="00D73D0B">
            <w:pPr>
              <w:pStyle w:val="affffff6"/>
            </w:pPr>
            <w:r w:rsidRPr="00472ACE">
              <w:t>69-84% правильных расчетов и проводок – «хорошо»</w:t>
            </w:r>
          </w:p>
          <w:p w:rsidR="00CB4033" w:rsidRPr="00472ACE" w:rsidRDefault="00CB4033" w:rsidP="00D73D0B">
            <w:pPr>
              <w:pStyle w:val="affffff6"/>
            </w:pPr>
            <w:r w:rsidRPr="00472ACE">
              <w:t>51-68% правильных расчетов и проводок – «удовлетворительно»</w:t>
            </w:r>
          </w:p>
          <w:p w:rsidR="00CB4033" w:rsidRPr="00472ACE" w:rsidRDefault="00CB4033" w:rsidP="00D73D0B">
            <w:pPr>
              <w:pStyle w:val="affffff6"/>
            </w:pPr>
            <w:r w:rsidRPr="00472ACE">
              <w:t>50% и менее – «неудовлетворительно»</w:t>
            </w:r>
          </w:p>
          <w:p w:rsidR="00CB4033" w:rsidRPr="00472ACE" w:rsidRDefault="00CB4033" w:rsidP="00D73D0B">
            <w:pPr>
              <w:pStyle w:val="affffff6"/>
            </w:pPr>
          </w:p>
        </w:tc>
        <w:tc>
          <w:tcPr>
            <w:tcW w:w="1508" w:type="pct"/>
            <w:vMerge w:val="restart"/>
          </w:tcPr>
          <w:p w:rsidR="00CB4033" w:rsidRPr="00472ACE" w:rsidRDefault="00CB4033" w:rsidP="00D73D0B">
            <w:pPr>
              <w:pStyle w:val="affffff6"/>
              <w:rPr>
                <w:lang w:eastAsia="en-US"/>
              </w:rPr>
            </w:pPr>
            <w:r w:rsidRPr="00472ACE">
              <w:rPr>
                <w:lang w:eastAsia="en-US"/>
              </w:rPr>
              <w:t>Устный опрос</w:t>
            </w:r>
          </w:p>
          <w:p w:rsidR="00CB4033" w:rsidRPr="00472ACE" w:rsidRDefault="00CB4033" w:rsidP="00D73D0B">
            <w:pPr>
              <w:pStyle w:val="affffff6"/>
              <w:rPr>
                <w:lang w:eastAsia="en-US"/>
              </w:rPr>
            </w:pPr>
            <w:r w:rsidRPr="00472ACE">
              <w:rPr>
                <w:lang w:eastAsia="en-US"/>
              </w:rPr>
              <w:t>Тестирование по темам дисциплины</w:t>
            </w:r>
          </w:p>
          <w:p w:rsidR="00CB4033" w:rsidRPr="00472ACE" w:rsidRDefault="00CB4033" w:rsidP="00D73D0B">
            <w:pPr>
              <w:pStyle w:val="affffff6"/>
              <w:rPr>
                <w:lang w:eastAsia="en-US"/>
              </w:rPr>
            </w:pPr>
            <w:r w:rsidRPr="00472ACE">
              <w:rPr>
                <w:lang w:eastAsia="en-US"/>
              </w:rPr>
              <w:t>Практические занятия-решения задач</w:t>
            </w:r>
          </w:p>
          <w:p w:rsidR="00CB4033" w:rsidRPr="00472ACE" w:rsidRDefault="00CB4033" w:rsidP="00D73D0B">
            <w:pPr>
              <w:pStyle w:val="affffff6"/>
              <w:rPr>
                <w:lang w:eastAsia="en-US"/>
              </w:rPr>
            </w:pPr>
            <w:r w:rsidRPr="00472ACE">
              <w:rPr>
                <w:lang w:eastAsia="en-US"/>
              </w:rPr>
              <w:t>Практические занятия-заполнения документов</w:t>
            </w:r>
          </w:p>
          <w:p w:rsidR="00CB4033" w:rsidRPr="00472ACE" w:rsidRDefault="00CB4033" w:rsidP="00D73D0B">
            <w:pPr>
              <w:pStyle w:val="affffff6"/>
              <w:rPr>
                <w:lang w:eastAsia="en-US"/>
              </w:rPr>
            </w:pPr>
            <w:r w:rsidRPr="00472ACE">
              <w:rPr>
                <w:lang w:eastAsia="en-US"/>
              </w:rPr>
              <w:t>Проверка самостоятельной работы</w:t>
            </w:r>
          </w:p>
          <w:p w:rsidR="00CB4033" w:rsidRPr="00472ACE" w:rsidRDefault="00CB4033" w:rsidP="00D73D0B">
            <w:pPr>
              <w:pStyle w:val="affffff6"/>
              <w:rPr>
                <w:lang w:eastAsia="en-US"/>
              </w:rPr>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нормативное регулирование бухгалтерского учета и отчетности;</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rPr>
                <w:lang w:eastAsia="en-US"/>
              </w:rPr>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план счетов бухгалтерского учета;</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rPr>
                <w:lang w:eastAsia="en-US"/>
              </w:rPr>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формы бухгалтерского учета;</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rPr>
                <w:lang w:eastAsia="en-US"/>
              </w:rPr>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порядок ведения бухгалтерского</w:t>
            </w:r>
          </w:p>
          <w:p w:rsidR="00CB4033" w:rsidRPr="00472ACE" w:rsidRDefault="00CB4033" w:rsidP="00D73D0B">
            <w:pPr>
              <w:pStyle w:val="affffff6"/>
              <w:rPr>
                <w:lang w:eastAsia="en-US"/>
              </w:rPr>
            </w:pPr>
            <w:r w:rsidRPr="00472ACE">
              <w:rPr>
                <w:lang w:eastAsia="en-US"/>
              </w:rPr>
              <w:t>учета хозяйствующих субъектов различных организационно – правовых форм: основных средств, нематериальных активов, долгосрочных инвестиций, финансовых вложений, денежных средств, материально – производственных запасов, затрат на производство и калькулирование себестоимости, готовой продукции и ее продажи, текущих фактов хозяйственной жизни и расчетов, труда и заработной платы, финансовых результатов и использования прибыли, собственного капитала, кредитов и займов;</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rPr>
                <w:lang w:eastAsia="en-US"/>
              </w:rPr>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виды прикладных программ по бухгалтерскому учету.</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порядок и правила составления бухгалтерской отчетности</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правила осуществления внутреннего контроля активов и обязательств организации</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pPr>
          </w:p>
        </w:tc>
      </w:tr>
      <w:tr w:rsidR="00CB4033" w:rsidRPr="00CB106D" w:rsidTr="00515BAC">
        <w:tc>
          <w:tcPr>
            <w:tcW w:w="5000" w:type="pct"/>
            <w:gridSpan w:val="3"/>
          </w:tcPr>
          <w:p w:rsidR="00CB4033" w:rsidRPr="00472ACE" w:rsidRDefault="00CB4033" w:rsidP="00D73D0B">
            <w:pPr>
              <w:pStyle w:val="affffff6"/>
              <w:rPr>
                <w:b/>
              </w:rPr>
            </w:pPr>
            <w:r w:rsidRPr="00472ACE">
              <w:rPr>
                <w:b/>
              </w:rPr>
              <w:t>Перечень умений, осваиваемых в рамках дисциплины</w:t>
            </w: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применять на практике нормативные требования в области бухгалтерского учета;</w:t>
            </w:r>
          </w:p>
        </w:tc>
        <w:tc>
          <w:tcPr>
            <w:tcW w:w="1436" w:type="pct"/>
            <w:vMerge w:val="restart"/>
          </w:tcPr>
          <w:p w:rsidR="00CB4033" w:rsidRPr="00472ACE" w:rsidRDefault="00CB4033" w:rsidP="00D73D0B">
            <w:pPr>
              <w:pStyle w:val="affffff6"/>
            </w:pPr>
          </w:p>
        </w:tc>
        <w:tc>
          <w:tcPr>
            <w:tcW w:w="1508" w:type="pct"/>
            <w:vMerge w:val="restart"/>
          </w:tcPr>
          <w:p w:rsidR="00CB4033" w:rsidRPr="00472ACE" w:rsidRDefault="00CB4033" w:rsidP="00D73D0B">
            <w:pPr>
              <w:pStyle w:val="affffff6"/>
              <w:rPr>
                <w:lang w:eastAsia="en-US"/>
              </w:rPr>
            </w:pPr>
            <w:r w:rsidRPr="00472ACE">
              <w:rPr>
                <w:lang w:eastAsia="en-US"/>
              </w:rPr>
              <w:t>Проверка выполнения практических заданий,</w:t>
            </w:r>
          </w:p>
          <w:p w:rsidR="00CB4033" w:rsidRPr="00472ACE" w:rsidRDefault="00CB4033" w:rsidP="00D73D0B">
            <w:pPr>
              <w:pStyle w:val="affffff6"/>
              <w:rPr>
                <w:lang w:eastAsia="en-US"/>
              </w:rPr>
            </w:pPr>
          </w:p>
          <w:p w:rsidR="00CB4033" w:rsidRPr="00472ACE" w:rsidRDefault="00CB4033" w:rsidP="00D73D0B">
            <w:pPr>
              <w:pStyle w:val="affffff6"/>
              <w:rPr>
                <w:lang w:eastAsia="en-US"/>
              </w:rPr>
            </w:pPr>
            <w:r w:rsidRPr="00472ACE">
              <w:rPr>
                <w:lang w:eastAsia="en-US"/>
              </w:rPr>
              <w:t>проверка выполнения самостоятельной работы</w:t>
            </w:r>
          </w:p>
          <w:p w:rsidR="00CB4033" w:rsidRPr="00472ACE" w:rsidRDefault="00CB4033" w:rsidP="00D73D0B">
            <w:pPr>
              <w:pStyle w:val="affffff6"/>
              <w:rPr>
                <w:lang w:eastAsia="en-US"/>
              </w:rPr>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ориентироваться на международные стандарты финансовой отчетности;</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rPr>
                <w:lang w:eastAsia="en-US"/>
              </w:rPr>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следовать методам и принципам бухгалтерского учета;</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rPr>
                <w:lang w:eastAsia="en-US"/>
              </w:rPr>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формировать учетную политику организации;</w:t>
            </w:r>
          </w:p>
          <w:p w:rsidR="00CB4033" w:rsidRPr="00472ACE" w:rsidRDefault="00CB4033" w:rsidP="00D73D0B">
            <w:pPr>
              <w:pStyle w:val="affffff6"/>
              <w:rPr>
                <w:lang w:eastAsia="en-US"/>
              </w:rPr>
            </w:pPr>
            <w:r w:rsidRPr="00472ACE">
              <w:rPr>
                <w:lang w:eastAsia="en-US"/>
              </w:rPr>
              <w:t>разрабатывать рабочий план счетов бухгалтерского учета организации;</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rPr>
                <w:lang w:eastAsia="en-US"/>
              </w:rPr>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 xml:space="preserve">вести бухгалтерский учет: основных средств, нематериальных активов, долгосрочных инвестиций, финансовых вложений, денежных средств, материально – производственных запасов, затрат на производство и калькулирование </w:t>
            </w:r>
            <w:r w:rsidRPr="00472ACE">
              <w:rPr>
                <w:lang w:eastAsia="en-US"/>
              </w:rPr>
              <w:lastRenderedPageBreak/>
              <w:t>себестоимости, готовой продукции и ее продажи, текущих фактов хозяйственной жизни и расчетов, труда и заработной платы, нераспределенной прибыли, собственного капитала, кредитов и займов;</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rPr>
                <w:lang w:eastAsia="en-US"/>
              </w:rPr>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lastRenderedPageBreak/>
              <w:t>определять финансовые результаты;</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rPr>
                <w:lang w:eastAsia="en-US"/>
              </w:rPr>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работать с программным обеспечением по бухгалтерскому учету.</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rPr>
                <w:lang w:eastAsia="en-US"/>
              </w:rPr>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формировать бухгалтерскую отчетность организации</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rPr>
                <w:lang w:eastAsia="en-US"/>
              </w:rPr>
            </w:pPr>
          </w:p>
        </w:tc>
      </w:tr>
      <w:tr w:rsidR="00CB4033" w:rsidRPr="00CB106D" w:rsidTr="00154DDE">
        <w:tc>
          <w:tcPr>
            <w:tcW w:w="2056" w:type="pct"/>
          </w:tcPr>
          <w:p w:rsidR="00CB4033" w:rsidRPr="00472ACE" w:rsidRDefault="00CB4033" w:rsidP="00D73D0B">
            <w:pPr>
              <w:pStyle w:val="affffff6"/>
              <w:rPr>
                <w:lang w:eastAsia="en-US"/>
              </w:rPr>
            </w:pPr>
            <w:r w:rsidRPr="00472ACE">
              <w:rPr>
                <w:lang w:eastAsia="en-US"/>
              </w:rPr>
              <w:t>осуществлять внутренний контроль активов и обязательств организации на счетах бухгалтерского учета</w:t>
            </w:r>
          </w:p>
        </w:tc>
        <w:tc>
          <w:tcPr>
            <w:tcW w:w="1436" w:type="pct"/>
            <w:vMerge/>
          </w:tcPr>
          <w:p w:rsidR="00CB4033" w:rsidRPr="00472ACE" w:rsidRDefault="00CB4033" w:rsidP="00D73D0B">
            <w:pPr>
              <w:pStyle w:val="affffff6"/>
            </w:pPr>
          </w:p>
        </w:tc>
        <w:tc>
          <w:tcPr>
            <w:tcW w:w="1508" w:type="pct"/>
            <w:vMerge/>
          </w:tcPr>
          <w:p w:rsidR="00CB4033" w:rsidRPr="00472ACE" w:rsidRDefault="00CB4033" w:rsidP="00D73D0B">
            <w:pPr>
              <w:pStyle w:val="affffff6"/>
              <w:rPr>
                <w:lang w:eastAsia="en-US"/>
              </w:rPr>
            </w:pPr>
          </w:p>
        </w:tc>
      </w:tr>
    </w:tbl>
    <w:p w:rsidR="00CB4033" w:rsidRDefault="00CB4033">
      <w:pPr>
        <w:spacing w:after="160" w:line="259" w:lineRule="auto"/>
        <w:rPr>
          <w:rFonts w:ascii="Times New Roman" w:hAnsi="Times New Roman"/>
          <w:b/>
          <w:i/>
          <w:sz w:val="24"/>
          <w:szCs w:val="24"/>
        </w:rPr>
      </w:pPr>
      <w:r>
        <w:rPr>
          <w:rFonts w:ascii="Times New Roman" w:hAnsi="Times New Roman"/>
          <w:b/>
          <w:i/>
          <w:sz w:val="24"/>
          <w:szCs w:val="24"/>
        </w:rPr>
        <w:br w:type="page"/>
      </w:r>
    </w:p>
    <w:p w:rsidR="00CB4033" w:rsidRPr="00137BAE" w:rsidRDefault="00CB4033" w:rsidP="00823AC1">
      <w:pPr>
        <w:spacing w:after="0" w:line="360" w:lineRule="auto"/>
        <w:ind w:left="6158"/>
        <w:jc w:val="right"/>
        <w:rPr>
          <w:rFonts w:ascii="Times New Roman" w:hAnsi="Times New Roman"/>
          <w:b/>
          <w:iCs/>
          <w:sz w:val="24"/>
        </w:rPr>
      </w:pPr>
      <w:r w:rsidRPr="00137BAE">
        <w:rPr>
          <w:rFonts w:ascii="Times New Roman" w:hAnsi="Times New Roman"/>
          <w:b/>
          <w:iCs/>
          <w:sz w:val="24"/>
        </w:rPr>
        <w:lastRenderedPageBreak/>
        <w:t xml:space="preserve">Приложение </w:t>
      </w:r>
      <w:r w:rsidRPr="00137BAE">
        <w:rPr>
          <w:rFonts w:ascii="Times New Roman" w:hAnsi="Times New Roman"/>
          <w:b/>
          <w:iCs/>
          <w:sz w:val="24"/>
          <w:lang w:val="en-US" w:eastAsia="en-US"/>
        </w:rPr>
        <w:t>II</w:t>
      </w:r>
      <w:r w:rsidRPr="00137BAE">
        <w:rPr>
          <w:rFonts w:ascii="Times New Roman" w:hAnsi="Times New Roman"/>
          <w:b/>
          <w:iCs/>
          <w:sz w:val="24"/>
          <w:lang w:eastAsia="en-US"/>
        </w:rPr>
        <w:t>.15</w:t>
      </w:r>
    </w:p>
    <w:p w:rsidR="00CB4033" w:rsidRPr="00137BAE" w:rsidRDefault="00CB4033" w:rsidP="00823AC1">
      <w:pPr>
        <w:spacing w:after="0" w:line="360" w:lineRule="auto"/>
        <w:ind w:left="6158"/>
        <w:jc w:val="right"/>
        <w:rPr>
          <w:rFonts w:ascii="Times New Roman" w:hAnsi="Times New Roman"/>
          <w:b/>
          <w:iCs/>
          <w:sz w:val="24"/>
        </w:rPr>
      </w:pPr>
      <w:r w:rsidRPr="00137BAE">
        <w:rPr>
          <w:rFonts w:ascii="Times New Roman" w:hAnsi="Times New Roman"/>
          <w:b/>
          <w:iCs/>
          <w:sz w:val="24"/>
        </w:rPr>
        <w:t>к ПООП по специальности</w:t>
      </w:r>
    </w:p>
    <w:p w:rsidR="00CB4033" w:rsidRPr="00137BAE" w:rsidRDefault="00CB4033" w:rsidP="00823AC1">
      <w:pPr>
        <w:spacing w:after="0" w:line="360" w:lineRule="auto"/>
        <w:ind w:left="6158"/>
        <w:jc w:val="right"/>
        <w:rPr>
          <w:rFonts w:ascii="Times New Roman" w:hAnsi="Times New Roman"/>
          <w:b/>
          <w:iCs/>
          <w:sz w:val="24"/>
        </w:rPr>
      </w:pPr>
      <w:r w:rsidRPr="00137BAE">
        <w:rPr>
          <w:rFonts w:ascii="Times New Roman" w:hAnsi="Times New Roman"/>
          <w:b/>
          <w:iCs/>
          <w:sz w:val="24"/>
        </w:rPr>
        <w:t>38.02.06 Финансы</w:t>
      </w:r>
    </w:p>
    <w:p w:rsidR="00CB4033" w:rsidRDefault="00CB4033" w:rsidP="005018DA">
      <w:pPr>
        <w:spacing w:line="307" w:lineRule="exact"/>
        <w:ind w:left="6160"/>
        <w:jc w:val="right"/>
        <w:rPr>
          <w:rFonts w:ascii="Times New Roman" w:hAnsi="Times New Roman"/>
          <w:i/>
          <w:iCs/>
        </w:rPr>
      </w:pPr>
    </w:p>
    <w:p w:rsidR="00CB4033" w:rsidRDefault="00CB4033" w:rsidP="005018DA">
      <w:pPr>
        <w:spacing w:line="307" w:lineRule="exact"/>
        <w:ind w:left="6160"/>
        <w:jc w:val="right"/>
        <w:rPr>
          <w:rFonts w:ascii="Times New Roman" w:hAnsi="Times New Roman"/>
          <w:i/>
          <w:iCs/>
        </w:rPr>
      </w:pPr>
    </w:p>
    <w:p w:rsidR="00CB4033" w:rsidRDefault="00CB4033" w:rsidP="005018DA">
      <w:pPr>
        <w:spacing w:line="307" w:lineRule="exact"/>
        <w:ind w:left="6160"/>
        <w:jc w:val="right"/>
        <w:rPr>
          <w:rFonts w:ascii="Times New Roman" w:hAnsi="Times New Roman"/>
          <w:i/>
          <w:iCs/>
        </w:rPr>
      </w:pPr>
    </w:p>
    <w:p w:rsidR="00CB4033" w:rsidRDefault="00CB4033" w:rsidP="005018DA">
      <w:pPr>
        <w:spacing w:line="307" w:lineRule="exact"/>
        <w:ind w:left="6160"/>
        <w:jc w:val="right"/>
        <w:rPr>
          <w:rFonts w:ascii="Times New Roman" w:hAnsi="Times New Roman"/>
          <w:i/>
          <w:iCs/>
        </w:rPr>
      </w:pPr>
    </w:p>
    <w:p w:rsidR="00CB4033" w:rsidRDefault="00CB4033" w:rsidP="005018DA">
      <w:pPr>
        <w:spacing w:line="307" w:lineRule="exact"/>
        <w:ind w:left="6160"/>
        <w:jc w:val="right"/>
        <w:rPr>
          <w:rFonts w:ascii="Times New Roman" w:hAnsi="Times New Roman"/>
          <w:i/>
          <w:iCs/>
        </w:rPr>
      </w:pPr>
    </w:p>
    <w:p w:rsidR="00CB4033" w:rsidRDefault="00CB4033" w:rsidP="005018DA">
      <w:pPr>
        <w:spacing w:line="307" w:lineRule="exact"/>
        <w:ind w:left="6160"/>
        <w:jc w:val="right"/>
        <w:rPr>
          <w:rFonts w:ascii="Times New Roman" w:hAnsi="Times New Roman"/>
          <w:i/>
          <w:iCs/>
        </w:rPr>
      </w:pPr>
    </w:p>
    <w:p w:rsidR="00CB4033" w:rsidRDefault="00CB4033" w:rsidP="005018DA">
      <w:pPr>
        <w:spacing w:line="307" w:lineRule="exact"/>
        <w:ind w:left="6160"/>
        <w:jc w:val="right"/>
        <w:rPr>
          <w:rFonts w:ascii="Times New Roman" w:hAnsi="Times New Roman"/>
          <w:i/>
          <w:iCs/>
        </w:rPr>
      </w:pPr>
    </w:p>
    <w:p w:rsidR="00CB4033" w:rsidRDefault="00CB4033" w:rsidP="005018DA">
      <w:pPr>
        <w:spacing w:line="307" w:lineRule="exact"/>
        <w:ind w:left="6160"/>
        <w:jc w:val="right"/>
        <w:rPr>
          <w:rFonts w:ascii="Times New Roman" w:hAnsi="Times New Roman"/>
          <w:i/>
          <w:iCs/>
        </w:rPr>
      </w:pPr>
    </w:p>
    <w:p w:rsidR="00CB4033" w:rsidRDefault="00CB4033" w:rsidP="005018DA">
      <w:pPr>
        <w:spacing w:line="307" w:lineRule="exact"/>
        <w:ind w:left="6160"/>
        <w:jc w:val="right"/>
        <w:rPr>
          <w:rFonts w:ascii="Times New Roman" w:hAnsi="Times New Roman"/>
          <w:i/>
          <w:iCs/>
        </w:rPr>
      </w:pPr>
    </w:p>
    <w:p w:rsidR="00CB4033" w:rsidRDefault="00CB4033" w:rsidP="005018DA">
      <w:pPr>
        <w:spacing w:line="307" w:lineRule="exact"/>
        <w:ind w:left="6160"/>
        <w:jc w:val="right"/>
        <w:rPr>
          <w:rFonts w:ascii="Times New Roman" w:hAnsi="Times New Roman"/>
          <w:i/>
          <w:iCs/>
        </w:rPr>
      </w:pPr>
    </w:p>
    <w:p w:rsidR="00CB4033" w:rsidRPr="007F0731" w:rsidRDefault="00CB4033" w:rsidP="005018DA">
      <w:pPr>
        <w:spacing w:line="307" w:lineRule="exact"/>
        <w:ind w:left="6160"/>
        <w:jc w:val="right"/>
        <w:rPr>
          <w:rFonts w:ascii="Times New Roman" w:hAnsi="Times New Roman"/>
          <w:i/>
          <w:iCs/>
        </w:rPr>
      </w:pPr>
    </w:p>
    <w:p w:rsidR="00CB4033" w:rsidRPr="003E69CD" w:rsidRDefault="00CB4033" w:rsidP="003E69CD">
      <w:pPr>
        <w:pStyle w:val="afffffff"/>
        <w:ind w:firstLine="0"/>
        <w:rPr>
          <w:b/>
        </w:rPr>
      </w:pPr>
      <w:r w:rsidRPr="003E69CD">
        <w:rPr>
          <w:b/>
        </w:rPr>
        <w:t>ПРИМЕРНАЯ РАБОЧАЯ ПРОГРАММА УЧЕБНОЙ ДИСЦИПЛИНЫ</w:t>
      </w:r>
    </w:p>
    <w:p w:rsidR="00CB4033" w:rsidRDefault="00CB4033" w:rsidP="00A256A3">
      <w:pPr>
        <w:pStyle w:val="1"/>
        <w:rPr>
          <w:i/>
          <w:sz w:val="22"/>
          <w:u w:val="single"/>
        </w:rPr>
      </w:pPr>
    </w:p>
    <w:p w:rsidR="00CB4033" w:rsidRPr="00B579A2" w:rsidRDefault="00CB4033" w:rsidP="003E69CD">
      <w:pPr>
        <w:pStyle w:val="43"/>
        <w:ind w:firstLine="0"/>
      </w:pPr>
      <w:bookmarkStart w:id="84" w:name="_Toc524169020"/>
      <w:r>
        <w:t>«ОП.</w:t>
      </w:r>
      <w:r w:rsidRPr="00B579A2">
        <w:t>0</w:t>
      </w:r>
      <w:r>
        <w:t>8</w:t>
      </w:r>
      <w:r w:rsidRPr="00B579A2">
        <w:t xml:space="preserve"> Безопасность жизнедеятельности»</w:t>
      </w:r>
      <w:bookmarkEnd w:id="84"/>
    </w:p>
    <w:p w:rsidR="00CB4033" w:rsidRDefault="00CB4033" w:rsidP="002B0D9B">
      <w:pPr>
        <w:spacing w:after="0" w:line="552" w:lineRule="exact"/>
        <w:jc w:val="center"/>
        <w:rPr>
          <w:sz w:val="24"/>
        </w:rPr>
      </w:pPr>
    </w:p>
    <w:p w:rsidR="00CB4033" w:rsidRDefault="00CB4033" w:rsidP="002B0D9B">
      <w:pPr>
        <w:spacing w:after="0" w:line="552" w:lineRule="exact"/>
        <w:jc w:val="center"/>
        <w:rPr>
          <w:sz w:val="24"/>
        </w:rPr>
      </w:pPr>
    </w:p>
    <w:p w:rsidR="00CB4033" w:rsidRDefault="00CB4033" w:rsidP="002B0D9B">
      <w:pPr>
        <w:spacing w:after="0" w:line="552" w:lineRule="exact"/>
        <w:jc w:val="center"/>
        <w:rPr>
          <w:sz w:val="24"/>
        </w:rPr>
      </w:pPr>
    </w:p>
    <w:p w:rsidR="00CB4033" w:rsidRDefault="00CB4033" w:rsidP="002B0D9B">
      <w:pPr>
        <w:spacing w:after="0" w:line="552" w:lineRule="exact"/>
        <w:jc w:val="center"/>
        <w:rPr>
          <w:sz w:val="24"/>
        </w:rPr>
      </w:pPr>
    </w:p>
    <w:p w:rsidR="00CB4033" w:rsidRDefault="00CB4033" w:rsidP="002B0D9B">
      <w:pPr>
        <w:spacing w:after="0" w:line="552" w:lineRule="exact"/>
        <w:jc w:val="center"/>
        <w:rPr>
          <w:sz w:val="24"/>
        </w:rPr>
      </w:pPr>
    </w:p>
    <w:p w:rsidR="00CB4033" w:rsidRDefault="00CB4033" w:rsidP="002B0D9B">
      <w:pPr>
        <w:spacing w:after="0" w:line="552" w:lineRule="exact"/>
        <w:jc w:val="center"/>
        <w:rPr>
          <w:sz w:val="24"/>
        </w:rPr>
      </w:pPr>
    </w:p>
    <w:p w:rsidR="00CB4033" w:rsidRDefault="00CB4033" w:rsidP="002B0D9B">
      <w:pPr>
        <w:spacing w:after="0" w:line="552" w:lineRule="exact"/>
        <w:jc w:val="center"/>
        <w:rPr>
          <w:sz w:val="24"/>
        </w:rPr>
      </w:pPr>
    </w:p>
    <w:p w:rsidR="00CB4033" w:rsidRDefault="00CB4033" w:rsidP="002B0D9B">
      <w:pPr>
        <w:spacing w:after="0" w:line="552" w:lineRule="exact"/>
        <w:jc w:val="center"/>
        <w:rPr>
          <w:sz w:val="24"/>
        </w:rPr>
      </w:pPr>
    </w:p>
    <w:p w:rsidR="00CB4033" w:rsidRPr="00A40080" w:rsidRDefault="00CB4033" w:rsidP="002B0D9B">
      <w:pPr>
        <w:spacing w:after="0" w:line="552" w:lineRule="exact"/>
        <w:jc w:val="center"/>
        <w:rPr>
          <w:sz w:val="24"/>
        </w:rPr>
      </w:pPr>
    </w:p>
    <w:p w:rsidR="00CB4033" w:rsidRDefault="00CB4033" w:rsidP="002B0D9B">
      <w:pPr>
        <w:spacing w:after="0" w:line="552" w:lineRule="exact"/>
        <w:jc w:val="center"/>
        <w:rPr>
          <w:rFonts w:ascii="Times New Roman" w:hAnsi="Times New Roman"/>
          <w:b/>
          <w:sz w:val="24"/>
        </w:rPr>
      </w:pPr>
      <w:r w:rsidRPr="00B579A2">
        <w:rPr>
          <w:rFonts w:ascii="Times New Roman" w:hAnsi="Times New Roman"/>
          <w:b/>
          <w:sz w:val="24"/>
        </w:rPr>
        <w:t>2018 год</w:t>
      </w:r>
    </w:p>
    <w:p w:rsidR="00CB4033" w:rsidRPr="00DB50FB" w:rsidRDefault="00CB4033" w:rsidP="00947556">
      <w:pPr>
        <w:pStyle w:val="affffff8"/>
        <w:rPr>
          <w:b w:val="0"/>
          <w:i/>
        </w:rPr>
        <w:sectPr w:rsidR="00CB4033" w:rsidRPr="00DB50FB" w:rsidSect="00D529BC">
          <w:footerReference w:type="default" r:id="rId140"/>
          <w:pgSz w:w="11906" w:h="16838"/>
          <w:pgMar w:top="1134" w:right="850" w:bottom="1134" w:left="1701" w:header="708" w:footer="708" w:gutter="0"/>
          <w:cols w:space="720"/>
          <w:titlePg/>
          <w:docGrid w:linePitch="381"/>
        </w:sectPr>
      </w:pPr>
      <w:r w:rsidRPr="00DB50FB">
        <w:rPr>
          <w:sz w:val="22"/>
          <w:u w:val="single"/>
        </w:rPr>
        <w:br w:type="page"/>
      </w:r>
    </w:p>
    <w:p w:rsidR="00CB4033" w:rsidRPr="006649F2" w:rsidRDefault="00CB4033" w:rsidP="00C76457">
      <w:pPr>
        <w:spacing w:after="0" w:line="240" w:lineRule="auto"/>
        <w:rPr>
          <w:rFonts w:ascii="Times New Roman" w:hAnsi="Times New Roman"/>
          <w:b/>
          <w:sz w:val="28"/>
          <w:szCs w:val="28"/>
          <w:lang w:eastAsia="en-US"/>
        </w:rPr>
      </w:pPr>
    </w:p>
    <w:p w:rsidR="00CB4033" w:rsidRPr="00660C89" w:rsidRDefault="00CB4033" w:rsidP="00C76457">
      <w:pPr>
        <w:spacing w:after="0" w:line="240" w:lineRule="auto"/>
        <w:jc w:val="center"/>
        <w:rPr>
          <w:rFonts w:ascii="Times New Roman" w:hAnsi="Times New Roman"/>
          <w:b/>
          <w:sz w:val="24"/>
          <w:szCs w:val="28"/>
          <w:lang w:eastAsia="en-US"/>
        </w:rPr>
      </w:pPr>
      <w:r w:rsidRPr="00660C89">
        <w:rPr>
          <w:rFonts w:ascii="Times New Roman" w:hAnsi="Times New Roman"/>
          <w:b/>
          <w:sz w:val="24"/>
          <w:szCs w:val="28"/>
          <w:lang w:eastAsia="en-US"/>
        </w:rPr>
        <w:t>СОДЕРЖАНИЕ</w:t>
      </w:r>
    </w:p>
    <w:p w:rsidR="00CB4033" w:rsidRPr="006649F2" w:rsidRDefault="00CB4033" w:rsidP="00C76457">
      <w:pPr>
        <w:spacing w:after="0" w:line="240" w:lineRule="auto"/>
        <w:rPr>
          <w:rFonts w:ascii="Times New Roman" w:hAnsi="Times New Roman"/>
          <w:b/>
          <w:sz w:val="28"/>
          <w:szCs w:val="28"/>
          <w:lang w:eastAsia="en-US"/>
        </w:rPr>
      </w:pPr>
    </w:p>
    <w:p w:rsidR="00CB4033" w:rsidRPr="006649F2" w:rsidRDefault="00CB4033" w:rsidP="00C76457">
      <w:pPr>
        <w:spacing w:after="0" w:line="240" w:lineRule="auto"/>
        <w:rPr>
          <w:rFonts w:ascii="Times New Roman" w:hAnsi="Times New Roman"/>
          <w:b/>
          <w:sz w:val="28"/>
          <w:szCs w:val="28"/>
          <w:lang w:eastAsia="en-US"/>
        </w:rPr>
      </w:pPr>
    </w:p>
    <w:tbl>
      <w:tblPr>
        <w:tblW w:w="9498" w:type="dxa"/>
        <w:tblLook w:val="01E0" w:firstRow="1" w:lastRow="1" w:firstColumn="1" w:lastColumn="1" w:noHBand="0" w:noVBand="0"/>
      </w:tblPr>
      <w:tblGrid>
        <w:gridCol w:w="8931"/>
        <w:gridCol w:w="567"/>
      </w:tblGrid>
      <w:tr w:rsidR="00CB4033" w:rsidRPr="009837FD" w:rsidTr="007F7BB5">
        <w:tc>
          <w:tcPr>
            <w:tcW w:w="8931" w:type="dxa"/>
          </w:tcPr>
          <w:p w:rsidR="00CB4033" w:rsidRPr="00472ACE" w:rsidRDefault="00CB4033" w:rsidP="001857ED">
            <w:pPr>
              <w:pStyle w:val="af"/>
              <w:numPr>
                <w:ilvl w:val="0"/>
                <w:numId w:val="191"/>
              </w:numPr>
              <w:suppressAutoHyphens/>
              <w:jc w:val="both"/>
              <w:rPr>
                <w:b/>
              </w:rPr>
            </w:pPr>
            <w:r w:rsidRPr="00472ACE">
              <w:rPr>
                <w:b/>
              </w:rPr>
              <w:t>ОБЩАЯ ХАРАКТЕРИСТИКА ПРИМЕРНОЙ РАБОЧЕЙ ПРОГРАММЫ УЧЕБНОЙ ДИСЦИПЛИНЫ</w:t>
            </w:r>
          </w:p>
        </w:tc>
        <w:tc>
          <w:tcPr>
            <w:tcW w:w="567" w:type="dxa"/>
          </w:tcPr>
          <w:p w:rsidR="00CB4033" w:rsidRPr="009837FD" w:rsidRDefault="00CB4033" w:rsidP="007F7BB5">
            <w:pPr>
              <w:jc w:val="right"/>
              <w:rPr>
                <w:rFonts w:ascii="Times New Roman" w:hAnsi="Times New Roman"/>
                <w:b/>
                <w:sz w:val="24"/>
              </w:rPr>
            </w:pPr>
          </w:p>
        </w:tc>
      </w:tr>
      <w:tr w:rsidR="00CB4033" w:rsidRPr="009837FD" w:rsidTr="007F7BB5">
        <w:tc>
          <w:tcPr>
            <w:tcW w:w="8931" w:type="dxa"/>
          </w:tcPr>
          <w:p w:rsidR="00CB4033" w:rsidRPr="00472ACE" w:rsidRDefault="00CB4033" w:rsidP="001857ED">
            <w:pPr>
              <w:pStyle w:val="af"/>
              <w:numPr>
                <w:ilvl w:val="0"/>
                <w:numId w:val="191"/>
              </w:numPr>
              <w:suppressAutoHyphens/>
              <w:jc w:val="both"/>
              <w:rPr>
                <w:b/>
              </w:rPr>
            </w:pPr>
            <w:r w:rsidRPr="00472ACE">
              <w:rPr>
                <w:b/>
              </w:rPr>
              <w:t>СТРУКТУРА И СОДЕРЖАНИЕ УЧЕБНОЙ ДИСЦИПЛИНЫ</w:t>
            </w:r>
          </w:p>
          <w:p w:rsidR="00CB4033" w:rsidRPr="00472ACE" w:rsidRDefault="00CB4033" w:rsidP="001857ED">
            <w:pPr>
              <w:pStyle w:val="af"/>
              <w:numPr>
                <w:ilvl w:val="0"/>
                <w:numId w:val="191"/>
              </w:numPr>
              <w:suppressAutoHyphens/>
              <w:jc w:val="both"/>
              <w:rPr>
                <w:b/>
              </w:rPr>
            </w:pPr>
            <w:r w:rsidRPr="00472ACE">
              <w:rPr>
                <w:b/>
              </w:rPr>
              <w:t>УСЛОВИЯ РЕАЛИЗАЦИИ УЧЕБНОЙ ДИСЦИПЛИНЫ</w:t>
            </w:r>
          </w:p>
        </w:tc>
        <w:tc>
          <w:tcPr>
            <w:tcW w:w="567" w:type="dxa"/>
          </w:tcPr>
          <w:p w:rsidR="00CB4033" w:rsidRPr="009837FD" w:rsidRDefault="00CB4033" w:rsidP="007F7BB5">
            <w:pPr>
              <w:ind w:left="644"/>
              <w:jc w:val="right"/>
              <w:rPr>
                <w:rFonts w:ascii="Times New Roman" w:hAnsi="Times New Roman"/>
                <w:b/>
                <w:sz w:val="24"/>
              </w:rPr>
            </w:pPr>
          </w:p>
        </w:tc>
      </w:tr>
      <w:tr w:rsidR="00CB4033" w:rsidRPr="009837FD" w:rsidTr="007F7BB5">
        <w:tc>
          <w:tcPr>
            <w:tcW w:w="8931" w:type="dxa"/>
          </w:tcPr>
          <w:p w:rsidR="00CB4033" w:rsidRPr="00472ACE" w:rsidRDefault="00CB4033" w:rsidP="001857ED">
            <w:pPr>
              <w:pStyle w:val="af"/>
              <w:numPr>
                <w:ilvl w:val="0"/>
                <w:numId w:val="191"/>
              </w:numPr>
              <w:suppressAutoHyphens/>
              <w:jc w:val="both"/>
              <w:rPr>
                <w:b/>
              </w:rPr>
            </w:pPr>
            <w:r w:rsidRPr="00472ACE">
              <w:rPr>
                <w:b/>
              </w:rPr>
              <w:t>КОНТРОЛЬ И ОЦЕНКА РЕЗУЛЬТАТОВ ОСВОЕНИЯ УЧЕБНОЙ ДИСЦИПЛИНЫ</w:t>
            </w:r>
          </w:p>
          <w:p w:rsidR="00CB4033" w:rsidRPr="009837FD" w:rsidRDefault="00CB4033" w:rsidP="007F7BB5">
            <w:pPr>
              <w:suppressAutoHyphens/>
              <w:jc w:val="both"/>
              <w:rPr>
                <w:rFonts w:ascii="Times New Roman" w:hAnsi="Times New Roman"/>
                <w:b/>
                <w:sz w:val="24"/>
              </w:rPr>
            </w:pPr>
          </w:p>
        </w:tc>
        <w:tc>
          <w:tcPr>
            <w:tcW w:w="567" w:type="dxa"/>
          </w:tcPr>
          <w:p w:rsidR="00CB4033" w:rsidRPr="009837FD" w:rsidRDefault="00CB4033" w:rsidP="007F7BB5">
            <w:pPr>
              <w:jc w:val="right"/>
              <w:rPr>
                <w:rFonts w:ascii="Times New Roman" w:hAnsi="Times New Roman"/>
                <w:b/>
                <w:sz w:val="24"/>
              </w:rPr>
            </w:pPr>
          </w:p>
        </w:tc>
      </w:tr>
    </w:tbl>
    <w:p w:rsidR="00CB4033" w:rsidRPr="006649F2" w:rsidRDefault="00CB4033" w:rsidP="00C76457">
      <w:pPr>
        <w:spacing w:after="0" w:line="240" w:lineRule="auto"/>
        <w:ind w:left="851"/>
        <w:rPr>
          <w:rFonts w:ascii="Times New Roman" w:hAnsi="Times New Roman"/>
          <w:b/>
          <w:sz w:val="28"/>
          <w:szCs w:val="28"/>
          <w:lang w:eastAsia="en-US"/>
        </w:rPr>
      </w:pPr>
    </w:p>
    <w:p w:rsidR="00CB4033" w:rsidRPr="006649F2" w:rsidRDefault="00CB4033" w:rsidP="00C76457">
      <w:pPr>
        <w:spacing w:after="0" w:line="240" w:lineRule="auto"/>
        <w:ind w:left="851"/>
        <w:rPr>
          <w:rFonts w:ascii="Times New Roman" w:hAnsi="Times New Roman"/>
          <w:b/>
          <w:sz w:val="28"/>
          <w:szCs w:val="28"/>
          <w:lang w:eastAsia="en-US"/>
        </w:rPr>
      </w:pPr>
    </w:p>
    <w:p w:rsidR="00CB4033" w:rsidRDefault="00CB4033" w:rsidP="00B579A2">
      <w:pPr>
        <w:spacing w:after="0" w:line="552" w:lineRule="exact"/>
        <w:jc w:val="center"/>
        <w:rPr>
          <w:rFonts w:ascii="Times New Roman" w:hAnsi="Times New Roman"/>
          <w:b/>
          <w:sz w:val="24"/>
        </w:rPr>
      </w:pPr>
    </w:p>
    <w:p w:rsidR="00CB4033" w:rsidRDefault="00CB4033">
      <w:pPr>
        <w:spacing w:after="160" w:line="259" w:lineRule="auto"/>
        <w:rPr>
          <w:rFonts w:ascii="Times New Roman" w:hAnsi="Times New Roman"/>
          <w:b/>
          <w:sz w:val="24"/>
        </w:rPr>
      </w:pPr>
      <w:r>
        <w:rPr>
          <w:rFonts w:ascii="Times New Roman" w:hAnsi="Times New Roman"/>
          <w:b/>
          <w:sz w:val="24"/>
        </w:rPr>
        <w:br w:type="page"/>
      </w:r>
    </w:p>
    <w:p w:rsidR="00CB4033" w:rsidRPr="00B579A2" w:rsidRDefault="00CB4033" w:rsidP="007F7BB5">
      <w:pPr>
        <w:pStyle w:val="affffff8"/>
        <w:spacing w:line="360" w:lineRule="auto"/>
        <w:jc w:val="center"/>
        <w:rPr>
          <w:rStyle w:val="Heading32SmallCaps"/>
          <w:smallCaps w:val="0"/>
          <w:color w:val="auto"/>
          <w:shd w:val="clear" w:color="auto" w:fill="auto"/>
        </w:rPr>
      </w:pPr>
      <w:bookmarkStart w:id="85" w:name="bookmark75"/>
      <w:r>
        <w:rPr>
          <w:rStyle w:val="Heading32SmallCaps"/>
          <w:smallCaps w:val="0"/>
          <w:color w:val="auto"/>
          <w:shd w:val="clear" w:color="auto" w:fill="auto"/>
        </w:rPr>
        <w:lastRenderedPageBreak/>
        <w:t>1.</w:t>
      </w:r>
      <w:r w:rsidRPr="00B579A2">
        <w:rPr>
          <w:rStyle w:val="Heading32SmallCaps"/>
          <w:smallCaps w:val="0"/>
          <w:color w:val="auto"/>
          <w:shd w:val="clear" w:color="auto" w:fill="auto"/>
        </w:rPr>
        <w:t xml:space="preserve">ОБЩАЯ ХАРАКТЕРИСТИКА ПРИМЕРНОЙ РАБОЧЕИ ПРОГРАММЫ УЧЕБНОЙ ДИСЦИПЛИНЫ </w:t>
      </w:r>
      <w:r w:rsidRPr="00137BAE">
        <w:rPr>
          <w:rStyle w:val="Heading32SmallCaps"/>
          <w:b w:val="0"/>
          <w:smallCaps w:val="0"/>
          <w:color w:val="auto"/>
          <w:shd w:val="clear" w:color="auto" w:fill="auto"/>
        </w:rPr>
        <w:t>«ОП.08 Безопасность жизнедеятельности</w:t>
      </w:r>
      <w:bookmarkEnd w:id="85"/>
      <w:r w:rsidRPr="00137BAE">
        <w:rPr>
          <w:rStyle w:val="Heading32SmallCaps"/>
          <w:b w:val="0"/>
          <w:smallCaps w:val="0"/>
          <w:color w:val="auto"/>
          <w:shd w:val="clear" w:color="auto" w:fill="auto"/>
        </w:rPr>
        <w:t>»</w:t>
      </w:r>
    </w:p>
    <w:p w:rsidR="00CB4033" w:rsidRPr="00B579A2" w:rsidRDefault="00CB4033" w:rsidP="007F7BB5">
      <w:pPr>
        <w:pStyle w:val="affffff8"/>
        <w:jc w:val="both"/>
      </w:pPr>
      <w:r>
        <w:t xml:space="preserve">1. 1. </w:t>
      </w:r>
      <w:r w:rsidRPr="00B579A2">
        <w:t>Место дисциплины в структуре основной образовательной программы:</w:t>
      </w:r>
    </w:p>
    <w:p w:rsidR="00CB4033" w:rsidRPr="00A40080" w:rsidRDefault="00CB4033" w:rsidP="007F7BB5">
      <w:pPr>
        <w:pStyle w:val="affffff4"/>
        <w:rPr>
          <w:lang w:eastAsia="en-US"/>
        </w:rPr>
      </w:pPr>
      <w:r w:rsidRPr="00A40080">
        <w:rPr>
          <w:lang w:eastAsia="en-US"/>
        </w:rPr>
        <w:t>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38.02.06 Финансы.</w:t>
      </w:r>
    </w:p>
    <w:p w:rsidR="00CB4033" w:rsidRPr="00A40080" w:rsidRDefault="00CB4033" w:rsidP="007F7BB5">
      <w:pPr>
        <w:pStyle w:val="affffff4"/>
      </w:pPr>
      <w:r w:rsidRPr="00A40080">
        <w:t>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w:t>
      </w:r>
      <w:r>
        <w:t>0</w:t>
      </w:r>
      <w:r w:rsidRPr="00A40080">
        <w:t>1-ОК</w:t>
      </w:r>
      <w:r>
        <w:t>0</w:t>
      </w:r>
      <w:r w:rsidRPr="00A40080">
        <w:t>4, ОК</w:t>
      </w:r>
      <w:r>
        <w:t>0</w:t>
      </w:r>
      <w:r w:rsidRPr="00A40080">
        <w:t>6, ОК</w:t>
      </w:r>
      <w:r>
        <w:t>0</w:t>
      </w:r>
      <w:r w:rsidRPr="00A40080">
        <w:t>8-ОК11, ПК1.1-ПК1.5, ПК3.1-ПК3.5, ПК4.1-ПК4.4.</w:t>
      </w:r>
    </w:p>
    <w:p w:rsidR="00CB4033" w:rsidRPr="00A40080" w:rsidRDefault="00CB4033" w:rsidP="00B579A2">
      <w:pPr>
        <w:pStyle w:val="affffff8"/>
        <w:rPr>
          <w:sz w:val="16"/>
        </w:rPr>
      </w:pPr>
      <w:bookmarkStart w:id="86" w:name="bookmark77"/>
      <w:r w:rsidRPr="00A40080">
        <w:t>1.2. Цель и планируемые результаты освоения дисциплины:</w:t>
      </w:r>
      <w:bookmarkEnd w:id="86"/>
    </w:p>
    <w:tbl>
      <w:tblPr>
        <w:tblpPr w:leftFromText="180" w:rightFromText="180" w:bottomFromText="200"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3787"/>
        <w:gridCol w:w="4311"/>
      </w:tblGrid>
      <w:tr w:rsidR="00CB4033" w:rsidTr="005018DA">
        <w:trPr>
          <w:trHeight w:val="20"/>
        </w:trPr>
        <w:tc>
          <w:tcPr>
            <w:tcW w:w="871" w:type="pct"/>
          </w:tcPr>
          <w:p w:rsidR="00CB4033" w:rsidRDefault="00CB4033" w:rsidP="005018DA">
            <w:pPr>
              <w:keepNext/>
              <w:jc w:val="center"/>
              <w:rPr>
                <w:rFonts w:ascii="Times New Roman" w:hAnsi="Times New Roman"/>
                <w:bCs/>
                <w:lang w:eastAsia="en-US"/>
              </w:rPr>
            </w:pPr>
            <w:r>
              <w:rPr>
                <w:rFonts w:ascii="Times New Roman" w:hAnsi="Times New Roman"/>
                <w:bCs/>
                <w:lang w:eastAsia="en-US"/>
              </w:rPr>
              <w:t>Код</w:t>
            </w:r>
          </w:p>
          <w:p w:rsidR="00CB4033" w:rsidRPr="00BD4152" w:rsidRDefault="00CB4033" w:rsidP="005018DA">
            <w:pPr>
              <w:keepNext/>
              <w:jc w:val="center"/>
              <w:rPr>
                <w:rFonts w:ascii="Times New Roman" w:hAnsi="Times New Roman"/>
                <w:bCs/>
                <w:lang w:eastAsia="en-US"/>
              </w:rPr>
            </w:pPr>
            <w:r>
              <w:rPr>
                <w:rFonts w:ascii="Times New Roman" w:hAnsi="Times New Roman"/>
                <w:bCs/>
                <w:lang w:eastAsia="en-US"/>
              </w:rPr>
              <w:t>ПК,ОК</w:t>
            </w:r>
          </w:p>
        </w:tc>
        <w:tc>
          <w:tcPr>
            <w:tcW w:w="1931" w:type="pct"/>
          </w:tcPr>
          <w:p w:rsidR="00CB4033" w:rsidRPr="005877D1" w:rsidRDefault="00CB4033" w:rsidP="005018DA">
            <w:pPr>
              <w:keepNext/>
              <w:jc w:val="center"/>
              <w:rPr>
                <w:rFonts w:ascii="Times New Roman" w:hAnsi="Times New Roman"/>
                <w:lang w:eastAsia="en-US"/>
              </w:rPr>
            </w:pPr>
            <w:r>
              <w:rPr>
                <w:rFonts w:ascii="Times New Roman" w:hAnsi="Times New Roman"/>
                <w:lang w:eastAsia="en-US"/>
              </w:rPr>
              <w:t>Умения</w:t>
            </w:r>
          </w:p>
        </w:tc>
        <w:tc>
          <w:tcPr>
            <w:tcW w:w="2198" w:type="pct"/>
          </w:tcPr>
          <w:p w:rsidR="00CB4033" w:rsidRPr="005877D1" w:rsidRDefault="00CB4033" w:rsidP="005018DA">
            <w:pPr>
              <w:keepNext/>
              <w:jc w:val="center"/>
              <w:rPr>
                <w:rFonts w:ascii="Times New Roman" w:hAnsi="Times New Roman"/>
                <w:lang w:eastAsia="en-US"/>
              </w:rPr>
            </w:pPr>
            <w:r>
              <w:rPr>
                <w:rFonts w:ascii="Times New Roman" w:hAnsi="Times New Roman"/>
                <w:lang w:eastAsia="en-US"/>
              </w:rPr>
              <w:t>Знания</w:t>
            </w:r>
          </w:p>
        </w:tc>
      </w:tr>
      <w:tr w:rsidR="00CB4033" w:rsidTr="00B579A2">
        <w:trPr>
          <w:trHeight w:val="2543"/>
        </w:trPr>
        <w:tc>
          <w:tcPr>
            <w:tcW w:w="871" w:type="pct"/>
          </w:tcPr>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ОК 01.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ОК 02.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ОК 03.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ОК 04.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ОК 06.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ОК 08.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ОК 09.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ОК 10.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ОК 11.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ПК 1.1.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ПК 1.2.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ПК 1.3.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ПК 1.4.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ПК 1.5.</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ПК 3.1.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ПК 3.2.</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lastRenderedPageBreak/>
              <w:t xml:space="preserve">ПК 3.3.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ПК 3.4. </w:t>
            </w:r>
          </w:p>
          <w:p w:rsidR="00CB4033" w:rsidRPr="00A40080" w:rsidRDefault="00CB4033" w:rsidP="005018DA">
            <w:pPr>
              <w:rPr>
                <w:rFonts w:ascii="Times New Roman" w:hAnsi="Times New Roman"/>
                <w:szCs w:val="20"/>
                <w:lang w:eastAsia="en-US"/>
              </w:rPr>
            </w:pPr>
            <w:r w:rsidRPr="00A40080">
              <w:rPr>
                <w:rFonts w:ascii="Times New Roman" w:hAnsi="Times New Roman"/>
                <w:b/>
                <w:szCs w:val="20"/>
                <w:lang w:eastAsia="en-US"/>
              </w:rPr>
              <w:t xml:space="preserve">ПК 3.5.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ПК 4.1. </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ПК 4.2.</w:t>
            </w:r>
          </w:p>
          <w:p w:rsidR="00CB4033" w:rsidRPr="00A40080" w:rsidRDefault="00CB4033" w:rsidP="005018DA">
            <w:pPr>
              <w:rPr>
                <w:rFonts w:ascii="Times New Roman" w:hAnsi="Times New Roman"/>
                <w:b/>
                <w:szCs w:val="20"/>
                <w:lang w:eastAsia="en-US"/>
              </w:rPr>
            </w:pPr>
            <w:r w:rsidRPr="00A40080">
              <w:rPr>
                <w:rFonts w:ascii="Times New Roman" w:hAnsi="Times New Roman"/>
                <w:b/>
                <w:szCs w:val="20"/>
                <w:lang w:eastAsia="en-US"/>
              </w:rPr>
              <w:t xml:space="preserve">ПК 4.3. </w:t>
            </w:r>
          </w:p>
          <w:p w:rsidR="00CB4033" w:rsidRPr="00F65318" w:rsidRDefault="00CB4033" w:rsidP="00B579A2">
            <w:pPr>
              <w:rPr>
                <w:lang w:eastAsia="en-US"/>
              </w:rPr>
            </w:pPr>
            <w:r w:rsidRPr="00A40080">
              <w:rPr>
                <w:rFonts w:ascii="Times New Roman" w:hAnsi="Times New Roman"/>
                <w:b/>
                <w:szCs w:val="20"/>
                <w:lang w:eastAsia="en-US"/>
              </w:rPr>
              <w:t xml:space="preserve">ПК 4.4. </w:t>
            </w:r>
          </w:p>
        </w:tc>
        <w:tc>
          <w:tcPr>
            <w:tcW w:w="1931" w:type="pct"/>
          </w:tcPr>
          <w:p w:rsidR="00CB4033" w:rsidRPr="00472ACE" w:rsidRDefault="00CB4033" w:rsidP="00B579A2">
            <w:pPr>
              <w:pStyle w:val="affffff6"/>
            </w:pPr>
            <w:r w:rsidRPr="00472ACE">
              <w:lastRenderedPageBreak/>
              <w:t>организовывать и проводить мероприятия по защите населения от негативных воздействий чрезвычайных ситуаций;</w:t>
            </w:r>
          </w:p>
          <w:p w:rsidR="00CB4033" w:rsidRPr="00472ACE" w:rsidRDefault="00CB4033" w:rsidP="00B579A2">
            <w:pPr>
              <w:pStyle w:val="affffff6"/>
            </w:pPr>
            <w:r w:rsidRPr="00472ACE">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B4033" w:rsidRPr="00472ACE" w:rsidRDefault="00CB4033" w:rsidP="00B579A2">
            <w:pPr>
              <w:pStyle w:val="affffff6"/>
            </w:pPr>
            <w:r w:rsidRPr="00472ACE">
              <w:rPr>
                <w:lang w:eastAsia="en-US"/>
              </w:rPr>
              <w:t>применять стандарты антикоррупционного поведения;</w:t>
            </w:r>
          </w:p>
          <w:p w:rsidR="00CB4033" w:rsidRPr="00472ACE" w:rsidRDefault="00CB4033" w:rsidP="00B579A2">
            <w:pPr>
              <w:pStyle w:val="affffff6"/>
            </w:pPr>
            <w:r w:rsidRPr="00472ACE">
              <w:t xml:space="preserve">использовать средства индивидуальной и коллективной защиты от оружия массового поражения; </w:t>
            </w:r>
          </w:p>
          <w:p w:rsidR="00CB4033" w:rsidRPr="00472ACE" w:rsidRDefault="00CB4033" w:rsidP="00B579A2">
            <w:pPr>
              <w:pStyle w:val="affffff6"/>
            </w:pPr>
            <w:r w:rsidRPr="00472ACE">
              <w:t>применять первичные средства пожаротушения;</w:t>
            </w:r>
          </w:p>
          <w:p w:rsidR="00CB4033" w:rsidRPr="00472ACE" w:rsidRDefault="00CB4033" w:rsidP="00B579A2">
            <w:pPr>
              <w:pStyle w:val="affffff6"/>
            </w:pPr>
            <w:r w:rsidRPr="00472ACE">
              <w:t>ориентироваться в перечне военно-учетных специальностей и самостоятельно определять среди них родственные полученной специальности;</w:t>
            </w:r>
          </w:p>
          <w:p w:rsidR="00CB4033" w:rsidRPr="00472ACE" w:rsidRDefault="00CB4033" w:rsidP="00B579A2">
            <w:pPr>
              <w:pStyle w:val="affffff6"/>
            </w:pPr>
            <w:r w:rsidRPr="00472ACE">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B4033" w:rsidRPr="00472ACE" w:rsidRDefault="00CB4033" w:rsidP="00B579A2">
            <w:pPr>
              <w:pStyle w:val="affffff6"/>
            </w:pPr>
            <w:r w:rsidRPr="00472ACE">
              <w:t xml:space="preserve">владеть способами </w:t>
            </w:r>
            <w:r w:rsidRPr="00472ACE">
              <w:lastRenderedPageBreak/>
              <w:t>бесконфликтного общения и саморегуляции в повседневной деятельности и экстремальных условиях военной службы;</w:t>
            </w:r>
          </w:p>
          <w:p w:rsidR="00CB4033" w:rsidRPr="00472ACE" w:rsidRDefault="00CB4033" w:rsidP="00B579A2">
            <w:pPr>
              <w:pStyle w:val="affffff6"/>
            </w:pPr>
            <w:r w:rsidRPr="00472ACE">
              <w:t>оказывать первую помощь пострадавшим</w:t>
            </w:r>
          </w:p>
        </w:tc>
        <w:tc>
          <w:tcPr>
            <w:tcW w:w="2198" w:type="pct"/>
          </w:tcPr>
          <w:p w:rsidR="00CB4033" w:rsidRPr="00472ACE" w:rsidRDefault="00CB4033" w:rsidP="00B579A2">
            <w:pPr>
              <w:pStyle w:val="affffff6"/>
            </w:pPr>
            <w:r w:rsidRPr="00472ACE">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B4033" w:rsidRPr="00472ACE" w:rsidRDefault="00CB4033" w:rsidP="00B579A2">
            <w:pPr>
              <w:pStyle w:val="affffff6"/>
            </w:pPr>
            <w:r w:rsidRPr="00472ACE">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r w:rsidRPr="00472ACE">
              <w:rPr>
                <w:lang w:eastAsia="en-US"/>
              </w:rPr>
              <w:t>стандартов антикоррупционного поведения;</w:t>
            </w:r>
          </w:p>
          <w:p w:rsidR="00CB4033" w:rsidRPr="00472ACE" w:rsidRDefault="00CB4033" w:rsidP="00B579A2">
            <w:pPr>
              <w:pStyle w:val="affffff6"/>
            </w:pPr>
            <w:r w:rsidRPr="00472ACE">
              <w:t>основы военной службы и обороны государства;</w:t>
            </w:r>
          </w:p>
          <w:p w:rsidR="00CB4033" w:rsidRPr="00472ACE" w:rsidRDefault="00CB4033" w:rsidP="00B579A2">
            <w:pPr>
              <w:pStyle w:val="affffff6"/>
            </w:pPr>
            <w:r w:rsidRPr="00472ACE">
              <w:t xml:space="preserve">задачи и основные мероприятия гражданской обороны; </w:t>
            </w:r>
          </w:p>
          <w:p w:rsidR="00CB4033" w:rsidRPr="00472ACE" w:rsidRDefault="00CB4033" w:rsidP="00B579A2">
            <w:pPr>
              <w:pStyle w:val="affffff6"/>
            </w:pPr>
            <w:r w:rsidRPr="00472ACE">
              <w:t>способы защиты населения от оружия массового поражения;</w:t>
            </w:r>
          </w:p>
          <w:p w:rsidR="00CB4033" w:rsidRPr="00472ACE" w:rsidRDefault="00CB4033" w:rsidP="00B579A2">
            <w:pPr>
              <w:pStyle w:val="affffff6"/>
            </w:pPr>
            <w:r w:rsidRPr="00472ACE">
              <w:t>меры пожарной безопасности и правила безопасного поведения при пожарах;</w:t>
            </w:r>
          </w:p>
          <w:p w:rsidR="00CB4033" w:rsidRPr="00472ACE" w:rsidRDefault="00CB4033" w:rsidP="00B579A2">
            <w:pPr>
              <w:pStyle w:val="affffff6"/>
            </w:pPr>
            <w:r w:rsidRPr="00472ACE">
              <w:t>организацию и порядок призыва граждан на военную службу и поступления на неё в добровольном порядке;</w:t>
            </w:r>
          </w:p>
          <w:p w:rsidR="00CB4033" w:rsidRPr="00472ACE" w:rsidRDefault="00CB4033" w:rsidP="00B579A2">
            <w:pPr>
              <w:pStyle w:val="affffff6"/>
            </w:pPr>
            <w:r w:rsidRPr="00472ACE">
              <w:t xml:space="preserve">основные виды вооружения, военной </w:t>
            </w:r>
            <w:r w:rsidRPr="00472ACE">
              <w:lastRenderedPageBreak/>
              <w:t>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CB4033" w:rsidRPr="00472ACE" w:rsidRDefault="00CB4033" w:rsidP="00B579A2">
            <w:pPr>
              <w:pStyle w:val="affffff6"/>
            </w:pPr>
            <w:r w:rsidRPr="00472ACE">
              <w:t>область применения получаемых профессиональных знаний при исполнении обязанностей военной службы;</w:t>
            </w:r>
          </w:p>
          <w:p w:rsidR="00CB4033" w:rsidRPr="00472ACE" w:rsidRDefault="00CB4033" w:rsidP="00B579A2">
            <w:pPr>
              <w:pStyle w:val="affffff6"/>
            </w:pPr>
            <w:r w:rsidRPr="00472ACE">
              <w:t>порядок и правила оказания первой помощи пострадавшим.</w:t>
            </w:r>
          </w:p>
        </w:tc>
      </w:tr>
    </w:tbl>
    <w:p w:rsidR="00CB4033" w:rsidRDefault="00CB4033" w:rsidP="005018DA">
      <w:pPr>
        <w:rPr>
          <w:sz w:val="2"/>
          <w:szCs w:val="2"/>
        </w:rPr>
      </w:pPr>
    </w:p>
    <w:p w:rsidR="00CB4033" w:rsidRDefault="00CB4033" w:rsidP="007C0F7A">
      <w:pPr>
        <w:pStyle w:val="affffff8"/>
      </w:pPr>
      <w:bookmarkStart w:id="87" w:name="bookmark78"/>
      <w:r>
        <w:t>2.</w:t>
      </w:r>
      <w:r w:rsidRPr="007C0F7A">
        <w:t>СТРУКТУРА И СОДЕРЖАНИЕ УЧЕБНОЙ ДИСЦИПЛИНЫ</w:t>
      </w:r>
      <w:bookmarkEnd w:id="87"/>
    </w:p>
    <w:p w:rsidR="00CB4033" w:rsidRPr="00CD77B1" w:rsidRDefault="00CB4033" w:rsidP="007C0F7A">
      <w:pPr>
        <w:pStyle w:val="affffff8"/>
      </w:pPr>
      <w:r>
        <w:t>2.1.</w:t>
      </w:r>
      <w:r w:rsidRPr="00CD77B1">
        <w:t>Объем учебной дисциплины и виды учебной работы</w:t>
      </w:r>
    </w:p>
    <w:tbl>
      <w:tblPr>
        <w:tblpPr w:leftFromText="180" w:rightFromText="180" w:vertAnchor="text" w:horzAnchor="margin" w:tblpY="117"/>
        <w:tblW w:w="455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72"/>
        <w:gridCol w:w="1559"/>
      </w:tblGrid>
      <w:tr w:rsidR="00CB4033" w:rsidRPr="00CD77B1" w:rsidTr="007C0F7A">
        <w:trPr>
          <w:trHeight w:val="490"/>
        </w:trPr>
        <w:tc>
          <w:tcPr>
            <w:tcW w:w="4127" w:type="pct"/>
            <w:vAlign w:val="center"/>
          </w:tcPr>
          <w:p w:rsidR="00CB4033" w:rsidRPr="007C0F7A" w:rsidRDefault="00CB4033" w:rsidP="007C0F7A">
            <w:pPr>
              <w:suppressAutoHyphens/>
              <w:rPr>
                <w:rFonts w:ascii="Times New Roman" w:hAnsi="Times New Roman"/>
                <w:b/>
                <w:sz w:val="24"/>
                <w:szCs w:val="24"/>
              </w:rPr>
            </w:pPr>
            <w:r w:rsidRPr="007C0F7A">
              <w:rPr>
                <w:rFonts w:ascii="Times New Roman" w:hAnsi="Times New Roman"/>
                <w:b/>
                <w:sz w:val="24"/>
                <w:szCs w:val="24"/>
              </w:rPr>
              <w:t>Вид учебной работы</w:t>
            </w:r>
          </w:p>
        </w:tc>
        <w:tc>
          <w:tcPr>
            <w:tcW w:w="873" w:type="pct"/>
            <w:vAlign w:val="center"/>
          </w:tcPr>
          <w:p w:rsidR="00CB4033" w:rsidRPr="007C0F7A" w:rsidRDefault="00CB4033" w:rsidP="009B0CF9">
            <w:pPr>
              <w:suppressAutoHyphens/>
              <w:jc w:val="center"/>
              <w:rPr>
                <w:rFonts w:ascii="Times New Roman" w:hAnsi="Times New Roman"/>
                <w:b/>
                <w:iCs/>
                <w:sz w:val="24"/>
                <w:szCs w:val="24"/>
              </w:rPr>
            </w:pPr>
            <w:r w:rsidRPr="007C0F7A">
              <w:rPr>
                <w:rFonts w:ascii="Times New Roman" w:hAnsi="Times New Roman"/>
                <w:b/>
                <w:iCs/>
                <w:sz w:val="24"/>
                <w:szCs w:val="24"/>
              </w:rPr>
              <w:t xml:space="preserve">Объем </w:t>
            </w:r>
            <w:r>
              <w:rPr>
                <w:rFonts w:ascii="Times New Roman" w:hAnsi="Times New Roman"/>
                <w:b/>
                <w:iCs/>
                <w:sz w:val="24"/>
                <w:szCs w:val="24"/>
              </w:rPr>
              <w:t xml:space="preserve">в </w:t>
            </w:r>
            <w:r w:rsidRPr="007C0F7A">
              <w:rPr>
                <w:rFonts w:ascii="Times New Roman" w:hAnsi="Times New Roman"/>
                <w:b/>
                <w:iCs/>
                <w:sz w:val="24"/>
                <w:szCs w:val="24"/>
              </w:rPr>
              <w:t>час</w:t>
            </w:r>
            <w:r>
              <w:rPr>
                <w:rFonts w:ascii="Times New Roman" w:hAnsi="Times New Roman"/>
                <w:b/>
                <w:iCs/>
                <w:sz w:val="24"/>
                <w:szCs w:val="24"/>
              </w:rPr>
              <w:t>ах</w:t>
            </w:r>
          </w:p>
        </w:tc>
      </w:tr>
      <w:tr w:rsidR="00CB4033" w:rsidRPr="00CD77B1" w:rsidTr="007C0F7A">
        <w:trPr>
          <w:trHeight w:val="490"/>
        </w:trPr>
        <w:tc>
          <w:tcPr>
            <w:tcW w:w="4127" w:type="pct"/>
            <w:vAlign w:val="center"/>
          </w:tcPr>
          <w:p w:rsidR="00CB4033" w:rsidRPr="007C0F7A" w:rsidRDefault="00CB4033" w:rsidP="007C0F7A">
            <w:pPr>
              <w:suppressAutoHyphens/>
              <w:rPr>
                <w:rFonts w:ascii="Times New Roman" w:hAnsi="Times New Roman"/>
                <w:b/>
                <w:sz w:val="24"/>
                <w:szCs w:val="24"/>
              </w:rPr>
            </w:pPr>
            <w:r w:rsidRPr="007C0F7A">
              <w:rPr>
                <w:rFonts w:ascii="Times New Roman" w:hAnsi="Times New Roman"/>
                <w:b/>
                <w:sz w:val="24"/>
                <w:szCs w:val="24"/>
              </w:rPr>
              <w:t>Объем образовательной программы учебной дисциплины</w:t>
            </w:r>
          </w:p>
        </w:tc>
        <w:tc>
          <w:tcPr>
            <w:tcW w:w="873" w:type="pct"/>
            <w:vAlign w:val="center"/>
          </w:tcPr>
          <w:p w:rsidR="00CB4033" w:rsidRPr="00C0640F" w:rsidRDefault="00CB4033" w:rsidP="007C0F7A">
            <w:pPr>
              <w:suppressAutoHyphens/>
              <w:jc w:val="center"/>
              <w:rPr>
                <w:rFonts w:ascii="Times New Roman" w:hAnsi="Times New Roman"/>
                <w:b/>
                <w:iCs/>
                <w:sz w:val="24"/>
                <w:szCs w:val="24"/>
                <w:lang w:val="en-US"/>
              </w:rPr>
            </w:pPr>
            <w:r>
              <w:rPr>
                <w:rFonts w:ascii="Times New Roman" w:hAnsi="Times New Roman"/>
                <w:b/>
                <w:iCs/>
                <w:sz w:val="24"/>
                <w:szCs w:val="24"/>
                <w:lang w:val="en-US"/>
              </w:rPr>
              <w:t>68</w:t>
            </w:r>
          </w:p>
        </w:tc>
      </w:tr>
      <w:tr w:rsidR="00CB4033" w:rsidRPr="00CD77B1" w:rsidTr="007C0F7A">
        <w:trPr>
          <w:trHeight w:val="490"/>
        </w:trPr>
        <w:tc>
          <w:tcPr>
            <w:tcW w:w="4127" w:type="pct"/>
            <w:vAlign w:val="center"/>
          </w:tcPr>
          <w:p w:rsidR="00CB4033" w:rsidRPr="009B0CF9" w:rsidRDefault="00CB4033" w:rsidP="007C0F7A">
            <w:pPr>
              <w:suppressAutoHyphens/>
              <w:rPr>
                <w:rFonts w:ascii="Times New Roman" w:hAnsi="Times New Roman"/>
                <w:b/>
                <w:sz w:val="24"/>
                <w:szCs w:val="24"/>
              </w:rPr>
            </w:pPr>
            <w:r w:rsidRPr="009B0CF9">
              <w:rPr>
                <w:rFonts w:ascii="Times New Roman" w:hAnsi="Times New Roman"/>
                <w:b/>
                <w:sz w:val="24"/>
                <w:szCs w:val="24"/>
              </w:rPr>
              <w:t>Объем образовательной дисциплины во взаимодействии с преподавателем</w:t>
            </w:r>
          </w:p>
        </w:tc>
        <w:tc>
          <w:tcPr>
            <w:tcW w:w="873" w:type="pct"/>
            <w:vAlign w:val="center"/>
          </w:tcPr>
          <w:p w:rsidR="00CB4033" w:rsidRPr="00C0640F" w:rsidRDefault="00CB4033" w:rsidP="007C0F7A">
            <w:pPr>
              <w:suppressAutoHyphens/>
              <w:jc w:val="center"/>
              <w:rPr>
                <w:rFonts w:ascii="Times New Roman" w:hAnsi="Times New Roman"/>
                <w:b/>
                <w:iCs/>
                <w:sz w:val="24"/>
                <w:szCs w:val="24"/>
              </w:rPr>
            </w:pPr>
            <w:r>
              <w:rPr>
                <w:rFonts w:ascii="Times New Roman" w:hAnsi="Times New Roman"/>
                <w:b/>
                <w:iCs/>
                <w:sz w:val="24"/>
                <w:szCs w:val="24"/>
              </w:rPr>
              <w:t>56</w:t>
            </w:r>
          </w:p>
        </w:tc>
      </w:tr>
      <w:tr w:rsidR="00CB4033" w:rsidRPr="00CD77B1" w:rsidTr="007C0F7A">
        <w:trPr>
          <w:trHeight w:val="490"/>
        </w:trPr>
        <w:tc>
          <w:tcPr>
            <w:tcW w:w="5000" w:type="pct"/>
            <w:gridSpan w:val="2"/>
            <w:vAlign w:val="center"/>
          </w:tcPr>
          <w:p w:rsidR="00CB4033" w:rsidRPr="007C0F7A" w:rsidRDefault="00CB4033" w:rsidP="007C0F7A">
            <w:pPr>
              <w:suppressAutoHyphens/>
              <w:rPr>
                <w:rFonts w:ascii="Times New Roman" w:hAnsi="Times New Roman"/>
                <w:iCs/>
                <w:sz w:val="24"/>
                <w:szCs w:val="24"/>
              </w:rPr>
            </w:pPr>
            <w:r w:rsidRPr="007C0F7A">
              <w:rPr>
                <w:rFonts w:ascii="Times New Roman" w:hAnsi="Times New Roman"/>
                <w:sz w:val="24"/>
                <w:szCs w:val="24"/>
              </w:rPr>
              <w:t>в том числе:</w:t>
            </w:r>
          </w:p>
        </w:tc>
      </w:tr>
      <w:tr w:rsidR="00CB4033" w:rsidRPr="00CD77B1" w:rsidTr="007C0F7A">
        <w:trPr>
          <w:trHeight w:val="490"/>
        </w:trPr>
        <w:tc>
          <w:tcPr>
            <w:tcW w:w="4127" w:type="pct"/>
            <w:vAlign w:val="center"/>
          </w:tcPr>
          <w:p w:rsidR="00CB4033" w:rsidRPr="007C0F7A" w:rsidRDefault="00CB4033" w:rsidP="007C0F7A">
            <w:pPr>
              <w:suppressAutoHyphens/>
              <w:rPr>
                <w:rFonts w:ascii="Times New Roman" w:hAnsi="Times New Roman"/>
                <w:sz w:val="24"/>
                <w:szCs w:val="24"/>
              </w:rPr>
            </w:pPr>
            <w:r w:rsidRPr="007C0F7A">
              <w:rPr>
                <w:rFonts w:ascii="Times New Roman" w:hAnsi="Times New Roman"/>
                <w:sz w:val="24"/>
                <w:szCs w:val="24"/>
              </w:rPr>
              <w:t>теоретическое обучение</w:t>
            </w:r>
          </w:p>
        </w:tc>
        <w:tc>
          <w:tcPr>
            <w:tcW w:w="873" w:type="pct"/>
            <w:vAlign w:val="center"/>
          </w:tcPr>
          <w:p w:rsidR="00CB4033" w:rsidRPr="007C0F7A" w:rsidRDefault="00CB4033" w:rsidP="007C0F7A">
            <w:pPr>
              <w:suppressAutoHyphens/>
              <w:jc w:val="center"/>
              <w:rPr>
                <w:rFonts w:ascii="Times New Roman" w:hAnsi="Times New Roman"/>
                <w:iCs/>
                <w:sz w:val="24"/>
                <w:szCs w:val="24"/>
              </w:rPr>
            </w:pPr>
            <w:r>
              <w:rPr>
                <w:rFonts w:ascii="Times New Roman" w:hAnsi="Times New Roman"/>
                <w:iCs/>
                <w:sz w:val="24"/>
                <w:szCs w:val="24"/>
              </w:rPr>
              <w:t>32</w:t>
            </w:r>
          </w:p>
        </w:tc>
      </w:tr>
      <w:tr w:rsidR="00CB4033" w:rsidRPr="00CD77B1" w:rsidTr="007C0F7A">
        <w:trPr>
          <w:trHeight w:val="490"/>
        </w:trPr>
        <w:tc>
          <w:tcPr>
            <w:tcW w:w="4127" w:type="pct"/>
            <w:vAlign w:val="center"/>
          </w:tcPr>
          <w:p w:rsidR="00CB4033" w:rsidRPr="007C0F7A" w:rsidRDefault="00CB4033" w:rsidP="007C0F7A">
            <w:pPr>
              <w:suppressAutoHyphens/>
              <w:rPr>
                <w:rFonts w:ascii="Times New Roman" w:hAnsi="Times New Roman"/>
                <w:sz w:val="24"/>
                <w:szCs w:val="24"/>
              </w:rPr>
            </w:pPr>
            <w:r w:rsidRPr="007C0F7A">
              <w:rPr>
                <w:rFonts w:ascii="Times New Roman" w:hAnsi="Times New Roman"/>
                <w:sz w:val="24"/>
                <w:szCs w:val="24"/>
              </w:rPr>
              <w:t>практические занятия</w:t>
            </w:r>
          </w:p>
        </w:tc>
        <w:tc>
          <w:tcPr>
            <w:tcW w:w="873" w:type="pct"/>
            <w:vAlign w:val="center"/>
          </w:tcPr>
          <w:p w:rsidR="00CB4033" w:rsidRPr="007C0F7A" w:rsidRDefault="00CB4033" w:rsidP="007C0F7A">
            <w:pPr>
              <w:suppressAutoHyphens/>
              <w:jc w:val="center"/>
              <w:rPr>
                <w:rFonts w:ascii="Times New Roman" w:hAnsi="Times New Roman"/>
                <w:iCs/>
                <w:sz w:val="24"/>
                <w:szCs w:val="24"/>
              </w:rPr>
            </w:pPr>
            <w:r w:rsidRPr="007C0F7A">
              <w:rPr>
                <w:rFonts w:ascii="Times New Roman" w:hAnsi="Times New Roman"/>
                <w:iCs/>
                <w:sz w:val="24"/>
                <w:szCs w:val="24"/>
              </w:rPr>
              <w:t>22</w:t>
            </w:r>
          </w:p>
        </w:tc>
      </w:tr>
      <w:tr w:rsidR="00CB4033" w:rsidRPr="00CD77B1" w:rsidTr="007C0F7A">
        <w:trPr>
          <w:trHeight w:val="358"/>
        </w:trPr>
        <w:tc>
          <w:tcPr>
            <w:tcW w:w="4127" w:type="pct"/>
            <w:vAlign w:val="center"/>
          </w:tcPr>
          <w:p w:rsidR="00CB4033" w:rsidRPr="00137BAE" w:rsidRDefault="00CB4033" w:rsidP="007C0F7A">
            <w:pPr>
              <w:suppressAutoHyphens/>
              <w:rPr>
                <w:rFonts w:ascii="Times New Roman" w:hAnsi="Times New Roman"/>
                <w:sz w:val="24"/>
                <w:szCs w:val="24"/>
              </w:rPr>
            </w:pPr>
            <w:r w:rsidRPr="00137BAE">
              <w:rPr>
                <w:rFonts w:ascii="Times New Roman" w:hAnsi="Times New Roman"/>
                <w:sz w:val="24"/>
                <w:szCs w:val="24"/>
              </w:rPr>
              <w:t xml:space="preserve">Самостоятельная работа </w:t>
            </w:r>
          </w:p>
        </w:tc>
        <w:tc>
          <w:tcPr>
            <w:tcW w:w="873" w:type="pct"/>
            <w:vAlign w:val="center"/>
          </w:tcPr>
          <w:p w:rsidR="00CB4033" w:rsidRPr="00C0640F" w:rsidRDefault="00CB4033" w:rsidP="007C0F7A">
            <w:pPr>
              <w:suppressAutoHyphens/>
              <w:jc w:val="center"/>
              <w:rPr>
                <w:rFonts w:ascii="Times New Roman" w:hAnsi="Times New Roman"/>
                <w:iCs/>
                <w:sz w:val="24"/>
                <w:szCs w:val="24"/>
                <w:lang w:val="en-US"/>
              </w:rPr>
            </w:pPr>
            <w:r>
              <w:rPr>
                <w:rFonts w:ascii="Times New Roman" w:hAnsi="Times New Roman"/>
                <w:iCs/>
                <w:sz w:val="24"/>
                <w:szCs w:val="24"/>
                <w:lang w:val="en-US"/>
              </w:rPr>
              <w:t>12</w:t>
            </w:r>
          </w:p>
        </w:tc>
      </w:tr>
      <w:tr w:rsidR="00CB4033" w:rsidRPr="00CD77B1" w:rsidTr="007C0F7A">
        <w:trPr>
          <w:trHeight w:val="490"/>
        </w:trPr>
        <w:tc>
          <w:tcPr>
            <w:tcW w:w="4127" w:type="pct"/>
            <w:vAlign w:val="center"/>
          </w:tcPr>
          <w:p w:rsidR="00CB4033" w:rsidRPr="007C0F7A" w:rsidRDefault="00CB4033" w:rsidP="007C0F7A">
            <w:pPr>
              <w:suppressAutoHyphens/>
              <w:rPr>
                <w:rFonts w:ascii="Times New Roman" w:hAnsi="Times New Roman"/>
                <w:b/>
                <w:i/>
                <w:sz w:val="24"/>
                <w:szCs w:val="24"/>
              </w:rPr>
            </w:pPr>
            <w:r w:rsidRPr="007C0F7A">
              <w:rPr>
                <w:rFonts w:ascii="Times New Roman" w:hAnsi="Times New Roman"/>
                <w:b/>
                <w:iCs/>
                <w:sz w:val="24"/>
                <w:szCs w:val="24"/>
              </w:rPr>
              <w:t>Промежуточная аттестация</w:t>
            </w:r>
            <w:r>
              <w:rPr>
                <w:rFonts w:ascii="Times New Roman" w:hAnsi="Times New Roman"/>
                <w:b/>
                <w:iCs/>
                <w:sz w:val="24"/>
                <w:szCs w:val="24"/>
              </w:rPr>
              <w:t xml:space="preserve"> в форме зачета</w:t>
            </w:r>
          </w:p>
        </w:tc>
        <w:tc>
          <w:tcPr>
            <w:tcW w:w="873" w:type="pct"/>
            <w:vAlign w:val="center"/>
          </w:tcPr>
          <w:p w:rsidR="00CB4033" w:rsidRPr="007C0F7A" w:rsidRDefault="00CB4033" w:rsidP="007C0F7A">
            <w:pPr>
              <w:suppressAutoHyphens/>
              <w:jc w:val="center"/>
              <w:rPr>
                <w:rFonts w:ascii="Times New Roman" w:hAnsi="Times New Roman"/>
                <w:iCs/>
                <w:sz w:val="24"/>
                <w:szCs w:val="24"/>
              </w:rPr>
            </w:pPr>
            <w:r w:rsidRPr="007C0F7A">
              <w:rPr>
                <w:rFonts w:ascii="Times New Roman" w:hAnsi="Times New Roman"/>
                <w:iCs/>
                <w:sz w:val="24"/>
                <w:szCs w:val="24"/>
              </w:rPr>
              <w:t>2</w:t>
            </w:r>
          </w:p>
        </w:tc>
      </w:tr>
    </w:tbl>
    <w:p w:rsidR="00CB4033" w:rsidRPr="007C0F7A" w:rsidRDefault="00CB4033" w:rsidP="007C0F7A">
      <w:pPr>
        <w:pStyle w:val="affffff8"/>
      </w:pPr>
    </w:p>
    <w:p w:rsidR="00CB4033" w:rsidRDefault="00CB4033" w:rsidP="005018DA">
      <w:pPr>
        <w:rPr>
          <w:sz w:val="2"/>
          <w:szCs w:val="2"/>
        </w:rPr>
      </w:pPr>
    </w:p>
    <w:p w:rsidR="00CB4033" w:rsidRDefault="00CB4033" w:rsidP="005018DA">
      <w:pPr>
        <w:rPr>
          <w:sz w:val="2"/>
          <w:szCs w:val="2"/>
        </w:rPr>
        <w:sectPr w:rsidR="00CB4033">
          <w:pgSz w:w="11900" w:h="16840"/>
          <w:pgMar w:top="1208" w:right="753" w:bottom="1645" w:left="1557" w:header="0" w:footer="3" w:gutter="0"/>
          <w:cols w:space="720"/>
          <w:noEndnote/>
          <w:docGrid w:linePitch="360"/>
        </w:sectPr>
      </w:pPr>
    </w:p>
    <w:tbl>
      <w:tblPr>
        <w:tblW w:w="492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8629"/>
        <w:gridCol w:w="964"/>
        <w:gridCol w:w="1864"/>
      </w:tblGrid>
      <w:tr w:rsidR="00CB4033" w:rsidRPr="00F81EBF" w:rsidTr="005018DA">
        <w:trPr>
          <w:trHeight w:val="20"/>
        </w:trPr>
        <w:tc>
          <w:tcPr>
            <w:tcW w:w="5000" w:type="pct"/>
            <w:gridSpan w:val="4"/>
            <w:tcBorders>
              <w:top w:val="nil"/>
              <w:left w:val="nil"/>
              <w:right w:val="nil"/>
            </w:tcBorders>
          </w:tcPr>
          <w:p w:rsidR="00CB4033" w:rsidRPr="00472ACE" w:rsidRDefault="00CB4033" w:rsidP="007C0F7A">
            <w:pPr>
              <w:pStyle w:val="affffff8"/>
              <w:rPr>
                <w:bCs/>
                <w:lang w:eastAsia="en-US"/>
              </w:rPr>
            </w:pPr>
            <w:r w:rsidRPr="00472ACE">
              <w:rPr>
                <w:lang w:eastAsia="en-US"/>
              </w:rPr>
              <w:lastRenderedPageBreak/>
              <w:t>2.2. Тематический план и содержание учебной дисциплины</w:t>
            </w:r>
          </w:p>
        </w:tc>
      </w:tr>
      <w:tr w:rsidR="00CB4033" w:rsidRPr="00F81EBF" w:rsidTr="003D7583">
        <w:trPr>
          <w:trHeight w:val="20"/>
        </w:trPr>
        <w:tc>
          <w:tcPr>
            <w:tcW w:w="1067" w:type="pct"/>
            <w:vAlign w:val="center"/>
          </w:tcPr>
          <w:p w:rsidR="00CB4033" w:rsidRPr="00911FB3" w:rsidRDefault="00CB4033" w:rsidP="005018DA">
            <w:pPr>
              <w:jc w:val="center"/>
              <w:rPr>
                <w:rFonts w:ascii="Times New Roman" w:hAnsi="Times New Roman"/>
                <w:b/>
                <w:bCs/>
                <w:sz w:val="24"/>
                <w:szCs w:val="24"/>
                <w:lang w:eastAsia="en-US"/>
              </w:rPr>
            </w:pPr>
            <w:r w:rsidRPr="00911FB3">
              <w:rPr>
                <w:rFonts w:ascii="Times New Roman" w:hAnsi="Times New Roman"/>
                <w:b/>
                <w:bCs/>
                <w:sz w:val="24"/>
                <w:szCs w:val="24"/>
                <w:lang w:eastAsia="en-US"/>
              </w:rPr>
              <w:t>Наименование разделов и тем</w:t>
            </w:r>
          </w:p>
        </w:tc>
        <w:tc>
          <w:tcPr>
            <w:tcW w:w="2962" w:type="pct"/>
            <w:vAlign w:val="center"/>
          </w:tcPr>
          <w:p w:rsidR="00CB4033" w:rsidRPr="00911FB3" w:rsidRDefault="00CB4033" w:rsidP="005018DA">
            <w:pPr>
              <w:jc w:val="center"/>
              <w:rPr>
                <w:rFonts w:ascii="Times New Roman" w:hAnsi="Times New Roman"/>
                <w:b/>
                <w:bCs/>
                <w:sz w:val="24"/>
                <w:szCs w:val="24"/>
                <w:lang w:eastAsia="en-US"/>
              </w:rPr>
            </w:pPr>
            <w:r w:rsidRPr="00911FB3">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331" w:type="pct"/>
            <w:vAlign w:val="center"/>
          </w:tcPr>
          <w:p w:rsidR="00CB4033" w:rsidRPr="00911FB3" w:rsidRDefault="00CB4033" w:rsidP="005018DA">
            <w:pPr>
              <w:jc w:val="center"/>
              <w:rPr>
                <w:rFonts w:ascii="Times New Roman" w:hAnsi="Times New Roman"/>
                <w:b/>
                <w:bCs/>
                <w:sz w:val="24"/>
                <w:szCs w:val="24"/>
                <w:lang w:eastAsia="en-US"/>
              </w:rPr>
            </w:pPr>
            <w:r w:rsidRPr="00911FB3">
              <w:rPr>
                <w:rFonts w:ascii="Times New Roman" w:hAnsi="Times New Roman"/>
                <w:b/>
                <w:bCs/>
                <w:sz w:val="24"/>
                <w:szCs w:val="24"/>
                <w:lang w:eastAsia="en-US"/>
              </w:rPr>
              <w:t>Объем</w:t>
            </w:r>
            <w:r>
              <w:rPr>
                <w:rFonts w:ascii="Times New Roman" w:hAnsi="Times New Roman"/>
                <w:b/>
                <w:bCs/>
                <w:sz w:val="24"/>
                <w:szCs w:val="24"/>
                <w:lang w:eastAsia="en-US"/>
              </w:rPr>
              <w:t xml:space="preserve"> в  часах</w:t>
            </w:r>
          </w:p>
        </w:tc>
        <w:tc>
          <w:tcPr>
            <w:tcW w:w="641" w:type="pct"/>
            <w:vAlign w:val="center"/>
          </w:tcPr>
          <w:p w:rsidR="00CB4033" w:rsidRPr="00911FB3" w:rsidRDefault="00CB4033" w:rsidP="005018DA">
            <w:pPr>
              <w:jc w:val="center"/>
              <w:rPr>
                <w:rFonts w:ascii="Times New Roman" w:hAnsi="Times New Roman"/>
                <w:b/>
                <w:bCs/>
                <w:sz w:val="24"/>
                <w:szCs w:val="24"/>
                <w:lang w:eastAsia="en-US"/>
              </w:rPr>
            </w:pPr>
            <w:r w:rsidRPr="00911FB3">
              <w:rPr>
                <w:rFonts w:ascii="Times New Roman" w:hAnsi="Times New Roman"/>
                <w:b/>
                <w:bCs/>
                <w:sz w:val="24"/>
                <w:szCs w:val="24"/>
                <w:lang w:eastAsia="en-US"/>
              </w:rPr>
              <w:t>Осваиваемые элементы компетенций</w:t>
            </w:r>
          </w:p>
        </w:tc>
      </w:tr>
      <w:tr w:rsidR="00CB4033" w:rsidRPr="00F81EBF" w:rsidTr="003D7583">
        <w:trPr>
          <w:trHeight w:val="20"/>
        </w:trPr>
        <w:tc>
          <w:tcPr>
            <w:tcW w:w="1067" w:type="pct"/>
          </w:tcPr>
          <w:p w:rsidR="00CB4033" w:rsidRPr="00911FB3" w:rsidRDefault="00CB4033" w:rsidP="00024E00">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t>1</w:t>
            </w:r>
          </w:p>
        </w:tc>
        <w:tc>
          <w:tcPr>
            <w:tcW w:w="2962" w:type="pct"/>
          </w:tcPr>
          <w:p w:rsidR="00CB4033" w:rsidRPr="00911FB3" w:rsidRDefault="00CB4033" w:rsidP="00024E00">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t>2</w:t>
            </w:r>
          </w:p>
        </w:tc>
        <w:tc>
          <w:tcPr>
            <w:tcW w:w="331" w:type="pct"/>
          </w:tcPr>
          <w:p w:rsidR="00CB4033" w:rsidRPr="00911FB3" w:rsidRDefault="00CB4033" w:rsidP="00024E00">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t>3</w:t>
            </w:r>
          </w:p>
        </w:tc>
        <w:tc>
          <w:tcPr>
            <w:tcW w:w="641" w:type="pct"/>
          </w:tcPr>
          <w:p w:rsidR="00CB4033" w:rsidRPr="00911FB3" w:rsidRDefault="00CB4033" w:rsidP="00024E00">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t>4</w:t>
            </w:r>
          </w:p>
        </w:tc>
      </w:tr>
      <w:tr w:rsidR="00CB4033" w:rsidRPr="00F81EBF" w:rsidTr="003D7583">
        <w:trPr>
          <w:trHeight w:val="409"/>
        </w:trPr>
        <w:tc>
          <w:tcPr>
            <w:tcW w:w="4028" w:type="pct"/>
            <w:gridSpan w:val="2"/>
          </w:tcPr>
          <w:p w:rsidR="00CB4033" w:rsidRPr="00911FB3" w:rsidRDefault="00CB4033" w:rsidP="005018DA">
            <w:pPr>
              <w:jc w:val="both"/>
              <w:rPr>
                <w:rFonts w:ascii="Times New Roman" w:hAnsi="Times New Roman"/>
                <w:b/>
                <w:bCs/>
                <w:sz w:val="24"/>
                <w:szCs w:val="24"/>
                <w:lang w:eastAsia="en-US"/>
              </w:rPr>
            </w:pPr>
            <w:r w:rsidRPr="00911FB3">
              <w:rPr>
                <w:rFonts w:ascii="Times New Roman" w:hAnsi="Times New Roman"/>
                <w:b/>
                <w:bCs/>
                <w:sz w:val="24"/>
                <w:szCs w:val="24"/>
                <w:lang w:eastAsia="en-US"/>
              </w:rPr>
              <w:t xml:space="preserve">Раздел I. </w:t>
            </w:r>
            <w:r w:rsidRPr="00911FB3">
              <w:rPr>
                <w:rFonts w:ascii="Times New Roman" w:hAnsi="Times New Roman"/>
                <w:b/>
                <w:sz w:val="24"/>
                <w:szCs w:val="24"/>
                <w:lang w:eastAsia="en-US"/>
              </w:rPr>
              <w:t>Организация защиты населения и территорий в чрезвычайных ситуациях</w:t>
            </w:r>
          </w:p>
        </w:tc>
        <w:tc>
          <w:tcPr>
            <w:tcW w:w="331" w:type="pct"/>
          </w:tcPr>
          <w:p w:rsidR="00CB4033" w:rsidRPr="00911FB3" w:rsidRDefault="00CB4033" w:rsidP="005018DA">
            <w:pPr>
              <w:jc w:val="center"/>
              <w:rPr>
                <w:rFonts w:ascii="Times New Roman" w:hAnsi="Times New Roman"/>
                <w:b/>
                <w:bCs/>
                <w:sz w:val="24"/>
                <w:szCs w:val="24"/>
                <w:lang w:eastAsia="en-US"/>
              </w:rPr>
            </w:pPr>
            <w:r>
              <w:rPr>
                <w:rFonts w:ascii="Times New Roman" w:hAnsi="Times New Roman"/>
                <w:b/>
                <w:bCs/>
                <w:sz w:val="24"/>
                <w:szCs w:val="24"/>
                <w:lang w:eastAsia="en-US"/>
              </w:rPr>
              <w:t>14</w:t>
            </w:r>
          </w:p>
        </w:tc>
        <w:tc>
          <w:tcPr>
            <w:tcW w:w="641" w:type="pct"/>
          </w:tcPr>
          <w:p w:rsidR="00CB4033" w:rsidRPr="00911FB3" w:rsidRDefault="00CB4033" w:rsidP="005018DA">
            <w:pPr>
              <w:jc w:val="center"/>
              <w:rPr>
                <w:rFonts w:ascii="Times New Roman" w:hAnsi="Times New Roman"/>
                <w:b/>
                <w:bCs/>
                <w:sz w:val="24"/>
                <w:szCs w:val="24"/>
                <w:lang w:eastAsia="en-US"/>
              </w:rPr>
            </w:pPr>
          </w:p>
        </w:tc>
      </w:tr>
      <w:tr w:rsidR="00CB4033" w:rsidRPr="00F81EBF" w:rsidTr="003D7583">
        <w:trPr>
          <w:trHeight w:val="120"/>
        </w:trPr>
        <w:tc>
          <w:tcPr>
            <w:tcW w:w="1067" w:type="pct"/>
            <w:vMerge w:val="restart"/>
          </w:tcPr>
          <w:p w:rsidR="00CB4033" w:rsidRPr="00472ACE" w:rsidRDefault="00CB4033" w:rsidP="00B579A2">
            <w:pPr>
              <w:pStyle w:val="affffff6"/>
              <w:rPr>
                <w:bCs/>
              </w:rPr>
            </w:pPr>
            <w:r w:rsidRPr="00472ACE">
              <w:rPr>
                <w:b/>
                <w:lang w:eastAsia="en-US"/>
              </w:rPr>
              <w:t>Тема 1.1.</w:t>
            </w:r>
            <w:r w:rsidRPr="00472ACE">
              <w:rPr>
                <w:lang w:eastAsia="en-US"/>
              </w:rPr>
              <w:t>Единая государственная система предупреждения и ликвидации чрезвычайных ситуаций.</w:t>
            </w:r>
          </w:p>
        </w:tc>
        <w:tc>
          <w:tcPr>
            <w:tcW w:w="2962" w:type="pct"/>
          </w:tcPr>
          <w:p w:rsidR="00CB4033" w:rsidRPr="00911FB3" w:rsidRDefault="00CB4033" w:rsidP="00024E00">
            <w:pPr>
              <w:spacing w:after="120" w:line="240" w:lineRule="auto"/>
              <w:jc w:val="both"/>
              <w:rPr>
                <w:rFonts w:ascii="Times New Roman" w:hAnsi="Times New Roman"/>
                <w:b/>
                <w:bCs/>
                <w:sz w:val="24"/>
                <w:szCs w:val="24"/>
                <w:lang w:eastAsia="en-US"/>
              </w:rPr>
            </w:pPr>
            <w:r w:rsidRPr="00911FB3">
              <w:rPr>
                <w:rFonts w:ascii="Times New Roman" w:hAnsi="Times New Roman"/>
                <w:b/>
                <w:bCs/>
                <w:sz w:val="24"/>
                <w:szCs w:val="24"/>
                <w:lang w:eastAsia="en-US"/>
              </w:rPr>
              <w:t>Содержание учебного материала.</w:t>
            </w:r>
          </w:p>
        </w:tc>
        <w:tc>
          <w:tcPr>
            <w:tcW w:w="331" w:type="pct"/>
            <w:vMerge w:val="restart"/>
          </w:tcPr>
          <w:p w:rsidR="00CB4033" w:rsidRPr="00911FB3" w:rsidRDefault="00CB4033" w:rsidP="005018DA">
            <w:pPr>
              <w:jc w:val="center"/>
              <w:rPr>
                <w:rFonts w:ascii="Times New Roman" w:hAnsi="Times New Roman"/>
                <w:bCs/>
                <w:sz w:val="24"/>
                <w:szCs w:val="24"/>
                <w:lang w:val="en-US" w:eastAsia="en-US"/>
              </w:rPr>
            </w:pPr>
            <w:r w:rsidRPr="00911FB3">
              <w:rPr>
                <w:rFonts w:ascii="Times New Roman" w:hAnsi="Times New Roman"/>
                <w:bCs/>
                <w:sz w:val="24"/>
                <w:szCs w:val="24"/>
                <w:lang w:val="en-US" w:eastAsia="en-US"/>
              </w:rPr>
              <w:t>2</w:t>
            </w:r>
          </w:p>
        </w:tc>
        <w:tc>
          <w:tcPr>
            <w:tcW w:w="641" w:type="pct"/>
            <w:vMerge w:val="restart"/>
          </w:tcPr>
          <w:p w:rsidR="00CB4033" w:rsidRPr="00911FB3" w:rsidRDefault="00CB4033" w:rsidP="005018DA">
            <w:pPr>
              <w:jc w:val="center"/>
              <w:rPr>
                <w:rFonts w:ascii="Times New Roman" w:hAnsi="Times New Roman"/>
                <w:bCs/>
                <w:sz w:val="24"/>
                <w:szCs w:val="24"/>
                <w:lang w:eastAsia="en-US"/>
              </w:rPr>
            </w:pPr>
            <w:r w:rsidRPr="00911FB3">
              <w:rPr>
                <w:rFonts w:ascii="Times New Roman" w:hAnsi="Times New Roman"/>
                <w:bCs/>
                <w:sz w:val="24"/>
                <w:szCs w:val="24"/>
                <w:lang w:eastAsia="en-US"/>
              </w:rPr>
              <w:t>ОК</w:t>
            </w:r>
            <w:r>
              <w:rPr>
                <w:rFonts w:ascii="Times New Roman" w:hAnsi="Times New Roman"/>
                <w:bCs/>
                <w:sz w:val="24"/>
                <w:szCs w:val="24"/>
                <w:lang w:eastAsia="en-US"/>
              </w:rPr>
              <w:t>0</w:t>
            </w:r>
            <w:r w:rsidRPr="00911FB3">
              <w:rPr>
                <w:rFonts w:ascii="Times New Roman" w:hAnsi="Times New Roman"/>
                <w:bCs/>
                <w:sz w:val="24"/>
                <w:szCs w:val="24"/>
                <w:lang w:eastAsia="en-US"/>
              </w:rPr>
              <w:t>1-ОК</w:t>
            </w:r>
            <w:r>
              <w:rPr>
                <w:rFonts w:ascii="Times New Roman" w:hAnsi="Times New Roman"/>
                <w:bCs/>
                <w:sz w:val="24"/>
                <w:szCs w:val="24"/>
                <w:lang w:eastAsia="en-US"/>
              </w:rPr>
              <w:t>0</w:t>
            </w:r>
            <w:r w:rsidRPr="00911FB3">
              <w:rPr>
                <w:rFonts w:ascii="Times New Roman" w:hAnsi="Times New Roman"/>
                <w:bCs/>
                <w:sz w:val="24"/>
                <w:szCs w:val="24"/>
                <w:lang w:eastAsia="en-US"/>
              </w:rPr>
              <w:t>4, ОК</w:t>
            </w:r>
            <w:r>
              <w:rPr>
                <w:rFonts w:ascii="Times New Roman" w:hAnsi="Times New Roman"/>
                <w:bCs/>
                <w:sz w:val="24"/>
                <w:szCs w:val="24"/>
                <w:lang w:eastAsia="en-US"/>
              </w:rPr>
              <w:t>0</w:t>
            </w:r>
            <w:r w:rsidRPr="00911FB3">
              <w:rPr>
                <w:rFonts w:ascii="Times New Roman" w:hAnsi="Times New Roman"/>
                <w:bCs/>
                <w:sz w:val="24"/>
                <w:szCs w:val="24"/>
                <w:lang w:eastAsia="en-US"/>
              </w:rPr>
              <w:t>6, ОК</w:t>
            </w:r>
            <w:r>
              <w:rPr>
                <w:rFonts w:ascii="Times New Roman" w:hAnsi="Times New Roman"/>
                <w:bCs/>
                <w:sz w:val="24"/>
                <w:szCs w:val="24"/>
                <w:lang w:eastAsia="en-US"/>
              </w:rPr>
              <w:t>0</w:t>
            </w:r>
            <w:r w:rsidRPr="00911FB3">
              <w:rPr>
                <w:rFonts w:ascii="Times New Roman" w:hAnsi="Times New Roman"/>
                <w:bCs/>
                <w:sz w:val="24"/>
                <w:szCs w:val="24"/>
                <w:lang w:eastAsia="en-US"/>
              </w:rPr>
              <w:t>9, ОК.10</w:t>
            </w:r>
          </w:p>
          <w:p w:rsidR="00CB4033" w:rsidRPr="00911FB3" w:rsidRDefault="00CB4033" w:rsidP="00B579A2">
            <w:pPr>
              <w:jc w:val="center"/>
              <w:rPr>
                <w:rFonts w:ascii="Times New Roman" w:hAnsi="Times New Roman"/>
                <w:bCs/>
                <w:sz w:val="24"/>
                <w:szCs w:val="24"/>
                <w:lang w:eastAsia="en-US"/>
              </w:rPr>
            </w:pPr>
            <w:r w:rsidRPr="00911FB3">
              <w:rPr>
                <w:rStyle w:val="Bodytext1211pt"/>
                <w:rFonts w:eastAsia="Arial Unicode MS"/>
                <w:sz w:val="24"/>
                <w:szCs w:val="24"/>
              </w:rPr>
              <w:t>ПК</w:t>
            </w:r>
            <w:r w:rsidRPr="00911FB3">
              <w:rPr>
                <w:rStyle w:val="Bodytext1211pt"/>
                <w:rFonts w:eastAsia="Arial Unicode MS"/>
                <w:sz w:val="24"/>
                <w:szCs w:val="24"/>
                <w:lang w:val="en-US"/>
              </w:rPr>
              <w:t xml:space="preserve"> 3.</w:t>
            </w:r>
            <w:r w:rsidRPr="00911FB3">
              <w:rPr>
                <w:rStyle w:val="Bodytext1211pt"/>
                <w:rFonts w:eastAsia="Arial Unicode MS"/>
                <w:sz w:val="24"/>
                <w:szCs w:val="24"/>
              </w:rPr>
              <w:t>1</w:t>
            </w:r>
            <w:r>
              <w:rPr>
                <w:rStyle w:val="Bodytext1211pt"/>
                <w:rFonts w:eastAsia="Arial Unicode MS"/>
                <w:sz w:val="24"/>
                <w:szCs w:val="24"/>
              </w:rPr>
              <w:t xml:space="preserve">, </w:t>
            </w:r>
            <w:r w:rsidRPr="00911FB3">
              <w:rPr>
                <w:rStyle w:val="Bodytext1211pt"/>
                <w:rFonts w:eastAsia="Arial Unicode MS"/>
                <w:sz w:val="24"/>
                <w:szCs w:val="24"/>
                <w:lang w:val="en-US"/>
              </w:rPr>
              <w:t>3.3.</w:t>
            </w:r>
            <w:r>
              <w:rPr>
                <w:rStyle w:val="Bodytext1211pt"/>
                <w:rFonts w:eastAsia="Arial Unicode MS"/>
                <w:sz w:val="24"/>
                <w:szCs w:val="24"/>
              </w:rPr>
              <w:t xml:space="preserve">; </w:t>
            </w:r>
            <w:r w:rsidRPr="00911FB3">
              <w:rPr>
                <w:rStyle w:val="Bodytext1211pt"/>
                <w:rFonts w:eastAsia="Arial Unicode MS"/>
                <w:sz w:val="24"/>
                <w:szCs w:val="24"/>
              </w:rPr>
              <w:t>3.4;4.4</w:t>
            </w:r>
          </w:p>
        </w:tc>
      </w:tr>
      <w:tr w:rsidR="00CB4033" w:rsidRPr="00F81EBF" w:rsidTr="003D7583">
        <w:trPr>
          <w:trHeight w:val="315"/>
        </w:trPr>
        <w:tc>
          <w:tcPr>
            <w:tcW w:w="1067" w:type="pct"/>
            <w:vMerge/>
            <w:vAlign w:val="center"/>
          </w:tcPr>
          <w:p w:rsidR="00CB4033" w:rsidRPr="00472ACE" w:rsidRDefault="00CB4033" w:rsidP="00B579A2">
            <w:pPr>
              <w:pStyle w:val="affffff6"/>
              <w:rPr>
                <w:bCs/>
              </w:rPr>
            </w:pPr>
          </w:p>
        </w:tc>
        <w:tc>
          <w:tcPr>
            <w:tcW w:w="2962" w:type="pct"/>
          </w:tcPr>
          <w:p w:rsidR="00CB4033" w:rsidRPr="00472ACE" w:rsidRDefault="00CB4033" w:rsidP="00B579A2">
            <w:pPr>
              <w:pStyle w:val="affffff6"/>
              <w:rPr>
                <w:bCs/>
                <w:lang w:eastAsia="en-US"/>
              </w:rPr>
            </w:pPr>
            <w:r w:rsidRPr="00472ACE">
              <w:rPr>
                <w:lang w:eastAsia="en-US"/>
              </w:rPr>
              <w:t>Единая государственная система предупреждения и ликвидации чрезвычайных ситуаций.</w:t>
            </w:r>
          </w:p>
        </w:tc>
        <w:tc>
          <w:tcPr>
            <w:tcW w:w="0" w:type="auto"/>
            <w:vMerge/>
            <w:vAlign w:val="center"/>
          </w:tcPr>
          <w:p w:rsidR="00CB4033" w:rsidRPr="00911FB3" w:rsidRDefault="00CB4033" w:rsidP="005018DA">
            <w:pPr>
              <w:rPr>
                <w:rFonts w:ascii="Times New Roman" w:hAnsi="Times New Roman"/>
                <w:bCs/>
                <w:sz w:val="24"/>
                <w:szCs w:val="24"/>
                <w:lang w:eastAsia="en-US"/>
              </w:rPr>
            </w:pPr>
          </w:p>
        </w:tc>
        <w:tc>
          <w:tcPr>
            <w:tcW w:w="0" w:type="auto"/>
            <w:vMerge/>
            <w:vAlign w:val="center"/>
          </w:tcPr>
          <w:p w:rsidR="00CB4033" w:rsidRPr="00911FB3" w:rsidRDefault="00CB4033" w:rsidP="005018DA">
            <w:pPr>
              <w:rPr>
                <w:rFonts w:ascii="Times New Roman" w:hAnsi="Times New Roman"/>
                <w:bCs/>
                <w:sz w:val="24"/>
                <w:szCs w:val="24"/>
                <w:lang w:eastAsia="en-US"/>
              </w:rPr>
            </w:pPr>
          </w:p>
        </w:tc>
      </w:tr>
      <w:tr w:rsidR="00CB4033" w:rsidRPr="00F81EBF" w:rsidTr="003D7583">
        <w:trPr>
          <w:trHeight w:val="934"/>
        </w:trPr>
        <w:tc>
          <w:tcPr>
            <w:tcW w:w="1067" w:type="pct"/>
            <w:vMerge/>
            <w:vAlign w:val="center"/>
          </w:tcPr>
          <w:p w:rsidR="00CB4033" w:rsidRPr="00472ACE" w:rsidRDefault="00CB4033" w:rsidP="00B579A2">
            <w:pPr>
              <w:pStyle w:val="affffff6"/>
              <w:rPr>
                <w:bCs/>
              </w:rPr>
            </w:pPr>
          </w:p>
        </w:tc>
        <w:tc>
          <w:tcPr>
            <w:tcW w:w="2962" w:type="pct"/>
          </w:tcPr>
          <w:p w:rsidR="00CB4033" w:rsidRPr="00472ACE" w:rsidRDefault="00CB4033" w:rsidP="00B579A2">
            <w:pPr>
              <w:pStyle w:val="affffff6"/>
              <w:rPr>
                <w:iCs/>
              </w:rPr>
            </w:pPr>
            <w:r w:rsidRPr="00472ACE">
              <w:rPr>
                <w:bCs/>
                <w:iCs/>
                <w:lang w:eastAsia="en-US"/>
              </w:rPr>
              <w:t>Гражданская оборона — составная часть обороноспособности страны.</w:t>
            </w:r>
          </w:p>
          <w:p w:rsidR="00CB4033" w:rsidRPr="00472ACE" w:rsidRDefault="00CB4033" w:rsidP="00B579A2">
            <w:pPr>
              <w:pStyle w:val="affffff6"/>
            </w:pPr>
            <w:r w:rsidRPr="00472ACE">
              <w:rPr>
                <w:bCs/>
                <w:iCs/>
                <w:lang w:eastAsia="en-US"/>
              </w:rPr>
              <w:t>Гражданская оборона, ее структура и цели и задачи по защите населения от опасностей, возникающих при ведении военных действий или вследствие этих действий.</w:t>
            </w:r>
          </w:p>
        </w:tc>
        <w:tc>
          <w:tcPr>
            <w:tcW w:w="0" w:type="auto"/>
            <w:vMerge/>
            <w:vAlign w:val="center"/>
          </w:tcPr>
          <w:p w:rsidR="00CB4033" w:rsidRPr="00911FB3" w:rsidRDefault="00CB4033" w:rsidP="005018DA">
            <w:pPr>
              <w:rPr>
                <w:rFonts w:ascii="Times New Roman" w:hAnsi="Times New Roman"/>
                <w:bCs/>
                <w:sz w:val="24"/>
                <w:szCs w:val="24"/>
                <w:lang w:eastAsia="en-US"/>
              </w:rPr>
            </w:pPr>
          </w:p>
        </w:tc>
        <w:tc>
          <w:tcPr>
            <w:tcW w:w="0" w:type="auto"/>
            <w:vMerge/>
            <w:vAlign w:val="center"/>
          </w:tcPr>
          <w:p w:rsidR="00CB4033" w:rsidRPr="00911FB3" w:rsidRDefault="00CB4033" w:rsidP="005018DA">
            <w:pPr>
              <w:rPr>
                <w:rFonts w:ascii="Times New Roman" w:hAnsi="Times New Roman"/>
                <w:bCs/>
                <w:sz w:val="24"/>
                <w:szCs w:val="24"/>
                <w:lang w:eastAsia="en-US"/>
              </w:rPr>
            </w:pPr>
          </w:p>
        </w:tc>
      </w:tr>
      <w:tr w:rsidR="00CB4033" w:rsidRPr="00F81EBF" w:rsidTr="003D7583">
        <w:trPr>
          <w:trHeight w:val="20"/>
        </w:trPr>
        <w:tc>
          <w:tcPr>
            <w:tcW w:w="1067" w:type="pct"/>
            <w:vMerge w:val="restart"/>
          </w:tcPr>
          <w:p w:rsidR="00CB4033" w:rsidRPr="00472ACE" w:rsidRDefault="00CB4033" w:rsidP="00B579A2">
            <w:pPr>
              <w:pStyle w:val="affffff6"/>
              <w:rPr>
                <w:b/>
                <w:shd w:val="clear" w:color="auto" w:fill="FFFFFF"/>
              </w:rPr>
            </w:pPr>
            <w:r w:rsidRPr="00472ACE">
              <w:rPr>
                <w:b/>
                <w:shd w:val="clear" w:color="auto" w:fill="FFFFFF"/>
                <w:lang w:eastAsia="en-US"/>
              </w:rPr>
              <w:t>Тема 1.2.</w:t>
            </w:r>
          </w:p>
          <w:p w:rsidR="00CB4033" w:rsidRPr="00472ACE" w:rsidRDefault="00CB4033" w:rsidP="00B579A2">
            <w:pPr>
              <w:pStyle w:val="affffff6"/>
              <w:rPr>
                <w:bCs/>
              </w:rPr>
            </w:pPr>
            <w:r w:rsidRPr="00472ACE">
              <w:rPr>
                <w:lang w:eastAsia="en-US"/>
              </w:rPr>
              <w:t>Организация гражданской обороны.</w:t>
            </w:r>
          </w:p>
        </w:tc>
        <w:tc>
          <w:tcPr>
            <w:tcW w:w="2962" w:type="pct"/>
          </w:tcPr>
          <w:p w:rsidR="00CB4033" w:rsidRPr="00911FB3" w:rsidRDefault="00CB4033" w:rsidP="00024E00">
            <w:pPr>
              <w:spacing w:after="120" w:line="240" w:lineRule="auto"/>
              <w:jc w:val="both"/>
              <w:rPr>
                <w:rFonts w:ascii="Times New Roman" w:hAnsi="Times New Roman"/>
                <w:b/>
                <w:iCs/>
                <w:sz w:val="24"/>
                <w:szCs w:val="24"/>
              </w:rPr>
            </w:pPr>
            <w:r w:rsidRPr="00911FB3">
              <w:rPr>
                <w:rFonts w:ascii="Times New Roman" w:hAnsi="Times New Roman"/>
                <w:b/>
                <w:bCs/>
                <w:sz w:val="24"/>
                <w:szCs w:val="24"/>
                <w:lang w:eastAsia="en-US"/>
              </w:rPr>
              <w:t>Содержание учебного материала</w:t>
            </w:r>
          </w:p>
        </w:tc>
        <w:tc>
          <w:tcPr>
            <w:tcW w:w="331" w:type="pct"/>
            <w:vMerge w:val="restart"/>
            <w:vAlign w:val="center"/>
          </w:tcPr>
          <w:p w:rsidR="00CB4033" w:rsidRPr="00911FB3" w:rsidRDefault="00CB4033" w:rsidP="005018DA">
            <w:pPr>
              <w:jc w:val="center"/>
              <w:rPr>
                <w:rFonts w:ascii="Times New Roman" w:hAnsi="Times New Roman"/>
                <w:sz w:val="24"/>
                <w:szCs w:val="24"/>
              </w:rPr>
            </w:pPr>
            <w:r>
              <w:rPr>
                <w:rFonts w:ascii="Times New Roman" w:hAnsi="Times New Roman"/>
                <w:bCs/>
                <w:sz w:val="24"/>
                <w:szCs w:val="24"/>
                <w:lang w:eastAsia="en-US"/>
              </w:rPr>
              <w:t>2</w:t>
            </w:r>
          </w:p>
        </w:tc>
        <w:tc>
          <w:tcPr>
            <w:tcW w:w="641" w:type="pct"/>
            <w:vMerge w:val="restart"/>
          </w:tcPr>
          <w:p w:rsidR="00CB4033" w:rsidRPr="00911FB3" w:rsidRDefault="00CB4033" w:rsidP="00137BAE">
            <w:pPr>
              <w:jc w:val="center"/>
              <w:rPr>
                <w:rFonts w:ascii="Times New Roman" w:hAnsi="Times New Roman"/>
                <w:bCs/>
                <w:sz w:val="24"/>
                <w:szCs w:val="24"/>
                <w:lang w:eastAsia="en-US"/>
              </w:rPr>
            </w:pPr>
            <w:r w:rsidRPr="00911FB3">
              <w:rPr>
                <w:rFonts w:ascii="Times New Roman" w:hAnsi="Times New Roman"/>
                <w:bCs/>
                <w:sz w:val="24"/>
                <w:szCs w:val="24"/>
                <w:lang w:eastAsia="en-US"/>
              </w:rPr>
              <w:t>ОК</w:t>
            </w:r>
            <w:r>
              <w:rPr>
                <w:rFonts w:ascii="Times New Roman" w:hAnsi="Times New Roman"/>
                <w:bCs/>
                <w:sz w:val="24"/>
                <w:szCs w:val="24"/>
                <w:lang w:eastAsia="en-US"/>
              </w:rPr>
              <w:t>0</w:t>
            </w:r>
            <w:r w:rsidRPr="00911FB3">
              <w:rPr>
                <w:rFonts w:ascii="Times New Roman" w:hAnsi="Times New Roman"/>
                <w:bCs/>
                <w:sz w:val="24"/>
                <w:szCs w:val="24"/>
                <w:lang w:eastAsia="en-US"/>
              </w:rPr>
              <w:t>1-ОК</w:t>
            </w:r>
            <w:r>
              <w:rPr>
                <w:rFonts w:ascii="Times New Roman" w:hAnsi="Times New Roman"/>
                <w:bCs/>
                <w:sz w:val="24"/>
                <w:szCs w:val="24"/>
                <w:lang w:eastAsia="en-US"/>
              </w:rPr>
              <w:t>0</w:t>
            </w:r>
            <w:r w:rsidRPr="00911FB3">
              <w:rPr>
                <w:rFonts w:ascii="Times New Roman" w:hAnsi="Times New Roman"/>
                <w:bCs/>
                <w:sz w:val="24"/>
                <w:szCs w:val="24"/>
                <w:lang w:eastAsia="en-US"/>
              </w:rPr>
              <w:t>4, ОК</w:t>
            </w:r>
            <w:r>
              <w:rPr>
                <w:rFonts w:ascii="Times New Roman" w:hAnsi="Times New Roman"/>
                <w:bCs/>
                <w:sz w:val="24"/>
                <w:szCs w:val="24"/>
                <w:lang w:eastAsia="en-US"/>
              </w:rPr>
              <w:t>0</w:t>
            </w:r>
            <w:r w:rsidRPr="00911FB3">
              <w:rPr>
                <w:rFonts w:ascii="Times New Roman" w:hAnsi="Times New Roman"/>
                <w:bCs/>
                <w:sz w:val="24"/>
                <w:szCs w:val="24"/>
                <w:lang w:eastAsia="en-US"/>
              </w:rPr>
              <w:t>6, ОК</w:t>
            </w:r>
            <w:r>
              <w:rPr>
                <w:rFonts w:ascii="Times New Roman" w:hAnsi="Times New Roman"/>
                <w:bCs/>
                <w:sz w:val="24"/>
                <w:szCs w:val="24"/>
                <w:lang w:eastAsia="en-US"/>
              </w:rPr>
              <w:t>0</w:t>
            </w:r>
            <w:r w:rsidRPr="00911FB3">
              <w:rPr>
                <w:rFonts w:ascii="Times New Roman" w:hAnsi="Times New Roman"/>
                <w:bCs/>
                <w:sz w:val="24"/>
                <w:szCs w:val="24"/>
                <w:lang w:eastAsia="en-US"/>
              </w:rPr>
              <w:t>9, ОК.10</w:t>
            </w:r>
          </w:p>
          <w:p w:rsidR="00CB4033" w:rsidRPr="00911FB3" w:rsidRDefault="00CB4033" w:rsidP="005018DA">
            <w:pPr>
              <w:jc w:val="center"/>
              <w:rPr>
                <w:rFonts w:ascii="Times New Roman" w:hAnsi="Times New Roman"/>
                <w:bCs/>
                <w:sz w:val="24"/>
                <w:szCs w:val="24"/>
                <w:lang w:eastAsia="en-US"/>
              </w:rPr>
            </w:pPr>
            <w:r w:rsidRPr="00911FB3">
              <w:rPr>
                <w:rFonts w:ascii="Times New Roman" w:hAnsi="Times New Roman"/>
                <w:bCs/>
                <w:sz w:val="24"/>
                <w:szCs w:val="24"/>
                <w:lang w:eastAsia="en-US"/>
              </w:rPr>
              <w:t>ПК 1.1-1.3</w:t>
            </w:r>
          </w:p>
          <w:p w:rsidR="00CB4033" w:rsidRPr="00911FB3" w:rsidRDefault="00CB4033" w:rsidP="005018DA">
            <w:pPr>
              <w:jc w:val="center"/>
              <w:rPr>
                <w:rFonts w:ascii="Times New Roman" w:hAnsi="Times New Roman"/>
                <w:bCs/>
                <w:sz w:val="24"/>
                <w:szCs w:val="24"/>
                <w:lang w:eastAsia="en-US"/>
              </w:rPr>
            </w:pPr>
          </w:p>
        </w:tc>
      </w:tr>
      <w:tr w:rsidR="00CB4033" w:rsidRPr="00F81EBF" w:rsidTr="003D7583">
        <w:trPr>
          <w:trHeight w:val="1113"/>
        </w:trPr>
        <w:tc>
          <w:tcPr>
            <w:tcW w:w="1067" w:type="pct"/>
            <w:vMerge/>
            <w:vAlign w:val="center"/>
          </w:tcPr>
          <w:p w:rsidR="00CB4033" w:rsidRPr="00472ACE" w:rsidRDefault="00CB4033" w:rsidP="00B579A2">
            <w:pPr>
              <w:pStyle w:val="affffff6"/>
              <w:rPr>
                <w:bCs/>
              </w:rPr>
            </w:pPr>
          </w:p>
        </w:tc>
        <w:tc>
          <w:tcPr>
            <w:tcW w:w="2962" w:type="pct"/>
          </w:tcPr>
          <w:p w:rsidR="00CB4033" w:rsidRPr="00472ACE" w:rsidRDefault="00CB4033" w:rsidP="007B3F43">
            <w:pPr>
              <w:pStyle w:val="affffff6"/>
              <w:rPr>
                <w:lang w:eastAsia="en-US"/>
              </w:rPr>
            </w:pPr>
            <w:r w:rsidRPr="00472ACE">
              <w:rPr>
                <w:lang w:eastAsia="en-US"/>
              </w:rPr>
              <w:t>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Правила поведения и действия людей в зонах радиоактивного, химического заражения и в очаге биологического поражения.</w:t>
            </w:r>
          </w:p>
        </w:tc>
        <w:tc>
          <w:tcPr>
            <w:tcW w:w="0" w:type="auto"/>
            <w:vMerge/>
            <w:vAlign w:val="center"/>
          </w:tcPr>
          <w:p w:rsidR="00CB4033" w:rsidRPr="00911FB3" w:rsidRDefault="00CB4033" w:rsidP="005018DA">
            <w:pPr>
              <w:rPr>
                <w:rFonts w:ascii="Times New Roman" w:hAnsi="Times New Roman"/>
                <w:sz w:val="24"/>
                <w:szCs w:val="24"/>
              </w:rPr>
            </w:pPr>
          </w:p>
        </w:tc>
        <w:tc>
          <w:tcPr>
            <w:tcW w:w="0" w:type="auto"/>
            <w:vMerge/>
            <w:vAlign w:val="center"/>
          </w:tcPr>
          <w:p w:rsidR="00CB4033" w:rsidRPr="00911FB3" w:rsidRDefault="00CB4033" w:rsidP="005018DA">
            <w:pPr>
              <w:rPr>
                <w:rFonts w:ascii="Times New Roman" w:hAnsi="Times New Roman"/>
                <w:bCs/>
                <w:sz w:val="24"/>
                <w:szCs w:val="24"/>
                <w:lang w:eastAsia="en-US"/>
              </w:rPr>
            </w:pPr>
          </w:p>
        </w:tc>
      </w:tr>
      <w:tr w:rsidR="00CB4033" w:rsidRPr="00F81EBF" w:rsidTr="003D7583">
        <w:trPr>
          <w:trHeight w:val="383"/>
        </w:trPr>
        <w:tc>
          <w:tcPr>
            <w:tcW w:w="1067" w:type="pct"/>
            <w:vMerge/>
            <w:vAlign w:val="center"/>
          </w:tcPr>
          <w:p w:rsidR="00CB4033" w:rsidRPr="00472ACE" w:rsidRDefault="00CB4033" w:rsidP="00B579A2">
            <w:pPr>
              <w:pStyle w:val="affffff6"/>
              <w:rPr>
                <w:bCs/>
              </w:rPr>
            </w:pPr>
          </w:p>
        </w:tc>
        <w:tc>
          <w:tcPr>
            <w:tcW w:w="2962" w:type="pct"/>
          </w:tcPr>
          <w:p w:rsidR="00CB4033" w:rsidRPr="00911FB3" w:rsidRDefault="00CB4033" w:rsidP="00024E00">
            <w:pPr>
              <w:spacing w:after="120" w:line="240" w:lineRule="auto"/>
              <w:jc w:val="both"/>
              <w:rPr>
                <w:rFonts w:ascii="Times New Roman" w:hAnsi="Times New Roman"/>
                <w:b/>
                <w:bCs/>
                <w:sz w:val="24"/>
                <w:szCs w:val="24"/>
              </w:rPr>
            </w:pPr>
            <w:r w:rsidRPr="00911FB3">
              <w:rPr>
                <w:rFonts w:ascii="Times New Roman" w:hAnsi="Times New Roman"/>
                <w:b/>
                <w:bCs/>
                <w:sz w:val="24"/>
                <w:szCs w:val="24"/>
                <w:lang w:eastAsia="en-US"/>
              </w:rPr>
              <w:t>В том числе практических занятий</w:t>
            </w:r>
          </w:p>
        </w:tc>
        <w:tc>
          <w:tcPr>
            <w:tcW w:w="331" w:type="pct"/>
            <w:vMerge w:val="restart"/>
            <w:vAlign w:val="center"/>
          </w:tcPr>
          <w:p w:rsidR="00CB4033" w:rsidRPr="00911FB3" w:rsidRDefault="00CB4033" w:rsidP="005018DA">
            <w:pPr>
              <w:jc w:val="center"/>
              <w:rPr>
                <w:rFonts w:ascii="Times New Roman" w:hAnsi="Times New Roman"/>
                <w:sz w:val="24"/>
                <w:szCs w:val="24"/>
              </w:rPr>
            </w:pPr>
            <w:r w:rsidRPr="00911FB3">
              <w:rPr>
                <w:rFonts w:ascii="Times New Roman" w:hAnsi="Times New Roman"/>
                <w:bCs/>
                <w:sz w:val="24"/>
                <w:szCs w:val="24"/>
                <w:lang w:eastAsia="en-US"/>
              </w:rPr>
              <w:t>2</w:t>
            </w:r>
          </w:p>
        </w:tc>
        <w:tc>
          <w:tcPr>
            <w:tcW w:w="0" w:type="auto"/>
            <w:vMerge/>
            <w:vAlign w:val="center"/>
          </w:tcPr>
          <w:p w:rsidR="00CB4033" w:rsidRPr="00911FB3" w:rsidRDefault="00CB4033" w:rsidP="005018DA">
            <w:pPr>
              <w:rPr>
                <w:rFonts w:ascii="Times New Roman" w:hAnsi="Times New Roman"/>
                <w:bCs/>
                <w:sz w:val="24"/>
                <w:szCs w:val="24"/>
                <w:lang w:eastAsia="en-US"/>
              </w:rPr>
            </w:pPr>
          </w:p>
        </w:tc>
      </w:tr>
      <w:tr w:rsidR="00CB4033" w:rsidRPr="00F81EBF" w:rsidTr="003D7583">
        <w:trPr>
          <w:trHeight w:val="79"/>
        </w:trPr>
        <w:tc>
          <w:tcPr>
            <w:tcW w:w="1067" w:type="pct"/>
            <w:vMerge/>
            <w:vAlign w:val="center"/>
          </w:tcPr>
          <w:p w:rsidR="00CB4033" w:rsidRPr="00472ACE" w:rsidRDefault="00CB4033" w:rsidP="00B579A2">
            <w:pPr>
              <w:pStyle w:val="affffff6"/>
              <w:rPr>
                <w:bCs/>
              </w:rPr>
            </w:pPr>
          </w:p>
        </w:tc>
        <w:tc>
          <w:tcPr>
            <w:tcW w:w="2962" w:type="pct"/>
          </w:tcPr>
          <w:p w:rsidR="00CB4033" w:rsidRPr="00472ACE" w:rsidRDefault="00CB4033" w:rsidP="00B579A2">
            <w:pPr>
              <w:pStyle w:val="affffff6"/>
              <w:rPr>
                <w:lang w:eastAsia="en-US"/>
              </w:rPr>
            </w:pPr>
            <w:r w:rsidRPr="00472ACE">
              <w:rPr>
                <w:lang w:eastAsia="en-US"/>
              </w:rPr>
              <w:t>Средства индивидуальной защиты от оружия массового поражения. Отработка нормативов по надевания противогаза и ОЗК.</w:t>
            </w:r>
          </w:p>
        </w:tc>
        <w:tc>
          <w:tcPr>
            <w:tcW w:w="0" w:type="auto"/>
            <w:vMerge/>
            <w:vAlign w:val="center"/>
          </w:tcPr>
          <w:p w:rsidR="00CB4033" w:rsidRPr="00911FB3" w:rsidRDefault="00CB4033" w:rsidP="005018DA">
            <w:pPr>
              <w:rPr>
                <w:rFonts w:ascii="Times New Roman" w:hAnsi="Times New Roman"/>
                <w:sz w:val="24"/>
                <w:szCs w:val="24"/>
              </w:rPr>
            </w:pPr>
          </w:p>
        </w:tc>
        <w:tc>
          <w:tcPr>
            <w:tcW w:w="0" w:type="auto"/>
            <w:vMerge/>
            <w:vAlign w:val="center"/>
          </w:tcPr>
          <w:p w:rsidR="00CB4033" w:rsidRPr="00911FB3" w:rsidRDefault="00CB4033" w:rsidP="005018DA">
            <w:pPr>
              <w:rPr>
                <w:rFonts w:ascii="Times New Roman" w:hAnsi="Times New Roman"/>
                <w:bCs/>
                <w:sz w:val="24"/>
                <w:szCs w:val="24"/>
                <w:lang w:eastAsia="en-US"/>
              </w:rPr>
            </w:pPr>
          </w:p>
        </w:tc>
      </w:tr>
      <w:tr w:rsidR="00CB4033" w:rsidRPr="00F81EBF" w:rsidTr="003D7583">
        <w:trPr>
          <w:trHeight w:val="79"/>
        </w:trPr>
        <w:tc>
          <w:tcPr>
            <w:tcW w:w="1067" w:type="pct"/>
            <w:vMerge/>
            <w:vAlign w:val="center"/>
          </w:tcPr>
          <w:p w:rsidR="00CB4033" w:rsidRPr="00472ACE" w:rsidRDefault="00CB4033" w:rsidP="00B579A2">
            <w:pPr>
              <w:pStyle w:val="affffff6"/>
              <w:rPr>
                <w:bCs/>
              </w:rPr>
            </w:pPr>
          </w:p>
        </w:tc>
        <w:tc>
          <w:tcPr>
            <w:tcW w:w="2962" w:type="pct"/>
          </w:tcPr>
          <w:p w:rsidR="00CB4033" w:rsidRPr="00472ACE" w:rsidRDefault="00CB4033" w:rsidP="00B579A2">
            <w:pPr>
              <w:pStyle w:val="affffff6"/>
              <w:rPr>
                <w:b/>
                <w:lang w:eastAsia="en-US"/>
              </w:rPr>
            </w:pPr>
            <w:r w:rsidRPr="00472ACE">
              <w:rPr>
                <w:b/>
                <w:lang w:eastAsia="en-US"/>
              </w:rPr>
              <w:t>Самостоятельная работа обучающихся</w:t>
            </w:r>
          </w:p>
          <w:p w:rsidR="00CB4033" w:rsidRPr="00472ACE" w:rsidRDefault="00CB4033" w:rsidP="00B579A2">
            <w:pPr>
              <w:pStyle w:val="affffff6"/>
              <w:rPr>
                <w:lang w:eastAsia="en-US"/>
              </w:rPr>
            </w:pPr>
            <w:r w:rsidRPr="00472ACE">
              <w:rPr>
                <w:lang w:eastAsia="en-US"/>
              </w:rPr>
              <w:t>Приборы радиационной и химической разведки и контроля.</w:t>
            </w:r>
          </w:p>
        </w:tc>
        <w:tc>
          <w:tcPr>
            <w:tcW w:w="0" w:type="auto"/>
            <w:vAlign w:val="center"/>
          </w:tcPr>
          <w:p w:rsidR="00CB4033" w:rsidRPr="00911FB3" w:rsidRDefault="00CB4033" w:rsidP="007B3F43">
            <w:pPr>
              <w:jc w:val="center"/>
              <w:rPr>
                <w:rFonts w:ascii="Times New Roman" w:hAnsi="Times New Roman"/>
                <w:sz w:val="24"/>
                <w:szCs w:val="24"/>
              </w:rPr>
            </w:pPr>
            <w:r>
              <w:rPr>
                <w:rFonts w:ascii="Times New Roman" w:hAnsi="Times New Roman"/>
                <w:sz w:val="24"/>
                <w:szCs w:val="24"/>
              </w:rPr>
              <w:t>2</w:t>
            </w:r>
          </w:p>
        </w:tc>
        <w:tc>
          <w:tcPr>
            <w:tcW w:w="0" w:type="auto"/>
            <w:vAlign w:val="center"/>
          </w:tcPr>
          <w:p w:rsidR="00CB4033" w:rsidRPr="00911FB3" w:rsidRDefault="00CB4033" w:rsidP="005018DA">
            <w:pPr>
              <w:rPr>
                <w:rFonts w:ascii="Times New Roman" w:hAnsi="Times New Roman"/>
                <w:bCs/>
                <w:sz w:val="24"/>
                <w:szCs w:val="24"/>
                <w:lang w:eastAsia="en-US"/>
              </w:rPr>
            </w:pPr>
          </w:p>
        </w:tc>
      </w:tr>
      <w:tr w:rsidR="00CB4033" w:rsidRPr="00F81EBF" w:rsidTr="003D7583">
        <w:trPr>
          <w:trHeight w:val="76"/>
        </w:trPr>
        <w:tc>
          <w:tcPr>
            <w:tcW w:w="1067" w:type="pct"/>
            <w:vMerge w:val="restart"/>
          </w:tcPr>
          <w:p w:rsidR="00CB4033" w:rsidRPr="00472ACE" w:rsidRDefault="00CB4033" w:rsidP="00B579A2">
            <w:pPr>
              <w:pStyle w:val="affffff6"/>
            </w:pPr>
            <w:r w:rsidRPr="00472ACE">
              <w:rPr>
                <w:b/>
                <w:bCs/>
                <w:iCs/>
                <w:lang w:eastAsia="en-US"/>
              </w:rPr>
              <w:t>Тема 1.3.</w:t>
            </w:r>
            <w:r w:rsidRPr="00472ACE">
              <w:rPr>
                <w:lang w:eastAsia="en-US"/>
              </w:rPr>
              <w:t xml:space="preserve">Защита населения и территорий при стихийных бедствиях, при авариях (катастрофах) на транспорте, производственных </w:t>
            </w:r>
            <w:r w:rsidRPr="00472ACE">
              <w:rPr>
                <w:lang w:eastAsia="en-US"/>
              </w:rPr>
              <w:lastRenderedPageBreak/>
              <w:t>объектах.</w:t>
            </w:r>
          </w:p>
        </w:tc>
        <w:tc>
          <w:tcPr>
            <w:tcW w:w="2962" w:type="pct"/>
          </w:tcPr>
          <w:p w:rsidR="00CB4033" w:rsidRPr="00472ACE" w:rsidRDefault="00CB4033" w:rsidP="00024E00">
            <w:pPr>
              <w:pStyle w:val="affffff6"/>
              <w:spacing w:after="120"/>
              <w:rPr>
                <w:b/>
                <w:bCs/>
                <w:lang w:eastAsia="en-US"/>
              </w:rPr>
            </w:pPr>
            <w:r w:rsidRPr="00472ACE">
              <w:rPr>
                <w:b/>
                <w:bCs/>
                <w:lang w:eastAsia="en-US"/>
              </w:rPr>
              <w:lastRenderedPageBreak/>
              <w:t>Содержание учебного материала</w:t>
            </w:r>
          </w:p>
        </w:tc>
        <w:tc>
          <w:tcPr>
            <w:tcW w:w="331" w:type="pct"/>
            <w:vMerge w:val="restart"/>
            <w:vAlign w:val="center"/>
          </w:tcPr>
          <w:p w:rsidR="00CB4033" w:rsidRPr="00911FB3" w:rsidRDefault="00CB4033" w:rsidP="005018DA">
            <w:pPr>
              <w:jc w:val="center"/>
              <w:rPr>
                <w:rFonts w:ascii="Times New Roman" w:hAnsi="Times New Roman"/>
                <w:sz w:val="24"/>
                <w:szCs w:val="24"/>
                <w:lang w:eastAsia="en-US"/>
              </w:rPr>
            </w:pPr>
            <w:r w:rsidRPr="00911FB3">
              <w:rPr>
                <w:rFonts w:ascii="Times New Roman" w:hAnsi="Times New Roman"/>
                <w:sz w:val="24"/>
                <w:szCs w:val="24"/>
                <w:lang w:eastAsia="en-US"/>
              </w:rPr>
              <w:t>2</w:t>
            </w:r>
          </w:p>
        </w:tc>
        <w:tc>
          <w:tcPr>
            <w:tcW w:w="641" w:type="pct"/>
            <w:vMerge w:val="restart"/>
          </w:tcPr>
          <w:p w:rsidR="00CB4033" w:rsidRPr="00911FB3" w:rsidRDefault="00CB4033" w:rsidP="00137BAE">
            <w:pPr>
              <w:jc w:val="center"/>
              <w:rPr>
                <w:rFonts w:ascii="Times New Roman" w:hAnsi="Times New Roman"/>
                <w:bCs/>
                <w:sz w:val="24"/>
                <w:szCs w:val="24"/>
                <w:lang w:eastAsia="en-US"/>
              </w:rPr>
            </w:pPr>
            <w:r w:rsidRPr="00911FB3">
              <w:rPr>
                <w:rFonts w:ascii="Times New Roman" w:hAnsi="Times New Roman"/>
                <w:bCs/>
                <w:sz w:val="24"/>
                <w:szCs w:val="24"/>
                <w:lang w:eastAsia="en-US"/>
              </w:rPr>
              <w:t>ОК</w:t>
            </w:r>
            <w:r>
              <w:rPr>
                <w:rFonts w:ascii="Times New Roman" w:hAnsi="Times New Roman"/>
                <w:bCs/>
                <w:sz w:val="24"/>
                <w:szCs w:val="24"/>
                <w:lang w:eastAsia="en-US"/>
              </w:rPr>
              <w:t>0</w:t>
            </w:r>
            <w:r w:rsidRPr="00911FB3">
              <w:rPr>
                <w:rFonts w:ascii="Times New Roman" w:hAnsi="Times New Roman"/>
                <w:bCs/>
                <w:sz w:val="24"/>
                <w:szCs w:val="24"/>
                <w:lang w:eastAsia="en-US"/>
              </w:rPr>
              <w:t>1-ОК</w:t>
            </w:r>
            <w:r>
              <w:rPr>
                <w:rFonts w:ascii="Times New Roman" w:hAnsi="Times New Roman"/>
                <w:bCs/>
                <w:sz w:val="24"/>
                <w:szCs w:val="24"/>
                <w:lang w:eastAsia="en-US"/>
              </w:rPr>
              <w:t>0</w:t>
            </w:r>
            <w:r w:rsidRPr="00911FB3">
              <w:rPr>
                <w:rFonts w:ascii="Times New Roman" w:hAnsi="Times New Roman"/>
                <w:bCs/>
                <w:sz w:val="24"/>
                <w:szCs w:val="24"/>
                <w:lang w:eastAsia="en-US"/>
              </w:rPr>
              <w:t>4, ОК</w:t>
            </w:r>
            <w:r>
              <w:rPr>
                <w:rFonts w:ascii="Times New Roman" w:hAnsi="Times New Roman"/>
                <w:bCs/>
                <w:sz w:val="24"/>
                <w:szCs w:val="24"/>
                <w:lang w:eastAsia="en-US"/>
              </w:rPr>
              <w:t>0</w:t>
            </w:r>
            <w:r w:rsidRPr="00911FB3">
              <w:rPr>
                <w:rFonts w:ascii="Times New Roman" w:hAnsi="Times New Roman"/>
                <w:bCs/>
                <w:sz w:val="24"/>
                <w:szCs w:val="24"/>
                <w:lang w:eastAsia="en-US"/>
              </w:rPr>
              <w:t>6, ОК</w:t>
            </w:r>
            <w:r>
              <w:rPr>
                <w:rFonts w:ascii="Times New Roman" w:hAnsi="Times New Roman"/>
                <w:bCs/>
                <w:sz w:val="24"/>
                <w:szCs w:val="24"/>
                <w:lang w:eastAsia="en-US"/>
              </w:rPr>
              <w:t>0</w:t>
            </w:r>
            <w:r w:rsidRPr="00911FB3">
              <w:rPr>
                <w:rFonts w:ascii="Times New Roman" w:hAnsi="Times New Roman"/>
                <w:bCs/>
                <w:sz w:val="24"/>
                <w:szCs w:val="24"/>
                <w:lang w:eastAsia="en-US"/>
              </w:rPr>
              <w:t>9, ОК.10</w:t>
            </w:r>
          </w:p>
          <w:p w:rsidR="00CB4033" w:rsidRPr="00911FB3" w:rsidRDefault="00CB4033" w:rsidP="005018DA">
            <w:pPr>
              <w:jc w:val="center"/>
              <w:rPr>
                <w:rFonts w:ascii="Times New Roman" w:hAnsi="Times New Roman"/>
                <w:bCs/>
                <w:sz w:val="24"/>
                <w:szCs w:val="24"/>
                <w:lang w:eastAsia="en-US"/>
              </w:rPr>
            </w:pPr>
            <w:r w:rsidRPr="00911FB3">
              <w:rPr>
                <w:rFonts w:ascii="Times New Roman" w:hAnsi="Times New Roman"/>
                <w:bCs/>
                <w:sz w:val="24"/>
                <w:szCs w:val="24"/>
                <w:lang w:eastAsia="en-US"/>
              </w:rPr>
              <w:t>ПК 1.1-1.3</w:t>
            </w:r>
          </w:p>
          <w:p w:rsidR="00CB4033" w:rsidRPr="00911FB3" w:rsidRDefault="00CB4033" w:rsidP="005018DA">
            <w:pPr>
              <w:jc w:val="center"/>
              <w:rPr>
                <w:rFonts w:ascii="Times New Roman" w:hAnsi="Times New Roman"/>
                <w:bCs/>
                <w:sz w:val="24"/>
                <w:szCs w:val="24"/>
                <w:lang w:eastAsia="en-US"/>
              </w:rPr>
            </w:pPr>
          </w:p>
        </w:tc>
      </w:tr>
      <w:tr w:rsidR="00CB4033" w:rsidRPr="00F81EBF" w:rsidTr="003D7583">
        <w:trPr>
          <w:trHeight w:val="897"/>
        </w:trPr>
        <w:tc>
          <w:tcPr>
            <w:tcW w:w="1067" w:type="pct"/>
            <w:vMerge/>
            <w:vAlign w:val="center"/>
          </w:tcPr>
          <w:p w:rsidR="00CB4033" w:rsidRPr="00472ACE" w:rsidRDefault="00CB4033" w:rsidP="00B579A2">
            <w:pPr>
              <w:pStyle w:val="affffff6"/>
            </w:pPr>
          </w:p>
        </w:tc>
        <w:tc>
          <w:tcPr>
            <w:tcW w:w="2962" w:type="pct"/>
          </w:tcPr>
          <w:p w:rsidR="00CB4033" w:rsidRPr="00472ACE" w:rsidRDefault="00CB4033" w:rsidP="00B579A2">
            <w:pPr>
              <w:pStyle w:val="affffff6"/>
              <w:rPr>
                <w:lang w:eastAsia="en-US"/>
              </w:rPr>
            </w:pPr>
            <w:r w:rsidRPr="00472ACE">
              <w:rPr>
                <w:lang w:eastAsia="en-US"/>
              </w:rPr>
              <w:t>Защита населения и территорий при стихийных бедствиях.</w:t>
            </w:r>
          </w:p>
          <w:p w:rsidR="00CB4033" w:rsidRPr="00472ACE" w:rsidRDefault="00CB4033" w:rsidP="00B579A2">
            <w:pPr>
              <w:pStyle w:val="affffff6"/>
              <w:rPr>
                <w:lang w:eastAsia="en-US"/>
              </w:rPr>
            </w:pPr>
            <w:r w:rsidRPr="00472ACE">
              <w:rPr>
                <w:lang w:eastAsia="en-US"/>
              </w:rPr>
              <w:t>Защита населения и территорий при авариях (катастрофах) на транспорте, производственных объектах.</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bCs/>
                <w:sz w:val="24"/>
                <w:szCs w:val="24"/>
                <w:lang w:eastAsia="en-US"/>
              </w:rPr>
            </w:pPr>
          </w:p>
        </w:tc>
      </w:tr>
      <w:tr w:rsidR="00CB4033" w:rsidRPr="00F81EBF" w:rsidTr="003D7583">
        <w:trPr>
          <w:trHeight w:val="76"/>
        </w:trPr>
        <w:tc>
          <w:tcPr>
            <w:tcW w:w="1067" w:type="pct"/>
            <w:vMerge/>
            <w:vAlign w:val="center"/>
          </w:tcPr>
          <w:p w:rsidR="00CB4033" w:rsidRPr="00472ACE" w:rsidRDefault="00CB4033" w:rsidP="00B579A2">
            <w:pPr>
              <w:pStyle w:val="affffff6"/>
            </w:pPr>
          </w:p>
        </w:tc>
        <w:tc>
          <w:tcPr>
            <w:tcW w:w="2962" w:type="pct"/>
          </w:tcPr>
          <w:p w:rsidR="00CB4033" w:rsidRPr="00472ACE" w:rsidRDefault="00CB4033" w:rsidP="00024E00">
            <w:pPr>
              <w:pStyle w:val="affffff6"/>
              <w:spacing w:after="120"/>
              <w:rPr>
                <w:b/>
                <w:lang w:eastAsia="en-US"/>
              </w:rPr>
            </w:pPr>
            <w:r w:rsidRPr="00472ACE">
              <w:rPr>
                <w:b/>
                <w:bCs/>
                <w:lang w:eastAsia="en-US"/>
              </w:rPr>
              <w:t>В том числе практических занятий</w:t>
            </w:r>
          </w:p>
        </w:tc>
        <w:tc>
          <w:tcPr>
            <w:tcW w:w="331" w:type="pct"/>
            <w:vMerge w:val="restart"/>
            <w:vAlign w:val="center"/>
          </w:tcPr>
          <w:p w:rsidR="00CB4033" w:rsidRPr="00911FB3" w:rsidRDefault="00CB4033" w:rsidP="005018DA">
            <w:pPr>
              <w:jc w:val="center"/>
              <w:rPr>
                <w:rFonts w:ascii="Times New Roman" w:hAnsi="Times New Roman"/>
                <w:sz w:val="24"/>
                <w:szCs w:val="24"/>
                <w:lang w:val="en-US" w:eastAsia="en-US"/>
              </w:rPr>
            </w:pPr>
            <w:r w:rsidRPr="00911FB3">
              <w:rPr>
                <w:rFonts w:ascii="Times New Roman" w:hAnsi="Times New Roman"/>
                <w:sz w:val="24"/>
                <w:szCs w:val="24"/>
                <w:lang w:val="en-US" w:eastAsia="en-US"/>
              </w:rPr>
              <w:t>4</w:t>
            </w:r>
          </w:p>
        </w:tc>
        <w:tc>
          <w:tcPr>
            <w:tcW w:w="0" w:type="auto"/>
            <w:vMerge/>
            <w:vAlign w:val="center"/>
          </w:tcPr>
          <w:p w:rsidR="00CB4033" w:rsidRPr="00911FB3" w:rsidRDefault="00CB4033" w:rsidP="005018DA">
            <w:pPr>
              <w:rPr>
                <w:rFonts w:ascii="Times New Roman" w:hAnsi="Times New Roman"/>
                <w:bCs/>
                <w:sz w:val="24"/>
                <w:szCs w:val="24"/>
                <w:lang w:eastAsia="en-US"/>
              </w:rPr>
            </w:pPr>
          </w:p>
        </w:tc>
      </w:tr>
      <w:tr w:rsidR="00CB4033" w:rsidRPr="00F81EBF" w:rsidTr="003D7583">
        <w:trPr>
          <w:trHeight w:val="76"/>
        </w:trPr>
        <w:tc>
          <w:tcPr>
            <w:tcW w:w="1067" w:type="pct"/>
            <w:vMerge/>
            <w:vAlign w:val="center"/>
          </w:tcPr>
          <w:p w:rsidR="00CB4033" w:rsidRPr="00472ACE" w:rsidRDefault="00CB4033" w:rsidP="00B579A2">
            <w:pPr>
              <w:pStyle w:val="affffff6"/>
            </w:pPr>
          </w:p>
        </w:tc>
        <w:tc>
          <w:tcPr>
            <w:tcW w:w="2962" w:type="pct"/>
          </w:tcPr>
          <w:p w:rsidR="00CB4033" w:rsidRPr="00472ACE" w:rsidRDefault="00CB4033" w:rsidP="00B579A2">
            <w:pPr>
              <w:pStyle w:val="affffff6"/>
              <w:rPr>
                <w:lang w:eastAsia="en-US"/>
              </w:rPr>
            </w:pPr>
            <w:r w:rsidRPr="00472ACE">
              <w:rPr>
                <w:lang w:eastAsia="en-US"/>
              </w:rPr>
              <w:t>Отработка порядка и правил действий при возникновении пожара, пользовании средствами пожаротушения.</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bCs/>
                <w:sz w:val="24"/>
                <w:szCs w:val="24"/>
                <w:lang w:eastAsia="en-US"/>
              </w:rPr>
            </w:pPr>
          </w:p>
        </w:tc>
      </w:tr>
      <w:tr w:rsidR="00CB4033" w:rsidRPr="00F81EBF" w:rsidTr="003D7583">
        <w:trPr>
          <w:trHeight w:val="113"/>
        </w:trPr>
        <w:tc>
          <w:tcPr>
            <w:tcW w:w="1067" w:type="pct"/>
            <w:vMerge w:val="restart"/>
          </w:tcPr>
          <w:p w:rsidR="00CB4033" w:rsidRPr="00472ACE" w:rsidRDefault="00CB4033" w:rsidP="00B579A2">
            <w:pPr>
              <w:pStyle w:val="affffff6"/>
              <w:rPr>
                <w:bCs/>
                <w:lang w:eastAsia="en-US"/>
              </w:rPr>
            </w:pPr>
            <w:r w:rsidRPr="00472ACE">
              <w:rPr>
                <w:b/>
                <w:bCs/>
                <w:lang w:eastAsia="en-US"/>
              </w:rPr>
              <w:lastRenderedPageBreak/>
              <w:t xml:space="preserve">Тема 1.4. </w:t>
            </w:r>
            <w:r w:rsidRPr="00472ACE">
              <w:rPr>
                <w:lang w:eastAsia="en-US"/>
              </w:rPr>
              <w:t>Обеспечение безопасности при неблагоприятной экологической обстановке, при неблагоприятной социальной обстановке.</w:t>
            </w:r>
          </w:p>
        </w:tc>
        <w:tc>
          <w:tcPr>
            <w:tcW w:w="2962" w:type="pct"/>
          </w:tcPr>
          <w:p w:rsidR="00CB4033" w:rsidRPr="00472ACE" w:rsidRDefault="00CB4033" w:rsidP="003D7583">
            <w:pPr>
              <w:pStyle w:val="affffff6"/>
              <w:spacing w:after="120"/>
              <w:rPr>
                <w:b/>
                <w:lang w:eastAsia="en-US"/>
              </w:rPr>
            </w:pPr>
            <w:r w:rsidRPr="00472ACE">
              <w:rPr>
                <w:b/>
                <w:bCs/>
                <w:lang w:eastAsia="en-US"/>
              </w:rPr>
              <w:t>Содержание учебного материала</w:t>
            </w:r>
          </w:p>
        </w:tc>
        <w:tc>
          <w:tcPr>
            <w:tcW w:w="331" w:type="pct"/>
            <w:vMerge w:val="restart"/>
            <w:vAlign w:val="center"/>
          </w:tcPr>
          <w:p w:rsidR="00CB4033" w:rsidRPr="00911FB3" w:rsidRDefault="00CB4033" w:rsidP="005018DA">
            <w:pPr>
              <w:jc w:val="center"/>
              <w:rPr>
                <w:rFonts w:ascii="Times New Roman" w:hAnsi="Times New Roman"/>
                <w:sz w:val="24"/>
                <w:szCs w:val="24"/>
                <w:lang w:eastAsia="en-US"/>
              </w:rPr>
            </w:pPr>
            <w:r w:rsidRPr="00911FB3">
              <w:rPr>
                <w:rFonts w:ascii="Times New Roman" w:hAnsi="Times New Roman"/>
                <w:sz w:val="24"/>
                <w:szCs w:val="24"/>
                <w:lang w:eastAsia="en-US"/>
              </w:rPr>
              <w:t>2</w:t>
            </w:r>
          </w:p>
        </w:tc>
        <w:tc>
          <w:tcPr>
            <w:tcW w:w="641" w:type="pct"/>
            <w:vMerge w:val="restart"/>
          </w:tcPr>
          <w:p w:rsidR="00CB4033" w:rsidRPr="00911FB3" w:rsidRDefault="00CB4033" w:rsidP="00137BAE">
            <w:pPr>
              <w:jc w:val="center"/>
              <w:rPr>
                <w:rFonts w:ascii="Times New Roman" w:hAnsi="Times New Roman"/>
                <w:bCs/>
                <w:sz w:val="24"/>
                <w:szCs w:val="24"/>
                <w:lang w:eastAsia="en-US"/>
              </w:rPr>
            </w:pPr>
            <w:r w:rsidRPr="00911FB3">
              <w:rPr>
                <w:rFonts w:ascii="Times New Roman" w:hAnsi="Times New Roman"/>
                <w:bCs/>
                <w:sz w:val="24"/>
                <w:szCs w:val="24"/>
                <w:lang w:eastAsia="en-US"/>
              </w:rPr>
              <w:t>ОК</w:t>
            </w:r>
            <w:r>
              <w:rPr>
                <w:rFonts w:ascii="Times New Roman" w:hAnsi="Times New Roman"/>
                <w:bCs/>
                <w:sz w:val="24"/>
                <w:szCs w:val="24"/>
                <w:lang w:eastAsia="en-US"/>
              </w:rPr>
              <w:t>0</w:t>
            </w:r>
            <w:r w:rsidRPr="00911FB3">
              <w:rPr>
                <w:rFonts w:ascii="Times New Roman" w:hAnsi="Times New Roman"/>
                <w:bCs/>
                <w:sz w:val="24"/>
                <w:szCs w:val="24"/>
                <w:lang w:eastAsia="en-US"/>
              </w:rPr>
              <w:t>1-ОК</w:t>
            </w:r>
            <w:r>
              <w:rPr>
                <w:rFonts w:ascii="Times New Roman" w:hAnsi="Times New Roman"/>
                <w:bCs/>
                <w:sz w:val="24"/>
                <w:szCs w:val="24"/>
                <w:lang w:eastAsia="en-US"/>
              </w:rPr>
              <w:t>0</w:t>
            </w:r>
            <w:r w:rsidRPr="00911FB3">
              <w:rPr>
                <w:rFonts w:ascii="Times New Roman" w:hAnsi="Times New Roman"/>
                <w:bCs/>
                <w:sz w:val="24"/>
                <w:szCs w:val="24"/>
                <w:lang w:eastAsia="en-US"/>
              </w:rPr>
              <w:t>4, ОК</w:t>
            </w:r>
            <w:r>
              <w:rPr>
                <w:rFonts w:ascii="Times New Roman" w:hAnsi="Times New Roman"/>
                <w:bCs/>
                <w:sz w:val="24"/>
                <w:szCs w:val="24"/>
                <w:lang w:eastAsia="en-US"/>
              </w:rPr>
              <w:t>0</w:t>
            </w:r>
            <w:r w:rsidRPr="00911FB3">
              <w:rPr>
                <w:rFonts w:ascii="Times New Roman" w:hAnsi="Times New Roman"/>
                <w:bCs/>
                <w:sz w:val="24"/>
                <w:szCs w:val="24"/>
                <w:lang w:eastAsia="en-US"/>
              </w:rPr>
              <w:t>6, ОК</w:t>
            </w:r>
            <w:r>
              <w:rPr>
                <w:rFonts w:ascii="Times New Roman" w:hAnsi="Times New Roman"/>
                <w:bCs/>
                <w:sz w:val="24"/>
                <w:szCs w:val="24"/>
                <w:lang w:eastAsia="en-US"/>
              </w:rPr>
              <w:t>0</w:t>
            </w:r>
            <w:r w:rsidRPr="00911FB3">
              <w:rPr>
                <w:rFonts w:ascii="Times New Roman" w:hAnsi="Times New Roman"/>
                <w:bCs/>
                <w:sz w:val="24"/>
                <w:szCs w:val="24"/>
                <w:lang w:eastAsia="en-US"/>
              </w:rPr>
              <w:t>9, ОК.10</w:t>
            </w:r>
          </w:p>
          <w:p w:rsidR="00CB4033" w:rsidRPr="003D7583" w:rsidRDefault="00CB4033" w:rsidP="003D7583">
            <w:pPr>
              <w:jc w:val="center"/>
              <w:rPr>
                <w:rFonts w:ascii="Times New Roman" w:hAnsi="Times New Roman"/>
                <w:bCs/>
                <w:sz w:val="24"/>
                <w:szCs w:val="24"/>
                <w:lang w:eastAsia="en-US"/>
              </w:rPr>
            </w:pPr>
            <w:r>
              <w:rPr>
                <w:rFonts w:ascii="Times New Roman" w:hAnsi="Times New Roman"/>
                <w:bCs/>
                <w:sz w:val="24"/>
                <w:szCs w:val="24"/>
                <w:lang w:eastAsia="en-US"/>
              </w:rPr>
              <w:t>ПК 1.5, 4.1</w:t>
            </w:r>
          </w:p>
        </w:tc>
      </w:tr>
      <w:tr w:rsidR="00CB4033" w:rsidRPr="00F81EBF" w:rsidTr="003D7583">
        <w:trPr>
          <w:trHeight w:val="1284"/>
        </w:trPr>
        <w:tc>
          <w:tcPr>
            <w:tcW w:w="1067" w:type="pct"/>
            <w:vMerge/>
            <w:vAlign w:val="center"/>
          </w:tcPr>
          <w:p w:rsidR="00CB4033" w:rsidRPr="00472ACE" w:rsidRDefault="00CB4033" w:rsidP="00B579A2">
            <w:pPr>
              <w:pStyle w:val="affffff6"/>
              <w:rPr>
                <w:bCs/>
                <w:lang w:eastAsia="en-US"/>
              </w:rPr>
            </w:pPr>
          </w:p>
        </w:tc>
        <w:tc>
          <w:tcPr>
            <w:tcW w:w="2962" w:type="pct"/>
          </w:tcPr>
          <w:p w:rsidR="00CB4033" w:rsidRPr="00472ACE" w:rsidRDefault="00CB4033" w:rsidP="00B579A2">
            <w:pPr>
              <w:pStyle w:val="affffff6"/>
              <w:rPr>
                <w:lang w:eastAsia="en-US"/>
              </w:rPr>
            </w:pPr>
            <w:r w:rsidRPr="00472ACE">
              <w:rPr>
                <w:lang w:eastAsia="en-US"/>
              </w:rPr>
              <w:t>Обеспечение безопасности при неблагоприятной экологической обстановке, при эпидемии.</w:t>
            </w:r>
          </w:p>
          <w:p w:rsidR="00CB4033" w:rsidRPr="00472ACE" w:rsidRDefault="00CB4033" w:rsidP="00B579A2">
            <w:pPr>
              <w:pStyle w:val="affffff6"/>
              <w:rPr>
                <w:lang w:eastAsia="en-US"/>
              </w:rPr>
            </w:pPr>
            <w:r w:rsidRPr="00472ACE">
              <w:rPr>
                <w:lang w:eastAsia="en-US"/>
              </w:rPr>
              <w:t>Обеспечение безопасности при нахождении на территории ведения боевых действий и при неблагоприятной социальной обстановке.</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5018DA">
        <w:trPr>
          <w:trHeight w:val="167"/>
        </w:trPr>
        <w:tc>
          <w:tcPr>
            <w:tcW w:w="5000" w:type="pct"/>
            <w:gridSpan w:val="4"/>
          </w:tcPr>
          <w:p w:rsidR="00CB4033" w:rsidRPr="00911FB3" w:rsidRDefault="00CB4033" w:rsidP="003D7583">
            <w:pPr>
              <w:spacing w:after="120" w:line="240" w:lineRule="auto"/>
              <w:jc w:val="center"/>
              <w:rPr>
                <w:rFonts w:ascii="Times New Roman" w:hAnsi="Times New Roman"/>
                <w:b/>
                <w:bCs/>
                <w:sz w:val="24"/>
                <w:szCs w:val="24"/>
                <w:lang w:eastAsia="en-US"/>
              </w:rPr>
            </w:pPr>
            <w:r w:rsidRPr="00911FB3">
              <w:rPr>
                <w:rFonts w:ascii="Times New Roman" w:hAnsi="Times New Roman"/>
                <w:b/>
                <w:bCs/>
                <w:sz w:val="24"/>
                <w:szCs w:val="24"/>
                <w:lang w:eastAsia="en-US"/>
              </w:rPr>
              <w:t>ДЛЯ ЮНОШЕЙ</w:t>
            </w:r>
          </w:p>
        </w:tc>
      </w:tr>
      <w:tr w:rsidR="00CB4033" w:rsidRPr="00F81EBF" w:rsidTr="003D7583">
        <w:trPr>
          <w:trHeight w:val="167"/>
        </w:trPr>
        <w:tc>
          <w:tcPr>
            <w:tcW w:w="4028" w:type="pct"/>
            <w:gridSpan w:val="2"/>
          </w:tcPr>
          <w:p w:rsidR="00CB4033" w:rsidRPr="00472ACE" w:rsidRDefault="00CB4033" w:rsidP="00B579A2">
            <w:pPr>
              <w:pStyle w:val="affffff6"/>
              <w:rPr>
                <w:b/>
              </w:rPr>
            </w:pPr>
            <w:r w:rsidRPr="00472ACE">
              <w:rPr>
                <w:b/>
                <w:lang w:eastAsia="en-US"/>
              </w:rPr>
              <w:t>Раздел 2. Основы военной службы</w:t>
            </w:r>
          </w:p>
        </w:tc>
        <w:tc>
          <w:tcPr>
            <w:tcW w:w="331" w:type="pct"/>
            <w:vAlign w:val="center"/>
          </w:tcPr>
          <w:p w:rsidR="00CB4033" w:rsidRPr="00911FB3" w:rsidRDefault="00CB4033" w:rsidP="003D7583">
            <w:pPr>
              <w:spacing w:after="120" w:line="240" w:lineRule="auto"/>
              <w:jc w:val="center"/>
              <w:rPr>
                <w:rFonts w:ascii="Times New Roman" w:hAnsi="Times New Roman"/>
                <w:b/>
                <w:sz w:val="24"/>
                <w:szCs w:val="24"/>
              </w:rPr>
            </w:pPr>
            <w:r>
              <w:rPr>
                <w:rFonts w:ascii="Times New Roman" w:hAnsi="Times New Roman"/>
                <w:b/>
                <w:sz w:val="24"/>
                <w:szCs w:val="24"/>
                <w:lang w:eastAsia="en-US"/>
              </w:rPr>
              <w:t>4</w:t>
            </w:r>
            <w:r w:rsidRPr="00911FB3">
              <w:rPr>
                <w:rFonts w:ascii="Times New Roman" w:hAnsi="Times New Roman"/>
                <w:b/>
                <w:sz w:val="24"/>
                <w:szCs w:val="24"/>
                <w:lang w:eastAsia="en-US"/>
              </w:rPr>
              <w:t>0</w:t>
            </w:r>
          </w:p>
        </w:tc>
        <w:tc>
          <w:tcPr>
            <w:tcW w:w="641" w:type="pct"/>
          </w:tcPr>
          <w:p w:rsidR="00CB4033" w:rsidRPr="00911FB3" w:rsidRDefault="00CB4033" w:rsidP="003D7583">
            <w:pPr>
              <w:spacing w:after="120" w:line="240" w:lineRule="auto"/>
              <w:jc w:val="center"/>
              <w:rPr>
                <w:rFonts w:ascii="Times New Roman" w:hAnsi="Times New Roman"/>
                <w:b/>
                <w:bCs/>
                <w:sz w:val="24"/>
                <w:szCs w:val="24"/>
                <w:lang w:eastAsia="en-US"/>
              </w:rPr>
            </w:pPr>
          </w:p>
        </w:tc>
      </w:tr>
      <w:tr w:rsidR="00CB4033" w:rsidRPr="00F81EBF" w:rsidTr="003D7583">
        <w:trPr>
          <w:trHeight w:val="134"/>
        </w:trPr>
        <w:tc>
          <w:tcPr>
            <w:tcW w:w="1067" w:type="pct"/>
            <w:vMerge w:val="restart"/>
          </w:tcPr>
          <w:p w:rsidR="00CB4033" w:rsidRPr="00472ACE" w:rsidRDefault="00CB4033" w:rsidP="00B579A2">
            <w:pPr>
              <w:pStyle w:val="affffff6"/>
              <w:rPr>
                <w:b/>
                <w:iCs/>
                <w:noProof/>
                <w:shd w:val="clear" w:color="auto" w:fill="FFFFFF"/>
              </w:rPr>
            </w:pPr>
            <w:r w:rsidRPr="00472ACE">
              <w:rPr>
                <w:b/>
                <w:noProof/>
                <w:shd w:val="clear" w:color="auto" w:fill="FFFFFF"/>
                <w:lang w:eastAsia="en-US"/>
              </w:rPr>
              <w:t xml:space="preserve">Тема </w:t>
            </w:r>
            <w:r w:rsidRPr="00472ACE">
              <w:rPr>
                <w:b/>
                <w:iCs/>
                <w:noProof/>
                <w:shd w:val="clear" w:color="auto" w:fill="FFFFFF"/>
                <w:lang w:eastAsia="en-US"/>
              </w:rPr>
              <w:t>2</w:t>
            </w:r>
            <w:r w:rsidRPr="00472ACE">
              <w:rPr>
                <w:b/>
                <w:i/>
                <w:iCs/>
                <w:noProof/>
                <w:shd w:val="clear" w:color="auto" w:fill="FFFFFF"/>
                <w:lang w:eastAsia="en-US"/>
              </w:rPr>
              <w:t>.</w:t>
            </w:r>
            <w:r w:rsidRPr="00472ACE">
              <w:rPr>
                <w:b/>
                <w:noProof/>
                <w:shd w:val="clear" w:color="auto" w:fill="FFFFFF"/>
                <w:lang w:eastAsia="en-US"/>
              </w:rPr>
              <w:t>1</w:t>
            </w:r>
            <w:r w:rsidRPr="00472ACE">
              <w:rPr>
                <w:b/>
                <w:i/>
                <w:iCs/>
                <w:noProof/>
                <w:shd w:val="clear" w:color="auto" w:fill="FFFFFF"/>
                <w:lang w:eastAsia="en-US"/>
              </w:rPr>
              <w:t>.</w:t>
            </w:r>
          </w:p>
          <w:p w:rsidR="00CB4033" w:rsidRPr="00472ACE" w:rsidRDefault="00CB4033" w:rsidP="00B579A2">
            <w:pPr>
              <w:pStyle w:val="affffff6"/>
              <w:rPr>
                <w:shd w:val="clear" w:color="auto" w:fill="FFFFFF"/>
              </w:rPr>
            </w:pPr>
            <w:r w:rsidRPr="00472ACE">
              <w:rPr>
                <w:noProof/>
                <w:shd w:val="clear" w:color="auto" w:fill="FFFFFF"/>
                <w:lang w:eastAsia="en-US"/>
              </w:rPr>
              <w:t>Основы обороны государства. Военная доктрина</w:t>
            </w:r>
          </w:p>
          <w:p w:rsidR="00CB4033" w:rsidRPr="00472ACE" w:rsidRDefault="00CB4033" w:rsidP="00B579A2">
            <w:pPr>
              <w:pStyle w:val="affffff6"/>
              <w:rPr>
                <w:noProof/>
                <w:shd w:val="clear" w:color="auto" w:fill="FFFFFF"/>
                <w:lang w:eastAsia="en-US"/>
              </w:rPr>
            </w:pPr>
            <w:r w:rsidRPr="00472ACE">
              <w:rPr>
                <w:noProof/>
                <w:shd w:val="clear" w:color="auto" w:fill="FFFFFF"/>
                <w:lang w:eastAsia="en-US"/>
              </w:rPr>
              <w:t>Российской Федерации.</w:t>
            </w:r>
          </w:p>
        </w:tc>
        <w:tc>
          <w:tcPr>
            <w:tcW w:w="2962" w:type="pct"/>
          </w:tcPr>
          <w:p w:rsidR="00CB4033" w:rsidRPr="00472ACE" w:rsidRDefault="00CB4033" w:rsidP="00024E00">
            <w:pPr>
              <w:pStyle w:val="affffff6"/>
              <w:spacing w:after="120"/>
              <w:rPr>
                <w:b/>
              </w:rPr>
            </w:pPr>
            <w:r w:rsidRPr="00472ACE">
              <w:rPr>
                <w:b/>
                <w:lang w:eastAsia="en-US"/>
              </w:rPr>
              <w:t>Содержание учебного материала</w:t>
            </w:r>
          </w:p>
        </w:tc>
        <w:tc>
          <w:tcPr>
            <w:tcW w:w="331" w:type="pct"/>
            <w:vMerge w:val="restart"/>
            <w:vAlign w:val="center"/>
          </w:tcPr>
          <w:p w:rsidR="00CB4033" w:rsidRPr="00911FB3" w:rsidRDefault="00CB4033" w:rsidP="005018DA">
            <w:pPr>
              <w:jc w:val="center"/>
              <w:rPr>
                <w:rFonts w:ascii="Times New Roman" w:hAnsi="Times New Roman"/>
                <w:sz w:val="24"/>
                <w:szCs w:val="24"/>
                <w:lang w:eastAsia="en-US"/>
              </w:rPr>
            </w:pPr>
            <w:r>
              <w:rPr>
                <w:rFonts w:ascii="Times New Roman" w:hAnsi="Times New Roman"/>
                <w:sz w:val="24"/>
                <w:szCs w:val="24"/>
                <w:lang w:eastAsia="en-US"/>
              </w:rPr>
              <w:t>10</w:t>
            </w:r>
          </w:p>
        </w:tc>
        <w:tc>
          <w:tcPr>
            <w:tcW w:w="641" w:type="pct"/>
            <w:vMerge w:val="restart"/>
          </w:tcPr>
          <w:p w:rsidR="00CB4033" w:rsidRPr="00911FB3" w:rsidRDefault="00CB4033" w:rsidP="00137BAE">
            <w:pPr>
              <w:jc w:val="center"/>
              <w:rPr>
                <w:rFonts w:ascii="Times New Roman" w:hAnsi="Times New Roman"/>
                <w:bCs/>
                <w:sz w:val="24"/>
                <w:szCs w:val="24"/>
                <w:lang w:eastAsia="en-US"/>
              </w:rPr>
            </w:pPr>
            <w:r w:rsidRPr="00911FB3">
              <w:rPr>
                <w:rFonts w:ascii="Times New Roman" w:hAnsi="Times New Roman"/>
                <w:bCs/>
                <w:sz w:val="24"/>
                <w:szCs w:val="24"/>
                <w:lang w:eastAsia="en-US"/>
              </w:rPr>
              <w:t>ОК</w:t>
            </w:r>
            <w:r>
              <w:rPr>
                <w:rFonts w:ascii="Times New Roman" w:hAnsi="Times New Roman"/>
                <w:bCs/>
                <w:sz w:val="24"/>
                <w:szCs w:val="24"/>
                <w:lang w:eastAsia="en-US"/>
              </w:rPr>
              <w:t>0</w:t>
            </w:r>
            <w:r w:rsidRPr="00911FB3">
              <w:rPr>
                <w:rFonts w:ascii="Times New Roman" w:hAnsi="Times New Roman"/>
                <w:bCs/>
                <w:sz w:val="24"/>
                <w:szCs w:val="24"/>
                <w:lang w:eastAsia="en-US"/>
              </w:rPr>
              <w:t>1-ОК</w:t>
            </w:r>
            <w:r>
              <w:rPr>
                <w:rFonts w:ascii="Times New Roman" w:hAnsi="Times New Roman"/>
                <w:bCs/>
                <w:sz w:val="24"/>
                <w:szCs w:val="24"/>
                <w:lang w:eastAsia="en-US"/>
              </w:rPr>
              <w:t>0</w:t>
            </w:r>
            <w:r w:rsidRPr="00911FB3">
              <w:rPr>
                <w:rFonts w:ascii="Times New Roman" w:hAnsi="Times New Roman"/>
                <w:bCs/>
                <w:sz w:val="24"/>
                <w:szCs w:val="24"/>
                <w:lang w:eastAsia="en-US"/>
              </w:rPr>
              <w:t>4, ОК</w:t>
            </w:r>
            <w:r>
              <w:rPr>
                <w:rFonts w:ascii="Times New Roman" w:hAnsi="Times New Roman"/>
                <w:bCs/>
                <w:sz w:val="24"/>
                <w:szCs w:val="24"/>
                <w:lang w:eastAsia="en-US"/>
              </w:rPr>
              <w:t>0</w:t>
            </w:r>
            <w:r w:rsidRPr="00911FB3">
              <w:rPr>
                <w:rFonts w:ascii="Times New Roman" w:hAnsi="Times New Roman"/>
                <w:bCs/>
                <w:sz w:val="24"/>
                <w:szCs w:val="24"/>
                <w:lang w:eastAsia="en-US"/>
              </w:rPr>
              <w:t>6, ОК</w:t>
            </w:r>
            <w:r>
              <w:rPr>
                <w:rFonts w:ascii="Times New Roman" w:hAnsi="Times New Roman"/>
                <w:bCs/>
                <w:sz w:val="24"/>
                <w:szCs w:val="24"/>
                <w:lang w:eastAsia="en-US"/>
              </w:rPr>
              <w:t>0</w:t>
            </w:r>
            <w:r w:rsidRPr="00911FB3">
              <w:rPr>
                <w:rFonts w:ascii="Times New Roman" w:hAnsi="Times New Roman"/>
                <w:bCs/>
                <w:sz w:val="24"/>
                <w:szCs w:val="24"/>
                <w:lang w:eastAsia="en-US"/>
              </w:rPr>
              <w:t>9, ОК.10</w:t>
            </w:r>
          </w:p>
          <w:p w:rsidR="00CB4033" w:rsidRPr="00911FB3" w:rsidRDefault="00CB4033" w:rsidP="000D675A">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t>ПК 1.2</w:t>
            </w:r>
          </w:p>
          <w:p w:rsidR="00CB4033" w:rsidRPr="00911FB3" w:rsidRDefault="00CB4033" w:rsidP="000D675A">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t xml:space="preserve">  ПК 4.4</w:t>
            </w:r>
          </w:p>
          <w:p w:rsidR="00CB4033" w:rsidRPr="00911FB3" w:rsidRDefault="00CB4033" w:rsidP="000D675A">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t>ПК3.1</w:t>
            </w:r>
          </w:p>
          <w:p w:rsidR="00CB4033" w:rsidRPr="00911FB3" w:rsidRDefault="00CB4033" w:rsidP="000D675A">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t>ПК3.3</w:t>
            </w:r>
          </w:p>
          <w:p w:rsidR="00CB4033" w:rsidRPr="000D675A" w:rsidRDefault="00CB4033" w:rsidP="000D675A">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t>ПК3.4</w:t>
            </w:r>
          </w:p>
        </w:tc>
      </w:tr>
      <w:tr w:rsidR="00CB4033" w:rsidRPr="00F81EBF" w:rsidTr="003D7583">
        <w:trPr>
          <w:trHeight w:val="355"/>
        </w:trPr>
        <w:tc>
          <w:tcPr>
            <w:tcW w:w="1067" w:type="pct"/>
            <w:vMerge/>
            <w:vAlign w:val="center"/>
          </w:tcPr>
          <w:p w:rsidR="00CB4033" w:rsidRPr="00472ACE" w:rsidRDefault="00CB4033" w:rsidP="00B579A2">
            <w:pPr>
              <w:pStyle w:val="affffff6"/>
              <w:rPr>
                <w:noProof/>
                <w:shd w:val="clear" w:color="auto" w:fill="FFFFFF"/>
                <w:lang w:eastAsia="en-US"/>
              </w:rPr>
            </w:pPr>
          </w:p>
        </w:tc>
        <w:tc>
          <w:tcPr>
            <w:tcW w:w="2962" w:type="pct"/>
          </w:tcPr>
          <w:p w:rsidR="00CB4033" w:rsidRPr="00472ACE" w:rsidRDefault="00CB4033" w:rsidP="00B579A2">
            <w:pPr>
              <w:pStyle w:val="affffff6"/>
              <w:rPr>
                <w:iCs/>
              </w:rPr>
            </w:pPr>
            <w:r w:rsidRPr="00472ACE">
              <w:rPr>
                <w:iCs/>
                <w:lang w:eastAsia="en-US"/>
              </w:rPr>
              <w:t>Воинская слава России.</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870"/>
        </w:trPr>
        <w:tc>
          <w:tcPr>
            <w:tcW w:w="1067" w:type="pct"/>
            <w:vMerge/>
            <w:vAlign w:val="center"/>
          </w:tcPr>
          <w:p w:rsidR="00CB4033" w:rsidRPr="00472ACE" w:rsidRDefault="00CB4033" w:rsidP="00B579A2">
            <w:pPr>
              <w:pStyle w:val="affffff6"/>
              <w:rPr>
                <w:noProof/>
                <w:shd w:val="clear" w:color="auto" w:fill="FFFFFF"/>
                <w:lang w:eastAsia="en-US"/>
              </w:rPr>
            </w:pPr>
          </w:p>
        </w:tc>
        <w:tc>
          <w:tcPr>
            <w:tcW w:w="2962" w:type="pct"/>
          </w:tcPr>
          <w:p w:rsidR="00CB4033" w:rsidRPr="00472ACE" w:rsidRDefault="00CB4033" w:rsidP="00B579A2">
            <w:pPr>
              <w:pStyle w:val="affffff6"/>
            </w:pPr>
            <w:r w:rsidRPr="00472ACE">
              <w:rPr>
                <w:iCs/>
                <w:lang w:eastAsia="en-US"/>
              </w:rPr>
              <w:t>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858"/>
        </w:trPr>
        <w:tc>
          <w:tcPr>
            <w:tcW w:w="1067" w:type="pct"/>
            <w:vMerge/>
            <w:vAlign w:val="center"/>
          </w:tcPr>
          <w:p w:rsidR="00CB4033" w:rsidRPr="00472ACE" w:rsidRDefault="00CB4033" w:rsidP="00B579A2">
            <w:pPr>
              <w:pStyle w:val="affffff6"/>
              <w:rPr>
                <w:noProof/>
                <w:shd w:val="clear" w:color="auto" w:fill="FFFFFF"/>
                <w:lang w:eastAsia="en-US"/>
              </w:rPr>
            </w:pPr>
          </w:p>
        </w:tc>
        <w:tc>
          <w:tcPr>
            <w:tcW w:w="2962" w:type="pct"/>
          </w:tcPr>
          <w:p w:rsidR="00CB4033" w:rsidRPr="00472ACE" w:rsidRDefault="00CB4033" w:rsidP="00B579A2">
            <w:pPr>
              <w:pStyle w:val="affffff6"/>
              <w:rPr>
                <w:iCs/>
              </w:rPr>
            </w:pPr>
            <w:r w:rsidRPr="00472ACE">
              <w:rPr>
                <w:iCs/>
                <w:lang w:eastAsia="en-US"/>
              </w:rPr>
              <w:t>Воинская обязанность.</w:t>
            </w:r>
          </w:p>
          <w:p w:rsidR="00CB4033" w:rsidRPr="00472ACE" w:rsidRDefault="00CB4033" w:rsidP="00B579A2">
            <w:pPr>
              <w:pStyle w:val="affffff6"/>
            </w:pPr>
            <w:r w:rsidRPr="00472ACE">
              <w:rPr>
                <w:iCs/>
                <w:lang w:eastAsia="en-US"/>
              </w:rPr>
              <w:t>Организация и порядок призыва граждан на военную службу, и поступление на нее в добровольном порядке.</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134"/>
        </w:trPr>
        <w:tc>
          <w:tcPr>
            <w:tcW w:w="1067" w:type="pct"/>
            <w:vMerge/>
            <w:vAlign w:val="center"/>
          </w:tcPr>
          <w:p w:rsidR="00CB4033" w:rsidRPr="00911FB3" w:rsidRDefault="00CB4033" w:rsidP="005018DA">
            <w:pPr>
              <w:rPr>
                <w:rFonts w:ascii="Times New Roman" w:hAnsi="Times New Roman"/>
                <w:noProof/>
                <w:sz w:val="24"/>
                <w:szCs w:val="24"/>
                <w:shd w:val="clear" w:color="auto" w:fill="FFFFFF"/>
                <w:lang w:eastAsia="en-US"/>
              </w:rPr>
            </w:pPr>
          </w:p>
        </w:tc>
        <w:tc>
          <w:tcPr>
            <w:tcW w:w="2962" w:type="pct"/>
          </w:tcPr>
          <w:p w:rsidR="00CB4033" w:rsidRPr="00472ACE" w:rsidRDefault="00CB4033" w:rsidP="00B579A2">
            <w:pPr>
              <w:pStyle w:val="affffff6"/>
              <w:rPr>
                <w:bCs/>
                <w:iCs/>
              </w:rPr>
            </w:pPr>
            <w:r w:rsidRPr="00472ACE">
              <w:rPr>
                <w:bCs/>
                <w:iCs/>
                <w:lang w:eastAsia="en-US"/>
              </w:rPr>
              <w:t>Терроризм как серьезная угроза национальной безопасности России.</w:t>
            </w:r>
          </w:p>
          <w:p w:rsidR="00CB4033" w:rsidRPr="00472ACE" w:rsidRDefault="00CB4033" w:rsidP="00B579A2">
            <w:pPr>
              <w:pStyle w:val="affffff6"/>
              <w:rPr>
                <w:b/>
              </w:rPr>
            </w:pPr>
            <w:r w:rsidRPr="00472ACE">
              <w:rPr>
                <w:iCs/>
                <w:lang w:eastAsia="en-US"/>
              </w:rPr>
              <w:t xml:space="preserve">Проявление терроризма </w:t>
            </w:r>
            <w:r w:rsidRPr="00472ACE">
              <w:rPr>
                <w:bCs/>
                <w:iCs/>
                <w:lang w:eastAsia="en-US"/>
              </w:rPr>
              <w:t xml:space="preserve">в </w:t>
            </w:r>
            <w:r w:rsidRPr="00472ACE">
              <w:rPr>
                <w:iCs/>
                <w:lang w:eastAsia="en-US"/>
              </w:rPr>
              <w:t>России. Виды терроризма. Борьба с терроризмом. Террористические организации.</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134"/>
        </w:trPr>
        <w:tc>
          <w:tcPr>
            <w:tcW w:w="1067" w:type="pct"/>
            <w:vMerge/>
            <w:vAlign w:val="center"/>
          </w:tcPr>
          <w:p w:rsidR="00CB4033" w:rsidRPr="00911FB3" w:rsidRDefault="00CB4033" w:rsidP="005018DA">
            <w:pPr>
              <w:rPr>
                <w:rFonts w:ascii="Times New Roman" w:hAnsi="Times New Roman"/>
                <w:noProof/>
                <w:sz w:val="24"/>
                <w:szCs w:val="24"/>
                <w:shd w:val="clear" w:color="auto" w:fill="FFFFFF"/>
                <w:lang w:eastAsia="en-US"/>
              </w:rPr>
            </w:pPr>
          </w:p>
        </w:tc>
        <w:tc>
          <w:tcPr>
            <w:tcW w:w="2962" w:type="pct"/>
          </w:tcPr>
          <w:p w:rsidR="00CB4033" w:rsidRPr="00472ACE" w:rsidRDefault="00CB4033" w:rsidP="00B579A2">
            <w:pPr>
              <w:pStyle w:val="affffff6"/>
              <w:rPr>
                <w:b/>
                <w:bCs/>
                <w:iCs/>
                <w:lang w:eastAsia="en-US"/>
              </w:rPr>
            </w:pPr>
            <w:r w:rsidRPr="00472ACE">
              <w:rPr>
                <w:b/>
                <w:bCs/>
                <w:iCs/>
                <w:lang w:eastAsia="en-US"/>
              </w:rPr>
              <w:t>Самостоятельная работа обучающихся</w:t>
            </w:r>
          </w:p>
          <w:p w:rsidR="00CB4033" w:rsidRPr="00472ACE" w:rsidRDefault="00CB4033" w:rsidP="00B579A2">
            <w:pPr>
              <w:pStyle w:val="affffff6"/>
              <w:rPr>
                <w:bCs/>
                <w:iCs/>
                <w:lang w:eastAsia="en-US"/>
              </w:rPr>
            </w:pPr>
            <w:r w:rsidRPr="00472ACE">
              <w:rPr>
                <w:bCs/>
                <w:iCs/>
                <w:lang w:eastAsia="en-US"/>
              </w:rPr>
              <w:t>Российские воинские традиции. Вооруженные Силы РФ - основа обороны РФ.</w:t>
            </w:r>
          </w:p>
          <w:p w:rsidR="00CB4033" w:rsidRPr="00472ACE" w:rsidRDefault="00CB4033" w:rsidP="00B579A2">
            <w:pPr>
              <w:pStyle w:val="affffff6"/>
              <w:rPr>
                <w:bCs/>
                <w:iCs/>
                <w:lang w:eastAsia="en-US"/>
              </w:rPr>
            </w:pPr>
            <w:r w:rsidRPr="00472ACE">
              <w:rPr>
                <w:bCs/>
                <w:iCs/>
                <w:lang w:eastAsia="en-US"/>
              </w:rPr>
              <w:t>Погоны и знаки различия военнослужащих России.</w:t>
            </w:r>
          </w:p>
        </w:tc>
        <w:tc>
          <w:tcPr>
            <w:tcW w:w="0" w:type="auto"/>
            <w:vAlign w:val="center"/>
          </w:tcPr>
          <w:p w:rsidR="00CB4033" w:rsidRDefault="00CB4033" w:rsidP="000F5487">
            <w:pPr>
              <w:spacing w:after="0"/>
              <w:jc w:val="center"/>
              <w:rPr>
                <w:rFonts w:ascii="Times New Roman" w:hAnsi="Times New Roman"/>
                <w:sz w:val="24"/>
                <w:szCs w:val="24"/>
                <w:lang w:eastAsia="en-US"/>
              </w:rPr>
            </w:pPr>
            <w:r>
              <w:rPr>
                <w:rFonts w:ascii="Times New Roman" w:hAnsi="Times New Roman"/>
                <w:sz w:val="24"/>
                <w:szCs w:val="24"/>
                <w:lang w:eastAsia="en-US"/>
              </w:rPr>
              <w:t>2</w:t>
            </w:r>
          </w:p>
          <w:p w:rsidR="00CB4033" w:rsidRDefault="00CB4033" w:rsidP="000F5487">
            <w:pPr>
              <w:spacing w:after="0"/>
              <w:jc w:val="center"/>
              <w:rPr>
                <w:rFonts w:ascii="Times New Roman" w:hAnsi="Times New Roman"/>
                <w:sz w:val="24"/>
                <w:szCs w:val="24"/>
                <w:lang w:eastAsia="en-US"/>
              </w:rPr>
            </w:pPr>
            <w:r>
              <w:rPr>
                <w:rFonts w:ascii="Times New Roman" w:hAnsi="Times New Roman"/>
                <w:sz w:val="24"/>
                <w:szCs w:val="24"/>
                <w:lang w:eastAsia="en-US"/>
              </w:rPr>
              <w:t>2</w:t>
            </w:r>
          </w:p>
          <w:p w:rsidR="00CB4033" w:rsidRPr="00911FB3" w:rsidRDefault="00CB4033" w:rsidP="000F5487">
            <w:pPr>
              <w:spacing w:after="0"/>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134"/>
        </w:trPr>
        <w:tc>
          <w:tcPr>
            <w:tcW w:w="1067" w:type="pct"/>
            <w:vMerge w:val="restart"/>
          </w:tcPr>
          <w:p w:rsidR="00CB4033" w:rsidRPr="00472ACE" w:rsidRDefault="00CB4033" w:rsidP="00B579A2">
            <w:pPr>
              <w:pStyle w:val="affffff6"/>
              <w:rPr>
                <w:b/>
                <w:iCs/>
                <w:noProof/>
                <w:shd w:val="clear" w:color="auto" w:fill="FFFFFF"/>
              </w:rPr>
            </w:pPr>
            <w:r w:rsidRPr="00472ACE">
              <w:rPr>
                <w:b/>
                <w:noProof/>
                <w:shd w:val="clear" w:color="auto" w:fill="FFFFFF"/>
                <w:lang w:eastAsia="en-US"/>
              </w:rPr>
              <w:t xml:space="preserve">Тема </w:t>
            </w:r>
            <w:r w:rsidRPr="00472ACE">
              <w:rPr>
                <w:b/>
                <w:iCs/>
                <w:noProof/>
                <w:shd w:val="clear" w:color="auto" w:fill="FFFFFF"/>
                <w:lang w:eastAsia="en-US"/>
              </w:rPr>
              <w:t>2</w:t>
            </w:r>
            <w:r w:rsidRPr="00472ACE">
              <w:rPr>
                <w:b/>
                <w:i/>
                <w:iCs/>
                <w:noProof/>
                <w:shd w:val="clear" w:color="auto" w:fill="FFFFFF"/>
                <w:lang w:eastAsia="en-US"/>
              </w:rPr>
              <w:t>.</w:t>
            </w:r>
            <w:r w:rsidRPr="00472ACE">
              <w:rPr>
                <w:b/>
                <w:noProof/>
                <w:shd w:val="clear" w:color="auto" w:fill="FFFFFF"/>
                <w:lang w:eastAsia="en-US"/>
              </w:rPr>
              <w:t>2</w:t>
            </w:r>
            <w:r w:rsidRPr="00472ACE">
              <w:rPr>
                <w:b/>
                <w:i/>
                <w:iCs/>
                <w:noProof/>
                <w:shd w:val="clear" w:color="auto" w:fill="FFFFFF"/>
                <w:lang w:eastAsia="en-US"/>
              </w:rPr>
              <w:t>.</w:t>
            </w:r>
          </w:p>
          <w:p w:rsidR="00CB4033" w:rsidRPr="00472ACE" w:rsidRDefault="00CB4033" w:rsidP="00B579A2">
            <w:pPr>
              <w:pStyle w:val="affffff6"/>
              <w:rPr>
                <w:shd w:val="clear" w:color="auto" w:fill="FFFFFF"/>
              </w:rPr>
            </w:pPr>
            <w:r w:rsidRPr="00472ACE">
              <w:rPr>
                <w:noProof/>
                <w:shd w:val="clear" w:color="auto" w:fill="FFFFFF"/>
                <w:lang w:eastAsia="en-US"/>
              </w:rPr>
              <w:t>Уставы Вооруженных сил России.</w:t>
            </w:r>
          </w:p>
        </w:tc>
        <w:tc>
          <w:tcPr>
            <w:tcW w:w="2962" w:type="pct"/>
          </w:tcPr>
          <w:p w:rsidR="00CB4033" w:rsidRPr="00911FB3" w:rsidRDefault="00CB4033" w:rsidP="00024E00">
            <w:pPr>
              <w:spacing w:after="120" w:line="240" w:lineRule="auto"/>
              <w:jc w:val="both"/>
              <w:rPr>
                <w:rFonts w:ascii="Times New Roman" w:hAnsi="Times New Roman"/>
                <w:b/>
                <w:bCs/>
                <w:sz w:val="24"/>
                <w:szCs w:val="24"/>
              </w:rPr>
            </w:pPr>
            <w:r w:rsidRPr="00911FB3">
              <w:rPr>
                <w:rFonts w:ascii="Times New Roman" w:hAnsi="Times New Roman"/>
                <w:b/>
                <w:bCs/>
                <w:sz w:val="24"/>
                <w:szCs w:val="24"/>
                <w:lang w:eastAsia="en-US"/>
              </w:rPr>
              <w:t>Содержание учебного материала</w:t>
            </w:r>
          </w:p>
        </w:tc>
        <w:tc>
          <w:tcPr>
            <w:tcW w:w="331" w:type="pct"/>
            <w:vMerge w:val="restart"/>
            <w:vAlign w:val="center"/>
          </w:tcPr>
          <w:p w:rsidR="00CB4033" w:rsidRPr="00911FB3" w:rsidRDefault="00CB4033" w:rsidP="005018DA">
            <w:pPr>
              <w:jc w:val="center"/>
              <w:rPr>
                <w:rFonts w:ascii="Times New Roman" w:hAnsi="Times New Roman"/>
                <w:sz w:val="24"/>
                <w:szCs w:val="24"/>
                <w:lang w:eastAsia="en-US"/>
              </w:rPr>
            </w:pPr>
            <w:r>
              <w:rPr>
                <w:rFonts w:ascii="Times New Roman" w:hAnsi="Times New Roman"/>
                <w:sz w:val="24"/>
                <w:szCs w:val="24"/>
                <w:lang w:eastAsia="en-US"/>
              </w:rPr>
              <w:t>4</w:t>
            </w:r>
          </w:p>
        </w:tc>
        <w:tc>
          <w:tcPr>
            <w:tcW w:w="641" w:type="pct"/>
            <w:vMerge w:val="restart"/>
          </w:tcPr>
          <w:p w:rsidR="00CB4033" w:rsidRPr="00911FB3" w:rsidRDefault="00CB4033" w:rsidP="00137BAE">
            <w:pPr>
              <w:jc w:val="center"/>
              <w:rPr>
                <w:rFonts w:ascii="Times New Roman" w:hAnsi="Times New Roman"/>
                <w:bCs/>
                <w:sz w:val="24"/>
                <w:szCs w:val="24"/>
                <w:lang w:eastAsia="en-US"/>
              </w:rPr>
            </w:pPr>
            <w:r w:rsidRPr="00911FB3">
              <w:rPr>
                <w:rFonts w:ascii="Times New Roman" w:hAnsi="Times New Roman"/>
                <w:bCs/>
                <w:sz w:val="24"/>
                <w:szCs w:val="24"/>
                <w:lang w:eastAsia="en-US"/>
              </w:rPr>
              <w:t>ОК</w:t>
            </w:r>
            <w:r>
              <w:rPr>
                <w:rFonts w:ascii="Times New Roman" w:hAnsi="Times New Roman"/>
                <w:bCs/>
                <w:sz w:val="24"/>
                <w:szCs w:val="24"/>
                <w:lang w:eastAsia="en-US"/>
              </w:rPr>
              <w:t>0</w:t>
            </w:r>
            <w:r w:rsidRPr="00911FB3">
              <w:rPr>
                <w:rFonts w:ascii="Times New Roman" w:hAnsi="Times New Roman"/>
                <w:bCs/>
                <w:sz w:val="24"/>
                <w:szCs w:val="24"/>
                <w:lang w:eastAsia="en-US"/>
              </w:rPr>
              <w:t>1-ОК</w:t>
            </w:r>
            <w:r>
              <w:rPr>
                <w:rFonts w:ascii="Times New Roman" w:hAnsi="Times New Roman"/>
                <w:bCs/>
                <w:sz w:val="24"/>
                <w:szCs w:val="24"/>
                <w:lang w:eastAsia="en-US"/>
              </w:rPr>
              <w:t>0</w:t>
            </w:r>
            <w:r w:rsidRPr="00911FB3">
              <w:rPr>
                <w:rFonts w:ascii="Times New Roman" w:hAnsi="Times New Roman"/>
                <w:bCs/>
                <w:sz w:val="24"/>
                <w:szCs w:val="24"/>
                <w:lang w:eastAsia="en-US"/>
              </w:rPr>
              <w:t>4, ОК</w:t>
            </w:r>
            <w:r>
              <w:rPr>
                <w:rFonts w:ascii="Times New Roman" w:hAnsi="Times New Roman"/>
                <w:bCs/>
                <w:sz w:val="24"/>
                <w:szCs w:val="24"/>
                <w:lang w:eastAsia="en-US"/>
              </w:rPr>
              <w:t>0</w:t>
            </w:r>
            <w:r w:rsidRPr="00911FB3">
              <w:rPr>
                <w:rFonts w:ascii="Times New Roman" w:hAnsi="Times New Roman"/>
                <w:bCs/>
                <w:sz w:val="24"/>
                <w:szCs w:val="24"/>
                <w:lang w:eastAsia="en-US"/>
              </w:rPr>
              <w:t>6, ОК</w:t>
            </w:r>
            <w:r>
              <w:rPr>
                <w:rFonts w:ascii="Times New Roman" w:hAnsi="Times New Roman"/>
                <w:bCs/>
                <w:sz w:val="24"/>
                <w:szCs w:val="24"/>
                <w:lang w:eastAsia="en-US"/>
              </w:rPr>
              <w:t>0</w:t>
            </w:r>
            <w:r w:rsidRPr="00911FB3">
              <w:rPr>
                <w:rFonts w:ascii="Times New Roman" w:hAnsi="Times New Roman"/>
                <w:bCs/>
                <w:sz w:val="24"/>
                <w:szCs w:val="24"/>
                <w:lang w:eastAsia="en-US"/>
              </w:rPr>
              <w:t>9, ОК.10</w:t>
            </w:r>
          </w:p>
          <w:p w:rsidR="00CB4033" w:rsidRPr="00911FB3" w:rsidRDefault="00CB4033" w:rsidP="000F5487">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t>ПК1.2</w:t>
            </w:r>
          </w:p>
          <w:p w:rsidR="00CB4033" w:rsidRPr="00911FB3" w:rsidRDefault="00CB4033" w:rsidP="000F5487">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t>ПК4.4</w:t>
            </w:r>
          </w:p>
          <w:p w:rsidR="00CB4033" w:rsidRPr="00911FB3" w:rsidRDefault="00CB4033" w:rsidP="000F5487">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t>ПК3.1</w:t>
            </w:r>
          </w:p>
          <w:p w:rsidR="00CB4033" w:rsidRPr="00911FB3" w:rsidRDefault="00CB4033" w:rsidP="000F5487">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lastRenderedPageBreak/>
              <w:t>ПК3.3</w:t>
            </w:r>
          </w:p>
          <w:p w:rsidR="00CB4033" w:rsidRPr="00911FB3" w:rsidRDefault="00CB4033" w:rsidP="000F5487">
            <w:pPr>
              <w:spacing w:after="0" w:line="240" w:lineRule="auto"/>
              <w:jc w:val="center"/>
              <w:rPr>
                <w:rFonts w:ascii="Times New Roman" w:hAnsi="Times New Roman"/>
                <w:bCs/>
                <w:sz w:val="24"/>
                <w:szCs w:val="24"/>
                <w:lang w:eastAsia="en-US"/>
              </w:rPr>
            </w:pPr>
            <w:r w:rsidRPr="00911FB3">
              <w:rPr>
                <w:rFonts w:ascii="Times New Roman" w:hAnsi="Times New Roman"/>
                <w:bCs/>
                <w:sz w:val="24"/>
                <w:szCs w:val="24"/>
                <w:lang w:eastAsia="en-US"/>
              </w:rPr>
              <w:t>ПК3.4</w:t>
            </w:r>
          </w:p>
          <w:p w:rsidR="00CB4033" w:rsidRPr="00911FB3" w:rsidRDefault="00CB4033" w:rsidP="005018DA">
            <w:pPr>
              <w:jc w:val="center"/>
              <w:rPr>
                <w:rFonts w:ascii="Times New Roman" w:hAnsi="Times New Roman"/>
                <w:sz w:val="24"/>
                <w:szCs w:val="24"/>
                <w:lang w:eastAsia="en-US"/>
              </w:rPr>
            </w:pPr>
          </w:p>
        </w:tc>
      </w:tr>
      <w:tr w:rsidR="00CB4033" w:rsidRPr="00F81EBF" w:rsidTr="003D7583">
        <w:trPr>
          <w:trHeight w:val="608"/>
        </w:trPr>
        <w:tc>
          <w:tcPr>
            <w:tcW w:w="1067" w:type="pct"/>
            <w:vMerge/>
            <w:vAlign w:val="center"/>
          </w:tcPr>
          <w:p w:rsidR="00CB4033" w:rsidRPr="00472ACE" w:rsidRDefault="00CB4033" w:rsidP="00B579A2">
            <w:pPr>
              <w:pStyle w:val="affffff6"/>
              <w:rPr>
                <w:shd w:val="clear" w:color="auto" w:fill="FFFFFF"/>
              </w:rPr>
            </w:pPr>
          </w:p>
        </w:tc>
        <w:tc>
          <w:tcPr>
            <w:tcW w:w="2962" w:type="pct"/>
          </w:tcPr>
          <w:p w:rsidR="00CB4033" w:rsidRPr="00472ACE" w:rsidRDefault="00CB4033" w:rsidP="00B579A2">
            <w:pPr>
              <w:pStyle w:val="affffff6"/>
              <w:rPr>
                <w:lang w:eastAsia="en-US"/>
              </w:rPr>
            </w:pPr>
            <w:r w:rsidRPr="00472ACE">
              <w:rPr>
                <w:lang w:eastAsia="en-US"/>
              </w:rPr>
              <w:t xml:space="preserve">Военная присяга. </w:t>
            </w:r>
          </w:p>
          <w:p w:rsidR="00CB4033" w:rsidRPr="00472ACE" w:rsidRDefault="00CB4033" w:rsidP="00B579A2">
            <w:pPr>
              <w:pStyle w:val="affffff6"/>
              <w:rPr>
                <w:lang w:eastAsia="en-US"/>
              </w:rPr>
            </w:pPr>
            <w:r w:rsidRPr="00472ACE">
              <w:rPr>
                <w:lang w:eastAsia="en-US"/>
              </w:rPr>
              <w:t>Внутренний порядок, размещение и быт военнослужащего.</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621"/>
        </w:trPr>
        <w:tc>
          <w:tcPr>
            <w:tcW w:w="1067" w:type="pct"/>
            <w:vMerge/>
            <w:vAlign w:val="center"/>
          </w:tcPr>
          <w:p w:rsidR="00CB4033" w:rsidRPr="00472ACE" w:rsidRDefault="00CB4033" w:rsidP="00B579A2">
            <w:pPr>
              <w:pStyle w:val="affffff6"/>
              <w:rPr>
                <w:shd w:val="clear" w:color="auto" w:fill="FFFFFF"/>
              </w:rPr>
            </w:pPr>
          </w:p>
        </w:tc>
        <w:tc>
          <w:tcPr>
            <w:tcW w:w="2962" w:type="pct"/>
          </w:tcPr>
          <w:p w:rsidR="00CB4033" w:rsidRPr="00472ACE" w:rsidRDefault="00CB4033" w:rsidP="00B579A2">
            <w:pPr>
              <w:pStyle w:val="affffff6"/>
              <w:rPr>
                <w:lang w:eastAsia="en-US"/>
              </w:rPr>
            </w:pPr>
            <w:r w:rsidRPr="00472ACE">
              <w:rPr>
                <w:lang w:eastAsia="en-US"/>
              </w:rPr>
              <w:t>Военнослужащие и взаимоотношения между ними.</w:t>
            </w:r>
          </w:p>
          <w:p w:rsidR="00CB4033" w:rsidRPr="00472ACE" w:rsidRDefault="00CB4033" w:rsidP="00B579A2">
            <w:pPr>
              <w:pStyle w:val="affffff6"/>
              <w:rPr>
                <w:lang w:eastAsia="en-US"/>
              </w:rPr>
            </w:pPr>
            <w:r w:rsidRPr="00472ACE">
              <w:rPr>
                <w:lang w:eastAsia="en-US"/>
              </w:rPr>
              <w:t>Воинская дисциплина.</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134"/>
        </w:trPr>
        <w:tc>
          <w:tcPr>
            <w:tcW w:w="1067" w:type="pct"/>
            <w:vMerge/>
            <w:vAlign w:val="center"/>
          </w:tcPr>
          <w:p w:rsidR="00CB4033" w:rsidRPr="00472ACE" w:rsidRDefault="00CB4033" w:rsidP="00B579A2">
            <w:pPr>
              <w:pStyle w:val="affffff6"/>
              <w:rPr>
                <w:shd w:val="clear" w:color="auto" w:fill="FFFFFF"/>
              </w:rPr>
            </w:pPr>
          </w:p>
        </w:tc>
        <w:tc>
          <w:tcPr>
            <w:tcW w:w="2962" w:type="pct"/>
          </w:tcPr>
          <w:p w:rsidR="00CB4033" w:rsidRPr="00911FB3" w:rsidRDefault="00CB4033" w:rsidP="00024E00">
            <w:pPr>
              <w:spacing w:after="120" w:line="240" w:lineRule="auto"/>
              <w:jc w:val="both"/>
              <w:rPr>
                <w:rFonts w:ascii="Times New Roman" w:hAnsi="Times New Roman"/>
                <w:b/>
                <w:sz w:val="24"/>
                <w:szCs w:val="24"/>
                <w:lang w:eastAsia="en-US"/>
              </w:rPr>
            </w:pPr>
            <w:r w:rsidRPr="00911FB3">
              <w:rPr>
                <w:rFonts w:ascii="Times New Roman" w:hAnsi="Times New Roman"/>
                <w:b/>
                <w:sz w:val="24"/>
                <w:szCs w:val="24"/>
                <w:lang w:eastAsia="en-US"/>
              </w:rPr>
              <w:t>В том числе практических занятий</w:t>
            </w:r>
          </w:p>
        </w:tc>
        <w:tc>
          <w:tcPr>
            <w:tcW w:w="331" w:type="pct"/>
            <w:vMerge w:val="restart"/>
            <w:vAlign w:val="center"/>
          </w:tcPr>
          <w:p w:rsidR="00CB4033" w:rsidRPr="00911FB3" w:rsidRDefault="00CB4033" w:rsidP="005018DA">
            <w:pPr>
              <w:jc w:val="center"/>
              <w:rPr>
                <w:rFonts w:ascii="Times New Roman" w:hAnsi="Times New Roman"/>
                <w:sz w:val="24"/>
                <w:szCs w:val="24"/>
                <w:lang w:eastAsia="en-US"/>
              </w:rPr>
            </w:pPr>
            <w:r w:rsidRPr="00911FB3">
              <w:rPr>
                <w:rFonts w:ascii="Times New Roman" w:hAnsi="Times New Roman"/>
                <w:sz w:val="24"/>
                <w:szCs w:val="24"/>
                <w:lang w:eastAsia="en-US"/>
              </w:rPr>
              <w:t>6</w:t>
            </w: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926"/>
        </w:trPr>
        <w:tc>
          <w:tcPr>
            <w:tcW w:w="1067" w:type="pct"/>
            <w:vMerge/>
            <w:vAlign w:val="center"/>
          </w:tcPr>
          <w:p w:rsidR="00CB4033" w:rsidRPr="00472ACE" w:rsidRDefault="00CB4033" w:rsidP="00B579A2">
            <w:pPr>
              <w:pStyle w:val="affffff6"/>
              <w:rPr>
                <w:shd w:val="clear" w:color="auto" w:fill="FFFFFF"/>
              </w:rPr>
            </w:pPr>
          </w:p>
        </w:tc>
        <w:tc>
          <w:tcPr>
            <w:tcW w:w="2962" w:type="pct"/>
          </w:tcPr>
          <w:p w:rsidR="00CB4033" w:rsidRPr="00472ACE" w:rsidRDefault="00CB4033" w:rsidP="00B579A2">
            <w:pPr>
              <w:pStyle w:val="affffff6"/>
              <w:rPr>
                <w:lang w:eastAsia="en-US"/>
              </w:rPr>
            </w:pPr>
            <w:r w:rsidRPr="00472ACE">
              <w:rPr>
                <w:lang w:eastAsia="en-US"/>
              </w:rPr>
              <w:t>Отработка строевой стойки и поворотов на месте. Повороты в движении.</w:t>
            </w:r>
          </w:p>
          <w:p w:rsidR="00CB4033" w:rsidRPr="00472ACE" w:rsidRDefault="00CB4033" w:rsidP="00B579A2">
            <w:pPr>
              <w:pStyle w:val="affffff6"/>
              <w:rPr>
                <w:lang w:eastAsia="en-US"/>
              </w:rPr>
            </w:pPr>
            <w:r w:rsidRPr="00472ACE">
              <w:rPr>
                <w:lang w:eastAsia="en-US"/>
              </w:rPr>
              <w:t>Построение и отработка движения походным строем.</w:t>
            </w:r>
          </w:p>
          <w:p w:rsidR="00CB4033" w:rsidRPr="00472ACE" w:rsidRDefault="00CB4033" w:rsidP="00B579A2">
            <w:pPr>
              <w:pStyle w:val="affffff6"/>
              <w:rPr>
                <w:lang w:eastAsia="en-US"/>
              </w:rPr>
            </w:pPr>
            <w:r w:rsidRPr="00472ACE">
              <w:rPr>
                <w:lang w:eastAsia="en-US"/>
              </w:rPr>
              <w:t>Отработка движений строевым и походным шагом, бегом, шагом на месте.</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664"/>
        </w:trPr>
        <w:tc>
          <w:tcPr>
            <w:tcW w:w="1067" w:type="pct"/>
            <w:vMerge/>
            <w:vAlign w:val="center"/>
          </w:tcPr>
          <w:p w:rsidR="00CB4033" w:rsidRPr="00472ACE" w:rsidRDefault="00CB4033" w:rsidP="00B579A2">
            <w:pPr>
              <w:pStyle w:val="affffff6"/>
              <w:rPr>
                <w:shd w:val="clear" w:color="auto" w:fill="FFFFFF"/>
              </w:rPr>
            </w:pPr>
          </w:p>
        </w:tc>
        <w:tc>
          <w:tcPr>
            <w:tcW w:w="2962" w:type="pct"/>
          </w:tcPr>
          <w:p w:rsidR="00CB4033" w:rsidRPr="00472ACE" w:rsidRDefault="00CB4033" w:rsidP="00B579A2">
            <w:pPr>
              <w:pStyle w:val="affffff6"/>
              <w:rPr>
                <w:b/>
                <w:lang w:eastAsia="en-US"/>
              </w:rPr>
            </w:pPr>
            <w:r w:rsidRPr="00472ACE">
              <w:rPr>
                <w:b/>
                <w:lang w:eastAsia="en-US"/>
              </w:rPr>
              <w:t>Самостоятельная работа обучающихся</w:t>
            </w:r>
          </w:p>
          <w:p w:rsidR="00CB4033" w:rsidRPr="000D675A" w:rsidRDefault="00CB4033" w:rsidP="000D675A">
            <w:pPr>
              <w:spacing w:after="0" w:line="240" w:lineRule="auto"/>
              <w:rPr>
                <w:rFonts w:ascii="Times New Roman" w:hAnsi="Times New Roman"/>
                <w:sz w:val="24"/>
                <w:szCs w:val="24"/>
                <w:lang w:eastAsia="en-US"/>
              </w:rPr>
            </w:pPr>
            <w:r>
              <w:rPr>
                <w:rFonts w:ascii="Times New Roman" w:hAnsi="Times New Roman"/>
                <w:sz w:val="24"/>
                <w:szCs w:val="24"/>
                <w:lang w:eastAsia="en-US"/>
              </w:rPr>
              <w:t>Боевое Знамя воинской части.</w:t>
            </w:r>
          </w:p>
        </w:tc>
        <w:tc>
          <w:tcPr>
            <w:tcW w:w="0" w:type="auto"/>
            <w:vAlign w:val="center"/>
          </w:tcPr>
          <w:p w:rsidR="00CB4033" w:rsidRPr="00911FB3" w:rsidRDefault="00CB4033" w:rsidP="007B3F43">
            <w:pPr>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134"/>
        </w:trPr>
        <w:tc>
          <w:tcPr>
            <w:tcW w:w="1067" w:type="pct"/>
            <w:vMerge w:val="restart"/>
          </w:tcPr>
          <w:p w:rsidR="00CB4033" w:rsidRPr="00472ACE" w:rsidRDefault="00CB4033" w:rsidP="00B579A2">
            <w:pPr>
              <w:pStyle w:val="affffff6"/>
              <w:rPr>
                <w:b/>
                <w:iCs/>
                <w:noProof/>
                <w:shd w:val="clear" w:color="auto" w:fill="FFFFFF"/>
              </w:rPr>
            </w:pPr>
            <w:r w:rsidRPr="00472ACE">
              <w:rPr>
                <w:b/>
                <w:noProof/>
                <w:shd w:val="clear" w:color="auto" w:fill="FFFFFF"/>
                <w:lang w:eastAsia="en-US"/>
              </w:rPr>
              <w:t xml:space="preserve">Тема </w:t>
            </w:r>
            <w:r w:rsidRPr="00472ACE">
              <w:rPr>
                <w:b/>
                <w:i/>
                <w:iCs/>
                <w:noProof/>
                <w:shd w:val="clear" w:color="auto" w:fill="FFFFFF"/>
                <w:lang w:eastAsia="en-US"/>
              </w:rPr>
              <w:t>2.</w:t>
            </w:r>
            <w:r w:rsidRPr="00472ACE">
              <w:rPr>
                <w:b/>
                <w:noProof/>
                <w:shd w:val="clear" w:color="auto" w:fill="FFFFFF"/>
                <w:lang w:eastAsia="en-US"/>
              </w:rPr>
              <w:t>3</w:t>
            </w:r>
            <w:r w:rsidRPr="00472ACE">
              <w:rPr>
                <w:b/>
                <w:i/>
                <w:iCs/>
                <w:noProof/>
                <w:shd w:val="clear" w:color="auto" w:fill="FFFFFF"/>
                <w:lang w:eastAsia="en-US"/>
              </w:rPr>
              <w:t>.</w:t>
            </w:r>
          </w:p>
          <w:p w:rsidR="00CB4033" w:rsidRPr="00472ACE" w:rsidRDefault="00CB4033" w:rsidP="00B579A2">
            <w:pPr>
              <w:pStyle w:val="affffff6"/>
              <w:rPr>
                <w:shd w:val="clear" w:color="auto" w:fill="FFFFFF"/>
              </w:rPr>
            </w:pPr>
            <w:r w:rsidRPr="00472ACE">
              <w:rPr>
                <w:noProof/>
                <w:shd w:val="clear" w:color="auto" w:fill="FFFFFF"/>
                <w:lang w:eastAsia="en-US"/>
              </w:rPr>
              <w:t>Огневая подготовка.</w:t>
            </w:r>
          </w:p>
        </w:tc>
        <w:tc>
          <w:tcPr>
            <w:tcW w:w="2962" w:type="pct"/>
          </w:tcPr>
          <w:p w:rsidR="00CB4033" w:rsidRPr="00911FB3" w:rsidRDefault="00CB4033" w:rsidP="00024E00">
            <w:pPr>
              <w:spacing w:after="120" w:line="240" w:lineRule="auto"/>
              <w:jc w:val="both"/>
              <w:rPr>
                <w:rFonts w:ascii="Times New Roman" w:hAnsi="Times New Roman"/>
                <w:b/>
                <w:bCs/>
                <w:sz w:val="24"/>
                <w:szCs w:val="24"/>
              </w:rPr>
            </w:pPr>
            <w:r w:rsidRPr="00911FB3">
              <w:rPr>
                <w:rFonts w:ascii="Times New Roman" w:hAnsi="Times New Roman"/>
                <w:b/>
                <w:bCs/>
                <w:sz w:val="24"/>
                <w:szCs w:val="24"/>
                <w:lang w:eastAsia="en-US"/>
              </w:rPr>
              <w:t>Содержание учебного материала</w:t>
            </w:r>
          </w:p>
        </w:tc>
        <w:tc>
          <w:tcPr>
            <w:tcW w:w="331" w:type="pct"/>
            <w:vMerge w:val="restart"/>
            <w:vAlign w:val="center"/>
          </w:tcPr>
          <w:p w:rsidR="00CB4033" w:rsidRPr="00911FB3" w:rsidRDefault="00CB4033" w:rsidP="005018DA">
            <w:pPr>
              <w:jc w:val="center"/>
              <w:rPr>
                <w:rFonts w:ascii="Times New Roman" w:hAnsi="Times New Roman"/>
                <w:sz w:val="24"/>
                <w:szCs w:val="24"/>
                <w:lang w:eastAsia="en-US"/>
              </w:rPr>
            </w:pPr>
            <w:r>
              <w:rPr>
                <w:rFonts w:ascii="Times New Roman" w:hAnsi="Times New Roman"/>
                <w:sz w:val="24"/>
                <w:szCs w:val="24"/>
                <w:lang w:eastAsia="en-US"/>
              </w:rPr>
              <w:t>6</w:t>
            </w:r>
          </w:p>
        </w:tc>
        <w:tc>
          <w:tcPr>
            <w:tcW w:w="641" w:type="pct"/>
            <w:vMerge w:val="restart"/>
          </w:tcPr>
          <w:p w:rsidR="00CB4033" w:rsidRPr="00911FB3" w:rsidRDefault="00CB4033" w:rsidP="00137BAE">
            <w:pPr>
              <w:jc w:val="center"/>
              <w:rPr>
                <w:rFonts w:ascii="Times New Roman" w:hAnsi="Times New Roman"/>
                <w:bCs/>
                <w:sz w:val="24"/>
                <w:szCs w:val="24"/>
                <w:lang w:eastAsia="en-US"/>
              </w:rPr>
            </w:pPr>
            <w:r w:rsidRPr="00911FB3">
              <w:rPr>
                <w:rFonts w:ascii="Times New Roman" w:hAnsi="Times New Roman"/>
                <w:bCs/>
                <w:sz w:val="24"/>
                <w:szCs w:val="24"/>
                <w:lang w:eastAsia="en-US"/>
              </w:rPr>
              <w:t>ОК</w:t>
            </w:r>
            <w:r>
              <w:rPr>
                <w:rFonts w:ascii="Times New Roman" w:hAnsi="Times New Roman"/>
                <w:bCs/>
                <w:sz w:val="24"/>
                <w:szCs w:val="24"/>
                <w:lang w:eastAsia="en-US"/>
              </w:rPr>
              <w:t>0</w:t>
            </w:r>
            <w:r w:rsidRPr="00911FB3">
              <w:rPr>
                <w:rFonts w:ascii="Times New Roman" w:hAnsi="Times New Roman"/>
                <w:bCs/>
                <w:sz w:val="24"/>
                <w:szCs w:val="24"/>
                <w:lang w:eastAsia="en-US"/>
              </w:rPr>
              <w:t>1-ОК</w:t>
            </w:r>
            <w:r>
              <w:rPr>
                <w:rFonts w:ascii="Times New Roman" w:hAnsi="Times New Roman"/>
                <w:bCs/>
                <w:sz w:val="24"/>
                <w:szCs w:val="24"/>
                <w:lang w:eastAsia="en-US"/>
              </w:rPr>
              <w:t>0</w:t>
            </w:r>
            <w:r w:rsidRPr="00911FB3">
              <w:rPr>
                <w:rFonts w:ascii="Times New Roman" w:hAnsi="Times New Roman"/>
                <w:bCs/>
                <w:sz w:val="24"/>
                <w:szCs w:val="24"/>
                <w:lang w:eastAsia="en-US"/>
              </w:rPr>
              <w:t>4, ОК</w:t>
            </w:r>
            <w:r>
              <w:rPr>
                <w:rFonts w:ascii="Times New Roman" w:hAnsi="Times New Roman"/>
                <w:bCs/>
                <w:sz w:val="24"/>
                <w:szCs w:val="24"/>
                <w:lang w:eastAsia="en-US"/>
              </w:rPr>
              <w:t>0</w:t>
            </w:r>
            <w:r w:rsidRPr="00911FB3">
              <w:rPr>
                <w:rFonts w:ascii="Times New Roman" w:hAnsi="Times New Roman"/>
                <w:bCs/>
                <w:sz w:val="24"/>
                <w:szCs w:val="24"/>
                <w:lang w:eastAsia="en-US"/>
              </w:rPr>
              <w:t>6, ОК</w:t>
            </w:r>
            <w:r>
              <w:rPr>
                <w:rFonts w:ascii="Times New Roman" w:hAnsi="Times New Roman"/>
                <w:bCs/>
                <w:sz w:val="24"/>
                <w:szCs w:val="24"/>
                <w:lang w:eastAsia="en-US"/>
              </w:rPr>
              <w:t>0</w:t>
            </w:r>
            <w:r w:rsidRPr="00911FB3">
              <w:rPr>
                <w:rFonts w:ascii="Times New Roman" w:hAnsi="Times New Roman"/>
                <w:bCs/>
                <w:sz w:val="24"/>
                <w:szCs w:val="24"/>
                <w:lang w:eastAsia="en-US"/>
              </w:rPr>
              <w:t>9, ОК.10</w:t>
            </w:r>
          </w:p>
          <w:p w:rsidR="00CB4033" w:rsidRPr="00911FB3" w:rsidRDefault="00CB4033" w:rsidP="005018DA">
            <w:pPr>
              <w:jc w:val="center"/>
              <w:rPr>
                <w:rFonts w:ascii="Times New Roman" w:hAnsi="Times New Roman"/>
                <w:sz w:val="24"/>
                <w:szCs w:val="24"/>
                <w:lang w:eastAsia="en-US"/>
              </w:rPr>
            </w:pPr>
          </w:p>
        </w:tc>
      </w:tr>
      <w:tr w:rsidR="00CB4033" w:rsidRPr="00F81EBF" w:rsidTr="003D7583">
        <w:trPr>
          <w:trHeight w:val="619"/>
        </w:trPr>
        <w:tc>
          <w:tcPr>
            <w:tcW w:w="1067" w:type="pct"/>
            <w:vMerge/>
            <w:vAlign w:val="center"/>
          </w:tcPr>
          <w:p w:rsidR="00CB4033" w:rsidRPr="00472ACE" w:rsidRDefault="00CB4033" w:rsidP="00B579A2">
            <w:pPr>
              <w:pStyle w:val="affffff6"/>
              <w:rPr>
                <w:shd w:val="clear" w:color="auto" w:fill="FFFFFF"/>
              </w:rPr>
            </w:pPr>
          </w:p>
        </w:tc>
        <w:tc>
          <w:tcPr>
            <w:tcW w:w="2962" w:type="pct"/>
          </w:tcPr>
          <w:p w:rsidR="00CB4033" w:rsidRPr="00472ACE" w:rsidRDefault="00CB4033" w:rsidP="00B579A2">
            <w:pPr>
              <w:pStyle w:val="affffff6"/>
              <w:rPr>
                <w:lang w:eastAsia="en-US"/>
              </w:rPr>
            </w:pPr>
            <w:r w:rsidRPr="00472ACE">
              <w:rPr>
                <w:lang w:eastAsia="en-US"/>
              </w:rPr>
              <w:t>Материальная часть автомата Калашникова. Разборка и сборка автомата.</w:t>
            </w:r>
          </w:p>
          <w:p w:rsidR="00CB4033" w:rsidRPr="00472ACE" w:rsidRDefault="00CB4033" w:rsidP="00B579A2">
            <w:pPr>
              <w:pStyle w:val="affffff6"/>
            </w:pPr>
            <w:r w:rsidRPr="00472ACE">
              <w:rPr>
                <w:lang w:eastAsia="en-US"/>
              </w:rPr>
              <w:t>Чистка, смазка и хранение автомата.</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546"/>
        </w:trPr>
        <w:tc>
          <w:tcPr>
            <w:tcW w:w="1067" w:type="pct"/>
            <w:vMerge/>
            <w:vAlign w:val="center"/>
          </w:tcPr>
          <w:p w:rsidR="00CB4033" w:rsidRPr="00472ACE" w:rsidRDefault="00CB4033" w:rsidP="00B579A2">
            <w:pPr>
              <w:pStyle w:val="affffff6"/>
              <w:rPr>
                <w:shd w:val="clear" w:color="auto" w:fill="FFFFFF"/>
              </w:rPr>
            </w:pPr>
          </w:p>
        </w:tc>
        <w:tc>
          <w:tcPr>
            <w:tcW w:w="2962" w:type="pct"/>
          </w:tcPr>
          <w:p w:rsidR="00CB4033" w:rsidRPr="00472ACE" w:rsidRDefault="00CB4033" w:rsidP="00B579A2">
            <w:pPr>
              <w:pStyle w:val="affffff6"/>
            </w:pPr>
            <w:r w:rsidRPr="00472ACE">
              <w:rPr>
                <w:lang w:eastAsia="en-US"/>
              </w:rPr>
              <w:t>Осмотр и подготовка автомата к стрельбе. Ведение огня из автомата.</w:t>
            </w:r>
          </w:p>
          <w:p w:rsidR="00CB4033" w:rsidRPr="00472ACE" w:rsidRDefault="00CB4033" w:rsidP="00B579A2">
            <w:pPr>
              <w:pStyle w:val="affffff6"/>
              <w:rPr>
                <w:lang w:eastAsia="en-US"/>
              </w:rPr>
            </w:pPr>
            <w:r w:rsidRPr="00472ACE">
              <w:rPr>
                <w:lang w:eastAsia="en-US"/>
              </w:rPr>
              <w:t>Меры безопасности при проведении стрельб из стрелкового оружия и метании ручных гранат.</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134"/>
        </w:trPr>
        <w:tc>
          <w:tcPr>
            <w:tcW w:w="1067" w:type="pct"/>
            <w:vMerge/>
            <w:vAlign w:val="center"/>
          </w:tcPr>
          <w:p w:rsidR="00CB4033" w:rsidRPr="00472ACE" w:rsidRDefault="00CB4033" w:rsidP="00B579A2">
            <w:pPr>
              <w:pStyle w:val="affffff6"/>
              <w:rPr>
                <w:shd w:val="clear" w:color="auto" w:fill="FFFFFF"/>
              </w:rPr>
            </w:pPr>
          </w:p>
        </w:tc>
        <w:tc>
          <w:tcPr>
            <w:tcW w:w="2962" w:type="pct"/>
          </w:tcPr>
          <w:p w:rsidR="00CB4033" w:rsidRPr="00472ACE" w:rsidRDefault="00CB4033" w:rsidP="00B579A2">
            <w:pPr>
              <w:pStyle w:val="affffff6"/>
              <w:rPr>
                <w:lang w:eastAsia="en-US"/>
              </w:rPr>
            </w:pPr>
            <w:r w:rsidRPr="00472ACE">
              <w:rPr>
                <w:lang w:eastAsia="en-US"/>
              </w:rPr>
              <w:t>Приемы метания ручных осколочных гранат.</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134"/>
        </w:trPr>
        <w:tc>
          <w:tcPr>
            <w:tcW w:w="1067" w:type="pct"/>
            <w:vMerge/>
            <w:vAlign w:val="center"/>
          </w:tcPr>
          <w:p w:rsidR="00CB4033" w:rsidRPr="00472ACE" w:rsidRDefault="00CB4033" w:rsidP="00B579A2">
            <w:pPr>
              <w:pStyle w:val="affffff6"/>
              <w:rPr>
                <w:shd w:val="clear" w:color="auto" w:fill="FFFFFF"/>
              </w:rPr>
            </w:pPr>
          </w:p>
        </w:tc>
        <w:tc>
          <w:tcPr>
            <w:tcW w:w="2962" w:type="pct"/>
          </w:tcPr>
          <w:p w:rsidR="00CB4033" w:rsidRPr="00911FB3" w:rsidRDefault="00CB4033" w:rsidP="00024E00">
            <w:pPr>
              <w:spacing w:after="120" w:line="240" w:lineRule="auto"/>
              <w:jc w:val="both"/>
              <w:rPr>
                <w:rFonts w:ascii="Times New Roman" w:hAnsi="Times New Roman"/>
                <w:b/>
                <w:sz w:val="24"/>
                <w:szCs w:val="24"/>
                <w:lang w:eastAsia="en-US"/>
              </w:rPr>
            </w:pPr>
            <w:r w:rsidRPr="00911FB3">
              <w:rPr>
                <w:rFonts w:ascii="Times New Roman" w:hAnsi="Times New Roman"/>
                <w:b/>
                <w:sz w:val="24"/>
                <w:szCs w:val="24"/>
                <w:lang w:eastAsia="en-US"/>
              </w:rPr>
              <w:t>В том числе практических занятий</w:t>
            </w:r>
          </w:p>
        </w:tc>
        <w:tc>
          <w:tcPr>
            <w:tcW w:w="331" w:type="pct"/>
            <w:vMerge w:val="restart"/>
            <w:vAlign w:val="center"/>
          </w:tcPr>
          <w:p w:rsidR="00CB4033" w:rsidRPr="00911FB3" w:rsidRDefault="00CB4033" w:rsidP="005018DA">
            <w:pPr>
              <w:jc w:val="center"/>
              <w:rPr>
                <w:rFonts w:ascii="Times New Roman" w:hAnsi="Times New Roman"/>
                <w:sz w:val="24"/>
                <w:szCs w:val="24"/>
                <w:lang w:eastAsia="en-US"/>
              </w:rPr>
            </w:pPr>
            <w:r w:rsidRPr="00911FB3">
              <w:rPr>
                <w:rFonts w:ascii="Times New Roman" w:hAnsi="Times New Roman"/>
                <w:sz w:val="24"/>
                <w:szCs w:val="24"/>
                <w:lang w:eastAsia="en-US"/>
              </w:rPr>
              <w:t>6</w:t>
            </w: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550"/>
        </w:trPr>
        <w:tc>
          <w:tcPr>
            <w:tcW w:w="1067" w:type="pct"/>
            <w:vMerge/>
            <w:vAlign w:val="center"/>
          </w:tcPr>
          <w:p w:rsidR="00CB4033" w:rsidRPr="00472ACE" w:rsidRDefault="00CB4033" w:rsidP="00B579A2">
            <w:pPr>
              <w:pStyle w:val="affffff6"/>
              <w:rPr>
                <w:shd w:val="clear" w:color="auto" w:fill="FFFFFF"/>
              </w:rPr>
            </w:pPr>
          </w:p>
        </w:tc>
        <w:tc>
          <w:tcPr>
            <w:tcW w:w="2962" w:type="pct"/>
          </w:tcPr>
          <w:p w:rsidR="00CB4033" w:rsidRPr="00472ACE" w:rsidRDefault="00CB4033" w:rsidP="00B579A2">
            <w:pPr>
              <w:pStyle w:val="affffff6"/>
              <w:rPr>
                <w:bCs/>
                <w:lang w:eastAsia="en-US"/>
              </w:rPr>
            </w:pPr>
            <w:r w:rsidRPr="00472ACE">
              <w:rPr>
                <w:lang w:eastAsia="en-US"/>
              </w:rPr>
              <w:t>Проведение неполной разборки и сборки автомата Калашникова. Отработка нормативов по неполной разборки и сборки автомата Калашникова.</w:t>
            </w:r>
          </w:p>
          <w:p w:rsidR="00CB4033" w:rsidRPr="00472ACE" w:rsidRDefault="00CB4033" w:rsidP="00B579A2">
            <w:pPr>
              <w:pStyle w:val="affffff6"/>
              <w:rPr>
                <w:bCs/>
                <w:lang w:eastAsia="en-US"/>
              </w:rPr>
            </w:pPr>
            <w:r w:rsidRPr="00472ACE">
              <w:rPr>
                <w:bCs/>
                <w:lang w:eastAsia="en-US"/>
              </w:rPr>
              <w:t xml:space="preserve">Проведение тренировочных стрельб из учебного оружия. </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550"/>
        </w:trPr>
        <w:tc>
          <w:tcPr>
            <w:tcW w:w="1067" w:type="pct"/>
            <w:vAlign w:val="center"/>
          </w:tcPr>
          <w:p w:rsidR="00CB4033" w:rsidRPr="00472ACE" w:rsidRDefault="00CB4033" w:rsidP="00B579A2">
            <w:pPr>
              <w:pStyle w:val="affffff6"/>
              <w:rPr>
                <w:shd w:val="clear" w:color="auto" w:fill="FFFFFF"/>
              </w:rPr>
            </w:pPr>
          </w:p>
        </w:tc>
        <w:tc>
          <w:tcPr>
            <w:tcW w:w="2962" w:type="pct"/>
          </w:tcPr>
          <w:p w:rsidR="00CB4033" w:rsidRPr="00472ACE" w:rsidRDefault="00CB4033" w:rsidP="007B3F43">
            <w:pPr>
              <w:pStyle w:val="affffff6"/>
              <w:rPr>
                <w:b/>
                <w:lang w:eastAsia="en-US"/>
              </w:rPr>
            </w:pPr>
            <w:r w:rsidRPr="00472ACE">
              <w:rPr>
                <w:b/>
                <w:lang w:eastAsia="en-US"/>
              </w:rPr>
              <w:t>Самостоятельная работа обучающихся</w:t>
            </w:r>
          </w:p>
          <w:p w:rsidR="00CB4033" w:rsidRPr="00472ACE" w:rsidRDefault="00CB4033" w:rsidP="00B579A2">
            <w:pPr>
              <w:pStyle w:val="affffff6"/>
              <w:rPr>
                <w:lang w:eastAsia="en-US"/>
              </w:rPr>
            </w:pPr>
            <w:r w:rsidRPr="00472ACE">
              <w:rPr>
                <w:lang w:eastAsia="en-US"/>
              </w:rPr>
              <w:t>Ручные осколочные гранаты.</w:t>
            </w:r>
          </w:p>
        </w:tc>
        <w:tc>
          <w:tcPr>
            <w:tcW w:w="0" w:type="auto"/>
            <w:vAlign w:val="center"/>
          </w:tcPr>
          <w:p w:rsidR="00CB4033" w:rsidRPr="00911FB3" w:rsidRDefault="00CB4033" w:rsidP="007B3F43">
            <w:pPr>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134"/>
        </w:trPr>
        <w:tc>
          <w:tcPr>
            <w:tcW w:w="1067" w:type="pct"/>
            <w:vMerge w:val="restart"/>
          </w:tcPr>
          <w:p w:rsidR="00CB4033" w:rsidRPr="00472ACE" w:rsidRDefault="00CB4033" w:rsidP="00B579A2">
            <w:pPr>
              <w:pStyle w:val="affffff6"/>
              <w:rPr>
                <w:b/>
                <w:iCs/>
                <w:noProof/>
                <w:shd w:val="clear" w:color="auto" w:fill="FFFFFF"/>
              </w:rPr>
            </w:pPr>
            <w:r w:rsidRPr="00472ACE">
              <w:rPr>
                <w:b/>
                <w:noProof/>
                <w:shd w:val="clear" w:color="auto" w:fill="FFFFFF"/>
                <w:lang w:eastAsia="en-US"/>
              </w:rPr>
              <w:t xml:space="preserve">Тема </w:t>
            </w:r>
            <w:r w:rsidRPr="00472ACE">
              <w:rPr>
                <w:b/>
                <w:i/>
                <w:iCs/>
                <w:noProof/>
                <w:shd w:val="clear" w:color="auto" w:fill="FFFFFF"/>
                <w:lang w:eastAsia="en-US"/>
              </w:rPr>
              <w:t>2.</w:t>
            </w:r>
            <w:r w:rsidRPr="00472ACE">
              <w:rPr>
                <w:b/>
                <w:noProof/>
                <w:shd w:val="clear" w:color="auto" w:fill="FFFFFF"/>
                <w:lang w:eastAsia="en-US"/>
              </w:rPr>
              <w:t>4</w:t>
            </w:r>
            <w:r w:rsidRPr="00472ACE">
              <w:rPr>
                <w:b/>
                <w:i/>
                <w:iCs/>
                <w:noProof/>
                <w:shd w:val="clear" w:color="auto" w:fill="FFFFFF"/>
                <w:lang w:eastAsia="en-US"/>
              </w:rPr>
              <w:t>.</w:t>
            </w:r>
          </w:p>
          <w:p w:rsidR="00CB4033" w:rsidRPr="00472ACE" w:rsidRDefault="00CB4033" w:rsidP="00B579A2">
            <w:pPr>
              <w:pStyle w:val="affffff6"/>
              <w:rPr>
                <w:shd w:val="clear" w:color="auto" w:fill="FFFFFF"/>
              </w:rPr>
            </w:pPr>
            <w:r w:rsidRPr="00472ACE">
              <w:rPr>
                <w:noProof/>
                <w:shd w:val="clear" w:color="auto" w:fill="FFFFFF"/>
                <w:lang w:eastAsia="en-US"/>
              </w:rPr>
              <w:t>Медико-санитарная подготовка.</w:t>
            </w:r>
          </w:p>
        </w:tc>
        <w:tc>
          <w:tcPr>
            <w:tcW w:w="2962" w:type="pct"/>
          </w:tcPr>
          <w:p w:rsidR="00CB4033" w:rsidRPr="00911FB3" w:rsidRDefault="00CB4033" w:rsidP="00024E00">
            <w:pPr>
              <w:spacing w:after="120" w:line="240" w:lineRule="auto"/>
              <w:jc w:val="both"/>
              <w:rPr>
                <w:rFonts w:ascii="Times New Roman" w:hAnsi="Times New Roman"/>
                <w:b/>
                <w:bCs/>
                <w:sz w:val="24"/>
                <w:szCs w:val="24"/>
              </w:rPr>
            </w:pPr>
            <w:r w:rsidRPr="00911FB3">
              <w:rPr>
                <w:rFonts w:ascii="Times New Roman" w:hAnsi="Times New Roman"/>
                <w:b/>
                <w:bCs/>
                <w:sz w:val="24"/>
                <w:szCs w:val="24"/>
                <w:lang w:eastAsia="en-US"/>
              </w:rPr>
              <w:t>Содержание учебного материала</w:t>
            </w:r>
          </w:p>
        </w:tc>
        <w:tc>
          <w:tcPr>
            <w:tcW w:w="331" w:type="pct"/>
            <w:vMerge w:val="restart"/>
            <w:vAlign w:val="center"/>
          </w:tcPr>
          <w:p w:rsidR="00CB4033" w:rsidRPr="00911FB3" w:rsidRDefault="00CB4033" w:rsidP="005018DA">
            <w:pPr>
              <w:jc w:val="center"/>
              <w:rPr>
                <w:rFonts w:ascii="Times New Roman" w:hAnsi="Times New Roman"/>
                <w:sz w:val="24"/>
                <w:szCs w:val="24"/>
                <w:lang w:eastAsia="en-US"/>
              </w:rPr>
            </w:pPr>
            <w:r w:rsidRPr="00911FB3">
              <w:rPr>
                <w:rFonts w:ascii="Times New Roman" w:hAnsi="Times New Roman"/>
                <w:sz w:val="24"/>
                <w:szCs w:val="24"/>
                <w:lang w:eastAsia="en-US"/>
              </w:rPr>
              <w:t>4</w:t>
            </w:r>
          </w:p>
        </w:tc>
        <w:tc>
          <w:tcPr>
            <w:tcW w:w="641" w:type="pct"/>
            <w:vMerge w:val="restart"/>
          </w:tcPr>
          <w:p w:rsidR="00CB4033" w:rsidRPr="00911FB3" w:rsidRDefault="00CB4033" w:rsidP="00137BAE">
            <w:pPr>
              <w:jc w:val="center"/>
              <w:rPr>
                <w:rFonts w:ascii="Times New Roman" w:hAnsi="Times New Roman"/>
                <w:bCs/>
                <w:sz w:val="24"/>
                <w:szCs w:val="24"/>
                <w:lang w:eastAsia="en-US"/>
              </w:rPr>
            </w:pPr>
            <w:r w:rsidRPr="00911FB3">
              <w:rPr>
                <w:rFonts w:ascii="Times New Roman" w:hAnsi="Times New Roman"/>
                <w:bCs/>
                <w:sz w:val="24"/>
                <w:szCs w:val="24"/>
                <w:lang w:eastAsia="en-US"/>
              </w:rPr>
              <w:t>ОК</w:t>
            </w:r>
            <w:r>
              <w:rPr>
                <w:rFonts w:ascii="Times New Roman" w:hAnsi="Times New Roman"/>
                <w:bCs/>
                <w:sz w:val="24"/>
                <w:szCs w:val="24"/>
                <w:lang w:eastAsia="en-US"/>
              </w:rPr>
              <w:t>0</w:t>
            </w:r>
            <w:r w:rsidRPr="00911FB3">
              <w:rPr>
                <w:rFonts w:ascii="Times New Roman" w:hAnsi="Times New Roman"/>
                <w:bCs/>
                <w:sz w:val="24"/>
                <w:szCs w:val="24"/>
                <w:lang w:eastAsia="en-US"/>
              </w:rPr>
              <w:t>1-ОК</w:t>
            </w:r>
            <w:r>
              <w:rPr>
                <w:rFonts w:ascii="Times New Roman" w:hAnsi="Times New Roman"/>
                <w:bCs/>
                <w:sz w:val="24"/>
                <w:szCs w:val="24"/>
                <w:lang w:eastAsia="en-US"/>
              </w:rPr>
              <w:t>0</w:t>
            </w:r>
            <w:r w:rsidRPr="00911FB3">
              <w:rPr>
                <w:rFonts w:ascii="Times New Roman" w:hAnsi="Times New Roman"/>
                <w:bCs/>
                <w:sz w:val="24"/>
                <w:szCs w:val="24"/>
                <w:lang w:eastAsia="en-US"/>
              </w:rPr>
              <w:t>4, ОК</w:t>
            </w:r>
            <w:r>
              <w:rPr>
                <w:rFonts w:ascii="Times New Roman" w:hAnsi="Times New Roman"/>
                <w:bCs/>
                <w:sz w:val="24"/>
                <w:szCs w:val="24"/>
                <w:lang w:eastAsia="en-US"/>
              </w:rPr>
              <w:t>0</w:t>
            </w:r>
            <w:r w:rsidRPr="00911FB3">
              <w:rPr>
                <w:rFonts w:ascii="Times New Roman" w:hAnsi="Times New Roman"/>
                <w:bCs/>
                <w:sz w:val="24"/>
                <w:szCs w:val="24"/>
                <w:lang w:eastAsia="en-US"/>
              </w:rPr>
              <w:t>6, ОК</w:t>
            </w:r>
            <w:r>
              <w:rPr>
                <w:rFonts w:ascii="Times New Roman" w:hAnsi="Times New Roman"/>
                <w:bCs/>
                <w:sz w:val="24"/>
                <w:szCs w:val="24"/>
                <w:lang w:eastAsia="en-US"/>
              </w:rPr>
              <w:t>0</w:t>
            </w:r>
            <w:r w:rsidRPr="00911FB3">
              <w:rPr>
                <w:rFonts w:ascii="Times New Roman" w:hAnsi="Times New Roman"/>
                <w:bCs/>
                <w:sz w:val="24"/>
                <w:szCs w:val="24"/>
                <w:lang w:eastAsia="en-US"/>
              </w:rPr>
              <w:t>9, ОК.10</w:t>
            </w:r>
          </w:p>
          <w:p w:rsidR="00CB4033" w:rsidRPr="00911FB3" w:rsidRDefault="00CB4033" w:rsidP="005018DA">
            <w:pPr>
              <w:jc w:val="center"/>
              <w:rPr>
                <w:rFonts w:ascii="Times New Roman" w:hAnsi="Times New Roman"/>
                <w:bCs/>
                <w:sz w:val="24"/>
                <w:szCs w:val="24"/>
                <w:lang w:eastAsia="en-US"/>
              </w:rPr>
            </w:pPr>
            <w:r w:rsidRPr="00911FB3">
              <w:rPr>
                <w:rFonts w:ascii="Times New Roman" w:hAnsi="Times New Roman"/>
                <w:bCs/>
                <w:sz w:val="24"/>
                <w:szCs w:val="24"/>
                <w:lang w:eastAsia="en-US"/>
              </w:rPr>
              <w:t>ПК 1.3-ПК1.4</w:t>
            </w:r>
          </w:p>
          <w:p w:rsidR="00CB4033" w:rsidRPr="003D7583" w:rsidRDefault="00CB4033" w:rsidP="003D7583">
            <w:pPr>
              <w:jc w:val="center"/>
              <w:rPr>
                <w:rFonts w:ascii="Times New Roman" w:hAnsi="Times New Roman"/>
                <w:bCs/>
                <w:sz w:val="24"/>
                <w:szCs w:val="24"/>
                <w:lang w:eastAsia="en-US"/>
              </w:rPr>
            </w:pPr>
            <w:r>
              <w:rPr>
                <w:rFonts w:ascii="Times New Roman" w:hAnsi="Times New Roman"/>
                <w:bCs/>
                <w:sz w:val="24"/>
                <w:szCs w:val="24"/>
                <w:lang w:eastAsia="en-US"/>
              </w:rPr>
              <w:t>ПК1.5</w:t>
            </w:r>
          </w:p>
        </w:tc>
      </w:tr>
      <w:tr w:rsidR="00CB4033" w:rsidRPr="00F81EBF" w:rsidTr="003D7583">
        <w:trPr>
          <w:trHeight w:val="355"/>
        </w:trPr>
        <w:tc>
          <w:tcPr>
            <w:tcW w:w="1067" w:type="pct"/>
            <w:vMerge/>
            <w:vAlign w:val="center"/>
          </w:tcPr>
          <w:p w:rsidR="00CB4033" w:rsidRPr="00911FB3" w:rsidRDefault="00CB4033" w:rsidP="005018DA">
            <w:pPr>
              <w:rPr>
                <w:rFonts w:ascii="Times New Roman" w:hAnsi="Times New Roman"/>
                <w:sz w:val="24"/>
                <w:szCs w:val="24"/>
                <w:shd w:val="clear" w:color="auto" w:fill="FFFFFF"/>
              </w:rPr>
            </w:pPr>
          </w:p>
        </w:tc>
        <w:tc>
          <w:tcPr>
            <w:tcW w:w="2962" w:type="pct"/>
          </w:tcPr>
          <w:p w:rsidR="00CB4033" w:rsidRPr="00472ACE" w:rsidRDefault="00CB4033" w:rsidP="00B579A2">
            <w:pPr>
              <w:pStyle w:val="affffff6"/>
            </w:pPr>
            <w:r w:rsidRPr="00472ACE">
              <w:rPr>
                <w:lang w:eastAsia="en-US"/>
              </w:rPr>
              <w:t>Первая медицинская помощь при ранениях. Виды кровотечений.</w:t>
            </w:r>
          </w:p>
          <w:p w:rsidR="00CB4033" w:rsidRPr="00472ACE" w:rsidRDefault="00CB4033" w:rsidP="00B579A2">
            <w:pPr>
              <w:pStyle w:val="affffff6"/>
            </w:pPr>
            <w:r w:rsidRPr="00472ACE">
              <w:rPr>
                <w:lang w:eastAsia="en-US"/>
              </w:rPr>
              <w:t>Первая медицинская помощь при ожогах.</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471"/>
        </w:trPr>
        <w:tc>
          <w:tcPr>
            <w:tcW w:w="1067" w:type="pct"/>
            <w:vMerge/>
            <w:vAlign w:val="center"/>
          </w:tcPr>
          <w:p w:rsidR="00CB4033" w:rsidRPr="00911FB3" w:rsidRDefault="00CB4033" w:rsidP="005018DA">
            <w:pPr>
              <w:rPr>
                <w:rFonts w:ascii="Times New Roman" w:hAnsi="Times New Roman"/>
                <w:sz w:val="24"/>
                <w:szCs w:val="24"/>
                <w:shd w:val="clear" w:color="auto" w:fill="FFFFFF"/>
              </w:rPr>
            </w:pPr>
          </w:p>
        </w:tc>
        <w:tc>
          <w:tcPr>
            <w:tcW w:w="2962" w:type="pct"/>
          </w:tcPr>
          <w:p w:rsidR="00CB4033" w:rsidRPr="00472ACE" w:rsidRDefault="00CB4033" w:rsidP="00B579A2">
            <w:pPr>
              <w:pStyle w:val="affffff6"/>
            </w:pPr>
            <w:r w:rsidRPr="00472ACE">
              <w:rPr>
                <w:lang w:eastAsia="en-US"/>
              </w:rPr>
              <w:t>Первая медицинская помощь при травмах.</w:t>
            </w:r>
          </w:p>
          <w:p w:rsidR="00CB4033" w:rsidRPr="00472ACE" w:rsidRDefault="00CB4033" w:rsidP="00B579A2">
            <w:pPr>
              <w:pStyle w:val="affffff6"/>
              <w:rPr>
                <w:lang w:eastAsia="en-US"/>
              </w:rPr>
            </w:pPr>
            <w:r w:rsidRPr="00472ACE">
              <w:rPr>
                <w:lang w:eastAsia="en-US"/>
              </w:rPr>
              <w:t>Реанимационные мероприятия.</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134"/>
        </w:trPr>
        <w:tc>
          <w:tcPr>
            <w:tcW w:w="1067" w:type="pct"/>
            <w:vMerge/>
            <w:vAlign w:val="center"/>
          </w:tcPr>
          <w:p w:rsidR="00CB4033" w:rsidRPr="00911FB3" w:rsidRDefault="00CB4033" w:rsidP="005018DA">
            <w:pPr>
              <w:rPr>
                <w:rFonts w:ascii="Times New Roman" w:hAnsi="Times New Roman"/>
                <w:sz w:val="24"/>
                <w:szCs w:val="24"/>
                <w:shd w:val="clear" w:color="auto" w:fill="FFFFFF"/>
              </w:rPr>
            </w:pPr>
          </w:p>
        </w:tc>
        <w:tc>
          <w:tcPr>
            <w:tcW w:w="2962" w:type="pct"/>
          </w:tcPr>
          <w:p w:rsidR="00CB4033" w:rsidRPr="00911FB3" w:rsidRDefault="00CB4033" w:rsidP="003D7583">
            <w:pPr>
              <w:spacing w:after="120" w:line="240" w:lineRule="auto"/>
              <w:jc w:val="both"/>
              <w:rPr>
                <w:rFonts w:ascii="Times New Roman" w:hAnsi="Times New Roman"/>
                <w:b/>
                <w:sz w:val="24"/>
                <w:szCs w:val="24"/>
              </w:rPr>
            </w:pPr>
            <w:r w:rsidRPr="00911FB3">
              <w:rPr>
                <w:rFonts w:ascii="Times New Roman" w:hAnsi="Times New Roman"/>
                <w:b/>
                <w:sz w:val="24"/>
                <w:szCs w:val="24"/>
                <w:lang w:eastAsia="en-US"/>
              </w:rPr>
              <w:t>В том числе, практических занятий</w:t>
            </w:r>
          </w:p>
        </w:tc>
        <w:tc>
          <w:tcPr>
            <w:tcW w:w="331" w:type="pct"/>
            <w:vMerge w:val="restart"/>
            <w:vAlign w:val="center"/>
          </w:tcPr>
          <w:p w:rsidR="00CB4033" w:rsidRPr="00911FB3" w:rsidRDefault="00CB4033" w:rsidP="005018DA">
            <w:pPr>
              <w:jc w:val="center"/>
              <w:rPr>
                <w:rFonts w:ascii="Times New Roman" w:hAnsi="Times New Roman"/>
                <w:sz w:val="24"/>
                <w:szCs w:val="24"/>
                <w:lang w:eastAsia="en-US"/>
              </w:rPr>
            </w:pPr>
            <w:r w:rsidRPr="00911FB3">
              <w:rPr>
                <w:rFonts w:ascii="Times New Roman" w:hAnsi="Times New Roman"/>
                <w:sz w:val="24"/>
                <w:szCs w:val="24"/>
                <w:lang w:eastAsia="en-US"/>
              </w:rPr>
              <w:t>4</w:t>
            </w: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513"/>
        </w:trPr>
        <w:tc>
          <w:tcPr>
            <w:tcW w:w="1067" w:type="pct"/>
            <w:vMerge/>
            <w:vAlign w:val="center"/>
          </w:tcPr>
          <w:p w:rsidR="00CB4033" w:rsidRPr="00911FB3" w:rsidRDefault="00CB4033" w:rsidP="005018DA">
            <w:pPr>
              <w:rPr>
                <w:rFonts w:ascii="Times New Roman" w:hAnsi="Times New Roman"/>
                <w:sz w:val="24"/>
                <w:szCs w:val="24"/>
                <w:shd w:val="clear" w:color="auto" w:fill="FFFFFF"/>
              </w:rPr>
            </w:pPr>
          </w:p>
        </w:tc>
        <w:tc>
          <w:tcPr>
            <w:tcW w:w="2962" w:type="pct"/>
          </w:tcPr>
          <w:p w:rsidR="00CB4033" w:rsidRPr="00472ACE" w:rsidRDefault="00CB4033" w:rsidP="00B579A2">
            <w:pPr>
              <w:pStyle w:val="affffff6"/>
              <w:rPr>
                <w:lang w:eastAsia="en-US"/>
              </w:rPr>
            </w:pPr>
            <w:r w:rsidRPr="00472ACE">
              <w:rPr>
                <w:lang w:eastAsia="en-US"/>
              </w:rPr>
              <w:t xml:space="preserve">Приемы оказания первой медицинской помощи при ранениях, травмах и ожогах. </w:t>
            </w:r>
          </w:p>
          <w:p w:rsidR="00CB4033" w:rsidRPr="00472ACE" w:rsidRDefault="00CB4033" w:rsidP="00B579A2">
            <w:pPr>
              <w:pStyle w:val="affffff6"/>
              <w:rPr>
                <w:bCs/>
                <w:lang w:eastAsia="en-US"/>
              </w:rPr>
            </w:pPr>
            <w:r w:rsidRPr="00472ACE">
              <w:rPr>
                <w:lang w:eastAsia="en-US"/>
              </w:rPr>
              <w:t>Проведение реанимационных мероприятий.</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5018DA">
        <w:trPr>
          <w:trHeight w:val="20"/>
        </w:trPr>
        <w:tc>
          <w:tcPr>
            <w:tcW w:w="5000" w:type="pct"/>
            <w:gridSpan w:val="4"/>
          </w:tcPr>
          <w:p w:rsidR="00CB4033" w:rsidRPr="00911FB3" w:rsidRDefault="00CB4033" w:rsidP="003D7583">
            <w:pPr>
              <w:spacing w:after="120" w:line="240" w:lineRule="auto"/>
              <w:jc w:val="center"/>
              <w:rPr>
                <w:rFonts w:ascii="Times New Roman" w:hAnsi="Times New Roman"/>
                <w:b/>
                <w:bCs/>
                <w:sz w:val="24"/>
                <w:szCs w:val="24"/>
                <w:lang w:eastAsia="en-US"/>
              </w:rPr>
            </w:pPr>
            <w:r w:rsidRPr="00911FB3">
              <w:rPr>
                <w:rFonts w:ascii="Times New Roman" w:hAnsi="Times New Roman"/>
                <w:b/>
                <w:bCs/>
                <w:sz w:val="24"/>
                <w:szCs w:val="24"/>
                <w:lang w:eastAsia="en-US"/>
              </w:rPr>
              <w:t>ДЛЯ ДЕВУШЕК</w:t>
            </w:r>
          </w:p>
        </w:tc>
      </w:tr>
      <w:tr w:rsidR="00CB4033" w:rsidRPr="00F81EBF" w:rsidTr="003D7583">
        <w:trPr>
          <w:trHeight w:val="20"/>
        </w:trPr>
        <w:tc>
          <w:tcPr>
            <w:tcW w:w="4028" w:type="pct"/>
            <w:gridSpan w:val="2"/>
          </w:tcPr>
          <w:p w:rsidR="00CB4033" w:rsidRPr="00911FB3" w:rsidRDefault="00CB4033" w:rsidP="003D7583">
            <w:pPr>
              <w:spacing w:after="120" w:line="240" w:lineRule="auto"/>
              <w:jc w:val="both"/>
              <w:rPr>
                <w:rFonts w:ascii="Times New Roman" w:hAnsi="Times New Roman"/>
                <w:sz w:val="24"/>
                <w:szCs w:val="24"/>
                <w:shd w:val="clear" w:color="auto" w:fill="FFFFFF"/>
                <w:lang w:eastAsia="en-US"/>
              </w:rPr>
            </w:pPr>
            <w:r w:rsidRPr="00911FB3">
              <w:rPr>
                <w:rFonts w:ascii="Times New Roman" w:hAnsi="Times New Roman"/>
                <w:b/>
                <w:sz w:val="24"/>
                <w:szCs w:val="24"/>
                <w:shd w:val="clear" w:color="auto" w:fill="FFFFFF"/>
                <w:lang w:eastAsia="en-US"/>
              </w:rPr>
              <w:t xml:space="preserve">Раздел 2. </w:t>
            </w:r>
            <w:r w:rsidRPr="00911FB3">
              <w:rPr>
                <w:rFonts w:ascii="Times New Roman" w:hAnsi="Times New Roman"/>
                <w:b/>
                <w:sz w:val="24"/>
                <w:szCs w:val="24"/>
                <w:lang w:eastAsia="en-US"/>
              </w:rPr>
              <w:t>Основы медицинских знаний и здорового образа жизни</w:t>
            </w:r>
          </w:p>
        </w:tc>
        <w:tc>
          <w:tcPr>
            <w:tcW w:w="331" w:type="pct"/>
            <w:vAlign w:val="center"/>
          </w:tcPr>
          <w:p w:rsidR="00CB4033" w:rsidRPr="00911FB3" w:rsidRDefault="00CB4033" w:rsidP="003D7583">
            <w:pPr>
              <w:spacing w:after="120" w:line="240" w:lineRule="auto"/>
              <w:jc w:val="center"/>
              <w:rPr>
                <w:rFonts w:ascii="Times New Roman" w:hAnsi="Times New Roman"/>
                <w:b/>
                <w:sz w:val="24"/>
                <w:szCs w:val="24"/>
                <w:lang w:eastAsia="en-US"/>
              </w:rPr>
            </w:pPr>
            <w:r>
              <w:rPr>
                <w:rFonts w:ascii="Times New Roman" w:hAnsi="Times New Roman"/>
                <w:b/>
                <w:sz w:val="24"/>
                <w:szCs w:val="24"/>
                <w:lang w:eastAsia="en-US"/>
              </w:rPr>
              <w:t>4</w:t>
            </w:r>
            <w:r w:rsidRPr="00911FB3">
              <w:rPr>
                <w:rFonts w:ascii="Times New Roman" w:hAnsi="Times New Roman"/>
                <w:b/>
                <w:sz w:val="24"/>
                <w:szCs w:val="24"/>
                <w:lang w:eastAsia="en-US"/>
              </w:rPr>
              <w:t>0</w:t>
            </w:r>
          </w:p>
        </w:tc>
        <w:tc>
          <w:tcPr>
            <w:tcW w:w="641" w:type="pct"/>
          </w:tcPr>
          <w:p w:rsidR="00CB4033" w:rsidRPr="00911FB3" w:rsidRDefault="00CB4033" w:rsidP="003D7583">
            <w:pPr>
              <w:spacing w:after="120" w:line="240" w:lineRule="auto"/>
              <w:jc w:val="center"/>
              <w:rPr>
                <w:rFonts w:ascii="Times New Roman" w:hAnsi="Times New Roman"/>
                <w:bCs/>
                <w:sz w:val="24"/>
                <w:szCs w:val="24"/>
                <w:lang w:eastAsia="en-US"/>
              </w:rPr>
            </w:pPr>
          </w:p>
        </w:tc>
      </w:tr>
      <w:tr w:rsidR="00CB4033" w:rsidRPr="00F81EBF" w:rsidTr="003D7583">
        <w:trPr>
          <w:trHeight w:val="20"/>
        </w:trPr>
        <w:tc>
          <w:tcPr>
            <w:tcW w:w="1067" w:type="pct"/>
            <w:vMerge w:val="restart"/>
          </w:tcPr>
          <w:p w:rsidR="00CB4033" w:rsidRPr="00472ACE" w:rsidRDefault="00CB4033" w:rsidP="00B579A2">
            <w:pPr>
              <w:pStyle w:val="affffff6"/>
              <w:rPr>
                <w:b/>
              </w:rPr>
            </w:pPr>
            <w:r w:rsidRPr="00472ACE">
              <w:rPr>
                <w:b/>
                <w:shd w:val="clear" w:color="auto" w:fill="FFFFFF"/>
                <w:lang w:eastAsia="en-US"/>
              </w:rPr>
              <w:t>Тема 2.1.</w:t>
            </w:r>
          </w:p>
          <w:p w:rsidR="00CB4033" w:rsidRPr="00472ACE" w:rsidRDefault="00CB4033" w:rsidP="00B579A2">
            <w:pPr>
              <w:pStyle w:val="affffff6"/>
            </w:pPr>
            <w:r w:rsidRPr="00472ACE">
              <w:rPr>
                <w:lang w:eastAsia="en-US"/>
              </w:rPr>
              <w:lastRenderedPageBreak/>
              <w:t>Здоровый образ жизни и его составляющие</w:t>
            </w:r>
          </w:p>
        </w:tc>
        <w:tc>
          <w:tcPr>
            <w:tcW w:w="2962" w:type="pct"/>
          </w:tcPr>
          <w:p w:rsidR="00CB4033" w:rsidRPr="00911FB3" w:rsidRDefault="00CB4033" w:rsidP="003D7583">
            <w:pPr>
              <w:spacing w:after="120" w:line="240" w:lineRule="auto"/>
              <w:jc w:val="both"/>
              <w:rPr>
                <w:rFonts w:ascii="Times New Roman" w:hAnsi="Times New Roman"/>
                <w:b/>
                <w:bCs/>
                <w:sz w:val="24"/>
                <w:szCs w:val="24"/>
                <w:lang w:eastAsia="en-US"/>
              </w:rPr>
            </w:pPr>
            <w:r w:rsidRPr="00911FB3">
              <w:rPr>
                <w:rFonts w:ascii="Times New Roman" w:hAnsi="Times New Roman"/>
                <w:b/>
                <w:bCs/>
                <w:sz w:val="24"/>
                <w:szCs w:val="24"/>
                <w:lang w:eastAsia="en-US"/>
              </w:rPr>
              <w:lastRenderedPageBreak/>
              <w:t>Содержание учебного материала</w:t>
            </w:r>
          </w:p>
        </w:tc>
        <w:tc>
          <w:tcPr>
            <w:tcW w:w="331" w:type="pct"/>
            <w:vMerge w:val="restart"/>
            <w:vAlign w:val="center"/>
          </w:tcPr>
          <w:p w:rsidR="00CB4033" w:rsidRPr="00911FB3" w:rsidRDefault="00CB4033" w:rsidP="005018DA">
            <w:pPr>
              <w:jc w:val="center"/>
              <w:rPr>
                <w:rFonts w:ascii="Times New Roman" w:hAnsi="Times New Roman"/>
                <w:sz w:val="24"/>
                <w:szCs w:val="24"/>
                <w:lang w:eastAsia="en-US"/>
              </w:rPr>
            </w:pPr>
            <w:r>
              <w:rPr>
                <w:rFonts w:ascii="Times New Roman" w:hAnsi="Times New Roman"/>
                <w:sz w:val="24"/>
                <w:szCs w:val="24"/>
                <w:lang w:eastAsia="en-US"/>
              </w:rPr>
              <w:t>8</w:t>
            </w:r>
          </w:p>
        </w:tc>
        <w:tc>
          <w:tcPr>
            <w:tcW w:w="641" w:type="pct"/>
            <w:vMerge w:val="restart"/>
          </w:tcPr>
          <w:p w:rsidR="00CB4033" w:rsidRPr="00911FB3" w:rsidRDefault="00CB4033" w:rsidP="00137BAE">
            <w:pPr>
              <w:jc w:val="center"/>
              <w:rPr>
                <w:rFonts w:ascii="Times New Roman" w:hAnsi="Times New Roman"/>
                <w:bCs/>
                <w:sz w:val="24"/>
                <w:szCs w:val="24"/>
                <w:lang w:eastAsia="en-US"/>
              </w:rPr>
            </w:pPr>
            <w:r w:rsidRPr="00911FB3">
              <w:rPr>
                <w:rFonts w:ascii="Times New Roman" w:hAnsi="Times New Roman"/>
                <w:bCs/>
                <w:sz w:val="24"/>
                <w:szCs w:val="24"/>
                <w:lang w:eastAsia="en-US"/>
              </w:rPr>
              <w:t>ОК</w:t>
            </w:r>
            <w:r>
              <w:rPr>
                <w:rFonts w:ascii="Times New Roman" w:hAnsi="Times New Roman"/>
                <w:bCs/>
                <w:sz w:val="24"/>
                <w:szCs w:val="24"/>
                <w:lang w:eastAsia="en-US"/>
              </w:rPr>
              <w:t>0</w:t>
            </w:r>
            <w:r w:rsidRPr="00911FB3">
              <w:rPr>
                <w:rFonts w:ascii="Times New Roman" w:hAnsi="Times New Roman"/>
                <w:bCs/>
                <w:sz w:val="24"/>
                <w:szCs w:val="24"/>
                <w:lang w:eastAsia="en-US"/>
              </w:rPr>
              <w:t>1-ОК</w:t>
            </w:r>
            <w:r>
              <w:rPr>
                <w:rFonts w:ascii="Times New Roman" w:hAnsi="Times New Roman"/>
                <w:bCs/>
                <w:sz w:val="24"/>
                <w:szCs w:val="24"/>
                <w:lang w:eastAsia="en-US"/>
              </w:rPr>
              <w:t>0</w:t>
            </w:r>
            <w:r w:rsidRPr="00911FB3">
              <w:rPr>
                <w:rFonts w:ascii="Times New Roman" w:hAnsi="Times New Roman"/>
                <w:bCs/>
                <w:sz w:val="24"/>
                <w:szCs w:val="24"/>
                <w:lang w:eastAsia="en-US"/>
              </w:rPr>
              <w:t xml:space="preserve">4, </w:t>
            </w:r>
            <w:r w:rsidRPr="00911FB3">
              <w:rPr>
                <w:rFonts w:ascii="Times New Roman" w:hAnsi="Times New Roman"/>
                <w:bCs/>
                <w:sz w:val="24"/>
                <w:szCs w:val="24"/>
                <w:lang w:eastAsia="en-US"/>
              </w:rPr>
              <w:lastRenderedPageBreak/>
              <w:t>ОК</w:t>
            </w:r>
            <w:r>
              <w:rPr>
                <w:rFonts w:ascii="Times New Roman" w:hAnsi="Times New Roman"/>
                <w:bCs/>
                <w:sz w:val="24"/>
                <w:szCs w:val="24"/>
                <w:lang w:eastAsia="en-US"/>
              </w:rPr>
              <w:t>0</w:t>
            </w:r>
            <w:r w:rsidRPr="00911FB3">
              <w:rPr>
                <w:rFonts w:ascii="Times New Roman" w:hAnsi="Times New Roman"/>
                <w:bCs/>
                <w:sz w:val="24"/>
                <w:szCs w:val="24"/>
                <w:lang w:eastAsia="en-US"/>
              </w:rPr>
              <w:t>6, ОК</w:t>
            </w:r>
            <w:r>
              <w:rPr>
                <w:rFonts w:ascii="Times New Roman" w:hAnsi="Times New Roman"/>
                <w:bCs/>
                <w:sz w:val="24"/>
                <w:szCs w:val="24"/>
                <w:lang w:eastAsia="en-US"/>
              </w:rPr>
              <w:t>0</w:t>
            </w:r>
            <w:r w:rsidRPr="00911FB3">
              <w:rPr>
                <w:rFonts w:ascii="Times New Roman" w:hAnsi="Times New Roman"/>
                <w:bCs/>
                <w:sz w:val="24"/>
                <w:szCs w:val="24"/>
                <w:lang w:eastAsia="en-US"/>
              </w:rPr>
              <w:t>9, ОК.10</w:t>
            </w:r>
          </w:p>
          <w:p w:rsidR="00CB4033" w:rsidRPr="00911FB3" w:rsidRDefault="00CB4033" w:rsidP="005018DA">
            <w:pPr>
              <w:jc w:val="center"/>
              <w:rPr>
                <w:rFonts w:ascii="Times New Roman" w:hAnsi="Times New Roman"/>
                <w:bCs/>
                <w:sz w:val="24"/>
                <w:szCs w:val="24"/>
                <w:lang w:eastAsia="en-US"/>
              </w:rPr>
            </w:pPr>
            <w:r w:rsidRPr="00911FB3">
              <w:rPr>
                <w:rFonts w:ascii="Times New Roman" w:hAnsi="Times New Roman"/>
                <w:bCs/>
                <w:sz w:val="24"/>
                <w:szCs w:val="24"/>
                <w:lang w:eastAsia="en-US"/>
              </w:rPr>
              <w:t>ПК 1.3-ПК1.4</w:t>
            </w:r>
          </w:p>
          <w:p w:rsidR="00CB4033" w:rsidRPr="003D7583" w:rsidRDefault="00CB4033" w:rsidP="003D7583">
            <w:pPr>
              <w:jc w:val="center"/>
              <w:rPr>
                <w:rFonts w:ascii="Times New Roman" w:hAnsi="Times New Roman"/>
                <w:bCs/>
                <w:sz w:val="24"/>
                <w:szCs w:val="24"/>
                <w:lang w:eastAsia="en-US"/>
              </w:rPr>
            </w:pPr>
            <w:r>
              <w:rPr>
                <w:rFonts w:ascii="Times New Roman" w:hAnsi="Times New Roman"/>
                <w:bCs/>
                <w:sz w:val="24"/>
                <w:szCs w:val="24"/>
                <w:lang w:eastAsia="en-US"/>
              </w:rPr>
              <w:t>ПК1.5</w:t>
            </w:r>
          </w:p>
        </w:tc>
      </w:tr>
      <w:tr w:rsidR="00CB4033" w:rsidRPr="00F81EBF" w:rsidTr="003D7583">
        <w:trPr>
          <w:trHeight w:val="528"/>
        </w:trPr>
        <w:tc>
          <w:tcPr>
            <w:tcW w:w="1067" w:type="pct"/>
            <w:vMerge/>
            <w:vAlign w:val="center"/>
          </w:tcPr>
          <w:p w:rsidR="00CB4033" w:rsidRPr="00472ACE" w:rsidRDefault="00CB4033" w:rsidP="00B579A2">
            <w:pPr>
              <w:pStyle w:val="affffff6"/>
            </w:pPr>
          </w:p>
        </w:tc>
        <w:tc>
          <w:tcPr>
            <w:tcW w:w="2962" w:type="pct"/>
          </w:tcPr>
          <w:p w:rsidR="00CB4033" w:rsidRPr="00472ACE" w:rsidRDefault="00CB4033" w:rsidP="007B3F43">
            <w:pPr>
              <w:pStyle w:val="affffff6"/>
              <w:rPr>
                <w:lang w:eastAsia="en-US"/>
              </w:rPr>
            </w:pPr>
            <w:r w:rsidRPr="00472ACE">
              <w:rPr>
                <w:lang w:eastAsia="en-US"/>
              </w:rPr>
              <w:t xml:space="preserve">Здоровье человека и здоровый образ жизни. Здоровье – одна из основных ценностей человека. </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825"/>
        </w:trPr>
        <w:tc>
          <w:tcPr>
            <w:tcW w:w="1067" w:type="pct"/>
            <w:vMerge/>
            <w:vAlign w:val="center"/>
          </w:tcPr>
          <w:p w:rsidR="00CB4033" w:rsidRPr="00472ACE" w:rsidRDefault="00CB4033" w:rsidP="00B579A2">
            <w:pPr>
              <w:pStyle w:val="affffff6"/>
            </w:pPr>
          </w:p>
        </w:tc>
        <w:tc>
          <w:tcPr>
            <w:tcW w:w="2962" w:type="pct"/>
          </w:tcPr>
          <w:p w:rsidR="00CB4033" w:rsidRPr="00472ACE" w:rsidRDefault="00CB4033" w:rsidP="007B3F43">
            <w:pPr>
              <w:pStyle w:val="affffff6"/>
              <w:rPr>
                <w:lang w:eastAsia="en-US"/>
              </w:rPr>
            </w:pPr>
            <w:r w:rsidRPr="00472ACE">
              <w:rPr>
                <w:lang w:eastAsia="en-US"/>
              </w:rPr>
              <w:t>Правильное чередование физических и умственных нагрузок. Факторы, формирующие здоровье, и факторы, разрушающие здоровье. Вредные привычки и их влияние на здоровье, профилактика злоупотребления психоактивными веществами.</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561"/>
        </w:trPr>
        <w:tc>
          <w:tcPr>
            <w:tcW w:w="1067" w:type="pct"/>
            <w:vMerge/>
            <w:vAlign w:val="center"/>
          </w:tcPr>
          <w:p w:rsidR="00CB4033" w:rsidRPr="00472ACE" w:rsidRDefault="00CB4033" w:rsidP="00B579A2">
            <w:pPr>
              <w:pStyle w:val="affffff6"/>
            </w:pPr>
          </w:p>
        </w:tc>
        <w:tc>
          <w:tcPr>
            <w:tcW w:w="2962" w:type="pct"/>
          </w:tcPr>
          <w:p w:rsidR="00CB4033" w:rsidRPr="00472ACE" w:rsidRDefault="00CB4033" w:rsidP="00B579A2">
            <w:pPr>
              <w:pStyle w:val="affffff6"/>
              <w:rPr>
                <w:bCs/>
                <w:lang w:eastAsia="en-US"/>
              </w:rPr>
            </w:pPr>
            <w:r w:rsidRPr="00472ACE">
              <w:rPr>
                <w:bCs/>
                <w:lang w:eastAsia="en-US"/>
              </w:rPr>
              <w:t>Экологическая безопасность. Экологические проблемы человечества. Экологический мониторинг.</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2252"/>
        </w:trPr>
        <w:tc>
          <w:tcPr>
            <w:tcW w:w="1067" w:type="pct"/>
            <w:vAlign w:val="center"/>
          </w:tcPr>
          <w:p w:rsidR="00CB4033" w:rsidRPr="00472ACE" w:rsidRDefault="00CB4033" w:rsidP="00B579A2">
            <w:pPr>
              <w:pStyle w:val="affffff6"/>
            </w:pPr>
          </w:p>
        </w:tc>
        <w:tc>
          <w:tcPr>
            <w:tcW w:w="2962" w:type="pct"/>
          </w:tcPr>
          <w:p w:rsidR="00CB4033" w:rsidRDefault="00CB4033" w:rsidP="007B3F43">
            <w:pPr>
              <w:spacing w:after="0" w:line="240" w:lineRule="auto"/>
              <w:rPr>
                <w:rFonts w:ascii="Times New Roman" w:hAnsi="Times New Roman"/>
                <w:b/>
                <w:sz w:val="24"/>
                <w:szCs w:val="24"/>
                <w:lang w:eastAsia="en-US"/>
              </w:rPr>
            </w:pPr>
            <w:r w:rsidRPr="007B3F43">
              <w:rPr>
                <w:rFonts w:ascii="Times New Roman" w:hAnsi="Times New Roman"/>
                <w:b/>
                <w:sz w:val="24"/>
                <w:szCs w:val="24"/>
                <w:lang w:eastAsia="en-US"/>
              </w:rPr>
              <w:t>Самостоятельная работа обучающихся</w:t>
            </w:r>
          </w:p>
          <w:p w:rsidR="00CB4033" w:rsidRDefault="00CB4033" w:rsidP="007B3F43">
            <w:pPr>
              <w:spacing w:after="0" w:line="240" w:lineRule="auto"/>
              <w:rPr>
                <w:rFonts w:ascii="Times New Roman" w:hAnsi="Times New Roman"/>
                <w:sz w:val="24"/>
                <w:szCs w:val="24"/>
                <w:lang w:eastAsia="en-US"/>
              </w:rPr>
            </w:pPr>
            <w:r w:rsidRPr="007B3F43">
              <w:rPr>
                <w:rFonts w:ascii="Times New Roman" w:hAnsi="Times New Roman"/>
                <w:sz w:val="24"/>
                <w:szCs w:val="24"/>
                <w:lang w:eastAsia="en-US"/>
              </w:rPr>
              <w:t>Здоровье физическое и духовное, их взаимосвязь и влияние на жизнедеятельность человека.</w:t>
            </w:r>
            <w:r>
              <w:rPr>
                <w:rFonts w:ascii="Times New Roman" w:hAnsi="Times New Roman"/>
                <w:sz w:val="24"/>
                <w:szCs w:val="24"/>
                <w:lang w:eastAsia="en-US"/>
              </w:rPr>
              <w:t xml:space="preserve"> </w:t>
            </w:r>
          </w:p>
          <w:p w:rsidR="00CB4033" w:rsidRDefault="00CB4033" w:rsidP="007B3F43">
            <w:pPr>
              <w:spacing w:after="0" w:line="240" w:lineRule="auto"/>
              <w:rPr>
                <w:rFonts w:ascii="Times New Roman" w:hAnsi="Times New Roman"/>
                <w:sz w:val="24"/>
                <w:szCs w:val="24"/>
                <w:lang w:eastAsia="en-US"/>
              </w:rPr>
            </w:pPr>
            <w:r w:rsidRPr="007B3F43">
              <w:rPr>
                <w:rFonts w:ascii="Times New Roman" w:hAnsi="Times New Roman"/>
                <w:sz w:val="24"/>
                <w:szCs w:val="24"/>
                <w:lang w:eastAsia="en-US"/>
              </w:rPr>
              <w:t>Общественное здоровье.</w:t>
            </w:r>
          </w:p>
          <w:p w:rsidR="00CB4033" w:rsidRPr="000F5487" w:rsidRDefault="00CB4033" w:rsidP="000F5487">
            <w:pPr>
              <w:spacing w:after="0" w:line="240" w:lineRule="auto"/>
              <w:rPr>
                <w:rFonts w:ascii="Times New Roman" w:hAnsi="Times New Roman"/>
                <w:sz w:val="24"/>
                <w:szCs w:val="24"/>
                <w:lang w:eastAsia="en-US"/>
              </w:rPr>
            </w:pPr>
            <w:r>
              <w:rPr>
                <w:rFonts w:ascii="Times New Roman" w:hAnsi="Times New Roman"/>
                <w:sz w:val="24"/>
                <w:szCs w:val="24"/>
                <w:lang w:eastAsia="en-US"/>
              </w:rPr>
              <w:t>Рациональный режим дня.</w:t>
            </w:r>
          </w:p>
          <w:p w:rsidR="00CB4033" w:rsidRPr="00472ACE" w:rsidRDefault="00CB4033" w:rsidP="00B579A2">
            <w:pPr>
              <w:pStyle w:val="affffff6"/>
              <w:rPr>
                <w:bCs/>
                <w:lang w:eastAsia="en-US"/>
              </w:rPr>
            </w:pPr>
            <w:r w:rsidRPr="00472ACE">
              <w:rPr>
                <w:bCs/>
                <w:lang w:eastAsia="en-US"/>
              </w:rPr>
              <w:t>Репродуктивное здоровье как составляющая часть здоровья человека и общества. Здоровье родителей и здоровье будущего ребенка. Беременность и гигиена беременности.</w:t>
            </w:r>
          </w:p>
          <w:p w:rsidR="00CB4033" w:rsidRPr="00472ACE" w:rsidRDefault="00CB4033" w:rsidP="00B579A2">
            <w:pPr>
              <w:pStyle w:val="affffff6"/>
              <w:rPr>
                <w:bCs/>
                <w:lang w:eastAsia="en-US"/>
              </w:rPr>
            </w:pPr>
            <w:r w:rsidRPr="00472ACE">
              <w:rPr>
                <w:bCs/>
                <w:lang w:eastAsia="en-US"/>
              </w:rPr>
              <w:t>Основные инфекционные болезни, их классификация и профилактика. Инфекции, передаваемые половым путем.</w:t>
            </w:r>
          </w:p>
        </w:tc>
        <w:tc>
          <w:tcPr>
            <w:tcW w:w="0" w:type="auto"/>
            <w:vAlign w:val="center"/>
          </w:tcPr>
          <w:p w:rsidR="00CB4033" w:rsidRDefault="00CB4033" w:rsidP="000F5487">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p w:rsidR="00CB4033" w:rsidRDefault="00CB4033" w:rsidP="000F5487">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p w:rsidR="00CB4033" w:rsidRDefault="00CB4033" w:rsidP="000F5487">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p w:rsidR="00CB4033" w:rsidRDefault="00CB4033" w:rsidP="000F5487">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p w:rsidR="00CB4033" w:rsidRPr="00911FB3" w:rsidRDefault="00CB4033" w:rsidP="000F5487">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20"/>
        </w:trPr>
        <w:tc>
          <w:tcPr>
            <w:tcW w:w="1067" w:type="pct"/>
            <w:vMerge w:val="restart"/>
          </w:tcPr>
          <w:p w:rsidR="00CB4033" w:rsidRPr="00472ACE" w:rsidRDefault="00CB4033" w:rsidP="00B579A2">
            <w:pPr>
              <w:pStyle w:val="affffff6"/>
              <w:rPr>
                <w:b/>
              </w:rPr>
            </w:pPr>
            <w:r w:rsidRPr="00472ACE">
              <w:rPr>
                <w:b/>
                <w:shd w:val="clear" w:color="auto" w:fill="FFFFFF"/>
                <w:lang w:eastAsia="en-US"/>
              </w:rPr>
              <w:t>Тема 2.2.</w:t>
            </w:r>
          </w:p>
          <w:p w:rsidR="00CB4033" w:rsidRPr="00472ACE" w:rsidRDefault="00CB4033" w:rsidP="00B579A2">
            <w:pPr>
              <w:pStyle w:val="affffff6"/>
            </w:pPr>
            <w:r w:rsidRPr="00472ACE">
              <w:rPr>
                <w:lang w:eastAsia="en-US"/>
              </w:rPr>
              <w:t xml:space="preserve">Основы медицинских знаний. </w:t>
            </w:r>
          </w:p>
        </w:tc>
        <w:tc>
          <w:tcPr>
            <w:tcW w:w="2962" w:type="pct"/>
          </w:tcPr>
          <w:p w:rsidR="00CB4033" w:rsidRPr="00911FB3" w:rsidRDefault="00CB4033" w:rsidP="003D7583">
            <w:pPr>
              <w:spacing w:after="120" w:line="240" w:lineRule="auto"/>
              <w:jc w:val="both"/>
              <w:rPr>
                <w:rFonts w:ascii="Times New Roman" w:hAnsi="Times New Roman"/>
                <w:b/>
                <w:bCs/>
                <w:sz w:val="24"/>
                <w:szCs w:val="24"/>
                <w:lang w:eastAsia="en-US"/>
              </w:rPr>
            </w:pPr>
            <w:r w:rsidRPr="00911FB3">
              <w:rPr>
                <w:rFonts w:ascii="Times New Roman" w:hAnsi="Times New Roman"/>
                <w:b/>
                <w:bCs/>
                <w:sz w:val="24"/>
                <w:szCs w:val="24"/>
                <w:lang w:eastAsia="en-US"/>
              </w:rPr>
              <w:t>Содержание учебного материала</w:t>
            </w:r>
          </w:p>
        </w:tc>
        <w:tc>
          <w:tcPr>
            <w:tcW w:w="331" w:type="pct"/>
            <w:vMerge w:val="restart"/>
            <w:vAlign w:val="center"/>
          </w:tcPr>
          <w:p w:rsidR="00CB4033" w:rsidRPr="00911FB3" w:rsidRDefault="00CB4033" w:rsidP="005018DA">
            <w:pPr>
              <w:jc w:val="center"/>
              <w:rPr>
                <w:rFonts w:ascii="Times New Roman" w:hAnsi="Times New Roman"/>
                <w:sz w:val="24"/>
                <w:szCs w:val="24"/>
                <w:lang w:eastAsia="en-US"/>
              </w:rPr>
            </w:pPr>
            <w:r w:rsidRPr="00911FB3">
              <w:rPr>
                <w:rFonts w:ascii="Times New Roman" w:hAnsi="Times New Roman"/>
                <w:sz w:val="24"/>
                <w:szCs w:val="24"/>
                <w:lang w:eastAsia="en-US"/>
              </w:rPr>
              <w:t>16</w:t>
            </w:r>
          </w:p>
        </w:tc>
        <w:tc>
          <w:tcPr>
            <w:tcW w:w="641" w:type="pct"/>
            <w:vMerge w:val="restart"/>
          </w:tcPr>
          <w:p w:rsidR="00CB4033" w:rsidRPr="00911FB3" w:rsidRDefault="00CB4033" w:rsidP="00137BAE">
            <w:pPr>
              <w:jc w:val="center"/>
              <w:rPr>
                <w:rFonts w:ascii="Times New Roman" w:hAnsi="Times New Roman"/>
                <w:bCs/>
                <w:sz w:val="24"/>
                <w:szCs w:val="24"/>
                <w:lang w:eastAsia="en-US"/>
              </w:rPr>
            </w:pPr>
            <w:r w:rsidRPr="00911FB3">
              <w:rPr>
                <w:rFonts w:ascii="Times New Roman" w:hAnsi="Times New Roman"/>
                <w:bCs/>
                <w:sz w:val="24"/>
                <w:szCs w:val="24"/>
                <w:lang w:eastAsia="en-US"/>
              </w:rPr>
              <w:t>ОК</w:t>
            </w:r>
            <w:r>
              <w:rPr>
                <w:rFonts w:ascii="Times New Roman" w:hAnsi="Times New Roman"/>
                <w:bCs/>
                <w:sz w:val="24"/>
                <w:szCs w:val="24"/>
                <w:lang w:eastAsia="en-US"/>
              </w:rPr>
              <w:t>0</w:t>
            </w:r>
            <w:r w:rsidRPr="00911FB3">
              <w:rPr>
                <w:rFonts w:ascii="Times New Roman" w:hAnsi="Times New Roman"/>
                <w:bCs/>
                <w:sz w:val="24"/>
                <w:szCs w:val="24"/>
                <w:lang w:eastAsia="en-US"/>
              </w:rPr>
              <w:t>1-ОК</w:t>
            </w:r>
            <w:r>
              <w:rPr>
                <w:rFonts w:ascii="Times New Roman" w:hAnsi="Times New Roman"/>
                <w:bCs/>
                <w:sz w:val="24"/>
                <w:szCs w:val="24"/>
                <w:lang w:eastAsia="en-US"/>
              </w:rPr>
              <w:t>0</w:t>
            </w:r>
            <w:r w:rsidRPr="00911FB3">
              <w:rPr>
                <w:rFonts w:ascii="Times New Roman" w:hAnsi="Times New Roman"/>
                <w:bCs/>
                <w:sz w:val="24"/>
                <w:szCs w:val="24"/>
                <w:lang w:eastAsia="en-US"/>
              </w:rPr>
              <w:t>4, ОК</w:t>
            </w:r>
            <w:r>
              <w:rPr>
                <w:rFonts w:ascii="Times New Roman" w:hAnsi="Times New Roman"/>
                <w:bCs/>
                <w:sz w:val="24"/>
                <w:szCs w:val="24"/>
                <w:lang w:eastAsia="en-US"/>
              </w:rPr>
              <w:t>0</w:t>
            </w:r>
            <w:r w:rsidRPr="00911FB3">
              <w:rPr>
                <w:rFonts w:ascii="Times New Roman" w:hAnsi="Times New Roman"/>
                <w:bCs/>
                <w:sz w:val="24"/>
                <w:szCs w:val="24"/>
                <w:lang w:eastAsia="en-US"/>
              </w:rPr>
              <w:t>6, ОК</w:t>
            </w:r>
            <w:r>
              <w:rPr>
                <w:rFonts w:ascii="Times New Roman" w:hAnsi="Times New Roman"/>
                <w:bCs/>
                <w:sz w:val="24"/>
                <w:szCs w:val="24"/>
                <w:lang w:eastAsia="en-US"/>
              </w:rPr>
              <w:t>0</w:t>
            </w:r>
            <w:r w:rsidRPr="00911FB3">
              <w:rPr>
                <w:rFonts w:ascii="Times New Roman" w:hAnsi="Times New Roman"/>
                <w:bCs/>
                <w:sz w:val="24"/>
                <w:szCs w:val="24"/>
                <w:lang w:eastAsia="en-US"/>
              </w:rPr>
              <w:t>9, ОК.10</w:t>
            </w:r>
          </w:p>
          <w:p w:rsidR="00CB4033" w:rsidRPr="00911FB3" w:rsidRDefault="00CB4033" w:rsidP="005018DA">
            <w:pPr>
              <w:jc w:val="center"/>
              <w:rPr>
                <w:rFonts w:ascii="Times New Roman" w:hAnsi="Times New Roman"/>
                <w:bCs/>
                <w:sz w:val="24"/>
                <w:szCs w:val="24"/>
                <w:lang w:eastAsia="en-US"/>
              </w:rPr>
            </w:pPr>
            <w:r w:rsidRPr="00911FB3">
              <w:rPr>
                <w:rFonts w:ascii="Times New Roman" w:hAnsi="Times New Roman"/>
                <w:bCs/>
                <w:sz w:val="24"/>
                <w:szCs w:val="24"/>
                <w:lang w:eastAsia="en-US"/>
              </w:rPr>
              <w:t>ПК 1.3-ПК1.4</w:t>
            </w:r>
          </w:p>
          <w:p w:rsidR="00CB4033" w:rsidRPr="00911FB3" w:rsidRDefault="00CB4033" w:rsidP="005018DA">
            <w:pPr>
              <w:jc w:val="center"/>
              <w:rPr>
                <w:rFonts w:ascii="Times New Roman" w:hAnsi="Times New Roman"/>
                <w:bCs/>
                <w:sz w:val="24"/>
                <w:szCs w:val="24"/>
                <w:lang w:eastAsia="en-US"/>
              </w:rPr>
            </w:pPr>
            <w:r w:rsidRPr="00911FB3">
              <w:rPr>
                <w:rFonts w:ascii="Times New Roman" w:hAnsi="Times New Roman"/>
                <w:bCs/>
                <w:sz w:val="24"/>
                <w:szCs w:val="24"/>
                <w:lang w:eastAsia="en-US"/>
              </w:rPr>
              <w:t>ПК1.5</w:t>
            </w:r>
          </w:p>
          <w:p w:rsidR="00CB4033" w:rsidRPr="00911FB3" w:rsidRDefault="00CB4033" w:rsidP="005018DA">
            <w:pPr>
              <w:jc w:val="center"/>
              <w:rPr>
                <w:rFonts w:ascii="Times New Roman" w:hAnsi="Times New Roman"/>
                <w:sz w:val="24"/>
                <w:szCs w:val="24"/>
                <w:lang w:eastAsia="en-US"/>
              </w:rPr>
            </w:pPr>
          </w:p>
        </w:tc>
      </w:tr>
      <w:tr w:rsidR="00CB4033" w:rsidRPr="00F81EBF" w:rsidTr="003D7583">
        <w:trPr>
          <w:trHeight w:val="419"/>
        </w:trPr>
        <w:tc>
          <w:tcPr>
            <w:tcW w:w="1067" w:type="pct"/>
            <w:vMerge/>
            <w:vAlign w:val="center"/>
          </w:tcPr>
          <w:p w:rsidR="00CB4033" w:rsidRPr="00911FB3" w:rsidRDefault="00CB4033" w:rsidP="005018DA">
            <w:pPr>
              <w:rPr>
                <w:rFonts w:ascii="Times New Roman" w:hAnsi="Times New Roman"/>
                <w:sz w:val="24"/>
                <w:szCs w:val="24"/>
              </w:rPr>
            </w:pPr>
          </w:p>
        </w:tc>
        <w:tc>
          <w:tcPr>
            <w:tcW w:w="2962" w:type="pct"/>
          </w:tcPr>
          <w:p w:rsidR="00CB4033" w:rsidRPr="00472ACE" w:rsidRDefault="00CB4033" w:rsidP="00B579A2">
            <w:pPr>
              <w:pStyle w:val="affffff6"/>
              <w:rPr>
                <w:lang w:eastAsia="en-US"/>
              </w:rPr>
            </w:pPr>
            <w:r w:rsidRPr="00472ACE">
              <w:rPr>
                <w:lang w:eastAsia="en-US"/>
              </w:rPr>
              <w:t>Общие правила оказания первой помощи. Порядок вызова скорой медицинской помощи. Правовые основы оказания первой (доврачебной) помощи.</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20"/>
        </w:trPr>
        <w:tc>
          <w:tcPr>
            <w:tcW w:w="1067" w:type="pct"/>
            <w:vMerge/>
            <w:vAlign w:val="center"/>
          </w:tcPr>
          <w:p w:rsidR="00CB4033" w:rsidRPr="00911FB3" w:rsidRDefault="00CB4033" w:rsidP="005018DA">
            <w:pPr>
              <w:rPr>
                <w:rFonts w:ascii="Times New Roman" w:hAnsi="Times New Roman"/>
                <w:sz w:val="24"/>
                <w:szCs w:val="24"/>
              </w:rPr>
            </w:pPr>
          </w:p>
        </w:tc>
        <w:tc>
          <w:tcPr>
            <w:tcW w:w="2962" w:type="pct"/>
          </w:tcPr>
          <w:p w:rsidR="00CB4033" w:rsidRPr="00472ACE" w:rsidRDefault="00CB4033" w:rsidP="00B579A2">
            <w:pPr>
              <w:pStyle w:val="affffff6"/>
              <w:rPr>
                <w:lang w:eastAsia="en-US"/>
              </w:rPr>
            </w:pPr>
            <w:r w:rsidRPr="00472ACE">
              <w:rPr>
                <w:lang w:eastAsia="en-US"/>
              </w:rPr>
              <w:t>Первая (доврачебная) помощь при ранениях, кровотечениях. Виды ранений. Виды кровотечений.</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570"/>
        </w:trPr>
        <w:tc>
          <w:tcPr>
            <w:tcW w:w="1067" w:type="pct"/>
            <w:vMerge/>
            <w:vAlign w:val="center"/>
          </w:tcPr>
          <w:p w:rsidR="00CB4033" w:rsidRPr="00911FB3" w:rsidRDefault="00CB4033" w:rsidP="005018DA">
            <w:pPr>
              <w:rPr>
                <w:rFonts w:ascii="Times New Roman" w:hAnsi="Times New Roman"/>
                <w:sz w:val="24"/>
                <w:szCs w:val="24"/>
              </w:rPr>
            </w:pPr>
          </w:p>
        </w:tc>
        <w:tc>
          <w:tcPr>
            <w:tcW w:w="2962" w:type="pct"/>
          </w:tcPr>
          <w:p w:rsidR="00CB4033" w:rsidRPr="00472ACE" w:rsidRDefault="00CB4033" w:rsidP="00B579A2">
            <w:pPr>
              <w:pStyle w:val="affffff6"/>
              <w:rPr>
                <w:lang w:eastAsia="en-US"/>
              </w:rPr>
            </w:pPr>
            <w:r w:rsidRPr="00472ACE">
              <w:rPr>
                <w:lang w:eastAsia="en-US"/>
              </w:rPr>
              <w:t>Первая (доврачебная) помощь при ушибах, переломах, вывихах, растяжениях связок и синдроме длительного сдавливания.</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288"/>
        </w:trPr>
        <w:tc>
          <w:tcPr>
            <w:tcW w:w="1067" w:type="pct"/>
            <w:vMerge/>
            <w:vAlign w:val="center"/>
          </w:tcPr>
          <w:p w:rsidR="00CB4033" w:rsidRPr="00911FB3" w:rsidRDefault="00CB4033" w:rsidP="005018DA">
            <w:pPr>
              <w:rPr>
                <w:rFonts w:ascii="Times New Roman" w:hAnsi="Times New Roman"/>
                <w:sz w:val="24"/>
                <w:szCs w:val="24"/>
              </w:rPr>
            </w:pPr>
          </w:p>
        </w:tc>
        <w:tc>
          <w:tcPr>
            <w:tcW w:w="2962" w:type="pct"/>
          </w:tcPr>
          <w:p w:rsidR="00CB4033" w:rsidRPr="00472ACE" w:rsidRDefault="00CB4033" w:rsidP="00B579A2">
            <w:pPr>
              <w:pStyle w:val="affffff6"/>
              <w:rPr>
                <w:lang w:eastAsia="en-US"/>
              </w:rPr>
            </w:pPr>
            <w:r w:rsidRPr="00472ACE">
              <w:rPr>
                <w:lang w:eastAsia="en-US"/>
              </w:rPr>
              <w:t>Первая (доврачебная) помощь при ожогах, поражении электрическим током.</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525"/>
        </w:trPr>
        <w:tc>
          <w:tcPr>
            <w:tcW w:w="1067" w:type="pct"/>
            <w:vMerge/>
            <w:vAlign w:val="center"/>
          </w:tcPr>
          <w:p w:rsidR="00CB4033" w:rsidRPr="00911FB3" w:rsidRDefault="00CB4033" w:rsidP="005018DA">
            <w:pPr>
              <w:rPr>
                <w:rFonts w:ascii="Times New Roman" w:hAnsi="Times New Roman"/>
                <w:sz w:val="24"/>
                <w:szCs w:val="24"/>
              </w:rPr>
            </w:pPr>
          </w:p>
        </w:tc>
        <w:tc>
          <w:tcPr>
            <w:tcW w:w="2962" w:type="pct"/>
          </w:tcPr>
          <w:p w:rsidR="00CB4033" w:rsidRPr="00472ACE" w:rsidRDefault="00CB4033" w:rsidP="00B579A2">
            <w:pPr>
              <w:pStyle w:val="affffff6"/>
              <w:rPr>
                <w:lang w:eastAsia="en-US"/>
              </w:rPr>
            </w:pPr>
            <w:r w:rsidRPr="00472ACE">
              <w:rPr>
                <w:lang w:eastAsia="en-US"/>
              </w:rPr>
              <w:t>Первая (доврачебная) помощь при поражении аварийно -химически опасными веществам, в условиях применения оружия массового поражения.</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20"/>
        </w:trPr>
        <w:tc>
          <w:tcPr>
            <w:tcW w:w="1067" w:type="pct"/>
            <w:vMerge/>
            <w:vAlign w:val="center"/>
          </w:tcPr>
          <w:p w:rsidR="00CB4033" w:rsidRPr="00911FB3" w:rsidRDefault="00CB4033" w:rsidP="005018DA">
            <w:pPr>
              <w:rPr>
                <w:rFonts w:ascii="Times New Roman" w:hAnsi="Times New Roman"/>
                <w:sz w:val="24"/>
                <w:szCs w:val="24"/>
              </w:rPr>
            </w:pPr>
          </w:p>
        </w:tc>
        <w:tc>
          <w:tcPr>
            <w:tcW w:w="2962" w:type="pct"/>
          </w:tcPr>
          <w:p w:rsidR="00CB4033" w:rsidRPr="00472ACE" w:rsidRDefault="00CB4033" w:rsidP="00B579A2">
            <w:pPr>
              <w:pStyle w:val="affffff6"/>
              <w:rPr>
                <w:lang w:eastAsia="en-US"/>
              </w:rPr>
            </w:pPr>
            <w:r w:rsidRPr="00472ACE">
              <w:rPr>
                <w:lang w:eastAsia="en-US"/>
              </w:rPr>
              <w:t>Первая (доврачебная) помощь при утоплении, перегревании, переохлаждении, обморожении, общем замерзании, отравлениях.</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20"/>
        </w:trPr>
        <w:tc>
          <w:tcPr>
            <w:tcW w:w="1067" w:type="pct"/>
            <w:vMerge/>
            <w:vAlign w:val="center"/>
          </w:tcPr>
          <w:p w:rsidR="00CB4033" w:rsidRPr="00911FB3" w:rsidRDefault="00CB4033" w:rsidP="005018DA">
            <w:pPr>
              <w:rPr>
                <w:rFonts w:ascii="Times New Roman" w:hAnsi="Times New Roman"/>
                <w:sz w:val="24"/>
                <w:szCs w:val="24"/>
              </w:rPr>
            </w:pPr>
          </w:p>
        </w:tc>
        <w:tc>
          <w:tcPr>
            <w:tcW w:w="2962" w:type="pct"/>
          </w:tcPr>
          <w:p w:rsidR="00CB4033" w:rsidRPr="00472ACE" w:rsidRDefault="00CB4033" w:rsidP="00B579A2">
            <w:pPr>
              <w:pStyle w:val="affffff6"/>
              <w:rPr>
                <w:bCs/>
              </w:rPr>
            </w:pPr>
            <w:r w:rsidRPr="00472ACE">
              <w:rPr>
                <w:bCs/>
                <w:lang w:eastAsia="en-US"/>
              </w:rPr>
              <w:t>Реанимационные мероприятия.</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20"/>
        </w:trPr>
        <w:tc>
          <w:tcPr>
            <w:tcW w:w="1067" w:type="pct"/>
            <w:vMerge/>
            <w:vAlign w:val="center"/>
          </w:tcPr>
          <w:p w:rsidR="00CB4033" w:rsidRPr="00911FB3" w:rsidRDefault="00CB4033" w:rsidP="005018DA">
            <w:pPr>
              <w:rPr>
                <w:rFonts w:ascii="Times New Roman" w:hAnsi="Times New Roman"/>
                <w:sz w:val="24"/>
                <w:szCs w:val="24"/>
              </w:rPr>
            </w:pPr>
          </w:p>
        </w:tc>
        <w:tc>
          <w:tcPr>
            <w:tcW w:w="2962" w:type="pct"/>
          </w:tcPr>
          <w:p w:rsidR="00CB4033" w:rsidRPr="00911FB3" w:rsidRDefault="00CB4033" w:rsidP="003D7583">
            <w:pPr>
              <w:spacing w:after="120" w:line="240" w:lineRule="auto"/>
              <w:jc w:val="both"/>
              <w:rPr>
                <w:rFonts w:ascii="Times New Roman" w:hAnsi="Times New Roman"/>
                <w:b/>
                <w:sz w:val="24"/>
                <w:szCs w:val="24"/>
              </w:rPr>
            </w:pPr>
            <w:r w:rsidRPr="00911FB3">
              <w:rPr>
                <w:rFonts w:ascii="Times New Roman" w:hAnsi="Times New Roman"/>
                <w:b/>
                <w:bCs/>
                <w:sz w:val="24"/>
                <w:szCs w:val="24"/>
                <w:lang w:eastAsia="en-US"/>
              </w:rPr>
              <w:t>В том числе, практических занятий</w:t>
            </w:r>
          </w:p>
        </w:tc>
        <w:tc>
          <w:tcPr>
            <w:tcW w:w="331" w:type="pct"/>
            <w:vMerge w:val="restart"/>
            <w:vAlign w:val="center"/>
          </w:tcPr>
          <w:p w:rsidR="00CB4033" w:rsidRPr="00911FB3" w:rsidRDefault="00CB4033" w:rsidP="003D7583">
            <w:pPr>
              <w:jc w:val="center"/>
              <w:rPr>
                <w:rFonts w:ascii="Times New Roman" w:hAnsi="Times New Roman"/>
                <w:sz w:val="24"/>
                <w:szCs w:val="24"/>
                <w:lang w:eastAsia="en-US"/>
              </w:rPr>
            </w:pPr>
            <w:r w:rsidRPr="00911FB3">
              <w:rPr>
                <w:rFonts w:ascii="Times New Roman" w:hAnsi="Times New Roman"/>
                <w:sz w:val="24"/>
                <w:szCs w:val="24"/>
                <w:lang w:eastAsia="en-US"/>
              </w:rPr>
              <w:t>16</w:t>
            </w: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20"/>
        </w:trPr>
        <w:tc>
          <w:tcPr>
            <w:tcW w:w="1067" w:type="pct"/>
            <w:vMerge/>
            <w:vAlign w:val="center"/>
          </w:tcPr>
          <w:p w:rsidR="00CB4033" w:rsidRPr="00911FB3" w:rsidRDefault="00CB4033" w:rsidP="005018DA">
            <w:pPr>
              <w:rPr>
                <w:rFonts w:ascii="Times New Roman" w:hAnsi="Times New Roman"/>
                <w:sz w:val="24"/>
                <w:szCs w:val="24"/>
              </w:rPr>
            </w:pPr>
          </w:p>
        </w:tc>
        <w:tc>
          <w:tcPr>
            <w:tcW w:w="2962" w:type="pct"/>
          </w:tcPr>
          <w:p w:rsidR="00CB4033" w:rsidRPr="00472ACE" w:rsidRDefault="00CB4033" w:rsidP="00B579A2">
            <w:pPr>
              <w:pStyle w:val="affffff6"/>
              <w:rPr>
                <w:lang w:eastAsia="en-US"/>
              </w:rPr>
            </w:pPr>
            <w:r w:rsidRPr="00472ACE">
              <w:rPr>
                <w:lang w:eastAsia="en-US"/>
              </w:rPr>
              <w:t xml:space="preserve">Отработка умений наложения кровоостанавливающего жгута (закрутки), </w:t>
            </w:r>
            <w:r w:rsidRPr="00472ACE">
              <w:rPr>
                <w:lang w:eastAsia="en-US"/>
              </w:rPr>
              <w:lastRenderedPageBreak/>
              <w:t>пальцевого прижатия артерий</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20"/>
        </w:trPr>
        <w:tc>
          <w:tcPr>
            <w:tcW w:w="1067" w:type="pct"/>
            <w:vMerge/>
            <w:vAlign w:val="center"/>
          </w:tcPr>
          <w:p w:rsidR="00CB4033" w:rsidRPr="00911FB3" w:rsidRDefault="00CB4033" w:rsidP="005018DA">
            <w:pPr>
              <w:rPr>
                <w:rFonts w:ascii="Times New Roman" w:hAnsi="Times New Roman"/>
                <w:sz w:val="24"/>
                <w:szCs w:val="24"/>
              </w:rPr>
            </w:pPr>
          </w:p>
        </w:tc>
        <w:tc>
          <w:tcPr>
            <w:tcW w:w="2962" w:type="pct"/>
          </w:tcPr>
          <w:p w:rsidR="00CB4033" w:rsidRPr="00472ACE" w:rsidRDefault="00CB4033" w:rsidP="00B579A2">
            <w:pPr>
              <w:pStyle w:val="affffff6"/>
              <w:rPr>
                <w:lang w:eastAsia="en-US"/>
              </w:rPr>
            </w:pPr>
            <w:r w:rsidRPr="00472ACE">
              <w:rPr>
                <w:lang w:eastAsia="en-US"/>
              </w:rPr>
              <w:t>Отработка умений наложения повязок на голову, туловище, верхние и нижние конечности</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20"/>
        </w:trPr>
        <w:tc>
          <w:tcPr>
            <w:tcW w:w="1067" w:type="pct"/>
            <w:vMerge/>
            <w:vAlign w:val="center"/>
          </w:tcPr>
          <w:p w:rsidR="00CB4033" w:rsidRPr="00911FB3" w:rsidRDefault="00CB4033" w:rsidP="005018DA">
            <w:pPr>
              <w:rPr>
                <w:rFonts w:ascii="Times New Roman" w:hAnsi="Times New Roman"/>
                <w:sz w:val="24"/>
                <w:szCs w:val="24"/>
              </w:rPr>
            </w:pPr>
          </w:p>
        </w:tc>
        <w:tc>
          <w:tcPr>
            <w:tcW w:w="2962" w:type="pct"/>
          </w:tcPr>
          <w:p w:rsidR="00CB4033" w:rsidRPr="00472ACE" w:rsidRDefault="00CB4033" w:rsidP="00B579A2">
            <w:pPr>
              <w:pStyle w:val="affffff6"/>
              <w:rPr>
                <w:lang w:eastAsia="en-US"/>
              </w:rPr>
            </w:pPr>
            <w:r w:rsidRPr="00472ACE">
              <w:rPr>
                <w:lang w:eastAsia="en-US"/>
              </w:rPr>
              <w:t>Отработка умений наложения шины на место перелома, транспортировка поражённого.</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20"/>
        </w:trPr>
        <w:tc>
          <w:tcPr>
            <w:tcW w:w="1067" w:type="pct"/>
            <w:vMerge/>
            <w:vAlign w:val="center"/>
          </w:tcPr>
          <w:p w:rsidR="00CB4033" w:rsidRPr="00911FB3" w:rsidRDefault="00CB4033" w:rsidP="005018DA">
            <w:pPr>
              <w:rPr>
                <w:rFonts w:ascii="Times New Roman" w:hAnsi="Times New Roman"/>
                <w:sz w:val="24"/>
                <w:szCs w:val="24"/>
              </w:rPr>
            </w:pPr>
          </w:p>
        </w:tc>
        <w:tc>
          <w:tcPr>
            <w:tcW w:w="2962" w:type="pct"/>
          </w:tcPr>
          <w:p w:rsidR="00CB4033" w:rsidRPr="00472ACE" w:rsidRDefault="00CB4033" w:rsidP="00B579A2">
            <w:pPr>
              <w:pStyle w:val="affffff6"/>
              <w:rPr>
                <w:lang w:eastAsia="en-US"/>
              </w:rPr>
            </w:pPr>
            <w:r w:rsidRPr="00472ACE">
              <w:rPr>
                <w:lang w:eastAsia="en-US"/>
              </w:rPr>
              <w:t>Отработка на тренажёре прекардиального удара и искусственного дыхания. Отработка на тренажёре непрямого массажа сердца</w:t>
            </w:r>
          </w:p>
        </w:tc>
        <w:tc>
          <w:tcPr>
            <w:tcW w:w="0" w:type="auto"/>
            <w:vMerge/>
            <w:vAlign w:val="center"/>
          </w:tcPr>
          <w:p w:rsidR="00CB4033" w:rsidRPr="00911FB3" w:rsidRDefault="00CB4033" w:rsidP="005018DA">
            <w:pPr>
              <w:rPr>
                <w:rFonts w:ascii="Times New Roman" w:hAnsi="Times New Roman"/>
                <w:sz w:val="24"/>
                <w:szCs w:val="24"/>
                <w:lang w:eastAsia="en-US"/>
              </w:rPr>
            </w:pPr>
          </w:p>
        </w:tc>
        <w:tc>
          <w:tcPr>
            <w:tcW w:w="0" w:type="auto"/>
            <w:vMerge/>
            <w:vAlign w:val="center"/>
          </w:tcPr>
          <w:p w:rsidR="00CB4033" w:rsidRPr="00911FB3" w:rsidRDefault="00CB4033" w:rsidP="005018DA">
            <w:pPr>
              <w:rPr>
                <w:rFonts w:ascii="Times New Roman" w:hAnsi="Times New Roman"/>
                <w:sz w:val="24"/>
                <w:szCs w:val="24"/>
                <w:lang w:eastAsia="en-US"/>
              </w:rPr>
            </w:pPr>
          </w:p>
        </w:tc>
      </w:tr>
      <w:tr w:rsidR="00CB4033" w:rsidRPr="00F81EBF" w:rsidTr="003D7583">
        <w:trPr>
          <w:trHeight w:val="433"/>
        </w:trPr>
        <w:tc>
          <w:tcPr>
            <w:tcW w:w="4028" w:type="pct"/>
            <w:gridSpan w:val="2"/>
          </w:tcPr>
          <w:p w:rsidR="00CB4033" w:rsidRPr="00911FB3" w:rsidRDefault="00CB4033" w:rsidP="005018DA">
            <w:pPr>
              <w:jc w:val="both"/>
              <w:rPr>
                <w:rFonts w:ascii="Times New Roman" w:hAnsi="Times New Roman"/>
                <w:b/>
                <w:sz w:val="24"/>
                <w:szCs w:val="24"/>
                <w:lang w:eastAsia="en-US"/>
              </w:rPr>
            </w:pPr>
            <w:r w:rsidRPr="00911FB3">
              <w:rPr>
                <w:rFonts w:ascii="Times New Roman" w:hAnsi="Times New Roman"/>
                <w:b/>
                <w:bCs/>
                <w:sz w:val="24"/>
                <w:szCs w:val="24"/>
                <w:lang w:eastAsia="en-US"/>
              </w:rPr>
              <w:t>Промежуточная аттестация в форме зачета</w:t>
            </w:r>
          </w:p>
        </w:tc>
        <w:tc>
          <w:tcPr>
            <w:tcW w:w="331" w:type="pct"/>
          </w:tcPr>
          <w:p w:rsidR="00CB4033" w:rsidRPr="00911FB3" w:rsidRDefault="00CB4033" w:rsidP="005018DA">
            <w:pPr>
              <w:jc w:val="center"/>
              <w:rPr>
                <w:rFonts w:ascii="Times New Roman" w:hAnsi="Times New Roman"/>
                <w:sz w:val="24"/>
                <w:szCs w:val="24"/>
                <w:lang w:eastAsia="en-US"/>
              </w:rPr>
            </w:pPr>
            <w:r w:rsidRPr="00911FB3">
              <w:rPr>
                <w:rFonts w:ascii="Times New Roman" w:hAnsi="Times New Roman"/>
                <w:bCs/>
                <w:sz w:val="24"/>
                <w:szCs w:val="24"/>
                <w:lang w:eastAsia="en-US"/>
              </w:rPr>
              <w:t>2</w:t>
            </w:r>
          </w:p>
        </w:tc>
        <w:tc>
          <w:tcPr>
            <w:tcW w:w="641" w:type="pct"/>
            <w:vAlign w:val="center"/>
          </w:tcPr>
          <w:p w:rsidR="00CB4033" w:rsidRPr="00911FB3" w:rsidRDefault="00CB4033" w:rsidP="005018DA">
            <w:pPr>
              <w:jc w:val="both"/>
              <w:rPr>
                <w:rFonts w:ascii="Times New Roman" w:hAnsi="Times New Roman"/>
                <w:sz w:val="24"/>
                <w:szCs w:val="24"/>
                <w:lang w:eastAsia="en-US"/>
              </w:rPr>
            </w:pPr>
          </w:p>
        </w:tc>
      </w:tr>
      <w:tr w:rsidR="00CB4033" w:rsidRPr="00F81EBF" w:rsidTr="003D7583">
        <w:trPr>
          <w:trHeight w:val="433"/>
        </w:trPr>
        <w:tc>
          <w:tcPr>
            <w:tcW w:w="4028" w:type="pct"/>
            <w:gridSpan w:val="2"/>
          </w:tcPr>
          <w:p w:rsidR="00CB4033" w:rsidRPr="00911FB3" w:rsidRDefault="00CB4033" w:rsidP="005018DA">
            <w:pPr>
              <w:jc w:val="both"/>
              <w:rPr>
                <w:rFonts w:ascii="Times New Roman" w:hAnsi="Times New Roman"/>
                <w:b/>
                <w:bCs/>
                <w:sz w:val="24"/>
                <w:szCs w:val="24"/>
                <w:lang w:eastAsia="en-US"/>
              </w:rPr>
            </w:pPr>
            <w:r w:rsidRPr="00911FB3">
              <w:rPr>
                <w:rFonts w:ascii="Times New Roman" w:hAnsi="Times New Roman"/>
                <w:b/>
                <w:bCs/>
                <w:sz w:val="24"/>
                <w:szCs w:val="24"/>
                <w:lang w:eastAsia="en-US"/>
              </w:rPr>
              <w:t>Всего</w:t>
            </w:r>
          </w:p>
        </w:tc>
        <w:tc>
          <w:tcPr>
            <w:tcW w:w="331" w:type="pct"/>
          </w:tcPr>
          <w:p w:rsidR="00CB4033" w:rsidRPr="00911FB3" w:rsidRDefault="00CB4033" w:rsidP="005018DA">
            <w:pPr>
              <w:jc w:val="center"/>
              <w:rPr>
                <w:rFonts w:ascii="Times New Roman" w:hAnsi="Times New Roman"/>
                <w:bCs/>
                <w:sz w:val="24"/>
                <w:szCs w:val="24"/>
                <w:lang w:eastAsia="en-US"/>
              </w:rPr>
            </w:pPr>
            <w:r w:rsidRPr="00911FB3">
              <w:rPr>
                <w:rFonts w:ascii="Times New Roman" w:hAnsi="Times New Roman"/>
                <w:bCs/>
                <w:sz w:val="24"/>
                <w:szCs w:val="24"/>
                <w:lang w:eastAsia="en-US"/>
              </w:rPr>
              <w:t>68</w:t>
            </w:r>
          </w:p>
        </w:tc>
        <w:tc>
          <w:tcPr>
            <w:tcW w:w="641" w:type="pct"/>
            <w:vAlign w:val="center"/>
          </w:tcPr>
          <w:p w:rsidR="00CB4033" w:rsidRPr="00911FB3" w:rsidRDefault="00CB4033" w:rsidP="005018DA">
            <w:pPr>
              <w:jc w:val="both"/>
              <w:rPr>
                <w:rFonts w:ascii="Times New Roman" w:hAnsi="Times New Roman"/>
                <w:sz w:val="24"/>
                <w:szCs w:val="24"/>
                <w:lang w:eastAsia="en-US"/>
              </w:rPr>
            </w:pPr>
          </w:p>
        </w:tc>
      </w:tr>
    </w:tbl>
    <w:p w:rsidR="00CB4033" w:rsidRPr="00F81EBF" w:rsidRDefault="00CB4033" w:rsidP="005018DA">
      <w:pPr>
        <w:jc w:val="both"/>
        <w:rPr>
          <w:rFonts w:ascii="Times New Roman" w:hAnsi="Times New Roman"/>
          <w:b/>
        </w:rPr>
      </w:pPr>
    </w:p>
    <w:p w:rsidR="00CB4033" w:rsidRDefault="00CB4033" w:rsidP="005018DA">
      <w:pPr>
        <w:rPr>
          <w:sz w:val="2"/>
          <w:szCs w:val="2"/>
        </w:rPr>
        <w:sectPr w:rsidR="00CB4033" w:rsidSect="00EB15CF">
          <w:pgSz w:w="16840" w:h="11900" w:orient="landscape"/>
          <w:pgMar w:top="1701" w:right="1134" w:bottom="567" w:left="1134" w:header="0" w:footer="6" w:gutter="0"/>
          <w:cols w:space="720"/>
          <w:noEndnote/>
          <w:docGrid w:linePitch="360"/>
        </w:sectPr>
      </w:pPr>
    </w:p>
    <w:p w:rsidR="00CB4033" w:rsidRPr="00D77438" w:rsidRDefault="00CB4033" w:rsidP="007C0F7A">
      <w:pPr>
        <w:pStyle w:val="affffff8"/>
      </w:pPr>
      <w:r>
        <w:lastRenderedPageBreak/>
        <w:t>3.</w:t>
      </w:r>
      <w:r w:rsidRPr="00D77438">
        <w:t>УСЛОВИЯ РЕАЛИЗАЦИИ ПРОГРАММЫ УЧЕБНОЙ ДИСЦИПЛИНЫ</w:t>
      </w:r>
    </w:p>
    <w:p w:rsidR="00CB4033" w:rsidRPr="00835B1D" w:rsidRDefault="00CB4033" w:rsidP="00BC3086">
      <w:pPr>
        <w:pStyle w:val="affffff8"/>
        <w:spacing w:line="360" w:lineRule="auto"/>
      </w:pPr>
      <w:r w:rsidRPr="00835B1D">
        <w:t>3.1.Для реализации программы учебной дисциплины должны быть предусмотрены следующие специальные помещения:</w:t>
      </w:r>
    </w:p>
    <w:p w:rsidR="00CB4033" w:rsidRPr="00B579A2" w:rsidRDefault="00CB4033" w:rsidP="00B579A2">
      <w:pPr>
        <w:pStyle w:val="affffff4"/>
      </w:pPr>
      <w:r w:rsidRPr="00B579A2">
        <w:rPr>
          <w:rStyle w:val="Bodytext611pt"/>
          <w:i w:val="0"/>
          <w:iCs w:val="0"/>
          <w:color w:val="auto"/>
          <w:sz w:val="24"/>
          <w:szCs w:val="24"/>
          <w:shd w:val="clear" w:color="auto" w:fill="auto"/>
        </w:rPr>
        <w:t xml:space="preserve">Кабинет </w:t>
      </w:r>
      <w:r>
        <w:t>б</w:t>
      </w:r>
      <w:r w:rsidRPr="00B579A2">
        <w:t>езопасност</w:t>
      </w:r>
      <w:r>
        <w:t>и</w:t>
      </w:r>
      <w:r w:rsidRPr="00B579A2">
        <w:t xml:space="preserve"> жизнедеятельности и охраны труда,</w:t>
      </w:r>
      <w:r w:rsidRPr="00B579A2">
        <w:rPr>
          <w:rStyle w:val="Bodytext611pt"/>
          <w:i w:val="0"/>
          <w:iCs w:val="0"/>
          <w:color w:val="auto"/>
          <w:sz w:val="24"/>
          <w:szCs w:val="24"/>
          <w:shd w:val="clear" w:color="auto" w:fill="auto"/>
        </w:rPr>
        <w:t xml:space="preserve"> оснащенный оборудованием:</w:t>
      </w:r>
    </w:p>
    <w:p w:rsidR="00CB4033" w:rsidRPr="00F0310C" w:rsidRDefault="00CB4033" w:rsidP="00B579A2">
      <w:pPr>
        <w:pStyle w:val="affffff4"/>
        <w:ind w:left="708"/>
      </w:pPr>
      <w:r w:rsidRPr="00F0310C">
        <w:t>рабочее место преподавателя;</w:t>
      </w:r>
    </w:p>
    <w:p w:rsidR="00CB4033" w:rsidRPr="00F0310C" w:rsidRDefault="00CB4033" w:rsidP="00B579A2">
      <w:pPr>
        <w:pStyle w:val="affffff4"/>
        <w:ind w:left="708"/>
      </w:pPr>
      <w:r w:rsidRPr="00F0310C">
        <w:t>рабочие места по количеству обучающихся;</w:t>
      </w:r>
    </w:p>
    <w:p w:rsidR="00CB4033" w:rsidRPr="00F0310C" w:rsidRDefault="00CB4033" w:rsidP="00B579A2">
      <w:pPr>
        <w:pStyle w:val="affffff4"/>
        <w:ind w:left="708"/>
      </w:pPr>
      <w:r w:rsidRPr="00F0310C">
        <w:t>комплекты индивидуальных средств защиты;</w:t>
      </w:r>
    </w:p>
    <w:p w:rsidR="00CB4033" w:rsidRPr="00F0310C" w:rsidRDefault="00CB4033" w:rsidP="00B579A2">
      <w:pPr>
        <w:pStyle w:val="affffff4"/>
        <w:ind w:left="708"/>
      </w:pPr>
      <w:r w:rsidRPr="00F0310C">
        <w:t>робот-тренажёр для отработки навыков первой доврачебной помощи;</w:t>
      </w:r>
    </w:p>
    <w:p w:rsidR="00CB4033" w:rsidRPr="00F0310C" w:rsidRDefault="00CB4033" w:rsidP="00B579A2">
      <w:pPr>
        <w:pStyle w:val="affffff4"/>
        <w:ind w:left="708"/>
      </w:pPr>
      <w:r w:rsidRPr="00F0310C">
        <w:t>контрольно-измерительные приборы и приборы безопасности;</w:t>
      </w:r>
    </w:p>
    <w:p w:rsidR="00CB4033" w:rsidRPr="00F0310C" w:rsidRDefault="00CB4033" w:rsidP="00B579A2">
      <w:pPr>
        <w:pStyle w:val="affffff4"/>
        <w:ind w:left="708"/>
      </w:pPr>
      <w:r w:rsidRPr="00F0310C">
        <w:t>огнетушители порошковые (учебные);</w:t>
      </w:r>
    </w:p>
    <w:p w:rsidR="00CB4033" w:rsidRPr="00F0310C" w:rsidRDefault="00CB4033" w:rsidP="00B579A2">
      <w:pPr>
        <w:pStyle w:val="affffff4"/>
        <w:ind w:left="708"/>
      </w:pPr>
      <w:r w:rsidRPr="00F0310C">
        <w:t>огнетушители пенные (учебные);</w:t>
      </w:r>
    </w:p>
    <w:p w:rsidR="00CB4033" w:rsidRPr="00F0310C" w:rsidRDefault="00CB4033" w:rsidP="00B579A2">
      <w:pPr>
        <w:pStyle w:val="affffff4"/>
        <w:ind w:left="708"/>
      </w:pPr>
      <w:r w:rsidRPr="00F0310C">
        <w:t>огнетушители углекислотные (учебные);</w:t>
      </w:r>
    </w:p>
    <w:p w:rsidR="00CB4033" w:rsidRPr="00F0310C" w:rsidRDefault="00CB4033" w:rsidP="00B579A2">
      <w:pPr>
        <w:pStyle w:val="affffff4"/>
        <w:ind w:left="708"/>
      </w:pPr>
      <w:r w:rsidRPr="00F0310C">
        <w:t>устройство отработки прицеливания;</w:t>
      </w:r>
    </w:p>
    <w:p w:rsidR="00CB4033" w:rsidRPr="00F0310C" w:rsidRDefault="00CB4033" w:rsidP="00B579A2">
      <w:pPr>
        <w:pStyle w:val="affffff4"/>
        <w:ind w:left="708"/>
      </w:pPr>
      <w:r w:rsidRPr="00F0310C">
        <w:t>учебные автоматы АК-74;</w:t>
      </w:r>
    </w:p>
    <w:p w:rsidR="00CB4033" w:rsidRPr="00F0310C" w:rsidRDefault="00CB4033" w:rsidP="00B579A2">
      <w:pPr>
        <w:pStyle w:val="affffff4"/>
        <w:ind w:left="708"/>
      </w:pPr>
      <w:r w:rsidRPr="00F0310C">
        <w:t>винтовки пневматические;</w:t>
      </w:r>
    </w:p>
    <w:p w:rsidR="00CB4033" w:rsidRPr="00F0310C" w:rsidRDefault="00CB4033" w:rsidP="00B579A2">
      <w:pPr>
        <w:pStyle w:val="affffff4"/>
        <w:ind w:left="708"/>
      </w:pPr>
      <w:r w:rsidRPr="00F0310C">
        <w:t>медицинская аптечка с техническими средствами обучения:</w:t>
      </w:r>
    </w:p>
    <w:p w:rsidR="00CB4033" w:rsidRPr="00F0310C" w:rsidRDefault="00CB4033" w:rsidP="00B579A2">
      <w:pPr>
        <w:pStyle w:val="affffff4"/>
        <w:ind w:left="708"/>
      </w:pPr>
      <w:r w:rsidRPr="00F0310C">
        <w:t>компьютер;</w:t>
      </w:r>
    </w:p>
    <w:p w:rsidR="00CB4033" w:rsidRPr="00F0310C" w:rsidRDefault="00CB4033" w:rsidP="00B579A2">
      <w:pPr>
        <w:pStyle w:val="affffff4"/>
        <w:ind w:left="708"/>
      </w:pPr>
      <w:r w:rsidRPr="00F0310C">
        <w:t>проектор;</w:t>
      </w:r>
    </w:p>
    <w:p w:rsidR="00CB4033" w:rsidRPr="00F0310C" w:rsidRDefault="00CB4033" w:rsidP="00B579A2">
      <w:pPr>
        <w:pStyle w:val="affffff4"/>
        <w:ind w:left="708"/>
      </w:pPr>
      <w:r w:rsidRPr="00F0310C">
        <w:t>экран;</w:t>
      </w:r>
    </w:p>
    <w:p w:rsidR="00CB4033" w:rsidRPr="00F0310C" w:rsidRDefault="00CB4033" w:rsidP="00B579A2">
      <w:pPr>
        <w:pStyle w:val="affffff4"/>
        <w:ind w:left="708"/>
      </w:pPr>
      <w:r w:rsidRPr="00F0310C">
        <w:t>войсковой прибор химической разведки (ВПХР);</w:t>
      </w:r>
    </w:p>
    <w:p w:rsidR="00CB4033" w:rsidRPr="00F0310C" w:rsidRDefault="00CB4033" w:rsidP="00B579A2">
      <w:pPr>
        <w:pStyle w:val="affffff4"/>
        <w:ind w:left="708"/>
      </w:pPr>
      <w:r w:rsidRPr="00F0310C">
        <w:t>рентгенметр ДП-5В;</w:t>
      </w:r>
    </w:p>
    <w:p w:rsidR="00CB4033" w:rsidRPr="00835B1D" w:rsidRDefault="00CB4033" w:rsidP="00BC3086">
      <w:pPr>
        <w:pStyle w:val="affffff8"/>
        <w:spacing w:before="200" w:line="360" w:lineRule="auto"/>
        <w:ind w:left="958" w:firstLine="0"/>
      </w:pPr>
      <w:r w:rsidRPr="00835B1D">
        <w:t>3.2.Информационное обеспечение реализации программы</w:t>
      </w:r>
    </w:p>
    <w:p w:rsidR="00CB4033" w:rsidRPr="00F0310C" w:rsidRDefault="00CB4033" w:rsidP="00B579A2">
      <w:pPr>
        <w:pStyle w:val="affffff4"/>
      </w:pPr>
      <w:r w:rsidRPr="00F0310C">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rsidR="00CB4033" w:rsidRPr="00835B1D" w:rsidRDefault="00CB4033" w:rsidP="00BC3086">
      <w:pPr>
        <w:pStyle w:val="affffff8"/>
        <w:spacing w:before="200" w:line="360" w:lineRule="auto"/>
      </w:pPr>
      <w:r w:rsidRPr="00835B1D">
        <w:t>3.2.1.Печатные издания</w:t>
      </w:r>
      <w:r w:rsidRPr="00835B1D">
        <w:rPr>
          <w:rStyle w:val="ad"/>
        </w:rPr>
        <w:footnoteReference w:id="50"/>
      </w:r>
    </w:p>
    <w:p w:rsidR="00CB4033" w:rsidRPr="00403CCF" w:rsidRDefault="00CB4033" w:rsidP="00B3643D">
      <w:pPr>
        <w:pStyle w:val="affffffb"/>
        <w:numPr>
          <w:ilvl w:val="0"/>
          <w:numId w:val="256"/>
        </w:numPr>
        <w:tabs>
          <w:tab w:val="left" w:pos="1134"/>
        </w:tabs>
        <w:jc w:val="both"/>
        <w:rPr>
          <w:lang w:eastAsia="en-US"/>
        </w:rPr>
      </w:pPr>
      <w:r w:rsidRPr="00403CCF">
        <w:rPr>
          <w:lang w:eastAsia="en-US"/>
        </w:rPr>
        <w:t>Микрюков</w:t>
      </w:r>
      <w:r>
        <w:rPr>
          <w:lang w:eastAsia="en-US"/>
        </w:rPr>
        <w:t>,</w:t>
      </w:r>
      <w:r w:rsidRPr="009B0CF9">
        <w:rPr>
          <w:lang w:eastAsia="en-US"/>
        </w:rPr>
        <w:t xml:space="preserve"> </w:t>
      </w:r>
      <w:r w:rsidRPr="00403CCF">
        <w:rPr>
          <w:lang w:eastAsia="en-US"/>
        </w:rPr>
        <w:t>В.Ю. Безопасность жизнедеятельности</w:t>
      </w:r>
      <w:r>
        <w:rPr>
          <w:lang w:eastAsia="en-US"/>
        </w:rPr>
        <w:t>:</w:t>
      </w:r>
      <w:r w:rsidRPr="00403CCF">
        <w:rPr>
          <w:lang w:eastAsia="en-US"/>
        </w:rPr>
        <w:t xml:space="preserve"> Учебник.</w:t>
      </w:r>
      <w:r>
        <w:rPr>
          <w:lang w:eastAsia="en-US"/>
        </w:rPr>
        <w:t>- М.:</w:t>
      </w:r>
      <w:r w:rsidRPr="00403CCF">
        <w:rPr>
          <w:lang w:eastAsia="en-US"/>
        </w:rPr>
        <w:t xml:space="preserve"> </w:t>
      </w:r>
      <w:r>
        <w:rPr>
          <w:lang w:eastAsia="en-US"/>
        </w:rPr>
        <w:t>КНОРУС</w:t>
      </w:r>
      <w:r w:rsidRPr="00403CCF">
        <w:rPr>
          <w:lang w:eastAsia="en-US"/>
        </w:rPr>
        <w:t>, 2017.</w:t>
      </w:r>
      <w:r>
        <w:rPr>
          <w:lang w:eastAsia="en-US"/>
        </w:rPr>
        <w:t>- 348 с.</w:t>
      </w:r>
    </w:p>
    <w:p w:rsidR="00CB4033" w:rsidRDefault="00CB4033" w:rsidP="00B3643D">
      <w:pPr>
        <w:pStyle w:val="affffffb"/>
        <w:numPr>
          <w:ilvl w:val="0"/>
          <w:numId w:val="256"/>
        </w:numPr>
        <w:tabs>
          <w:tab w:val="left" w:pos="1134"/>
        </w:tabs>
        <w:jc w:val="both"/>
      </w:pPr>
      <w:r w:rsidRPr="00403CCF">
        <w:lastRenderedPageBreak/>
        <w:t>Косолапова</w:t>
      </w:r>
      <w:r>
        <w:t>,</w:t>
      </w:r>
      <w:r w:rsidRPr="00403CCF">
        <w:t xml:space="preserve"> Н.В. Безопасность жиз</w:t>
      </w:r>
      <w:r>
        <w:t>недеятельности: учеб. для СПО.</w:t>
      </w:r>
      <w:r w:rsidRPr="00403CCF">
        <w:t xml:space="preserve"> / Н.В. Косо</w:t>
      </w:r>
      <w:r w:rsidRPr="00403CCF">
        <w:softHyphen/>
        <w:t>лапова, Н.А. Прокопенко, Е.Л. Побе</w:t>
      </w:r>
      <w:r>
        <w:t>жимова. - М.: ИЦ Академия, 2015. -352 с.</w:t>
      </w:r>
    </w:p>
    <w:p w:rsidR="00CB4033" w:rsidRPr="00835B1D" w:rsidRDefault="00CB4033" w:rsidP="00BC3086">
      <w:pPr>
        <w:pStyle w:val="affffff8"/>
        <w:spacing w:before="200" w:line="360" w:lineRule="auto"/>
      </w:pPr>
      <w:r w:rsidRPr="00835B1D">
        <w:t>3.2.2.Электронные издания (электронные ресурсы)</w:t>
      </w:r>
    </w:p>
    <w:p w:rsidR="00CB4033" w:rsidRPr="005F0548" w:rsidRDefault="00CB4033" w:rsidP="001857ED">
      <w:pPr>
        <w:pStyle w:val="affffffb"/>
        <w:numPr>
          <w:ilvl w:val="0"/>
          <w:numId w:val="95"/>
        </w:numPr>
        <w:rPr>
          <w:rStyle w:val="ae"/>
          <w:color w:val="auto"/>
          <w:u w:val="none"/>
        </w:rPr>
      </w:pPr>
      <w:r w:rsidRPr="00F0310C">
        <w:t>Культура безопасности жизнедеятельности. [Электронный ресурс] /Министерст</w:t>
      </w:r>
      <w:r w:rsidRPr="00403CCF">
        <w:t>во Российской Федерации по делам гражданской обороны, чрезвычайным ситуациям и лик</w:t>
      </w:r>
      <w:r w:rsidRPr="00403CCF">
        <w:softHyphen/>
        <w:t>видациям последствий стихийных бедствий:</w:t>
      </w:r>
      <w:r>
        <w:t xml:space="preserve"> сайт //</w:t>
      </w:r>
      <w:r w:rsidRPr="00403CCF">
        <w:t>Режим доступа:</w:t>
      </w:r>
      <w:r>
        <w:t xml:space="preserve"> </w:t>
      </w:r>
      <w:hyperlink r:id="rId141" w:history="1">
        <w:r w:rsidRPr="00F0310C">
          <w:rPr>
            <w:rStyle w:val="ae"/>
          </w:rPr>
          <w:t>http://www.culture.mchs.gov.ru/testing/?SID=4&amp;ID=5951</w:t>
        </w:r>
        <w:r w:rsidRPr="00F0310C">
          <w:rPr>
            <w:rStyle w:val="ae"/>
            <w:lang w:eastAsia="en-US"/>
          </w:rPr>
          <w:t>.</w:t>
        </w:r>
      </w:hyperlink>
    </w:p>
    <w:p w:rsidR="00CB4033" w:rsidRPr="00F0310C" w:rsidRDefault="00010A7E" w:rsidP="001857ED">
      <w:pPr>
        <w:pStyle w:val="affffffb"/>
        <w:numPr>
          <w:ilvl w:val="0"/>
          <w:numId w:val="95"/>
        </w:numPr>
      </w:pPr>
      <w:hyperlink r:id="rId142" w:history="1">
        <w:r w:rsidR="00CB4033" w:rsidRPr="00D14588">
          <w:rPr>
            <w:rStyle w:val="ae"/>
          </w:rPr>
          <w:t>http://www.mchs.gov.ru/</w:t>
        </w:r>
      </w:hyperlink>
      <w:r w:rsidR="00CB4033" w:rsidRPr="000406FB">
        <w:t xml:space="preserve"> - </w:t>
      </w:r>
      <w:r w:rsidR="00CB4033" w:rsidRPr="00F0310C">
        <w:t>Портал МЧС России</w:t>
      </w:r>
    </w:p>
    <w:p w:rsidR="00CB4033" w:rsidRDefault="00010A7E" w:rsidP="001857ED">
      <w:pPr>
        <w:pStyle w:val="affffffb"/>
        <w:numPr>
          <w:ilvl w:val="0"/>
          <w:numId w:val="95"/>
        </w:numPr>
      </w:pPr>
      <w:hyperlink r:id="rId143" w:history="1">
        <w:r w:rsidR="00CB4033" w:rsidRPr="00D14588">
          <w:rPr>
            <w:rStyle w:val="ae"/>
          </w:rPr>
          <w:t>http://bzhde.ru</w:t>
        </w:r>
      </w:hyperlink>
      <w:r w:rsidR="00CB4033" w:rsidRPr="000406FB">
        <w:t xml:space="preserve"> - </w:t>
      </w:r>
      <w:r w:rsidR="00CB4033" w:rsidRPr="00F0310C">
        <w:t xml:space="preserve">Энциклопедия </w:t>
      </w:r>
      <w:r w:rsidR="00CB4033">
        <w:t xml:space="preserve">безопасности жизнедеятельности </w:t>
      </w:r>
    </w:p>
    <w:p w:rsidR="00CB4033" w:rsidRPr="00B576E7" w:rsidRDefault="00010A7E" w:rsidP="001857ED">
      <w:pPr>
        <w:pStyle w:val="affffffb"/>
        <w:numPr>
          <w:ilvl w:val="0"/>
          <w:numId w:val="95"/>
        </w:numPr>
        <w:rPr>
          <w:rStyle w:val="ae"/>
          <w:u w:val="none"/>
        </w:rPr>
      </w:pPr>
      <w:hyperlink r:id="rId144" w:history="1">
        <w:r w:rsidR="00CB4033" w:rsidRPr="00D14588">
          <w:rPr>
            <w:rStyle w:val="ae"/>
          </w:rPr>
          <w:t>http://www.magbvt.ru</w:t>
        </w:r>
      </w:hyperlink>
      <w:r w:rsidR="00CB4033" w:rsidRPr="00B576E7">
        <w:rPr>
          <w:rStyle w:val="ae"/>
        </w:rPr>
        <w:t xml:space="preserve"> – </w:t>
      </w:r>
      <w:r w:rsidR="00CB4033" w:rsidRPr="00B576E7">
        <w:t>Интернет журнал Безопасность в техносфере</w:t>
      </w:r>
    </w:p>
    <w:p w:rsidR="00CB4033" w:rsidRPr="00B576E7" w:rsidRDefault="00010A7E" w:rsidP="001857ED">
      <w:pPr>
        <w:pStyle w:val="affffffb"/>
        <w:numPr>
          <w:ilvl w:val="0"/>
          <w:numId w:val="95"/>
        </w:numPr>
      </w:pPr>
      <w:hyperlink r:id="rId145" w:history="1">
        <w:r w:rsidR="00CB4033" w:rsidRPr="00D14588">
          <w:rPr>
            <w:rStyle w:val="ae"/>
          </w:rPr>
          <w:t>http://window.edu.ru/</w:t>
        </w:r>
      </w:hyperlink>
      <w:r w:rsidR="00CB4033" w:rsidRPr="00B576E7">
        <w:rPr>
          <w:rStyle w:val="ae"/>
        </w:rPr>
        <w:t xml:space="preserve"> - </w:t>
      </w:r>
      <w:r w:rsidR="00CB4033" w:rsidRPr="00B576E7">
        <w:t>Электронная библиотека учебников и учебно-методических материалов</w:t>
      </w:r>
    </w:p>
    <w:p w:rsidR="00CB4033" w:rsidRPr="00B576E7" w:rsidRDefault="00010A7E" w:rsidP="001857ED">
      <w:pPr>
        <w:pStyle w:val="affffffb"/>
        <w:numPr>
          <w:ilvl w:val="0"/>
          <w:numId w:val="95"/>
        </w:numPr>
      </w:pPr>
      <w:hyperlink r:id="rId146" w:history="1">
        <w:r w:rsidR="00CB4033" w:rsidRPr="00D14588">
          <w:rPr>
            <w:rStyle w:val="ae"/>
          </w:rPr>
          <w:t>http://нэб.рф/</w:t>
        </w:r>
      </w:hyperlink>
      <w:r w:rsidR="00CB4033" w:rsidRPr="00B576E7">
        <w:rPr>
          <w:rStyle w:val="ae"/>
        </w:rPr>
        <w:t xml:space="preserve"> - </w:t>
      </w:r>
      <w:r w:rsidR="00CB4033" w:rsidRPr="00B576E7">
        <w:t>Федеральная государственная информационная система «Национальная электронная библиотека».</w:t>
      </w:r>
    </w:p>
    <w:p w:rsidR="00CB4033" w:rsidRPr="00B576E7" w:rsidRDefault="00010A7E" w:rsidP="001857ED">
      <w:pPr>
        <w:pStyle w:val="affffffb"/>
        <w:numPr>
          <w:ilvl w:val="0"/>
          <w:numId w:val="95"/>
        </w:numPr>
        <w:rPr>
          <w:rStyle w:val="ae"/>
        </w:rPr>
      </w:pPr>
      <w:hyperlink r:id="rId147" w:history="1">
        <w:r w:rsidR="00CB4033" w:rsidRPr="00D14588">
          <w:rPr>
            <w:rStyle w:val="ae"/>
          </w:rPr>
          <w:t>http://uisrussia.msu.ru/</w:t>
        </w:r>
      </w:hyperlink>
      <w:r w:rsidR="00CB4033" w:rsidRPr="00B576E7">
        <w:t>Университетская информационная система «РОССИЯ»</w:t>
      </w:r>
      <w:hyperlink r:id="rId148" w:history="1">
        <w:r w:rsidR="00CB4033" w:rsidRPr="00B576E7">
          <w:t>.</w:t>
        </w:r>
      </w:hyperlink>
    </w:p>
    <w:p w:rsidR="00CB4033" w:rsidRDefault="00010A7E" w:rsidP="001857ED">
      <w:pPr>
        <w:pStyle w:val="affffffb"/>
        <w:numPr>
          <w:ilvl w:val="0"/>
          <w:numId w:val="95"/>
        </w:numPr>
      </w:pPr>
      <w:hyperlink r:id="rId149" w:history="1">
        <w:r w:rsidR="00CB4033" w:rsidRPr="00B576E7">
          <w:rPr>
            <w:rStyle w:val="ae"/>
          </w:rPr>
          <w:t>www</w:t>
        </w:r>
        <w:r w:rsidR="00CB4033" w:rsidRPr="00D14588">
          <w:rPr>
            <w:rStyle w:val="ae"/>
          </w:rPr>
          <w:t>.</w:t>
        </w:r>
        <w:r w:rsidR="00CB4033" w:rsidRPr="00B576E7">
          <w:rPr>
            <w:rStyle w:val="ae"/>
          </w:rPr>
          <w:t>goup</w:t>
        </w:r>
        <w:r w:rsidR="00CB4033" w:rsidRPr="00D14588">
          <w:rPr>
            <w:rStyle w:val="ae"/>
          </w:rPr>
          <w:t>32441.</w:t>
        </w:r>
        <w:r w:rsidR="00CB4033" w:rsidRPr="00B576E7">
          <w:rPr>
            <w:rStyle w:val="ae"/>
          </w:rPr>
          <w:t>narod</w:t>
        </w:r>
        <w:r w:rsidR="00CB4033" w:rsidRPr="00D14588">
          <w:rPr>
            <w:rStyle w:val="ae"/>
          </w:rPr>
          <w:t>.</w:t>
        </w:r>
        <w:r w:rsidR="00CB4033" w:rsidRPr="00B576E7">
          <w:rPr>
            <w:rStyle w:val="ae"/>
          </w:rPr>
          <w:t>ru</w:t>
        </w:r>
      </w:hyperlink>
      <w:r w:rsidR="00CB4033" w:rsidRPr="00B576E7">
        <w:rPr>
          <w:rStyle w:val="ae"/>
        </w:rPr>
        <w:t xml:space="preserve">- </w:t>
      </w:r>
      <w:r w:rsidR="00CB4033" w:rsidRPr="00B576E7">
        <w:t>Учебно-методические пособия «Общевойсковая под</w:t>
      </w:r>
      <w:r w:rsidR="00CB4033" w:rsidRPr="00B576E7">
        <w:softHyphen/>
        <w:t>готовка». Наставление по физической подготовке в Вооруженных Силах Российской Федерации (НФП-2009).</w:t>
      </w:r>
    </w:p>
    <w:p w:rsidR="00CB4033" w:rsidRDefault="00CB4033" w:rsidP="00BC3086">
      <w:pPr>
        <w:pStyle w:val="affffff8"/>
        <w:ind w:firstLine="0"/>
        <w:rPr>
          <w:rStyle w:val="Bodytext12Italic"/>
          <w:rFonts w:eastAsia="Arial Unicode MS"/>
          <w:i w:val="0"/>
          <w:color w:val="auto"/>
          <w:sz w:val="24"/>
          <w:shd w:val="clear" w:color="auto" w:fill="auto"/>
        </w:rPr>
      </w:pPr>
    </w:p>
    <w:p w:rsidR="00CB4033" w:rsidRDefault="00CB4033" w:rsidP="00861E68">
      <w:pPr>
        <w:pStyle w:val="affffff8"/>
        <w:ind w:right="-143" w:firstLine="0"/>
        <w:jc w:val="both"/>
        <w:rPr>
          <w:rStyle w:val="Bodytext12Italic"/>
          <w:rFonts w:eastAsia="Arial Unicode MS"/>
          <w:i w:val="0"/>
          <w:color w:val="auto"/>
          <w:sz w:val="24"/>
          <w:shd w:val="clear" w:color="auto" w:fill="auto"/>
        </w:rPr>
      </w:pPr>
      <w:r w:rsidRPr="00AC1EBB">
        <w:rPr>
          <w:rStyle w:val="Bodytext12Italic"/>
          <w:rFonts w:eastAsia="Arial Unicode MS"/>
          <w:i w:val="0"/>
          <w:color w:val="auto"/>
          <w:sz w:val="24"/>
          <w:shd w:val="clear" w:color="auto" w:fill="auto"/>
        </w:rPr>
        <w:t>4.КОНТРОЛЬ И ОЦЕНКА РЕЗУЛЬТАТОВ ОСВОЕНИЯ УЧЕБНОЙ ДИСЦИПЛИНЫ</w:t>
      </w:r>
    </w:p>
    <w:tbl>
      <w:tblPr>
        <w:tblpPr w:leftFromText="180" w:rightFromText="180" w:vertAnchor="text" w:horzAnchor="margin" w:tblpY="92"/>
        <w:tblOverlap w:val="never"/>
        <w:tblW w:w="9508" w:type="dxa"/>
        <w:tblLayout w:type="fixed"/>
        <w:tblCellMar>
          <w:left w:w="10" w:type="dxa"/>
          <w:right w:w="10" w:type="dxa"/>
        </w:tblCellMar>
        <w:tblLook w:val="0000" w:firstRow="0" w:lastRow="0" w:firstColumn="0" w:lastColumn="0" w:noHBand="0" w:noVBand="0"/>
      </w:tblPr>
      <w:tblGrid>
        <w:gridCol w:w="3658"/>
        <w:gridCol w:w="4139"/>
        <w:gridCol w:w="1711"/>
      </w:tblGrid>
      <w:tr w:rsidR="00CB4033" w:rsidRPr="00F0310C" w:rsidTr="009B0CF9">
        <w:trPr>
          <w:trHeight w:hRule="exact" w:val="440"/>
          <w:tblHeader/>
        </w:trPr>
        <w:tc>
          <w:tcPr>
            <w:tcW w:w="3658" w:type="dxa"/>
            <w:tcBorders>
              <w:top w:val="single" w:sz="4" w:space="0" w:color="auto"/>
              <w:left w:val="single" w:sz="4" w:space="0" w:color="auto"/>
              <w:bottom w:val="single" w:sz="4" w:space="0" w:color="auto"/>
            </w:tcBorders>
            <w:shd w:val="clear" w:color="auto" w:fill="FFFFFF"/>
            <w:vAlign w:val="bottom"/>
          </w:tcPr>
          <w:p w:rsidR="00CB4033" w:rsidRPr="00472ACE" w:rsidRDefault="00CB4033" w:rsidP="009B0CF9">
            <w:pPr>
              <w:pStyle w:val="affffff9"/>
            </w:pPr>
            <w:r w:rsidRPr="00472ACE">
              <w:t>Результаты обучения</w:t>
            </w:r>
          </w:p>
        </w:tc>
        <w:tc>
          <w:tcPr>
            <w:tcW w:w="4139" w:type="dxa"/>
            <w:tcBorders>
              <w:top w:val="single" w:sz="4" w:space="0" w:color="auto"/>
              <w:left w:val="single" w:sz="4" w:space="0" w:color="auto"/>
              <w:bottom w:val="single" w:sz="4" w:space="0" w:color="auto"/>
            </w:tcBorders>
            <w:shd w:val="clear" w:color="auto" w:fill="FFFFFF"/>
            <w:vAlign w:val="bottom"/>
          </w:tcPr>
          <w:p w:rsidR="00CB4033" w:rsidRPr="00472ACE" w:rsidRDefault="00CB4033" w:rsidP="009B0CF9">
            <w:pPr>
              <w:pStyle w:val="affffff9"/>
            </w:pPr>
            <w:r w:rsidRPr="00472ACE">
              <w:t>Критерии оценки</w:t>
            </w:r>
          </w:p>
        </w:tc>
        <w:tc>
          <w:tcPr>
            <w:tcW w:w="1711" w:type="dxa"/>
            <w:tcBorders>
              <w:top w:val="single" w:sz="4" w:space="0" w:color="auto"/>
              <w:left w:val="single" w:sz="4" w:space="0" w:color="auto"/>
              <w:bottom w:val="single" w:sz="4" w:space="0" w:color="auto"/>
              <w:right w:val="single" w:sz="4" w:space="0" w:color="auto"/>
            </w:tcBorders>
            <w:shd w:val="clear" w:color="auto" w:fill="FFFFFF"/>
            <w:vAlign w:val="bottom"/>
          </w:tcPr>
          <w:p w:rsidR="00CB4033" w:rsidRPr="00472ACE" w:rsidRDefault="00CB4033" w:rsidP="009B0CF9">
            <w:pPr>
              <w:pStyle w:val="affffff9"/>
            </w:pPr>
            <w:r w:rsidRPr="00472ACE">
              <w:t>Методы оценки</w:t>
            </w:r>
          </w:p>
        </w:tc>
      </w:tr>
      <w:tr w:rsidR="00CB4033" w:rsidRPr="00F0310C" w:rsidTr="009B0CF9">
        <w:trPr>
          <w:trHeight w:hRule="exact" w:val="4022"/>
        </w:trPr>
        <w:tc>
          <w:tcPr>
            <w:tcW w:w="3658" w:type="dxa"/>
            <w:tcBorders>
              <w:top w:val="single" w:sz="4" w:space="0" w:color="auto"/>
              <w:left w:val="single" w:sz="4" w:space="0" w:color="auto"/>
              <w:bottom w:val="single" w:sz="4" w:space="0" w:color="auto"/>
            </w:tcBorders>
            <w:shd w:val="clear" w:color="auto" w:fill="FFFFFF"/>
          </w:tcPr>
          <w:p w:rsidR="00CB4033" w:rsidRPr="00472ACE" w:rsidRDefault="00CB4033" w:rsidP="009B0CF9">
            <w:pPr>
              <w:pStyle w:val="affffff6"/>
            </w:pPr>
            <w:r w:rsidRPr="00472ACE">
              <w:t>Перечень знаний, осваиваемых в рамках дисциплины:</w:t>
            </w:r>
          </w:p>
          <w:p w:rsidR="00CB4033" w:rsidRPr="00472ACE" w:rsidRDefault="00CB4033" w:rsidP="009B0CF9">
            <w:pPr>
              <w:pStyle w:val="affffff6"/>
            </w:pPr>
          </w:p>
          <w:p w:rsidR="00CB4033" w:rsidRPr="00472ACE" w:rsidRDefault="00CB4033" w:rsidP="009B0CF9">
            <w:pPr>
              <w:pStyle w:val="affffff6"/>
            </w:pPr>
            <w:r w:rsidRPr="00F0310C">
              <w:rPr>
                <w:rStyle w:val="Bodytext1211pt"/>
                <w:rFonts w:eastAsia="Arial Unicode MS"/>
                <w:sz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4139" w:type="dxa"/>
            <w:tcBorders>
              <w:top w:val="single" w:sz="4" w:space="0" w:color="auto"/>
              <w:left w:val="single" w:sz="4" w:space="0" w:color="auto"/>
              <w:bottom w:val="single" w:sz="4" w:space="0" w:color="auto"/>
            </w:tcBorders>
            <w:shd w:val="clear" w:color="auto" w:fill="FFFFFF"/>
          </w:tcPr>
          <w:p w:rsidR="00CB4033" w:rsidRDefault="00CB4033" w:rsidP="009B0CF9">
            <w:pPr>
              <w:pStyle w:val="affffff6"/>
              <w:rPr>
                <w:rStyle w:val="Bodytext1211pt"/>
                <w:rFonts w:eastAsia="Arial Unicode MS"/>
                <w:sz w:val="24"/>
              </w:rPr>
            </w:pPr>
          </w:p>
          <w:p w:rsidR="00CB4033" w:rsidRPr="00472ACE" w:rsidRDefault="00CB4033" w:rsidP="009B0CF9">
            <w:pPr>
              <w:pStyle w:val="affffff6"/>
            </w:pPr>
            <w:r w:rsidRPr="00F0310C">
              <w:rPr>
                <w:rStyle w:val="Bodytext1211pt"/>
                <w:rFonts w:eastAsia="Arial Unicode MS"/>
                <w:sz w:val="24"/>
              </w:rPr>
              <w:t>Демонстрирует знания нормативных документов в своей профессиональной деятельности, демонстрирует готовность к соблюдению действующего законодательства и требований норма</w:t>
            </w:r>
            <w:r w:rsidRPr="00F0310C">
              <w:rPr>
                <w:rStyle w:val="Bodytext1211pt"/>
                <w:rFonts w:eastAsia="Arial Unicode MS"/>
                <w:sz w:val="24"/>
              </w:rPr>
              <w:softHyphen/>
              <w:t>тивн</w:t>
            </w:r>
            <w:r>
              <w:rPr>
                <w:rStyle w:val="Bodytext1211pt"/>
                <w:rFonts w:eastAsia="Arial Unicode MS"/>
                <w:sz w:val="24"/>
              </w:rPr>
              <w:t>ых документов, в том числе усло</w:t>
            </w:r>
            <w:r w:rsidRPr="00F0310C">
              <w:rPr>
                <w:rStyle w:val="Bodytext1211pt"/>
                <w:rFonts w:eastAsia="Arial Unicode MS"/>
                <w:sz w:val="24"/>
              </w:rPr>
              <w:t>виях противодействия терроризму; Владеет информацией об государств</w:t>
            </w:r>
            <w:r>
              <w:rPr>
                <w:rStyle w:val="Bodytext1211pt"/>
                <w:rFonts w:eastAsia="Arial Unicode MS"/>
                <w:sz w:val="24"/>
              </w:rPr>
              <w:t>енных системах защиты националь</w:t>
            </w:r>
            <w:r w:rsidRPr="00F0310C">
              <w:rPr>
                <w:rStyle w:val="Bodytext1211pt"/>
                <w:rFonts w:eastAsia="Arial Unicode MS"/>
                <w:sz w:val="24"/>
              </w:rPr>
              <w:t>ной безопасности России.</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rsidR="00CB4033" w:rsidRDefault="00CB4033" w:rsidP="009B0CF9">
            <w:pPr>
              <w:pStyle w:val="affffff6"/>
              <w:rPr>
                <w:rStyle w:val="Bodytext1211pt"/>
                <w:rFonts w:eastAsia="Arial Unicode MS"/>
                <w:sz w:val="24"/>
              </w:rPr>
            </w:pPr>
          </w:p>
          <w:p w:rsidR="00CB4033" w:rsidRDefault="00CB4033" w:rsidP="009B0CF9">
            <w:pPr>
              <w:pStyle w:val="affffff6"/>
              <w:rPr>
                <w:rStyle w:val="Bodytext1211pt"/>
                <w:rFonts w:eastAsia="Arial Unicode MS"/>
                <w:sz w:val="24"/>
              </w:rPr>
            </w:pPr>
          </w:p>
          <w:p w:rsidR="00CB4033" w:rsidRDefault="00CB4033" w:rsidP="009B0CF9">
            <w:pPr>
              <w:pStyle w:val="affffff6"/>
              <w:rPr>
                <w:rStyle w:val="Bodytext1211pt"/>
                <w:rFonts w:eastAsia="Arial Unicode MS"/>
                <w:sz w:val="24"/>
              </w:rPr>
            </w:pPr>
            <w:r>
              <w:rPr>
                <w:rStyle w:val="Bodytext1211pt"/>
                <w:rFonts w:eastAsia="Arial Unicode MS"/>
                <w:sz w:val="24"/>
              </w:rPr>
              <w:t>Оценка решений ситуационных за</w:t>
            </w:r>
            <w:r w:rsidRPr="00F0310C">
              <w:rPr>
                <w:rStyle w:val="Bodytext1211pt"/>
                <w:rFonts w:eastAsia="Arial Unicode MS"/>
                <w:sz w:val="24"/>
              </w:rPr>
              <w:t>дач</w:t>
            </w:r>
          </w:p>
          <w:p w:rsidR="00CB4033" w:rsidRDefault="00CB4033" w:rsidP="009B0CF9">
            <w:pPr>
              <w:pStyle w:val="affffff6"/>
              <w:rPr>
                <w:rStyle w:val="Bodytext1211pt"/>
                <w:rFonts w:eastAsia="Arial Unicode MS"/>
                <w:sz w:val="24"/>
              </w:rPr>
            </w:pPr>
          </w:p>
          <w:p w:rsidR="00CB4033" w:rsidRPr="00472ACE" w:rsidRDefault="00CB4033" w:rsidP="009B0CF9">
            <w:pPr>
              <w:pStyle w:val="affffff6"/>
            </w:pPr>
          </w:p>
          <w:p w:rsidR="00CB4033" w:rsidRPr="00472ACE" w:rsidRDefault="00CB4033" w:rsidP="009B0CF9">
            <w:pPr>
              <w:pStyle w:val="affffff6"/>
            </w:pPr>
            <w:r w:rsidRPr="00F0310C">
              <w:rPr>
                <w:rStyle w:val="Bodytext1211pt"/>
                <w:rFonts w:eastAsia="Arial Unicode MS"/>
                <w:sz w:val="24"/>
              </w:rPr>
              <w:t>Тестирование Устный опрос П</w:t>
            </w:r>
            <w:r>
              <w:rPr>
                <w:rStyle w:val="Bodytext1211pt"/>
                <w:rFonts w:eastAsia="Arial Unicode MS"/>
                <w:sz w:val="24"/>
              </w:rPr>
              <w:t>рактические заня</w:t>
            </w:r>
            <w:r w:rsidRPr="00F0310C">
              <w:rPr>
                <w:rStyle w:val="Bodytext1211pt"/>
                <w:rFonts w:eastAsia="Arial Unicode MS"/>
                <w:sz w:val="24"/>
              </w:rPr>
              <w:t>тия</w:t>
            </w:r>
          </w:p>
          <w:p w:rsidR="00CB4033" w:rsidRPr="00472ACE" w:rsidRDefault="00CB4033" w:rsidP="009B0CF9">
            <w:pPr>
              <w:pStyle w:val="affffff6"/>
            </w:pPr>
            <w:r w:rsidRPr="00F0310C">
              <w:rPr>
                <w:rStyle w:val="Bodytext1211pt"/>
                <w:rFonts w:eastAsia="Arial Unicode MS"/>
                <w:sz w:val="24"/>
              </w:rPr>
              <w:t>Зачет</w:t>
            </w:r>
          </w:p>
        </w:tc>
      </w:tr>
      <w:tr w:rsidR="00CB4033" w:rsidRPr="00F0310C" w:rsidTr="009B0CF9">
        <w:trPr>
          <w:trHeight w:hRule="exact" w:val="1406"/>
        </w:trPr>
        <w:tc>
          <w:tcPr>
            <w:tcW w:w="3658" w:type="dxa"/>
            <w:tcBorders>
              <w:top w:val="single" w:sz="4" w:space="0" w:color="auto"/>
              <w:left w:val="single" w:sz="4" w:space="0" w:color="auto"/>
              <w:bottom w:val="single" w:sz="4" w:space="0" w:color="auto"/>
            </w:tcBorders>
            <w:shd w:val="clear" w:color="auto" w:fill="FFFFFF"/>
          </w:tcPr>
          <w:p w:rsidR="00CB4033" w:rsidRPr="00472ACE" w:rsidRDefault="00CB4033" w:rsidP="009B0CF9">
            <w:pPr>
              <w:pStyle w:val="affffff6"/>
            </w:pPr>
            <w:r w:rsidRPr="00F0310C">
              <w:rPr>
                <w:rStyle w:val="Bodytext1211pt"/>
                <w:rFonts w:eastAsia="Arial Unicode MS"/>
                <w:sz w:val="24"/>
              </w:rPr>
              <w:lastRenderedPageBreak/>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4139" w:type="dxa"/>
            <w:tcBorders>
              <w:top w:val="single" w:sz="4" w:space="0" w:color="auto"/>
              <w:left w:val="single" w:sz="4" w:space="0" w:color="auto"/>
            </w:tcBorders>
            <w:shd w:val="clear" w:color="auto" w:fill="FFFFFF"/>
          </w:tcPr>
          <w:p w:rsidR="00CB4033" w:rsidRPr="00472ACE" w:rsidRDefault="00CB4033" w:rsidP="009B0CF9">
            <w:pPr>
              <w:pStyle w:val="affffff6"/>
            </w:pPr>
            <w:r w:rsidRPr="00F0310C">
              <w:rPr>
                <w:rStyle w:val="Bodytext1211pt"/>
                <w:rFonts w:eastAsia="Arial Unicode MS"/>
                <w:sz w:val="24"/>
              </w:rPr>
              <w:t>Дает характеристику различным видам пот</w:t>
            </w:r>
            <w:r>
              <w:rPr>
                <w:rStyle w:val="Bodytext1211pt"/>
                <w:rFonts w:eastAsia="Arial Unicode MS"/>
                <w:sz w:val="24"/>
              </w:rPr>
              <w:t>енциальных опасностей и перечис</w:t>
            </w:r>
            <w:r w:rsidRPr="00F0310C">
              <w:rPr>
                <w:rStyle w:val="Bodytext1211pt"/>
                <w:rFonts w:eastAsia="Arial Unicode MS"/>
                <w:sz w:val="24"/>
              </w:rPr>
              <w:t>лять их последствия</w:t>
            </w:r>
          </w:p>
        </w:tc>
        <w:tc>
          <w:tcPr>
            <w:tcW w:w="1711" w:type="dxa"/>
            <w:tcBorders>
              <w:top w:val="single" w:sz="4" w:space="0" w:color="auto"/>
              <w:left w:val="single" w:sz="4" w:space="0" w:color="auto"/>
              <w:right w:val="single" w:sz="4" w:space="0" w:color="auto"/>
            </w:tcBorders>
            <w:shd w:val="clear" w:color="auto" w:fill="FFFFFF"/>
          </w:tcPr>
          <w:p w:rsidR="00CB4033" w:rsidRPr="00472ACE" w:rsidRDefault="00CB4033" w:rsidP="009B0CF9">
            <w:pPr>
              <w:pStyle w:val="affffff6"/>
            </w:pPr>
          </w:p>
        </w:tc>
      </w:tr>
      <w:tr w:rsidR="00CB4033" w:rsidRPr="00F0310C" w:rsidTr="009B0CF9">
        <w:trPr>
          <w:trHeight w:hRule="exact" w:val="1008"/>
        </w:trPr>
        <w:tc>
          <w:tcPr>
            <w:tcW w:w="3658" w:type="dxa"/>
            <w:tcBorders>
              <w:top w:val="single" w:sz="4" w:space="0" w:color="auto"/>
              <w:left w:val="single" w:sz="4" w:space="0" w:color="auto"/>
              <w:bottom w:val="single" w:sz="4" w:space="0" w:color="auto"/>
            </w:tcBorders>
            <w:shd w:val="clear" w:color="auto" w:fill="FFFFFF"/>
          </w:tcPr>
          <w:p w:rsidR="00CB4033" w:rsidRPr="00472ACE" w:rsidRDefault="00CB4033" w:rsidP="009B0CF9">
            <w:pPr>
              <w:pStyle w:val="affffff6"/>
            </w:pPr>
            <w:r w:rsidRPr="00F0310C">
              <w:rPr>
                <w:rStyle w:val="Bodytext1211pt"/>
                <w:rFonts w:eastAsia="Arial Unicode MS"/>
                <w:sz w:val="24"/>
              </w:rPr>
              <w:t>Основы военной службы и обороны государства;</w:t>
            </w:r>
          </w:p>
        </w:tc>
        <w:tc>
          <w:tcPr>
            <w:tcW w:w="4139" w:type="dxa"/>
            <w:tcBorders>
              <w:top w:val="single" w:sz="4" w:space="0" w:color="auto"/>
              <w:left w:val="single" w:sz="4" w:space="0" w:color="auto"/>
            </w:tcBorders>
            <w:shd w:val="clear" w:color="auto" w:fill="FFFFFF"/>
          </w:tcPr>
          <w:p w:rsidR="00CB4033" w:rsidRPr="00472ACE" w:rsidRDefault="00CB4033" w:rsidP="009B0CF9">
            <w:pPr>
              <w:pStyle w:val="affffff6"/>
            </w:pPr>
            <w:r w:rsidRPr="00F0310C">
              <w:rPr>
                <w:rStyle w:val="Bodytext1211pt"/>
                <w:rFonts w:eastAsia="Arial Unicode MS"/>
                <w:sz w:val="24"/>
              </w:rPr>
              <w:t xml:space="preserve">Демонстрирует знания основ военной службы </w:t>
            </w:r>
            <w:r>
              <w:rPr>
                <w:rStyle w:val="Bodytext1211pt"/>
                <w:rFonts w:eastAsia="Arial Unicode MS"/>
                <w:sz w:val="24"/>
              </w:rPr>
              <w:t>и</w:t>
            </w:r>
            <w:r w:rsidRPr="00F0310C">
              <w:rPr>
                <w:rStyle w:val="Bodytext1211pt"/>
                <w:rFonts w:eastAsia="Arial Unicode MS"/>
                <w:sz w:val="24"/>
              </w:rPr>
              <w:t xml:space="preserve"> оборон</w:t>
            </w:r>
            <w:r>
              <w:rPr>
                <w:rStyle w:val="Bodytext1211pt"/>
                <w:rFonts w:eastAsia="Arial Unicode MS"/>
                <w:sz w:val="24"/>
              </w:rPr>
              <w:t>ы</w:t>
            </w:r>
            <w:r w:rsidRPr="00F0310C">
              <w:rPr>
                <w:rStyle w:val="Bodytext1211pt"/>
                <w:rFonts w:eastAsia="Arial Unicode MS"/>
                <w:sz w:val="24"/>
              </w:rPr>
              <w:t xml:space="preserve"> государства</w:t>
            </w:r>
          </w:p>
        </w:tc>
        <w:tc>
          <w:tcPr>
            <w:tcW w:w="1711" w:type="dxa"/>
            <w:tcBorders>
              <w:left w:val="single" w:sz="4" w:space="0" w:color="auto"/>
              <w:right w:val="single" w:sz="4" w:space="0" w:color="auto"/>
            </w:tcBorders>
            <w:shd w:val="clear" w:color="auto" w:fill="FFFFFF"/>
          </w:tcPr>
          <w:p w:rsidR="00CB4033" w:rsidRPr="00472ACE" w:rsidRDefault="00CB4033" w:rsidP="009B0CF9">
            <w:pPr>
              <w:pStyle w:val="affffff6"/>
            </w:pPr>
          </w:p>
        </w:tc>
      </w:tr>
      <w:tr w:rsidR="00CB4033" w:rsidRPr="00F0310C" w:rsidTr="009B0CF9">
        <w:trPr>
          <w:trHeight w:hRule="exact" w:val="995"/>
        </w:trPr>
        <w:tc>
          <w:tcPr>
            <w:tcW w:w="3658" w:type="dxa"/>
            <w:tcBorders>
              <w:top w:val="single" w:sz="4" w:space="0" w:color="auto"/>
              <w:left w:val="single" w:sz="4" w:space="0" w:color="auto"/>
              <w:bottom w:val="single" w:sz="4" w:space="0" w:color="auto"/>
            </w:tcBorders>
            <w:shd w:val="clear" w:color="auto" w:fill="FFFFFF"/>
          </w:tcPr>
          <w:p w:rsidR="00CB4033" w:rsidRPr="00472ACE" w:rsidRDefault="00CB4033" w:rsidP="009B0CF9">
            <w:pPr>
              <w:pStyle w:val="affffff6"/>
            </w:pPr>
            <w:r w:rsidRPr="00F0310C">
              <w:rPr>
                <w:rStyle w:val="Bodytext1211pt"/>
                <w:rFonts w:eastAsia="Arial Unicode MS"/>
                <w:sz w:val="24"/>
              </w:rPr>
              <w:t>Задачи и основные мероприятия гражданской обороны;</w:t>
            </w:r>
          </w:p>
        </w:tc>
        <w:tc>
          <w:tcPr>
            <w:tcW w:w="4139" w:type="dxa"/>
            <w:tcBorders>
              <w:top w:val="single" w:sz="4" w:space="0" w:color="auto"/>
              <w:left w:val="single" w:sz="4" w:space="0" w:color="auto"/>
            </w:tcBorders>
            <w:shd w:val="clear" w:color="auto" w:fill="FFFFFF"/>
            <w:vAlign w:val="bottom"/>
          </w:tcPr>
          <w:p w:rsidR="00CB4033" w:rsidRPr="00472ACE" w:rsidRDefault="00CB4033" w:rsidP="009B0CF9">
            <w:pPr>
              <w:pStyle w:val="affffff6"/>
            </w:pPr>
            <w:r w:rsidRPr="00F0310C">
              <w:rPr>
                <w:rStyle w:val="Bodytext1211pt"/>
                <w:rFonts w:eastAsia="Arial Unicode MS"/>
                <w:sz w:val="24"/>
              </w:rPr>
              <w:t>Фор</w:t>
            </w:r>
            <w:r>
              <w:rPr>
                <w:rStyle w:val="Bodytext1211pt"/>
                <w:rFonts w:eastAsia="Arial Unicode MS"/>
                <w:sz w:val="24"/>
              </w:rPr>
              <w:t>мулирует задачи и основные меро</w:t>
            </w:r>
            <w:r w:rsidRPr="00F0310C">
              <w:rPr>
                <w:rStyle w:val="Bodytext1211pt"/>
                <w:rFonts w:eastAsia="Arial Unicode MS"/>
                <w:sz w:val="24"/>
              </w:rPr>
              <w:t>при</w:t>
            </w:r>
            <w:r>
              <w:rPr>
                <w:rStyle w:val="Bodytext1211pt"/>
                <w:rFonts w:eastAsia="Arial Unicode MS"/>
                <w:sz w:val="24"/>
              </w:rPr>
              <w:t>ятия ГО, перечислять способы за</w:t>
            </w:r>
            <w:r w:rsidRPr="00F0310C">
              <w:rPr>
                <w:rStyle w:val="Bodytext1211pt"/>
                <w:rFonts w:eastAsia="Arial Unicode MS"/>
                <w:sz w:val="24"/>
              </w:rPr>
              <w:t>щиты населения от ОМП.</w:t>
            </w:r>
          </w:p>
        </w:tc>
        <w:tc>
          <w:tcPr>
            <w:tcW w:w="1711" w:type="dxa"/>
            <w:tcBorders>
              <w:left w:val="single" w:sz="4" w:space="0" w:color="auto"/>
              <w:right w:val="single" w:sz="4" w:space="0" w:color="auto"/>
            </w:tcBorders>
            <w:shd w:val="clear" w:color="auto" w:fill="FFFFFF"/>
          </w:tcPr>
          <w:p w:rsidR="00CB4033" w:rsidRPr="00472ACE" w:rsidRDefault="00CB4033" w:rsidP="009B0CF9">
            <w:pPr>
              <w:pStyle w:val="affffff6"/>
            </w:pPr>
          </w:p>
        </w:tc>
      </w:tr>
      <w:tr w:rsidR="00CB4033" w:rsidRPr="00F0310C" w:rsidTr="009B0CF9">
        <w:trPr>
          <w:trHeight w:hRule="exact" w:val="995"/>
        </w:trPr>
        <w:tc>
          <w:tcPr>
            <w:tcW w:w="3658" w:type="dxa"/>
            <w:tcBorders>
              <w:top w:val="single" w:sz="4" w:space="0" w:color="auto"/>
              <w:left w:val="single" w:sz="4" w:space="0" w:color="auto"/>
              <w:bottom w:val="single" w:sz="4" w:space="0" w:color="auto"/>
            </w:tcBorders>
            <w:shd w:val="clear" w:color="auto" w:fill="FFFFFF"/>
          </w:tcPr>
          <w:p w:rsidR="00CB4033" w:rsidRPr="00472ACE" w:rsidRDefault="00CB4033" w:rsidP="009B0CF9">
            <w:pPr>
              <w:pStyle w:val="affffff6"/>
            </w:pPr>
            <w:r w:rsidRPr="00F0310C">
              <w:rPr>
                <w:rStyle w:val="Bodytext1211pt"/>
                <w:rFonts w:eastAsia="Arial Unicode MS"/>
                <w:sz w:val="24"/>
              </w:rPr>
              <w:t xml:space="preserve">Способы защиты населения от </w:t>
            </w:r>
            <w:r>
              <w:rPr>
                <w:rStyle w:val="Bodytext1211pt"/>
                <w:rFonts w:eastAsia="Arial Unicode MS"/>
                <w:sz w:val="24"/>
              </w:rPr>
              <w:t>ору</w:t>
            </w:r>
            <w:r w:rsidRPr="00F0310C">
              <w:rPr>
                <w:rStyle w:val="Bodytext1211pt"/>
                <w:rFonts w:eastAsia="Arial Unicode MS"/>
                <w:sz w:val="24"/>
              </w:rPr>
              <w:t>жия массового поражения;</w:t>
            </w:r>
          </w:p>
        </w:tc>
        <w:tc>
          <w:tcPr>
            <w:tcW w:w="4139" w:type="dxa"/>
            <w:tcBorders>
              <w:top w:val="single" w:sz="4" w:space="0" w:color="auto"/>
              <w:left w:val="single" w:sz="4" w:space="0" w:color="auto"/>
              <w:bottom w:val="single" w:sz="4" w:space="0" w:color="auto"/>
            </w:tcBorders>
            <w:shd w:val="clear" w:color="auto" w:fill="FFFFFF"/>
            <w:vAlign w:val="bottom"/>
          </w:tcPr>
          <w:p w:rsidR="00CB4033" w:rsidRPr="00472ACE" w:rsidRDefault="00CB4033" w:rsidP="009B0CF9">
            <w:pPr>
              <w:pStyle w:val="affffff6"/>
            </w:pPr>
            <w:r w:rsidRPr="00F0310C">
              <w:rPr>
                <w:rStyle w:val="Bodytext1211pt"/>
                <w:rFonts w:eastAsia="Arial Unicode MS"/>
                <w:sz w:val="24"/>
              </w:rPr>
              <w:t>Фор</w:t>
            </w:r>
            <w:r>
              <w:rPr>
                <w:rStyle w:val="Bodytext1211pt"/>
                <w:rFonts w:eastAsia="Arial Unicode MS"/>
                <w:sz w:val="24"/>
              </w:rPr>
              <w:t>мулирует задачи и основные меро</w:t>
            </w:r>
            <w:r w:rsidRPr="00F0310C">
              <w:rPr>
                <w:rStyle w:val="Bodytext1211pt"/>
                <w:rFonts w:eastAsia="Arial Unicode MS"/>
                <w:sz w:val="24"/>
              </w:rPr>
              <w:t>при</w:t>
            </w:r>
            <w:r>
              <w:rPr>
                <w:rStyle w:val="Bodytext1211pt"/>
                <w:rFonts w:eastAsia="Arial Unicode MS"/>
                <w:sz w:val="24"/>
              </w:rPr>
              <w:t>ятия ГО, перечисляет способы за</w:t>
            </w:r>
            <w:r w:rsidRPr="00F0310C">
              <w:rPr>
                <w:rStyle w:val="Bodytext1211pt"/>
                <w:rFonts w:eastAsia="Arial Unicode MS"/>
                <w:sz w:val="24"/>
              </w:rPr>
              <w:t>щиты населения от ОМП.</w:t>
            </w:r>
          </w:p>
        </w:tc>
        <w:tc>
          <w:tcPr>
            <w:tcW w:w="1711" w:type="dxa"/>
            <w:tcBorders>
              <w:left w:val="single" w:sz="4" w:space="0" w:color="auto"/>
              <w:bottom w:val="single" w:sz="4" w:space="0" w:color="auto"/>
              <w:right w:val="single" w:sz="4" w:space="0" w:color="auto"/>
            </w:tcBorders>
            <w:shd w:val="clear" w:color="auto" w:fill="FFFFFF"/>
          </w:tcPr>
          <w:p w:rsidR="00CB4033" w:rsidRPr="00472ACE" w:rsidRDefault="00CB4033" w:rsidP="009B0CF9">
            <w:pPr>
              <w:pStyle w:val="affffff6"/>
            </w:pPr>
          </w:p>
        </w:tc>
      </w:tr>
      <w:tr w:rsidR="00CB4033" w:rsidRPr="00F0310C" w:rsidTr="009B0CF9">
        <w:trPr>
          <w:trHeight w:hRule="exact" w:val="1986"/>
        </w:trPr>
        <w:tc>
          <w:tcPr>
            <w:tcW w:w="3658" w:type="dxa"/>
            <w:tcBorders>
              <w:top w:val="single" w:sz="4" w:space="0" w:color="auto"/>
              <w:left w:val="single" w:sz="4" w:space="0" w:color="auto"/>
              <w:bottom w:val="single" w:sz="4" w:space="0" w:color="auto"/>
            </w:tcBorders>
            <w:shd w:val="clear" w:color="auto" w:fill="FFFFFF"/>
          </w:tcPr>
          <w:p w:rsidR="00CB4033" w:rsidRPr="00472ACE" w:rsidRDefault="00CB4033" w:rsidP="009B0CF9">
            <w:pPr>
              <w:pStyle w:val="affffff6"/>
            </w:pPr>
            <w:r w:rsidRPr="00F0310C">
              <w:rPr>
                <w:rStyle w:val="Bodytext1211pt"/>
                <w:rFonts w:eastAsia="Arial Unicode MS"/>
                <w:sz w:val="24"/>
              </w:rPr>
              <w:t>Меры пожарной безопасности и правила безопасного поведения при пожарах;</w:t>
            </w:r>
          </w:p>
        </w:tc>
        <w:tc>
          <w:tcPr>
            <w:tcW w:w="4139" w:type="dxa"/>
            <w:tcBorders>
              <w:top w:val="single" w:sz="4" w:space="0" w:color="auto"/>
              <w:left w:val="single" w:sz="4" w:space="0" w:color="auto"/>
              <w:bottom w:val="single" w:sz="4" w:space="0" w:color="auto"/>
            </w:tcBorders>
            <w:shd w:val="clear" w:color="auto" w:fill="FFFFFF"/>
          </w:tcPr>
          <w:p w:rsidR="00CB4033" w:rsidRPr="00472ACE" w:rsidRDefault="00CB4033" w:rsidP="009B0CF9">
            <w:pPr>
              <w:pStyle w:val="affffff6"/>
            </w:pPr>
            <w:r w:rsidRPr="00F0310C">
              <w:rPr>
                <w:rStyle w:val="Bodytext1211pt"/>
                <w:rFonts w:eastAsia="Arial Unicode MS"/>
                <w:sz w:val="24"/>
              </w:rPr>
              <w:t>Демонстрирует знания эффективных превентивных мер для предотвращения пожароопасных ситуаций;</w:t>
            </w:r>
          </w:p>
          <w:p w:rsidR="00CB4033" w:rsidRPr="00472ACE" w:rsidRDefault="00CB4033" w:rsidP="009B0CF9">
            <w:pPr>
              <w:pStyle w:val="affffff6"/>
            </w:pPr>
            <w:r w:rsidRPr="00F0310C">
              <w:rPr>
                <w:rStyle w:val="Bodytext1211pt"/>
                <w:rFonts w:eastAsia="Arial Unicode MS"/>
                <w:sz w:val="24"/>
              </w:rPr>
              <w:t>Ум</w:t>
            </w:r>
            <w:r>
              <w:rPr>
                <w:rStyle w:val="Bodytext1211pt"/>
                <w:rFonts w:eastAsia="Arial Unicode MS"/>
                <w:sz w:val="24"/>
              </w:rPr>
              <w:t>еет определять пожаро- и взрыво</w:t>
            </w:r>
            <w:r w:rsidRPr="00F0310C">
              <w:rPr>
                <w:rStyle w:val="Bodytext1211pt"/>
                <w:rFonts w:eastAsia="Arial Unicode MS"/>
                <w:sz w:val="24"/>
              </w:rPr>
              <w:t>опасность различных материалов.</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rsidR="00CB4033" w:rsidRPr="00472ACE" w:rsidRDefault="00CB4033" w:rsidP="009B0CF9">
            <w:pPr>
              <w:pStyle w:val="affffff6"/>
            </w:pPr>
          </w:p>
        </w:tc>
      </w:tr>
      <w:tr w:rsidR="00CB4033" w:rsidRPr="00F0310C" w:rsidTr="009B0CF9">
        <w:trPr>
          <w:trHeight w:hRule="exact" w:val="1418"/>
        </w:trPr>
        <w:tc>
          <w:tcPr>
            <w:tcW w:w="3658" w:type="dxa"/>
            <w:tcBorders>
              <w:top w:val="single" w:sz="4" w:space="0" w:color="auto"/>
              <w:left w:val="single" w:sz="4" w:space="0" w:color="auto"/>
              <w:bottom w:val="single" w:sz="4" w:space="0" w:color="auto"/>
            </w:tcBorders>
            <w:shd w:val="clear" w:color="auto" w:fill="FFFFFF"/>
            <w:vAlign w:val="bottom"/>
          </w:tcPr>
          <w:p w:rsidR="00CB4033" w:rsidRPr="00472ACE" w:rsidRDefault="00CB4033" w:rsidP="009B0CF9">
            <w:pPr>
              <w:pStyle w:val="affffff6"/>
            </w:pPr>
            <w:r w:rsidRPr="00F0310C">
              <w:rPr>
                <w:rStyle w:val="Bodytext1211pt"/>
                <w:rFonts w:eastAsia="Arial Unicode MS"/>
                <w:sz w:val="24"/>
              </w:rPr>
              <w:t>Организацию и порядок призыва граждан на военную службу и по</w:t>
            </w:r>
            <w:r w:rsidRPr="00F0310C">
              <w:rPr>
                <w:rStyle w:val="Bodytext1211pt"/>
                <w:rFonts w:eastAsia="Arial Unicode MS"/>
                <w:sz w:val="24"/>
              </w:rPr>
              <w:softHyphen/>
              <w:t>ступления на нее в добровольном порядке;</w:t>
            </w:r>
          </w:p>
        </w:tc>
        <w:tc>
          <w:tcPr>
            <w:tcW w:w="4139" w:type="dxa"/>
            <w:tcBorders>
              <w:top w:val="single" w:sz="4" w:space="0" w:color="auto"/>
              <w:left w:val="single" w:sz="4" w:space="0" w:color="auto"/>
            </w:tcBorders>
            <w:shd w:val="clear" w:color="auto" w:fill="FFFFFF"/>
          </w:tcPr>
          <w:p w:rsidR="00CB4033" w:rsidRPr="00472ACE" w:rsidRDefault="00CB4033" w:rsidP="009B0CF9">
            <w:pPr>
              <w:pStyle w:val="affffff6"/>
            </w:pPr>
            <w:r w:rsidRPr="00F0310C">
              <w:rPr>
                <w:rStyle w:val="Bodytext1211pt"/>
                <w:rFonts w:eastAsia="Arial Unicode MS"/>
                <w:sz w:val="24"/>
              </w:rPr>
              <w:t>Владеет знаниями об организации и порядке призыва граждан на военную службу</w:t>
            </w:r>
          </w:p>
        </w:tc>
        <w:tc>
          <w:tcPr>
            <w:tcW w:w="1711" w:type="dxa"/>
            <w:tcBorders>
              <w:top w:val="single" w:sz="4" w:space="0" w:color="auto"/>
              <w:left w:val="single" w:sz="4" w:space="0" w:color="auto"/>
              <w:right w:val="single" w:sz="4" w:space="0" w:color="auto"/>
            </w:tcBorders>
            <w:shd w:val="clear" w:color="auto" w:fill="FFFFFF"/>
          </w:tcPr>
          <w:p w:rsidR="00CB4033" w:rsidRPr="00472ACE" w:rsidRDefault="00CB4033" w:rsidP="009B0CF9">
            <w:pPr>
              <w:pStyle w:val="affffff6"/>
            </w:pPr>
          </w:p>
        </w:tc>
      </w:tr>
      <w:tr w:rsidR="00CB4033" w:rsidRPr="00F0310C" w:rsidTr="009B0CF9">
        <w:trPr>
          <w:trHeight w:hRule="exact" w:val="2402"/>
        </w:trPr>
        <w:tc>
          <w:tcPr>
            <w:tcW w:w="3658" w:type="dxa"/>
            <w:tcBorders>
              <w:top w:val="single" w:sz="4" w:space="0" w:color="auto"/>
              <w:left w:val="single" w:sz="4" w:space="0" w:color="auto"/>
              <w:bottom w:val="single" w:sz="4" w:space="0" w:color="auto"/>
            </w:tcBorders>
            <w:shd w:val="clear" w:color="auto" w:fill="FFFFFF"/>
          </w:tcPr>
          <w:p w:rsidR="00CB4033" w:rsidRPr="00472ACE" w:rsidRDefault="00CB4033" w:rsidP="009B0CF9">
            <w:pPr>
              <w:pStyle w:val="affffff6"/>
            </w:pPr>
            <w:r w:rsidRPr="00F0310C">
              <w:rPr>
                <w:rStyle w:val="Bodytext1211pt"/>
                <w:rFonts w:eastAsia="Arial Unicode MS"/>
                <w:sz w:val="24"/>
              </w:rPr>
              <w:t>Основные виды вооружения, военной техники и специального снаряжения, состоящих на вооруже</w:t>
            </w:r>
            <w:r>
              <w:rPr>
                <w:rStyle w:val="Bodytext1211pt"/>
                <w:rFonts w:eastAsia="Arial Unicode MS"/>
                <w:sz w:val="24"/>
              </w:rPr>
              <w:t>н</w:t>
            </w:r>
            <w:r w:rsidRPr="00F0310C">
              <w:rPr>
                <w:rStyle w:val="Bodytext1211pt"/>
                <w:rFonts w:eastAsia="Arial Unicode MS"/>
                <w:sz w:val="24"/>
              </w:rPr>
              <w:t>ии(оснащении) воинских подразделений, в которых имеются военно-учетные специальности, родственные специальностям СПО</w:t>
            </w:r>
          </w:p>
        </w:tc>
        <w:tc>
          <w:tcPr>
            <w:tcW w:w="4139" w:type="dxa"/>
            <w:tcBorders>
              <w:top w:val="single" w:sz="4" w:space="0" w:color="auto"/>
              <w:left w:val="single" w:sz="4" w:space="0" w:color="auto"/>
              <w:bottom w:val="single" w:sz="4" w:space="0" w:color="auto"/>
            </w:tcBorders>
            <w:shd w:val="clear" w:color="auto" w:fill="FFFFFF"/>
          </w:tcPr>
          <w:p w:rsidR="00CB4033" w:rsidRPr="00472ACE" w:rsidRDefault="00CB4033" w:rsidP="009B0CF9">
            <w:pPr>
              <w:pStyle w:val="affffff6"/>
            </w:pPr>
            <w:r w:rsidRPr="00F0310C">
              <w:rPr>
                <w:rStyle w:val="Bodytext1211pt"/>
                <w:rFonts w:eastAsia="Arial Unicode MS"/>
                <w:sz w:val="24"/>
              </w:rPr>
              <w:t>Ориентируется в видах вооружения, военной техники и специального снаряжения, состоящих на вооружении(оснащении) воинских подразделений, в которых имеются военно-учетные спец</w:t>
            </w:r>
            <w:r>
              <w:rPr>
                <w:rStyle w:val="Bodytext1211pt"/>
                <w:rFonts w:eastAsia="Arial Unicode MS"/>
                <w:sz w:val="24"/>
              </w:rPr>
              <w:t>иальности, родственные специаль</w:t>
            </w:r>
            <w:r w:rsidRPr="00F0310C">
              <w:rPr>
                <w:rStyle w:val="Bodytext1211pt"/>
                <w:rFonts w:eastAsia="Arial Unicode MS"/>
                <w:sz w:val="24"/>
              </w:rPr>
              <w:t>ностям СПО</w:t>
            </w:r>
          </w:p>
        </w:tc>
        <w:tc>
          <w:tcPr>
            <w:tcW w:w="1711" w:type="dxa"/>
            <w:tcBorders>
              <w:left w:val="single" w:sz="4" w:space="0" w:color="auto"/>
              <w:bottom w:val="single" w:sz="4" w:space="0" w:color="auto"/>
              <w:right w:val="single" w:sz="4" w:space="0" w:color="auto"/>
            </w:tcBorders>
            <w:shd w:val="clear" w:color="auto" w:fill="FFFFFF"/>
          </w:tcPr>
          <w:p w:rsidR="00CB4033" w:rsidRPr="00472ACE" w:rsidRDefault="00CB4033" w:rsidP="009B0CF9">
            <w:pPr>
              <w:pStyle w:val="affffff6"/>
            </w:pPr>
          </w:p>
        </w:tc>
      </w:tr>
    </w:tbl>
    <w:tbl>
      <w:tblPr>
        <w:tblW w:w="9493" w:type="dxa"/>
        <w:tblLayout w:type="fixed"/>
        <w:tblCellMar>
          <w:left w:w="10" w:type="dxa"/>
          <w:right w:w="10" w:type="dxa"/>
        </w:tblCellMar>
        <w:tblLook w:val="0000" w:firstRow="0" w:lastRow="0" w:firstColumn="0" w:lastColumn="0" w:noHBand="0" w:noVBand="0"/>
      </w:tblPr>
      <w:tblGrid>
        <w:gridCol w:w="3658"/>
        <w:gridCol w:w="4134"/>
        <w:gridCol w:w="1701"/>
      </w:tblGrid>
      <w:tr w:rsidR="00CB4033" w:rsidRPr="00F0310C" w:rsidTr="004368AD">
        <w:trPr>
          <w:trHeight w:hRule="exact" w:val="2847"/>
        </w:trPr>
        <w:tc>
          <w:tcPr>
            <w:tcW w:w="3658" w:type="dxa"/>
            <w:tcBorders>
              <w:top w:val="single" w:sz="4" w:space="0" w:color="auto"/>
              <w:left w:val="single" w:sz="4" w:space="0" w:color="auto"/>
              <w:bottom w:val="single" w:sz="4" w:space="0" w:color="auto"/>
            </w:tcBorders>
            <w:shd w:val="clear" w:color="auto" w:fill="FFFFFF"/>
          </w:tcPr>
          <w:p w:rsidR="00CB4033" w:rsidRPr="00F0310C" w:rsidRDefault="00CB4033" w:rsidP="00421302">
            <w:pPr>
              <w:ind w:left="130" w:right="108"/>
              <w:rPr>
                <w:rFonts w:ascii="Times New Roman" w:hAnsi="Times New Roman"/>
              </w:rPr>
            </w:pPr>
            <w:r w:rsidRPr="00F0310C">
              <w:rPr>
                <w:rStyle w:val="Bodytext1211pt"/>
                <w:rFonts w:eastAsia="Arial Unicode MS"/>
                <w:sz w:val="24"/>
                <w:szCs w:val="24"/>
              </w:rPr>
              <w:t>Порядок и правила оказания первой помощи пострадавшим.</w:t>
            </w:r>
          </w:p>
        </w:tc>
        <w:tc>
          <w:tcPr>
            <w:tcW w:w="4134" w:type="dxa"/>
            <w:tcBorders>
              <w:top w:val="single" w:sz="4" w:space="0" w:color="auto"/>
              <w:left w:val="single" w:sz="4" w:space="0" w:color="auto"/>
              <w:bottom w:val="single" w:sz="4" w:space="0" w:color="auto"/>
            </w:tcBorders>
            <w:shd w:val="clear" w:color="auto" w:fill="FFFFFF"/>
          </w:tcPr>
          <w:p w:rsidR="00CB4033" w:rsidRPr="00472ACE" w:rsidRDefault="00CB4033" w:rsidP="00421302">
            <w:pPr>
              <w:pStyle w:val="affffff6"/>
            </w:pPr>
            <w:r w:rsidRPr="00F0310C">
              <w:rPr>
                <w:rStyle w:val="Bodytext1211pt"/>
                <w:rFonts w:eastAsia="Arial Unicode MS"/>
                <w:sz w:val="24"/>
              </w:rPr>
              <w:t>Демонстрирует знания в области анатомо-физиологических последствий воздействия на человека травмирующих, вредных и поражающих факторов; Демонстрирует знания порядка и правил оказания первой помощи пострадавшим, в том числе при транспортировке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B4033" w:rsidRPr="00F0310C" w:rsidRDefault="00CB4033" w:rsidP="00421302">
            <w:pPr>
              <w:rPr>
                <w:rFonts w:ascii="Times New Roman" w:hAnsi="Times New Roman"/>
              </w:rPr>
            </w:pPr>
          </w:p>
        </w:tc>
      </w:tr>
      <w:tr w:rsidR="00CB4033" w:rsidRPr="00F0310C" w:rsidTr="004368AD">
        <w:trPr>
          <w:trHeight w:hRule="exact" w:val="2435"/>
        </w:trPr>
        <w:tc>
          <w:tcPr>
            <w:tcW w:w="3658" w:type="dxa"/>
            <w:tcBorders>
              <w:top w:val="single" w:sz="4" w:space="0" w:color="auto"/>
              <w:left w:val="single" w:sz="4" w:space="0" w:color="auto"/>
              <w:bottom w:val="single" w:sz="4" w:space="0" w:color="auto"/>
            </w:tcBorders>
            <w:shd w:val="clear" w:color="auto" w:fill="FFFFFF"/>
            <w:vAlign w:val="bottom"/>
          </w:tcPr>
          <w:p w:rsidR="00CB4033" w:rsidRPr="00472ACE" w:rsidRDefault="00CB4033" w:rsidP="00421302">
            <w:pPr>
              <w:pStyle w:val="affffff6"/>
            </w:pPr>
            <w:r w:rsidRPr="00472ACE">
              <w:lastRenderedPageBreak/>
              <w:t>Перечень умений, осваиваемых в рамках дисциплины:</w:t>
            </w:r>
          </w:p>
          <w:p w:rsidR="00CB4033" w:rsidRPr="00472ACE" w:rsidRDefault="00CB4033" w:rsidP="00421302">
            <w:pPr>
              <w:pStyle w:val="affffff6"/>
            </w:pPr>
            <w:r w:rsidRPr="00F0310C">
              <w:rPr>
                <w:rStyle w:val="Bodytext1211pt"/>
                <w:rFonts w:eastAsia="Arial Unicode MS"/>
                <w:sz w:val="24"/>
              </w:rPr>
              <w:t>Организовывать и проводить мероприятия по защите работающих и населения от негативных воздействий чрезвычайных ситуаций;</w:t>
            </w:r>
          </w:p>
        </w:tc>
        <w:tc>
          <w:tcPr>
            <w:tcW w:w="4134" w:type="dxa"/>
            <w:tcBorders>
              <w:top w:val="single" w:sz="4" w:space="0" w:color="auto"/>
              <w:left w:val="single" w:sz="4" w:space="0" w:color="auto"/>
              <w:bottom w:val="single" w:sz="4" w:space="0" w:color="auto"/>
            </w:tcBorders>
            <w:shd w:val="clear" w:color="auto" w:fill="FFFFFF"/>
          </w:tcPr>
          <w:p w:rsidR="00CB4033" w:rsidRPr="00472ACE" w:rsidRDefault="00CB4033" w:rsidP="00421302">
            <w:pPr>
              <w:pStyle w:val="affffff6"/>
            </w:pPr>
            <w:r w:rsidRPr="00F0310C">
              <w:rPr>
                <w:rStyle w:val="Bodytext1211pt"/>
                <w:rFonts w:eastAsia="Arial Unicode MS"/>
                <w:sz w:val="24"/>
              </w:rPr>
              <w:t xml:space="preserve">Способен </w:t>
            </w:r>
            <w:r>
              <w:rPr>
                <w:rStyle w:val="Bodytext1211pt"/>
                <w:rFonts w:eastAsia="Arial Unicode MS"/>
                <w:sz w:val="24"/>
              </w:rPr>
              <w:t>разработать алгоритм дейст</w:t>
            </w:r>
            <w:r w:rsidRPr="00F0310C">
              <w:rPr>
                <w:rStyle w:val="Bodytext1211pt"/>
                <w:rFonts w:eastAsia="Arial Unicode MS"/>
                <w:sz w:val="24"/>
              </w:rPr>
              <w:t>в</w:t>
            </w:r>
            <w:r>
              <w:rPr>
                <w:rStyle w:val="Bodytext1211pt"/>
                <w:rFonts w:eastAsia="Arial Unicode MS"/>
                <w:sz w:val="24"/>
              </w:rPr>
              <w:t>ий организовать и провести меро</w:t>
            </w:r>
            <w:r w:rsidRPr="00F0310C">
              <w:rPr>
                <w:rStyle w:val="Bodytext1211pt"/>
                <w:rFonts w:eastAsia="Arial Unicode MS"/>
                <w:sz w:val="24"/>
              </w:rPr>
              <w:t>приятия по защите работающих и населения от негативных воздействий ЧС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CB4033" w:rsidRPr="00472ACE" w:rsidRDefault="00CB4033" w:rsidP="00421302">
            <w:pPr>
              <w:pStyle w:val="affffff6"/>
            </w:pPr>
            <w:r w:rsidRPr="00F0310C">
              <w:rPr>
                <w:rStyle w:val="Bodytext1211pt"/>
                <w:rFonts w:eastAsia="Arial Unicode MS"/>
                <w:sz w:val="24"/>
              </w:rPr>
              <w:t>Наблюдение в процессе практических занятий</w:t>
            </w:r>
          </w:p>
          <w:p w:rsidR="00CB4033" w:rsidRPr="00472ACE" w:rsidRDefault="00CB4033" w:rsidP="00421302">
            <w:pPr>
              <w:pStyle w:val="affffff6"/>
            </w:pPr>
            <w:r>
              <w:rPr>
                <w:rStyle w:val="Bodytext1211pt"/>
                <w:rFonts w:eastAsia="Arial Unicode MS"/>
                <w:sz w:val="24"/>
              </w:rPr>
              <w:t>Оценка решений ситуационных за</w:t>
            </w:r>
            <w:r w:rsidRPr="00F0310C">
              <w:rPr>
                <w:rStyle w:val="Bodytext1211pt"/>
                <w:rFonts w:eastAsia="Arial Unicode MS"/>
                <w:sz w:val="24"/>
              </w:rPr>
              <w:t>дач</w:t>
            </w:r>
          </w:p>
          <w:p w:rsidR="00CB4033" w:rsidRPr="00472ACE" w:rsidRDefault="00CB4033" w:rsidP="00421302">
            <w:pPr>
              <w:pStyle w:val="affffff6"/>
            </w:pPr>
            <w:r w:rsidRPr="00F0310C">
              <w:rPr>
                <w:rStyle w:val="Bodytext1211pt"/>
                <w:rFonts w:eastAsia="Arial Unicode MS"/>
                <w:sz w:val="24"/>
              </w:rPr>
              <w:t>Экспертная оценка аудиторной</w:t>
            </w:r>
            <w:r>
              <w:rPr>
                <w:rStyle w:val="Bodytext1211pt"/>
                <w:rFonts w:eastAsia="Arial Unicode MS"/>
                <w:sz w:val="24"/>
              </w:rPr>
              <w:t xml:space="preserve"> работы</w:t>
            </w:r>
          </w:p>
          <w:p w:rsidR="00CB4033" w:rsidRPr="00472ACE" w:rsidRDefault="00CB4033" w:rsidP="00421302">
            <w:pPr>
              <w:pStyle w:val="affffff6"/>
            </w:pPr>
            <w:r w:rsidRPr="00F0310C">
              <w:rPr>
                <w:rStyle w:val="Bodytext1211pt"/>
                <w:rFonts w:eastAsia="Arial Unicode MS"/>
                <w:sz w:val="24"/>
              </w:rPr>
              <w:t>Зачет</w:t>
            </w:r>
          </w:p>
        </w:tc>
      </w:tr>
      <w:tr w:rsidR="00CB4033" w:rsidRPr="00F0310C" w:rsidTr="004368AD">
        <w:trPr>
          <w:trHeight w:hRule="exact" w:val="2267"/>
        </w:trPr>
        <w:tc>
          <w:tcPr>
            <w:tcW w:w="3658" w:type="dxa"/>
            <w:tcBorders>
              <w:top w:val="single" w:sz="4" w:space="0" w:color="auto"/>
              <w:left w:val="single" w:sz="4" w:space="0" w:color="auto"/>
              <w:bottom w:val="single" w:sz="4" w:space="0" w:color="auto"/>
            </w:tcBorders>
            <w:shd w:val="clear" w:color="auto" w:fill="FFFFFF"/>
            <w:vAlign w:val="bottom"/>
          </w:tcPr>
          <w:p w:rsidR="00CB4033" w:rsidRPr="00472ACE" w:rsidRDefault="00CB4033" w:rsidP="00421302">
            <w:pPr>
              <w:pStyle w:val="affffff6"/>
            </w:pPr>
            <w:r w:rsidRPr="00F0310C">
              <w:rPr>
                <w:rStyle w:val="Bodytext1211pt"/>
                <w:rFonts w:eastAsia="Arial Unicode MS"/>
                <w:sz w:val="24"/>
              </w:rPr>
              <w:t>Предпринимать профилактические меры для снижения уровня опасностей различного вида</w:t>
            </w:r>
            <w:r>
              <w:rPr>
                <w:rStyle w:val="Bodytext1211pt"/>
                <w:rFonts w:eastAsia="Arial Unicode MS"/>
                <w:sz w:val="24"/>
              </w:rPr>
              <w:t xml:space="preserve"> и их послед</w:t>
            </w:r>
            <w:r w:rsidRPr="00F0310C">
              <w:rPr>
                <w:rStyle w:val="Bodytext1211pt"/>
                <w:rFonts w:eastAsia="Arial Unicode MS"/>
                <w:sz w:val="24"/>
              </w:rPr>
              <w:t>с</w:t>
            </w:r>
            <w:r>
              <w:rPr>
                <w:rStyle w:val="Bodytext1211pt"/>
                <w:rFonts w:eastAsia="Arial Unicode MS"/>
                <w:sz w:val="24"/>
              </w:rPr>
              <w:t>твий в профессиональной деятель</w:t>
            </w:r>
            <w:r w:rsidRPr="00F0310C">
              <w:rPr>
                <w:rStyle w:val="Bodytext1211pt"/>
                <w:rFonts w:eastAsia="Arial Unicode MS"/>
                <w:sz w:val="24"/>
              </w:rPr>
              <w:t>ности и быту.</w:t>
            </w:r>
          </w:p>
        </w:tc>
        <w:tc>
          <w:tcPr>
            <w:tcW w:w="4134" w:type="dxa"/>
            <w:tcBorders>
              <w:top w:val="single" w:sz="4" w:space="0" w:color="auto"/>
              <w:left w:val="single" w:sz="4" w:space="0" w:color="auto"/>
              <w:bottom w:val="single" w:sz="4" w:space="0" w:color="auto"/>
            </w:tcBorders>
            <w:shd w:val="clear" w:color="auto" w:fill="FFFFFF"/>
          </w:tcPr>
          <w:p w:rsidR="00CB4033" w:rsidRPr="00472ACE" w:rsidRDefault="00CB4033" w:rsidP="00421302">
            <w:pPr>
              <w:pStyle w:val="affffff6"/>
            </w:pPr>
            <w:r w:rsidRPr="00F0310C">
              <w:rPr>
                <w:rStyle w:val="Bodytext1211pt"/>
                <w:rFonts w:eastAsia="Arial Unicode MS"/>
                <w:sz w:val="24"/>
              </w:rPr>
              <w:t>Владеть мерами по снижению опасностей различного вида</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CB4033" w:rsidRPr="00472ACE" w:rsidRDefault="00CB4033" w:rsidP="00421302">
            <w:pPr>
              <w:pStyle w:val="affffff6"/>
            </w:pPr>
          </w:p>
        </w:tc>
      </w:tr>
      <w:tr w:rsidR="00CB4033" w:rsidRPr="00F0310C" w:rsidTr="004368AD">
        <w:trPr>
          <w:trHeight w:hRule="exact" w:val="1279"/>
        </w:trPr>
        <w:tc>
          <w:tcPr>
            <w:tcW w:w="3658" w:type="dxa"/>
            <w:tcBorders>
              <w:top w:val="single" w:sz="4" w:space="0" w:color="auto"/>
              <w:left w:val="single" w:sz="4" w:space="0" w:color="auto"/>
              <w:bottom w:val="single" w:sz="4" w:space="0" w:color="auto"/>
            </w:tcBorders>
            <w:shd w:val="clear" w:color="auto" w:fill="FFFFFF"/>
          </w:tcPr>
          <w:p w:rsidR="00CB4033" w:rsidRPr="00472ACE" w:rsidRDefault="00CB4033" w:rsidP="00421302">
            <w:pPr>
              <w:pStyle w:val="affffff6"/>
            </w:pPr>
            <w:r w:rsidRPr="00F0310C">
              <w:rPr>
                <w:rStyle w:val="Bodytext1211pt"/>
                <w:rFonts w:eastAsia="Arial Unicode MS"/>
                <w:sz w:val="24"/>
              </w:rPr>
              <w:t>Использовать средства индивидуальной и коллективной защиты от оружия массового поражения</w:t>
            </w:r>
          </w:p>
        </w:tc>
        <w:tc>
          <w:tcPr>
            <w:tcW w:w="4134" w:type="dxa"/>
            <w:tcBorders>
              <w:top w:val="single" w:sz="4" w:space="0" w:color="auto"/>
              <w:left w:val="single" w:sz="4" w:space="0" w:color="auto"/>
              <w:bottom w:val="single" w:sz="4" w:space="0" w:color="auto"/>
            </w:tcBorders>
            <w:shd w:val="clear" w:color="auto" w:fill="FFFFFF"/>
            <w:vAlign w:val="bottom"/>
          </w:tcPr>
          <w:p w:rsidR="00CB4033" w:rsidRPr="00472ACE" w:rsidRDefault="00CB4033" w:rsidP="00421302">
            <w:pPr>
              <w:pStyle w:val="affffff6"/>
            </w:pPr>
            <w:r w:rsidRPr="00F0310C">
              <w:rPr>
                <w:rStyle w:val="Bodytext1211pt"/>
                <w:rFonts w:eastAsia="Arial Unicode MS"/>
                <w:sz w:val="24"/>
              </w:rPr>
              <w:t>Демонстрирует умения использовать средства индивидуальной защиты и оценивает</w:t>
            </w:r>
            <w:r>
              <w:rPr>
                <w:rStyle w:val="Bodytext1211pt"/>
                <w:rFonts w:eastAsia="Arial Unicode MS"/>
                <w:sz w:val="24"/>
              </w:rPr>
              <w:t xml:space="preserve"> </w:t>
            </w:r>
            <w:r w:rsidRPr="00F0310C">
              <w:rPr>
                <w:rStyle w:val="Bodytext1211pt"/>
                <w:rFonts w:eastAsia="Arial Unicode MS"/>
                <w:sz w:val="24"/>
              </w:rPr>
              <w:t>правильность их применения</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CB4033" w:rsidRPr="00472ACE" w:rsidRDefault="00CB4033" w:rsidP="00421302">
            <w:pPr>
              <w:pStyle w:val="affffff6"/>
            </w:pPr>
          </w:p>
        </w:tc>
      </w:tr>
      <w:tr w:rsidR="00CB4033" w:rsidRPr="00F0310C" w:rsidTr="004368AD">
        <w:trPr>
          <w:trHeight w:hRule="exact" w:val="1271"/>
        </w:trPr>
        <w:tc>
          <w:tcPr>
            <w:tcW w:w="3658" w:type="dxa"/>
            <w:tcBorders>
              <w:top w:val="single" w:sz="4" w:space="0" w:color="auto"/>
              <w:left w:val="single" w:sz="4" w:space="0" w:color="auto"/>
              <w:bottom w:val="single" w:sz="4" w:space="0" w:color="auto"/>
            </w:tcBorders>
            <w:shd w:val="clear" w:color="auto" w:fill="FFFFFF"/>
          </w:tcPr>
          <w:p w:rsidR="00CB4033" w:rsidRPr="00472ACE" w:rsidRDefault="00CB4033" w:rsidP="00421302">
            <w:pPr>
              <w:pStyle w:val="affffff6"/>
            </w:pPr>
            <w:r w:rsidRPr="00F0310C">
              <w:rPr>
                <w:rStyle w:val="Bodytext1211pt"/>
                <w:rFonts w:eastAsia="Arial Unicode MS"/>
                <w:sz w:val="24"/>
              </w:rPr>
              <w:t>Применять первичные средства пожаротушения</w:t>
            </w:r>
          </w:p>
        </w:tc>
        <w:tc>
          <w:tcPr>
            <w:tcW w:w="4134" w:type="dxa"/>
            <w:tcBorders>
              <w:top w:val="single" w:sz="4" w:space="0" w:color="auto"/>
              <w:left w:val="single" w:sz="4" w:space="0" w:color="auto"/>
              <w:bottom w:val="single" w:sz="4" w:space="0" w:color="auto"/>
            </w:tcBorders>
            <w:shd w:val="clear" w:color="auto" w:fill="FFFFFF"/>
            <w:vAlign w:val="bottom"/>
          </w:tcPr>
          <w:p w:rsidR="00CB4033" w:rsidRPr="00472ACE" w:rsidRDefault="00CB4033" w:rsidP="00421302">
            <w:pPr>
              <w:pStyle w:val="affffff6"/>
            </w:pPr>
            <w:r w:rsidRPr="00F0310C">
              <w:rPr>
                <w:rStyle w:val="Bodytext1211pt"/>
                <w:rFonts w:eastAsia="Arial Unicode MS"/>
                <w:sz w:val="24"/>
              </w:rPr>
              <w:t xml:space="preserve">Демонстрирует умения пользоваться первичными средствами пожаротушения </w:t>
            </w:r>
            <w:r>
              <w:rPr>
                <w:rStyle w:val="Bodytext1211pt"/>
                <w:rFonts w:eastAsia="Arial Unicode MS"/>
                <w:sz w:val="24"/>
              </w:rPr>
              <w:t>и оценивает правильность их при</w:t>
            </w:r>
            <w:r w:rsidRPr="00F0310C">
              <w:rPr>
                <w:rStyle w:val="Bodytext1211pt"/>
                <w:rFonts w:eastAsia="Arial Unicode MS"/>
                <w:sz w:val="24"/>
              </w:rPr>
              <w:t>менения</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CB4033" w:rsidRPr="00472ACE" w:rsidRDefault="00CB4033" w:rsidP="00421302">
            <w:pPr>
              <w:pStyle w:val="affffff6"/>
            </w:pPr>
          </w:p>
        </w:tc>
      </w:tr>
      <w:tr w:rsidR="00CB4033" w:rsidRPr="00F0310C" w:rsidTr="004368AD">
        <w:trPr>
          <w:trHeight w:hRule="exact" w:val="1857"/>
        </w:trPr>
        <w:tc>
          <w:tcPr>
            <w:tcW w:w="3658" w:type="dxa"/>
            <w:tcBorders>
              <w:top w:val="single" w:sz="4" w:space="0" w:color="auto"/>
              <w:left w:val="single" w:sz="4" w:space="0" w:color="auto"/>
            </w:tcBorders>
            <w:shd w:val="clear" w:color="auto" w:fill="FFFFFF"/>
            <w:vAlign w:val="bottom"/>
          </w:tcPr>
          <w:p w:rsidR="00CB4033" w:rsidRPr="00472ACE" w:rsidRDefault="00CB4033" w:rsidP="00421302">
            <w:pPr>
              <w:pStyle w:val="affffff6"/>
            </w:pPr>
            <w:r>
              <w:rPr>
                <w:rStyle w:val="Bodytext1211pt"/>
                <w:rFonts w:eastAsia="Arial Unicode MS"/>
                <w:sz w:val="24"/>
              </w:rPr>
              <w:t>Владеть способами бесконфликтно</w:t>
            </w:r>
            <w:r w:rsidRPr="00F0310C">
              <w:rPr>
                <w:rStyle w:val="Bodytext1211pt"/>
                <w:rFonts w:eastAsia="Arial Unicode MS"/>
                <w:sz w:val="24"/>
              </w:rPr>
              <w:t>го общения и</w:t>
            </w:r>
            <w:r>
              <w:rPr>
                <w:rStyle w:val="Bodytext1211pt"/>
                <w:rFonts w:eastAsia="Arial Unicode MS"/>
                <w:sz w:val="24"/>
              </w:rPr>
              <w:t xml:space="preserve"> саморегуляции в по</w:t>
            </w:r>
            <w:r w:rsidRPr="00F0310C">
              <w:rPr>
                <w:rStyle w:val="Bodytext1211pt"/>
                <w:rFonts w:eastAsia="Arial Unicode MS"/>
                <w:sz w:val="24"/>
              </w:rPr>
              <w:t>в</w:t>
            </w:r>
            <w:r>
              <w:rPr>
                <w:rStyle w:val="Bodytext1211pt"/>
                <w:rFonts w:eastAsia="Arial Unicode MS"/>
                <w:sz w:val="24"/>
              </w:rPr>
              <w:t>седневной деятельности и экстре</w:t>
            </w:r>
            <w:r w:rsidRPr="00F0310C">
              <w:rPr>
                <w:rStyle w:val="Bodytext1211pt"/>
                <w:rFonts w:eastAsia="Arial Unicode MS"/>
                <w:sz w:val="24"/>
              </w:rPr>
              <w:t>мальных условиях военной службы</w:t>
            </w:r>
          </w:p>
        </w:tc>
        <w:tc>
          <w:tcPr>
            <w:tcW w:w="4134" w:type="dxa"/>
            <w:tcBorders>
              <w:top w:val="single" w:sz="4" w:space="0" w:color="auto"/>
              <w:left w:val="single" w:sz="4" w:space="0" w:color="auto"/>
            </w:tcBorders>
            <w:shd w:val="clear" w:color="auto" w:fill="FFFFFF"/>
            <w:vAlign w:val="bottom"/>
          </w:tcPr>
          <w:p w:rsidR="00CB4033" w:rsidRPr="00472ACE" w:rsidRDefault="00CB4033" w:rsidP="00421302">
            <w:pPr>
              <w:pStyle w:val="affffff6"/>
            </w:pPr>
            <w:r w:rsidRPr="00F0310C">
              <w:rPr>
                <w:rStyle w:val="Bodytext1211pt"/>
                <w:rFonts w:eastAsia="Arial Unicode MS"/>
                <w:sz w:val="24"/>
              </w:rPr>
              <w:t>Дем</w:t>
            </w:r>
            <w:r>
              <w:rPr>
                <w:rStyle w:val="Bodytext1211pt"/>
                <w:rFonts w:eastAsia="Arial Unicode MS"/>
                <w:sz w:val="24"/>
              </w:rPr>
              <w:t>онстрирует владение особенностя</w:t>
            </w:r>
            <w:r w:rsidRPr="00F0310C">
              <w:rPr>
                <w:rStyle w:val="Bodytext1211pt"/>
                <w:rFonts w:eastAsia="Arial Unicode MS"/>
                <w:sz w:val="24"/>
              </w:rPr>
              <w:t>ми</w:t>
            </w:r>
            <w:r>
              <w:rPr>
                <w:rStyle w:val="Bodytext1211pt"/>
                <w:rFonts w:eastAsia="Arial Unicode MS"/>
                <w:sz w:val="24"/>
              </w:rPr>
              <w:t xml:space="preserve"> бесконфликтного поведения в по</w:t>
            </w:r>
            <w:r w:rsidRPr="00F0310C">
              <w:rPr>
                <w:rStyle w:val="Bodytext1211pt"/>
                <w:rFonts w:eastAsia="Arial Unicode MS"/>
                <w:sz w:val="24"/>
              </w:rPr>
              <w:t>вседневной деятельности, в условиях ЧС мирного и военного времен</w:t>
            </w:r>
            <w:r>
              <w:rPr>
                <w:rStyle w:val="Bodytext1211pt"/>
                <w:rFonts w:eastAsia="Arial Unicode MS"/>
                <w:sz w:val="24"/>
              </w:rPr>
              <w:t>и</w:t>
            </w:r>
          </w:p>
        </w:tc>
        <w:tc>
          <w:tcPr>
            <w:tcW w:w="1701" w:type="dxa"/>
            <w:vMerge/>
            <w:tcBorders>
              <w:top w:val="single" w:sz="4" w:space="0" w:color="auto"/>
              <w:left w:val="single" w:sz="4" w:space="0" w:color="auto"/>
              <w:right w:val="single" w:sz="4" w:space="0" w:color="auto"/>
            </w:tcBorders>
            <w:shd w:val="clear" w:color="auto" w:fill="FFFFFF"/>
          </w:tcPr>
          <w:p w:rsidR="00CB4033" w:rsidRPr="00472ACE" w:rsidRDefault="00CB4033" w:rsidP="00421302">
            <w:pPr>
              <w:pStyle w:val="affffff6"/>
            </w:pPr>
          </w:p>
        </w:tc>
      </w:tr>
      <w:tr w:rsidR="00CB4033" w:rsidRPr="00F0310C" w:rsidTr="004368AD">
        <w:trPr>
          <w:trHeight w:hRule="exact" w:val="1689"/>
        </w:trPr>
        <w:tc>
          <w:tcPr>
            <w:tcW w:w="3658" w:type="dxa"/>
            <w:tcBorders>
              <w:top w:val="single" w:sz="4" w:space="0" w:color="auto"/>
              <w:left w:val="single" w:sz="4" w:space="0" w:color="auto"/>
              <w:bottom w:val="single" w:sz="4" w:space="0" w:color="auto"/>
            </w:tcBorders>
            <w:shd w:val="clear" w:color="auto" w:fill="FFFFFF"/>
          </w:tcPr>
          <w:p w:rsidR="00CB4033" w:rsidRPr="00472ACE" w:rsidRDefault="00CB4033" w:rsidP="00421302">
            <w:pPr>
              <w:pStyle w:val="affffff6"/>
            </w:pPr>
            <w:r w:rsidRPr="00F0310C">
              <w:rPr>
                <w:rStyle w:val="Bodytext1211pt"/>
                <w:rFonts w:eastAsia="Arial Unicode MS"/>
                <w:sz w:val="24"/>
              </w:rPr>
              <w:t>Оказывать первую помощь пострадавшим.</w:t>
            </w:r>
          </w:p>
        </w:tc>
        <w:tc>
          <w:tcPr>
            <w:tcW w:w="4134" w:type="dxa"/>
            <w:tcBorders>
              <w:top w:val="single" w:sz="4" w:space="0" w:color="auto"/>
              <w:left w:val="single" w:sz="4" w:space="0" w:color="auto"/>
              <w:bottom w:val="single" w:sz="4" w:space="0" w:color="auto"/>
            </w:tcBorders>
            <w:shd w:val="clear" w:color="auto" w:fill="FFFFFF"/>
            <w:vAlign w:val="bottom"/>
          </w:tcPr>
          <w:p w:rsidR="00CB4033" w:rsidRPr="00472ACE" w:rsidRDefault="00CB4033" w:rsidP="00421302">
            <w:pPr>
              <w:pStyle w:val="affffff6"/>
            </w:pPr>
            <w:r w:rsidRPr="00F0310C">
              <w:rPr>
                <w:rStyle w:val="Bodytext1211pt"/>
                <w:rFonts w:eastAsia="Arial Unicode MS"/>
                <w:sz w:val="24"/>
              </w:rPr>
              <w:t>Демонстрирует умения оказывать первую</w:t>
            </w:r>
            <w:r>
              <w:rPr>
                <w:rStyle w:val="Bodytext1211pt"/>
                <w:rFonts w:eastAsia="Arial Unicode MS"/>
                <w:sz w:val="24"/>
              </w:rPr>
              <w:t xml:space="preserve"> </w:t>
            </w:r>
            <w:r w:rsidRPr="00F0310C">
              <w:rPr>
                <w:rStyle w:val="Bodytext1211pt"/>
                <w:rFonts w:eastAsia="Arial Unicode MS"/>
                <w:sz w:val="24"/>
              </w:rPr>
              <w:t>помощь пострадавшим;</w:t>
            </w:r>
          </w:p>
          <w:p w:rsidR="00CB4033" w:rsidRPr="00472ACE" w:rsidRDefault="00CB4033" w:rsidP="00421302">
            <w:pPr>
              <w:pStyle w:val="affffff6"/>
            </w:pPr>
            <w:r w:rsidRPr="00F0310C">
              <w:rPr>
                <w:rStyle w:val="Bodytext1211pt"/>
                <w:rFonts w:eastAsia="Arial Unicode MS"/>
                <w:sz w:val="24"/>
              </w:rPr>
              <w:t>В правильной последовательности осуществляет манипуляции по оказанию первой помощи.</w:t>
            </w:r>
          </w:p>
        </w:tc>
        <w:tc>
          <w:tcPr>
            <w:tcW w:w="1701" w:type="dxa"/>
            <w:vMerge/>
            <w:tcBorders>
              <w:left w:val="single" w:sz="4" w:space="0" w:color="auto"/>
              <w:bottom w:val="single" w:sz="4" w:space="0" w:color="auto"/>
              <w:right w:val="single" w:sz="4" w:space="0" w:color="auto"/>
            </w:tcBorders>
            <w:shd w:val="clear" w:color="auto" w:fill="FFFFFF"/>
          </w:tcPr>
          <w:p w:rsidR="00CB4033" w:rsidRPr="00472ACE" w:rsidRDefault="00CB4033" w:rsidP="00421302">
            <w:pPr>
              <w:pStyle w:val="affffff6"/>
            </w:pPr>
          </w:p>
        </w:tc>
      </w:tr>
    </w:tbl>
    <w:p w:rsidR="00CB4033" w:rsidRPr="00E5258A" w:rsidRDefault="00CB4033" w:rsidP="00421302">
      <w:pPr>
        <w:pStyle w:val="affffff6"/>
        <w:rPr>
          <w:i/>
        </w:rPr>
      </w:pPr>
    </w:p>
    <w:p w:rsidR="00CB4033" w:rsidRDefault="00CB4033">
      <w:pPr>
        <w:spacing w:after="160" w:line="259" w:lineRule="auto"/>
        <w:rPr>
          <w:rFonts w:ascii="Times New Roman" w:hAnsi="Times New Roman"/>
          <w:b/>
          <w:i/>
          <w:sz w:val="24"/>
          <w:szCs w:val="24"/>
        </w:rPr>
      </w:pPr>
      <w:r>
        <w:rPr>
          <w:rFonts w:ascii="Times New Roman" w:hAnsi="Times New Roman"/>
          <w:b/>
          <w:i/>
          <w:sz w:val="24"/>
          <w:szCs w:val="24"/>
        </w:rPr>
        <w:br w:type="page"/>
      </w:r>
    </w:p>
    <w:p w:rsidR="00CB4033" w:rsidRPr="00137BAE" w:rsidRDefault="00CB4033" w:rsidP="00AC1EBB">
      <w:pPr>
        <w:spacing w:after="0" w:line="360" w:lineRule="auto"/>
        <w:jc w:val="right"/>
        <w:rPr>
          <w:rFonts w:ascii="Times New Roman" w:hAnsi="Times New Roman"/>
          <w:b/>
          <w:sz w:val="24"/>
        </w:rPr>
      </w:pPr>
      <w:r w:rsidRPr="00137BAE">
        <w:rPr>
          <w:rFonts w:ascii="Times New Roman" w:hAnsi="Times New Roman"/>
          <w:b/>
          <w:sz w:val="24"/>
        </w:rPr>
        <w:lastRenderedPageBreak/>
        <w:t xml:space="preserve">Приложение </w:t>
      </w:r>
      <w:r w:rsidRPr="00137BAE">
        <w:rPr>
          <w:rFonts w:ascii="Times New Roman" w:hAnsi="Times New Roman"/>
          <w:b/>
          <w:sz w:val="24"/>
          <w:lang w:val="en-US"/>
        </w:rPr>
        <w:t>II</w:t>
      </w:r>
      <w:r w:rsidRPr="00137BAE">
        <w:rPr>
          <w:rFonts w:ascii="Times New Roman" w:hAnsi="Times New Roman"/>
          <w:b/>
          <w:sz w:val="24"/>
        </w:rPr>
        <w:t>.16</w:t>
      </w:r>
    </w:p>
    <w:p w:rsidR="00CB4033" w:rsidRPr="00137BAE" w:rsidRDefault="00CB4033" w:rsidP="00AC1EBB">
      <w:pPr>
        <w:spacing w:after="0" w:line="360" w:lineRule="auto"/>
        <w:jc w:val="right"/>
        <w:rPr>
          <w:rFonts w:ascii="Times New Roman" w:hAnsi="Times New Roman"/>
          <w:b/>
          <w:sz w:val="24"/>
        </w:rPr>
      </w:pPr>
      <w:r w:rsidRPr="00137BAE">
        <w:rPr>
          <w:rFonts w:ascii="Times New Roman" w:hAnsi="Times New Roman"/>
          <w:b/>
          <w:sz w:val="24"/>
        </w:rPr>
        <w:t>ПООП по специальности</w:t>
      </w:r>
      <w:r w:rsidRPr="00137BAE">
        <w:rPr>
          <w:rFonts w:ascii="Times New Roman" w:hAnsi="Times New Roman"/>
          <w:b/>
          <w:sz w:val="24"/>
        </w:rPr>
        <w:br/>
        <w:t>32.02.06 Финансы</w:t>
      </w:r>
    </w:p>
    <w:p w:rsidR="00CB4033" w:rsidRPr="00AC5B3E" w:rsidRDefault="00CB4033" w:rsidP="00F95BB1">
      <w:pPr>
        <w:rPr>
          <w:rFonts w:ascii="Times New Roman" w:hAnsi="Times New Roman"/>
          <w:i/>
          <w:sz w:val="24"/>
          <w:vertAlign w:val="superscript"/>
        </w:rPr>
      </w:pPr>
    </w:p>
    <w:p w:rsidR="00CB4033" w:rsidRDefault="00CB4033" w:rsidP="00F95BB1">
      <w:pPr>
        <w:jc w:val="center"/>
        <w:rPr>
          <w:rFonts w:ascii="Times New Roman" w:hAnsi="Times New Roman"/>
          <w:b/>
          <w:i/>
          <w:sz w:val="24"/>
        </w:rPr>
      </w:pPr>
    </w:p>
    <w:p w:rsidR="00CB4033" w:rsidRDefault="00CB4033" w:rsidP="00F95BB1">
      <w:pPr>
        <w:jc w:val="center"/>
        <w:rPr>
          <w:rFonts w:ascii="Times New Roman" w:hAnsi="Times New Roman"/>
          <w:b/>
          <w:i/>
          <w:sz w:val="24"/>
        </w:rPr>
      </w:pPr>
    </w:p>
    <w:p w:rsidR="00CB4033" w:rsidRPr="00AC5B3E" w:rsidRDefault="00CB4033" w:rsidP="00F95BB1">
      <w:pPr>
        <w:jc w:val="center"/>
        <w:rPr>
          <w:rFonts w:ascii="Times New Roman" w:hAnsi="Times New Roman"/>
          <w:b/>
          <w:i/>
          <w:sz w:val="24"/>
        </w:rPr>
      </w:pPr>
    </w:p>
    <w:p w:rsidR="00CB4033" w:rsidRPr="00AC5B3E" w:rsidRDefault="00CB4033" w:rsidP="00F95BB1">
      <w:pPr>
        <w:jc w:val="center"/>
        <w:rPr>
          <w:rFonts w:ascii="Times New Roman" w:hAnsi="Times New Roman"/>
          <w:b/>
          <w:i/>
          <w:sz w:val="24"/>
        </w:rPr>
      </w:pPr>
    </w:p>
    <w:p w:rsidR="00CB4033" w:rsidRPr="003E69CD" w:rsidRDefault="00CB4033" w:rsidP="003E69CD">
      <w:pPr>
        <w:pStyle w:val="afffffff"/>
        <w:ind w:firstLine="0"/>
        <w:rPr>
          <w:b/>
        </w:rPr>
      </w:pPr>
      <w:r w:rsidRPr="003E69CD">
        <w:rPr>
          <w:b/>
        </w:rPr>
        <w:t>ПРИМЕРНАЯ РАБОЧАЯ ПРОГРАММА УЧЕБНОЙ ДИСЦИПЛИНЫ</w:t>
      </w:r>
    </w:p>
    <w:p w:rsidR="00CB4033" w:rsidRDefault="00CB4033" w:rsidP="00F95BB1">
      <w:pPr>
        <w:jc w:val="center"/>
        <w:rPr>
          <w:rFonts w:ascii="Times New Roman" w:hAnsi="Times New Roman"/>
          <w:b/>
          <w:sz w:val="24"/>
          <w:u w:val="single"/>
        </w:rPr>
      </w:pPr>
    </w:p>
    <w:p w:rsidR="00CB4033" w:rsidRPr="00AC5B3E" w:rsidRDefault="00CB4033" w:rsidP="00F95BB1">
      <w:pPr>
        <w:jc w:val="center"/>
        <w:rPr>
          <w:rFonts w:ascii="Times New Roman" w:hAnsi="Times New Roman"/>
          <w:b/>
          <w:sz w:val="24"/>
          <w:u w:val="single"/>
        </w:rPr>
      </w:pPr>
    </w:p>
    <w:p w:rsidR="00CB4033" w:rsidRPr="00AC5B3E" w:rsidRDefault="00CB4033" w:rsidP="005B4D72">
      <w:pPr>
        <w:pStyle w:val="43"/>
        <w:ind w:firstLine="0"/>
      </w:pPr>
      <w:bookmarkStart w:id="88" w:name="_Toc524169021"/>
      <w:r>
        <w:t xml:space="preserve">«ОП.09 Информационные технологии в </w:t>
      </w:r>
      <w:r w:rsidRPr="00AC5B3E">
        <w:t>профессиональной деятельности/Адаптивные информационные технологии в профессиональной деятельности»</w:t>
      </w:r>
      <w:bookmarkEnd w:id="88"/>
    </w:p>
    <w:p w:rsidR="00CB4033" w:rsidRPr="00AC5B3E" w:rsidRDefault="00CB4033" w:rsidP="00C13F2C">
      <w:pPr>
        <w:pStyle w:val="43"/>
        <w:rPr>
          <w:b/>
        </w:rPr>
      </w:pPr>
    </w:p>
    <w:p w:rsidR="00CB4033" w:rsidRDefault="00CB4033" w:rsidP="00F95BB1">
      <w:pPr>
        <w:jc w:val="center"/>
        <w:rPr>
          <w:rFonts w:ascii="Times New Roman" w:hAnsi="Times New Roman"/>
          <w:b/>
          <w:sz w:val="24"/>
        </w:rPr>
      </w:pPr>
    </w:p>
    <w:p w:rsidR="00CB4033" w:rsidRDefault="00CB4033" w:rsidP="00F95BB1">
      <w:pPr>
        <w:jc w:val="center"/>
        <w:rPr>
          <w:rFonts w:ascii="Times New Roman" w:hAnsi="Times New Roman"/>
          <w:b/>
          <w:sz w:val="24"/>
        </w:rPr>
      </w:pPr>
    </w:p>
    <w:p w:rsidR="00CB4033" w:rsidRDefault="00CB4033" w:rsidP="00F95BB1">
      <w:pPr>
        <w:jc w:val="center"/>
        <w:rPr>
          <w:rFonts w:ascii="Times New Roman" w:hAnsi="Times New Roman"/>
          <w:b/>
          <w:sz w:val="24"/>
        </w:rPr>
      </w:pPr>
    </w:p>
    <w:p w:rsidR="00CB4033" w:rsidRPr="00AC5B3E" w:rsidRDefault="00CB4033" w:rsidP="00F95BB1">
      <w:pPr>
        <w:jc w:val="center"/>
        <w:rPr>
          <w:rFonts w:ascii="Times New Roman" w:hAnsi="Times New Roman"/>
          <w:b/>
          <w:sz w:val="24"/>
        </w:rPr>
      </w:pPr>
    </w:p>
    <w:p w:rsidR="00CB4033" w:rsidRPr="00AC5B3E" w:rsidRDefault="00CB4033" w:rsidP="00F95BB1">
      <w:pPr>
        <w:rPr>
          <w:rFonts w:ascii="Times New Roman" w:hAnsi="Times New Roman"/>
          <w:b/>
          <w:sz w:val="24"/>
        </w:rPr>
      </w:pPr>
    </w:p>
    <w:p w:rsidR="00CB4033" w:rsidRPr="00AC5B3E" w:rsidRDefault="00CB4033" w:rsidP="00F95BB1">
      <w:pPr>
        <w:rPr>
          <w:rFonts w:ascii="Times New Roman" w:hAnsi="Times New Roman"/>
          <w:b/>
          <w:sz w:val="24"/>
        </w:rPr>
      </w:pPr>
    </w:p>
    <w:p w:rsidR="00CB4033" w:rsidRDefault="00CB4033" w:rsidP="00F95BB1">
      <w:pPr>
        <w:rPr>
          <w:rFonts w:ascii="Times New Roman" w:hAnsi="Times New Roman"/>
          <w:b/>
          <w:sz w:val="24"/>
        </w:rPr>
      </w:pPr>
    </w:p>
    <w:p w:rsidR="00CB4033" w:rsidRDefault="00CB4033" w:rsidP="00F95BB1">
      <w:pPr>
        <w:rPr>
          <w:rFonts w:ascii="Times New Roman" w:hAnsi="Times New Roman"/>
          <w:b/>
          <w:sz w:val="24"/>
        </w:rPr>
      </w:pPr>
    </w:p>
    <w:p w:rsidR="00CB4033" w:rsidRDefault="00CB4033" w:rsidP="00F95BB1">
      <w:pPr>
        <w:rPr>
          <w:rFonts w:ascii="Times New Roman" w:hAnsi="Times New Roman"/>
          <w:b/>
          <w:sz w:val="24"/>
        </w:rPr>
      </w:pPr>
    </w:p>
    <w:p w:rsidR="00CB4033" w:rsidRDefault="00CB4033" w:rsidP="00F95BB1">
      <w:pPr>
        <w:rPr>
          <w:rFonts w:ascii="Times New Roman" w:hAnsi="Times New Roman"/>
          <w:b/>
          <w:sz w:val="24"/>
        </w:rPr>
      </w:pPr>
    </w:p>
    <w:p w:rsidR="00CB4033" w:rsidRDefault="00CB4033" w:rsidP="00F95BB1">
      <w:pPr>
        <w:rPr>
          <w:rFonts w:ascii="Times New Roman" w:hAnsi="Times New Roman"/>
          <w:b/>
          <w:sz w:val="24"/>
        </w:rPr>
      </w:pPr>
    </w:p>
    <w:p w:rsidR="00CB4033" w:rsidRPr="00AC5B3E" w:rsidRDefault="00CB4033" w:rsidP="00F95BB1">
      <w:pPr>
        <w:rPr>
          <w:rFonts w:ascii="Times New Roman" w:hAnsi="Times New Roman"/>
          <w:b/>
          <w:sz w:val="24"/>
        </w:rPr>
      </w:pPr>
    </w:p>
    <w:p w:rsidR="00CB4033" w:rsidRPr="00AC5B3E" w:rsidRDefault="00CB4033" w:rsidP="00F95BB1">
      <w:pPr>
        <w:jc w:val="center"/>
        <w:rPr>
          <w:rFonts w:ascii="Times New Roman" w:hAnsi="Times New Roman"/>
          <w:b/>
          <w:sz w:val="24"/>
          <w:vertAlign w:val="superscript"/>
        </w:rPr>
      </w:pPr>
      <w:r w:rsidRPr="00AC5B3E">
        <w:rPr>
          <w:rFonts w:ascii="Times New Roman" w:hAnsi="Times New Roman"/>
          <w:b/>
          <w:bCs/>
          <w:sz w:val="24"/>
        </w:rPr>
        <w:t>2018</w:t>
      </w:r>
      <w:r>
        <w:rPr>
          <w:rFonts w:ascii="Times New Roman" w:hAnsi="Times New Roman"/>
          <w:b/>
          <w:bCs/>
          <w:sz w:val="24"/>
        </w:rPr>
        <w:t xml:space="preserve"> </w:t>
      </w:r>
      <w:r w:rsidRPr="00AC5B3E">
        <w:rPr>
          <w:rFonts w:ascii="Times New Roman" w:hAnsi="Times New Roman"/>
          <w:b/>
          <w:bCs/>
          <w:sz w:val="24"/>
        </w:rPr>
        <w:t>г</w:t>
      </w:r>
      <w:r>
        <w:rPr>
          <w:rFonts w:ascii="Times New Roman" w:hAnsi="Times New Roman"/>
          <w:b/>
          <w:bCs/>
          <w:sz w:val="24"/>
        </w:rPr>
        <w:t>од</w:t>
      </w:r>
      <w:r w:rsidRPr="00AC5B3E">
        <w:rPr>
          <w:rFonts w:ascii="Times New Roman" w:hAnsi="Times New Roman"/>
          <w:b/>
          <w:bCs/>
          <w:sz w:val="24"/>
        </w:rPr>
        <w:br w:type="page"/>
      </w:r>
    </w:p>
    <w:p w:rsidR="00CB4033" w:rsidRPr="00AC1EBB" w:rsidRDefault="00CB4033" w:rsidP="00F95BB1">
      <w:pPr>
        <w:jc w:val="center"/>
        <w:rPr>
          <w:rFonts w:ascii="Times New Roman" w:hAnsi="Times New Roman"/>
          <w:b/>
          <w:sz w:val="24"/>
          <w:szCs w:val="24"/>
        </w:rPr>
      </w:pPr>
      <w:r w:rsidRPr="00AC1EBB">
        <w:rPr>
          <w:rFonts w:ascii="Times New Roman" w:hAnsi="Times New Roman"/>
          <w:b/>
          <w:sz w:val="24"/>
          <w:szCs w:val="24"/>
        </w:rPr>
        <w:lastRenderedPageBreak/>
        <w:t>СОДЕРЖАНИЕ</w:t>
      </w:r>
    </w:p>
    <w:p w:rsidR="00CB4033" w:rsidRPr="00AC1EBB" w:rsidRDefault="00CB4033" w:rsidP="00F95BB1">
      <w:pPr>
        <w:rPr>
          <w:rFonts w:ascii="Times New Roman" w:hAnsi="Times New Roman"/>
          <w:b/>
          <w:i/>
          <w:sz w:val="24"/>
          <w:szCs w:val="24"/>
        </w:rPr>
      </w:pPr>
    </w:p>
    <w:tbl>
      <w:tblPr>
        <w:tblW w:w="9356" w:type="dxa"/>
        <w:tblLook w:val="01E0" w:firstRow="1" w:lastRow="1" w:firstColumn="1" w:lastColumn="1" w:noHBand="0" w:noVBand="0"/>
      </w:tblPr>
      <w:tblGrid>
        <w:gridCol w:w="8931"/>
        <w:gridCol w:w="425"/>
      </w:tblGrid>
      <w:tr w:rsidR="00CB4033" w:rsidRPr="00AC1EBB" w:rsidTr="00AC1EBB">
        <w:tc>
          <w:tcPr>
            <w:tcW w:w="8931" w:type="dxa"/>
          </w:tcPr>
          <w:p w:rsidR="00CB4033" w:rsidRPr="00AC1EBB" w:rsidRDefault="00CB4033" w:rsidP="001857ED">
            <w:pPr>
              <w:numPr>
                <w:ilvl w:val="0"/>
                <w:numId w:val="108"/>
              </w:numPr>
              <w:suppressAutoHyphens/>
              <w:ind w:left="644"/>
              <w:rPr>
                <w:rFonts w:ascii="Times New Roman" w:hAnsi="Times New Roman"/>
                <w:b/>
                <w:sz w:val="24"/>
                <w:szCs w:val="24"/>
              </w:rPr>
            </w:pPr>
            <w:r w:rsidRPr="00AC1EBB">
              <w:rPr>
                <w:rFonts w:ascii="Times New Roman" w:hAnsi="Times New Roman"/>
                <w:b/>
                <w:sz w:val="24"/>
                <w:szCs w:val="24"/>
              </w:rPr>
              <w:t>ОБЩАЯ ХАРАКТЕРИСТИКА ПРИМЕРНОЙ РАБОЧЕЙ ПРОГРАММЫ УЧЕБНОЙ ДИСЦИПЛИНЫ</w:t>
            </w:r>
          </w:p>
        </w:tc>
        <w:tc>
          <w:tcPr>
            <w:tcW w:w="425" w:type="dxa"/>
          </w:tcPr>
          <w:p w:rsidR="00CB4033" w:rsidRPr="00AC1EBB" w:rsidRDefault="00CB4033" w:rsidP="00F95BB1">
            <w:pPr>
              <w:rPr>
                <w:rFonts w:ascii="Times New Roman" w:hAnsi="Times New Roman"/>
                <w:b/>
                <w:sz w:val="24"/>
                <w:szCs w:val="24"/>
              </w:rPr>
            </w:pPr>
          </w:p>
        </w:tc>
      </w:tr>
      <w:tr w:rsidR="00CB4033" w:rsidRPr="00AC1EBB" w:rsidTr="00AC1EBB">
        <w:trPr>
          <w:trHeight w:val="493"/>
        </w:trPr>
        <w:tc>
          <w:tcPr>
            <w:tcW w:w="8931" w:type="dxa"/>
            <w:vMerge w:val="restart"/>
          </w:tcPr>
          <w:p w:rsidR="00CB4033" w:rsidRPr="00AC1EBB" w:rsidRDefault="00CB4033" w:rsidP="001857ED">
            <w:pPr>
              <w:numPr>
                <w:ilvl w:val="0"/>
                <w:numId w:val="108"/>
              </w:numPr>
              <w:suppressAutoHyphens/>
              <w:ind w:left="644"/>
              <w:rPr>
                <w:rFonts w:ascii="Times New Roman" w:hAnsi="Times New Roman"/>
                <w:b/>
                <w:sz w:val="24"/>
                <w:szCs w:val="24"/>
              </w:rPr>
            </w:pPr>
            <w:r w:rsidRPr="00AC1EBB">
              <w:rPr>
                <w:rFonts w:ascii="Times New Roman" w:hAnsi="Times New Roman"/>
                <w:b/>
                <w:sz w:val="24"/>
                <w:szCs w:val="24"/>
              </w:rPr>
              <w:t>СТРУКТУРА И СОДЕРЖАНИЕ УЧЕБНОЙ ДИСЦИПЛИНЫ</w:t>
            </w:r>
          </w:p>
          <w:p w:rsidR="00CB4033" w:rsidRPr="00AC1EBB" w:rsidRDefault="00CB4033" w:rsidP="001857ED">
            <w:pPr>
              <w:numPr>
                <w:ilvl w:val="0"/>
                <w:numId w:val="108"/>
              </w:numPr>
              <w:suppressAutoHyphens/>
              <w:ind w:left="644"/>
              <w:rPr>
                <w:rFonts w:ascii="Times New Roman" w:hAnsi="Times New Roman"/>
                <w:b/>
                <w:sz w:val="24"/>
                <w:szCs w:val="24"/>
              </w:rPr>
            </w:pPr>
            <w:r w:rsidRPr="00AC1EBB">
              <w:rPr>
                <w:rFonts w:ascii="Times New Roman" w:hAnsi="Times New Roman"/>
                <w:b/>
                <w:sz w:val="24"/>
                <w:szCs w:val="24"/>
              </w:rPr>
              <w:t>УСЛОВИЯ РЕАЛИЗАЦИИУЧЕБНОЙ ДИСЦИПЛИНЫ</w:t>
            </w:r>
          </w:p>
        </w:tc>
        <w:tc>
          <w:tcPr>
            <w:tcW w:w="425" w:type="dxa"/>
            <w:vAlign w:val="bottom"/>
          </w:tcPr>
          <w:p w:rsidR="00CB4033" w:rsidRPr="00AC1EBB" w:rsidRDefault="00CB4033" w:rsidP="00F95BB1">
            <w:pPr>
              <w:rPr>
                <w:rFonts w:ascii="Times New Roman" w:hAnsi="Times New Roman"/>
                <w:b/>
                <w:sz w:val="24"/>
                <w:szCs w:val="24"/>
              </w:rPr>
            </w:pPr>
          </w:p>
        </w:tc>
      </w:tr>
      <w:tr w:rsidR="00CB4033" w:rsidRPr="00AC1EBB" w:rsidTr="00AC1EBB">
        <w:trPr>
          <w:trHeight w:val="492"/>
        </w:trPr>
        <w:tc>
          <w:tcPr>
            <w:tcW w:w="8931" w:type="dxa"/>
            <w:vMerge/>
          </w:tcPr>
          <w:p w:rsidR="00CB4033" w:rsidRPr="00AC1EBB" w:rsidRDefault="00CB4033" w:rsidP="001857ED">
            <w:pPr>
              <w:numPr>
                <w:ilvl w:val="0"/>
                <w:numId w:val="108"/>
              </w:numPr>
              <w:suppressAutoHyphens/>
              <w:ind w:left="644"/>
              <w:rPr>
                <w:rFonts w:ascii="Times New Roman" w:hAnsi="Times New Roman"/>
                <w:b/>
                <w:sz w:val="24"/>
                <w:szCs w:val="24"/>
              </w:rPr>
            </w:pPr>
          </w:p>
        </w:tc>
        <w:tc>
          <w:tcPr>
            <w:tcW w:w="425" w:type="dxa"/>
          </w:tcPr>
          <w:p w:rsidR="00CB4033" w:rsidRPr="00AC1EBB" w:rsidRDefault="00CB4033" w:rsidP="00F95BB1">
            <w:pPr>
              <w:rPr>
                <w:rFonts w:ascii="Times New Roman" w:hAnsi="Times New Roman"/>
                <w:b/>
                <w:sz w:val="24"/>
                <w:szCs w:val="24"/>
              </w:rPr>
            </w:pPr>
          </w:p>
        </w:tc>
      </w:tr>
      <w:tr w:rsidR="00CB4033" w:rsidRPr="00AC1EBB" w:rsidTr="00AC1EBB">
        <w:tc>
          <w:tcPr>
            <w:tcW w:w="8931" w:type="dxa"/>
          </w:tcPr>
          <w:p w:rsidR="00CB4033" w:rsidRPr="00AC1EBB" w:rsidRDefault="00CB4033" w:rsidP="001857ED">
            <w:pPr>
              <w:numPr>
                <w:ilvl w:val="0"/>
                <w:numId w:val="108"/>
              </w:numPr>
              <w:suppressAutoHyphens/>
              <w:ind w:left="644"/>
              <w:rPr>
                <w:rFonts w:ascii="Times New Roman" w:hAnsi="Times New Roman"/>
                <w:b/>
                <w:sz w:val="24"/>
                <w:szCs w:val="24"/>
              </w:rPr>
            </w:pPr>
            <w:r w:rsidRPr="00AC1EBB">
              <w:rPr>
                <w:rFonts w:ascii="Times New Roman" w:hAnsi="Times New Roman"/>
                <w:b/>
                <w:sz w:val="24"/>
                <w:szCs w:val="24"/>
              </w:rPr>
              <w:t>КОНТРОЛЬ И ОЦЕНКА РЕЗУЛЬТАТОВ ОСВОЕНИЯ УЧЕБНОЙ ДИСЦИПЛИНЫ</w:t>
            </w:r>
          </w:p>
          <w:p w:rsidR="00CB4033" w:rsidRPr="00AC1EBB" w:rsidRDefault="00CB4033" w:rsidP="00F95BB1">
            <w:pPr>
              <w:suppressAutoHyphens/>
              <w:rPr>
                <w:rFonts w:ascii="Times New Roman" w:hAnsi="Times New Roman"/>
                <w:b/>
                <w:sz w:val="24"/>
                <w:szCs w:val="24"/>
              </w:rPr>
            </w:pPr>
          </w:p>
        </w:tc>
        <w:tc>
          <w:tcPr>
            <w:tcW w:w="425" w:type="dxa"/>
          </w:tcPr>
          <w:p w:rsidR="00CB4033" w:rsidRPr="00AC1EBB" w:rsidRDefault="00CB4033" w:rsidP="00F95BB1">
            <w:pPr>
              <w:rPr>
                <w:rFonts w:ascii="Times New Roman" w:hAnsi="Times New Roman"/>
                <w:b/>
                <w:sz w:val="24"/>
                <w:szCs w:val="24"/>
              </w:rPr>
            </w:pPr>
          </w:p>
        </w:tc>
      </w:tr>
    </w:tbl>
    <w:p w:rsidR="00CB4033" w:rsidRPr="00137BAE" w:rsidRDefault="00CB4033" w:rsidP="00796EB3">
      <w:pPr>
        <w:pStyle w:val="affffff8"/>
        <w:spacing w:line="360" w:lineRule="auto"/>
        <w:rPr>
          <w:b w:val="0"/>
        </w:rPr>
      </w:pPr>
      <w:r w:rsidRPr="00322AAD">
        <w:rPr>
          <w:i/>
          <w:u w:val="single"/>
        </w:rPr>
        <w:br w:type="page"/>
      </w:r>
      <w:r w:rsidRPr="00AC1EBB">
        <w:lastRenderedPageBreak/>
        <w:t xml:space="preserve">1. ОБЩАЯ ХАРАКТЕРИСТИКА ПРИМЕРНОЙ РАБОЧЕЙ ПРОГРАММЫ УЧЕБНОЙ ДИСЦИПЛИНЫ </w:t>
      </w:r>
      <w:r w:rsidRPr="00137BAE">
        <w:rPr>
          <w:b w:val="0"/>
        </w:rPr>
        <w:t>«ОП.09 Информационные технологии в профессиональной деятельности/Адаптивные информационные технологии в профессиональной деятельности»</w:t>
      </w:r>
    </w:p>
    <w:p w:rsidR="00CB4033" w:rsidRPr="00AC1EBB" w:rsidRDefault="00CB4033" w:rsidP="00AC1EBB">
      <w:pPr>
        <w:pStyle w:val="affffff8"/>
      </w:pPr>
      <w:r>
        <w:t>1.1.</w:t>
      </w:r>
      <w:r w:rsidRPr="00AC1EBB">
        <w:t xml:space="preserve">Место дисциплины в структуре основной образовательной программы: </w:t>
      </w:r>
    </w:p>
    <w:p w:rsidR="00CB4033" w:rsidRPr="00F21248" w:rsidRDefault="00CB4033" w:rsidP="00F95BB1">
      <w:pPr>
        <w:pStyle w:val="affffff4"/>
      </w:pPr>
      <w:r w:rsidRPr="002D348A">
        <w:t xml:space="preserve">Учебная дисциплина </w:t>
      </w:r>
      <w:r w:rsidRPr="00C6101A">
        <w:t>«</w:t>
      </w:r>
      <w:r w:rsidRPr="00AC5B3E">
        <w:t xml:space="preserve">Информационные технологии в профессиональной деятельности/Адаптивные информационные технологии в профессиональной деятельности» </w:t>
      </w:r>
      <w:r w:rsidRPr="00F21248">
        <w:t xml:space="preserve">является обязательной частью </w:t>
      </w:r>
      <w:r>
        <w:t>о</w:t>
      </w:r>
      <w:r w:rsidRPr="00AC5B3E">
        <w:t>бщепрофессионального цикла</w:t>
      </w:r>
      <w:r w:rsidRPr="00F21248">
        <w:t xml:space="preserve"> примерной основной образовательной программы в соответствии с ФГОС по </w:t>
      </w:r>
      <w:r w:rsidRPr="00AC5B3E">
        <w:t>специальности 38.02.06</w:t>
      </w:r>
      <w:r>
        <w:t xml:space="preserve"> Финансы</w:t>
      </w:r>
      <w:r w:rsidRPr="00AC5B3E">
        <w:t>.</w:t>
      </w:r>
    </w:p>
    <w:p w:rsidR="00CB4033" w:rsidRPr="007351F2" w:rsidRDefault="00CB4033" w:rsidP="00F95BB1">
      <w:pPr>
        <w:pStyle w:val="affffff4"/>
        <w:rPr>
          <w:u w:val="single"/>
        </w:rPr>
      </w:pPr>
      <w:r w:rsidRPr="00F21248">
        <w:t xml:space="preserve">Учебная дисциплина </w:t>
      </w:r>
      <w:r w:rsidRPr="00AC5B3E">
        <w:t>«Информационные технологии в профессиональной деятельности/Адаптивные информационные технологии в профессиональной деятельности»</w:t>
      </w:r>
      <w:r w:rsidRPr="00F21248">
        <w:t xml:space="preserve"> обеспечивает формирование</w:t>
      </w:r>
      <w:r w:rsidRPr="002D348A">
        <w:t xml:space="preserve"> профессиональных и общих компетенций по всем видам деятельности ФГОС по специальности </w:t>
      </w:r>
      <w:r w:rsidRPr="00AC5B3E">
        <w:t>Финансист</w:t>
      </w:r>
      <w:r w:rsidRPr="002D348A">
        <w:t xml:space="preserve">. Особое значение дисциплина имеет при формировании и развитии </w:t>
      </w:r>
      <w:r w:rsidRPr="00AC5B3E">
        <w:t>ОК 09. Использовать информационные технологии в профессиональной деятельности.</w:t>
      </w:r>
    </w:p>
    <w:p w:rsidR="00CB4033" w:rsidRPr="00AC1EBB" w:rsidRDefault="00CB4033" w:rsidP="00AC1EBB">
      <w:pPr>
        <w:pStyle w:val="affffff8"/>
      </w:pPr>
      <w:r>
        <w:t xml:space="preserve">1.2. </w:t>
      </w:r>
      <w:r w:rsidRPr="00AC1EBB">
        <w:t>Цель и планируемые результаты освоения дисциплины:</w:t>
      </w:r>
    </w:p>
    <w:p w:rsidR="00CB4033" w:rsidRDefault="00CB4033" w:rsidP="00F95BB1">
      <w:pPr>
        <w:suppressAutoHyphens/>
        <w:spacing w:after="0" w:line="36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3940"/>
        <w:gridCol w:w="4037"/>
      </w:tblGrid>
      <w:tr w:rsidR="00CB4033" w:rsidRPr="00FF333E" w:rsidTr="004B4689">
        <w:trPr>
          <w:trHeight w:val="649"/>
          <w:tblHeader/>
        </w:trPr>
        <w:tc>
          <w:tcPr>
            <w:tcW w:w="1271" w:type="dxa"/>
          </w:tcPr>
          <w:p w:rsidR="00CB4033" w:rsidRPr="00472ACE" w:rsidRDefault="00CB4033" w:rsidP="00F95BB1">
            <w:pPr>
              <w:pStyle w:val="affffff9"/>
            </w:pPr>
            <w:r w:rsidRPr="00472ACE">
              <w:t xml:space="preserve">Код </w:t>
            </w:r>
          </w:p>
          <w:p w:rsidR="00CB4033" w:rsidRPr="00472ACE" w:rsidRDefault="00CB4033" w:rsidP="00F95BB1">
            <w:pPr>
              <w:pStyle w:val="affffff9"/>
            </w:pPr>
            <w:r w:rsidRPr="00472ACE">
              <w:t>ПК, ОК</w:t>
            </w:r>
          </w:p>
        </w:tc>
        <w:tc>
          <w:tcPr>
            <w:tcW w:w="3940" w:type="dxa"/>
          </w:tcPr>
          <w:p w:rsidR="00CB4033" w:rsidRPr="00472ACE" w:rsidRDefault="00CB4033" w:rsidP="00F95BB1">
            <w:pPr>
              <w:pStyle w:val="affffff9"/>
            </w:pPr>
            <w:r w:rsidRPr="00472ACE">
              <w:t>Умения</w:t>
            </w:r>
          </w:p>
        </w:tc>
        <w:tc>
          <w:tcPr>
            <w:tcW w:w="4037" w:type="dxa"/>
          </w:tcPr>
          <w:p w:rsidR="00CB4033" w:rsidRPr="00472ACE" w:rsidRDefault="00CB4033" w:rsidP="00F95BB1">
            <w:pPr>
              <w:pStyle w:val="affffff9"/>
            </w:pPr>
            <w:r w:rsidRPr="00472ACE">
              <w:t>Знания</w:t>
            </w:r>
          </w:p>
        </w:tc>
      </w:tr>
      <w:tr w:rsidR="00CB4033" w:rsidRPr="00FF333E" w:rsidTr="004B4689">
        <w:trPr>
          <w:trHeight w:val="1928"/>
        </w:trPr>
        <w:tc>
          <w:tcPr>
            <w:tcW w:w="1271" w:type="dxa"/>
          </w:tcPr>
          <w:p w:rsidR="00CB4033" w:rsidRPr="00472ACE" w:rsidRDefault="00CB4033" w:rsidP="00F95BB1">
            <w:pPr>
              <w:pStyle w:val="affffff6"/>
            </w:pPr>
            <w:r w:rsidRPr="00472ACE">
              <w:t>ОК02</w:t>
            </w:r>
          </w:p>
          <w:p w:rsidR="00CB4033" w:rsidRPr="00472ACE" w:rsidRDefault="00CB4033" w:rsidP="00F95BB1">
            <w:pPr>
              <w:pStyle w:val="affffff6"/>
            </w:pPr>
            <w:r w:rsidRPr="00472ACE">
              <w:t>ОК09</w:t>
            </w:r>
          </w:p>
          <w:p w:rsidR="00CB4033" w:rsidRPr="00472ACE" w:rsidRDefault="00CB4033" w:rsidP="00F56DF2">
            <w:pPr>
              <w:pStyle w:val="affffff6"/>
            </w:pPr>
          </w:p>
        </w:tc>
        <w:tc>
          <w:tcPr>
            <w:tcW w:w="3940" w:type="dxa"/>
          </w:tcPr>
          <w:p w:rsidR="00CB4033" w:rsidRDefault="00CB4033" w:rsidP="00F95BB1">
            <w:pPr>
              <w:pStyle w:val="affffff6"/>
              <w:rPr>
                <w:iCs/>
              </w:rPr>
            </w:pPr>
            <w:r w:rsidRPr="00472ACE">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оформлять результаты поиска</w:t>
            </w:r>
          </w:p>
          <w:p w:rsidR="009934A6" w:rsidRPr="00472ACE" w:rsidRDefault="009934A6" w:rsidP="009934A6">
            <w:pPr>
              <w:pStyle w:val="affffff6"/>
              <w:rPr>
                <w:b/>
              </w:rPr>
            </w:pPr>
            <w:r w:rsidRPr="00472ACE">
              <w:rPr>
                <w:bCs/>
                <w:iCs/>
              </w:rPr>
              <w:t>Применять средства информационных технологий для решения профессиональных задач; использовать современное программное обеспечение</w:t>
            </w:r>
          </w:p>
          <w:p w:rsidR="009934A6" w:rsidRPr="00472ACE" w:rsidRDefault="009934A6" w:rsidP="00F105A6">
            <w:pPr>
              <w:pStyle w:val="affffff6"/>
              <w:rPr>
                <w:b/>
              </w:rPr>
            </w:pPr>
            <w:r w:rsidRPr="00472ACE">
              <w:t>Использовать специальное ПО для оформления платежных документов (электронные заявки на кассовые расходы и платежные поручения) для проведения кассовых выплат.</w:t>
            </w:r>
          </w:p>
        </w:tc>
        <w:tc>
          <w:tcPr>
            <w:tcW w:w="4037" w:type="dxa"/>
          </w:tcPr>
          <w:p w:rsidR="00CB4033" w:rsidRPr="00472ACE" w:rsidRDefault="00CB4033" w:rsidP="00F95BB1">
            <w:pPr>
              <w:pStyle w:val="affffff6"/>
              <w:rPr>
                <w:b/>
              </w:rPr>
            </w:pPr>
            <w:r w:rsidRPr="00472ACE">
              <w:rPr>
                <w:iCs/>
              </w:rPr>
              <w:t>Приемы структурирования информации; формат оформления результатов поиска информации</w:t>
            </w:r>
          </w:p>
          <w:p w:rsidR="009934A6" w:rsidRPr="00472ACE" w:rsidRDefault="009934A6" w:rsidP="009934A6">
            <w:pPr>
              <w:pStyle w:val="affffff6"/>
              <w:rPr>
                <w:b/>
              </w:rPr>
            </w:pPr>
            <w:r w:rsidRPr="00472ACE">
              <w:rPr>
                <w:bCs/>
                <w:iCs/>
              </w:rPr>
              <w:t>Современные средства и устройства информатизации; порядок их применения и программное обеспечение в профессиональной деятельности</w:t>
            </w:r>
          </w:p>
          <w:p w:rsidR="009934A6" w:rsidRPr="00472ACE" w:rsidRDefault="009934A6" w:rsidP="009934A6">
            <w:pPr>
              <w:pStyle w:val="affffff6"/>
              <w:rPr>
                <w:bCs/>
              </w:rPr>
            </w:pPr>
            <w:r w:rsidRPr="00472ACE">
              <w:t>Алгоритм поиска сущности и структуры бюджетной классификации Российской Федерации и порядка ее применения</w:t>
            </w:r>
          </w:p>
          <w:p w:rsidR="009934A6" w:rsidRPr="00472ACE" w:rsidRDefault="009934A6" w:rsidP="009934A6">
            <w:pPr>
              <w:pStyle w:val="affffff6"/>
              <w:rPr>
                <w:bCs/>
              </w:rPr>
            </w:pPr>
            <w:r w:rsidRPr="00472ACE">
              <w:t>Возможности использования специального ПО для кассового обслуживания исполнения бюджетов бюджетной системы Российской Федерации</w:t>
            </w:r>
          </w:p>
          <w:p w:rsidR="00CB4033" w:rsidRPr="004B4689" w:rsidRDefault="00CB4033" w:rsidP="004B4689">
            <w:pPr>
              <w:tabs>
                <w:tab w:val="left" w:pos="1065"/>
              </w:tabs>
            </w:pPr>
          </w:p>
        </w:tc>
      </w:tr>
      <w:tr w:rsidR="00F105A6" w:rsidRPr="00FF333E" w:rsidTr="00F105A6">
        <w:trPr>
          <w:trHeight w:val="9072"/>
        </w:trPr>
        <w:tc>
          <w:tcPr>
            <w:tcW w:w="1271" w:type="dxa"/>
            <w:tcBorders>
              <w:bottom w:val="single" w:sz="4" w:space="0" w:color="auto"/>
            </w:tcBorders>
          </w:tcPr>
          <w:p w:rsidR="00F105A6" w:rsidRPr="00472ACE" w:rsidRDefault="00F105A6" w:rsidP="00F95BB1">
            <w:pPr>
              <w:pStyle w:val="affffff6"/>
            </w:pPr>
            <w:r w:rsidRPr="00472ACE">
              <w:lastRenderedPageBreak/>
              <w:t xml:space="preserve">ПК 2.1. </w:t>
            </w:r>
          </w:p>
          <w:p w:rsidR="00F105A6" w:rsidRPr="00472ACE" w:rsidRDefault="00F105A6" w:rsidP="00F95BB1">
            <w:pPr>
              <w:pStyle w:val="affffff6"/>
            </w:pPr>
            <w:r w:rsidRPr="00472ACE">
              <w:t xml:space="preserve">ПК 2.2. </w:t>
            </w:r>
          </w:p>
          <w:p w:rsidR="00F105A6" w:rsidRPr="00472ACE" w:rsidRDefault="00F105A6" w:rsidP="00F95BB1">
            <w:pPr>
              <w:pStyle w:val="affffff6"/>
            </w:pPr>
            <w:r w:rsidRPr="00472ACE">
              <w:t xml:space="preserve">ПК 2.3. </w:t>
            </w:r>
          </w:p>
          <w:p w:rsidR="00F105A6" w:rsidRPr="00472ACE" w:rsidRDefault="00F105A6" w:rsidP="00F95BB1">
            <w:pPr>
              <w:pStyle w:val="affffff6"/>
            </w:pPr>
            <w:r w:rsidRPr="00472ACE">
              <w:t xml:space="preserve">ПК 3.1. </w:t>
            </w:r>
          </w:p>
          <w:p w:rsidR="00F105A6" w:rsidRPr="00472ACE" w:rsidRDefault="00F105A6" w:rsidP="00F95BB1">
            <w:pPr>
              <w:pStyle w:val="affffff6"/>
            </w:pPr>
            <w:r w:rsidRPr="00472ACE">
              <w:t xml:space="preserve">ПК 3.2. </w:t>
            </w:r>
          </w:p>
          <w:p w:rsidR="00F105A6" w:rsidRPr="00472ACE" w:rsidRDefault="00F105A6" w:rsidP="00F95BB1">
            <w:pPr>
              <w:pStyle w:val="affffff6"/>
            </w:pPr>
            <w:r w:rsidRPr="00472ACE">
              <w:t xml:space="preserve">ПК 3.3. </w:t>
            </w:r>
          </w:p>
          <w:p w:rsidR="00F105A6" w:rsidRPr="00472ACE" w:rsidRDefault="00F105A6" w:rsidP="00F95BB1">
            <w:pPr>
              <w:pStyle w:val="affffff6"/>
            </w:pPr>
            <w:r w:rsidRPr="00472ACE">
              <w:t xml:space="preserve">ПК 3.4. </w:t>
            </w:r>
          </w:p>
          <w:p w:rsidR="00F105A6" w:rsidRPr="00472ACE" w:rsidRDefault="00F105A6" w:rsidP="00F95BB1">
            <w:pPr>
              <w:pStyle w:val="affffff6"/>
            </w:pPr>
            <w:r w:rsidRPr="00472ACE">
              <w:t>ПК 3.5</w:t>
            </w:r>
          </w:p>
        </w:tc>
        <w:tc>
          <w:tcPr>
            <w:tcW w:w="3940" w:type="dxa"/>
            <w:vMerge w:val="restart"/>
            <w:tcBorders>
              <w:bottom w:val="single" w:sz="4" w:space="0" w:color="auto"/>
            </w:tcBorders>
          </w:tcPr>
          <w:p w:rsidR="00F105A6" w:rsidRPr="00472ACE" w:rsidRDefault="00F105A6" w:rsidP="00F95BB1">
            <w:pPr>
              <w:pStyle w:val="affffff6"/>
              <w:rPr>
                <w:bCs/>
              </w:rPr>
            </w:pPr>
            <w:r w:rsidRPr="00472ACE">
              <w:rPr>
                <w:szCs w:val="20"/>
              </w:rPr>
              <w:t>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p w:rsidR="00F105A6" w:rsidRPr="00472ACE" w:rsidRDefault="00F105A6" w:rsidP="00333A2B">
            <w:pPr>
              <w:pStyle w:val="affffff6"/>
              <w:rPr>
                <w:bCs/>
              </w:rPr>
            </w:pPr>
            <w:r w:rsidRPr="00472ACE">
              <w:t xml:space="preserve">С помощью правовых информационных систем </w:t>
            </w:r>
            <w:r w:rsidRPr="00472ACE">
              <w:rPr>
                <w:szCs w:val="20"/>
              </w:rPr>
              <w:t>ориентироваться в законодательных и иных нормативных правовых актах, необходимых для осуществления финансового планирования</w:t>
            </w:r>
          </w:p>
          <w:p w:rsidR="00F105A6" w:rsidRPr="00472ACE" w:rsidRDefault="00F105A6" w:rsidP="00F95BB1">
            <w:pPr>
              <w:pStyle w:val="affffff6"/>
              <w:rPr>
                <w:bCs/>
              </w:rPr>
            </w:pPr>
            <w:r w:rsidRPr="00472ACE">
              <w:t xml:space="preserve">С помощью правовых информационных систем </w:t>
            </w:r>
            <w:r w:rsidRPr="00472ACE">
              <w:rPr>
                <w:szCs w:val="20"/>
              </w:rPr>
              <w:t>ориентироваться в законодательных и иных нормативных правовых актах, регламентирующих финансовую деятельность организации.</w:t>
            </w:r>
          </w:p>
          <w:p w:rsidR="00F105A6" w:rsidRPr="00472ACE" w:rsidRDefault="00F105A6" w:rsidP="00E601C6">
            <w:pPr>
              <w:pStyle w:val="affffff6"/>
              <w:rPr>
                <w:szCs w:val="20"/>
              </w:rPr>
            </w:pPr>
            <w:r w:rsidRPr="00472ACE">
              <w:t xml:space="preserve">С помощью </w:t>
            </w:r>
            <w:r>
              <w:rPr>
                <w:lang w:val="en-US"/>
              </w:rPr>
              <w:t>Excel</w:t>
            </w:r>
            <w:r w:rsidRPr="00472ACE">
              <w:t xml:space="preserve"> рассчитывать</w:t>
            </w:r>
            <w:r w:rsidRPr="00472ACE">
              <w:rPr>
                <w:szCs w:val="20"/>
              </w:rPr>
              <w:t xml:space="preserve"> платежи по договорам кредитования и договорам лизинга</w:t>
            </w:r>
          </w:p>
          <w:p w:rsidR="00F105A6" w:rsidRPr="00472ACE" w:rsidRDefault="00F105A6" w:rsidP="00F95BB1">
            <w:pPr>
              <w:pStyle w:val="affffff6"/>
              <w:rPr>
                <w:b/>
              </w:rPr>
            </w:pPr>
            <w:r w:rsidRPr="00472ACE">
              <w:t xml:space="preserve">Использовать информационные технологии (электронные таблицы и текстовые процессоры, сетевые ресурсы), применяемые в процессе проведения закупочной процедуры </w:t>
            </w:r>
            <w:r w:rsidRPr="00472ACE">
              <w:rPr>
                <w:bCs/>
              </w:rPr>
              <w:t>проведения закупок товаров, работ, услуг отдельными юридическими лицами</w:t>
            </w:r>
          </w:p>
          <w:p w:rsidR="00F105A6" w:rsidRPr="00472ACE" w:rsidRDefault="00F105A6" w:rsidP="00F95BB1">
            <w:pPr>
              <w:pStyle w:val="affffff6"/>
            </w:pPr>
            <w:r w:rsidRPr="00472ACE">
              <w:t>Применять программное обеспечение при разработке плана и программы проведения контрольных мероприятий.</w:t>
            </w:r>
          </w:p>
          <w:p w:rsidR="00F105A6" w:rsidRPr="00472ACE" w:rsidRDefault="00F105A6" w:rsidP="00D427A5">
            <w:pPr>
              <w:pStyle w:val="affffff6"/>
            </w:pPr>
            <w:r w:rsidRPr="00472ACE">
              <w:t>Использовать специальное ПО для применения в различных методах и приемах контроля и анализа финансово-хозяйственной деятельности.</w:t>
            </w:r>
          </w:p>
          <w:p w:rsidR="00F105A6" w:rsidRPr="00472ACE" w:rsidRDefault="00F105A6" w:rsidP="00D427A5">
            <w:pPr>
              <w:pStyle w:val="affffff6"/>
            </w:pPr>
            <w:r w:rsidRPr="00472ACE">
              <w:t>Использовать специальное ПО для проведения внутреннего контроля и аудит с учетом особенностей организации</w:t>
            </w:r>
            <w:r w:rsidRPr="00472ACE">
              <w:rPr>
                <w:b/>
              </w:rPr>
              <w:t xml:space="preserve">, </w:t>
            </w:r>
            <w:r w:rsidRPr="00472ACE">
              <w:t>осуществления проверки соблюдения требований законодательства при проведении закупочных процедур.</w:t>
            </w:r>
          </w:p>
        </w:tc>
        <w:tc>
          <w:tcPr>
            <w:tcW w:w="4037" w:type="dxa"/>
            <w:vMerge w:val="restart"/>
            <w:tcBorders>
              <w:bottom w:val="single" w:sz="4" w:space="0" w:color="auto"/>
            </w:tcBorders>
          </w:tcPr>
          <w:p w:rsidR="00F105A6" w:rsidRPr="00472ACE" w:rsidRDefault="00F105A6" w:rsidP="009B0CF9">
            <w:pPr>
              <w:pStyle w:val="affffff6"/>
              <w:rPr>
                <w:bCs/>
              </w:rPr>
            </w:pPr>
            <w:r w:rsidRPr="00472ACE">
              <w:t>Интерфейс правовых информационных систем для поиска нормативных правовых актов, определяющих порядок исчисления и уплаты налоговых и других обязательных платежей в бюджеты бюджетной системы Российской Федерации. для проведения мониторинга уплаченных налогов, сборов, страховых взносов и других обязательных платежей в бюджеты бюджетной системы Российской Федерации;</w:t>
            </w:r>
          </w:p>
          <w:p w:rsidR="00F105A6" w:rsidRPr="00472ACE" w:rsidRDefault="00F105A6" w:rsidP="00E601C6">
            <w:pPr>
              <w:pStyle w:val="affffff6"/>
              <w:rPr>
                <w:b/>
              </w:rPr>
            </w:pPr>
            <w:r w:rsidRPr="00472ACE">
              <w:t>П</w:t>
            </w:r>
            <w:r w:rsidRPr="00472ACE">
              <w:rPr>
                <w:szCs w:val="20"/>
              </w:rPr>
              <w:t>ринципы и технологии организации безналичных расчетов с помощью информационных технологий (Клиент Банков), применяемых в профессиональной деятельности</w:t>
            </w:r>
          </w:p>
          <w:p w:rsidR="00F105A6" w:rsidRPr="00472ACE" w:rsidRDefault="00F105A6" w:rsidP="00E601C6">
            <w:pPr>
              <w:pStyle w:val="affffff6"/>
              <w:rPr>
                <w:b/>
              </w:rPr>
            </w:pPr>
            <w:r w:rsidRPr="00472ACE">
              <w:t>Возможности правовых информационных систем и сетевых ресурсов для поиска о</w:t>
            </w:r>
            <w:r w:rsidRPr="00472ACE">
              <w:rPr>
                <w:bCs/>
              </w:rPr>
              <w:t>собенностей проведения закупок товаров, работ, услуг отдельными видами юридических лиц</w:t>
            </w:r>
          </w:p>
          <w:p w:rsidR="00F105A6" w:rsidRPr="00472ACE" w:rsidRDefault="00F105A6" w:rsidP="00E601C6">
            <w:pPr>
              <w:pStyle w:val="affffff6"/>
              <w:rPr>
                <w:b/>
              </w:rPr>
            </w:pPr>
            <w:r w:rsidRPr="00472ACE">
              <w:t>Возможности правовых информационных систем и сетевых ресурсов для поиска значения, задач и общих принципов аудиторского контроля.</w:t>
            </w:r>
          </w:p>
          <w:p w:rsidR="00F105A6" w:rsidRPr="00472ACE" w:rsidRDefault="00F105A6" w:rsidP="00D427A5">
            <w:pPr>
              <w:pStyle w:val="affffff6"/>
              <w:rPr>
                <w:b/>
              </w:rPr>
            </w:pPr>
            <w:r w:rsidRPr="00472ACE">
              <w:t>Возможности правовых информационных систем и сетевых ресурсов для поиска нормативных и иных актов, регламентирующих деятельность органов, осуществляющих финансовый контроль</w:t>
            </w:r>
          </w:p>
          <w:p w:rsidR="00F105A6" w:rsidRPr="00472ACE" w:rsidRDefault="00F105A6" w:rsidP="00D427A5">
            <w:pPr>
              <w:pStyle w:val="affffff6"/>
              <w:rPr>
                <w:bCs/>
              </w:rPr>
            </w:pPr>
            <w:r w:rsidRPr="00472ACE">
              <w:t>Возможности правовых информационных систем и сетевых ресурсов для поиска нормативных и иных актов, регулирующих организационно-правовые положения и финансовую деятельность объектов финансового контроля</w:t>
            </w:r>
            <w:r w:rsidRPr="00472ACE">
              <w:rPr>
                <w:b/>
              </w:rPr>
              <w:t xml:space="preserve">; </w:t>
            </w:r>
            <w:r w:rsidRPr="00472ACE">
              <w:t>для поиска основных контрольных мероприятий при осуществлении закупок для государственных (муниципальных</w:t>
            </w:r>
            <w:r w:rsidRPr="00472ACE">
              <w:rPr>
                <w:b/>
              </w:rPr>
              <w:t xml:space="preserve">) </w:t>
            </w:r>
            <w:r w:rsidRPr="00472ACE">
              <w:t>нужд</w:t>
            </w:r>
          </w:p>
        </w:tc>
      </w:tr>
      <w:tr w:rsidR="00F105A6" w:rsidRPr="00FF333E" w:rsidTr="004B4689">
        <w:trPr>
          <w:trHeight w:val="3480"/>
        </w:trPr>
        <w:tc>
          <w:tcPr>
            <w:tcW w:w="1271" w:type="dxa"/>
          </w:tcPr>
          <w:p w:rsidR="00F105A6" w:rsidRPr="00472ACE" w:rsidRDefault="00F105A6" w:rsidP="00F95BB1">
            <w:pPr>
              <w:pStyle w:val="affffff6"/>
            </w:pPr>
            <w:r w:rsidRPr="00472ACE">
              <w:t xml:space="preserve">ПК 4.1. </w:t>
            </w:r>
          </w:p>
          <w:p w:rsidR="00F105A6" w:rsidRPr="00472ACE" w:rsidRDefault="00F105A6" w:rsidP="00F95BB1">
            <w:pPr>
              <w:pStyle w:val="affffff6"/>
            </w:pPr>
            <w:r w:rsidRPr="00472ACE">
              <w:t xml:space="preserve">ПК 4.2. </w:t>
            </w:r>
          </w:p>
          <w:p w:rsidR="00F105A6" w:rsidRPr="00472ACE" w:rsidRDefault="00F105A6" w:rsidP="00F95BB1">
            <w:pPr>
              <w:pStyle w:val="affffff6"/>
            </w:pPr>
            <w:r w:rsidRPr="00472ACE">
              <w:t xml:space="preserve">ПК 4.3. </w:t>
            </w:r>
          </w:p>
          <w:p w:rsidR="00F105A6" w:rsidRPr="00472ACE" w:rsidRDefault="00F105A6" w:rsidP="00F95BB1">
            <w:pPr>
              <w:pStyle w:val="affffff6"/>
            </w:pPr>
            <w:r w:rsidRPr="00472ACE">
              <w:t xml:space="preserve">ПК 4.4. </w:t>
            </w:r>
          </w:p>
        </w:tc>
        <w:tc>
          <w:tcPr>
            <w:tcW w:w="3940" w:type="dxa"/>
            <w:vMerge/>
          </w:tcPr>
          <w:p w:rsidR="00F105A6" w:rsidRPr="00472ACE" w:rsidRDefault="00F105A6" w:rsidP="00D427A5">
            <w:pPr>
              <w:pStyle w:val="affffff6"/>
            </w:pPr>
          </w:p>
        </w:tc>
        <w:tc>
          <w:tcPr>
            <w:tcW w:w="4037" w:type="dxa"/>
            <w:vMerge/>
          </w:tcPr>
          <w:p w:rsidR="00F105A6" w:rsidRPr="00472ACE" w:rsidRDefault="00F105A6" w:rsidP="00D427A5">
            <w:pPr>
              <w:pStyle w:val="affffff6"/>
              <w:rPr>
                <w:b/>
              </w:rPr>
            </w:pPr>
          </w:p>
        </w:tc>
      </w:tr>
    </w:tbl>
    <w:p w:rsidR="00CB4033" w:rsidRDefault="00CB4033" w:rsidP="00AC1EBB">
      <w:pPr>
        <w:pStyle w:val="affffff8"/>
      </w:pPr>
    </w:p>
    <w:p w:rsidR="00CB4033" w:rsidRPr="00AC1EBB" w:rsidRDefault="00CB4033" w:rsidP="00AC1EBB">
      <w:pPr>
        <w:pStyle w:val="affffff8"/>
      </w:pPr>
      <w:r w:rsidRPr="00AC1EBB">
        <w:t>2. СТРУКТУРА И СОДЕРЖАНИЕ УЧЕБНОЙ ДИСЦИПЛИНЫ</w:t>
      </w:r>
    </w:p>
    <w:p w:rsidR="00CB4033" w:rsidRPr="00AC1EBB" w:rsidRDefault="00CB4033" w:rsidP="00AC1EBB">
      <w:pPr>
        <w:pStyle w:val="affffff8"/>
      </w:pPr>
      <w:r w:rsidRPr="00AC1EBB">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CB4033" w:rsidRPr="003723FC" w:rsidTr="00F95BB1">
        <w:trPr>
          <w:trHeight w:val="490"/>
        </w:trPr>
        <w:tc>
          <w:tcPr>
            <w:tcW w:w="4073" w:type="pct"/>
            <w:vAlign w:val="center"/>
          </w:tcPr>
          <w:p w:rsidR="00CB4033" w:rsidRPr="003723FC" w:rsidRDefault="00CB4033" w:rsidP="00F95BB1">
            <w:pPr>
              <w:suppressAutoHyphens/>
              <w:rPr>
                <w:rFonts w:ascii="Times New Roman" w:hAnsi="Times New Roman"/>
                <w:b/>
                <w:sz w:val="24"/>
                <w:szCs w:val="24"/>
              </w:rPr>
            </w:pPr>
            <w:r w:rsidRPr="003723FC">
              <w:rPr>
                <w:rFonts w:ascii="Times New Roman" w:hAnsi="Times New Roman"/>
                <w:b/>
                <w:sz w:val="24"/>
                <w:szCs w:val="24"/>
              </w:rPr>
              <w:t>Вид учебной работы</w:t>
            </w:r>
          </w:p>
        </w:tc>
        <w:tc>
          <w:tcPr>
            <w:tcW w:w="927" w:type="pct"/>
            <w:vAlign w:val="center"/>
          </w:tcPr>
          <w:p w:rsidR="00CB4033" w:rsidRPr="003723FC" w:rsidRDefault="00CB4033" w:rsidP="00F95BB1">
            <w:pPr>
              <w:suppressAutoHyphens/>
              <w:rPr>
                <w:rFonts w:ascii="Times New Roman" w:hAnsi="Times New Roman"/>
                <w:b/>
                <w:iCs/>
                <w:sz w:val="24"/>
                <w:szCs w:val="24"/>
              </w:rPr>
            </w:pPr>
            <w:r w:rsidRPr="003723FC">
              <w:rPr>
                <w:rFonts w:ascii="Times New Roman" w:hAnsi="Times New Roman"/>
                <w:b/>
                <w:iCs/>
                <w:sz w:val="24"/>
                <w:szCs w:val="24"/>
              </w:rPr>
              <w:t>Объем часов</w:t>
            </w:r>
          </w:p>
        </w:tc>
      </w:tr>
      <w:tr w:rsidR="00CB4033" w:rsidRPr="003723FC" w:rsidTr="00AC1EBB">
        <w:trPr>
          <w:trHeight w:val="490"/>
        </w:trPr>
        <w:tc>
          <w:tcPr>
            <w:tcW w:w="4073" w:type="pct"/>
            <w:vAlign w:val="center"/>
          </w:tcPr>
          <w:p w:rsidR="00CB4033" w:rsidRPr="007C0F7A" w:rsidRDefault="00CB4033" w:rsidP="00B42294">
            <w:pPr>
              <w:suppressAutoHyphens/>
              <w:rPr>
                <w:rFonts w:ascii="Times New Roman" w:hAnsi="Times New Roman"/>
                <w:b/>
                <w:sz w:val="24"/>
                <w:szCs w:val="24"/>
              </w:rPr>
            </w:pPr>
            <w:r w:rsidRPr="007C0F7A">
              <w:rPr>
                <w:rFonts w:ascii="Times New Roman" w:hAnsi="Times New Roman"/>
                <w:b/>
                <w:sz w:val="24"/>
                <w:szCs w:val="24"/>
              </w:rPr>
              <w:t>Объем образовательной программы учебной дисциплины</w:t>
            </w:r>
          </w:p>
        </w:tc>
        <w:tc>
          <w:tcPr>
            <w:tcW w:w="927" w:type="pct"/>
            <w:vAlign w:val="center"/>
          </w:tcPr>
          <w:p w:rsidR="00CB4033" w:rsidRPr="003723FC" w:rsidRDefault="00CB4033" w:rsidP="00B42294">
            <w:pPr>
              <w:suppressAutoHyphens/>
              <w:jc w:val="center"/>
              <w:rPr>
                <w:rFonts w:ascii="Times New Roman" w:hAnsi="Times New Roman"/>
                <w:iCs/>
                <w:sz w:val="24"/>
                <w:szCs w:val="24"/>
              </w:rPr>
            </w:pPr>
            <w:r w:rsidRPr="003723FC">
              <w:rPr>
                <w:rFonts w:ascii="Times New Roman" w:hAnsi="Times New Roman"/>
                <w:iCs/>
                <w:sz w:val="24"/>
                <w:szCs w:val="24"/>
              </w:rPr>
              <w:t>54</w:t>
            </w:r>
          </w:p>
        </w:tc>
      </w:tr>
      <w:tr w:rsidR="00CB4033" w:rsidRPr="003723FC" w:rsidTr="00AC1EBB">
        <w:trPr>
          <w:trHeight w:val="490"/>
        </w:trPr>
        <w:tc>
          <w:tcPr>
            <w:tcW w:w="4073" w:type="pct"/>
            <w:vAlign w:val="center"/>
          </w:tcPr>
          <w:p w:rsidR="00CB4033" w:rsidRPr="009B0CF9" w:rsidRDefault="00CB4033" w:rsidP="00B42294">
            <w:pPr>
              <w:suppressAutoHyphens/>
              <w:rPr>
                <w:rFonts w:ascii="Times New Roman" w:hAnsi="Times New Roman"/>
                <w:b/>
                <w:sz w:val="24"/>
                <w:szCs w:val="24"/>
              </w:rPr>
            </w:pPr>
            <w:r w:rsidRPr="009B0CF9">
              <w:rPr>
                <w:rFonts w:ascii="Times New Roman" w:hAnsi="Times New Roman"/>
                <w:b/>
                <w:sz w:val="24"/>
                <w:szCs w:val="24"/>
              </w:rPr>
              <w:t>Объем образовательной дисциплины во взаимодействии с преподавателем</w:t>
            </w:r>
          </w:p>
        </w:tc>
        <w:tc>
          <w:tcPr>
            <w:tcW w:w="927" w:type="pct"/>
            <w:vAlign w:val="center"/>
          </w:tcPr>
          <w:p w:rsidR="00CB4033" w:rsidRPr="003723FC" w:rsidRDefault="00CB4033" w:rsidP="00B42294">
            <w:pPr>
              <w:suppressAutoHyphens/>
              <w:jc w:val="center"/>
              <w:rPr>
                <w:rFonts w:ascii="Times New Roman" w:hAnsi="Times New Roman"/>
                <w:iCs/>
                <w:sz w:val="24"/>
                <w:szCs w:val="24"/>
              </w:rPr>
            </w:pPr>
            <w:r>
              <w:rPr>
                <w:rFonts w:ascii="Times New Roman" w:hAnsi="Times New Roman"/>
                <w:iCs/>
                <w:sz w:val="24"/>
                <w:szCs w:val="24"/>
              </w:rPr>
              <w:t>50</w:t>
            </w:r>
          </w:p>
        </w:tc>
      </w:tr>
      <w:tr w:rsidR="00CB4033" w:rsidRPr="003723FC" w:rsidTr="00AC1EBB">
        <w:trPr>
          <w:trHeight w:val="490"/>
        </w:trPr>
        <w:tc>
          <w:tcPr>
            <w:tcW w:w="5000" w:type="pct"/>
            <w:gridSpan w:val="2"/>
            <w:vAlign w:val="center"/>
          </w:tcPr>
          <w:p w:rsidR="00CB4033" w:rsidRPr="003723FC" w:rsidRDefault="00CB4033" w:rsidP="00AC1EBB">
            <w:pPr>
              <w:suppressAutoHyphens/>
              <w:rPr>
                <w:rFonts w:ascii="Times New Roman" w:hAnsi="Times New Roman"/>
                <w:iCs/>
                <w:sz w:val="24"/>
                <w:szCs w:val="24"/>
              </w:rPr>
            </w:pPr>
            <w:r w:rsidRPr="003723FC">
              <w:rPr>
                <w:rFonts w:ascii="Times New Roman" w:hAnsi="Times New Roman"/>
                <w:sz w:val="24"/>
                <w:szCs w:val="24"/>
              </w:rPr>
              <w:t>в том числе:</w:t>
            </w:r>
          </w:p>
        </w:tc>
      </w:tr>
      <w:tr w:rsidR="00CB4033" w:rsidRPr="003723FC" w:rsidTr="00AC1EBB">
        <w:trPr>
          <w:trHeight w:val="490"/>
        </w:trPr>
        <w:tc>
          <w:tcPr>
            <w:tcW w:w="4073" w:type="pct"/>
            <w:vAlign w:val="center"/>
          </w:tcPr>
          <w:p w:rsidR="00CB4033" w:rsidRPr="00FB1FED" w:rsidRDefault="00CB4033" w:rsidP="00F95BB1">
            <w:pPr>
              <w:suppressAutoHyphens/>
              <w:rPr>
                <w:rFonts w:ascii="Times New Roman" w:hAnsi="Times New Roman"/>
                <w:sz w:val="24"/>
                <w:szCs w:val="24"/>
              </w:rPr>
            </w:pPr>
            <w:r w:rsidRPr="00FB1FED">
              <w:rPr>
                <w:rFonts w:ascii="Times New Roman" w:hAnsi="Times New Roman"/>
                <w:sz w:val="24"/>
                <w:szCs w:val="24"/>
              </w:rPr>
              <w:t>теоретическое обучение</w:t>
            </w:r>
          </w:p>
        </w:tc>
        <w:tc>
          <w:tcPr>
            <w:tcW w:w="927" w:type="pct"/>
            <w:vAlign w:val="center"/>
          </w:tcPr>
          <w:p w:rsidR="00CB4033" w:rsidRPr="003723FC" w:rsidRDefault="00CB4033" w:rsidP="00AC1EBB">
            <w:pPr>
              <w:suppressAutoHyphens/>
              <w:jc w:val="center"/>
              <w:rPr>
                <w:rFonts w:ascii="Times New Roman" w:hAnsi="Times New Roman"/>
                <w:iCs/>
                <w:sz w:val="24"/>
                <w:szCs w:val="24"/>
              </w:rPr>
            </w:pPr>
            <w:r w:rsidRPr="003723FC">
              <w:rPr>
                <w:rFonts w:ascii="Times New Roman" w:hAnsi="Times New Roman"/>
                <w:iCs/>
                <w:sz w:val="24"/>
                <w:szCs w:val="24"/>
              </w:rPr>
              <w:t>4</w:t>
            </w:r>
          </w:p>
        </w:tc>
      </w:tr>
      <w:tr w:rsidR="00CB4033" w:rsidRPr="003723FC" w:rsidTr="00AC1EBB">
        <w:trPr>
          <w:trHeight w:val="490"/>
        </w:trPr>
        <w:tc>
          <w:tcPr>
            <w:tcW w:w="4073" w:type="pct"/>
            <w:vAlign w:val="center"/>
          </w:tcPr>
          <w:p w:rsidR="00CB4033" w:rsidRPr="003723FC" w:rsidRDefault="00CB4033" w:rsidP="00F95BB1">
            <w:pPr>
              <w:suppressAutoHyphens/>
              <w:rPr>
                <w:rFonts w:ascii="Times New Roman" w:hAnsi="Times New Roman"/>
                <w:sz w:val="24"/>
                <w:szCs w:val="24"/>
              </w:rPr>
            </w:pPr>
            <w:r w:rsidRPr="003723FC">
              <w:rPr>
                <w:rFonts w:ascii="Times New Roman" w:hAnsi="Times New Roman"/>
                <w:sz w:val="24"/>
                <w:szCs w:val="24"/>
              </w:rPr>
              <w:t>лабораторные работы</w:t>
            </w:r>
            <w:r>
              <w:rPr>
                <w:rFonts w:ascii="Times New Roman" w:hAnsi="Times New Roman"/>
                <w:sz w:val="24"/>
                <w:szCs w:val="24"/>
              </w:rPr>
              <w:t xml:space="preserve"> и</w:t>
            </w:r>
            <w:r w:rsidRPr="00930861">
              <w:rPr>
                <w:rFonts w:ascii="Times New Roman" w:hAnsi="Times New Roman"/>
                <w:sz w:val="24"/>
                <w:szCs w:val="24"/>
              </w:rPr>
              <w:t>/</w:t>
            </w:r>
            <w:r>
              <w:rPr>
                <w:rFonts w:ascii="Times New Roman" w:hAnsi="Times New Roman"/>
                <w:sz w:val="24"/>
                <w:szCs w:val="24"/>
              </w:rPr>
              <w:t xml:space="preserve">или </w:t>
            </w:r>
            <w:r w:rsidRPr="003723FC">
              <w:rPr>
                <w:rFonts w:ascii="Times New Roman" w:hAnsi="Times New Roman"/>
                <w:sz w:val="24"/>
                <w:szCs w:val="24"/>
              </w:rPr>
              <w:t>практические занятия</w:t>
            </w:r>
          </w:p>
        </w:tc>
        <w:tc>
          <w:tcPr>
            <w:tcW w:w="927" w:type="pct"/>
            <w:vAlign w:val="center"/>
          </w:tcPr>
          <w:p w:rsidR="00CB4033" w:rsidRPr="00930861" w:rsidRDefault="00CB4033" w:rsidP="00AC1EBB">
            <w:pPr>
              <w:suppressAutoHyphens/>
              <w:jc w:val="center"/>
              <w:rPr>
                <w:rFonts w:ascii="Times New Roman" w:hAnsi="Times New Roman"/>
                <w:iCs/>
                <w:sz w:val="24"/>
                <w:szCs w:val="24"/>
                <w:lang w:val="en-US"/>
              </w:rPr>
            </w:pPr>
            <w:r>
              <w:rPr>
                <w:rFonts w:ascii="Times New Roman" w:hAnsi="Times New Roman"/>
                <w:iCs/>
                <w:sz w:val="24"/>
                <w:szCs w:val="24"/>
                <w:lang w:val="en-US"/>
              </w:rPr>
              <w:t>44</w:t>
            </w:r>
          </w:p>
        </w:tc>
      </w:tr>
      <w:tr w:rsidR="00CB4033" w:rsidRPr="003723FC" w:rsidTr="00AC1EBB">
        <w:trPr>
          <w:trHeight w:val="490"/>
        </w:trPr>
        <w:tc>
          <w:tcPr>
            <w:tcW w:w="4073" w:type="pct"/>
            <w:vAlign w:val="center"/>
          </w:tcPr>
          <w:p w:rsidR="00CB4033" w:rsidRPr="00FB1FED" w:rsidRDefault="00CB4033" w:rsidP="00F95BB1">
            <w:pPr>
              <w:suppressAutoHyphens/>
              <w:rPr>
                <w:rFonts w:ascii="Times New Roman" w:hAnsi="Times New Roman"/>
                <w:sz w:val="24"/>
                <w:szCs w:val="24"/>
              </w:rPr>
            </w:pPr>
            <w:r w:rsidRPr="00FB1FED">
              <w:rPr>
                <w:rFonts w:ascii="Times New Roman" w:hAnsi="Times New Roman"/>
                <w:sz w:val="24"/>
                <w:szCs w:val="24"/>
              </w:rPr>
              <w:t xml:space="preserve">Самостоятельная работа </w:t>
            </w:r>
          </w:p>
        </w:tc>
        <w:tc>
          <w:tcPr>
            <w:tcW w:w="927" w:type="pct"/>
            <w:vAlign w:val="center"/>
          </w:tcPr>
          <w:p w:rsidR="00CB4033" w:rsidRPr="003723FC" w:rsidRDefault="00CB4033" w:rsidP="00AC1EBB">
            <w:pPr>
              <w:suppressAutoHyphens/>
              <w:jc w:val="center"/>
              <w:rPr>
                <w:rFonts w:ascii="Times New Roman" w:hAnsi="Times New Roman"/>
                <w:iCs/>
                <w:sz w:val="24"/>
                <w:szCs w:val="24"/>
              </w:rPr>
            </w:pPr>
            <w:r>
              <w:rPr>
                <w:rFonts w:ascii="Times New Roman" w:hAnsi="Times New Roman"/>
                <w:iCs/>
                <w:sz w:val="24"/>
                <w:szCs w:val="24"/>
              </w:rPr>
              <w:t>4</w:t>
            </w:r>
          </w:p>
        </w:tc>
      </w:tr>
      <w:tr w:rsidR="00CB4033" w:rsidRPr="003723FC" w:rsidTr="00AC1EBB">
        <w:trPr>
          <w:trHeight w:val="490"/>
        </w:trPr>
        <w:tc>
          <w:tcPr>
            <w:tcW w:w="4073" w:type="pct"/>
            <w:vAlign w:val="center"/>
          </w:tcPr>
          <w:p w:rsidR="00CB4033" w:rsidRPr="00DD3EFE" w:rsidRDefault="00CB4033" w:rsidP="00B42294">
            <w:pPr>
              <w:suppressAutoHyphens/>
              <w:rPr>
                <w:rFonts w:ascii="Times New Roman" w:hAnsi="Times New Roman"/>
                <w:i/>
                <w:sz w:val="24"/>
                <w:szCs w:val="24"/>
              </w:rPr>
            </w:pPr>
            <w:r w:rsidRPr="00DD3EFE">
              <w:rPr>
                <w:rFonts w:ascii="Times New Roman" w:hAnsi="Times New Roman"/>
                <w:b/>
                <w:iCs/>
                <w:sz w:val="24"/>
                <w:szCs w:val="24"/>
              </w:rPr>
              <w:t>Промежуточная аттестация в форме зачета</w:t>
            </w:r>
          </w:p>
        </w:tc>
        <w:tc>
          <w:tcPr>
            <w:tcW w:w="927" w:type="pct"/>
            <w:vAlign w:val="center"/>
          </w:tcPr>
          <w:p w:rsidR="00CB4033" w:rsidRPr="00DD3EFE" w:rsidRDefault="00CB4033" w:rsidP="00AC1EBB">
            <w:pPr>
              <w:suppressAutoHyphens/>
              <w:jc w:val="center"/>
              <w:rPr>
                <w:rFonts w:ascii="Times New Roman" w:hAnsi="Times New Roman"/>
                <w:b/>
                <w:iCs/>
                <w:sz w:val="24"/>
                <w:szCs w:val="24"/>
              </w:rPr>
            </w:pPr>
            <w:r w:rsidRPr="00DD3EFE">
              <w:rPr>
                <w:rFonts w:ascii="Times New Roman" w:hAnsi="Times New Roman"/>
                <w:b/>
                <w:iCs/>
                <w:sz w:val="24"/>
                <w:szCs w:val="24"/>
              </w:rPr>
              <w:t>2</w:t>
            </w:r>
          </w:p>
        </w:tc>
      </w:tr>
    </w:tbl>
    <w:p w:rsidR="00CB4033" w:rsidRPr="00322AAD" w:rsidRDefault="00CB4033" w:rsidP="00265EED">
      <w:pPr>
        <w:suppressAutoHyphens/>
        <w:rPr>
          <w:rFonts w:ascii="Times New Roman" w:hAnsi="Times New Roman"/>
          <w:b/>
          <w:i/>
        </w:rPr>
        <w:sectPr w:rsidR="00CB4033" w:rsidRPr="00322AAD" w:rsidSect="00F95BB1">
          <w:footerReference w:type="even" r:id="rId150"/>
          <w:footerReference w:type="default" r:id="rId151"/>
          <w:pgSz w:w="11906" w:h="16838"/>
          <w:pgMar w:top="1134" w:right="850" w:bottom="284" w:left="1701" w:header="708" w:footer="708" w:gutter="0"/>
          <w:cols w:space="720"/>
          <w:titlePg/>
          <w:docGrid w:linePitch="299"/>
        </w:sectPr>
      </w:pPr>
    </w:p>
    <w:p w:rsidR="00CB4033" w:rsidRPr="003723FC" w:rsidRDefault="00CB4033" w:rsidP="00F95BB1">
      <w:pPr>
        <w:pStyle w:val="affffff8"/>
        <w:rPr>
          <w:bCs/>
        </w:rPr>
      </w:pPr>
      <w:r w:rsidRPr="003723FC">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8645"/>
        <w:gridCol w:w="1278"/>
        <w:gridCol w:w="2629"/>
      </w:tblGrid>
      <w:tr w:rsidR="00CB4033" w:rsidRPr="003723FC" w:rsidTr="004B4689">
        <w:trPr>
          <w:trHeight w:val="20"/>
        </w:trPr>
        <w:tc>
          <w:tcPr>
            <w:tcW w:w="756" w:type="pct"/>
            <w:vAlign w:val="center"/>
          </w:tcPr>
          <w:p w:rsidR="00CB4033" w:rsidRPr="00472ACE" w:rsidRDefault="00CB4033" w:rsidP="00F95BB1">
            <w:pPr>
              <w:pStyle w:val="affffff9"/>
            </w:pPr>
            <w:r w:rsidRPr="00472ACE">
              <w:t>Наименование разделов и тем</w:t>
            </w:r>
          </w:p>
        </w:tc>
        <w:tc>
          <w:tcPr>
            <w:tcW w:w="2923" w:type="pct"/>
            <w:vAlign w:val="center"/>
          </w:tcPr>
          <w:p w:rsidR="00CB4033" w:rsidRPr="00472ACE" w:rsidRDefault="00CB4033" w:rsidP="00F95BB1">
            <w:pPr>
              <w:pStyle w:val="affffff9"/>
            </w:pPr>
            <w:r w:rsidRPr="00472ACE">
              <w:t>Содержание учебного материала и формы организации деятельности обучающихся</w:t>
            </w:r>
          </w:p>
        </w:tc>
        <w:tc>
          <w:tcPr>
            <w:tcW w:w="432" w:type="pct"/>
            <w:vAlign w:val="center"/>
          </w:tcPr>
          <w:p w:rsidR="00CB4033" w:rsidRPr="00472ACE" w:rsidRDefault="00CB4033" w:rsidP="00F95BB1">
            <w:pPr>
              <w:pStyle w:val="affffff9"/>
            </w:pPr>
            <w:r w:rsidRPr="00472ACE">
              <w:t>Объем</w:t>
            </w:r>
          </w:p>
          <w:p w:rsidR="00CB4033" w:rsidRPr="00472ACE" w:rsidRDefault="00CB4033" w:rsidP="00F95BB1">
            <w:pPr>
              <w:pStyle w:val="affffff9"/>
            </w:pPr>
            <w:r w:rsidRPr="00472ACE">
              <w:t>в часах</w:t>
            </w:r>
          </w:p>
        </w:tc>
        <w:tc>
          <w:tcPr>
            <w:tcW w:w="889" w:type="pct"/>
            <w:vAlign w:val="center"/>
          </w:tcPr>
          <w:p w:rsidR="00CB4033" w:rsidRPr="00472ACE" w:rsidRDefault="00CB4033" w:rsidP="00F95BB1">
            <w:pPr>
              <w:pStyle w:val="affffff9"/>
            </w:pPr>
            <w:r w:rsidRPr="00472ACE">
              <w:t>Коды компетенций, формированию которых способствует элемент программы</w:t>
            </w:r>
          </w:p>
        </w:tc>
      </w:tr>
      <w:tr w:rsidR="00CB4033" w:rsidRPr="003723FC" w:rsidTr="004B4689">
        <w:trPr>
          <w:trHeight w:val="20"/>
        </w:trPr>
        <w:tc>
          <w:tcPr>
            <w:tcW w:w="756" w:type="pct"/>
          </w:tcPr>
          <w:p w:rsidR="00CB4033" w:rsidRPr="00472ACE" w:rsidRDefault="00CB4033" w:rsidP="00F95BB1">
            <w:pPr>
              <w:pStyle w:val="affffff9"/>
            </w:pPr>
            <w:r w:rsidRPr="00472ACE">
              <w:t>1</w:t>
            </w:r>
          </w:p>
        </w:tc>
        <w:tc>
          <w:tcPr>
            <w:tcW w:w="2923" w:type="pct"/>
          </w:tcPr>
          <w:p w:rsidR="00CB4033" w:rsidRPr="00472ACE" w:rsidRDefault="00CB4033" w:rsidP="00F95BB1">
            <w:pPr>
              <w:pStyle w:val="affffff9"/>
            </w:pPr>
            <w:r w:rsidRPr="00472ACE">
              <w:t>2</w:t>
            </w:r>
          </w:p>
        </w:tc>
        <w:tc>
          <w:tcPr>
            <w:tcW w:w="432" w:type="pct"/>
          </w:tcPr>
          <w:p w:rsidR="00CB4033" w:rsidRPr="00472ACE" w:rsidRDefault="00CB4033" w:rsidP="00F95BB1">
            <w:pPr>
              <w:pStyle w:val="affffff9"/>
            </w:pPr>
            <w:r w:rsidRPr="00472ACE">
              <w:t>3</w:t>
            </w:r>
          </w:p>
        </w:tc>
        <w:tc>
          <w:tcPr>
            <w:tcW w:w="889" w:type="pct"/>
          </w:tcPr>
          <w:p w:rsidR="00CB4033" w:rsidRPr="00472ACE" w:rsidRDefault="00CB4033" w:rsidP="00F95BB1">
            <w:pPr>
              <w:pStyle w:val="affffff9"/>
            </w:pPr>
            <w:r w:rsidRPr="00472ACE">
              <w:t>4</w:t>
            </w:r>
          </w:p>
        </w:tc>
      </w:tr>
      <w:tr w:rsidR="00CB4033" w:rsidRPr="003723FC" w:rsidTr="00FE72C4">
        <w:trPr>
          <w:trHeight w:val="1077"/>
        </w:trPr>
        <w:tc>
          <w:tcPr>
            <w:tcW w:w="756" w:type="pct"/>
          </w:tcPr>
          <w:p w:rsidR="00CB4033" w:rsidRPr="00472ACE" w:rsidRDefault="00CB4033" w:rsidP="00F95BB1">
            <w:pPr>
              <w:pStyle w:val="affffff6"/>
              <w:rPr>
                <w:b/>
              </w:rPr>
            </w:pPr>
            <w:r w:rsidRPr="00472ACE">
              <w:rPr>
                <w:b/>
              </w:rPr>
              <w:t>Введение</w:t>
            </w:r>
          </w:p>
        </w:tc>
        <w:tc>
          <w:tcPr>
            <w:tcW w:w="2923" w:type="pct"/>
          </w:tcPr>
          <w:p w:rsidR="00CB4033" w:rsidRPr="00472ACE" w:rsidRDefault="00CB4033" w:rsidP="00F95BB1">
            <w:pPr>
              <w:pStyle w:val="affffff6"/>
            </w:pPr>
            <w:r w:rsidRPr="00472ACE">
              <w:t>Цели, задачи, структура дисциплины. Место дисциплины в ОПОП. Информационное общество. Представление об автоматизированных системах управления (АСУ), информационных системах (ИС), адаптивных информационных системах.</w:t>
            </w:r>
          </w:p>
        </w:tc>
        <w:tc>
          <w:tcPr>
            <w:tcW w:w="432" w:type="pct"/>
            <w:vAlign w:val="center"/>
          </w:tcPr>
          <w:p w:rsidR="00CB4033" w:rsidRPr="00472ACE" w:rsidRDefault="00CB4033" w:rsidP="00F2457C">
            <w:pPr>
              <w:pStyle w:val="affffff6"/>
              <w:jc w:val="center"/>
              <w:rPr>
                <w:b/>
              </w:rPr>
            </w:pPr>
            <w:r w:rsidRPr="00472ACE">
              <w:rPr>
                <w:b/>
              </w:rPr>
              <w:t>2</w:t>
            </w:r>
          </w:p>
        </w:tc>
        <w:tc>
          <w:tcPr>
            <w:tcW w:w="889" w:type="pct"/>
          </w:tcPr>
          <w:p w:rsidR="00CB4033" w:rsidRPr="00472ACE" w:rsidRDefault="00CB4033" w:rsidP="00F95BB1">
            <w:pPr>
              <w:pStyle w:val="affffff6"/>
            </w:pPr>
            <w:r>
              <w:t>ОК02,09</w:t>
            </w:r>
          </w:p>
          <w:p w:rsidR="00CB4033" w:rsidRPr="00472ACE" w:rsidRDefault="00CB4033" w:rsidP="00F95BB1">
            <w:pPr>
              <w:pStyle w:val="affffff6"/>
            </w:pPr>
            <w:r w:rsidRPr="00472ACE">
              <w:t>ПК 1.1-1.5, ПК 2.1-2.3</w:t>
            </w:r>
          </w:p>
          <w:p w:rsidR="00CB4033" w:rsidRPr="00472ACE" w:rsidRDefault="00CB4033" w:rsidP="00FE72C4">
            <w:pPr>
              <w:pStyle w:val="affffff6"/>
            </w:pPr>
            <w:r w:rsidRPr="00472ACE">
              <w:t>ПК 3.1-3.5, ПК 4.1-4.4</w:t>
            </w:r>
          </w:p>
        </w:tc>
      </w:tr>
      <w:tr w:rsidR="00CB4033" w:rsidRPr="003723FC" w:rsidTr="00F95BB1">
        <w:trPr>
          <w:trHeight w:val="20"/>
        </w:trPr>
        <w:tc>
          <w:tcPr>
            <w:tcW w:w="5000" w:type="pct"/>
            <w:gridSpan w:val="4"/>
          </w:tcPr>
          <w:p w:rsidR="00CB4033" w:rsidRPr="00472ACE" w:rsidRDefault="00CB4033" w:rsidP="004B4689">
            <w:pPr>
              <w:pStyle w:val="affffff6"/>
              <w:spacing w:before="120" w:after="120"/>
              <w:rPr>
                <w:b/>
              </w:rPr>
            </w:pPr>
            <w:r w:rsidRPr="00472ACE">
              <w:rPr>
                <w:b/>
              </w:rPr>
              <w:t>Раздел 1. Базовые программные продукты.</w:t>
            </w:r>
          </w:p>
        </w:tc>
      </w:tr>
      <w:tr w:rsidR="00CB4033" w:rsidRPr="003723FC" w:rsidTr="004B4689">
        <w:trPr>
          <w:trHeight w:val="20"/>
        </w:trPr>
        <w:tc>
          <w:tcPr>
            <w:tcW w:w="756" w:type="pct"/>
            <w:vMerge w:val="restart"/>
          </w:tcPr>
          <w:p w:rsidR="00CB4033" w:rsidRPr="00472ACE" w:rsidRDefault="00CB4033" w:rsidP="00F95BB1">
            <w:pPr>
              <w:pStyle w:val="affffff6"/>
            </w:pPr>
            <w:r w:rsidRPr="00472ACE">
              <w:t>Тема 1.1 Технология обработки текстовой информации</w:t>
            </w:r>
          </w:p>
          <w:p w:rsidR="00CB4033" w:rsidRPr="00472ACE" w:rsidRDefault="00CB4033" w:rsidP="00F95BB1">
            <w:pPr>
              <w:pStyle w:val="affffff6"/>
            </w:pPr>
          </w:p>
        </w:tc>
        <w:tc>
          <w:tcPr>
            <w:tcW w:w="2923" w:type="pct"/>
          </w:tcPr>
          <w:p w:rsidR="00CB4033" w:rsidRPr="00472ACE" w:rsidRDefault="00CB4033" w:rsidP="00F95BB1">
            <w:pPr>
              <w:pStyle w:val="affffff6"/>
              <w:rPr>
                <w:b/>
                <w:i/>
              </w:rPr>
            </w:pPr>
            <w:r w:rsidRPr="00472ACE">
              <w:rPr>
                <w:b/>
              </w:rPr>
              <w:t>Содержание учебного материала</w:t>
            </w:r>
          </w:p>
        </w:tc>
        <w:tc>
          <w:tcPr>
            <w:tcW w:w="432" w:type="pct"/>
            <w:vMerge w:val="restart"/>
            <w:vAlign w:val="center"/>
          </w:tcPr>
          <w:p w:rsidR="00CB4033" w:rsidRPr="00472ACE" w:rsidRDefault="00CB4033" w:rsidP="00F2457C">
            <w:pPr>
              <w:pStyle w:val="affffff6"/>
              <w:jc w:val="center"/>
              <w:rPr>
                <w:b/>
              </w:rPr>
            </w:pPr>
            <w:r w:rsidRPr="00472ACE">
              <w:rPr>
                <w:b/>
              </w:rPr>
              <w:t>6</w:t>
            </w:r>
          </w:p>
        </w:tc>
        <w:tc>
          <w:tcPr>
            <w:tcW w:w="889" w:type="pct"/>
            <w:vMerge w:val="restart"/>
          </w:tcPr>
          <w:p w:rsidR="00CB4033" w:rsidRPr="00472ACE" w:rsidRDefault="00CB4033" w:rsidP="00F95BB1">
            <w:pPr>
              <w:pStyle w:val="affffff6"/>
            </w:pPr>
            <w:r w:rsidRPr="00472ACE">
              <w:t>ОК0</w:t>
            </w:r>
            <w:r>
              <w:t>2,</w:t>
            </w:r>
            <w:r w:rsidRPr="00472ACE">
              <w:t>09,</w:t>
            </w:r>
          </w:p>
          <w:p w:rsidR="00CB4033" w:rsidRPr="00472ACE" w:rsidRDefault="00CB4033" w:rsidP="00F95BB1">
            <w:pPr>
              <w:pStyle w:val="affffff6"/>
              <w:rPr>
                <w:i/>
              </w:rPr>
            </w:pPr>
          </w:p>
        </w:tc>
      </w:tr>
      <w:tr w:rsidR="00CB4033" w:rsidRPr="003723FC" w:rsidTr="004B4689">
        <w:trPr>
          <w:trHeight w:val="20"/>
        </w:trPr>
        <w:tc>
          <w:tcPr>
            <w:tcW w:w="756" w:type="pct"/>
            <w:vMerge/>
          </w:tcPr>
          <w:p w:rsidR="00CB4033" w:rsidRPr="00472ACE" w:rsidRDefault="00CB4033" w:rsidP="00F95BB1">
            <w:pPr>
              <w:pStyle w:val="affffff6"/>
              <w:rPr>
                <w:i/>
              </w:rPr>
            </w:pPr>
          </w:p>
        </w:tc>
        <w:tc>
          <w:tcPr>
            <w:tcW w:w="2923" w:type="pct"/>
          </w:tcPr>
          <w:p w:rsidR="00CB4033" w:rsidRPr="00472ACE" w:rsidRDefault="00CB4033" w:rsidP="00F95BB1">
            <w:pPr>
              <w:pStyle w:val="affffff6"/>
            </w:pPr>
            <w:r w:rsidRPr="00472ACE">
              <w:t>Текстовые редакторы, как один из видов прикладного программного обеспечения. Создание, редактирование и форматирование документов, подготовка к печати. Создание текстовых документов сложной структуры. Нумерация рисунков и таблиц. Создание оглавления, списка иллюстраций</w:t>
            </w:r>
          </w:p>
        </w:tc>
        <w:tc>
          <w:tcPr>
            <w:tcW w:w="432" w:type="pct"/>
            <w:vMerge/>
            <w:vAlign w:val="center"/>
          </w:tcPr>
          <w:p w:rsidR="00CB4033" w:rsidRPr="00472ACE" w:rsidRDefault="00CB4033" w:rsidP="00F2457C">
            <w:pPr>
              <w:pStyle w:val="affffff6"/>
              <w:jc w:val="center"/>
              <w:rPr>
                <w:i/>
              </w:rPr>
            </w:pPr>
          </w:p>
        </w:tc>
        <w:tc>
          <w:tcPr>
            <w:tcW w:w="889" w:type="pct"/>
            <w:vMerge/>
          </w:tcPr>
          <w:p w:rsidR="00CB4033" w:rsidRPr="00472ACE" w:rsidRDefault="00CB4033" w:rsidP="00F95BB1">
            <w:pPr>
              <w:pStyle w:val="affffff6"/>
              <w:rPr>
                <w:i/>
              </w:rPr>
            </w:pPr>
          </w:p>
        </w:tc>
      </w:tr>
      <w:tr w:rsidR="00CB4033" w:rsidRPr="007B3E2B" w:rsidTr="004B4689">
        <w:trPr>
          <w:trHeight w:val="20"/>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rPr>
                <w:b/>
              </w:rPr>
            </w:pPr>
            <w:r w:rsidRPr="00472ACE">
              <w:rPr>
                <w:b/>
              </w:rPr>
              <w:t>В том числе практических занятий и лабораторных работ</w:t>
            </w:r>
          </w:p>
        </w:tc>
        <w:tc>
          <w:tcPr>
            <w:tcW w:w="432" w:type="pct"/>
            <w:vMerge w:val="restart"/>
            <w:vAlign w:val="center"/>
          </w:tcPr>
          <w:p w:rsidR="00CB4033" w:rsidRPr="00472ACE" w:rsidRDefault="00CB4033" w:rsidP="00F2457C">
            <w:pPr>
              <w:pStyle w:val="affffff6"/>
              <w:jc w:val="center"/>
            </w:pPr>
          </w:p>
        </w:tc>
        <w:tc>
          <w:tcPr>
            <w:tcW w:w="889" w:type="pct"/>
            <w:vMerge/>
          </w:tcPr>
          <w:p w:rsidR="00CB4033" w:rsidRPr="00472ACE" w:rsidRDefault="00CB4033" w:rsidP="00F95BB1">
            <w:pPr>
              <w:pStyle w:val="affffff6"/>
            </w:pPr>
          </w:p>
        </w:tc>
      </w:tr>
      <w:tr w:rsidR="00CB4033" w:rsidRPr="007B3E2B" w:rsidTr="004B4689">
        <w:trPr>
          <w:trHeight w:val="20"/>
        </w:trPr>
        <w:tc>
          <w:tcPr>
            <w:tcW w:w="756" w:type="pct"/>
            <w:vMerge/>
            <w:tcBorders>
              <w:bottom w:val="nil"/>
            </w:tcBorders>
          </w:tcPr>
          <w:p w:rsidR="00CB4033" w:rsidRPr="00472ACE" w:rsidRDefault="00CB4033" w:rsidP="00F95BB1">
            <w:pPr>
              <w:pStyle w:val="affffff6"/>
            </w:pPr>
          </w:p>
        </w:tc>
        <w:tc>
          <w:tcPr>
            <w:tcW w:w="2923" w:type="pct"/>
          </w:tcPr>
          <w:p w:rsidR="00CB4033" w:rsidRPr="00472ACE" w:rsidRDefault="00CB4033" w:rsidP="00F95BB1">
            <w:pPr>
              <w:pStyle w:val="affffff6"/>
            </w:pPr>
            <w:r w:rsidRPr="00472ACE">
              <w:t>Практическое занятие1. Контекстный поиск и замена. Оформление документов списками, колонками, буквицей. Сноски, запись формул.</w:t>
            </w:r>
          </w:p>
        </w:tc>
        <w:tc>
          <w:tcPr>
            <w:tcW w:w="432" w:type="pct"/>
            <w:vMerge/>
            <w:tcBorders>
              <w:bottom w:val="nil"/>
            </w:tcBorders>
            <w:vAlign w:val="center"/>
          </w:tcPr>
          <w:p w:rsidR="00CB4033" w:rsidRPr="00472ACE" w:rsidRDefault="00CB4033" w:rsidP="00F2457C">
            <w:pPr>
              <w:pStyle w:val="affffff6"/>
              <w:jc w:val="center"/>
            </w:pPr>
          </w:p>
        </w:tc>
        <w:tc>
          <w:tcPr>
            <w:tcW w:w="889" w:type="pct"/>
            <w:vMerge/>
            <w:tcBorders>
              <w:bottom w:val="nil"/>
            </w:tcBorders>
          </w:tcPr>
          <w:p w:rsidR="00CB4033" w:rsidRPr="00472ACE" w:rsidRDefault="00CB4033" w:rsidP="00F95BB1">
            <w:pPr>
              <w:pStyle w:val="affffff6"/>
            </w:pPr>
          </w:p>
        </w:tc>
      </w:tr>
      <w:tr w:rsidR="00CB4033" w:rsidRPr="007B3E2B" w:rsidTr="004B4689">
        <w:trPr>
          <w:trHeight w:val="20"/>
        </w:trPr>
        <w:tc>
          <w:tcPr>
            <w:tcW w:w="756" w:type="pct"/>
            <w:vMerge w:val="restart"/>
            <w:tcBorders>
              <w:top w:val="nil"/>
            </w:tcBorders>
          </w:tcPr>
          <w:p w:rsidR="00CB4033" w:rsidRPr="00472ACE" w:rsidRDefault="00CB4033" w:rsidP="00F95BB1">
            <w:pPr>
              <w:pStyle w:val="affffff6"/>
            </w:pPr>
          </w:p>
        </w:tc>
        <w:tc>
          <w:tcPr>
            <w:tcW w:w="2923" w:type="pct"/>
            <w:vAlign w:val="bottom"/>
          </w:tcPr>
          <w:p w:rsidR="00CB4033" w:rsidRPr="00472ACE" w:rsidRDefault="00CB4033" w:rsidP="00F95BB1">
            <w:pPr>
              <w:pStyle w:val="affffff6"/>
            </w:pPr>
            <w:r w:rsidRPr="00472ACE">
              <w:t xml:space="preserve">Практическое занятие2. Работа с таблицами. Оформление документов графическими объектами. Колонтитулы. Нумерация страниц. </w:t>
            </w:r>
          </w:p>
        </w:tc>
        <w:tc>
          <w:tcPr>
            <w:tcW w:w="432" w:type="pct"/>
            <w:vMerge w:val="restart"/>
            <w:tcBorders>
              <w:top w:val="nil"/>
            </w:tcBorders>
            <w:vAlign w:val="center"/>
          </w:tcPr>
          <w:p w:rsidR="00CB4033" w:rsidRPr="00472ACE" w:rsidRDefault="00CB4033" w:rsidP="00F2457C">
            <w:pPr>
              <w:pStyle w:val="affffff6"/>
              <w:jc w:val="center"/>
            </w:pPr>
            <w:r w:rsidRPr="00472ACE">
              <w:t>6</w:t>
            </w:r>
          </w:p>
        </w:tc>
        <w:tc>
          <w:tcPr>
            <w:tcW w:w="889" w:type="pct"/>
            <w:vMerge w:val="restart"/>
            <w:tcBorders>
              <w:top w:val="nil"/>
            </w:tcBorders>
          </w:tcPr>
          <w:p w:rsidR="00CB4033" w:rsidRPr="00472ACE" w:rsidRDefault="00CB4033" w:rsidP="00F95BB1">
            <w:pPr>
              <w:pStyle w:val="affffff6"/>
            </w:pPr>
          </w:p>
        </w:tc>
      </w:tr>
      <w:tr w:rsidR="00CB4033" w:rsidRPr="007B3E2B" w:rsidTr="00FE72C4">
        <w:trPr>
          <w:trHeight w:val="567"/>
        </w:trPr>
        <w:tc>
          <w:tcPr>
            <w:tcW w:w="756" w:type="pct"/>
            <w:vMerge/>
          </w:tcPr>
          <w:p w:rsidR="00CB4033" w:rsidRPr="007B3E2B" w:rsidRDefault="00CB4033" w:rsidP="00F95BB1">
            <w:pPr>
              <w:rPr>
                <w:rFonts w:ascii="Times New Roman" w:hAnsi="Times New Roman"/>
                <w:b/>
                <w:bCs/>
                <w:i/>
                <w:sz w:val="28"/>
                <w:szCs w:val="28"/>
              </w:rPr>
            </w:pPr>
          </w:p>
        </w:tc>
        <w:tc>
          <w:tcPr>
            <w:tcW w:w="2923" w:type="pct"/>
          </w:tcPr>
          <w:p w:rsidR="00CB4033" w:rsidRPr="00472ACE" w:rsidRDefault="00CB4033" w:rsidP="000B5CA4">
            <w:pPr>
              <w:pStyle w:val="affffff6"/>
            </w:pPr>
            <w:r w:rsidRPr="00472ACE">
              <w:t>Практическое занятие 3. Использование стилей, шаблонов. Формирование оглавления и списка иллюстраций</w:t>
            </w:r>
          </w:p>
        </w:tc>
        <w:tc>
          <w:tcPr>
            <w:tcW w:w="432" w:type="pct"/>
            <w:vMerge/>
            <w:vAlign w:val="center"/>
          </w:tcPr>
          <w:p w:rsidR="00CB4033" w:rsidRPr="007B3E2B" w:rsidRDefault="00CB4033" w:rsidP="00F2457C">
            <w:pPr>
              <w:suppressAutoHyphens/>
              <w:jc w:val="center"/>
              <w:rPr>
                <w:rFonts w:ascii="Times New Roman" w:hAnsi="Times New Roman"/>
                <w:sz w:val="28"/>
                <w:szCs w:val="28"/>
              </w:rPr>
            </w:pPr>
          </w:p>
        </w:tc>
        <w:tc>
          <w:tcPr>
            <w:tcW w:w="889" w:type="pct"/>
            <w:vMerge/>
            <w:tcBorders>
              <w:top w:val="nil"/>
            </w:tcBorders>
          </w:tcPr>
          <w:p w:rsidR="00CB4033" w:rsidRPr="007B3E2B" w:rsidRDefault="00CB4033" w:rsidP="00F95BB1">
            <w:pPr>
              <w:rPr>
                <w:rFonts w:ascii="Times New Roman" w:hAnsi="Times New Roman"/>
                <w:b/>
                <w:i/>
                <w:sz w:val="28"/>
                <w:szCs w:val="28"/>
              </w:rPr>
            </w:pPr>
          </w:p>
        </w:tc>
      </w:tr>
      <w:tr w:rsidR="00CB4033" w:rsidRPr="007B3E2B" w:rsidTr="004B4689">
        <w:trPr>
          <w:trHeight w:val="422"/>
        </w:trPr>
        <w:tc>
          <w:tcPr>
            <w:tcW w:w="756" w:type="pct"/>
            <w:vMerge w:val="restart"/>
          </w:tcPr>
          <w:p w:rsidR="00CB4033" w:rsidRPr="00472ACE" w:rsidRDefault="00CB4033" w:rsidP="00F95BB1">
            <w:pPr>
              <w:pStyle w:val="affffff6"/>
              <w:rPr>
                <w:i/>
              </w:rPr>
            </w:pPr>
            <w:r w:rsidRPr="00472ACE">
              <w:t xml:space="preserve">Тема 1.2 Технология создания презентаций </w:t>
            </w:r>
          </w:p>
        </w:tc>
        <w:tc>
          <w:tcPr>
            <w:tcW w:w="2923" w:type="pct"/>
          </w:tcPr>
          <w:p w:rsidR="00CB4033" w:rsidRPr="00472ACE" w:rsidRDefault="00CB4033" w:rsidP="000B5CA4">
            <w:pPr>
              <w:pStyle w:val="affffff6"/>
              <w:rPr>
                <w:b/>
              </w:rPr>
            </w:pPr>
            <w:r w:rsidRPr="00472ACE">
              <w:rPr>
                <w:b/>
              </w:rPr>
              <w:t xml:space="preserve">Содержание учебного материала </w:t>
            </w:r>
          </w:p>
        </w:tc>
        <w:tc>
          <w:tcPr>
            <w:tcW w:w="432" w:type="pct"/>
            <w:vMerge w:val="restart"/>
            <w:vAlign w:val="center"/>
          </w:tcPr>
          <w:p w:rsidR="00CB4033" w:rsidRPr="00472ACE" w:rsidRDefault="00CB4033" w:rsidP="00F2457C">
            <w:pPr>
              <w:pStyle w:val="affffff6"/>
              <w:jc w:val="center"/>
              <w:rPr>
                <w:b/>
              </w:rPr>
            </w:pPr>
            <w:r w:rsidRPr="00472ACE">
              <w:rPr>
                <w:b/>
              </w:rPr>
              <w:t>6</w:t>
            </w:r>
          </w:p>
        </w:tc>
        <w:tc>
          <w:tcPr>
            <w:tcW w:w="889" w:type="pct"/>
            <w:vMerge w:val="restart"/>
          </w:tcPr>
          <w:p w:rsidR="00CB4033" w:rsidRPr="00472ACE" w:rsidRDefault="00CB4033" w:rsidP="00F95BB1">
            <w:pPr>
              <w:pStyle w:val="affffff6"/>
            </w:pPr>
            <w:r w:rsidRPr="00472ACE">
              <w:t>ОК02,</w:t>
            </w:r>
            <w:r>
              <w:t xml:space="preserve"> </w:t>
            </w:r>
            <w:r w:rsidRPr="00472ACE">
              <w:t>09,</w:t>
            </w:r>
          </w:p>
        </w:tc>
      </w:tr>
      <w:tr w:rsidR="00CB4033" w:rsidRPr="007B3E2B" w:rsidTr="004B4689">
        <w:trPr>
          <w:trHeight w:val="20"/>
        </w:trPr>
        <w:tc>
          <w:tcPr>
            <w:tcW w:w="756" w:type="pct"/>
            <w:vMerge/>
          </w:tcPr>
          <w:p w:rsidR="00CB4033" w:rsidRPr="00472ACE" w:rsidRDefault="00CB4033" w:rsidP="00F95BB1">
            <w:pPr>
              <w:pStyle w:val="affffff6"/>
              <w:rPr>
                <w:i/>
              </w:rPr>
            </w:pPr>
          </w:p>
        </w:tc>
        <w:tc>
          <w:tcPr>
            <w:tcW w:w="2923" w:type="pct"/>
            <w:tcBorders>
              <w:bottom w:val="nil"/>
            </w:tcBorders>
          </w:tcPr>
          <w:p w:rsidR="00CB4033" w:rsidRPr="00472ACE" w:rsidRDefault="00CB4033" w:rsidP="000B5CA4">
            <w:pPr>
              <w:pStyle w:val="affffff6"/>
            </w:pPr>
            <w:r w:rsidRPr="00472ACE">
              <w:t xml:space="preserve">Презентации, как инструмент профессиональной деятельности. Возможности, порядок создания, редактирования, оформления. Настройка и запуск в автономном режиме. </w:t>
            </w:r>
          </w:p>
        </w:tc>
        <w:tc>
          <w:tcPr>
            <w:tcW w:w="432" w:type="pct"/>
            <w:vMerge/>
            <w:vAlign w:val="center"/>
          </w:tcPr>
          <w:p w:rsidR="00CB4033" w:rsidRPr="00472ACE" w:rsidRDefault="00CB4033" w:rsidP="00F95BB1">
            <w:pPr>
              <w:pStyle w:val="affffff6"/>
            </w:pPr>
          </w:p>
        </w:tc>
        <w:tc>
          <w:tcPr>
            <w:tcW w:w="889" w:type="pct"/>
            <w:vMerge/>
          </w:tcPr>
          <w:p w:rsidR="00CB4033" w:rsidRPr="00472ACE" w:rsidRDefault="00CB4033" w:rsidP="00F95BB1">
            <w:pPr>
              <w:pStyle w:val="affffff6"/>
              <w:rPr>
                <w:i/>
              </w:rPr>
            </w:pPr>
          </w:p>
        </w:tc>
      </w:tr>
      <w:tr w:rsidR="00CB4033" w:rsidRPr="007B3E2B" w:rsidTr="004B4689">
        <w:trPr>
          <w:trHeight w:val="70"/>
        </w:trPr>
        <w:tc>
          <w:tcPr>
            <w:tcW w:w="756" w:type="pct"/>
            <w:vMerge/>
          </w:tcPr>
          <w:p w:rsidR="00CB4033" w:rsidRPr="00472ACE" w:rsidRDefault="00CB4033" w:rsidP="00F95BB1">
            <w:pPr>
              <w:pStyle w:val="affffff6"/>
              <w:rPr>
                <w:i/>
              </w:rPr>
            </w:pPr>
          </w:p>
        </w:tc>
        <w:tc>
          <w:tcPr>
            <w:tcW w:w="2923" w:type="pct"/>
          </w:tcPr>
          <w:p w:rsidR="00CB4033" w:rsidRPr="00472ACE" w:rsidRDefault="00CB4033" w:rsidP="00FE72C4">
            <w:pPr>
              <w:pStyle w:val="affffff6"/>
              <w:spacing w:after="120"/>
              <w:rPr>
                <w:b/>
              </w:rPr>
            </w:pPr>
            <w:r w:rsidRPr="00472ACE">
              <w:rPr>
                <w:b/>
              </w:rPr>
              <w:t>В том числе практических занятий и лабораторных работ</w:t>
            </w:r>
          </w:p>
        </w:tc>
        <w:tc>
          <w:tcPr>
            <w:tcW w:w="432" w:type="pct"/>
            <w:vMerge w:val="restart"/>
            <w:vAlign w:val="center"/>
          </w:tcPr>
          <w:p w:rsidR="00CB4033" w:rsidRPr="00472ACE" w:rsidRDefault="00CB4033" w:rsidP="00F2457C">
            <w:pPr>
              <w:pStyle w:val="affffff6"/>
              <w:jc w:val="center"/>
            </w:pPr>
            <w:r w:rsidRPr="00472ACE">
              <w:t>4</w:t>
            </w:r>
          </w:p>
        </w:tc>
        <w:tc>
          <w:tcPr>
            <w:tcW w:w="889" w:type="pct"/>
            <w:vMerge/>
          </w:tcPr>
          <w:p w:rsidR="00CB4033" w:rsidRPr="00472ACE" w:rsidRDefault="00CB4033" w:rsidP="00F95BB1">
            <w:pPr>
              <w:pStyle w:val="affffff6"/>
              <w:rPr>
                <w:i/>
              </w:rPr>
            </w:pPr>
          </w:p>
        </w:tc>
      </w:tr>
      <w:tr w:rsidR="00CB4033" w:rsidRPr="007B3E2B" w:rsidTr="004B4689">
        <w:trPr>
          <w:trHeight w:val="70"/>
        </w:trPr>
        <w:tc>
          <w:tcPr>
            <w:tcW w:w="756" w:type="pct"/>
            <w:vMerge/>
          </w:tcPr>
          <w:p w:rsidR="00CB4033" w:rsidRPr="00472ACE" w:rsidRDefault="00CB4033" w:rsidP="00F95BB1">
            <w:pPr>
              <w:pStyle w:val="affffff6"/>
            </w:pPr>
          </w:p>
        </w:tc>
        <w:tc>
          <w:tcPr>
            <w:tcW w:w="2923" w:type="pct"/>
            <w:tcBorders>
              <w:bottom w:val="single" w:sz="2" w:space="0" w:color="000000"/>
            </w:tcBorders>
          </w:tcPr>
          <w:p w:rsidR="00CB4033" w:rsidRPr="00472ACE" w:rsidRDefault="00CB4033" w:rsidP="00F95BB1">
            <w:pPr>
              <w:pStyle w:val="affffff6"/>
            </w:pPr>
            <w:r w:rsidRPr="00472ACE">
              <w:rPr>
                <w:i/>
              </w:rPr>
              <w:t>Практическое занятие 1.</w:t>
            </w:r>
            <w:r w:rsidRPr="00472ACE">
              <w:t xml:space="preserve">Графические объекты, текст, таблицы, диаграммы, </w:t>
            </w:r>
            <w:r w:rsidRPr="007B3E2B">
              <w:rPr>
                <w:lang w:val="en-US"/>
              </w:rPr>
              <w:lastRenderedPageBreak/>
              <w:t>SmartArt</w:t>
            </w:r>
            <w:r w:rsidRPr="00472ACE">
              <w:t>, как элементы презентации. Выбор дизайна, эффекты, анимация.</w:t>
            </w:r>
          </w:p>
        </w:tc>
        <w:tc>
          <w:tcPr>
            <w:tcW w:w="432" w:type="pct"/>
            <w:vMerge/>
            <w:vAlign w:val="center"/>
          </w:tcPr>
          <w:p w:rsidR="00CB4033" w:rsidRPr="00472ACE" w:rsidRDefault="00CB4033" w:rsidP="00F2457C">
            <w:pPr>
              <w:pStyle w:val="affffff6"/>
              <w:jc w:val="center"/>
            </w:pPr>
          </w:p>
        </w:tc>
        <w:tc>
          <w:tcPr>
            <w:tcW w:w="889" w:type="pct"/>
            <w:vMerge/>
          </w:tcPr>
          <w:p w:rsidR="00CB4033" w:rsidRPr="00472ACE" w:rsidRDefault="00CB4033" w:rsidP="00F95BB1">
            <w:pPr>
              <w:pStyle w:val="affffff6"/>
            </w:pPr>
          </w:p>
        </w:tc>
      </w:tr>
      <w:tr w:rsidR="00CB4033" w:rsidRPr="007B3E2B" w:rsidTr="004B4689">
        <w:trPr>
          <w:trHeight w:val="70"/>
        </w:trPr>
        <w:tc>
          <w:tcPr>
            <w:tcW w:w="756" w:type="pct"/>
            <w:vMerge w:val="restart"/>
            <w:tcBorders>
              <w:top w:val="nil"/>
            </w:tcBorders>
          </w:tcPr>
          <w:p w:rsidR="00CB4033" w:rsidRPr="00472ACE" w:rsidRDefault="00CB4033" w:rsidP="00F95BB1">
            <w:pPr>
              <w:pStyle w:val="affffff6"/>
            </w:pPr>
          </w:p>
        </w:tc>
        <w:tc>
          <w:tcPr>
            <w:tcW w:w="2923" w:type="pct"/>
            <w:tcBorders>
              <w:top w:val="single" w:sz="2" w:space="0" w:color="000000"/>
            </w:tcBorders>
          </w:tcPr>
          <w:p w:rsidR="00CB4033" w:rsidRPr="00472ACE" w:rsidRDefault="00CB4033" w:rsidP="00F95BB1">
            <w:pPr>
              <w:pStyle w:val="affffff6"/>
            </w:pPr>
            <w:r w:rsidRPr="00472ACE">
              <w:rPr>
                <w:i/>
              </w:rPr>
              <w:t xml:space="preserve">Практическое занятие 2. </w:t>
            </w:r>
            <w:r w:rsidRPr="00472ACE">
              <w:t>Заметки к слайдам, как конспект выступления. Звуковое сопровождение, настройка показа: время, частичный показ.</w:t>
            </w:r>
          </w:p>
        </w:tc>
        <w:tc>
          <w:tcPr>
            <w:tcW w:w="432" w:type="pct"/>
            <w:vAlign w:val="center"/>
          </w:tcPr>
          <w:p w:rsidR="00CB4033" w:rsidRPr="00472ACE" w:rsidRDefault="00CB4033" w:rsidP="00F2457C">
            <w:pPr>
              <w:pStyle w:val="affffff6"/>
              <w:jc w:val="center"/>
            </w:pPr>
          </w:p>
        </w:tc>
        <w:tc>
          <w:tcPr>
            <w:tcW w:w="889" w:type="pct"/>
            <w:vMerge w:val="restart"/>
          </w:tcPr>
          <w:p w:rsidR="00CB4033" w:rsidRPr="00472ACE" w:rsidRDefault="00CB4033" w:rsidP="00F95BB1">
            <w:pPr>
              <w:pStyle w:val="affffff6"/>
            </w:pPr>
          </w:p>
        </w:tc>
      </w:tr>
      <w:tr w:rsidR="00CB4033" w:rsidRPr="007B3E2B" w:rsidTr="005438AC">
        <w:trPr>
          <w:trHeight w:val="853"/>
        </w:trPr>
        <w:tc>
          <w:tcPr>
            <w:tcW w:w="756" w:type="pct"/>
            <w:vMerge/>
            <w:tcBorders>
              <w:top w:val="nil"/>
            </w:tcBorders>
          </w:tcPr>
          <w:p w:rsidR="00CB4033" w:rsidRPr="00472ACE" w:rsidRDefault="00CB4033" w:rsidP="00F95BB1">
            <w:pPr>
              <w:pStyle w:val="affffff6"/>
            </w:pPr>
          </w:p>
        </w:tc>
        <w:tc>
          <w:tcPr>
            <w:tcW w:w="2923" w:type="pct"/>
          </w:tcPr>
          <w:p w:rsidR="00CB4033" w:rsidRPr="00472ACE" w:rsidRDefault="00CB4033" w:rsidP="00FE72C4">
            <w:pPr>
              <w:pStyle w:val="affffff6"/>
              <w:rPr>
                <w:b/>
                <w:i/>
              </w:rPr>
            </w:pPr>
            <w:r w:rsidRPr="00472ACE">
              <w:rPr>
                <w:b/>
              </w:rPr>
              <w:t xml:space="preserve">Самостоятельная работа обучающихся: </w:t>
            </w:r>
            <w:r w:rsidRPr="00472ACE">
              <w:t>Подбор информации и создание презентации на указанную преподавателем тему, связанную с профессиональной деятельностью.</w:t>
            </w:r>
          </w:p>
        </w:tc>
        <w:tc>
          <w:tcPr>
            <w:tcW w:w="432" w:type="pct"/>
            <w:vAlign w:val="center"/>
          </w:tcPr>
          <w:p w:rsidR="00CB4033" w:rsidRPr="00472ACE" w:rsidRDefault="00CB4033" w:rsidP="00F2457C">
            <w:pPr>
              <w:pStyle w:val="affffff6"/>
              <w:jc w:val="center"/>
              <w:rPr>
                <w:b/>
              </w:rPr>
            </w:pPr>
            <w:r w:rsidRPr="00472ACE">
              <w:rPr>
                <w:b/>
              </w:rPr>
              <w:t>2</w:t>
            </w:r>
          </w:p>
        </w:tc>
        <w:tc>
          <w:tcPr>
            <w:tcW w:w="889" w:type="pct"/>
            <w:vMerge/>
          </w:tcPr>
          <w:p w:rsidR="00CB4033" w:rsidRPr="00472ACE" w:rsidRDefault="00CB4033" w:rsidP="00F95BB1">
            <w:pPr>
              <w:pStyle w:val="affffff6"/>
            </w:pPr>
          </w:p>
        </w:tc>
      </w:tr>
      <w:tr w:rsidR="00CB4033" w:rsidRPr="007B3E2B" w:rsidTr="004B4689">
        <w:trPr>
          <w:trHeight w:val="425"/>
        </w:trPr>
        <w:tc>
          <w:tcPr>
            <w:tcW w:w="756" w:type="pct"/>
            <w:vMerge w:val="restart"/>
          </w:tcPr>
          <w:p w:rsidR="00CB4033" w:rsidRPr="00472ACE" w:rsidRDefault="00CB4033" w:rsidP="00F95BB1">
            <w:pPr>
              <w:pStyle w:val="affffff6"/>
            </w:pPr>
            <w:r w:rsidRPr="00472ACE">
              <w:t>Тема 1.3 Технология использования электронных таблиц</w:t>
            </w:r>
          </w:p>
        </w:tc>
        <w:tc>
          <w:tcPr>
            <w:tcW w:w="2923" w:type="pct"/>
          </w:tcPr>
          <w:p w:rsidR="00CB4033" w:rsidRPr="00472ACE" w:rsidRDefault="00CB4033" w:rsidP="00FE72C4">
            <w:pPr>
              <w:pStyle w:val="affffff6"/>
              <w:spacing w:after="120"/>
              <w:rPr>
                <w:b/>
              </w:rPr>
            </w:pPr>
            <w:r w:rsidRPr="00472ACE">
              <w:rPr>
                <w:b/>
              </w:rPr>
              <w:t>Содержание учебного материала</w:t>
            </w:r>
          </w:p>
        </w:tc>
        <w:tc>
          <w:tcPr>
            <w:tcW w:w="432" w:type="pct"/>
            <w:vMerge w:val="restart"/>
            <w:vAlign w:val="center"/>
          </w:tcPr>
          <w:p w:rsidR="00CB4033" w:rsidRPr="00472ACE" w:rsidRDefault="00CB4033" w:rsidP="00F2457C">
            <w:pPr>
              <w:pStyle w:val="affffff6"/>
              <w:jc w:val="center"/>
              <w:rPr>
                <w:b/>
              </w:rPr>
            </w:pPr>
            <w:r w:rsidRPr="00472ACE">
              <w:rPr>
                <w:b/>
              </w:rPr>
              <w:t>8</w:t>
            </w:r>
          </w:p>
        </w:tc>
        <w:tc>
          <w:tcPr>
            <w:tcW w:w="889" w:type="pct"/>
            <w:vMerge w:val="restart"/>
          </w:tcPr>
          <w:p w:rsidR="00CB4033" w:rsidRPr="00472ACE" w:rsidRDefault="00CB4033" w:rsidP="00F95BB1">
            <w:pPr>
              <w:pStyle w:val="affffff6"/>
            </w:pPr>
            <w:r w:rsidRPr="00472ACE">
              <w:t xml:space="preserve">ОК 02, </w:t>
            </w:r>
            <w:r>
              <w:t>09</w:t>
            </w:r>
          </w:p>
        </w:tc>
      </w:tr>
      <w:tr w:rsidR="00CB4033" w:rsidRPr="007B3E2B" w:rsidTr="004B4689">
        <w:trPr>
          <w:trHeight w:val="424"/>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pPr>
            <w:r w:rsidRPr="00472ACE">
              <w:t>Назначение электронных таблиц. Связь листов и книг. Расчеты, использование функций. Обработка данных.</w:t>
            </w:r>
          </w:p>
        </w:tc>
        <w:tc>
          <w:tcPr>
            <w:tcW w:w="432" w:type="pct"/>
            <w:vMerge/>
            <w:vAlign w:val="center"/>
          </w:tcPr>
          <w:p w:rsidR="00CB4033" w:rsidRPr="00472ACE" w:rsidRDefault="00CB4033" w:rsidP="00F2457C">
            <w:pPr>
              <w:pStyle w:val="affffff6"/>
              <w:jc w:val="center"/>
            </w:pPr>
          </w:p>
        </w:tc>
        <w:tc>
          <w:tcPr>
            <w:tcW w:w="889" w:type="pct"/>
            <w:vMerge/>
          </w:tcPr>
          <w:p w:rsidR="00CB4033" w:rsidRPr="00472ACE" w:rsidRDefault="00CB4033" w:rsidP="00F95BB1">
            <w:pPr>
              <w:pStyle w:val="affffff6"/>
            </w:pPr>
          </w:p>
        </w:tc>
      </w:tr>
      <w:tr w:rsidR="00CB4033" w:rsidRPr="007B3E2B" w:rsidTr="004B4689">
        <w:trPr>
          <w:trHeight w:val="70"/>
        </w:trPr>
        <w:tc>
          <w:tcPr>
            <w:tcW w:w="756" w:type="pct"/>
            <w:vMerge/>
          </w:tcPr>
          <w:p w:rsidR="00CB4033" w:rsidRPr="00472ACE" w:rsidRDefault="00CB4033" w:rsidP="00F95BB1">
            <w:pPr>
              <w:pStyle w:val="affffff6"/>
            </w:pPr>
          </w:p>
        </w:tc>
        <w:tc>
          <w:tcPr>
            <w:tcW w:w="2923" w:type="pct"/>
          </w:tcPr>
          <w:p w:rsidR="00CB4033" w:rsidRPr="00472ACE" w:rsidRDefault="00CB4033" w:rsidP="00FE72C4">
            <w:pPr>
              <w:pStyle w:val="affffff6"/>
              <w:spacing w:after="120"/>
              <w:rPr>
                <w:b/>
              </w:rPr>
            </w:pPr>
            <w:r w:rsidRPr="00472ACE">
              <w:rPr>
                <w:b/>
              </w:rPr>
              <w:t>В том числе практических занятий и лабораторных работ</w:t>
            </w:r>
          </w:p>
        </w:tc>
        <w:tc>
          <w:tcPr>
            <w:tcW w:w="432" w:type="pct"/>
            <w:vMerge w:val="restart"/>
            <w:vAlign w:val="center"/>
          </w:tcPr>
          <w:p w:rsidR="00CB4033" w:rsidRPr="00472ACE" w:rsidRDefault="00CB4033" w:rsidP="00F2457C">
            <w:pPr>
              <w:pStyle w:val="affffff6"/>
              <w:jc w:val="center"/>
            </w:pPr>
            <w:r w:rsidRPr="00472ACE">
              <w:t>8</w:t>
            </w:r>
          </w:p>
        </w:tc>
        <w:tc>
          <w:tcPr>
            <w:tcW w:w="889" w:type="pct"/>
            <w:vMerge w:val="restart"/>
          </w:tcPr>
          <w:p w:rsidR="00CB4033" w:rsidRPr="00472ACE" w:rsidRDefault="00CB4033" w:rsidP="00F95BB1">
            <w:pPr>
              <w:pStyle w:val="affffff6"/>
            </w:pPr>
          </w:p>
        </w:tc>
      </w:tr>
      <w:tr w:rsidR="00CB4033" w:rsidRPr="007B3E2B" w:rsidTr="004B4689">
        <w:trPr>
          <w:trHeight w:val="70"/>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pPr>
            <w:r w:rsidRPr="00472ACE">
              <w:rPr>
                <w:i/>
              </w:rPr>
              <w:t>Практическое занятие 1.</w:t>
            </w:r>
            <w:r w:rsidRPr="00472ACE">
              <w:t>Создание и редактирование таблиц: формул, использование математических, статистических и финансовых функций. Построение диаграмм. Защита информации в таблицах.</w:t>
            </w:r>
          </w:p>
        </w:tc>
        <w:tc>
          <w:tcPr>
            <w:tcW w:w="432" w:type="pct"/>
            <w:vMerge/>
            <w:vAlign w:val="center"/>
          </w:tcPr>
          <w:p w:rsidR="00CB4033" w:rsidRPr="00472ACE" w:rsidRDefault="00CB4033" w:rsidP="00F2457C">
            <w:pPr>
              <w:pStyle w:val="affffff6"/>
              <w:jc w:val="center"/>
            </w:pPr>
          </w:p>
        </w:tc>
        <w:tc>
          <w:tcPr>
            <w:tcW w:w="889" w:type="pct"/>
            <w:vMerge/>
          </w:tcPr>
          <w:p w:rsidR="00CB4033" w:rsidRPr="00472ACE" w:rsidRDefault="00CB4033" w:rsidP="00F95BB1">
            <w:pPr>
              <w:pStyle w:val="affffff6"/>
            </w:pPr>
          </w:p>
        </w:tc>
      </w:tr>
      <w:tr w:rsidR="00CB4033" w:rsidRPr="007B3E2B" w:rsidTr="00FE72C4">
        <w:trPr>
          <w:trHeight w:val="567"/>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pPr>
            <w:r w:rsidRPr="00472ACE">
              <w:rPr>
                <w:i/>
              </w:rPr>
              <w:t xml:space="preserve">Практическое занятие 2. </w:t>
            </w:r>
            <w:r w:rsidRPr="00472ACE">
              <w:t>Обработка данных: сортировка, фильтрация, построение сводных таблиц.</w:t>
            </w:r>
          </w:p>
        </w:tc>
        <w:tc>
          <w:tcPr>
            <w:tcW w:w="432" w:type="pct"/>
            <w:vMerge/>
            <w:vAlign w:val="center"/>
          </w:tcPr>
          <w:p w:rsidR="00CB4033" w:rsidRPr="00472ACE" w:rsidRDefault="00CB4033" w:rsidP="00F2457C">
            <w:pPr>
              <w:pStyle w:val="affffff6"/>
              <w:jc w:val="center"/>
            </w:pPr>
          </w:p>
        </w:tc>
        <w:tc>
          <w:tcPr>
            <w:tcW w:w="889" w:type="pct"/>
            <w:vMerge/>
          </w:tcPr>
          <w:p w:rsidR="00CB4033" w:rsidRPr="00472ACE" w:rsidRDefault="00CB4033" w:rsidP="00F95BB1">
            <w:pPr>
              <w:pStyle w:val="affffff6"/>
            </w:pPr>
          </w:p>
        </w:tc>
      </w:tr>
      <w:tr w:rsidR="00CB4033" w:rsidRPr="007B3E2B" w:rsidTr="004B4689">
        <w:trPr>
          <w:trHeight w:val="384"/>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rPr>
                <w:i/>
              </w:rPr>
            </w:pPr>
            <w:r w:rsidRPr="00472ACE">
              <w:rPr>
                <w:i/>
              </w:rPr>
              <w:t xml:space="preserve">Практическое занятие 3. </w:t>
            </w:r>
            <w:r w:rsidRPr="00472ACE">
              <w:t>Обработка данных:  структурирование таблиц, подведение итогов, консолидирование данных.</w:t>
            </w:r>
          </w:p>
        </w:tc>
        <w:tc>
          <w:tcPr>
            <w:tcW w:w="432" w:type="pct"/>
            <w:vMerge/>
            <w:vAlign w:val="center"/>
          </w:tcPr>
          <w:p w:rsidR="00CB4033" w:rsidRPr="00472ACE" w:rsidRDefault="00CB4033" w:rsidP="00F2457C">
            <w:pPr>
              <w:pStyle w:val="affffff6"/>
              <w:jc w:val="center"/>
            </w:pPr>
          </w:p>
        </w:tc>
        <w:tc>
          <w:tcPr>
            <w:tcW w:w="889" w:type="pct"/>
            <w:vMerge/>
          </w:tcPr>
          <w:p w:rsidR="00CB4033" w:rsidRPr="00472ACE" w:rsidRDefault="00CB4033" w:rsidP="00F95BB1">
            <w:pPr>
              <w:pStyle w:val="affffff6"/>
            </w:pPr>
          </w:p>
        </w:tc>
      </w:tr>
      <w:tr w:rsidR="00CB4033" w:rsidRPr="007B3E2B" w:rsidTr="00FE72C4">
        <w:trPr>
          <w:trHeight w:val="510"/>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rPr>
                <w:i/>
              </w:rPr>
            </w:pPr>
            <w:r w:rsidRPr="00472ACE">
              <w:rPr>
                <w:i/>
              </w:rPr>
              <w:t xml:space="preserve">Практическое занятие 4. </w:t>
            </w:r>
            <w:r w:rsidRPr="00472ACE">
              <w:t xml:space="preserve">Решение линейных задач, дополнительные возможности </w:t>
            </w:r>
            <w:r w:rsidRPr="007B3E2B">
              <w:rPr>
                <w:lang w:val="en-US"/>
              </w:rPr>
              <w:t>Excel</w:t>
            </w:r>
            <w:r w:rsidRPr="00472ACE">
              <w:t>.</w:t>
            </w:r>
          </w:p>
        </w:tc>
        <w:tc>
          <w:tcPr>
            <w:tcW w:w="432" w:type="pct"/>
            <w:vMerge/>
            <w:vAlign w:val="center"/>
          </w:tcPr>
          <w:p w:rsidR="00CB4033" w:rsidRPr="00472ACE" w:rsidRDefault="00CB4033" w:rsidP="00F2457C">
            <w:pPr>
              <w:pStyle w:val="affffff6"/>
              <w:jc w:val="center"/>
            </w:pPr>
          </w:p>
        </w:tc>
        <w:tc>
          <w:tcPr>
            <w:tcW w:w="889" w:type="pct"/>
            <w:vMerge/>
          </w:tcPr>
          <w:p w:rsidR="00CB4033" w:rsidRPr="00472ACE" w:rsidRDefault="00CB4033" w:rsidP="00F95BB1">
            <w:pPr>
              <w:pStyle w:val="affffff6"/>
            </w:pPr>
          </w:p>
        </w:tc>
      </w:tr>
      <w:tr w:rsidR="00CB4033" w:rsidRPr="007B3E2B" w:rsidTr="004B4689">
        <w:trPr>
          <w:trHeight w:val="346"/>
        </w:trPr>
        <w:tc>
          <w:tcPr>
            <w:tcW w:w="756" w:type="pct"/>
            <w:vMerge w:val="restart"/>
          </w:tcPr>
          <w:p w:rsidR="00CB4033" w:rsidRPr="00472ACE" w:rsidRDefault="00CB4033" w:rsidP="00F95BB1">
            <w:pPr>
              <w:pStyle w:val="affffff6"/>
            </w:pPr>
            <w:r w:rsidRPr="00472ACE">
              <w:t>Тема 1.4 Технология использования баз данных</w:t>
            </w:r>
          </w:p>
        </w:tc>
        <w:tc>
          <w:tcPr>
            <w:tcW w:w="2923" w:type="pct"/>
          </w:tcPr>
          <w:p w:rsidR="00CB4033" w:rsidRPr="00472ACE" w:rsidRDefault="00CB4033" w:rsidP="00FE72C4">
            <w:pPr>
              <w:pStyle w:val="affffff6"/>
              <w:spacing w:after="120"/>
              <w:rPr>
                <w:b/>
              </w:rPr>
            </w:pPr>
            <w:r w:rsidRPr="00472ACE">
              <w:rPr>
                <w:b/>
              </w:rPr>
              <w:t>Содержание учебного материала</w:t>
            </w:r>
          </w:p>
        </w:tc>
        <w:tc>
          <w:tcPr>
            <w:tcW w:w="432" w:type="pct"/>
            <w:vMerge w:val="restart"/>
            <w:vAlign w:val="center"/>
          </w:tcPr>
          <w:p w:rsidR="00CB4033" w:rsidRPr="00472ACE" w:rsidRDefault="00CB4033" w:rsidP="00F2457C">
            <w:pPr>
              <w:pStyle w:val="affffff6"/>
              <w:jc w:val="center"/>
              <w:rPr>
                <w:b/>
              </w:rPr>
            </w:pPr>
            <w:r w:rsidRPr="00472ACE">
              <w:rPr>
                <w:b/>
              </w:rPr>
              <w:t>6</w:t>
            </w:r>
          </w:p>
        </w:tc>
        <w:tc>
          <w:tcPr>
            <w:tcW w:w="889" w:type="pct"/>
            <w:vMerge w:val="restart"/>
          </w:tcPr>
          <w:p w:rsidR="00CB4033" w:rsidRPr="00472ACE" w:rsidRDefault="00CB4033" w:rsidP="00F95BB1">
            <w:pPr>
              <w:pStyle w:val="affffff6"/>
            </w:pPr>
            <w:r w:rsidRPr="00472ACE">
              <w:t>ОК 02, 09</w:t>
            </w:r>
          </w:p>
        </w:tc>
      </w:tr>
      <w:tr w:rsidR="00CB4033" w:rsidRPr="007B3E2B" w:rsidTr="004B4689">
        <w:trPr>
          <w:trHeight w:val="70"/>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pPr>
            <w:r w:rsidRPr="00472ACE">
              <w:t>Реляционные базы данных. Структура базы данных. Основные типы информации, способы заполнения таблиц Создание и редактирование таблиц. Формирование запросов выборки. Вывод информации на экран и печать.</w:t>
            </w:r>
          </w:p>
        </w:tc>
        <w:tc>
          <w:tcPr>
            <w:tcW w:w="432" w:type="pct"/>
            <w:vMerge/>
            <w:vAlign w:val="center"/>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FE72C4">
        <w:trPr>
          <w:trHeight w:val="170"/>
        </w:trPr>
        <w:tc>
          <w:tcPr>
            <w:tcW w:w="756" w:type="pct"/>
            <w:vMerge/>
          </w:tcPr>
          <w:p w:rsidR="00CB4033" w:rsidRPr="00472ACE" w:rsidRDefault="00CB4033" w:rsidP="00F95BB1">
            <w:pPr>
              <w:pStyle w:val="affffff6"/>
            </w:pPr>
          </w:p>
        </w:tc>
        <w:tc>
          <w:tcPr>
            <w:tcW w:w="2923" w:type="pct"/>
          </w:tcPr>
          <w:p w:rsidR="00CB4033" w:rsidRPr="00472ACE" w:rsidRDefault="00CB4033" w:rsidP="00FE72C4">
            <w:pPr>
              <w:pStyle w:val="affffff6"/>
              <w:spacing w:after="120"/>
              <w:rPr>
                <w:b/>
              </w:rPr>
            </w:pPr>
            <w:r w:rsidRPr="00472ACE">
              <w:rPr>
                <w:b/>
              </w:rPr>
              <w:t>В том числе практических занятий и лабораторных работ</w:t>
            </w:r>
          </w:p>
        </w:tc>
        <w:tc>
          <w:tcPr>
            <w:tcW w:w="432" w:type="pct"/>
            <w:vMerge w:val="restart"/>
            <w:vAlign w:val="center"/>
          </w:tcPr>
          <w:p w:rsidR="00CB4033" w:rsidRPr="00472ACE" w:rsidRDefault="00CB4033" w:rsidP="00F2457C">
            <w:pPr>
              <w:pStyle w:val="affffff6"/>
              <w:jc w:val="center"/>
            </w:pPr>
            <w:r w:rsidRPr="00472ACE">
              <w:t>6</w:t>
            </w:r>
          </w:p>
        </w:tc>
        <w:tc>
          <w:tcPr>
            <w:tcW w:w="889" w:type="pct"/>
            <w:vMerge w:val="restart"/>
          </w:tcPr>
          <w:p w:rsidR="00CB4033" w:rsidRPr="00472ACE" w:rsidRDefault="00CB4033" w:rsidP="00F95BB1">
            <w:pPr>
              <w:pStyle w:val="affffff6"/>
            </w:pPr>
          </w:p>
        </w:tc>
      </w:tr>
      <w:tr w:rsidR="00CB4033" w:rsidRPr="007B3E2B" w:rsidTr="004B4689">
        <w:trPr>
          <w:trHeight w:val="70"/>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pPr>
            <w:r w:rsidRPr="00472ACE">
              <w:rPr>
                <w:i/>
              </w:rPr>
              <w:t xml:space="preserve">Практическое занятие 1. </w:t>
            </w:r>
            <w:r w:rsidRPr="00472ACE">
              <w:t xml:space="preserve">Структура таблицы: поля и записи.  Создание базы данных: поля со списками, правило проверки данных при вводе, сообщение об ошибке, значение по – умолчанию. </w:t>
            </w:r>
          </w:p>
        </w:tc>
        <w:tc>
          <w:tcPr>
            <w:tcW w:w="432" w:type="pct"/>
            <w:vMerge/>
            <w:vAlign w:val="center"/>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4B4689">
        <w:trPr>
          <w:trHeight w:val="70"/>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pPr>
            <w:r w:rsidRPr="00472ACE">
              <w:rPr>
                <w:i/>
              </w:rPr>
              <w:t>Практическое занятие 2</w:t>
            </w:r>
            <w:r w:rsidRPr="00472ACE">
              <w:t>. Формирование запросов выборки.</w:t>
            </w:r>
          </w:p>
        </w:tc>
        <w:tc>
          <w:tcPr>
            <w:tcW w:w="432" w:type="pct"/>
            <w:vMerge/>
            <w:vAlign w:val="center"/>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FE72C4">
        <w:trPr>
          <w:trHeight w:val="340"/>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pPr>
            <w:r w:rsidRPr="00472ACE">
              <w:rPr>
                <w:i/>
              </w:rPr>
              <w:t>Практическое занятие 3.</w:t>
            </w:r>
            <w:r w:rsidRPr="00472ACE">
              <w:t xml:space="preserve"> Расчетные поля. Формы, отчеты.</w:t>
            </w:r>
          </w:p>
        </w:tc>
        <w:tc>
          <w:tcPr>
            <w:tcW w:w="432" w:type="pct"/>
            <w:vMerge/>
            <w:vAlign w:val="center"/>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FE72C4">
        <w:trPr>
          <w:trHeight w:val="397"/>
        </w:trPr>
        <w:tc>
          <w:tcPr>
            <w:tcW w:w="5000" w:type="pct"/>
            <w:gridSpan w:val="4"/>
          </w:tcPr>
          <w:p w:rsidR="00CB4033" w:rsidRPr="00472ACE" w:rsidRDefault="00CB4033" w:rsidP="00F95BB1">
            <w:pPr>
              <w:pStyle w:val="affffff6"/>
              <w:rPr>
                <w:b/>
              </w:rPr>
            </w:pPr>
            <w:r w:rsidRPr="00472ACE">
              <w:rPr>
                <w:b/>
              </w:rPr>
              <w:lastRenderedPageBreak/>
              <w:t>Раздел 2. Использование прикладных программ в профессиональной деятельности.</w:t>
            </w:r>
          </w:p>
        </w:tc>
      </w:tr>
      <w:tr w:rsidR="00CB4033" w:rsidRPr="007B3E2B" w:rsidTr="00FE72C4">
        <w:trPr>
          <w:trHeight w:val="397"/>
        </w:trPr>
        <w:tc>
          <w:tcPr>
            <w:tcW w:w="756" w:type="pct"/>
            <w:vMerge w:val="restart"/>
          </w:tcPr>
          <w:p w:rsidR="00CB4033" w:rsidRPr="00472ACE" w:rsidRDefault="00CB4033" w:rsidP="00F95BB1">
            <w:pPr>
              <w:pStyle w:val="affffff6"/>
            </w:pPr>
            <w:r w:rsidRPr="00472ACE">
              <w:t>Тема 2.1 Информационно – правовые системы</w:t>
            </w:r>
          </w:p>
        </w:tc>
        <w:tc>
          <w:tcPr>
            <w:tcW w:w="2923" w:type="pct"/>
          </w:tcPr>
          <w:p w:rsidR="00CB4033" w:rsidRPr="00472ACE" w:rsidRDefault="00CB4033" w:rsidP="00FE72C4">
            <w:pPr>
              <w:pStyle w:val="affffff6"/>
              <w:spacing w:after="120"/>
              <w:rPr>
                <w:b/>
              </w:rPr>
            </w:pPr>
            <w:r w:rsidRPr="00472ACE">
              <w:rPr>
                <w:b/>
              </w:rPr>
              <w:t>Содержание учебного материала</w:t>
            </w:r>
          </w:p>
        </w:tc>
        <w:tc>
          <w:tcPr>
            <w:tcW w:w="432" w:type="pct"/>
            <w:vMerge w:val="restart"/>
            <w:vAlign w:val="center"/>
          </w:tcPr>
          <w:p w:rsidR="00CB4033" w:rsidRPr="00472ACE" w:rsidRDefault="00CB4033" w:rsidP="00CC6D42">
            <w:pPr>
              <w:pStyle w:val="affffff6"/>
              <w:jc w:val="center"/>
              <w:rPr>
                <w:b/>
              </w:rPr>
            </w:pPr>
            <w:r w:rsidRPr="00472ACE">
              <w:rPr>
                <w:b/>
              </w:rPr>
              <w:t>6</w:t>
            </w:r>
          </w:p>
        </w:tc>
        <w:tc>
          <w:tcPr>
            <w:tcW w:w="889" w:type="pct"/>
            <w:vMerge w:val="restart"/>
          </w:tcPr>
          <w:p w:rsidR="00CB4033" w:rsidRPr="00472ACE" w:rsidRDefault="00CB4033" w:rsidP="00C6101A">
            <w:pPr>
              <w:pStyle w:val="affffff6"/>
            </w:pPr>
            <w:r w:rsidRPr="00472ACE">
              <w:t>ОК02,</w:t>
            </w:r>
            <w:r>
              <w:t xml:space="preserve">  09</w:t>
            </w:r>
          </w:p>
        </w:tc>
      </w:tr>
      <w:tr w:rsidR="00CB4033" w:rsidRPr="007B3E2B" w:rsidTr="00FE72C4">
        <w:trPr>
          <w:trHeight w:val="773"/>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pPr>
            <w:r w:rsidRPr="00472ACE">
              <w:t>Справочно-правовые системы (СПС) в профессиональной деятельности финансиста. Основные функции и правила работы с СПС. Поисковые возможности СПС. Обработка результатов поиска. Работа с содержимым документов.</w:t>
            </w:r>
          </w:p>
        </w:tc>
        <w:tc>
          <w:tcPr>
            <w:tcW w:w="432" w:type="pct"/>
            <w:vMerge/>
            <w:vAlign w:val="center"/>
          </w:tcPr>
          <w:p w:rsidR="00CB4033" w:rsidRPr="00472ACE" w:rsidRDefault="00CB4033" w:rsidP="00CC6D42">
            <w:pPr>
              <w:pStyle w:val="affffff6"/>
              <w:jc w:val="center"/>
            </w:pPr>
          </w:p>
        </w:tc>
        <w:tc>
          <w:tcPr>
            <w:tcW w:w="889" w:type="pct"/>
            <w:vMerge/>
          </w:tcPr>
          <w:p w:rsidR="00CB4033" w:rsidRPr="00472ACE" w:rsidRDefault="00CB4033" w:rsidP="00F95BB1">
            <w:pPr>
              <w:pStyle w:val="affffff6"/>
            </w:pPr>
          </w:p>
        </w:tc>
      </w:tr>
      <w:tr w:rsidR="00CB4033" w:rsidRPr="007B3E2B" w:rsidTr="00FE72C4">
        <w:trPr>
          <w:trHeight w:val="70"/>
        </w:trPr>
        <w:tc>
          <w:tcPr>
            <w:tcW w:w="756" w:type="pct"/>
            <w:vMerge/>
          </w:tcPr>
          <w:p w:rsidR="00CB4033" w:rsidRPr="00472ACE" w:rsidRDefault="00CB4033" w:rsidP="00F95BB1">
            <w:pPr>
              <w:pStyle w:val="affffff6"/>
            </w:pPr>
          </w:p>
        </w:tc>
        <w:tc>
          <w:tcPr>
            <w:tcW w:w="2923" w:type="pct"/>
          </w:tcPr>
          <w:p w:rsidR="00CB4033" w:rsidRPr="00472ACE" w:rsidRDefault="00CB4033" w:rsidP="00FE72C4">
            <w:pPr>
              <w:pStyle w:val="affffff6"/>
              <w:spacing w:after="120"/>
              <w:rPr>
                <w:b/>
              </w:rPr>
            </w:pPr>
            <w:r w:rsidRPr="00472ACE">
              <w:rPr>
                <w:b/>
              </w:rPr>
              <w:t>В том числе практических занятий и лабораторных работ</w:t>
            </w:r>
          </w:p>
        </w:tc>
        <w:tc>
          <w:tcPr>
            <w:tcW w:w="432" w:type="pct"/>
            <w:vMerge w:val="restart"/>
            <w:vAlign w:val="center"/>
          </w:tcPr>
          <w:p w:rsidR="00CB4033" w:rsidRPr="00472ACE" w:rsidRDefault="00CB4033" w:rsidP="00CC6D42">
            <w:pPr>
              <w:pStyle w:val="affffff6"/>
              <w:jc w:val="center"/>
            </w:pPr>
            <w:r w:rsidRPr="00472ACE">
              <w:t>4</w:t>
            </w:r>
          </w:p>
        </w:tc>
        <w:tc>
          <w:tcPr>
            <w:tcW w:w="889" w:type="pct"/>
            <w:vMerge/>
          </w:tcPr>
          <w:p w:rsidR="00CB4033" w:rsidRPr="00472ACE" w:rsidRDefault="00CB4033" w:rsidP="00F95BB1">
            <w:pPr>
              <w:pStyle w:val="affffff6"/>
            </w:pPr>
          </w:p>
        </w:tc>
      </w:tr>
      <w:tr w:rsidR="00CB4033" w:rsidRPr="007B3E2B" w:rsidTr="00FE72C4">
        <w:trPr>
          <w:trHeight w:val="70"/>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pPr>
            <w:r w:rsidRPr="00472ACE">
              <w:rPr>
                <w:i/>
              </w:rPr>
              <w:t xml:space="preserve">Практическое занятие1. </w:t>
            </w:r>
            <w:r w:rsidRPr="00472ACE">
              <w:t xml:space="preserve">Осуществление сбора информации по карточке поиска, словарю терминов, справочной информации. </w:t>
            </w:r>
          </w:p>
        </w:tc>
        <w:tc>
          <w:tcPr>
            <w:tcW w:w="432" w:type="pct"/>
            <w:vMerge/>
            <w:vAlign w:val="center"/>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FE72C4">
        <w:trPr>
          <w:trHeight w:val="600"/>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pPr>
            <w:r w:rsidRPr="00472ACE">
              <w:rPr>
                <w:i/>
              </w:rPr>
              <w:t xml:space="preserve">Практическое занятие 2. </w:t>
            </w:r>
            <w:r w:rsidRPr="00472ACE">
              <w:t>Пресса и книги, кодексы, путеводители. Использование найденной информации в текстовом редакторе.</w:t>
            </w:r>
          </w:p>
        </w:tc>
        <w:tc>
          <w:tcPr>
            <w:tcW w:w="432" w:type="pct"/>
            <w:vMerge/>
            <w:vAlign w:val="center"/>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FE72C4">
        <w:trPr>
          <w:trHeight w:val="484"/>
        </w:trPr>
        <w:tc>
          <w:tcPr>
            <w:tcW w:w="756" w:type="pct"/>
            <w:vMerge/>
          </w:tcPr>
          <w:p w:rsidR="00CB4033" w:rsidRPr="00472ACE" w:rsidRDefault="00CB4033" w:rsidP="00F95BB1">
            <w:pPr>
              <w:pStyle w:val="affffff6"/>
            </w:pPr>
          </w:p>
        </w:tc>
        <w:tc>
          <w:tcPr>
            <w:tcW w:w="2923" w:type="pct"/>
          </w:tcPr>
          <w:p w:rsidR="00CB4033" w:rsidRPr="00472ACE" w:rsidRDefault="00CB4033" w:rsidP="00B42294">
            <w:pPr>
              <w:pStyle w:val="affffff6"/>
              <w:rPr>
                <w:i/>
              </w:rPr>
            </w:pPr>
            <w:r w:rsidRPr="00472ACE">
              <w:rPr>
                <w:b/>
              </w:rPr>
              <w:t>Самостоятельная работа:</w:t>
            </w:r>
            <w:r w:rsidRPr="00472ACE">
              <w:t xml:space="preserve"> поиск необходимой информации в некоммерческой версии СПС. Формирование отчета по проверенной работе.</w:t>
            </w:r>
          </w:p>
        </w:tc>
        <w:tc>
          <w:tcPr>
            <w:tcW w:w="432" w:type="pct"/>
            <w:vAlign w:val="center"/>
          </w:tcPr>
          <w:p w:rsidR="00CB4033" w:rsidRPr="00472ACE" w:rsidRDefault="00CB4033" w:rsidP="004368AD">
            <w:pPr>
              <w:pStyle w:val="affffff6"/>
              <w:jc w:val="center"/>
            </w:pPr>
            <w:r w:rsidRPr="00472ACE">
              <w:t>2</w:t>
            </w:r>
          </w:p>
        </w:tc>
        <w:tc>
          <w:tcPr>
            <w:tcW w:w="889" w:type="pct"/>
            <w:vMerge/>
          </w:tcPr>
          <w:p w:rsidR="00CB4033" w:rsidRPr="00472ACE" w:rsidRDefault="00CB4033" w:rsidP="00F95BB1">
            <w:pPr>
              <w:pStyle w:val="affffff6"/>
            </w:pPr>
          </w:p>
        </w:tc>
      </w:tr>
      <w:tr w:rsidR="00CB4033" w:rsidRPr="007B3E2B" w:rsidTr="00FE72C4">
        <w:trPr>
          <w:trHeight w:val="255"/>
        </w:trPr>
        <w:tc>
          <w:tcPr>
            <w:tcW w:w="756" w:type="pct"/>
            <w:vMerge w:val="restart"/>
          </w:tcPr>
          <w:p w:rsidR="00CB4033" w:rsidRPr="00472ACE" w:rsidRDefault="00CB4033" w:rsidP="00F95BB1">
            <w:pPr>
              <w:pStyle w:val="affffff6"/>
            </w:pPr>
            <w:r w:rsidRPr="00472ACE">
              <w:t>Тема 2.2 Финансовые и управленческие системы</w:t>
            </w:r>
          </w:p>
        </w:tc>
        <w:tc>
          <w:tcPr>
            <w:tcW w:w="2923" w:type="pct"/>
          </w:tcPr>
          <w:p w:rsidR="00CB4033" w:rsidRPr="00472ACE" w:rsidRDefault="00CB4033" w:rsidP="00FE72C4">
            <w:pPr>
              <w:pStyle w:val="affffff6"/>
              <w:spacing w:after="120"/>
              <w:rPr>
                <w:b/>
              </w:rPr>
            </w:pPr>
            <w:r w:rsidRPr="00472ACE">
              <w:rPr>
                <w:b/>
              </w:rPr>
              <w:t>Содержание учебного материала</w:t>
            </w:r>
          </w:p>
        </w:tc>
        <w:tc>
          <w:tcPr>
            <w:tcW w:w="432" w:type="pct"/>
            <w:vMerge w:val="restart"/>
            <w:vAlign w:val="center"/>
          </w:tcPr>
          <w:p w:rsidR="00CB4033" w:rsidRPr="00472ACE" w:rsidRDefault="00CB4033" w:rsidP="00CC6D42">
            <w:pPr>
              <w:pStyle w:val="affffff6"/>
              <w:jc w:val="center"/>
              <w:rPr>
                <w:b/>
              </w:rPr>
            </w:pPr>
            <w:r w:rsidRPr="00472ACE">
              <w:rPr>
                <w:b/>
              </w:rPr>
              <w:t>16</w:t>
            </w:r>
          </w:p>
        </w:tc>
        <w:tc>
          <w:tcPr>
            <w:tcW w:w="889" w:type="pct"/>
            <w:vMerge w:val="restart"/>
          </w:tcPr>
          <w:p w:rsidR="00CB4033" w:rsidRPr="00472ACE" w:rsidRDefault="00CB4033" w:rsidP="00F95BB1">
            <w:pPr>
              <w:pStyle w:val="affffff6"/>
            </w:pPr>
            <w:r>
              <w:t>ОК02,09</w:t>
            </w:r>
          </w:p>
          <w:p w:rsidR="00CB4033" w:rsidRPr="00472ACE" w:rsidRDefault="00CB4033" w:rsidP="00F95BB1">
            <w:pPr>
              <w:pStyle w:val="affffff6"/>
            </w:pPr>
            <w:r w:rsidRPr="00472ACE">
              <w:t xml:space="preserve">ПК1.3-1.5, </w:t>
            </w:r>
          </w:p>
          <w:p w:rsidR="00CB4033" w:rsidRPr="00472ACE" w:rsidRDefault="00CB4033" w:rsidP="00F95BB1">
            <w:pPr>
              <w:pStyle w:val="affffff6"/>
            </w:pPr>
            <w:r w:rsidRPr="00472ACE">
              <w:t>ПК2.1-.3</w:t>
            </w:r>
          </w:p>
          <w:p w:rsidR="00CB4033" w:rsidRPr="00472ACE" w:rsidRDefault="00CB4033" w:rsidP="00F95BB1">
            <w:pPr>
              <w:pStyle w:val="affffff6"/>
            </w:pPr>
            <w:r w:rsidRPr="00472ACE">
              <w:t>ПК3.1-3.5</w:t>
            </w:r>
          </w:p>
          <w:p w:rsidR="00CB4033" w:rsidRPr="00472ACE" w:rsidRDefault="00CB4033" w:rsidP="00F95BB1">
            <w:pPr>
              <w:pStyle w:val="affffff6"/>
            </w:pPr>
            <w:r w:rsidRPr="00472ACE">
              <w:t>ПК4.1-4.4</w:t>
            </w:r>
          </w:p>
        </w:tc>
      </w:tr>
      <w:tr w:rsidR="00CB4033" w:rsidRPr="007B3E2B" w:rsidTr="00FE72C4">
        <w:trPr>
          <w:trHeight w:val="573"/>
        </w:trPr>
        <w:tc>
          <w:tcPr>
            <w:tcW w:w="756" w:type="pct"/>
            <w:vMerge/>
          </w:tcPr>
          <w:p w:rsidR="00CB4033" w:rsidRPr="00472ACE" w:rsidRDefault="00CB4033" w:rsidP="00F95BB1">
            <w:pPr>
              <w:pStyle w:val="affffff6"/>
            </w:pPr>
          </w:p>
        </w:tc>
        <w:tc>
          <w:tcPr>
            <w:tcW w:w="2923" w:type="pct"/>
          </w:tcPr>
          <w:p w:rsidR="00CB4033" w:rsidRPr="00472ACE" w:rsidRDefault="00CB4033" w:rsidP="00F95BB1">
            <w:pPr>
              <w:pStyle w:val="affffff6"/>
            </w:pPr>
            <w:r w:rsidRPr="00472ACE">
              <w:t>Средства автоматизации профессиональной деятельности: общие возможности и особенности отдельных прикладных решений. Настройка конфигурации прикладного решения в соответствии с профессиональными целями и задачами.</w:t>
            </w:r>
          </w:p>
        </w:tc>
        <w:tc>
          <w:tcPr>
            <w:tcW w:w="432" w:type="pct"/>
            <w:vMerge/>
            <w:vAlign w:val="center"/>
          </w:tcPr>
          <w:p w:rsidR="00CB4033" w:rsidRPr="00472ACE" w:rsidRDefault="00CB4033" w:rsidP="00CC6D42">
            <w:pPr>
              <w:pStyle w:val="affffff6"/>
              <w:jc w:val="center"/>
            </w:pPr>
          </w:p>
        </w:tc>
        <w:tc>
          <w:tcPr>
            <w:tcW w:w="889" w:type="pct"/>
            <w:vMerge/>
          </w:tcPr>
          <w:p w:rsidR="00CB4033" w:rsidRPr="00472ACE" w:rsidRDefault="00CB4033" w:rsidP="00F95BB1">
            <w:pPr>
              <w:pStyle w:val="affffff6"/>
            </w:pPr>
          </w:p>
        </w:tc>
      </w:tr>
      <w:tr w:rsidR="00CB4033" w:rsidRPr="007B3E2B" w:rsidTr="00FE72C4">
        <w:trPr>
          <w:trHeight w:val="385"/>
        </w:trPr>
        <w:tc>
          <w:tcPr>
            <w:tcW w:w="756" w:type="pct"/>
            <w:vMerge/>
          </w:tcPr>
          <w:p w:rsidR="00CB4033" w:rsidRPr="00472ACE" w:rsidRDefault="00CB4033" w:rsidP="00F95BB1">
            <w:pPr>
              <w:pStyle w:val="affffff6"/>
            </w:pPr>
          </w:p>
        </w:tc>
        <w:tc>
          <w:tcPr>
            <w:tcW w:w="2923" w:type="pct"/>
            <w:vAlign w:val="center"/>
          </w:tcPr>
          <w:p w:rsidR="00CB4033" w:rsidRPr="00472ACE" w:rsidRDefault="00CB4033" w:rsidP="00F95BB1">
            <w:pPr>
              <w:pStyle w:val="affffff6"/>
              <w:rPr>
                <w:b/>
              </w:rPr>
            </w:pPr>
            <w:r w:rsidRPr="00472ACE">
              <w:rPr>
                <w:b/>
              </w:rPr>
              <w:t>В том числе практических занятий и лабораторных работ</w:t>
            </w:r>
          </w:p>
        </w:tc>
        <w:tc>
          <w:tcPr>
            <w:tcW w:w="432" w:type="pct"/>
            <w:vMerge w:val="restart"/>
            <w:vAlign w:val="center"/>
          </w:tcPr>
          <w:p w:rsidR="00CB4033" w:rsidRPr="00472ACE" w:rsidRDefault="00CB4033" w:rsidP="00CC6D42">
            <w:pPr>
              <w:pStyle w:val="affffff6"/>
              <w:jc w:val="center"/>
            </w:pPr>
            <w:r w:rsidRPr="00472ACE">
              <w:t>14</w:t>
            </w:r>
          </w:p>
        </w:tc>
        <w:tc>
          <w:tcPr>
            <w:tcW w:w="889" w:type="pct"/>
            <w:vMerge/>
          </w:tcPr>
          <w:p w:rsidR="00CB4033" w:rsidRPr="00472ACE" w:rsidRDefault="00CB4033" w:rsidP="00F95BB1">
            <w:pPr>
              <w:pStyle w:val="affffff6"/>
            </w:pPr>
          </w:p>
        </w:tc>
      </w:tr>
      <w:tr w:rsidR="00CB4033" w:rsidRPr="007B3E2B" w:rsidTr="00FE72C4">
        <w:trPr>
          <w:trHeight w:val="20"/>
        </w:trPr>
        <w:tc>
          <w:tcPr>
            <w:tcW w:w="756" w:type="pct"/>
            <w:vMerge/>
          </w:tcPr>
          <w:p w:rsidR="00CB4033" w:rsidRPr="00472ACE" w:rsidRDefault="00CB4033" w:rsidP="00F95BB1">
            <w:pPr>
              <w:pStyle w:val="affffff6"/>
            </w:pPr>
          </w:p>
        </w:tc>
        <w:tc>
          <w:tcPr>
            <w:tcW w:w="2923" w:type="pct"/>
            <w:vAlign w:val="center"/>
          </w:tcPr>
          <w:p w:rsidR="00CB4033" w:rsidRPr="00472ACE" w:rsidRDefault="00CB4033" w:rsidP="00F95BB1">
            <w:pPr>
              <w:pStyle w:val="affffff6"/>
              <w:rPr>
                <w:i/>
              </w:rPr>
            </w:pPr>
            <w:r w:rsidRPr="00472ACE">
              <w:rPr>
                <w:i/>
              </w:rPr>
              <w:t>Практическое занятие 1</w:t>
            </w:r>
            <w:r w:rsidRPr="00472ACE">
              <w:t xml:space="preserve">.Работа со справочниками, планом счетов, первичными документами. </w:t>
            </w:r>
          </w:p>
        </w:tc>
        <w:tc>
          <w:tcPr>
            <w:tcW w:w="432" w:type="pct"/>
            <w:vMerge/>
            <w:vAlign w:val="center"/>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FE72C4">
        <w:trPr>
          <w:trHeight w:val="20"/>
        </w:trPr>
        <w:tc>
          <w:tcPr>
            <w:tcW w:w="756" w:type="pct"/>
            <w:vMerge/>
          </w:tcPr>
          <w:p w:rsidR="00CB4033" w:rsidRPr="00472ACE" w:rsidRDefault="00CB4033" w:rsidP="00F95BB1">
            <w:pPr>
              <w:pStyle w:val="affffff6"/>
            </w:pPr>
          </w:p>
        </w:tc>
        <w:tc>
          <w:tcPr>
            <w:tcW w:w="2923" w:type="pct"/>
            <w:vAlign w:val="center"/>
          </w:tcPr>
          <w:p w:rsidR="00CB4033" w:rsidRPr="00472ACE" w:rsidRDefault="00CB4033" w:rsidP="00F95BB1">
            <w:pPr>
              <w:pStyle w:val="affffff6"/>
              <w:rPr>
                <w:i/>
              </w:rPr>
            </w:pPr>
            <w:r w:rsidRPr="00472ACE">
              <w:rPr>
                <w:i/>
              </w:rPr>
              <w:t>Практическое занятие 2.</w:t>
            </w:r>
            <w:r w:rsidRPr="00472ACE">
              <w:t xml:space="preserve"> Планирование и санкционирование расходов бюджетного учреждения. Формирование плановых назначений по кодам доходов бюджета (КДБ) и кодам расходов бюджета (КРБ). Учет субсидий.</w:t>
            </w:r>
          </w:p>
        </w:tc>
        <w:tc>
          <w:tcPr>
            <w:tcW w:w="432" w:type="pct"/>
            <w:vMerge/>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FE72C4">
        <w:trPr>
          <w:trHeight w:val="20"/>
        </w:trPr>
        <w:tc>
          <w:tcPr>
            <w:tcW w:w="756" w:type="pct"/>
            <w:vMerge/>
          </w:tcPr>
          <w:p w:rsidR="00CB4033" w:rsidRPr="00472ACE" w:rsidRDefault="00CB4033" w:rsidP="00F95BB1">
            <w:pPr>
              <w:pStyle w:val="affffff6"/>
            </w:pPr>
          </w:p>
        </w:tc>
        <w:tc>
          <w:tcPr>
            <w:tcW w:w="2923" w:type="pct"/>
            <w:vAlign w:val="center"/>
          </w:tcPr>
          <w:p w:rsidR="00CB4033" w:rsidRPr="00472ACE" w:rsidRDefault="00CB4033" w:rsidP="00F95BB1">
            <w:pPr>
              <w:pStyle w:val="affffff6"/>
              <w:rPr>
                <w:i/>
              </w:rPr>
            </w:pPr>
            <w:r w:rsidRPr="00472ACE">
              <w:rPr>
                <w:i/>
              </w:rPr>
              <w:t xml:space="preserve">Практическое занятие 3. </w:t>
            </w:r>
            <w:r w:rsidRPr="00472ACE">
              <w:t>Определение налоговой базы для налогов, сборов и страховых взносов.</w:t>
            </w:r>
          </w:p>
        </w:tc>
        <w:tc>
          <w:tcPr>
            <w:tcW w:w="432" w:type="pct"/>
            <w:vMerge/>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FE72C4">
        <w:trPr>
          <w:trHeight w:val="20"/>
        </w:trPr>
        <w:tc>
          <w:tcPr>
            <w:tcW w:w="756" w:type="pct"/>
            <w:vMerge/>
          </w:tcPr>
          <w:p w:rsidR="00CB4033" w:rsidRPr="00472ACE" w:rsidRDefault="00CB4033" w:rsidP="00F95BB1">
            <w:pPr>
              <w:pStyle w:val="affffff6"/>
            </w:pPr>
          </w:p>
        </w:tc>
        <w:tc>
          <w:tcPr>
            <w:tcW w:w="2923" w:type="pct"/>
            <w:vAlign w:val="center"/>
          </w:tcPr>
          <w:p w:rsidR="00CB4033" w:rsidRPr="00472ACE" w:rsidRDefault="00CB4033" w:rsidP="00F95BB1">
            <w:pPr>
              <w:pStyle w:val="affffff6"/>
            </w:pPr>
            <w:r w:rsidRPr="00472ACE">
              <w:rPr>
                <w:i/>
              </w:rPr>
              <w:t xml:space="preserve">Практическое занятие 4. </w:t>
            </w:r>
            <w:r w:rsidRPr="00472ACE">
              <w:t xml:space="preserve">Расчет и уплата, сборов и других обязательств в бюджеты РФ. </w:t>
            </w:r>
          </w:p>
        </w:tc>
        <w:tc>
          <w:tcPr>
            <w:tcW w:w="432" w:type="pct"/>
            <w:vMerge/>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FE72C4">
        <w:trPr>
          <w:trHeight w:val="168"/>
        </w:trPr>
        <w:tc>
          <w:tcPr>
            <w:tcW w:w="756" w:type="pct"/>
            <w:vMerge/>
          </w:tcPr>
          <w:p w:rsidR="00CB4033" w:rsidRPr="00472ACE" w:rsidRDefault="00CB4033" w:rsidP="00F95BB1">
            <w:pPr>
              <w:pStyle w:val="affffff6"/>
            </w:pPr>
          </w:p>
        </w:tc>
        <w:tc>
          <w:tcPr>
            <w:tcW w:w="2923" w:type="pct"/>
            <w:vAlign w:val="center"/>
          </w:tcPr>
          <w:p w:rsidR="00CB4033" w:rsidRPr="00472ACE" w:rsidRDefault="00CB4033" w:rsidP="00F95BB1">
            <w:pPr>
              <w:pStyle w:val="affffff6"/>
            </w:pPr>
            <w:r w:rsidRPr="00472ACE">
              <w:rPr>
                <w:i/>
              </w:rPr>
              <w:t>Практическое занятие 5</w:t>
            </w:r>
            <w:r w:rsidRPr="00472ACE">
              <w:t>. Финансовое сопровождение и документационный контроль закупок.</w:t>
            </w:r>
          </w:p>
        </w:tc>
        <w:tc>
          <w:tcPr>
            <w:tcW w:w="432" w:type="pct"/>
            <w:vMerge/>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FE72C4">
        <w:trPr>
          <w:trHeight w:val="113"/>
        </w:trPr>
        <w:tc>
          <w:tcPr>
            <w:tcW w:w="756" w:type="pct"/>
            <w:vMerge/>
          </w:tcPr>
          <w:p w:rsidR="00CB4033" w:rsidRPr="00472ACE" w:rsidRDefault="00CB4033" w:rsidP="00F95BB1">
            <w:pPr>
              <w:pStyle w:val="affffff6"/>
            </w:pPr>
          </w:p>
        </w:tc>
        <w:tc>
          <w:tcPr>
            <w:tcW w:w="2923" w:type="pct"/>
            <w:vAlign w:val="center"/>
          </w:tcPr>
          <w:p w:rsidR="00CB4033" w:rsidRPr="00472ACE" w:rsidRDefault="00CB4033" w:rsidP="00F95BB1">
            <w:pPr>
              <w:pStyle w:val="affffff6"/>
            </w:pPr>
            <w:r w:rsidRPr="00472ACE">
              <w:rPr>
                <w:i/>
              </w:rPr>
              <w:t xml:space="preserve">Практическое занятие 6. </w:t>
            </w:r>
            <w:r w:rsidRPr="00472ACE">
              <w:t>Дебиторская и кредиторская задолженность при расчете с контрагентами и бюджетами.</w:t>
            </w:r>
          </w:p>
        </w:tc>
        <w:tc>
          <w:tcPr>
            <w:tcW w:w="432" w:type="pct"/>
            <w:vMerge/>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FE72C4">
        <w:trPr>
          <w:trHeight w:val="624"/>
        </w:trPr>
        <w:tc>
          <w:tcPr>
            <w:tcW w:w="756" w:type="pct"/>
            <w:vMerge/>
          </w:tcPr>
          <w:p w:rsidR="00CB4033" w:rsidRPr="00472ACE" w:rsidRDefault="00CB4033" w:rsidP="00F95BB1">
            <w:pPr>
              <w:pStyle w:val="affffff6"/>
            </w:pPr>
          </w:p>
        </w:tc>
        <w:tc>
          <w:tcPr>
            <w:tcW w:w="2923" w:type="pct"/>
            <w:vAlign w:val="center"/>
          </w:tcPr>
          <w:p w:rsidR="00CB4033" w:rsidRPr="00472ACE" w:rsidRDefault="00CB4033" w:rsidP="00F95BB1">
            <w:pPr>
              <w:pStyle w:val="affffff6"/>
            </w:pPr>
            <w:r w:rsidRPr="00472ACE">
              <w:rPr>
                <w:i/>
              </w:rPr>
              <w:t>Практическое занятие 7.</w:t>
            </w:r>
            <w:r w:rsidRPr="00472ACE">
              <w:t xml:space="preserve"> Управление предприятием: оперативный учет и финансовая отчетность. Анализ финансовой деятельности.</w:t>
            </w:r>
          </w:p>
        </w:tc>
        <w:tc>
          <w:tcPr>
            <w:tcW w:w="432" w:type="pct"/>
            <w:vMerge/>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AC1EBB">
        <w:trPr>
          <w:trHeight w:val="20"/>
        </w:trPr>
        <w:tc>
          <w:tcPr>
            <w:tcW w:w="5000" w:type="pct"/>
            <w:gridSpan w:val="4"/>
          </w:tcPr>
          <w:p w:rsidR="00CB4033" w:rsidRPr="00472ACE" w:rsidRDefault="00CB4033" w:rsidP="00FE72C4">
            <w:pPr>
              <w:pStyle w:val="affffff6"/>
              <w:spacing w:before="120" w:after="120"/>
              <w:rPr>
                <w:b/>
              </w:rPr>
            </w:pPr>
            <w:r w:rsidRPr="00472ACE">
              <w:rPr>
                <w:b/>
              </w:rPr>
              <w:t>Раздел 3. Использование телекоммуникационных технологий в профессиональной деятельности. Информационная безопасность.</w:t>
            </w:r>
          </w:p>
        </w:tc>
      </w:tr>
      <w:tr w:rsidR="00CB4033" w:rsidRPr="007B3E2B" w:rsidTr="00FE72C4">
        <w:trPr>
          <w:trHeight w:val="403"/>
        </w:trPr>
        <w:tc>
          <w:tcPr>
            <w:tcW w:w="756" w:type="pct"/>
            <w:vMerge w:val="restart"/>
          </w:tcPr>
          <w:p w:rsidR="00CB4033" w:rsidRPr="00472ACE" w:rsidRDefault="00CB4033" w:rsidP="00F95BB1">
            <w:pPr>
              <w:pStyle w:val="affffff6"/>
            </w:pPr>
            <w:r w:rsidRPr="00472ACE">
              <w:t>Тема 3.1 Компьютерные сети. Интернет.</w:t>
            </w:r>
          </w:p>
        </w:tc>
        <w:tc>
          <w:tcPr>
            <w:tcW w:w="2923" w:type="pct"/>
            <w:vAlign w:val="center"/>
          </w:tcPr>
          <w:p w:rsidR="00CB4033" w:rsidRPr="00472ACE" w:rsidRDefault="00CB4033" w:rsidP="00F95BB1">
            <w:pPr>
              <w:pStyle w:val="affffff6"/>
              <w:rPr>
                <w:b/>
              </w:rPr>
            </w:pPr>
            <w:r w:rsidRPr="00472ACE">
              <w:rPr>
                <w:b/>
              </w:rPr>
              <w:t>Содержание учебного материала</w:t>
            </w:r>
          </w:p>
        </w:tc>
        <w:tc>
          <w:tcPr>
            <w:tcW w:w="432" w:type="pct"/>
            <w:vMerge w:val="restart"/>
            <w:vAlign w:val="center"/>
          </w:tcPr>
          <w:p w:rsidR="00CB4033" w:rsidRPr="00472ACE" w:rsidRDefault="00CB4033" w:rsidP="00CC6D42">
            <w:pPr>
              <w:pStyle w:val="affffff6"/>
              <w:jc w:val="center"/>
              <w:rPr>
                <w:b/>
              </w:rPr>
            </w:pPr>
            <w:r w:rsidRPr="00472ACE">
              <w:rPr>
                <w:b/>
              </w:rPr>
              <w:t>1</w:t>
            </w:r>
          </w:p>
        </w:tc>
        <w:tc>
          <w:tcPr>
            <w:tcW w:w="889" w:type="pct"/>
            <w:vMerge w:val="restart"/>
          </w:tcPr>
          <w:p w:rsidR="00CB4033" w:rsidRPr="00472ACE" w:rsidRDefault="00CB4033" w:rsidP="00F95BB1">
            <w:pPr>
              <w:pStyle w:val="affffff6"/>
            </w:pPr>
            <w:r>
              <w:t>ОК02,09</w:t>
            </w:r>
          </w:p>
        </w:tc>
      </w:tr>
      <w:tr w:rsidR="00CB4033" w:rsidRPr="007B3E2B" w:rsidTr="00FE72C4">
        <w:trPr>
          <w:trHeight w:val="528"/>
        </w:trPr>
        <w:tc>
          <w:tcPr>
            <w:tcW w:w="756" w:type="pct"/>
            <w:vMerge/>
          </w:tcPr>
          <w:p w:rsidR="00CB4033" w:rsidRPr="00472ACE" w:rsidRDefault="00CB4033" w:rsidP="00F95BB1">
            <w:pPr>
              <w:pStyle w:val="affffff6"/>
            </w:pPr>
          </w:p>
        </w:tc>
        <w:tc>
          <w:tcPr>
            <w:tcW w:w="2923" w:type="pct"/>
            <w:vAlign w:val="center"/>
          </w:tcPr>
          <w:p w:rsidR="00CB4033" w:rsidRPr="00472ACE" w:rsidRDefault="00CB4033" w:rsidP="00F95BB1">
            <w:pPr>
              <w:pStyle w:val="affffff6"/>
            </w:pPr>
            <w:r w:rsidRPr="00472ACE">
              <w:t>Использование глобальных и локальных сетей в профессиональной деятельности. Электронная почта и телекоммуникационных технологии.</w:t>
            </w:r>
          </w:p>
        </w:tc>
        <w:tc>
          <w:tcPr>
            <w:tcW w:w="432" w:type="pct"/>
            <w:vMerge/>
          </w:tcPr>
          <w:p w:rsidR="00CB4033" w:rsidRPr="00472ACE" w:rsidRDefault="00CB4033" w:rsidP="00CC6D42">
            <w:pPr>
              <w:pStyle w:val="affffff6"/>
              <w:jc w:val="center"/>
            </w:pPr>
          </w:p>
        </w:tc>
        <w:tc>
          <w:tcPr>
            <w:tcW w:w="889" w:type="pct"/>
            <w:vMerge/>
          </w:tcPr>
          <w:p w:rsidR="00CB4033" w:rsidRPr="00472ACE" w:rsidRDefault="00CB4033" w:rsidP="00F95BB1">
            <w:pPr>
              <w:pStyle w:val="affffff6"/>
            </w:pPr>
          </w:p>
        </w:tc>
      </w:tr>
      <w:tr w:rsidR="00CB4033" w:rsidRPr="007B3E2B" w:rsidTr="00FE72C4">
        <w:trPr>
          <w:trHeight w:val="424"/>
        </w:trPr>
        <w:tc>
          <w:tcPr>
            <w:tcW w:w="756" w:type="pct"/>
            <w:vMerge/>
          </w:tcPr>
          <w:p w:rsidR="00CB4033" w:rsidRPr="00472ACE" w:rsidRDefault="00CB4033" w:rsidP="00F95BB1">
            <w:pPr>
              <w:pStyle w:val="affffff6"/>
            </w:pPr>
          </w:p>
        </w:tc>
        <w:tc>
          <w:tcPr>
            <w:tcW w:w="2923" w:type="pct"/>
            <w:vAlign w:val="center"/>
          </w:tcPr>
          <w:p w:rsidR="00CB4033" w:rsidRPr="00472ACE" w:rsidRDefault="00CB4033" w:rsidP="00FE72C4">
            <w:pPr>
              <w:pStyle w:val="affffff6"/>
              <w:spacing w:after="120"/>
              <w:rPr>
                <w:b/>
              </w:rPr>
            </w:pPr>
            <w:r w:rsidRPr="00472ACE">
              <w:rPr>
                <w:b/>
              </w:rPr>
              <w:t>В том числе практических занятий и лабораторных работ</w:t>
            </w:r>
          </w:p>
        </w:tc>
        <w:tc>
          <w:tcPr>
            <w:tcW w:w="432" w:type="pct"/>
            <w:vMerge w:val="restart"/>
            <w:vAlign w:val="center"/>
          </w:tcPr>
          <w:p w:rsidR="00CB4033" w:rsidRPr="00472ACE" w:rsidRDefault="00CB4033" w:rsidP="00CC6D42">
            <w:pPr>
              <w:pStyle w:val="affffff6"/>
              <w:jc w:val="center"/>
            </w:pPr>
            <w:r w:rsidRPr="00472ACE">
              <w:t>1</w:t>
            </w:r>
          </w:p>
        </w:tc>
        <w:tc>
          <w:tcPr>
            <w:tcW w:w="889" w:type="pct"/>
            <w:vMerge/>
          </w:tcPr>
          <w:p w:rsidR="00CB4033" w:rsidRPr="00472ACE" w:rsidRDefault="00CB4033" w:rsidP="00F95BB1">
            <w:pPr>
              <w:pStyle w:val="affffff6"/>
              <w:rPr>
                <w:i/>
              </w:rPr>
            </w:pPr>
          </w:p>
        </w:tc>
      </w:tr>
      <w:tr w:rsidR="00CB4033" w:rsidRPr="007B3E2B" w:rsidTr="00FE72C4">
        <w:trPr>
          <w:trHeight w:val="907"/>
        </w:trPr>
        <w:tc>
          <w:tcPr>
            <w:tcW w:w="756" w:type="pct"/>
            <w:vMerge/>
          </w:tcPr>
          <w:p w:rsidR="00CB4033" w:rsidRPr="00472ACE" w:rsidRDefault="00CB4033" w:rsidP="00F95BB1">
            <w:pPr>
              <w:pStyle w:val="affffff6"/>
            </w:pPr>
          </w:p>
        </w:tc>
        <w:tc>
          <w:tcPr>
            <w:tcW w:w="2923" w:type="pct"/>
            <w:vAlign w:val="center"/>
          </w:tcPr>
          <w:p w:rsidR="00CB4033" w:rsidRPr="00472ACE" w:rsidRDefault="00CB4033" w:rsidP="00F95BB1">
            <w:pPr>
              <w:pStyle w:val="affffff6"/>
            </w:pPr>
            <w:r w:rsidRPr="00472ACE">
              <w:rPr>
                <w:i/>
              </w:rPr>
              <w:t xml:space="preserve">Практическое занятие1. </w:t>
            </w:r>
            <w:r w:rsidRPr="00472ACE">
              <w:t xml:space="preserve">Сетевые ресурсы. Использование программ в режиме удаленного пользования. Использование электронной почты, </w:t>
            </w:r>
            <w:r>
              <w:rPr>
                <w:lang w:val="en-US"/>
              </w:rPr>
              <w:t>on</w:t>
            </w:r>
            <w:r w:rsidRPr="00472ACE">
              <w:t>-</w:t>
            </w:r>
            <w:r>
              <w:rPr>
                <w:lang w:val="en-US"/>
              </w:rPr>
              <w:t xml:space="preserve">line </w:t>
            </w:r>
            <w:r w:rsidRPr="00472ACE">
              <w:t>семинаров и конференций</w:t>
            </w:r>
          </w:p>
        </w:tc>
        <w:tc>
          <w:tcPr>
            <w:tcW w:w="432" w:type="pct"/>
            <w:vMerge/>
          </w:tcPr>
          <w:p w:rsidR="00CB4033" w:rsidRPr="00472ACE" w:rsidRDefault="00CB4033" w:rsidP="00CC6D42">
            <w:pPr>
              <w:pStyle w:val="affffff6"/>
              <w:jc w:val="center"/>
            </w:pPr>
          </w:p>
        </w:tc>
        <w:tc>
          <w:tcPr>
            <w:tcW w:w="889" w:type="pct"/>
            <w:vMerge/>
          </w:tcPr>
          <w:p w:rsidR="00CB4033" w:rsidRPr="00472ACE" w:rsidRDefault="00CB4033" w:rsidP="00F95BB1">
            <w:pPr>
              <w:pStyle w:val="affffff6"/>
            </w:pPr>
          </w:p>
        </w:tc>
      </w:tr>
      <w:tr w:rsidR="00CB4033" w:rsidRPr="007B3E2B" w:rsidTr="00FE72C4">
        <w:trPr>
          <w:trHeight w:val="271"/>
        </w:trPr>
        <w:tc>
          <w:tcPr>
            <w:tcW w:w="756" w:type="pct"/>
            <w:vMerge w:val="restart"/>
          </w:tcPr>
          <w:p w:rsidR="00CB4033" w:rsidRPr="00472ACE" w:rsidRDefault="00CB4033" w:rsidP="00F95BB1">
            <w:pPr>
              <w:pStyle w:val="affffff6"/>
            </w:pPr>
            <w:r w:rsidRPr="00472ACE">
              <w:t>Тема 3.2 Обеспечение информационной безопасности</w:t>
            </w:r>
          </w:p>
        </w:tc>
        <w:tc>
          <w:tcPr>
            <w:tcW w:w="2923" w:type="pct"/>
          </w:tcPr>
          <w:p w:rsidR="00CB4033" w:rsidRPr="00472ACE" w:rsidRDefault="00CB4033" w:rsidP="00FE72C4">
            <w:pPr>
              <w:pStyle w:val="affffff6"/>
              <w:spacing w:after="120"/>
              <w:rPr>
                <w:b/>
                <w:i/>
              </w:rPr>
            </w:pPr>
            <w:r w:rsidRPr="00472ACE">
              <w:rPr>
                <w:b/>
              </w:rPr>
              <w:t>Содержание учебного материала</w:t>
            </w:r>
          </w:p>
        </w:tc>
        <w:tc>
          <w:tcPr>
            <w:tcW w:w="432" w:type="pct"/>
            <w:vMerge w:val="restart"/>
            <w:vAlign w:val="center"/>
          </w:tcPr>
          <w:p w:rsidR="00CB4033" w:rsidRPr="00472ACE" w:rsidRDefault="00CB4033" w:rsidP="00CC6D42">
            <w:pPr>
              <w:pStyle w:val="affffff6"/>
              <w:jc w:val="center"/>
            </w:pPr>
            <w:r w:rsidRPr="00472ACE">
              <w:t>1</w:t>
            </w:r>
          </w:p>
        </w:tc>
        <w:tc>
          <w:tcPr>
            <w:tcW w:w="889" w:type="pct"/>
            <w:vMerge w:val="restart"/>
          </w:tcPr>
          <w:p w:rsidR="00CB4033" w:rsidRPr="00472ACE" w:rsidRDefault="00CB4033" w:rsidP="00F95BB1">
            <w:pPr>
              <w:pStyle w:val="affffff6"/>
            </w:pPr>
            <w:r>
              <w:t>ОК02,09</w:t>
            </w:r>
          </w:p>
        </w:tc>
      </w:tr>
      <w:tr w:rsidR="00CB4033" w:rsidRPr="007B3E2B" w:rsidTr="00FE72C4">
        <w:trPr>
          <w:trHeight w:val="20"/>
        </w:trPr>
        <w:tc>
          <w:tcPr>
            <w:tcW w:w="756" w:type="pct"/>
            <w:vMerge/>
          </w:tcPr>
          <w:p w:rsidR="00CB4033" w:rsidRPr="00472ACE" w:rsidRDefault="00CB4033" w:rsidP="00F95BB1">
            <w:pPr>
              <w:pStyle w:val="affffff6"/>
            </w:pPr>
          </w:p>
        </w:tc>
        <w:tc>
          <w:tcPr>
            <w:tcW w:w="2923" w:type="pct"/>
            <w:vAlign w:val="center"/>
          </w:tcPr>
          <w:p w:rsidR="00CB4033" w:rsidRPr="00472ACE" w:rsidRDefault="00CB4033" w:rsidP="00F95BB1">
            <w:pPr>
              <w:pStyle w:val="affffff6"/>
            </w:pPr>
            <w:r w:rsidRPr="00472ACE">
              <w:t>Информационная безопасность. Классификация средств защиты.</w:t>
            </w:r>
          </w:p>
        </w:tc>
        <w:tc>
          <w:tcPr>
            <w:tcW w:w="432" w:type="pct"/>
            <w:vMerge/>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FE72C4">
        <w:trPr>
          <w:trHeight w:val="20"/>
        </w:trPr>
        <w:tc>
          <w:tcPr>
            <w:tcW w:w="756" w:type="pct"/>
            <w:vMerge/>
          </w:tcPr>
          <w:p w:rsidR="00CB4033" w:rsidRPr="00472ACE" w:rsidRDefault="00CB4033" w:rsidP="00F95BB1">
            <w:pPr>
              <w:pStyle w:val="affffff6"/>
            </w:pPr>
          </w:p>
        </w:tc>
        <w:tc>
          <w:tcPr>
            <w:tcW w:w="2923" w:type="pct"/>
            <w:tcBorders>
              <w:bottom w:val="nil"/>
            </w:tcBorders>
            <w:vAlign w:val="center"/>
          </w:tcPr>
          <w:p w:rsidR="00CB4033" w:rsidRPr="00472ACE" w:rsidRDefault="00CB4033" w:rsidP="00FE72C4">
            <w:pPr>
              <w:pStyle w:val="affffff6"/>
              <w:spacing w:after="120"/>
              <w:rPr>
                <w:b/>
              </w:rPr>
            </w:pPr>
            <w:r w:rsidRPr="00472ACE">
              <w:rPr>
                <w:b/>
              </w:rPr>
              <w:t>В том числе практических занятий и лабораторных работ</w:t>
            </w:r>
          </w:p>
        </w:tc>
        <w:tc>
          <w:tcPr>
            <w:tcW w:w="432" w:type="pct"/>
            <w:vMerge/>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7B3E2B" w:rsidTr="00FE72C4">
        <w:trPr>
          <w:trHeight w:val="907"/>
        </w:trPr>
        <w:tc>
          <w:tcPr>
            <w:tcW w:w="756" w:type="pct"/>
            <w:vMerge/>
          </w:tcPr>
          <w:p w:rsidR="00CB4033" w:rsidRPr="00472ACE" w:rsidRDefault="00CB4033" w:rsidP="00F95BB1">
            <w:pPr>
              <w:pStyle w:val="affffff6"/>
            </w:pPr>
          </w:p>
        </w:tc>
        <w:tc>
          <w:tcPr>
            <w:tcW w:w="2923" w:type="pct"/>
            <w:vAlign w:val="center"/>
          </w:tcPr>
          <w:p w:rsidR="00CB4033" w:rsidRPr="00472ACE" w:rsidRDefault="00CB4033" w:rsidP="00F95BB1">
            <w:pPr>
              <w:pStyle w:val="affffff6"/>
            </w:pPr>
            <w:r w:rsidRPr="00472ACE">
              <w:rPr>
                <w:i/>
              </w:rPr>
              <w:t xml:space="preserve">Практическое занятие1. </w:t>
            </w:r>
            <w:r w:rsidRPr="00472ACE">
              <w:t xml:space="preserve">Защита информации при хранении (резервное копирование) и в каналах связи (шифрование).  Физическая (защита доступа к ПК) и программная защита (Разделение прав доступа, антивирусные программы) </w:t>
            </w:r>
          </w:p>
        </w:tc>
        <w:tc>
          <w:tcPr>
            <w:tcW w:w="432" w:type="pct"/>
            <w:vMerge/>
          </w:tcPr>
          <w:p w:rsidR="00CB4033" w:rsidRPr="00472ACE" w:rsidRDefault="00CB4033" w:rsidP="00F95BB1">
            <w:pPr>
              <w:pStyle w:val="affffff6"/>
            </w:pPr>
          </w:p>
        </w:tc>
        <w:tc>
          <w:tcPr>
            <w:tcW w:w="889" w:type="pct"/>
            <w:vMerge/>
          </w:tcPr>
          <w:p w:rsidR="00CB4033" w:rsidRPr="00472ACE" w:rsidRDefault="00CB4033" w:rsidP="00F95BB1">
            <w:pPr>
              <w:pStyle w:val="affffff6"/>
            </w:pPr>
          </w:p>
        </w:tc>
      </w:tr>
      <w:tr w:rsidR="00CB4033" w:rsidRPr="00265EED" w:rsidTr="00FE72C4">
        <w:trPr>
          <w:trHeight w:val="415"/>
        </w:trPr>
        <w:tc>
          <w:tcPr>
            <w:tcW w:w="3679" w:type="pct"/>
            <w:gridSpan w:val="2"/>
          </w:tcPr>
          <w:p w:rsidR="00CB4033" w:rsidRPr="00472ACE" w:rsidRDefault="00CB4033" w:rsidP="00FE72C4">
            <w:pPr>
              <w:pStyle w:val="affffff6"/>
              <w:spacing w:before="120" w:after="120"/>
              <w:rPr>
                <w:b/>
              </w:rPr>
            </w:pPr>
            <w:r w:rsidRPr="00472ACE">
              <w:rPr>
                <w:b/>
              </w:rPr>
              <w:br w:type="page"/>
              <w:t>Промежуточная аттестация в форме зачета</w:t>
            </w:r>
          </w:p>
        </w:tc>
        <w:tc>
          <w:tcPr>
            <w:tcW w:w="432" w:type="pct"/>
            <w:vAlign w:val="center"/>
          </w:tcPr>
          <w:p w:rsidR="00CB4033" w:rsidRPr="00472ACE" w:rsidRDefault="00CB4033" w:rsidP="004368AD">
            <w:pPr>
              <w:pStyle w:val="affffff6"/>
              <w:jc w:val="center"/>
              <w:rPr>
                <w:b/>
              </w:rPr>
            </w:pPr>
            <w:r w:rsidRPr="00472ACE">
              <w:rPr>
                <w:b/>
              </w:rPr>
              <w:t>2</w:t>
            </w:r>
          </w:p>
        </w:tc>
        <w:tc>
          <w:tcPr>
            <w:tcW w:w="889" w:type="pct"/>
          </w:tcPr>
          <w:p w:rsidR="00CB4033" w:rsidRPr="00472ACE" w:rsidRDefault="00CB4033" w:rsidP="00DD3EFE">
            <w:pPr>
              <w:pStyle w:val="affffff6"/>
              <w:rPr>
                <w:b/>
              </w:rPr>
            </w:pPr>
          </w:p>
        </w:tc>
      </w:tr>
      <w:tr w:rsidR="00CB4033" w:rsidRPr="00265EED" w:rsidTr="00FE72C4">
        <w:trPr>
          <w:trHeight w:val="20"/>
        </w:trPr>
        <w:tc>
          <w:tcPr>
            <w:tcW w:w="3679" w:type="pct"/>
            <w:gridSpan w:val="2"/>
          </w:tcPr>
          <w:p w:rsidR="00CB4033" w:rsidRPr="00472ACE" w:rsidRDefault="00CB4033" w:rsidP="00FE72C4">
            <w:pPr>
              <w:pStyle w:val="affffff6"/>
              <w:spacing w:before="120" w:after="120"/>
              <w:rPr>
                <w:b/>
              </w:rPr>
            </w:pPr>
            <w:r w:rsidRPr="00472ACE">
              <w:rPr>
                <w:b/>
              </w:rPr>
              <w:t>Всего</w:t>
            </w:r>
          </w:p>
        </w:tc>
        <w:tc>
          <w:tcPr>
            <w:tcW w:w="432" w:type="pct"/>
            <w:vAlign w:val="center"/>
          </w:tcPr>
          <w:p w:rsidR="00CB4033" w:rsidRPr="00472ACE" w:rsidRDefault="00CB4033" w:rsidP="00B42294">
            <w:pPr>
              <w:pStyle w:val="affffff6"/>
              <w:jc w:val="center"/>
              <w:rPr>
                <w:b/>
              </w:rPr>
            </w:pPr>
            <w:r w:rsidRPr="00472ACE">
              <w:rPr>
                <w:b/>
              </w:rPr>
              <w:t>54</w:t>
            </w:r>
          </w:p>
        </w:tc>
        <w:tc>
          <w:tcPr>
            <w:tcW w:w="889" w:type="pct"/>
          </w:tcPr>
          <w:p w:rsidR="00CB4033" w:rsidRPr="00472ACE" w:rsidRDefault="00CB4033" w:rsidP="00DD3EFE">
            <w:pPr>
              <w:pStyle w:val="affffff6"/>
              <w:rPr>
                <w:b/>
              </w:rPr>
            </w:pPr>
          </w:p>
        </w:tc>
      </w:tr>
    </w:tbl>
    <w:p w:rsidR="00CB4033" w:rsidRPr="00265EED" w:rsidRDefault="00CB4033" w:rsidP="00F95BB1">
      <w:pPr>
        <w:rPr>
          <w:rFonts w:ascii="Times New Roman" w:hAnsi="Times New Roman"/>
          <w:b/>
          <w:bCs/>
          <w:i/>
        </w:rPr>
      </w:pPr>
    </w:p>
    <w:p w:rsidR="00CB4033" w:rsidRPr="00322AAD" w:rsidRDefault="00CB4033" w:rsidP="00F95BB1">
      <w:pPr>
        <w:rPr>
          <w:rFonts w:ascii="Times New Roman" w:hAnsi="Times New Roman"/>
          <w:i/>
        </w:rPr>
        <w:sectPr w:rsidR="00CB4033" w:rsidRPr="00322AAD" w:rsidSect="004368AD">
          <w:pgSz w:w="16840" w:h="11907" w:orient="landscape"/>
          <w:pgMar w:top="1701" w:right="1134" w:bottom="567" w:left="1134" w:header="709" w:footer="709" w:gutter="0"/>
          <w:cols w:space="720"/>
        </w:sectPr>
      </w:pPr>
    </w:p>
    <w:p w:rsidR="00CB4033" w:rsidRPr="00531143" w:rsidRDefault="00CB4033" w:rsidP="000B5CA4">
      <w:pPr>
        <w:pStyle w:val="affffff8"/>
      </w:pPr>
      <w:r w:rsidRPr="00531143">
        <w:lastRenderedPageBreak/>
        <w:t>3. УСЛОВИЯ РЕАЛИЗАЦИИ ПРОГРАММЫ УЧЕБНОЙ ДИСЦИПЛИНЫ</w:t>
      </w:r>
    </w:p>
    <w:p w:rsidR="00CB4033" w:rsidRPr="00B3643D" w:rsidRDefault="00CB4033" w:rsidP="00835B1D">
      <w:pPr>
        <w:pStyle w:val="affffff8"/>
        <w:spacing w:line="360" w:lineRule="auto"/>
      </w:pPr>
      <w:r w:rsidRPr="00B3643D">
        <w:t>3.1. Для реализации программы учебной дисциплины должны быть предусмотрены следующие специальные помещения:</w:t>
      </w:r>
    </w:p>
    <w:p w:rsidR="00CB4033" w:rsidRDefault="00CB4033" w:rsidP="00653EBD">
      <w:pPr>
        <w:pStyle w:val="affffff4"/>
        <w:rPr>
          <w:i/>
        </w:rPr>
      </w:pPr>
      <w:r>
        <w:t>Лаборатория «И</w:t>
      </w:r>
      <w:r w:rsidRPr="009B48FF">
        <w:t>нформационные технологии и документационное обеспечение профессиональной деятельности</w:t>
      </w:r>
      <w:r>
        <w:t>»</w:t>
      </w:r>
      <w:r w:rsidRPr="00187D46">
        <w:rPr>
          <w:lang w:eastAsia="en-US"/>
        </w:rPr>
        <w:t>,</w:t>
      </w:r>
      <w:r>
        <w:rPr>
          <w:lang w:eastAsia="en-US"/>
        </w:rPr>
        <w:t xml:space="preserve"> </w:t>
      </w:r>
      <w:r w:rsidRPr="00187D46">
        <w:t>оснащенная необходимым для реализации программы учебной дисциплины оборудованием</w:t>
      </w:r>
      <w:r>
        <w:t xml:space="preserve"> и программным обеспечением</w:t>
      </w:r>
      <w:r w:rsidRPr="00187D46">
        <w:t xml:space="preserve">, приведённым в </w:t>
      </w:r>
      <w:r w:rsidRPr="00187D46">
        <w:rPr>
          <w:lang w:eastAsia="en-US"/>
        </w:rPr>
        <w:t>п.6.</w:t>
      </w:r>
      <w:r>
        <w:rPr>
          <w:lang w:eastAsia="en-US"/>
        </w:rPr>
        <w:t>1</w:t>
      </w:r>
      <w:r w:rsidRPr="00187D46">
        <w:rPr>
          <w:lang w:eastAsia="en-US"/>
        </w:rPr>
        <w:t>.</w:t>
      </w:r>
      <w:r>
        <w:rPr>
          <w:lang w:eastAsia="en-US"/>
        </w:rPr>
        <w:t xml:space="preserve">2 </w:t>
      </w:r>
      <w:r w:rsidRPr="00187D46">
        <w:t>примерной программы по данной специальности</w:t>
      </w:r>
      <w:r w:rsidRPr="00187D46">
        <w:rPr>
          <w:i/>
        </w:rPr>
        <w:t>.</w:t>
      </w:r>
    </w:p>
    <w:p w:rsidR="00CB4033" w:rsidRPr="00B3643D" w:rsidRDefault="00CB4033" w:rsidP="00B3643D">
      <w:pPr>
        <w:pStyle w:val="affffff8"/>
      </w:pPr>
      <w:r w:rsidRPr="00B3643D">
        <w:t>3.2. Информационное обеспечение реализации программы</w:t>
      </w:r>
    </w:p>
    <w:p w:rsidR="00CB4033" w:rsidRPr="003723FC" w:rsidRDefault="00CB4033" w:rsidP="00F95BB1">
      <w:pPr>
        <w:suppressAutoHyphens/>
        <w:spacing w:line="360" w:lineRule="auto"/>
        <w:ind w:firstLine="709"/>
        <w:jc w:val="both"/>
        <w:rPr>
          <w:rFonts w:ascii="Times New Roman" w:hAnsi="Times New Roman"/>
          <w:sz w:val="24"/>
          <w:szCs w:val="24"/>
        </w:rPr>
      </w:pPr>
      <w:r w:rsidRPr="003723FC">
        <w:rPr>
          <w:rFonts w:ascii="Times New Roman" w:hAnsi="Times New Roman"/>
          <w:bCs/>
          <w:sz w:val="24"/>
          <w:szCs w:val="24"/>
        </w:rPr>
        <w:t>Для реализации программы библиотечный фонд образовательной организации должен иметь п</w:t>
      </w:r>
      <w:r w:rsidRPr="003723FC">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CB4033" w:rsidRPr="003723FC" w:rsidRDefault="00CB4033" w:rsidP="00DB29CB">
      <w:pPr>
        <w:spacing w:before="200" w:after="120" w:line="360" w:lineRule="auto"/>
        <w:contextualSpacing/>
        <w:rPr>
          <w:rFonts w:ascii="Times New Roman" w:hAnsi="Times New Roman"/>
          <w:b/>
          <w:sz w:val="24"/>
          <w:szCs w:val="24"/>
        </w:rPr>
      </w:pPr>
      <w:r w:rsidRPr="003723FC">
        <w:rPr>
          <w:rFonts w:ascii="Times New Roman" w:hAnsi="Times New Roman"/>
          <w:b/>
          <w:sz w:val="24"/>
          <w:szCs w:val="24"/>
        </w:rPr>
        <w:t>3.2.1. Печатные издания</w:t>
      </w:r>
      <w:r w:rsidRPr="00181004">
        <w:rPr>
          <w:rStyle w:val="ad"/>
        </w:rPr>
        <w:footnoteReference w:id="51"/>
      </w:r>
    </w:p>
    <w:p w:rsidR="00CB4033" w:rsidRPr="000B5CA4" w:rsidRDefault="00CB4033" w:rsidP="00DB29CB">
      <w:pPr>
        <w:spacing w:before="200" w:after="120" w:line="360" w:lineRule="auto"/>
        <w:rPr>
          <w:rFonts w:ascii="Times New Roman" w:hAnsi="Times New Roman"/>
          <w:sz w:val="24"/>
          <w:szCs w:val="24"/>
        </w:rPr>
      </w:pPr>
      <w:r w:rsidRPr="000B5CA4">
        <w:rPr>
          <w:rFonts w:ascii="Times New Roman" w:hAnsi="Times New Roman"/>
          <w:sz w:val="24"/>
          <w:szCs w:val="24"/>
        </w:rPr>
        <w:t>Федеральные законы</w:t>
      </w:r>
    </w:p>
    <w:p w:rsidR="00CB4033" w:rsidRPr="000B5CA4" w:rsidRDefault="00CB4033" w:rsidP="001857ED">
      <w:pPr>
        <w:pStyle w:val="affffffb"/>
        <w:numPr>
          <w:ilvl w:val="0"/>
          <w:numId w:val="221"/>
        </w:numPr>
      </w:pPr>
      <w:r w:rsidRPr="000B5CA4">
        <w:t>"Конституция Российской Федерации"(принята всенародным голосованием 12.12.1993) (с учетом поправок, внесенных Законами РФ о поправках к Конституции РФ от 30.12.2008 N 6-ФКЗ, от 30.12.2008 N 7-ФКЗ</w:t>
      </w:r>
    </w:p>
    <w:p w:rsidR="00CB4033" w:rsidRPr="000B5CA4" w:rsidRDefault="00CB4033" w:rsidP="001857ED">
      <w:pPr>
        <w:pStyle w:val="affffffb"/>
        <w:numPr>
          <w:ilvl w:val="0"/>
          <w:numId w:val="221"/>
        </w:numPr>
      </w:pPr>
      <w:r w:rsidRPr="000B5CA4">
        <w:t>"Гражданский кодекс Российской Федерации (часть первая)" от 30.11.1994 N 51-ФЗ (ред. от 23.05.2018) (с изм. и доп., вступ. в силу с 03.06.2018)</w:t>
      </w:r>
    </w:p>
    <w:p w:rsidR="00CB4033" w:rsidRPr="000B5CA4" w:rsidRDefault="00CB4033" w:rsidP="001857ED">
      <w:pPr>
        <w:pStyle w:val="affffffb"/>
        <w:numPr>
          <w:ilvl w:val="0"/>
          <w:numId w:val="221"/>
        </w:numPr>
      </w:pPr>
      <w:r w:rsidRPr="000B5CA4">
        <w:t>"Гражданский кодекс Российской Федерации (часть вторая)" от 26.01.1996 N 14-ФЗ (ред. от 23.05.2018)</w:t>
      </w:r>
    </w:p>
    <w:p w:rsidR="00CB4033" w:rsidRPr="000B5CA4" w:rsidRDefault="00CB4033" w:rsidP="001857ED">
      <w:pPr>
        <w:pStyle w:val="affffffb"/>
        <w:numPr>
          <w:ilvl w:val="0"/>
          <w:numId w:val="221"/>
        </w:numPr>
      </w:pPr>
      <w:r w:rsidRPr="000B5CA4">
        <w:t>"Налоговый кодекс Российской Федерации (часть первая)" от 31.07.1998 N 146-ФЗ (ред. от 19.02.2018) (с изм. и доп., вступ. в силу с 01.06.2018)</w:t>
      </w:r>
    </w:p>
    <w:p w:rsidR="00CB4033" w:rsidRPr="000B5CA4" w:rsidRDefault="00CB4033" w:rsidP="001857ED">
      <w:pPr>
        <w:pStyle w:val="affffffb"/>
        <w:numPr>
          <w:ilvl w:val="0"/>
          <w:numId w:val="221"/>
        </w:numPr>
      </w:pPr>
      <w:r w:rsidRPr="000B5CA4">
        <w:t>"Налоговый кодекс Российской Федерации (часть вторая)" от 05.08.2000 N 117-ФЗ (ред. от 04.06.2018)</w:t>
      </w:r>
    </w:p>
    <w:p w:rsidR="00CB4033" w:rsidRPr="000B5CA4" w:rsidRDefault="00CB4033" w:rsidP="001857ED">
      <w:pPr>
        <w:pStyle w:val="affffffb"/>
        <w:numPr>
          <w:ilvl w:val="0"/>
          <w:numId w:val="221"/>
        </w:numPr>
      </w:pPr>
      <w:r w:rsidRPr="000B5CA4">
        <w:t>Трудовой кодекс Российской Федерации" от 30.12.2001 N 197-ФЗ</w:t>
      </w:r>
      <w:r w:rsidRPr="000B5CA4">
        <w:br/>
        <w:t>(ред. от 05.02.2018)</w:t>
      </w:r>
    </w:p>
    <w:p w:rsidR="00CB4033" w:rsidRPr="000B5CA4" w:rsidRDefault="00CB4033" w:rsidP="001857ED">
      <w:pPr>
        <w:pStyle w:val="affffffb"/>
        <w:numPr>
          <w:ilvl w:val="0"/>
          <w:numId w:val="221"/>
        </w:numPr>
      </w:pPr>
      <w:r w:rsidRPr="000B5CA4">
        <w:t>Федеральный закон от 05.04.2013 N 44-ФЗ (ред. от 23.04.2018) "О контрактной системе в сфере закупок товаров, работ, услуг для обеспечения государственных и муниципальных нужд" (с изм. и доп., вступ. в силу с 01.06.2018)</w:t>
      </w:r>
    </w:p>
    <w:p w:rsidR="00CB4033" w:rsidRPr="000B5CA4" w:rsidRDefault="00CB4033" w:rsidP="001857ED">
      <w:pPr>
        <w:pStyle w:val="affffffb"/>
        <w:numPr>
          <w:ilvl w:val="0"/>
          <w:numId w:val="221"/>
        </w:numPr>
      </w:pPr>
      <w:r w:rsidRPr="000B5CA4">
        <w:lastRenderedPageBreak/>
        <w:t>Федеральный закон от 18.07.2011 N 223-ФЗ(ред. от 31.12.2017)"О закупках товаров, работ, услуг отдельными видами юридических лиц"(с изм. и доп., вступ. в силу с 09.01.2018)</w:t>
      </w:r>
    </w:p>
    <w:p w:rsidR="00CB4033" w:rsidRPr="000B5CA4" w:rsidRDefault="00CB4033" w:rsidP="001857ED">
      <w:pPr>
        <w:pStyle w:val="affffffb"/>
        <w:numPr>
          <w:ilvl w:val="0"/>
          <w:numId w:val="221"/>
        </w:numPr>
      </w:pPr>
      <w:r w:rsidRPr="000B5CA4">
        <w:t>Федеральный закон от 27.07.2006 N 149-ФЗ (ред. от 23.04.2018) "Об информации, информационных технологиях и о защите информации"</w:t>
      </w:r>
    </w:p>
    <w:p w:rsidR="00CB4033" w:rsidRPr="00DB29CB" w:rsidRDefault="00CB4033" w:rsidP="00DB29CB">
      <w:pPr>
        <w:spacing w:before="200" w:line="360" w:lineRule="auto"/>
        <w:rPr>
          <w:rFonts w:ascii="Times New Roman" w:hAnsi="Times New Roman"/>
          <w:sz w:val="24"/>
        </w:rPr>
      </w:pPr>
      <w:r w:rsidRPr="00DB29CB">
        <w:rPr>
          <w:rFonts w:ascii="Times New Roman" w:hAnsi="Times New Roman"/>
          <w:sz w:val="24"/>
        </w:rPr>
        <w:t xml:space="preserve">Основная литература </w:t>
      </w:r>
    </w:p>
    <w:p w:rsidR="00CB4033" w:rsidRPr="00313EBF" w:rsidRDefault="00CB4033" w:rsidP="001857ED">
      <w:pPr>
        <w:pStyle w:val="affffffb"/>
        <w:numPr>
          <w:ilvl w:val="0"/>
          <w:numId w:val="221"/>
        </w:numPr>
      </w:pPr>
      <w:r w:rsidRPr="00313EBF">
        <w:t>Михеева Е.В. Информационные техноло</w:t>
      </w:r>
      <w:r>
        <w:t>г</w:t>
      </w:r>
      <w:r w:rsidRPr="00313EBF">
        <w:t>ии в профессиональной деятельности 2016 ОИЦ «Академия».384 с</w:t>
      </w:r>
    </w:p>
    <w:p w:rsidR="00CB4033" w:rsidRPr="001C2A33" w:rsidRDefault="00CB4033" w:rsidP="001857ED">
      <w:pPr>
        <w:pStyle w:val="affffffb"/>
        <w:numPr>
          <w:ilvl w:val="0"/>
          <w:numId w:val="221"/>
        </w:numPr>
        <w:jc w:val="both"/>
      </w:pPr>
      <w:r w:rsidRPr="001C2A33">
        <w:t>Михеева Е.В. Практикум по информационным технологиям в профессиональной деятельности 2015 ОИЦ «Академия»</w:t>
      </w:r>
      <w:r>
        <w:t xml:space="preserve"> -193с</w:t>
      </w:r>
    </w:p>
    <w:p w:rsidR="00CB4033" w:rsidRPr="001C2A33" w:rsidRDefault="00CB4033" w:rsidP="001857ED">
      <w:pPr>
        <w:pStyle w:val="affffffb"/>
        <w:numPr>
          <w:ilvl w:val="0"/>
          <w:numId w:val="221"/>
        </w:numPr>
        <w:jc w:val="both"/>
      </w:pPr>
      <w:r>
        <w:t>Ф</w:t>
      </w:r>
      <w:r w:rsidRPr="001C2A33">
        <w:t>илимонова</w:t>
      </w:r>
      <w:r>
        <w:t xml:space="preserve"> </w:t>
      </w:r>
      <w:r w:rsidRPr="001C2A33">
        <w:t>Е.В.</w:t>
      </w:r>
      <w:r>
        <w:t xml:space="preserve"> </w:t>
      </w:r>
      <w:r w:rsidRPr="001C2A33">
        <w:t>Информационные технологии в профессиональной деятельности 2015, ООО «Издательство» КноРус»</w:t>
      </w:r>
      <w:r>
        <w:t>, -482с</w:t>
      </w:r>
    </w:p>
    <w:p w:rsidR="00CB4033" w:rsidRPr="00015869" w:rsidRDefault="00CB4033" w:rsidP="00DB29CB">
      <w:pPr>
        <w:spacing w:before="200" w:line="360" w:lineRule="auto"/>
        <w:contextualSpacing/>
        <w:rPr>
          <w:rFonts w:ascii="Times New Roman" w:hAnsi="Times New Roman"/>
          <w:b/>
          <w:sz w:val="24"/>
          <w:szCs w:val="24"/>
        </w:rPr>
      </w:pPr>
      <w:r w:rsidRPr="00015869">
        <w:rPr>
          <w:rFonts w:ascii="Times New Roman" w:hAnsi="Times New Roman"/>
          <w:b/>
          <w:sz w:val="24"/>
          <w:szCs w:val="24"/>
        </w:rPr>
        <w:t>3.2.2. Электронные издания (электронные ресурсы)</w:t>
      </w:r>
    </w:p>
    <w:p w:rsidR="00CB4033" w:rsidRDefault="00010A7E" w:rsidP="001857ED">
      <w:pPr>
        <w:pStyle w:val="affffffb"/>
        <w:numPr>
          <w:ilvl w:val="0"/>
          <w:numId w:val="220"/>
        </w:numPr>
        <w:ind w:left="851" w:hanging="425"/>
        <w:jc w:val="both"/>
      </w:pPr>
      <w:hyperlink r:id="rId152" w:history="1">
        <w:r w:rsidR="00CB4033" w:rsidRPr="000B5CA4">
          <w:rPr>
            <w:rStyle w:val="ae"/>
            <w:szCs w:val="28"/>
            <w:lang w:val="en-US"/>
          </w:rPr>
          <w:t>http</w:t>
        </w:r>
        <w:r w:rsidR="00CB4033" w:rsidRPr="000B5CA4">
          <w:rPr>
            <w:rStyle w:val="ae"/>
            <w:szCs w:val="28"/>
          </w:rPr>
          <w:t>://</w:t>
        </w:r>
        <w:r w:rsidR="00CB4033" w:rsidRPr="000B5CA4">
          <w:rPr>
            <w:rStyle w:val="ae"/>
            <w:szCs w:val="28"/>
            <w:lang w:val="de-DE"/>
          </w:rPr>
          <w:t>www</w:t>
        </w:r>
        <w:r w:rsidR="00CB4033" w:rsidRPr="000B5CA4">
          <w:rPr>
            <w:rStyle w:val="ae"/>
            <w:szCs w:val="28"/>
          </w:rPr>
          <w:t>.</w:t>
        </w:r>
        <w:r w:rsidR="00CB4033" w:rsidRPr="000B5CA4">
          <w:rPr>
            <w:rStyle w:val="ae"/>
            <w:szCs w:val="28"/>
            <w:lang w:val="de-DE"/>
          </w:rPr>
          <w:t>consultant</w:t>
        </w:r>
        <w:r w:rsidR="00CB4033" w:rsidRPr="000B5CA4">
          <w:rPr>
            <w:rStyle w:val="ae"/>
            <w:szCs w:val="28"/>
          </w:rPr>
          <w:t>.</w:t>
        </w:r>
        <w:r w:rsidR="00CB4033" w:rsidRPr="000B5CA4">
          <w:rPr>
            <w:rStyle w:val="ae"/>
            <w:szCs w:val="28"/>
            <w:lang w:val="de-DE"/>
          </w:rPr>
          <w:t>ru</w:t>
        </w:r>
      </w:hyperlink>
      <w:r w:rsidR="00CB4033" w:rsidRPr="009A3716">
        <w:t>.</w:t>
      </w:r>
      <w:r w:rsidR="00CB4033">
        <w:t xml:space="preserve"> - С</w:t>
      </w:r>
      <w:r w:rsidR="00CB4033" w:rsidRPr="009A3716">
        <w:t>правочно-правов</w:t>
      </w:r>
      <w:r w:rsidR="00CB4033">
        <w:t>ая система</w:t>
      </w:r>
      <w:r w:rsidR="00CB4033" w:rsidRPr="009A3716">
        <w:t xml:space="preserve"> «Консультант Плюс</w:t>
      </w:r>
      <w:r w:rsidR="00CB4033">
        <w:t>»</w:t>
      </w:r>
    </w:p>
    <w:p w:rsidR="00CB4033" w:rsidRDefault="00010A7E" w:rsidP="001857ED">
      <w:pPr>
        <w:pStyle w:val="affffffb"/>
        <w:numPr>
          <w:ilvl w:val="0"/>
          <w:numId w:val="220"/>
        </w:numPr>
        <w:ind w:left="851" w:hanging="425"/>
        <w:jc w:val="both"/>
      </w:pPr>
      <w:hyperlink r:id="rId153" w:history="1">
        <w:r w:rsidR="00CB4033" w:rsidRPr="000B5CA4">
          <w:rPr>
            <w:rStyle w:val="ae"/>
            <w:szCs w:val="28"/>
            <w:lang w:val="en-US"/>
          </w:rPr>
          <w:t>http</w:t>
        </w:r>
        <w:r w:rsidR="00CB4033" w:rsidRPr="000B5CA4">
          <w:rPr>
            <w:rStyle w:val="ae"/>
            <w:szCs w:val="28"/>
          </w:rPr>
          <w:t>://</w:t>
        </w:r>
        <w:r w:rsidR="00CB4033" w:rsidRPr="000B5CA4">
          <w:rPr>
            <w:rStyle w:val="ae"/>
            <w:szCs w:val="28"/>
            <w:lang w:val="de-DE"/>
          </w:rPr>
          <w:t>www</w:t>
        </w:r>
        <w:r w:rsidR="00CB4033" w:rsidRPr="000B5CA4">
          <w:rPr>
            <w:rStyle w:val="ae"/>
            <w:szCs w:val="28"/>
          </w:rPr>
          <w:t>.</w:t>
        </w:r>
        <w:r w:rsidR="00CB4033" w:rsidRPr="000B5CA4">
          <w:rPr>
            <w:rStyle w:val="ae"/>
            <w:szCs w:val="28"/>
            <w:lang w:val="de-DE"/>
          </w:rPr>
          <w:t>garant</w:t>
        </w:r>
        <w:r w:rsidR="00CB4033" w:rsidRPr="000B5CA4">
          <w:rPr>
            <w:rStyle w:val="ae"/>
            <w:szCs w:val="28"/>
          </w:rPr>
          <w:t>.</w:t>
        </w:r>
        <w:r w:rsidR="00CB4033" w:rsidRPr="000B5CA4">
          <w:rPr>
            <w:rStyle w:val="ae"/>
            <w:szCs w:val="28"/>
            <w:lang w:val="de-DE"/>
          </w:rPr>
          <w:t>ru</w:t>
        </w:r>
      </w:hyperlink>
      <w:r w:rsidR="00CB4033" w:rsidRPr="000B5CA4">
        <w:rPr>
          <w:rStyle w:val="ae"/>
          <w:szCs w:val="28"/>
        </w:rPr>
        <w:t xml:space="preserve"> -  С</w:t>
      </w:r>
      <w:r w:rsidR="00CB4033" w:rsidRPr="009A3716">
        <w:t>правочно-правов</w:t>
      </w:r>
      <w:r w:rsidR="00CB4033">
        <w:t>ая система</w:t>
      </w:r>
      <w:r w:rsidR="00CB4033" w:rsidRPr="009A3716">
        <w:t xml:space="preserve"> «Гарант». </w:t>
      </w:r>
    </w:p>
    <w:p w:rsidR="00CB4033" w:rsidRDefault="00010A7E" w:rsidP="001857ED">
      <w:pPr>
        <w:pStyle w:val="affffffb"/>
        <w:numPr>
          <w:ilvl w:val="0"/>
          <w:numId w:val="220"/>
        </w:numPr>
        <w:ind w:left="851" w:hanging="425"/>
        <w:jc w:val="both"/>
      </w:pPr>
      <w:hyperlink r:id="rId154" w:history="1">
        <w:r w:rsidR="00CB4033" w:rsidRPr="000B5CA4">
          <w:rPr>
            <w:rStyle w:val="ae"/>
            <w:szCs w:val="28"/>
            <w:lang w:val="en-US"/>
          </w:rPr>
          <w:t>http</w:t>
        </w:r>
        <w:r w:rsidR="00CB4033" w:rsidRPr="000B5CA4">
          <w:rPr>
            <w:rStyle w:val="ae"/>
            <w:szCs w:val="28"/>
          </w:rPr>
          <w:t>://</w:t>
        </w:r>
        <w:r w:rsidR="00CB4033" w:rsidRPr="000B5CA4">
          <w:rPr>
            <w:rStyle w:val="ae"/>
            <w:szCs w:val="28"/>
            <w:lang w:val="de-DE"/>
          </w:rPr>
          <w:t>www</w:t>
        </w:r>
        <w:r w:rsidR="00CB4033" w:rsidRPr="000B5CA4">
          <w:rPr>
            <w:rStyle w:val="ae"/>
            <w:szCs w:val="28"/>
          </w:rPr>
          <w:t>.</w:t>
        </w:r>
        <w:r w:rsidR="00CB4033" w:rsidRPr="000B5CA4">
          <w:rPr>
            <w:rStyle w:val="ae"/>
            <w:szCs w:val="28"/>
            <w:lang w:val="de-DE"/>
          </w:rPr>
          <w:t>minfin</w:t>
        </w:r>
        <w:r w:rsidR="00CB4033" w:rsidRPr="000B5CA4">
          <w:rPr>
            <w:rStyle w:val="ae"/>
            <w:szCs w:val="28"/>
          </w:rPr>
          <w:t>.</w:t>
        </w:r>
        <w:r w:rsidR="00CB4033" w:rsidRPr="000B5CA4">
          <w:rPr>
            <w:rStyle w:val="ae"/>
            <w:szCs w:val="28"/>
            <w:lang w:val="de-DE"/>
          </w:rPr>
          <w:t>ru</w:t>
        </w:r>
      </w:hyperlink>
      <w:r w:rsidR="00CB4033" w:rsidRPr="009A3716">
        <w:t>.</w:t>
      </w:r>
      <w:r w:rsidR="00CB4033">
        <w:t xml:space="preserve"> – Официальный сайт </w:t>
      </w:r>
      <w:r w:rsidR="00CB4033" w:rsidRPr="009A3716">
        <w:t>Министерства финансов Российской Федерации</w:t>
      </w:r>
    </w:p>
    <w:p w:rsidR="00CB4033" w:rsidRDefault="00010A7E" w:rsidP="001857ED">
      <w:pPr>
        <w:pStyle w:val="affffffb"/>
        <w:numPr>
          <w:ilvl w:val="0"/>
          <w:numId w:val="220"/>
        </w:numPr>
        <w:ind w:left="851" w:hanging="425"/>
        <w:jc w:val="both"/>
      </w:pPr>
      <w:hyperlink r:id="rId155" w:history="1">
        <w:r w:rsidR="00CB4033" w:rsidRPr="000B5CA4">
          <w:rPr>
            <w:rStyle w:val="ae"/>
            <w:szCs w:val="28"/>
            <w:lang w:val="en-US"/>
          </w:rPr>
          <w:t>http</w:t>
        </w:r>
        <w:r w:rsidR="00CB4033" w:rsidRPr="000B5CA4">
          <w:rPr>
            <w:rStyle w:val="ae"/>
            <w:szCs w:val="28"/>
          </w:rPr>
          <w:t>://</w:t>
        </w:r>
        <w:r w:rsidR="00CB4033" w:rsidRPr="000B5CA4">
          <w:rPr>
            <w:rStyle w:val="ae"/>
            <w:szCs w:val="28"/>
            <w:lang w:val="en-US"/>
          </w:rPr>
          <w:t>www</w:t>
        </w:r>
        <w:r w:rsidR="00CB4033" w:rsidRPr="000B5CA4">
          <w:rPr>
            <w:rStyle w:val="ae"/>
            <w:szCs w:val="28"/>
          </w:rPr>
          <w:t>.</w:t>
        </w:r>
        <w:r w:rsidR="00CB4033" w:rsidRPr="000B5CA4">
          <w:rPr>
            <w:rStyle w:val="ae"/>
            <w:szCs w:val="28"/>
            <w:lang w:val="en-US"/>
          </w:rPr>
          <w:t>nalog</w:t>
        </w:r>
        <w:r w:rsidR="00CB4033" w:rsidRPr="000B5CA4">
          <w:rPr>
            <w:rStyle w:val="ae"/>
            <w:szCs w:val="28"/>
          </w:rPr>
          <w:t>.</w:t>
        </w:r>
        <w:r w:rsidR="00CB4033" w:rsidRPr="000B5CA4">
          <w:rPr>
            <w:rStyle w:val="ae"/>
            <w:szCs w:val="28"/>
            <w:lang w:val="en-US"/>
          </w:rPr>
          <w:t>ru</w:t>
        </w:r>
      </w:hyperlink>
      <w:r w:rsidR="00CB4033" w:rsidRPr="009A3716">
        <w:t>.</w:t>
      </w:r>
      <w:r w:rsidR="00CB4033">
        <w:t xml:space="preserve"> -  Официальный сайт </w:t>
      </w:r>
      <w:r w:rsidR="00CB4033" w:rsidRPr="009A3716">
        <w:t xml:space="preserve">Федеральной налоговой службы </w:t>
      </w:r>
    </w:p>
    <w:p w:rsidR="00CB4033" w:rsidRPr="000B5CA4" w:rsidRDefault="00010A7E" w:rsidP="001857ED">
      <w:pPr>
        <w:pStyle w:val="affffffb"/>
        <w:numPr>
          <w:ilvl w:val="0"/>
          <w:numId w:val="220"/>
        </w:numPr>
        <w:ind w:left="851" w:hanging="425"/>
        <w:jc w:val="both"/>
        <w:rPr>
          <w:rFonts w:eastAsia="Times New Roman"/>
          <w:lang w:eastAsia="en-US"/>
        </w:rPr>
      </w:pPr>
      <w:hyperlink r:id="rId156" w:history="1">
        <w:r w:rsidR="00CB4033" w:rsidRPr="000B5CA4">
          <w:rPr>
            <w:rStyle w:val="ae"/>
            <w:rFonts w:eastAsia="Times New Roman"/>
            <w:lang w:val="en-US" w:eastAsia="en-US"/>
          </w:rPr>
          <w:t>http</w:t>
        </w:r>
        <w:r w:rsidR="00CB4033" w:rsidRPr="000B5CA4">
          <w:rPr>
            <w:rStyle w:val="ae"/>
            <w:rFonts w:eastAsia="Times New Roman"/>
            <w:lang w:eastAsia="en-US"/>
          </w:rPr>
          <w:t>://</w:t>
        </w:r>
        <w:r w:rsidR="00CB4033" w:rsidRPr="000B5CA4">
          <w:rPr>
            <w:rStyle w:val="ae"/>
            <w:rFonts w:eastAsia="Times New Roman"/>
            <w:lang w:val="en-US" w:eastAsia="en-US"/>
          </w:rPr>
          <w:t>znanium</w:t>
        </w:r>
        <w:r w:rsidR="00CB4033" w:rsidRPr="000B5CA4">
          <w:rPr>
            <w:rStyle w:val="ae"/>
            <w:rFonts w:eastAsia="Times New Roman"/>
            <w:lang w:eastAsia="en-US"/>
          </w:rPr>
          <w:t>.</w:t>
        </w:r>
        <w:r w:rsidR="00CB4033" w:rsidRPr="000B5CA4">
          <w:rPr>
            <w:rStyle w:val="ae"/>
            <w:rFonts w:eastAsia="Times New Roman"/>
            <w:lang w:val="en-US" w:eastAsia="en-US"/>
          </w:rPr>
          <w:t>com</w:t>
        </w:r>
      </w:hyperlink>
      <w:r w:rsidR="00CB4033" w:rsidRPr="000B5CA4">
        <w:rPr>
          <w:rFonts w:eastAsia="Times New Roman"/>
          <w:lang w:eastAsia="en-US"/>
        </w:rPr>
        <w:t xml:space="preserve">  – Электронно-библиотечная система </w:t>
      </w:r>
      <w:r w:rsidR="00CB4033" w:rsidRPr="000B5CA4">
        <w:rPr>
          <w:rFonts w:eastAsia="Times New Roman"/>
          <w:lang w:val="en-US" w:eastAsia="en-US"/>
        </w:rPr>
        <w:t>znanium</w:t>
      </w:r>
      <w:r w:rsidR="00CB4033" w:rsidRPr="000B5CA4">
        <w:rPr>
          <w:rFonts w:eastAsia="Times New Roman"/>
          <w:lang w:eastAsia="en-US"/>
        </w:rPr>
        <w:t>.</w:t>
      </w:r>
      <w:r w:rsidR="00CB4033" w:rsidRPr="000B5CA4">
        <w:rPr>
          <w:rFonts w:eastAsia="Times New Roman"/>
          <w:lang w:val="en-US" w:eastAsia="en-US"/>
        </w:rPr>
        <w:t>com</w:t>
      </w:r>
    </w:p>
    <w:p w:rsidR="00CB4033" w:rsidRPr="000B5CA4" w:rsidRDefault="00010A7E" w:rsidP="001857ED">
      <w:pPr>
        <w:pStyle w:val="affffffb"/>
        <w:numPr>
          <w:ilvl w:val="0"/>
          <w:numId w:val="220"/>
        </w:numPr>
        <w:ind w:left="851" w:hanging="425"/>
        <w:jc w:val="both"/>
        <w:rPr>
          <w:rFonts w:eastAsia="Times New Roman"/>
          <w:lang w:eastAsia="en-US"/>
        </w:rPr>
      </w:pPr>
      <w:hyperlink r:id="rId157" w:history="1">
        <w:r w:rsidR="00CB4033" w:rsidRPr="000B5CA4">
          <w:rPr>
            <w:rStyle w:val="ae"/>
            <w:rFonts w:eastAsia="Times New Roman"/>
            <w:lang w:eastAsia="en-US"/>
          </w:rPr>
          <w:t>http://www.urait.ru</w:t>
        </w:r>
      </w:hyperlink>
      <w:r w:rsidR="00CB4033" w:rsidRPr="000B5CA4">
        <w:rPr>
          <w:rFonts w:eastAsia="Times New Roman"/>
          <w:lang w:eastAsia="en-US"/>
        </w:rPr>
        <w:t xml:space="preserve"> – электронная библиотека издательства ЮРАЙТ</w:t>
      </w:r>
    </w:p>
    <w:p w:rsidR="00CB4033" w:rsidRPr="000B5CA4" w:rsidRDefault="00010A7E" w:rsidP="001857ED">
      <w:pPr>
        <w:pStyle w:val="affffffb"/>
        <w:numPr>
          <w:ilvl w:val="0"/>
          <w:numId w:val="220"/>
        </w:numPr>
        <w:ind w:left="851" w:hanging="425"/>
        <w:jc w:val="both"/>
        <w:rPr>
          <w:rFonts w:ascii="HelveticaNeue" w:hAnsi="HelveticaNeue" w:hint="eastAsia"/>
          <w:color w:val="212121"/>
        </w:rPr>
      </w:pPr>
      <w:hyperlink r:id="rId158" w:history="1">
        <w:r w:rsidR="00CB4033" w:rsidRPr="000B5CA4">
          <w:rPr>
            <w:rStyle w:val="ae"/>
          </w:rPr>
          <w:t>https://edu.1cfresh.com/</w:t>
        </w:r>
      </w:hyperlink>
      <w:r w:rsidR="00CB4033">
        <w:rPr>
          <w:rFonts w:ascii="HelveticaNeue" w:hAnsi="HelveticaNeue"/>
          <w:color w:val="212121"/>
        </w:rPr>
        <w:t xml:space="preserve"> - </w:t>
      </w:r>
      <w:hyperlink r:id="rId159" w:tgtFrame="_blank" w:history="1">
        <w:r w:rsidR="00CB4033" w:rsidRPr="001C2A33">
          <w:t>1С:Предприятие 8 через Интернет" для Учебных заведений</w:t>
        </w:r>
      </w:hyperlink>
    </w:p>
    <w:p w:rsidR="00CB4033" w:rsidRPr="00015869" w:rsidRDefault="00CB4033" w:rsidP="00DB29CB">
      <w:pPr>
        <w:spacing w:before="200" w:line="360" w:lineRule="auto"/>
        <w:contextualSpacing/>
        <w:rPr>
          <w:rFonts w:ascii="Times New Roman" w:hAnsi="Times New Roman"/>
          <w:b/>
          <w:sz w:val="24"/>
          <w:szCs w:val="24"/>
        </w:rPr>
      </w:pPr>
      <w:r w:rsidRPr="00015869">
        <w:rPr>
          <w:rFonts w:ascii="Times New Roman" w:hAnsi="Times New Roman"/>
          <w:b/>
          <w:sz w:val="24"/>
          <w:szCs w:val="24"/>
        </w:rPr>
        <w:t>3.2.3. Дополнительные источники.</w:t>
      </w:r>
    </w:p>
    <w:p w:rsidR="00CB4033" w:rsidRPr="001C2A33" w:rsidRDefault="00CB4033" w:rsidP="001857ED">
      <w:pPr>
        <w:pStyle w:val="affffffb"/>
        <w:numPr>
          <w:ilvl w:val="0"/>
          <w:numId w:val="219"/>
        </w:numPr>
        <w:ind w:left="851" w:hanging="425"/>
      </w:pPr>
      <w:r w:rsidRPr="001C2A33">
        <w:t>Курилова А.В., Оганесян В.О. Хранение, передача и публикация цифровой информации 2015 Академия-Медиа</w:t>
      </w:r>
      <w:r>
        <w:t>, -160с</w:t>
      </w:r>
    </w:p>
    <w:p w:rsidR="00CB4033" w:rsidRDefault="00CB4033" w:rsidP="001857ED">
      <w:pPr>
        <w:pStyle w:val="affffffb"/>
        <w:numPr>
          <w:ilvl w:val="0"/>
          <w:numId w:val="219"/>
        </w:numPr>
        <w:ind w:left="851" w:hanging="425"/>
      </w:pPr>
      <w:r w:rsidRPr="001C2A33">
        <w:t>Остроух А.В. и др. Основы информационных технологий 2015 Академия-Медиа</w:t>
      </w:r>
      <w:r>
        <w:t>, -206с</w:t>
      </w:r>
    </w:p>
    <w:p w:rsidR="00CB4033" w:rsidRPr="0050707F" w:rsidRDefault="00CB4033" w:rsidP="001857ED">
      <w:pPr>
        <w:pStyle w:val="affffffb"/>
        <w:numPr>
          <w:ilvl w:val="0"/>
          <w:numId w:val="219"/>
        </w:numPr>
        <w:ind w:left="851" w:hanging="425"/>
        <w:jc w:val="both"/>
      </w:pPr>
      <w:r w:rsidRPr="001C2A33">
        <w:t>Мельников В.П. Информационная безопасность 2015 ООО «КноРус»</w:t>
      </w:r>
      <w:r>
        <w:t>, -267с</w:t>
      </w:r>
    </w:p>
    <w:p w:rsidR="00CB4033" w:rsidRDefault="00CB4033" w:rsidP="00DB29CB">
      <w:pPr>
        <w:pStyle w:val="affffffb"/>
        <w:ind w:left="720"/>
      </w:pPr>
    </w:p>
    <w:p w:rsidR="00CB4033" w:rsidRDefault="00CB4033" w:rsidP="00AC1EBB">
      <w:pPr>
        <w:pStyle w:val="affffffb"/>
        <w:ind w:left="360"/>
      </w:pPr>
    </w:p>
    <w:p w:rsidR="00CB4033" w:rsidRPr="001C2A33" w:rsidRDefault="00CB4033" w:rsidP="00AC1EBB">
      <w:pPr>
        <w:pStyle w:val="affffffb"/>
        <w:ind w:left="360"/>
      </w:pPr>
    </w:p>
    <w:p w:rsidR="00CB4033" w:rsidRPr="000D315E" w:rsidRDefault="00CB4033" w:rsidP="00861E68">
      <w:pPr>
        <w:ind w:right="-285"/>
        <w:contextualSpacing/>
        <w:rPr>
          <w:rFonts w:ascii="Times New Roman" w:hAnsi="Times New Roman"/>
          <w:b/>
          <w:sz w:val="24"/>
        </w:rPr>
      </w:pPr>
      <w:r w:rsidRPr="000D315E">
        <w:rPr>
          <w:rFonts w:ascii="Times New Roman" w:hAnsi="Times New Roman"/>
          <w:b/>
          <w:sz w:val="24"/>
        </w:rPr>
        <w:lastRenderedPageBreak/>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2565"/>
        <w:gridCol w:w="2414"/>
      </w:tblGrid>
      <w:tr w:rsidR="00CB4033" w:rsidRPr="003723FC" w:rsidTr="00CD77F7">
        <w:trPr>
          <w:tblHeader/>
        </w:trPr>
        <w:tc>
          <w:tcPr>
            <w:tcW w:w="2425" w:type="pct"/>
          </w:tcPr>
          <w:p w:rsidR="00CB4033" w:rsidRPr="00344F8D" w:rsidRDefault="00CB4033" w:rsidP="00F95BB1">
            <w:pPr>
              <w:spacing w:line="240" w:lineRule="auto"/>
              <w:jc w:val="center"/>
              <w:rPr>
                <w:rFonts w:ascii="Times New Roman" w:hAnsi="Times New Roman"/>
                <w:b/>
                <w:bCs/>
                <w:sz w:val="24"/>
                <w:szCs w:val="24"/>
              </w:rPr>
            </w:pPr>
            <w:r w:rsidRPr="00344F8D">
              <w:rPr>
                <w:rFonts w:ascii="Times New Roman" w:hAnsi="Times New Roman"/>
                <w:b/>
                <w:bCs/>
                <w:sz w:val="24"/>
                <w:szCs w:val="24"/>
              </w:rPr>
              <w:t>Результаты обучения</w:t>
            </w:r>
          </w:p>
        </w:tc>
        <w:tc>
          <w:tcPr>
            <w:tcW w:w="1366" w:type="pct"/>
          </w:tcPr>
          <w:p w:rsidR="00CB4033" w:rsidRPr="00344F8D" w:rsidRDefault="00CB4033" w:rsidP="00F95BB1">
            <w:pPr>
              <w:spacing w:line="240" w:lineRule="auto"/>
              <w:jc w:val="center"/>
              <w:rPr>
                <w:rFonts w:ascii="Times New Roman" w:hAnsi="Times New Roman"/>
                <w:b/>
                <w:bCs/>
                <w:sz w:val="24"/>
                <w:szCs w:val="24"/>
              </w:rPr>
            </w:pPr>
            <w:r w:rsidRPr="00344F8D">
              <w:rPr>
                <w:rFonts w:ascii="Times New Roman" w:hAnsi="Times New Roman"/>
                <w:b/>
                <w:bCs/>
                <w:sz w:val="24"/>
                <w:szCs w:val="24"/>
              </w:rPr>
              <w:t>Критерии оценки</w:t>
            </w:r>
          </w:p>
        </w:tc>
        <w:tc>
          <w:tcPr>
            <w:tcW w:w="1210" w:type="pct"/>
          </w:tcPr>
          <w:p w:rsidR="00CB4033" w:rsidRPr="00344F8D" w:rsidRDefault="00CB4033" w:rsidP="00F95BB1">
            <w:pPr>
              <w:spacing w:line="240" w:lineRule="auto"/>
              <w:jc w:val="center"/>
              <w:rPr>
                <w:rFonts w:ascii="Times New Roman" w:hAnsi="Times New Roman"/>
                <w:b/>
                <w:bCs/>
                <w:sz w:val="24"/>
                <w:szCs w:val="24"/>
              </w:rPr>
            </w:pPr>
            <w:r w:rsidRPr="00344F8D">
              <w:rPr>
                <w:rFonts w:ascii="Times New Roman" w:hAnsi="Times New Roman"/>
                <w:b/>
                <w:bCs/>
                <w:sz w:val="24"/>
                <w:szCs w:val="24"/>
              </w:rPr>
              <w:t>Методы оценки</w:t>
            </w:r>
          </w:p>
        </w:tc>
      </w:tr>
      <w:tr w:rsidR="00CB4033" w:rsidRPr="003723FC" w:rsidTr="004433C0">
        <w:trPr>
          <w:trHeight w:val="7360"/>
        </w:trPr>
        <w:tc>
          <w:tcPr>
            <w:tcW w:w="2425" w:type="pct"/>
          </w:tcPr>
          <w:p w:rsidR="00CB4033" w:rsidRDefault="00CB4033" w:rsidP="00F95BB1">
            <w:pPr>
              <w:spacing w:line="240" w:lineRule="auto"/>
              <w:rPr>
                <w:rFonts w:ascii="Times New Roman" w:hAnsi="Times New Roman"/>
                <w:color w:val="000000"/>
                <w:sz w:val="24"/>
                <w:szCs w:val="24"/>
              </w:rPr>
            </w:pPr>
            <w:r w:rsidRPr="00B26BD5">
              <w:rPr>
                <w:rFonts w:ascii="Times New Roman" w:hAnsi="Times New Roman"/>
                <w:bCs/>
                <w:i/>
              </w:rPr>
              <w:t>Перечень знаний, осваиваемых в рамках дисциплины</w:t>
            </w:r>
          </w:p>
          <w:p w:rsidR="00CB4033" w:rsidRDefault="00CB4033" w:rsidP="00265918">
            <w:pPr>
              <w:spacing w:line="240" w:lineRule="auto"/>
              <w:rPr>
                <w:rFonts w:ascii="Times New Roman" w:hAnsi="Times New Roman"/>
                <w:bCs/>
                <w:sz w:val="24"/>
                <w:szCs w:val="24"/>
              </w:rPr>
            </w:pPr>
            <w:r>
              <w:rPr>
                <w:rFonts w:ascii="Times New Roman" w:hAnsi="Times New Roman"/>
                <w:bCs/>
                <w:sz w:val="24"/>
                <w:szCs w:val="24"/>
              </w:rPr>
              <w:t>В</w:t>
            </w:r>
            <w:r w:rsidRPr="00BE5926">
              <w:rPr>
                <w:rFonts w:ascii="Times New Roman" w:hAnsi="Times New Roman"/>
                <w:bCs/>
                <w:sz w:val="24"/>
                <w:szCs w:val="24"/>
              </w:rPr>
              <w:t>озможност</w:t>
            </w:r>
            <w:r>
              <w:rPr>
                <w:rFonts w:ascii="Times New Roman" w:hAnsi="Times New Roman"/>
                <w:bCs/>
                <w:sz w:val="24"/>
                <w:szCs w:val="24"/>
              </w:rPr>
              <w:t>ей</w:t>
            </w:r>
            <w:r w:rsidRPr="00BE5926">
              <w:rPr>
                <w:rFonts w:ascii="Times New Roman" w:hAnsi="Times New Roman"/>
                <w:bCs/>
                <w:sz w:val="24"/>
                <w:szCs w:val="24"/>
              </w:rPr>
              <w:t xml:space="preserve"> использов</w:t>
            </w:r>
            <w:r>
              <w:rPr>
                <w:rFonts w:ascii="Times New Roman" w:hAnsi="Times New Roman"/>
                <w:bCs/>
                <w:sz w:val="24"/>
                <w:szCs w:val="24"/>
              </w:rPr>
              <w:t>ания информационных технологий д</w:t>
            </w:r>
            <w:r w:rsidRPr="00BE5926">
              <w:rPr>
                <w:rFonts w:ascii="Times New Roman" w:hAnsi="Times New Roman"/>
                <w:bCs/>
                <w:sz w:val="24"/>
                <w:szCs w:val="24"/>
              </w:rPr>
              <w:t xml:space="preserve">ля решения поставленных профессиональных задач, </w:t>
            </w:r>
            <w:r>
              <w:rPr>
                <w:rFonts w:ascii="Times New Roman" w:hAnsi="Times New Roman"/>
                <w:bCs/>
                <w:sz w:val="24"/>
                <w:szCs w:val="24"/>
              </w:rPr>
              <w:t xml:space="preserve">грамотный </w:t>
            </w:r>
            <w:r w:rsidRPr="00BE5926">
              <w:rPr>
                <w:rFonts w:ascii="Times New Roman" w:hAnsi="Times New Roman"/>
                <w:bCs/>
                <w:sz w:val="24"/>
                <w:szCs w:val="24"/>
              </w:rPr>
              <w:t>выбор инструмента базового программного обеспечения</w:t>
            </w:r>
            <w:r>
              <w:rPr>
                <w:rFonts w:ascii="Times New Roman" w:hAnsi="Times New Roman"/>
                <w:bCs/>
                <w:sz w:val="24"/>
                <w:szCs w:val="24"/>
              </w:rPr>
              <w:t xml:space="preserve"> для дальнейшего </w:t>
            </w:r>
            <w:r w:rsidRPr="00BE5926">
              <w:rPr>
                <w:rFonts w:ascii="Times New Roman" w:hAnsi="Times New Roman"/>
                <w:bCs/>
                <w:sz w:val="24"/>
                <w:szCs w:val="24"/>
              </w:rPr>
              <w:t>применени</w:t>
            </w:r>
            <w:r>
              <w:rPr>
                <w:rFonts w:ascii="Times New Roman" w:hAnsi="Times New Roman"/>
                <w:bCs/>
                <w:sz w:val="24"/>
                <w:szCs w:val="24"/>
              </w:rPr>
              <w:t>я</w:t>
            </w:r>
          </w:p>
          <w:p w:rsidR="00CB4033" w:rsidRDefault="00CB4033" w:rsidP="00265918">
            <w:pPr>
              <w:spacing w:line="240" w:lineRule="auto"/>
              <w:rPr>
                <w:rFonts w:ascii="Times New Roman" w:hAnsi="Times New Roman"/>
                <w:bCs/>
                <w:sz w:val="24"/>
                <w:szCs w:val="24"/>
              </w:rPr>
            </w:pPr>
          </w:p>
          <w:p w:rsidR="00CB4033" w:rsidRDefault="00CB4033" w:rsidP="00265918">
            <w:pPr>
              <w:spacing w:line="240" w:lineRule="auto"/>
              <w:rPr>
                <w:rFonts w:ascii="Times New Roman" w:hAnsi="Times New Roman"/>
                <w:bCs/>
                <w:sz w:val="24"/>
                <w:szCs w:val="24"/>
              </w:rPr>
            </w:pPr>
            <w:r>
              <w:rPr>
                <w:rFonts w:ascii="Times New Roman" w:hAnsi="Times New Roman"/>
                <w:bCs/>
                <w:sz w:val="24"/>
                <w:szCs w:val="24"/>
              </w:rPr>
              <w:t>Интерфейса информационно правовой системы, всесторонних возможностей поиска нормативно правовой информации, способов ее отбора и оформления для дальнейшего использования</w:t>
            </w:r>
          </w:p>
          <w:p w:rsidR="00CB4033" w:rsidRDefault="00CB4033" w:rsidP="00265918">
            <w:pPr>
              <w:spacing w:line="240" w:lineRule="auto"/>
              <w:rPr>
                <w:rFonts w:ascii="Times New Roman" w:hAnsi="Times New Roman"/>
                <w:bCs/>
                <w:sz w:val="24"/>
                <w:szCs w:val="24"/>
              </w:rPr>
            </w:pPr>
            <w:r>
              <w:rPr>
                <w:rFonts w:ascii="Times New Roman" w:hAnsi="Times New Roman"/>
                <w:bCs/>
                <w:sz w:val="24"/>
                <w:szCs w:val="24"/>
              </w:rPr>
              <w:t>Возможностей специального программного обеспечения. Подбор оптимального прикладного решения и адаптация его для поставленных профессиональных задач. Знание методов изучения интерфейса выбранного программного обеспечения</w:t>
            </w:r>
          </w:p>
          <w:p w:rsidR="00CB4033" w:rsidRDefault="00CB4033" w:rsidP="00265918">
            <w:pPr>
              <w:spacing w:line="240" w:lineRule="auto"/>
              <w:rPr>
                <w:rFonts w:ascii="Times New Roman" w:hAnsi="Times New Roman"/>
                <w:bCs/>
                <w:sz w:val="24"/>
                <w:szCs w:val="24"/>
              </w:rPr>
            </w:pPr>
            <w:r>
              <w:rPr>
                <w:rFonts w:ascii="Times New Roman" w:hAnsi="Times New Roman"/>
                <w:bCs/>
                <w:sz w:val="24"/>
                <w:szCs w:val="24"/>
              </w:rPr>
              <w:t>Ресурсов глобальной и локальной сети, организаций сектора государственного (муниципального) управления и Интернет ресурсами.</w:t>
            </w:r>
          </w:p>
          <w:p w:rsidR="00CB4033" w:rsidRDefault="00CB4033" w:rsidP="00265918">
            <w:pPr>
              <w:spacing w:line="240" w:lineRule="auto"/>
              <w:rPr>
                <w:rFonts w:ascii="Times New Roman" w:hAnsi="Times New Roman"/>
                <w:bCs/>
                <w:sz w:val="24"/>
                <w:szCs w:val="24"/>
              </w:rPr>
            </w:pPr>
            <w:r>
              <w:rPr>
                <w:rFonts w:ascii="Times New Roman" w:hAnsi="Times New Roman"/>
                <w:bCs/>
                <w:sz w:val="24"/>
                <w:szCs w:val="24"/>
              </w:rPr>
              <w:t>Особенности безопасной работы с вводом, хранением и передачей информации, и обеспечением ресурсосбережения</w:t>
            </w:r>
          </w:p>
          <w:p w:rsidR="00CB4033" w:rsidRPr="003723FC" w:rsidRDefault="00CB4033" w:rsidP="00F95BB1">
            <w:pPr>
              <w:spacing w:line="240" w:lineRule="auto"/>
              <w:rPr>
                <w:rFonts w:ascii="Times New Roman" w:hAnsi="Times New Roman"/>
                <w:color w:val="000000"/>
                <w:sz w:val="24"/>
                <w:szCs w:val="24"/>
              </w:rPr>
            </w:pPr>
            <w:r w:rsidRPr="00B26BD5">
              <w:rPr>
                <w:rFonts w:ascii="Times New Roman" w:hAnsi="Times New Roman"/>
                <w:bCs/>
                <w:i/>
              </w:rPr>
              <w:t>Перечень умений, осваиваемых в рамках дисциплины</w:t>
            </w:r>
          </w:p>
          <w:p w:rsidR="00CB4033" w:rsidRDefault="00CB4033" w:rsidP="00265918">
            <w:pPr>
              <w:spacing w:line="240" w:lineRule="auto"/>
              <w:rPr>
                <w:rFonts w:ascii="Times New Roman" w:hAnsi="Times New Roman"/>
                <w:bCs/>
                <w:sz w:val="24"/>
                <w:szCs w:val="24"/>
              </w:rPr>
            </w:pPr>
            <w:r>
              <w:rPr>
                <w:rFonts w:ascii="Times New Roman" w:hAnsi="Times New Roman"/>
                <w:bCs/>
                <w:sz w:val="24"/>
                <w:szCs w:val="24"/>
              </w:rPr>
              <w:t>Показывать н</w:t>
            </w:r>
            <w:r w:rsidRPr="00933C78">
              <w:rPr>
                <w:rFonts w:ascii="Times New Roman" w:hAnsi="Times New Roman"/>
                <w:bCs/>
                <w:sz w:val="24"/>
                <w:szCs w:val="24"/>
              </w:rPr>
              <w:t xml:space="preserve">авыки </w:t>
            </w:r>
            <w:r>
              <w:rPr>
                <w:rFonts w:ascii="Times New Roman" w:hAnsi="Times New Roman"/>
                <w:bCs/>
                <w:sz w:val="24"/>
                <w:szCs w:val="24"/>
              </w:rPr>
              <w:t xml:space="preserve">анализа задачи для оптимального </w:t>
            </w:r>
            <w:r w:rsidRPr="00933C78">
              <w:rPr>
                <w:rFonts w:ascii="Times New Roman" w:hAnsi="Times New Roman"/>
                <w:bCs/>
                <w:sz w:val="24"/>
                <w:szCs w:val="24"/>
              </w:rPr>
              <w:t xml:space="preserve">использования </w:t>
            </w:r>
            <w:r>
              <w:rPr>
                <w:rFonts w:ascii="Times New Roman" w:hAnsi="Times New Roman"/>
                <w:bCs/>
                <w:sz w:val="24"/>
                <w:szCs w:val="24"/>
              </w:rPr>
              <w:t>средств информационных технологий базового программного обеспечения для решения профессиональных задач: создания и оформление документов, проведение расчетов в электронных таблицах; обработка баз данных, формирование и настройка презентаций.</w:t>
            </w:r>
          </w:p>
          <w:p w:rsidR="00CB4033" w:rsidRDefault="00CB4033" w:rsidP="00265918">
            <w:pPr>
              <w:spacing w:line="240" w:lineRule="auto"/>
              <w:rPr>
                <w:rFonts w:ascii="Times New Roman" w:hAnsi="Times New Roman"/>
                <w:bCs/>
                <w:sz w:val="24"/>
                <w:szCs w:val="24"/>
              </w:rPr>
            </w:pPr>
          </w:p>
          <w:p w:rsidR="00CB4033" w:rsidRDefault="00CB4033" w:rsidP="00265918">
            <w:pPr>
              <w:spacing w:line="240" w:lineRule="auto"/>
              <w:rPr>
                <w:rFonts w:ascii="Times New Roman" w:hAnsi="Times New Roman"/>
                <w:bCs/>
                <w:sz w:val="24"/>
                <w:szCs w:val="24"/>
              </w:rPr>
            </w:pPr>
            <w:r>
              <w:rPr>
                <w:rFonts w:ascii="Times New Roman" w:hAnsi="Times New Roman"/>
                <w:bCs/>
                <w:sz w:val="24"/>
                <w:szCs w:val="24"/>
              </w:rPr>
              <w:t>Использовать ресурсы и возможности поисковой информационно правовой системы для подбора актуальной нормативно-правовой информации. Оформлять и применять найденную информацию для оптимизации и контроля профессиональной деятельности.</w:t>
            </w:r>
          </w:p>
          <w:p w:rsidR="00CB4033" w:rsidRDefault="00CB4033" w:rsidP="00265918">
            <w:pPr>
              <w:spacing w:line="240" w:lineRule="auto"/>
              <w:rPr>
                <w:rFonts w:ascii="Times New Roman" w:hAnsi="Times New Roman"/>
                <w:bCs/>
                <w:sz w:val="24"/>
                <w:szCs w:val="24"/>
              </w:rPr>
            </w:pPr>
            <w:r>
              <w:rPr>
                <w:rFonts w:ascii="Times New Roman" w:hAnsi="Times New Roman"/>
                <w:bCs/>
                <w:sz w:val="24"/>
                <w:szCs w:val="24"/>
              </w:rPr>
              <w:t>Использовать возможности прикладного программного обеспечения для грамотного и быстрого оформления хозяйственных операций, проведения расчетов, анализа результатов профессиональной деятельности и ее контроля</w:t>
            </w:r>
          </w:p>
          <w:p w:rsidR="00CB4033" w:rsidRDefault="00CB4033" w:rsidP="00265918">
            <w:pPr>
              <w:spacing w:line="240" w:lineRule="auto"/>
              <w:rPr>
                <w:rFonts w:ascii="Times New Roman" w:hAnsi="Times New Roman"/>
                <w:bCs/>
                <w:sz w:val="24"/>
                <w:szCs w:val="24"/>
              </w:rPr>
            </w:pPr>
          </w:p>
          <w:p w:rsidR="00CB4033" w:rsidRPr="003723FC" w:rsidRDefault="00CB4033" w:rsidP="004433C0">
            <w:pPr>
              <w:spacing w:line="240" w:lineRule="auto"/>
              <w:rPr>
                <w:rFonts w:ascii="Times New Roman" w:hAnsi="Times New Roman"/>
                <w:bCs/>
                <w:i/>
                <w:sz w:val="24"/>
                <w:szCs w:val="24"/>
              </w:rPr>
            </w:pPr>
            <w:r>
              <w:rPr>
                <w:rFonts w:ascii="Times New Roman" w:hAnsi="Times New Roman"/>
                <w:bCs/>
                <w:sz w:val="24"/>
                <w:szCs w:val="24"/>
              </w:rPr>
              <w:t>Использовать ресурсы глобальной и локальной сети, бюджетных и внебюджетных фондов, обмен электронными документами, работа с личными кабинетами, проведение проверок через ресурсы контролирующих органов</w:t>
            </w:r>
          </w:p>
        </w:tc>
        <w:tc>
          <w:tcPr>
            <w:tcW w:w="1366" w:type="pct"/>
          </w:tcPr>
          <w:p w:rsidR="00CB4033" w:rsidRPr="003723FC" w:rsidRDefault="00CB4033" w:rsidP="00F95BB1">
            <w:pPr>
              <w:spacing w:line="240" w:lineRule="auto"/>
              <w:rPr>
                <w:rFonts w:ascii="Times New Roman" w:hAnsi="Times New Roman"/>
                <w:bCs/>
                <w:i/>
                <w:sz w:val="24"/>
                <w:szCs w:val="24"/>
              </w:rPr>
            </w:pPr>
            <w:r w:rsidRPr="003723FC">
              <w:rPr>
                <w:rFonts w:ascii="Times New Roman" w:hAnsi="Times New Roman"/>
                <w:color w:val="000000"/>
                <w:sz w:val="24"/>
                <w:szCs w:val="24"/>
              </w:rPr>
              <w:lastRenderedPageBreak/>
              <w:t>Экспертное наблюдение и оценка на практических занятиях при выполнении работы</w:t>
            </w:r>
          </w:p>
        </w:tc>
        <w:tc>
          <w:tcPr>
            <w:tcW w:w="1210" w:type="pct"/>
          </w:tcPr>
          <w:p w:rsidR="00CB4033" w:rsidRDefault="00CB4033" w:rsidP="00727CF5">
            <w:pPr>
              <w:spacing w:line="240" w:lineRule="auto"/>
              <w:rPr>
                <w:rFonts w:ascii="Times New Roman" w:hAnsi="Times New Roman"/>
                <w:bCs/>
                <w:sz w:val="24"/>
                <w:szCs w:val="24"/>
              </w:rPr>
            </w:pPr>
            <w:r>
              <w:rPr>
                <w:rFonts w:ascii="Times New Roman" w:hAnsi="Times New Roman"/>
                <w:bCs/>
                <w:sz w:val="24"/>
                <w:szCs w:val="24"/>
              </w:rPr>
              <w:t>Оцениванию подлежат все зачетные практические работы по темам и разделам.</w:t>
            </w:r>
          </w:p>
          <w:p w:rsidR="00CB4033" w:rsidRDefault="00CB4033" w:rsidP="00727CF5">
            <w:pPr>
              <w:spacing w:line="240" w:lineRule="auto"/>
              <w:rPr>
                <w:rFonts w:ascii="Times New Roman" w:hAnsi="Times New Roman"/>
                <w:bCs/>
                <w:sz w:val="24"/>
                <w:szCs w:val="24"/>
              </w:rPr>
            </w:pPr>
            <w:r>
              <w:rPr>
                <w:rFonts w:ascii="Times New Roman" w:hAnsi="Times New Roman"/>
                <w:bCs/>
                <w:sz w:val="24"/>
                <w:szCs w:val="24"/>
              </w:rPr>
              <w:t>Задание, выполненное полностью - 5 (отлично).</w:t>
            </w:r>
          </w:p>
          <w:p w:rsidR="00CB4033" w:rsidRDefault="00CB4033" w:rsidP="00727CF5">
            <w:pPr>
              <w:spacing w:line="240" w:lineRule="auto"/>
              <w:rPr>
                <w:rFonts w:ascii="Times New Roman" w:hAnsi="Times New Roman"/>
                <w:bCs/>
                <w:sz w:val="24"/>
                <w:szCs w:val="24"/>
              </w:rPr>
            </w:pPr>
            <w:r>
              <w:rPr>
                <w:rFonts w:ascii="Times New Roman" w:hAnsi="Times New Roman"/>
                <w:bCs/>
                <w:sz w:val="24"/>
                <w:szCs w:val="24"/>
              </w:rPr>
              <w:t>Задание, выполненное в минимальном объеме (не менее чем на половину) – 3 (удовлетворительно).</w:t>
            </w:r>
          </w:p>
          <w:p w:rsidR="00CB4033" w:rsidRDefault="00CB4033" w:rsidP="00727CF5">
            <w:pPr>
              <w:spacing w:line="240" w:lineRule="auto"/>
              <w:rPr>
                <w:rFonts w:ascii="Times New Roman" w:hAnsi="Times New Roman"/>
                <w:bCs/>
                <w:sz w:val="24"/>
                <w:szCs w:val="24"/>
              </w:rPr>
            </w:pPr>
            <w:r>
              <w:rPr>
                <w:rFonts w:ascii="Times New Roman" w:hAnsi="Times New Roman"/>
                <w:bCs/>
                <w:sz w:val="24"/>
                <w:szCs w:val="24"/>
              </w:rPr>
              <w:t>Задание, выполненное более чем на ¾ - 4 (хорошо)</w:t>
            </w:r>
          </w:p>
          <w:p w:rsidR="00CB4033" w:rsidRDefault="00CB4033" w:rsidP="00F95BB1">
            <w:pPr>
              <w:spacing w:line="240" w:lineRule="auto"/>
              <w:rPr>
                <w:rFonts w:ascii="Times New Roman" w:hAnsi="Times New Roman"/>
                <w:color w:val="000000"/>
                <w:sz w:val="24"/>
                <w:szCs w:val="24"/>
              </w:rPr>
            </w:pPr>
          </w:p>
          <w:p w:rsidR="00CB4033" w:rsidRPr="003723FC" w:rsidRDefault="00CB4033" w:rsidP="00F95BB1">
            <w:pPr>
              <w:spacing w:line="240" w:lineRule="auto"/>
              <w:rPr>
                <w:rFonts w:ascii="Times New Roman" w:hAnsi="Times New Roman"/>
                <w:bCs/>
                <w:sz w:val="24"/>
                <w:szCs w:val="24"/>
              </w:rPr>
            </w:pPr>
          </w:p>
        </w:tc>
      </w:tr>
    </w:tbl>
    <w:p w:rsidR="00CB4033" w:rsidRDefault="00CB4033" w:rsidP="00F95BB1">
      <w:pPr>
        <w:spacing w:after="0" w:line="240" w:lineRule="auto"/>
        <w:rPr>
          <w:rFonts w:ascii="Times New Roman" w:hAnsi="Times New Roman"/>
          <w:b/>
          <w:i/>
        </w:rPr>
      </w:pPr>
    </w:p>
    <w:p w:rsidR="00CB4033" w:rsidRDefault="00CB4033">
      <w:pPr>
        <w:spacing w:after="160" w:line="259" w:lineRule="auto"/>
        <w:rPr>
          <w:rFonts w:ascii="Times New Roman" w:hAnsi="Times New Roman"/>
          <w:sz w:val="24"/>
          <w:szCs w:val="24"/>
        </w:rPr>
      </w:pPr>
      <w:r>
        <w:br w:type="page"/>
      </w:r>
    </w:p>
    <w:p w:rsidR="00CB4033" w:rsidRPr="00137BAE" w:rsidRDefault="00CB4033" w:rsidP="00ED73C7">
      <w:pPr>
        <w:tabs>
          <w:tab w:val="left" w:pos="426"/>
          <w:tab w:val="left" w:pos="851"/>
        </w:tabs>
        <w:spacing w:after="0" w:line="360" w:lineRule="auto"/>
        <w:jc w:val="right"/>
        <w:rPr>
          <w:rFonts w:ascii="Times New Roman" w:hAnsi="Times New Roman"/>
          <w:b/>
          <w:sz w:val="24"/>
          <w:szCs w:val="24"/>
          <w:lang w:eastAsia="en-US"/>
        </w:rPr>
      </w:pPr>
      <w:r w:rsidRPr="00137BAE">
        <w:rPr>
          <w:rFonts w:ascii="Times New Roman" w:hAnsi="Times New Roman"/>
          <w:b/>
          <w:sz w:val="24"/>
          <w:szCs w:val="24"/>
          <w:lang w:eastAsia="en-US"/>
        </w:rPr>
        <w:lastRenderedPageBreak/>
        <w:t xml:space="preserve">Приложение </w:t>
      </w:r>
      <w:r w:rsidRPr="00137BAE">
        <w:rPr>
          <w:rFonts w:ascii="Times New Roman" w:hAnsi="Times New Roman"/>
          <w:b/>
          <w:sz w:val="24"/>
          <w:szCs w:val="24"/>
          <w:lang w:val="en-US" w:eastAsia="en-US"/>
        </w:rPr>
        <w:t>III</w:t>
      </w:r>
    </w:p>
    <w:p w:rsidR="00CB4033" w:rsidRPr="00137BAE" w:rsidRDefault="00CB4033" w:rsidP="00ED73C7">
      <w:pPr>
        <w:tabs>
          <w:tab w:val="left" w:pos="426"/>
          <w:tab w:val="left" w:pos="851"/>
        </w:tabs>
        <w:spacing w:after="0" w:line="360" w:lineRule="auto"/>
        <w:jc w:val="right"/>
        <w:rPr>
          <w:rFonts w:ascii="Times New Roman" w:hAnsi="Times New Roman"/>
          <w:b/>
          <w:sz w:val="24"/>
          <w:szCs w:val="24"/>
          <w:lang w:eastAsia="en-US"/>
        </w:rPr>
      </w:pPr>
      <w:r w:rsidRPr="00137BAE">
        <w:rPr>
          <w:rFonts w:ascii="Times New Roman" w:hAnsi="Times New Roman"/>
          <w:b/>
          <w:sz w:val="24"/>
          <w:szCs w:val="24"/>
          <w:lang w:eastAsia="en-US"/>
        </w:rPr>
        <w:t xml:space="preserve">к ПООП по специальности </w:t>
      </w:r>
    </w:p>
    <w:p w:rsidR="00CB4033" w:rsidRPr="00137BAE" w:rsidRDefault="00CB4033" w:rsidP="00ED73C7">
      <w:pPr>
        <w:tabs>
          <w:tab w:val="left" w:pos="426"/>
          <w:tab w:val="left" w:pos="851"/>
        </w:tabs>
        <w:spacing w:after="0" w:line="360" w:lineRule="auto"/>
        <w:jc w:val="right"/>
        <w:rPr>
          <w:rFonts w:ascii="Times New Roman" w:hAnsi="Times New Roman"/>
          <w:b/>
          <w:sz w:val="24"/>
          <w:szCs w:val="24"/>
          <w:lang w:eastAsia="en-US"/>
        </w:rPr>
      </w:pPr>
      <w:r w:rsidRPr="00137BAE">
        <w:rPr>
          <w:rFonts w:ascii="Times New Roman" w:hAnsi="Times New Roman"/>
          <w:b/>
          <w:sz w:val="24"/>
          <w:szCs w:val="24"/>
          <w:lang w:eastAsia="en-US"/>
        </w:rPr>
        <w:t>38.02.06 Финансы</w:t>
      </w:r>
    </w:p>
    <w:p w:rsidR="00CB4033" w:rsidRPr="00ED73C7" w:rsidRDefault="00CB4033" w:rsidP="00ED73C7">
      <w:pPr>
        <w:tabs>
          <w:tab w:val="left" w:pos="426"/>
          <w:tab w:val="left" w:pos="851"/>
        </w:tabs>
        <w:spacing w:after="0" w:line="360"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pStyle w:val="43"/>
      </w:pPr>
      <w:bookmarkStart w:id="89" w:name="_Toc524169022"/>
      <w:r w:rsidRPr="00ED73C7">
        <w:t xml:space="preserve">Фонды примерных оценочных средств </w:t>
      </w:r>
      <w:r>
        <w:br/>
      </w:r>
      <w:r w:rsidRPr="00ED73C7">
        <w:t>для проведения Государственной итоговой аттестации выпускников по специальност</w:t>
      </w:r>
      <w:r>
        <w:t>и СПО 38.02.06 «</w:t>
      </w:r>
      <w:r w:rsidRPr="00ED73C7">
        <w:t>Финансы</w:t>
      </w:r>
      <w:r>
        <w:t>»</w:t>
      </w:r>
      <w:bookmarkEnd w:id="89"/>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jc w:val="center"/>
        <w:rPr>
          <w:rFonts w:ascii="Times New Roman" w:hAnsi="Times New Roman"/>
          <w:b/>
          <w:sz w:val="24"/>
          <w:szCs w:val="24"/>
          <w:lang w:eastAsia="en-US"/>
        </w:rPr>
      </w:pPr>
      <w:r>
        <w:rPr>
          <w:rFonts w:ascii="Times New Roman" w:hAnsi="Times New Roman"/>
          <w:b/>
          <w:sz w:val="24"/>
          <w:szCs w:val="24"/>
          <w:lang w:eastAsia="en-US"/>
        </w:rPr>
        <w:t>2018 год</w:t>
      </w: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AE5248" w:rsidRDefault="00CB4033" w:rsidP="00ED73C7">
      <w:pPr>
        <w:tabs>
          <w:tab w:val="left" w:pos="426"/>
          <w:tab w:val="left" w:pos="851"/>
        </w:tabs>
        <w:spacing w:after="0" w:line="259" w:lineRule="auto"/>
        <w:rPr>
          <w:rFonts w:ascii="Times New Roman" w:hAnsi="Times New Roman"/>
          <w:b/>
          <w:strike/>
          <w:sz w:val="24"/>
          <w:szCs w:val="24"/>
          <w:lang w:eastAsia="en-US"/>
        </w:rPr>
      </w:pPr>
    </w:p>
    <w:p w:rsidR="00CB4033" w:rsidRPr="00ED73C7" w:rsidRDefault="00CB4033" w:rsidP="00ED73C7">
      <w:pPr>
        <w:tabs>
          <w:tab w:val="left" w:pos="426"/>
          <w:tab w:val="left" w:pos="851"/>
        </w:tabs>
        <w:spacing w:after="0" w:line="259" w:lineRule="auto"/>
        <w:jc w:val="center"/>
        <w:rPr>
          <w:rFonts w:ascii="Times New Roman" w:hAnsi="Times New Roman"/>
          <w:b/>
          <w:sz w:val="24"/>
          <w:szCs w:val="24"/>
          <w:lang w:eastAsia="en-US"/>
        </w:rPr>
      </w:pPr>
      <w:r w:rsidRPr="00ED73C7">
        <w:rPr>
          <w:rFonts w:ascii="Times New Roman" w:hAnsi="Times New Roman"/>
          <w:b/>
          <w:sz w:val="24"/>
          <w:szCs w:val="24"/>
          <w:lang w:eastAsia="en-US"/>
        </w:rPr>
        <w:t>СОДЕРЖАНИЕ</w:t>
      </w:r>
    </w:p>
    <w:p w:rsidR="00CB4033" w:rsidRPr="00ED73C7" w:rsidRDefault="00CB4033" w:rsidP="00ED73C7">
      <w:pPr>
        <w:tabs>
          <w:tab w:val="left" w:pos="426"/>
          <w:tab w:val="left" w:pos="851"/>
        </w:tabs>
        <w:spacing w:after="0" w:line="259" w:lineRule="auto"/>
        <w:rPr>
          <w:rFonts w:ascii="Times New Roman" w:hAnsi="Times New Roman"/>
          <w:b/>
          <w:sz w:val="24"/>
          <w:szCs w:val="24"/>
          <w:lang w:eastAsia="en-US"/>
        </w:rPr>
      </w:pPr>
    </w:p>
    <w:p w:rsidR="00CB4033" w:rsidRPr="00ED73C7" w:rsidRDefault="00CB4033" w:rsidP="001857ED">
      <w:pPr>
        <w:numPr>
          <w:ilvl w:val="0"/>
          <w:numId w:val="116"/>
        </w:numPr>
        <w:tabs>
          <w:tab w:val="left" w:pos="426"/>
          <w:tab w:val="left" w:pos="1134"/>
        </w:tabs>
        <w:spacing w:after="0" w:line="360" w:lineRule="auto"/>
        <w:ind w:left="709" w:hanging="283"/>
        <w:contextualSpacing/>
        <w:jc w:val="both"/>
        <w:rPr>
          <w:rFonts w:ascii="Times New Roman" w:hAnsi="Times New Roman"/>
          <w:color w:val="000000"/>
          <w:sz w:val="24"/>
          <w:szCs w:val="24"/>
          <w:lang w:eastAsia="en-US"/>
        </w:rPr>
      </w:pPr>
      <w:r w:rsidRPr="00ED73C7">
        <w:rPr>
          <w:rFonts w:ascii="Times New Roman" w:hAnsi="Times New Roman"/>
          <w:color w:val="000000"/>
          <w:sz w:val="24"/>
          <w:szCs w:val="24"/>
          <w:lang w:eastAsia="en-US"/>
        </w:rPr>
        <w:t>Паспорт оценочных средств для ГИА</w:t>
      </w:r>
    </w:p>
    <w:p w:rsidR="00CB4033" w:rsidRPr="00ED73C7" w:rsidRDefault="00CB4033" w:rsidP="001857ED">
      <w:pPr>
        <w:numPr>
          <w:ilvl w:val="0"/>
          <w:numId w:val="116"/>
        </w:numPr>
        <w:tabs>
          <w:tab w:val="left" w:pos="426"/>
          <w:tab w:val="left" w:pos="1134"/>
        </w:tabs>
        <w:spacing w:after="0" w:line="360" w:lineRule="auto"/>
        <w:ind w:left="709" w:hanging="283"/>
        <w:contextualSpacing/>
        <w:jc w:val="both"/>
        <w:rPr>
          <w:rFonts w:ascii="Times New Roman" w:hAnsi="Times New Roman"/>
          <w:color w:val="000000"/>
          <w:sz w:val="24"/>
          <w:szCs w:val="24"/>
          <w:lang w:eastAsia="en-US"/>
        </w:rPr>
      </w:pPr>
      <w:r w:rsidRPr="00ED73C7">
        <w:rPr>
          <w:rFonts w:ascii="Times New Roman" w:hAnsi="Times New Roman"/>
          <w:color w:val="000000"/>
          <w:sz w:val="24"/>
          <w:szCs w:val="24"/>
          <w:lang w:eastAsia="en-US"/>
        </w:rPr>
        <w:t>Структура процедур ГИА и порядок проведения</w:t>
      </w:r>
    </w:p>
    <w:p w:rsidR="00CB4033" w:rsidRPr="00ED73C7" w:rsidRDefault="00CB4033" w:rsidP="001857ED">
      <w:pPr>
        <w:numPr>
          <w:ilvl w:val="0"/>
          <w:numId w:val="116"/>
        </w:numPr>
        <w:tabs>
          <w:tab w:val="left" w:pos="426"/>
          <w:tab w:val="left" w:pos="1134"/>
        </w:tabs>
        <w:spacing w:after="0" w:line="360" w:lineRule="auto"/>
        <w:ind w:left="709" w:hanging="283"/>
        <w:contextualSpacing/>
        <w:jc w:val="both"/>
        <w:rPr>
          <w:rFonts w:ascii="Times New Roman" w:hAnsi="Times New Roman"/>
          <w:color w:val="000000"/>
          <w:sz w:val="24"/>
          <w:szCs w:val="24"/>
          <w:lang w:eastAsia="en-US"/>
        </w:rPr>
      </w:pPr>
      <w:r w:rsidRPr="00ED73C7">
        <w:rPr>
          <w:rFonts w:ascii="Times New Roman" w:hAnsi="Times New Roman"/>
          <w:color w:val="000000"/>
          <w:sz w:val="24"/>
          <w:szCs w:val="24"/>
          <w:lang w:eastAsia="en-US"/>
        </w:rPr>
        <w:t>Примеры задания для демонстрационного экзамена</w:t>
      </w:r>
    </w:p>
    <w:p w:rsidR="00CB4033" w:rsidRPr="00ED73C7" w:rsidRDefault="00CB4033" w:rsidP="001857ED">
      <w:pPr>
        <w:numPr>
          <w:ilvl w:val="0"/>
          <w:numId w:val="116"/>
        </w:numPr>
        <w:tabs>
          <w:tab w:val="left" w:pos="426"/>
          <w:tab w:val="left" w:pos="1134"/>
        </w:tabs>
        <w:spacing w:after="0" w:line="360" w:lineRule="auto"/>
        <w:ind w:left="709" w:hanging="283"/>
        <w:contextualSpacing/>
        <w:jc w:val="both"/>
        <w:rPr>
          <w:rFonts w:ascii="Times New Roman" w:hAnsi="Times New Roman"/>
          <w:color w:val="000000"/>
          <w:sz w:val="24"/>
          <w:szCs w:val="24"/>
          <w:lang w:eastAsia="en-US"/>
        </w:rPr>
      </w:pPr>
      <w:r w:rsidRPr="00ED73C7">
        <w:rPr>
          <w:rFonts w:ascii="Times New Roman" w:hAnsi="Times New Roman"/>
          <w:color w:val="000000"/>
          <w:sz w:val="24"/>
          <w:szCs w:val="24"/>
          <w:lang w:eastAsia="en-US"/>
        </w:rPr>
        <w:t>Порядок организации подготовки и защиты дипломной работы (дипломного проекта)</w:t>
      </w:r>
    </w:p>
    <w:p w:rsidR="00CB4033" w:rsidRPr="00ED73C7" w:rsidRDefault="00CB4033" w:rsidP="00ED73C7">
      <w:pPr>
        <w:tabs>
          <w:tab w:val="left" w:pos="426"/>
          <w:tab w:val="left" w:pos="851"/>
        </w:tabs>
        <w:spacing w:after="0" w:line="259" w:lineRule="auto"/>
        <w:rPr>
          <w:lang w:eastAsia="en-US"/>
        </w:rPr>
      </w:pPr>
    </w:p>
    <w:p w:rsidR="00CB4033" w:rsidRPr="00ED73C7" w:rsidRDefault="00CB4033" w:rsidP="00ED73C7">
      <w:pPr>
        <w:spacing w:after="160" w:line="259" w:lineRule="auto"/>
        <w:rPr>
          <w:rFonts w:ascii="Times New Roman" w:hAnsi="Times New Roman"/>
          <w:sz w:val="24"/>
          <w:szCs w:val="24"/>
          <w:lang w:eastAsia="en-US"/>
        </w:rPr>
      </w:pPr>
      <w:r w:rsidRPr="00ED73C7">
        <w:rPr>
          <w:rFonts w:ascii="Times New Roman" w:hAnsi="Times New Roman"/>
          <w:sz w:val="24"/>
          <w:szCs w:val="24"/>
          <w:lang w:eastAsia="en-US"/>
        </w:rPr>
        <w:br w:type="page"/>
      </w:r>
    </w:p>
    <w:p w:rsidR="00CB4033" w:rsidRPr="00ED73C7" w:rsidRDefault="00CB4033" w:rsidP="00ED73C7">
      <w:pPr>
        <w:spacing w:after="0" w:line="259" w:lineRule="auto"/>
        <w:jc w:val="center"/>
        <w:rPr>
          <w:rFonts w:ascii="Times New Roman" w:hAnsi="Times New Roman"/>
          <w:b/>
          <w:sz w:val="24"/>
          <w:szCs w:val="24"/>
          <w:lang w:eastAsia="en-US"/>
        </w:rPr>
      </w:pPr>
      <w:r w:rsidRPr="00ED73C7">
        <w:rPr>
          <w:rFonts w:ascii="Times New Roman" w:hAnsi="Times New Roman"/>
          <w:b/>
          <w:sz w:val="24"/>
          <w:szCs w:val="24"/>
          <w:lang w:eastAsia="en-US"/>
        </w:rPr>
        <w:lastRenderedPageBreak/>
        <w:t>1. ПАСПОРТ ОЦЕНОЧНЫХ СРЕДСТВ ГОСУДАРСТВЕННОЙ ИТОГОВОЙ АТТЕСТАЦИИ</w:t>
      </w:r>
    </w:p>
    <w:p w:rsidR="00CB4033" w:rsidRPr="00ED73C7" w:rsidRDefault="00CB4033" w:rsidP="00ED73C7">
      <w:pPr>
        <w:spacing w:after="0" w:line="259" w:lineRule="auto"/>
        <w:jc w:val="center"/>
        <w:rPr>
          <w:rFonts w:ascii="Times New Roman" w:hAnsi="Times New Roman"/>
          <w:b/>
          <w:sz w:val="24"/>
          <w:szCs w:val="24"/>
          <w:lang w:eastAsia="en-US"/>
        </w:rPr>
      </w:pPr>
    </w:p>
    <w:p w:rsidR="00CB4033" w:rsidRPr="00ED73C7" w:rsidRDefault="00CB4033" w:rsidP="00ED73C7">
      <w:pPr>
        <w:spacing w:after="120" w:line="360" w:lineRule="auto"/>
        <w:jc w:val="center"/>
        <w:rPr>
          <w:rFonts w:ascii="Times New Roman" w:hAnsi="Times New Roman"/>
          <w:b/>
          <w:sz w:val="24"/>
          <w:szCs w:val="24"/>
          <w:lang w:eastAsia="en-US"/>
        </w:rPr>
      </w:pPr>
      <w:r w:rsidRPr="00ED73C7">
        <w:rPr>
          <w:rFonts w:ascii="Times New Roman" w:hAnsi="Times New Roman"/>
          <w:b/>
          <w:sz w:val="24"/>
          <w:szCs w:val="24"/>
          <w:lang w:eastAsia="en-US"/>
        </w:rPr>
        <w:t xml:space="preserve">1.1. Область применения </w:t>
      </w:r>
      <w:r w:rsidRPr="00ED73C7">
        <w:rPr>
          <w:rFonts w:ascii="Times New Roman" w:hAnsi="Times New Roman"/>
          <w:b/>
          <w:sz w:val="24"/>
          <w:szCs w:val="24"/>
          <w:lang w:eastAsia="en-US"/>
        </w:rPr>
        <w:tab/>
        <w:t>оценочных средств государственной итоговой аттестации.</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Фонды оценочных средств государственной итоговой аттестации (далее – ГИА) являются частью примерной основной образовательной программы подготовки специалистов среднего звена в соответствии с ФГОС</w:t>
      </w:r>
      <w:r>
        <w:rPr>
          <w:rFonts w:ascii="Times New Roman" w:hAnsi="Times New Roman"/>
          <w:sz w:val="24"/>
          <w:szCs w:val="24"/>
          <w:lang w:eastAsia="en-US"/>
        </w:rPr>
        <w:t xml:space="preserve"> СПО по специальности 38.02.06 Финансы</w:t>
      </w:r>
      <w:r w:rsidRPr="00ED73C7">
        <w:rPr>
          <w:rFonts w:ascii="Times New Roman" w:hAnsi="Times New Roman"/>
          <w:sz w:val="24"/>
          <w:szCs w:val="24"/>
          <w:lang w:eastAsia="en-US"/>
        </w:rPr>
        <w:t xml:space="preserve"> в части освоения видов профессиональной деятельности:</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ВД 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ВД 2. Ведение расчетов с бюджетами бюджетной системы Российской Федерации;</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ВД 3. Участие в управлении финансами организаций и осуществление финансовых операций;</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ВД 4. Участие в организации и осуществлении финансового контроля</w:t>
      </w:r>
    </w:p>
    <w:p w:rsidR="00CB4033" w:rsidRPr="00ED73C7" w:rsidRDefault="00CB4033" w:rsidP="00ED73C7">
      <w:pPr>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и соответствующих профессиональных компетенций (ПК):</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1.1. Рассчитывать показатели проектов бюджетов бюджетной системы Российской Федерации;</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1.2. Обеспечивать исполнение бюджетов бюджетной системы Российской Федерации;</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1.3. Осуществлять контроль за совершением операций со средствами бюджетов бюджетной системы Российской Федерации;</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1.4. Составлять плановые документы государственных и муниципальных учреждений и обоснования к ним;</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1.5. Обеспечивать финансово-экономическое сопровождение деятельности по осуществлению закупок для государственных и муниципальных нужд;</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2.1. Определять налоговую базу, суммы налогов, сборов, страховых взносов, сроки их уплаты и сроки представления налоговых деклараций и расчетов;</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2.3. Осуществлять налоговый контроль, в том числе в форме налогового мониторинга;</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3.1. Планировать и осуществлять мероприятия по управлению финансовыми ресурсами организации;</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lastRenderedPageBreak/>
        <w:t>ПК 3.2. Составлять финансовые планы организации;</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3.3. Оценивать эффективность финансово-хозяйственной деятельности организации, планировать и осуществлять мероприятия по ее повышению;</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3.4. Обеспечивать осуществление финансовых взаимоотношений с организациями, органами государственной власти и местного самоуправления;</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3.5. Обеспечивать финансово-экономическое сопровождение деятельности по осуществлению закупок для корпоративных нужд;</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4.2. Осуществлять предварительный, текущий и последующий контроль хозяйственной деятельности объектов финансового контроля;</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4.3. Участвовать в ревизии финансово-хозяйственной деятельности объекта финансового контроля;</w:t>
      </w:r>
    </w:p>
    <w:p w:rsidR="00CB4033" w:rsidRPr="00ED73C7" w:rsidRDefault="00CB4033" w:rsidP="001857ED">
      <w:pPr>
        <w:numPr>
          <w:ilvl w:val="0"/>
          <w:numId w:val="115"/>
        </w:numPr>
        <w:spacing w:after="0" w:line="360" w:lineRule="auto"/>
        <w:contextualSpacing/>
        <w:rPr>
          <w:rFonts w:ascii="Times New Roman" w:hAnsi="Times New Roman"/>
          <w:sz w:val="24"/>
          <w:szCs w:val="24"/>
          <w:lang w:eastAsia="en-US"/>
        </w:rPr>
      </w:pPr>
      <w:r w:rsidRPr="00ED73C7">
        <w:rPr>
          <w:rFonts w:ascii="Times New Roman" w:hAnsi="Times New Roman"/>
          <w:sz w:val="24"/>
          <w:szCs w:val="24"/>
          <w:lang w:eastAsia="en-US"/>
        </w:rPr>
        <w:t>ПК 4.4. Обеспечивать соблюдение требований законодательства в сфере закупок для государственных и муниципальных нужд.</w:t>
      </w:r>
    </w:p>
    <w:p w:rsidR="00CB4033" w:rsidRPr="00ED73C7" w:rsidRDefault="00CB4033" w:rsidP="00ED73C7">
      <w:pPr>
        <w:spacing w:after="0" w:line="360" w:lineRule="auto"/>
        <w:rPr>
          <w:rFonts w:ascii="Times New Roman" w:hAnsi="Times New Roman"/>
          <w:sz w:val="24"/>
          <w:szCs w:val="24"/>
          <w:lang w:eastAsia="en-US"/>
        </w:rPr>
      </w:pPr>
    </w:p>
    <w:p w:rsidR="00CB4033" w:rsidRPr="00ED73C7" w:rsidRDefault="00CB4033" w:rsidP="00ED73C7">
      <w:pPr>
        <w:spacing w:after="120" w:line="360" w:lineRule="auto"/>
        <w:ind w:firstLine="709"/>
        <w:rPr>
          <w:rFonts w:ascii="Times New Roman" w:hAnsi="Times New Roman"/>
          <w:b/>
          <w:sz w:val="24"/>
          <w:szCs w:val="24"/>
          <w:lang w:eastAsia="en-US"/>
        </w:rPr>
      </w:pPr>
      <w:r w:rsidRPr="00ED73C7">
        <w:rPr>
          <w:rFonts w:ascii="Times New Roman" w:hAnsi="Times New Roman"/>
          <w:b/>
          <w:sz w:val="24"/>
          <w:szCs w:val="24"/>
          <w:lang w:eastAsia="en-US"/>
        </w:rPr>
        <w:t>1.2. Цели и задачи государственной итоговой аттестации</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w:t>
      </w:r>
      <w:r>
        <w:rPr>
          <w:rFonts w:ascii="Times New Roman" w:hAnsi="Times New Roman"/>
          <w:sz w:val="24"/>
          <w:szCs w:val="24"/>
          <w:lang w:eastAsia="en-US"/>
        </w:rPr>
        <w:t xml:space="preserve"> СПО по специальности 38.02.06 Финансы</w:t>
      </w:r>
      <w:r w:rsidRPr="00ED73C7">
        <w:rPr>
          <w:rFonts w:ascii="Times New Roman" w:hAnsi="Times New Roman"/>
          <w:sz w:val="24"/>
          <w:szCs w:val="24"/>
          <w:lang w:eastAsia="en-US"/>
        </w:rPr>
        <w:t xml:space="preserve">.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определить уровень подготовки выпускника к самостоятельной работе. </w:t>
      </w:r>
    </w:p>
    <w:p w:rsidR="00CB4033" w:rsidRPr="00ED73C7" w:rsidRDefault="00CB4033" w:rsidP="00ED73C7">
      <w:pPr>
        <w:spacing w:after="0" w:line="360" w:lineRule="auto"/>
        <w:rPr>
          <w:rFonts w:ascii="Times New Roman" w:hAnsi="Times New Roman"/>
          <w:sz w:val="24"/>
          <w:szCs w:val="24"/>
          <w:lang w:eastAsia="en-US"/>
        </w:rPr>
      </w:pPr>
    </w:p>
    <w:p w:rsidR="00CB4033" w:rsidRPr="00ED73C7" w:rsidRDefault="00CB4033" w:rsidP="00ED73C7">
      <w:pPr>
        <w:spacing w:after="120" w:line="360" w:lineRule="auto"/>
        <w:ind w:firstLine="709"/>
        <w:rPr>
          <w:rFonts w:ascii="Times New Roman" w:hAnsi="Times New Roman"/>
          <w:b/>
          <w:sz w:val="24"/>
          <w:szCs w:val="24"/>
          <w:lang w:eastAsia="en-US"/>
        </w:rPr>
      </w:pPr>
      <w:r w:rsidRPr="00ED73C7">
        <w:rPr>
          <w:rFonts w:ascii="Times New Roman" w:hAnsi="Times New Roman"/>
          <w:b/>
          <w:sz w:val="24"/>
          <w:szCs w:val="24"/>
          <w:lang w:eastAsia="en-US"/>
        </w:rPr>
        <w:t>1.3. Количество часов, отводимое на государственную итоговую аттестацию</w:t>
      </w:r>
    </w:p>
    <w:p w:rsidR="00CB4033" w:rsidRPr="00ED73C7" w:rsidRDefault="00CB4033" w:rsidP="00ED73C7">
      <w:pPr>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всего - _6_ недель, в том числе:</w:t>
      </w:r>
    </w:p>
    <w:p w:rsidR="00CB4033" w:rsidRPr="00ED73C7" w:rsidRDefault="00CB4033" w:rsidP="00ED73C7">
      <w:pPr>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подготовка к государственной итоговой аттестации (выполнение выпускной квалификационной работы) - _4_ недели,</w:t>
      </w:r>
    </w:p>
    <w:p w:rsidR="00CB4033" w:rsidRPr="00ED73C7" w:rsidRDefault="00CB4033" w:rsidP="00ED73C7">
      <w:pPr>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проведение демо</w:t>
      </w:r>
      <w:r>
        <w:rPr>
          <w:rFonts w:ascii="Times New Roman" w:hAnsi="Times New Roman"/>
          <w:sz w:val="24"/>
          <w:szCs w:val="24"/>
          <w:lang w:eastAsia="en-US"/>
        </w:rPr>
        <w:t>нстрационного</w:t>
      </w:r>
      <w:r w:rsidRPr="00ED73C7">
        <w:rPr>
          <w:rFonts w:ascii="Times New Roman" w:hAnsi="Times New Roman"/>
          <w:sz w:val="24"/>
          <w:szCs w:val="24"/>
          <w:lang w:eastAsia="en-US"/>
        </w:rPr>
        <w:t xml:space="preserve"> экзамена - _1_ неделя,</w:t>
      </w:r>
    </w:p>
    <w:p w:rsidR="00CB4033" w:rsidRPr="00ED73C7" w:rsidRDefault="00CB4033" w:rsidP="00ED73C7">
      <w:pPr>
        <w:spacing w:after="0" w:line="360" w:lineRule="auto"/>
        <w:rPr>
          <w:rFonts w:ascii="Times New Roman" w:hAnsi="Times New Roman"/>
          <w:sz w:val="24"/>
          <w:szCs w:val="24"/>
          <w:lang w:eastAsia="en-US"/>
        </w:rPr>
      </w:pPr>
      <w:r w:rsidRPr="00ED73C7">
        <w:rPr>
          <w:rFonts w:ascii="Times New Roman" w:hAnsi="Times New Roman"/>
          <w:sz w:val="24"/>
          <w:szCs w:val="24"/>
          <w:lang w:eastAsia="en-US"/>
        </w:rPr>
        <w:t>защита выпускной квалификационной (дипломной) работы - _1_ неделя.</w:t>
      </w:r>
    </w:p>
    <w:p w:rsidR="00CB4033" w:rsidRPr="00ED73C7" w:rsidRDefault="00CB4033" w:rsidP="00ED73C7">
      <w:pPr>
        <w:spacing w:after="160" w:line="259" w:lineRule="auto"/>
        <w:rPr>
          <w:rFonts w:ascii="Times New Roman" w:hAnsi="Times New Roman"/>
          <w:b/>
          <w:sz w:val="24"/>
          <w:szCs w:val="24"/>
          <w:lang w:eastAsia="en-US"/>
        </w:rPr>
      </w:pPr>
      <w:r w:rsidRPr="00ED73C7">
        <w:rPr>
          <w:rFonts w:ascii="Times New Roman" w:hAnsi="Times New Roman"/>
          <w:b/>
          <w:sz w:val="24"/>
          <w:szCs w:val="24"/>
          <w:lang w:eastAsia="en-US"/>
        </w:rPr>
        <w:br w:type="page"/>
      </w:r>
    </w:p>
    <w:p w:rsidR="00CB4033" w:rsidRPr="003963BB" w:rsidRDefault="00CB4033" w:rsidP="00AE5248">
      <w:pPr>
        <w:pStyle w:val="af"/>
        <w:spacing w:after="160"/>
        <w:jc w:val="both"/>
        <w:rPr>
          <w:b/>
          <w:color w:val="000000"/>
          <w:shd w:val="clear" w:color="auto" w:fill="FFFFFF"/>
        </w:rPr>
      </w:pPr>
      <w:r w:rsidRPr="003963BB">
        <w:rPr>
          <w:b/>
          <w:color w:val="000000"/>
          <w:shd w:val="clear" w:color="auto" w:fill="FFFFFF"/>
        </w:rPr>
        <w:lastRenderedPageBreak/>
        <w:t>2. СТРУКТУРА ПРОЦЕДУР ГИА И ПОРЯДОК ПРОВЕДЕНИЯ</w:t>
      </w:r>
    </w:p>
    <w:p w:rsidR="00CB4033" w:rsidRPr="003963BB" w:rsidRDefault="00CB4033" w:rsidP="00F86AAC">
      <w:pPr>
        <w:pStyle w:val="af"/>
        <w:spacing w:before="240" w:after="160"/>
        <w:ind w:left="0" w:firstLine="709"/>
        <w:jc w:val="both"/>
        <w:rPr>
          <w:b/>
          <w:color w:val="000000"/>
          <w:shd w:val="clear" w:color="auto" w:fill="FFFFFF"/>
        </w:rPr>
      </w:pPr>
      <w:r w:rsidRPr="003963BB">
        <w:rPr>
          <w:b/>
          <w:color w:val="000000"/>
          <w:shd w:val="clear" w:color="auto" w:fill="FFFFFF"/>
        </w:rPr>
        <w:t>2.1. Структура задания для процедуры ГИА</w:t>
      </w:r>
    </w:p>
    <w:p w:rsidR="00CB4033"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Государственная итоговая аттестация проводится в форме защиты дипломной работы и демонстрационного экзамена.</w:t>
      </w:r>
    </w:p>
    <w:p w:rsidR="00CB4033" w:rsidRDefault="00CB4033" w:rsidP="0082274D">
      <w:pPr>
        <w:spacing w:after="0" w:line="360" w:lineRule="auto"/>
        <w:ind w:firstLine="709"/>
        <w:jc w:val="both"/>
        <w:rPr>
          <w:rFonts w:ascii="Times New Roman" w:hAnsi="Times New Roman"/>
          <w:lang w:eastAsia="en-US"/>
        </w:rPr>
      </w:pPr>
      <w:r>
        <w:rPr>
          <w:rFonts w:ascii="Times New Roman" w:hAnsi="Times New Roman"/>
          <w:sz w:val="24"/>
          <w:szCs w:val="24"/>
          <w:lang w:eastAsia="en-US"/>
        </w:rPr>
        <w:t xml:space="preserve">Демонстрационный экзамен направлен на демонстрацию обучающимся освоенных в ходе обучения общих и профессиональных компетенций при решении задач профессиональной деятельности. Демонстрационный экзамен для специальности </w:t>
      </w:r>
      <w:r w:rsidRPr="00AE5248">
        <w:rPr>
          <w:rFonts w:ascii="Times New Roman" w:hAnsi="Times New Roman"/>
          <w:lang w:eastAsia="en-US"/>
        </w:rPr>
        <w:t>38.02.06 Финансы</w:t>
      </w:r>
      <w:r>
        <w:rPr>
          <w:rFonts w:ascii="Times New Roman" w:hAnsi="Times New Roman"/>
          <w:lang w:eastAsia="en-US"/>
        </w:rPr>
        <w:t xml:space="preserve"> предусматривает выполнения тестового задания и выполнения практического задания.</w:t>
      </w:r>
      <w:r w:rsidRPr="0098166B">
        <w:rPr>
          <w:rFonts w:ascii="Times New Roman" w:hAnsi="Times New Roman"/>
          <w:lang w:eastAsia="en-US"/>
        </w:rPr>
        <w:t xml:space="preserve"> </w:t>
      </w:r>
      <w:r>
        <w:rPr>
          <w:rFonts w:ascii="Times New Roman" w:hAnsi="Times New Roman"/>
          <w:lang w:eastAsia="en-US"/>
        </w:rPr>
        <w:t xml:space="preserve">Задания демонстрационного </w:t>
      </w:r>
      <w:r w:rsidRPr="00AE5248">
        <w:rPr>
          <w:rFonts w:ascii="Times New Roman" w:hAnsi="Times New Roman"/>
          <w:lang w:eastAsia="en-US"/>
        </w:rPr>
        <w:t xml:space="preserve">экзамена </w:t>
      </w:r>
      <w:r w:rsidRPr="0098166B">
        <w:rPr>
          <w:rFonts w:ascii="Times New Roman" w:hAnsi="Times New Roman"/>
          <w:sz w:val="24"/>
          <w:szCs w:val="24"/>
          <w:lang w:eastAsia="en-US"/>
        </w:rPr>
        <w:t xml:space="preserve">разработаны на основе </w:t>
      </w:r>
      <w:r w:rsidRPr="0098166B">
        <w:rPr>
          <w:rFonts w:ascii="Times New Roman" w:hAnsi="Times New Roman"/>
          <w:color w:val="333333"/>
          <w:sz w:val="24"/>
          <w:szCs w:val="24"/>
          <w:shd w:val="clear" w:color="auto" w:fill="FFFFFF"/>
        </w:rPr>
        <w:t xml:space="preserve">профессиональных стандартов и </w:t>
      </w:r>
      <w:r w:rsidRPr="0098166B">
        <w:rPr>
          <w:rFonts w:ascii="Times New Roman" w:hAnsi="Times New Roman"/>
          <w:sz w:val="24"/>
          <w:szCs w:val="24"/>
          <w:lang w:eastAsia="en-US"/>
        </w:rPr>
        <w:t>стандартов Союза</w:t>
      </w:r>
      <w:r w:rsidRPr="00AE5248">
        <w:rPr>
          <w:rFonts w:ascii="Times New Roman" w:hAnsi="Times New Roman"/>
          <w:lang w:eastAsia="en-US"/>
        </w:rPr>
        <w:t xml:space="preserve"> «Агентство развития профессиональных сообществ и рабочих кадров "Молодые профессионалы (Ворлдскиллс Россия)»</w:t>
      </w:r>
    </w:p>
    <w:p w:rsidR="00CB4033" w:rsidRPr="0082274D" w:rsidRDefault="00CB4033" w:rsidP="0082274D">
      <w:pPr>
        <w:spacing w:after="0" w:line="360" w:lineRule="auto"/>
        <w:ind w:firstLine="709"/>
        <w:jc w:val="both"/>
        <w:rPr>
          <w:rFonts w:ascii="Times New Roman" w:hAnsi="Times New Roman"/>
          <w:sz w:val="24"/>
          <w:szCs w:val="24"/>
          <w:lang w:eastAsia="en-US"/>
        </w:rPr>
      </w:pPr>
      <w:r w:rsidRPr="0082274D">
        <w:rPr>
          <w:rFonts w:ascii="Times New Roman" w:hAnsi="Times New Roman"/>
          <w:lang w:eastAsia="en-US"/>
        </w:rPr>
        <w:t xml:space="preserve">Демонстрационный экзамен является первым этапом государственной итоговой аттестации. </w:t>
      </w:r>
      <w:r w:rsidRPr="0082274D">
        <w:rPr>
          <w:rFonts w:ascii="Times New Roman" w:hAnsi="Times New Roman"/>
          <w:sz w:val="24"/>
          <w:szCs w:val="24"/>
          <w:lang w:eastAsia="en-US"/>
        </w:rPr>
        <w:t>На втором этапе государственной итоговой аттестации проводится защита выпускной квалификационной (дипломной) работы</w:t>
      </w:r>
    </w:p>
    <w:p w:rsidR="00CB4033" w:rsidRPr="00ED73C7" w:rsidRDefault="00CB4033" w:rsidP="0082274D">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Рекомендуемое максимальное время, отводимое на выполнения заданий</w:t>
      </w:r>
      <w:r>
        <w:rPr>
          <w:rFonts w:ascii="Times New Roman" w:hAnsi="Times New Roman"/>
          <w:sz w:val="24"/>
          <w:szCs w:val="24"/>
          <w:lang w:eastAsia="en-US"/>
        </w:rPr>
        <w:t xml:space="preserve"> демонстрационного экзамена </w:t>
      </w:r>
      <w:r w:rsidRPr="00ED73C7">
        <w:rPr>
          <w:rFonts w:ascii="Times New Roman" w:hAnsi="Times New Roman"/>
          <w:sz w:val="24"/>
          <w:szCs w:val="24"/>
          <w:lang w:eastAsia="en-US"/>
        </w:rPr>
        <w:t xml:space="preserve">– 6 часов (астрономических). </w:t>
      </w:r>
    </w:p>
    <w:p w:rsidR="00CB4033" w:rsidRPr="00ED73C7" w:rsidRDefault="00CB4033" w:rsidP="0055105F">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Рекомендуемое максимальное время для выполнения заданий I уровня: </w:t>
      </w:r>
    </w:p>
    <w:p w:rsidR="00CB4033" w:rsidRPr="00ED73C7" w:rsidRDefault="00CB4033" w:rsidP="0055105F">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тестовое задание – 2 часа (а</w:t>
      </w:r>
      <w:r>
        <w:rPr>
          <w:rFonts w:ascii="Times New Roman" w:hAnsi="Times New Roman"/>
          <w:sz w:val="24"/>
          <w:szCs w:val="24"/>
          <w:lang w:eastAsia="en-US"/>
        </w:rPr>
        <w:t>строномических</w:t>
      </w:r>
      <w:r w:rsidRPr="00ED73C7">
        <w:rPr>
          <w:rFonts w:ascii="Times New Roman" w:hAnsi="Times New Roman"/>
          <w:sz w:val="24"/>
          <w:szCs w:val="24"/>
          <w:lang w:eastAsia="en-US"/>
        </w:rPr>
        <w:t>);</w:t>
      </w:r>
    </w:p>
    <w:p w:rsidR="00CB4033" w:rsidRPr="00ED73C7" w:rsidRDefault="00CB4033" w:rsidP="0055105F">
      <w:pPr>
        <w:tabs>
          <w:tab w:val="left" w:pos="1134"/>
        </w:tabs>
        <w:spacing w:after="0" w:line="360" w:lineRule="auto"/>
        <w:ind w:firstLine="709"/>
        <w:jc w:val="both"/>
        <w:rPr>
          <w:rFonts w:ascii="Times New Roman" w:hAnsi="Times New Roman"/>
          <w:color w:val="FF0000"/>
          <w:sz w:val="24"/>
          <w:szCs w:val="24"/>
          <w:lang w:eastAsia="en-US"/>
        </w:rPr>
      </w:pPr>
      <w:r w:rsidRPr="00ED73C7">
        <w:rPr>
          <w:rFonts w:ascii="Times New Roman" w:hAnsi="Times New Roman"/>
          <w:sz w:val="24"/>
          <w:szCs w:val="24"/>
          <w:lang w:eastAsia="en-US"/>
        </w:rPr>
        <w:t>Рекомендуемое максимальное время для выполнения заданий II уровня:</w:t>
      </w:r>
    </w:p>
    <w:p w:rsidR="00CB4033" w:rsidRPr="00ED73C7" w:rsidRDefault="00CB4033" w:rsidP="0055105F">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решение практико-ориентированных профессиональных задач – 4 часа (а</w:t>
      </w:r>
      <w:r>
        <w:rPr>
          <w:rFonts w:ascii="Times New Roman" w:hAnsi="Times New Roman"/>
          <w:sz w:val="24"/>
          <w:szCs w:val="24"/>
          <w:lang w:eastAsia="en-US"/>
        </w:rPr>
        <w:t>строномических</w:t>
      </w:r>
      <w:r w:rsidRPr="00ED73C7">
        <w:rPr>
          <w:rFonts w:ascii="Times New Roman" w:hAnsi="Times New Roman"/>
          <w:sz w:val="24"/>
          <w:szCs w:val="24"/>
          <w:lang w:eastAsia="en-US"/>
        </w:rPr>
        <w:t>).</w:t>
      </w:r>
    </w:p>
    <w:p w:rsidR="00CB4033" w:rsidRPr="00AE5248" w:rsidRDefault="00CB4033" w:rsidP="004D7FD1">
      <w:pPr>
        <w:pStyle w:val="af"/>
        <w:numPr>
          <w:ilvl w:val="1"/>
          <w:numId w:val="58"/>
        </w:numPr>
        <w:tabs>
          <w:tab w:val="left" w:pos="0"/>
        </w:tabs>
        <w:spacing w:before="240" w:line="360" w:lineRule="auto"/>
        <w:jc w:val="both"/>
        <w:rPr>
          <w:b/>
          <w:lang w:eastAsia="en-US"/>
        </w:rPr>
      </w:pPr>
      <w:r w:rsidRPr="00AE5248">
        <w:rPr>
          <w:b/>
          <w:lang w:eastAsia="en-US"/>
        </w:rPr>
        <w:t xml:space="preserve">Порядок проведения государственной итоговой аттестации </w:t>
      </w:r>
    </w:p>
    <w:p w:rsidR="00CB4033" w:rsidRPr="00835B1D" w:rsidRDefault="00CB4033" w:rsidP="004D7FD1">
      <w:pPr>
        <w:pStyle w:val="af"/>
        <w:numPr>
          <w:ilvl w:val="2"/>
          <w:numId w:val="58"/>
        </w:numPr>
        <w:spacing w:after="0" w:line="360" w:lineRule="auto"/>
        <w:ind w:left="0" w:firstLine="709"/>
        <w:jc w:val="both"/>
        <w:rPr>
          <w:b/>
          <w:lang w:eastAsia="en-US"/>
        </w:rPr>
      </w:pPr>
      <w:r w:rsidRPr="00835B1D">
        <w:rPr>
          <w:b/>
          <w:lang w:eastAsia="en-US"/>
        </w:rPr>
        <w:t>Сроки проведения каждой формы ГИА регламентируются образовательной организацией в календарном графике учебного процесса на текущий учебный год.</w:t>
      </w:r>
    </w:p>
    <w:p w:rsidR="00CB4033" w:rsidRPr="00434AFC" w:rsidRDefault="00CB4033" w:rsidP="00434AFC">
      <w:pPr>
        <w:spacing w:after="0" w:line="360" w:lineRule="auto"/>
        <w:ind w:firstLine="708"/>
        <w:jc w:val="both"/>
        <w:rPr>
          <w:rFonts w:ascii="Times New Roman" w:hAnsi="Times New Roman"/>
          <w:sz w:val="24"/>
          <w:szCs w:val="24"/>
          <w:lang w:eastAsia="en-US"/>
        </w:rPr>
      </w:pPr>
      <w:r w:rsidRPr="00434AFC">
        <w:rPr>
          <w:rFonts w:ascii="Times New Roman" w:hAnsi="Times New Roman"/>
          <w:sz w:val="24"/>
          <w:szCs w:val="24"/>
          <w:lang w:eastAsia="en-US"/>
        </w:rPr>
        <w:t>Государственная экзаменационная комиссия формируется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CB4033" w:rsidRDefault="00CB4033" w:rsidP="00434AFC">
      <w:pPr>
        <w:spacing w:after="0" w:line="360" w:lineRule="auto"/>
        <w:ind w:firstLine="708"/>
        <w:jc w:val="both"/>
        <w:rPr>
          <w:rFonts w:ascii="Times New Roman" w:hAnsi="Times New Roman"/>
          <w:sz w:val="24"/>
          <w:szCs w:val="24"/>
          <w:lang w:eastAsia="en-US"/>
        </w:rPr>
      </w:pPr>
      <w:r>
        <w:rPr>
          <w:rFonts w:ascii="Times New Roman" w:hAnsi="Times New Roman"/>
          <w:sz w:val="24"/>
          <w:szCs w:val="24"/>
          <w:lang w:eastAsia="en-US"/>
        </w:rPr>
        <w:t>В</w:t>
      </w:r>
      <w:r w:rsidRPr="00434AFC">
        <w:rPr>
          <w:rFonts w:ascii="Times New Roman" w:hAnsi="Times New Roman"/>
          <w:sz w:val="24"/>
          <w:szCs w:val="24"/>
          <w:lang w:eastAsia="en-US"/>
        </w:rPr>
        <w:t xml:space="preserve">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(Ворлдскиллс Россия)» (далее - союз)».</w:t>
      </w:r>
    </w:p>
    <w:p w:rsidR="00CB4033" w:rsidRPr="00ED73C7" w:rsidRDefault="00CB4033" w:rsidP="00ED73C7">
      <w:pPr>
        <w:tabs>
          <w:tab w:val="left" w:pos="0"/>
        </w:tabs>
        <w:spacing w:after="0" w:line="360" w:lineRule="auto"/>
        <w:ind w:firstLine="709"/>
        <w:jc w:val="both"/>
        <w:rPr>
          <w:rFonts w:ascii="Times New Roman" w:hAnsi="Times New Roman"/>
          <w:sz w:val="24"/>
          <w:szCs w:val="24"/>
          <w:lang w:eastAsia="en-US"/>
        </w:rPr>
      </w:pPr>
      <w:r>
        <w:rPr>
          <w:rFonts w:ascii="Times New Roman" w:hAnsi="Times New Roman"/>
          <w:sz w:val="24"/>
          <w:szCs w:val="24"/>
        </w:rPr>
        <w:lastRenderedPageBreak/>
        <w:t>Д</w:t>
      </w:r>
      <w:r w:rsidRPr="00ED73C7">
        <w:rPr>
          <w:rFonts w:ascii="Times New Roman" w:hAnsi="Times New Roman"/>
          <w:sz w:val="24"/>
          <w:szCs w:val="24"/>
        </w:rPr>
        <w:t>ля выпускников</w:t>
      </w:r>
      <w:r>
        <w:rPr>
          <w:rFonts w:ascii="Times New Roman" w:hAnsi="Times New Roman"/>
          <w:sz w:val="24"/>
          <w:szCs w:val="24"/>
        </w:rPr>
        <w:t xml:space="preserve"> в ходе</w:t>
      </w:r>
      <w:r w:rsidRPr="00ED73C7">
        <w:rPr>
          <w:rFonts w:ascii="Times New Roman" w:hAnsi="Times New Roman"/>
          <w:sz w:val="24"/>
          <w:szCs w:val="24"/>
        </w:rPr>
        <w:t xml:space="preserve"> демонстрационн</w:t>
      </w:r>
      <w:r>
        <w:rPr>
          <w:rFonts w:ascii="Times New Roman" w:hAnsi="Times New Roman"/>
          <w:sz w:val="24"/>
          <w:szCs w:val="24"/>
        </w:rPr>
        <w:t>ого</w:t>
      </w:r>
      <w:r w:rsidRPr="00ED73C7">
        <w:rPr>
          <w:rFonts w:ascii="Times New Roman" w:hAnsi="Times New Roman"/>
          <w:sz w:val="24"/>
          <w:szCs w:val="24"/>
        </w:rPr>
        <w:t xml:space="preserve"> экзамен</w:t>
      </w:r>
      <w:r>
        <w:rPr>
          <w:rFonts w:ascii="Times New Roman" w:hAnsi="Times New Roman"/>
          <w:sz w:val="24"/>
          <w:szCs w:val="24"/>
        </w:rPr>
        <w:t>а</w:t>
      </w:r>
      <w:r w:rsidRPr="00ED73C7">
        <w:rPr>
          <w:rFonts w:ascii="Times New Roman" w:hAnsi="Times New Roman"/>
          <w:sz w:val="24"/>
          <w:szCs w:val="24"/>
        </w:rPr>
        <w:t xml:space="preserve">, </w:t>
      </w:r>
      <w:r>
        <w:rPr>
          <w:rFonts w:ascii="Times New Roman" w:hAnsi="Times New Roman"/>
          <w:sz w:val="24"/>
          <w:szCs w:val="24"/>
        </w:rPr>
        <w:t>предусматривается</w:t>
      </w:r>
      <w:r w:rsidRPr="00ED73C7">
        <w:rPr>
          <w:rFonts w:ascii="Times New Roman" w:hAnsi="Times New Roman"/>
          <w:sz w:val="24"/>
          <w:szCs w:val="24"/>
        </w:rPr>
        <w:t xml:space="preserve"> выполнение</w:t>
      </w:r>
      <w:r>
        <w:rPr>
          <w:rFonts w:ascii="Times New Roman" w:hAnsi="Times New Roman"/>
          <w:sz w:val="24"/>
          <w:szCs w:val="24"/>
        </w:rPr>
        <w:t xml:space="preserve"> </w:t>
      </w:r>
      <w:r w:rsidRPr="00ED73C7">
        <w:rPr>
          <w:rFonts w:ascii="Times New Roman" w:hAnsi="Times New Roman"/>
          <w:sz w:val="24"/>
          <w:szCs w:val="24"/>
          <w:lang w:eastAsia="en-US"/>
        </w:rPr>
        <w:t>заданий двух уровней.</w:t>
      </w:r>
    </w:p>
    <w:p w:rsidR="00CB4033" w:rsidRPr="00ED73C7" w:rsidRDefault="00CB4033" w:rsidP="00ED73C7">
      <w:pPr>
        <w:tabs>
          <w:tab w:val="left" w:pos="0"/>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Задания I уровня формируются в виде тестового задания в соответствии с общими и профессиональными компетенци</w:t>
      </w:r>
      <w:r>
        <w:rPr>
          <w:rFonts w:ascii="Times New Roman" w:hAnsi="Times New Roman"/>
          <w:sz w:val="24"/>
          <w:szCs w:val="24"/>
          <w:lang w:eastAsia="en-US"/>
        </w:rPr>
        <w:t>ями специальности СПО 38.02.06 Финансы</w:t>
      </w:r>
      <w:r w:rsidRPr="00ED73C7">
        <w:rPr>
          <w:rFonts w:ascii="Times New Roman" w:hAnsi="Times New Roman"/>
          <w:sz w:val="24"/>
          <w:szCs w:val="24"/>
          <w:lang w:eastAsia="en-US"/>
        </w:rPr>
        <w:t xml:space="preserve">. </w:t>
      </w:r>
    </w:p>
    <w:p w:rsidR="00CB4033" w:rsidRPr="00ED73C7" w:rsidRDefault="00CB4033" w:rsidP="00ED73C7">
      <w:pPr>
        <w:tabs>
          <w:tab w:val="left" w:pos="0"/>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Задания II уровня формируются в виде практико-ориентированных задач в соответствии с видами профессиональной деятельно</w:t>
      </w:r>
      <w:r>
        <w:rPr>
          <w:rFonts w:ascii="Times New Roman" w:hAnsi="Times New Roman"/>
          <w:sz w:val="24"/>
          <w:szCs w:val="24"/>
          <w:lang w:eastAsia="en-US"/>
        </w:rPr>
        <w:t>сти специальности СПО 38.02.06 Финансы. При этом конкретный вариант задания выбирается случайным выбором в ходе экзамена. Содержание задания может быть изменено на 30%.</w:t>
      </w: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Задание «Тестирование» состоит из теоретических вопросов, сформированных по разделам и темам. </w:t>
      </w: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Предлагаемое для выполнения </w:t>
      </w:r>
      <w:r>
        <w:rPr>
          <w:rFonts w:ascii="Times New Roman" w:hAnsi="Times New Roman"/>
          <w:sz w:val="24"/>
          <w:szCs w:val="24"/>
          <w:lang w:eastAsia="en-US"/>
        </w:rPr>
        <w:t xml:space="preserve">примерное </w:t>
      </w:r>
      <w:r w:rsidRPr="00ED73C7">
        <w:rPr>
          <w:rFonts w:ascii="Times New Roman" w:hAnsi="Times New Roman"/>
          <w:sz w:val="24"/>
          <w:szCs w:val="24"/>
          <w:lang w:eastAsia="en-US"/>
        </w:rPr>
        <w:t>тестовое задание включает 2 части - общепрофессиональную и профессиональную, всего 60 вопросов.</w:t>
      </w: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Общепрофессиональная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общепрофессиональной части тестового задания формируются в соответствии с программами дисциплин общепрофессионального цикла.</w:t>
      </w: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Профессиональная часть задания «Тестирование» содержит 40 вопросов, по 10 вопросов по каждому виду профессиональной деятельности. Тематика, количество и формат вопросов по темам профессиональной части тестового задания формируются на основе знаний, указанным во ФГОС</w:t>
      </w:r>
      <w:r>
        <w:rPr>
          <w:rFonts w:ascii="Times New Roman" w:hAnsi="Times New Roman"/>
          <w:sz w:val="24"/>
          <w:szCs w:val="24"/>
          <w:lang w:eastAsia="en-US"/>
        </w:rPr>
        <w:t xml:space="preserve"> СПО по специальности 38.02.06 Финансы</w:t>
      </w:r>
      <w:r w:rsidRPr="00ED73C7">
        <w:rPr>
          <w:rFonts w:ascii="Times New Roman" w:hAnsi="Times New Roman"/>
          <w:sz w:val="24"/>
          <w:szCs w:val="24"/>
          <w:lang w:eastAsia="en-US"/>
        </w:rPr>
        <w:t xml:space="preserve">. </w:t>
      </w:r>
    </w:p>
    <w:p w:rsidR="00CB4033" w:rsidRPr="00ED73C7" w:rsidRDefault="00CB4033" w:rsidP="00D20DA6">
      <w:pPr>
        <w:tabs>
          <w:tab w:val="left" w:pos="709"/>
        </w:tabs>
        <w:spacing w:after="0"/>
        <w:jc w:val="center"/>
        <w:rPr>
          <w:rFonts w:ascii="Times New Roman" w:hAnsi="Times New Roman"/>
          <w:sz w:val="24"/>
          <w:szCs w:val="24"/>
          <w:lang w:eastAsia="en-US"/>
        </w:rPr>
      </w:pPr>
      <w:r w:rsidRPr="00ED73C7">
        <w:rPr>
          <w:rFonts w:ascii="Times New Roman" w:hAnsi="Times New Roman"/>
          <w:sz w:val="24"/>
          <w:szCs w:val="24"/>
          <w:lang w:eastAsia="en-US"/>
        </w:rPr>
        <w:t>Алгоритм формирования содержания задания «Тестирование»</w:t>
      </w:r>
    </w:p>
    <w:p w:rsidR="00CB4033" w:rsidRPr="00ED73C7" w:rsidRDefault="00CB4033" w:rsidP="00D20DA6">
      <w:pPr>
        <w:tabs>
          <w:tab w:val="left" w:pos="709"/>
        </w:tabs>
        <w:spacing w:after="0"/>
        <w:jc w:val="right"/>
        <w:rPr>
          <w:rFonts w:ascii="Times New Roman" w:hAnsi="Times New Roman"/>
          <w:sz w:val="24"/>
          <w:szCs w:val="24"/>
          <w:lang w:eastAsia="en-US"/>
        </w:rPr>
      </w:pPr>
      <w:r w:rsidRPr="00ED73C7">
        <w:rPr>
          <w:rFonts w:ascii="Times New Roman" w:hAnsi="Times New Roman"/>
          <w:sz w:val="24"/>
          <w:szCs w:val="24"/>
          <w:lang w:eastAsia="en-US"/>
        </w:rPr>
        <w:t>Таблица 1</w:t>
      </w:r>
    </w:p>
    <w:tbl>
      <w:tblPr>
        <w:tblW w:w="9629" w:type="dxa"/>
        <w:tblLayout w:type="fixed"/>
        <w:tblCellMar>
          <w:left w:w="0" w:type="dxa"/>
          <w:right w:w="0" w:type="dxa"/>
        </w:tblCellMar>
        <w:tblLook w:val="00A0" w:firstRow="1" w:lastRow="0" w:firstColumn="1" w:lastColumn="0" w:noHBand="0" w:noVBand="0"/>
      </w:tblPr>
      <w:tblGrid>
        <w:gridCol w:w="557"/>
        <w:gridCol w:w="5387"/>
        <w:gridCol w:w="567"/>
        <w:gridCol w:w="425"/>
        <w:gridCol w:w="425"/>
        <w:gridCol w:w="709"/>
        <w:gridCol w:w="851"/>
        <w:gridCol w:w="708"/>
      </w:tblGrid>
      <w:tr w:rsidR="00CB4033" w:rsidRPr="00ED73C7" w:rsidTr="00ED73C7">
        <w:trPr>
          <w:trHeight w:val="311"/>
        </w:trPr>
        <w:tc>
          <w:tcPr>
            <w:tcW w:w="557"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CB4033" w:rsidRPr="00ED73C7" w:rsidRDefault="00CB4033" w:rsidP="00ED73C7">
            <w:pPr>
              <w:spacing w:after="0"/>
              <w:jc w:val="center"/>
              <w:rPr>
                <w:rFonts w:ascii="Times New Roman" w:hAnsi="Times New Roman"/>
                <w:bCs/>
                <w:color w:val="000000"/>
                <w:kern w:val="24"/>
              </w:rPr>
            </w:pPr>
            <w:r w:rsidRPr="00ED73C7">
              <w:rPr>
                <w:rFonts w:ascii="Times New Roman" w:hAnsi="Times New Roman"/>
                <w:bCs/>
                <w:color w:val="000000"/>
                <w:kern w:val="24"/>
              </w:rPr>
              <w:t>№ п\п</w:t>
            </w:r>
          </w:p>
        </w:tc>
        <w:tc>
          <w:tcPr>
            <w:tcW w:w="5387"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CB4033" w:rsidRPr="00ED73C7" w:rsidRDefault="00CB4033" w:rsidP="00ED73C7">
            <w:pPr>
              <w:spacing w:after="0"/>
              <w:jc w:val="center"/>
              <w:rPr>
                <w:rFonts w:ascii="Times New Roman" w:hAnsi="Times New Roman"/>
                <w:bCs/>
                <w:color w:val="000000"/>
                <w:kern w:val="24"/>
              </w:rPr>
            </w:pPr>
            <w:r w:rsidRPr="00ED73C7">
              <w:rPr>
                <w:rFonts w:ascii="Times New Roman" w:hAnsi="Times New Roman"/>
                <w:bCs/>
                <w:color w:val="000000"/>
                <w:kern w:val="24"/>
              </w:rPr>
              <w:t>Наименование темы вопросов</w:t>
            </w:r>
          </w:p>
        </w:tc>
        <w:tc>
          <w:tcPr>
            <w:tcW w:w="567" w:type="dxa"/>
            <w:vMerge w:val="restart"/>
            <w:tcBorders>
              <w:top w:val="single" w:sz="8" w:space="0" w:color="000000"/>
              <w:left w:val="single" w:sz="8" w:space="0" w:color="000000"/>
              <w:right w:val="single" w:sz="8" w:space="0" w:color="000000"/>
            </w:tcBorders>
            <w:tcMar>
              <w:top w:w="15" w:type="dxa"/>
              <w:left w:w="108" w:type="dxa"/>
              <w:bottom w:w="0" w:type="dxa"/>
              <w:right w:w="108" w:type="dxa"/>
            </w:tcMar>
            <w:textDirection w:val="btLr"/>
            <w:vAlign w:val="center"/>
          </w:tcPr>
          <w:p w:rsidR="00CB4033" w:rsidRPr="00ED73C7" w:rsidRDefault="00CB4033" w:rsidP="00ED73C7">
            <w:pPr>
              <w:spacing w:after="0"/>
              <w:ind w:left="113" w:right="113"/>
              <w:jc w:val="center"/>
              <w:rPr>
                <w:rFonts w:ascii="Times New Roman" w:hAnsi="Times New Roman"/>
                <w:bCs/>
                <w:color w:val="000000"/>
                <w:kern w:val="24"/>
              </w:rPr>
            </w:pPr>
            <w:r w:rsidRPr="00ED73C7">
              <w:rPr>
                <w:rFonts w:ascii="Times New Roman" w:hAnsi="Times New Roman"/>
                <w:bCs/>
                <w:color w:val="000000"/>
                <w:kern w:val="24"/>
              </w:rPr>
              <w:t>Кол-во вопросов</w:t>
            </w:r>
          </w:p>
        </w:tc>
        <w:tc>
          <w:tcPr>
            <w:tcW w:w="3118" w:type="dxa"/>
            <w:gridSpan w:val="5"/>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Cs/>
                <w:color w:val="000000"/>
                <w:kern w:val="24"/>
              </w:rPr>
            </w:pPr>
            <w:r w:rsidRPr="00ED73C7">
              <w:rPr>
                <w:rFonts w:ascii="Times New Roman" w:hAnsi="Times New Roman"/>
                <w:bCs/>
                <w:color w:val="000000"/>
                <w:kern w:val="24"/>
              </w:rPr>
              <w:t>Формат вопросов</w:t>
            </w:r>
          </w:p>
        </w:tc>
      </w:tr>
      <w:tr w:rsidR="00CB4033" w:rsidRPr="00ED73C7" w:rsidTr="00D20DA6">
        <w:trPr>
          <w:cantSplit/>
          <w:trHeight w:val="2153"/>
        </w:trPr>
        <w:tc>
          <w:tcPr>
            <w:tcW w:w="557"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CB4033" w:rsidRPr="00ED73C7" w:rsidRDefault="00CB4033" w:rsidP="00ED73C7">
            <w:pPr>
              <w:spacing w:after="0"/>
              <w:jc w:val="center"/>
              <w:rPr>
                <w:rFonts w:ascii="Arial" w:hAnsi="Arial" w:cs="Arial"/>
              </w:rPr>
            </w:pPr>
          </w:p>
        </w:tc>
        <w:tc>
          <w:tcPr>
            <w:tcW w:w="5387"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CB4033" w:rsidRPr="00ED73C7" w:rsidRDefault="00CB4033" w:rsidP="00ED73C7">
            <w:pPr>
              <w:spacing w:after="0"/>
              <w:jc w:val="center"/>
              <w:rPr>
                <w:rFonts w:ascii="Arial" w:hAnsi="Arial" w:cs="Arial"/>
              </w:rPr>
            </w:pPr>
          </w:p>
        </w:tc>
        <w:tc>
          <w:tcPr>
            <w:tcW w:w="567"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CB4033" w:rsidRPr="00ED73C7" w:rsidRDefault="00CB4033" w:rsidP="00ED73C7">
            <w:pPr>
              <w:spacing w:after="0"/>
              <w:jc w:val="center"/>
              <w:rPr>
                <w:rFonts w:ascii="Arial" w:hAnsi="Arial" w:cs="Arial"/>
              </w:rPr>
            </w:pP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CB4033" w:rsidRPr="00ED73C7" w:rsidRDefault="00CB4033" w:rsidP="00ED73C7">
            <w:pPr>
              <w:spacing w:after="0"/>
              <w:ind w:left="113" w:right="113"/>
              <w:jc w:val="center"/>
              <w:rPr>
                <w:rFonts w:ascii="Times New Roman" w:hAnsi="Times New Roman"/>
                <w:bCs/>
                <w:color w:val="000000"/>
                <w:kern w:val="24"/>
              </w:rPr>
            </w:pPr>
            <w:r w:rsidRPr="00ED73C7">
              <w:rPr>
                <w:rFonts w:ascii="Times New Roman" w:hAnsi="Times New Roman"/>
                <w:bCs/>
                <w:color w:val="000000"/>
                <w:kern w:val="24"/>
              </w:rPr>
              <w:t>Выбор ответа</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CB4033" w:rsidRPr="00ED73C7" w:rsidRDefault="00CB4033" w:rsidP="00ED73C7">
            <w:pPr>
              <w:spacing w:after="0"/>
              <w:ind w:left="113" w:right="113"/>
              <w:jc w:val="center"/>
              <w:rPr>
                <w:rFonts w:ascii="Times New Roman" w:hAnsi="Times New Roman"/>
                <w:bCs/>
                <w:color w:val="000000"/>
                <w:kern w:val="24"/>
              </w:rPr>
            </w:pPr>
            <w:r w:rsidRPr="00ED73C7">
              <w:rPr>
                <w:rFonts w:ascii="Times New Roman" w:hAnsi="Times New Roman"/>
                <w:bCs/>
                <w:color w:val="000000"/>
                <w:kern w:val="24"/>
              </w:rPr>
              <w:t>Открытая форма</w:t>
            </w:r>
          </w:p>
        </w:tc>
        <w:tc>
          <w:tcPr>
            <w:tcW w:w="709" w:type="dxa"/>
            <w:tcBorders>
              <w:top w:val="single" w:sz="8" w:space="0" w:color="000000"/>
              <w:left w:val="single" w:sz="8" w:space="0" w:color="000000"/>
              <w:bottom w:val="single" w:sz="8" w:space="0" w:color="000000"/>
              <w:right w:val="single" w:sz="8" w:space="0" w:color="000000"/>
            </w:tcBorders>
            <w:textDirection w:val="btLr"/>
            <w:vAlign w:val="center"/>
          </w:tcPr>
          <w:p w:rsidR="00CB4033" w:rsidRPr="00ED73C7" w:rsidRDefault="00CB4033" w:rsidP="00ED73C7">
            <w:pPr>
              <w:spacing w:after="0"/>
              <w:ind w:left="113" w:right="113"/>
              <w:jc w:val="center"/>
              <w:rPr>
                <w:rFonts w:ascii="Times New Roman" w:hAnsi="Times New Roman"/>
                <w:bCs/>
                <w:color w:val="000000"/>
                <w:kern w:val="24"/>
              </w:rPr>
            </w:pPr>
            <w:r w:rsidRPr="00ED73C7">
              <w:rPr>
                <w:rFonts w:ascii="Times New Roman" w:hAnsi="Times New Roman"/>
                <w:bCs/>
                <w:color w:val="000000"/>
                <w:kern w:val="24"/>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extDirection w:val="btLr"/>
            <w:vAlign w:val="center"/>
          </w:tcPr>
          <w:p w:rsidR="00CB4033" w:rsidRPr="00ED73C7" w:rsidRDefault="00CB4033" w:rsidP="00ED73C7">
            <w:pPr>
              <w:spacing w:after="0" w:line="240" w:lineRule="auto"/>
              <w:ind w:left="113" w:right="113"/>
              <w:jc w:val="center"/>
              <w:rPr>
                <w:rFonts w:ascii="Times New Roman" w:hAnsi="Times New Roman"/>
                <w:bCs/>
                <w:color w:val="000000"/>
                <w:kern w:val="24"/>
              </w:rPr>
            </w:pPr>
            <w:r w:rsidRPr="00ED73C7">
              <w:rPr>
                <w:rFonts w:ascii="Times New Roman" w:hAnsi="Times New Roman"/>
                <w:bCs/>
                <w:color w:val="000000"/>
                <w:kern w:val="24"/>
              </w:rPr>
              <w:t>Вопрос на установление последовательности</w:t>
            </w:r>
          </w:p>
        </w:tc>
        <w:tc>
          <w:tcPr>
            <w:tcW w:w="708" w:type="dxa"/>
            <w:tcBorders>
              <w:top w:val="single" w:sz="8" w:space="0" w:color="000000"/>
              <w:left w:val="single" w:sz="8" w:space="0" w:color="000000"/>
              <w:bottom w:val="single" w:sz="8" w:space="0" w:color="000000"/>
              <w:right w:val="single" w:sz="8" w:space="0" w:color="000000"/>
            </w:tcBorders>
            <w:textDirection w:val="btLr"/>
            <w:vAlign w:val="center"/>
          </w:tcPr>
          <w:p w:rsidR="00CB4033" w:rsidRPr="00ED73C7" w:rsidRDefault="00CB4033" w:rsidP="00ED73C7">
            <w:pPr>
              <w:spacing w:after="0"/>
              <w:ind w:left="113" w:right="113"/>
              <w:jc w:val="center"/>
              <w:rPr>
                <w:rFonts w:ascii="Times New Roman" w:hAnsi="Times New Roman"/>
                <w:bCs/>
                <w:color w:val="000000"/>
                <w:kern w:val="24"/>
              </w:rPr>
            </w:pPr>
            <w:r w:rsidRPr="00ED73C7">
              <w:rPr>
                <w:rFonts w:ascii="Times New Roman" w:hAnsi="Times New Roman"/>
                <w:bCs/>
                <w:color w:val="000000"/>
                <w:kern w:val="24"/>
              </w:rPr>
              <w:t>Максимальный</w:t>
            </w:r>
          </w:p>
          <w:p w:rsidR="00CB4033" w:rsidRPr="00ED73C7" w:rsidRDefault="00CB4033" w:rsidP="00ED73C7">
            <w:pPr>
              <w:spacing w:after="0"/>
              <w:ind w:left="113" w:right="113"/>
              <w:jc w:val="center"/>
              <w:rPr>
                <w:rFonts w:ascii="Times New Roman" w:hAnsi="Times New Roman"/>
                <w:bCs/>
                <w:color w:val="000000"/>
                <w:kern w:val="24"/>
              </w:rPr>
            </w:pPr>
            <w:r w:rsidRPr="00ED73C7">
              <w:rPr>
                <w:rFonts w:ascii="Times New Roman" w:hAnsi="Times New Roman"/>
                <w:bCs/>
                <w:color w:val="000000"/>
                <w:kern w:val="24"/>
              </w:rPr>
              <w:t>балл</w:t>
            </w:r>
          </w:p>
        </w:tc>
      </w:tr>
      <w:tr w:rsidR="00CB4033" w:rsidRPr="00ED73C7" w:rsidTr="00ED73C7">
        <w:trPr>
          <w:trHeight w:val="372"/>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color w:val="000000"/>
                <w:kern w:val="24"/>
              </w:rPr>
            </w:pPr>
          </w:p>
        </w:tc>
        <w:tc>
          <w:tcPr>
            <w:tcW w:w="9072"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rPr>
            </w:pPr>
            <w:r w:rsidRPr="00ED73C7">
              <w:rPr>
                <w:rFonts w:ascii="Times New Roman" w:hAnsi="Times New Roman"/>
                <w:i/>
                <w:color w:val="000000"/>
                <w:kern w:val="24"/>
              </w:rPr>
              <w:t>Общепрофессиональный раздел тестового задания</w:t>
            </w:r>
          </w:p>
        </w:tc>
      </w:tr>
      <w:tr w:rsidR="00CB4033" w:rsidRPr="00ED73C7" w:rsidTr="00ED73C7">
        <w:trPr>
          <w:trHeight w:val="322"/>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Arial" w:hAnsi="Arial" w:cs="Arial"/>
              </w:rPr>
            </w:pPr>
            <w:r w:rsidRPr="00ED73C7">
              <w:rPr>
                <w:rFonts w:ascii="Times New Roman" w:hAnsi="Times New Roman"/>
                <w:color w:val="000000"/>
                <w:kern w:val="24"/>
              </w:rPr>
              <w:t>1</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textAlignment w:val="baseline"/>
              <w:rPr>
                <w:rFonts w:ascii="Times New Roman" w:hAnsi="Times New Roman"/>
                <w:lang w:eastAsia="en-US"/>
              </w:rPr>
            </w:pPr>
            <w:r w:rsidRPr="00ED73C7">
              <w:rPr>
                <w:rFonts w:ascii="Times New Roman" w:hAnsi="Times New Roman"/>
                <w:kern w:val="24"/>
                <w:lang w:eastAsia="en-US"/>
              </w:rPr>
              <w:t xml:space="preserve">Финансы, денежное обращение и кредит </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r>
      <w:tr w:rsidR="00CB4033" w:rsidRPr="00ED73C7" w:rsidTr="00ED73C7">
        <w:trPr>
          <w:trHeight w:val="359"/>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Arial" w:hAnsi="Arial" w:cs="Arial"/>
              </w:rPr>
            </w:pPr>
            <w:r w:rsidRPr="00ED73C7">
              <w:rPr>
                <w:rFonts w:ascii="Times New Roman" w:hAnsi="Times New Roman"/>
                <w:color w:val="000000"/>
                <w:kern w:val="24"/>
              </w:rPr>
              <w:t>2</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textAlignment w:val="baseline"/>
              <w:rPr>
                <w:rFonts w:ascii="Arial" w:hAnsi="Arial" w:cs="Arial"/>
                <w:lang w:eastAsia="en-US"/>
              </w:rPr>
            </w:pPr>
            <w:r w:rsidRPr="00ED73C7">
              <w:rPr>
                <w:rFonts w:ascii="Times New Roman" w:hAnsi="Times New Roman"/>
                <w:kern w:val="24"/>
                <w:lang w:eastAsia="en-US"/>
              </w:rPr>
              <w:t>Экономика организаций</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r>
      <w:tr w:rsidR="00CB4033" w:rsidRPr="00ED73C7" w:rsidTr="00ED73C7">
        <w:trPr>
          <w:trHeight w:val="290"/>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Arial" w:hAnsi="Arial" w:cs="Arial"/>
              </w:rPr>
            </w:pPr>
            <w:r w:rsidRPr="00ED73C7">
              <w:rPr>
                <w:rFonts w:ascii="Times New Roman" w:hAnsi="Times New Roman"/>
                <w:color w:val="000000"/>
                <w:kern w:val="24"/>
              </w:rPr>
              <w:t>3</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textAlignment w:val="baseline"/>
              <w:rPr>
                <w:rFonts w:ascii="Arial" w:hAnsi="Arial" w:cs="Arial"/>
                <w:lang w:eastAsia="en-US"/>
              </w:rPr>
            </w:pPr>
            <w:r w:rsidRPr="00ED73C7">
              <w:rPr>
                <w:rFonts w:ascii="Times New Roman" w:hAnsi="Times New Roman"/>
                <w:kern w:val="24"/>
                <w:lang w:eastAsia="en-US"/>
              </w:rPr>
              <w:t>Бухгалтерский учет</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r>
      <w:tr w:rsidR="00CB4033" w:rsidRPr="00ED73C7" w:rsidTr="00ED73C7">
        <w:trPr>
          <w:trHeight w:val="290"/>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color w:val="000000"/>
                <w:kern w:val="24"/>
              </w:rPr>
            </w:pPr>
            <w:r w:rsidRPr="00ED73C7">
              <w:rPr>
                <w:rFonts w:ascii="Times New Roman" w:hAnsi="Times New Roman"/>
                <w:color w:val="000000"/>
                <w:kern w:val="24"/>
              </w:rPr>
              <w:t>4</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textAlignment w:val="baseline"/>
              <w:rPr>
                <w:rFonts w:ascii="Times New Roman" w:hAnsi="Times New Roman"/>
                <w:kern w:val="24"/>
                <w:lang w:eastAsia="en-US"/>
              </w:rPr>
            </w:pPr>
            <w:r w:rsidRPr="00ED73C7">
              <w:rPr>
                <w:rFonts w:ascii="Times New Roman" w:hAnsi="Times New Roman"/>
                <w:kern w:val="24"/>
                <w:lang w:eastAsia="en-US"/>
              </w:rPr>
              <w:t>Статистика, Основы предпринимательской деятельности, Менеджмент</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r>
      <w:tr w:rsidR="00CB4033" w:rsidRPr="00ED73C7" w:rsidTr="00ED73C7">
        <w:trPr>
          <w:trHeight w:val="384"/>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jc w:val="center"/>
              <w:rPr>
                <w:rFonts w:ascii="Arial" w:hAnsi="Arial" w:cs="Arial"/>
              </w:rPr>
            </w:pPr>
            <w:r w:rsidRPr="00ED73C7">
              <w:rPr>
                <w:rFonts w:ascii="Times New Roman" w:hAnsi="Times New Roman"/>
                <w:color w:val="000000"/>
                <w:kern w:val="24"/>
              </w:rPr>
              <w:lastRenderedPageBreak/>
              <w:t>5</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textAlignment w:val="baseline"/>
              <w:rPr>
                <w:rFonts w:ascii="Arial" w:hAnsi="Arial" w:cs="Arial"/>
                <w:lang w:eastAsia="en-US"/>
              </w:rPr>
            </w:pPr>
            <w:r w:rsidRPr="00ED73C7">
              <w:rPr>
                <w:rFonts w:ascii="Times New Roman" w:hAnsi="Times New Roman"/>
                <w:kern w:val="24"/>
                <w:lang w:eastAsia="en-US"/>
              </w:rPr>
              <w:t>Безопасность жизнедеятельности, Документационное обеспечение управления, Информационные технологии в профессиональной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line="240" w:lineRule="auto"/>
              <w:jc w:val="center"/>
              <w:rPr>
                <w:rFonts w:ascii="Times New Roman" w:hAnsi="Times New Roman"/>
              </w:rPr>
            </w:pPr>
            <w:r w:rsidRPr="00ED73C7">
              <w:rPr>
                <w:rFonts w:ascii="Times New Roman" w:hAnsi="Times New Roman"/>
              </w:rPr>
              <w:t>1</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line="240" w:lineRule="auto"/>
              <w:jc w:val="center"/>
              <w:rPr>
                <w:rFonts w:ascii="Times New Roman" w:hAnsi="Times New Roman"/>
              </w:rPr>
            </w:pPr>
            <w:r w:rsidRPr="00ED73C7">
              <w:rPr>
                <w:rFonts w:ascii="Times New Roman" w:hAnsi="Times New Roman"/>
              </w:rPr>
              <w:t>1</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line="240" w:lineRule="auto"/>
              <w:jc w:val="center"/>
              <w:rPr>
                <w:rFonts w:ascii="Times New Roman" w:hAnsi="Times New Roman"/>
              </w:rPr>
            </w:pPr>
            <w:r w:rsidRPr="00ED73C7">
              <w:rPr>
                <w:rFonts w:ascii="Times New Roman" w:hAnsi="Times New Roman"/>
              </w:rPr>
              <w:t>1</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line="240" w:lineRule="auto"/>
              <w:jc w:val="center"/>
              <w:rPr>
                <w:rFonts w:ascii="Times New Roman" w:hAnsi="Times New Roman"/>
              </w:rPr>
            </w:pPr>
            <w:r w:rsidRPr="00ED73C7">
              <w:rPr>
                <w:rFonts w:ascii="Times New Roman" w:hAnsi="Times New Roman"/>
              </w:rPr>
              <w:t>1</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line="240" w:lineRule="auto"/>
              <w:jc w:val="center"/>
              <w:rPr>
                <w:rFonts w:ascii="Times New Roman" w:hAnsi="Times New Roman"/>
              </w:rPr>
            </w:pPr>
            <w:r w:rsidRPr="00ED73C7">
              <w:rPr>
                <w:rFonts w:ascii="Times New Roman" w:hAnsi="Times New Roman"/>
              </w:rPr>
              <w:t>4</w:t>
            </w:r>
          </w:p>
        </w:tc>
      </w:tr>
      <w:tr w:rsidR="00CB4033" w:rsidRPr="00ED73C7" w:rsidTr="00ED73C7">
        <w:trPr>
          <w:trHeight w:val="245"/>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B4033" w:rsidRPr="00ED73C7" w:rsidRDefault="00CB4033" w:rsidP="00ED73C7">
            <w:pPr>
              <w:spacing w:after="0"/>
              <w:jc w:val="center"/>
              <w:rPr>
                <w:rFonts w:ascii="Times New Roman" w:hAnsi="Times New Roman"/>
                <w:color w:val="000000"/>
                <w:kern w:val="24"/>
              </w:rPr>
            </w:pP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rPr>
            </w:pPr>
            <w:r w:rsidRPr="00ED73C7">
              <w:rPr>
                <w:rFonts w:ascii="Times New Roman" w:hAnsi="Times New Roman"/>
              </w:rPr>
              <w:t>ИТОГО:</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b/>
              </w:rPr>
            </w:pPr>
            <w:r w:rsidRPr="00ED73C7">
              <w:rPr>
                <w:rFonts w:ascii="Times New Roman" w:hAnsi="Times New Roman"/>
                <w:b/>
              </w:rPr>
              <w:t>20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5</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5</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5</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5</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rPr>
            </w:pPr>
            <w:r w:rsidRPr="00ED73C7">
              <w:rPr>
                <w:rFonts w:ascii="Times New Roman" w:hAnsi="Times New Roman"/>
                <w:b/>
              </w:rPr>
              <w:t>20</w:t>
            </w:r>
          </w:p>
        </w:tc>
      </w:tr>
      <w:tr w:rsidR="00CB4033" w:rsidRPr="00ED73C7" w:rsidTr="00ED73C7">
        <w:trPr>
          <w:trHeight w:val="374"/>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color w:val="000000"/>
                <w:kern w:val="24"/>
              </w:rPr>
            </w:pPr>
          </w:p>
        </w:tc>
        <w:tc>
          <w:tcPr>
            <w:tcW w:w="9072"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rPr>
            </w:pPr>
            <w:r w:rsidRPr="00ED73C7">
              <w:rPr>
                <w:rFonts w:ascii="Times New Roman" w:hAnsi="Times New Roman"/>
                <w:i/>
                <w:kern w:val="24"/>
              </w:rPr>
              <w:t xml:space="preserve">Профессиональный раздел тестового задания </w:t>
            </w:r>
            <w:r w:rsidRPr="00ED73C7">
              <w:rPr>
                <w:rFonts w:ascii="Times New Roman" w:hAnsi="Times New Roman"/>
                <w:vertAlign w:val="superscript"/>
              </w:rPr>
              <w:footnoteReference w:id="52"/>
            </w:r>
          </w:p>
        </w:tc>
      </w:tr>
      <w:tr w:rsidR="00CB4033" w:rsidRPr="00ED73C7" w:rsidTr="00ED73C7">
        <w:trPr>
          <w:trHeight w:val="719"/>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color w:val="000000"/>
                <w:kern w:val="24"/>
              </w:rPr>
            </w:pPr>
            <w:r w:rsidRPr="00ED73C7">
              <w:rPr>
                <w:rFonts w:ascii="Times New Roman" w:hAnsi="Times New Roman"/>
                <w:color w:val="000000"/>
                <w:kern w:val="24"/>
              </w:rPr>
              <w:t>1</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i/>
                <w:color w:val="FF0000"/>
                <w:kern w:val="24"/>
              </w:rPr>
            </w:pPr>
            <w:r w:rsidRPr="00ED73C7">
              <w:rPr>
                <w:rFonts w:ascii="Times New Roman" w:hAnsi="Times New Roman"/>
                <w:i/>
                <w:kern w:val="24"/>
              </w:rPr>
              <w:t>ВД 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3</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3</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color w:val="FF0000"/>
              </w:rPr>
            </w:pPr>
            <w:r w:rsidRPr="00ED73C7">
              <w:rPr>
                <w:rFonts w:ascii="Times New Roman" w:hAnsi="Times New Roman"/>
              </w:rPr>
              <w:t>20</w:t>
            </w:r>
          </w:p>
        </w:tc>
      </w:tr>
      <w:tr w:rsidR="00CB4033" w:rsidRPr="00ED73C7" w:rsidTr="00ED73C7">
        <w:trPr>
          <w:trHeight w:val="532"/>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color w:val="000000"/>
                <w:kern w:val="24"/>
              </w:rPr>
            </w:pPr>
            <w:r w:rsidRPr="00ED73C7">
              <w:rPr>
                <w:rFonts w:ascii="Times New Roman" w:hAnsi="Times New Roman"/>
                <w:color w:val="000000"/>
                <w:kern w:val="24"/>
              </w:rPr>
              <w:t>2</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i/>
                <w:kern w:val="24"/>
              </w:rPr>
            </w:pPr>
            <w:r w:rsidRPr="00ED73C7">
              <w:rPr>
                <w:rFonts w:ascii="Times New Roman" w:hAnsi="Times New Roman"/>
                <w:i/>
                <w:kern w:val="24"/>
              </w:rPr>
              <w:t>ВД 2. Ведение расчетов с бюджетами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3</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3</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color w:val="FF0000"/>
              </w:rPr>
            </w:pPr>
            <w:r w:rsidRPr="00ED73C7">
              <w:rPr>
                <w:rFonts w:ascii="Times New Roman" w:hAnsi="Times New Roman"/>
              </w:rPr>
              <w:t>20</w:t>
            </w:r>
          </w:p>
        </w:tc>
      </w:tr>
      <w:tr w:rsidR="00CB4033" w:rsidRPr="00ED73C7" w:rsidTr="00ED73C7">
        <w:trPr>
          <w:trHeight w:val="532"/>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color w:val="000000"/>
                <w:kern w:val="24"/>
              </w:rPr>
            </w:pPr>
            <w:r w:rsidRPr="00ED73C7">
              <w:rPr>
                <w:rFonts w:ascii="Times New Roman" w:hAnsi="Times New Roman"/>
                <w:color w:val="000000"/>
                <w:kern w:val="24"/>
              </w:rPr>
              <w:t>3</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i/>
                <w:kern w:val="24"/>
              </w:rPr>
            </w:pPr>
            <w:r w:rsidRPr="00ED73C7">
              <w:rPr>
                <w:rFonts w:ascii="Times New Roman" w:hAnsi="Times New Roman"/>
                <w:i/>
                <w:kern w:val="24"/>
              </w:rPr>
              <w:t>ВД 3. Участие в управлении финансами организаций и осуществление финансовых операций</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3</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3</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color w:val="FF0000"/>
              </w:rPr>
            </w:pPr>
            <w:r w:rsidRPr="00ED73C7">
              <w:rPr>
                <w:rFonts w:ascii="Times New Roman" w:hAnsi="Times New Roman"/>
              </w:rPr>
              <w:t>20</w:t>
            </w:r>
          </w:p>
        </w:tc>
      </w:tr>
      <w:tr w:rsidR="00CB4033" w:rsidRPr="00ED73C7" w:rsidTr="00ED73C7">
        <w:trPr>
          <w:trHeight w:val="532"/>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color w:val="000000"/>
                <w:kern w:val="24"/>
              </w:rPr>
            </w:pPr>
            <w:r w:rsidRPr="00ED73C7">
              <w:rPr>
                <w:rFonts w:ascii="Times New Roman" w:hAnsi="Times New Roman"/>
                <w:color w:val="000000"/>
                <w:kern w:val="24"/>
              </w:rPr>
              <w:t>4</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i/>
                <w:kern w:val="24"/>
              </w:rPr>
            </w:pPr>
            <w:r w:rsidRPr="00ED73C7">
              <w:rPr>
                <w:rFonts w:ascii="Times New Roman" w:hAnsi="Times New Roman"/>
                <w:i/>
                <w:kern w:val="24"/>
              </w:rPr>
              <w:t>ВД 4. Участие в организации и осуществлении финансового контроля</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i/>
                <w:color w:val="FF0000"/>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3</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3</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color w:val="FF0000"/>
              </w:rPr>
            </w:pPr>
            <w:r w:rsidRPr="00ED73C7">
              <w:rPr>
                <w:rFonts w:ascii="Times New Roman" w:hAnsi="Times New Roman"/>
              </w:rPr>
              <w:t>20</w:t>
            </w:r>
          </w:p>
        </w:tc>
      </w:tr>
      <w:tr w:rsidR="00CB4033" w:rsidRPr="00ED73C7" w:rsidTr="00ED73C7">
        <w:trPr>
          <w:trHeight w:val="228"/>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color w:val="000000"/>
                <w:kern w:val="24"/>
              </w:rPr>
            </w:pP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rPr>
            </w:pPr>
            <w:r w:rsidRPr="00ED73C7">
              <w:rPr>
                <w:rFonts w:ascii="Times New Roman" w:hAnsi="Times New Roman"/>
              </w:rPr>
              <w:t>ИТОГО:</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b/>
              </w:rPr>
            </w:pPr>
            <w:r w:rsidRPr="00ED73C7">
              <w:rPr>
                <w:rFonts w:ascii="Times New Roman" w:hAnsi="Times New Roman"/>
                <w:b/>
              </w:rPr>
              <w:t>40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10</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10</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10</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rPr>
            </w:pPr>
            <w:r w:rsidRPr="00ED73C7">
              <w:rPr>
                <w:rFonts w:ascii="Times New Roman" w:hAnsi="Times New Roman"/>
                <w:b/>
              </w:rPr>
              <w:t>80</w:t>
            </w:r>
          </w:p>
        </w:tc>
      </w:tr>
      <w:tr w:rsidR="00CB4033" w:rsidRPr="00ED73C7" w:rsidTr="00ED73C7">
        <w:trPr>
          <w:trHeight w:val="233"/>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Arial" w:hAnsi="Arial" w:cs="Arial"/>
              </w:rPr>
            </w:pPr>
            <w:r w:rsidRPr="00ED73C7">
              <w:rPr>
                <w:rFonts w:ascii="Times New Roman" w:hAnsi="Times New Roman"/>
                <w:color w:val="000000"/>
                <w:kern w:val="24"/>
              </w:rPr>
              <w:t> </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Arial" w:hAnsi="Arial" w:cs="Arial"/>
              </w:rPr>
            </w:pPr>
            <w:r w:rsidRPr="00ED73C7">
              <w:rPr>
                <w:rFonts w:ascii="Times New Roman" w:hAnsi="Times New Roman"/>
                <w:b/>
                <w:bCs/>
                <w:color w:val="000000"/>
                <w:kern w:val="24"/>
              </w:rPr>
              <w:t>ВСЕГО:</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rPr>
            </w:pPr>
            <w:r w:rsidRPr="00ED73C7">
              <w:rPr>
                <w:rFonts w:ascii="Times New Roman" w:hAnsi="Times New Roman"/>
                <w:b/>
                <w:bCs/>
                <w:color w:val="000000"/>
                <w:kern w:val="24"/>
              </w:rPr>
              <w:t>60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bCs/>
                <w:color w:val="000000"/>
                <w:kern w:val="24"/>
              </w:rPr>
            </w:pP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bCs/>
                <w:color w:val="000000"/>
                <w:kern w:val="24"/>
              </w:rPr>
            </w:pP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bCs/>
                <w:color w:val="000000"/>
                <w:kern w:val="24"/>
              </w:rPr>
            </w:pP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bCs/>
                <w:color w:val="000000"/>
                <w:kern w:val="24"/>
              </w:rPr>
            </w:pP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bCs/>
                <w:color w:val="000000"/>
                <w:kern w:val="24"/>
              </w:rPr>
            </w:pPr>
            <w:r w:rsidRPr="00ED73C7">
              <w:rPr>
                <w:rFonts w:ascii="Times New Roman" w:hAnsi="Times New Roman"/>
                <w:b/>
                <w:bCs/>
                <w:color w:val="000000"/>
                <w:kern w:val="24"/>
              </w:rPr>
              <w:t>100</w:t>
            </w:r>
          </w:p>
        </w:tc>
      </w:tr>
    </w:tbl>
    <w:p w:rsidR="00CB4033" w:rsidRPr="00ED73C7" w:rsidRDefault="00CB4033" w:rsidP="00ED73C7">
      <w:pPr>
        <w:tabs>
          <w:tab w:val="left" w:pos="0"/>
        </w:tabs>
        <w:spacing w:after="0"/>
        <w:jc w:val="both"/>
        <w:rPr>
          <w:rFonts w:ascii="Times New Roman" w:hAnsi="Times New Roman"/>
          <w:sz w:val="16"/>
          <w:szCs w:val="16"/>
        </w:rPr>
      </w:pP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итоговой аттестации.</w:t>
      </w: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Вопросы выдаются в произвольном порядке.</w:t>
      </w:r>
    </w:p>
    <w:p w:rsidR="00CB4033" w:rsidRPr="00BC274B"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При выполнении задания «Тестирование» студенту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r>
        <w:rPr>
          <w:rFonts w:ascii="Times New Roman" w:hAnsi="Times New Roman"/>
          <w:sz w:val="24"/>
          <w:szCs w:val="24"/>
          <w:lang w:eastAsia="en-US"/>
        </w:rPr>
        <w:t xml:space="preserve"> </w:t>
      </w:r>
    </w:p>
    <w:p w:rsidR="00CB4033" w:rsidRPr="00ED73C7" w:rsidRDefault="00CB4033" w:rsidP="00ED73C7">
      <w:pPr>
        <w:tabs>
          <w:tab w:val="left" w:pos="709"/>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Задания II уровня - это содержание работы, которую необходимо выполнить студенту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ED73C7">
        <w:rPr>
          <w:rFonts w:ascii="Times New Roman" w:hAnsi="Times New Roman"/>
          <w:sz w:val="24"/>
          <w:szCs w:val="24"/>
        </w:rPr>
        <w:t>проектировании, разработке, выполнении работ по заданным параметрам с контролем соответствия результата существующим требованиям</w:t>
      </w:r>
      <w:r w:rsidRPr="00ED73C7">
        <w:rPr>
          <w:rFonts w:ascii="Times New Roman" w:hAnsi="Times New Roman"/>
          <w:sz w:val="28"/>
          <w:szCs w:val="28"/>
        </w:rPr>
        <w:t>.</w:t>
      </w:r>
      <w:r w:rsidRPr="00ED73C7">
        <w:rPr>
          <w:rFonts w:ascii="Times New Roman" w:hAnsi="Times New Roman"/>
          <w:sz w:val="24"/>
          <w:szCs w:val="28"/>
        </w:rPr>
        <w:t xml:space="preserve"> Задания</w:t>
      </w:r>
      <w:r w:rsidRPr="00ED73C7">
        <w:rPr>
          <w:rFonts w:ascii="Times New Roman" w:hAnsi="Times New Roman"/>
          <w:sz w:val="24"/>
          <w:szCs w:val="24"/>
          <w:lang w:eastAsia="en-US"/>
        </w:rPr>
        <w:t xml:space="preserve"> формиру</w:t>
      </w:r>
      <w:r>
        <w:rPr>
          <w:rFonts w:ascii="Times New Roman" w:hAnsi="Times New Roman"/>
          <w:sz w:val="24"/>
          <w:szCs w:val="24"/>
          <w:lang w:eastAsia="en-US"/>
        </w:rPr>
        <w:t>ю</w:t>
      </w:r>
      <w:r w:rsidRPr="00ED73C7">
        <w:rPr>
          <w:rFonts w:ascii="Times New Roman" w:hAnsi="Times New Roman"/>
          <w:sz w:val="24"/>
          <w:szCs w:val="24"/>
          <w:lang w:eastAsia="en-US"/>
        </w:rPr>
        <w:t>тся в соответствии со специфическими для специальности</w:t>
      </w:r>
      <w:r>
        <w:rPr>
          <w:rFonts w:ascii="Times New Roman" w:hAnsi="Times New Roman"/>
          <w:sz w:val="24"/>
          <w:szCs w:val="24"/>
          <w:lang w:eastAsia="en-US"/>
        </w:rPr>
        <w:t xml:space="preserve"> Финансы</w:t>
      </w:r>
      <w:r w:rsidRPr="00ED73C7">
        <w:rPr>
          <w:rFonts w:ascii="Times New Roman" w:hAnsi="Times New Roman"/>
          <w:sz w:val="24"/>
          <w:szCs w:val="24"/>
          <w:lang w:eastAsia="en-US"/>
        </w:rPr>
        <w:t xml:space="preserve"> профессиональными компетенциями, умениями и практическим опытом с учетом трудовых функций профессиональных стандартов. </w:t>
      </w:r>
      <w:r>
        <w:rPr>
          <w:rFonts w:ascii="Times New Roman" w:hAnsi="Times New Roman"/>
          <w:sz w:val="24"/>
          <w:szCs w:val="24"/>
          <w:lang w:eastAsia="en-US"/>
        </w:rPr>
        <w:t xml:space="preserve">Для выполнения </w:t>
      </w:r>
      <w:r>
        <w:rPr>
          <w:rFonts w:ascii="Times New Roman" w:hAnsi="Times New Roman"/>
          <w:sz w:val="24"/>
          <w:szCs w:val="24"/>
          <w:lang w:eastAsia="en-US"/>
        </w:rPr>
        <w:lastRenderedPageBreak/>
        <w:t xml:space="preserve">заданий </w:t>
      </w:r>
      <w:r w:rsidRPr="00ED73C7">
        <w:rPr>
          <w:rFonts w:ascii="Times New Roman" w:hAnsi="Times New Roman"/>
          <w:sz w:val="24"/>
          <w:szCs w:val="24"/>
          <w:lang w:eastAsia="en-US"/>
        </w:rPr>
        <w:t>II уровня</w:t>
      </w:r>
      <w:r>
        <w:rPr>
          <w:rFonts w:ascii="Times New Roman" w:hAnsi="Times New Roman"/>
          <w:sz w:val="24"/>
          <w:szCs w:val="24"/>
          <w:lang w:eastAsia="en-US"/>
        </w:rPr>
        <w:t xml:space="preserve"> образовательная организация утверждает перечень документов, допущенных к использованию на втором этапе демонстрационного экзамена.</w:t>
      </w:r>
    </w:p>
    <w:p w:rsidR="00CB4033" w:rsidRPr="00ED73C7" w:rsidRDefault="00CB4033" w:rsidP="00ED73C7">
      <w:pPr>
        <w:spacing w:after="0" w:line="360" w:lineRule="auto"/>
        <w:ind w:firstLine="708"/>
        <w:jc w:val="both"/>
        <w:rPr>
          <w:rFonts w:ascii="Times New Roman" w:hAnsi="Times New Roman"/>
          <w:sz w:val="24"/>
          <w:szCs w:val="24"/>
          <w:lang w:eastAsia="en-US"/>
        </w:rPr>
      </w:pPr>
      <w:r w:rsidRPr="00ED73C7">
        <w:rPr>
          <w:rFonts w:ascii="Times New Roman" w:hAnsi="Times New Roman"/>
          <w:sz w:val="24"/>
          <w:szCs w:val="24"/>
          <w:lang w:eastAsia="en-US"/>
        </w:rPr>
        <w:t>Практические задания разработаны в соответствии с видами профессиональной деятельности к которым готовится студент.</w:t>
      </w:r>
    </w:p>
    <w:p w:rsidR="00CB4033" w:rsidRPr="00ED73C7" w:rsidRDefault="00CB4033" w:rsidP="00ED73C7">
      <w:pPr>
        <w:tabs>
          <w:tab w:val="left" w:pos="1134"/>
        </w:tabs>
        <w:spacing w:before="200" w:after="120" w:line="360" w:lineRule="auto"/>
        <w:ind w:firstLine="709"/>
        <w:jc w:val="both"/>
        <w:rPr>
          <w:rFonts w:ascii="Times New Roman" w:hAnsi="Times New Roman"/>
          <w:b/>
          <w:sz w:val="24"/>
          <w:szCs w:val="24"/>
          <w:lang w:eastAsia="en-US"/>
        </w:rPr>
      </w:pPr>
      <w:r w:rsidRPr="00ED73C7">
        <w:rPr>
          <w:rFonts w:ascii="Times New Roman" w:hAnsi="Times New Roman"/>
          <w:b/>
          <w:sz w:val="24"/>
          <w:szCs w:val="24"/>
          <w:lang w:eastAsia="en-US"/>
        </w:rPr>
        <w:t>2.2.2</w:t>
      </w:r>
      <w:r>
        <w:rPr>
          <w:rFonts w:ascii="Times New Roman" w:hAnsi="Times New Roman"/>
          <w:b/>
          <w:sz w:val="24"/>
          <w:szCs w:val="24"/>
          <w:lang w:eastAsia="en-US"/>
        </w:rPr>
        <w:t xml:space="preserve"> </w:t>
      </w:r>
      <w:r w:rsidRPr="00ED73C7">
        <w:rPr>
          <w:rFonts w:ascii="Times New Roman" w:hAnsi="Times New Roman"/>
          <w:b/>
          <w:sz w:val="24"/>
          <w:szCs w:val="24"/>
          <w:lang w:eastAsia="en-US"/>
        </w:rPr>
        <w:t xml:space="preserve">Условия выполнения заданий демонстрационного экзамена </w:t>
      </w: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Для выполнения задания I уровня «Тестирование» необходимо соблюдение следующих условий:</w:t>
      </w: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наличие компь</w:t>
      </w:r>
      <w:r>
        <w:rPr>
          <w:rFonts w:ascii="Times New Roman" w:hAnsi="Times New Roman"/>
          <w:sz w:val="24"/>
          <w:szCs w:val="24"/>
          <w:lang w:eastAsia="en-US"/>
        </w:rPr>
        <w:t>ю</w:t>
      </w:r>
      <w:r w:rsidRPr="00ED73C7">
        <w:rPr>
          <w:rFonts w:ascii="Times New Roman" w:hAnsi="Times New Roman"/>
          <w:sz w:val="24"/>
          <w:szCs w:val="24"/>
          <w:lang w:eastAsia="en-US"/>
        </w:rPr>
        <w:t xml:space="preserve">терного класса (классов) или других помещений, в которых размещаются персональные компьютеры, объединенные в локальную вычислительную сеть; </w:t>
      </w: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наличие специализированного программного обеспечения.  </w:t>
      </w:r>
    </w:p>
    <w:p w:rsidR="00CB4033" w:rsidRPr="00ED73C7" w:rsidRDefault="00CB4033" w:rsidP="00ED73C7">
      <w:pPr>
        <w:tabs>
          <w:tab w:val="left" w:pos="426"/>
          <w:tab w:val="left" w:pos="709"/>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ab/>
      </w:r>
      <w:r w:rsidRPr="00ED73C7">
        <w:rPr>
          <w:rFonts w:ascii="Times New Roman" w:hAnsi="Times New Roman"/>
          <w:sz w:val="24"/>
          <w:szCs w:val="24"/>
          <w:lang w:eastAsia="en-US"/>
        </w:rPr>
        <w:tab/>
        <w:t>Для выполнения задания II уровня «Решение практико-ориентированных профессиональных задач» необходимо соблюдение следующих условий:</w:t>
      </w:r>
    </w:p>
    <w:p w:rsidR="00CB4033" w:rsidRPr="00ED73C7" w:rsidRDefault="00CB4033" w:rsidP="00ED73C7">
      <w:pPr>
        <w:tabs>
          <w:tab w:val="left" w:pos="567"/>
          <w:tab w:val="left" w:pos="709"/>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ab/>
      </w:r>
      <w:r w:rsidRPr="00ED73C7">
        <w:rPr>
          <w:rFonts w:ascii="Times New Roman" w:hAnsi="Times New Roman"/>
          <w:sz w:val="24"/>
          <w:szCs w:val="24"/>
          <w:lang w:eastAsia="en-US"/>
        </w:rPr>
        <w:tab/>
        <w:t xml:space="preserve">наличие класса с количеством рабочих мест </w:t>
      </w:r>
      <w:r>
        <w:rPr>
          <w:rFonts w:ascii="Times New Roman" w:hAnsi="Times New Roman"/>
          <w:sz w:val="24"/>
          <w:szCs w:val="24"/>
          <w:lang w:eastAsia="en-US"/>
        </w:rPr>
        <w:t>по количеству</w:t>
      </w:r>
      <w:r w:rsidRPr="00ED73C7">
        <w:rPr>
          <w:rFonts w:ascii="Times New Roman" w:hAnsi="Times New Roman"/>
          <w:sz w:val="24"/>
          <w:szCs w:val="24"/>
          <w:lang w:eastAsia="en-US"/>
        </w:rPr>
        <w:t xml:space="preserve"> числа экзаменующихся;</w:t>
      </w:r>
    </w:p>
    <w:p w:rsidR="00CB4033" w:rsidRPr="00ED73C7" w:rsidRDefault="00CB4033" w:rsidP="00ED73C7">
      <w:pPr>
        <w:tabs>
          <w:tab w:val="left" w:pos="567"/>
          <w:tab w:val="left" w:pos="709"/>
        </w:tabs>
        <w:spacing w:after="0" w:line="360" w:lineRule="auto"/>
        <w:jc w:val="both"/>
        <w:rPr>
          <w:rFonts w:ascii="Times New Roman" w:hAnsi="Times New Roman"/>
          <w:sz w:val="24"/>
          <w:szCs w:val="24"/>
          <w:lang w:eastAsia="en-US"/>
        </w:rPr>
      </w:pPr>
      <w:r w:rsidRPr="00ED73C7">
        <w:rPr>
          <w:rFonts w:ascii="Times New Roman" w:hAnsi="Times New Roman"/>
          <w:sz w:val="24"/>
          <w:szCs w:val="24"/>
          <w:lang w:eastAsia="en-US"/>
        </w:rPr>
        <w:tab/>
      </w:r>
      <w:r w:rsidRPr="00ED73C7">
        <w:rPr>
          <w:rFonts w:ascii="Times New Roman" w:hAnsi="Times New Roman"/>
          <w:sz w:val="24"/>
          <w:szCs w:val="24"/>
          <w:lang w:eastAsia="en-US"/>
        </w:rPr>
        <w:tab/>
        <w:t>наличие нормативной, справочной и иной литературы, допущенной к использованию на демонстрационном экзамене.</w:t>
      </w:r>
    </w:p>
    <w:p w:rsidR="00CB4033" w:rsidRPr="00ED73C7" w:rsidRDefault="00CB4033" w:rsidP="00ED73C7">
      <w:pPr>
        <w:tabs>
          <w:tab w:val="left" w:pos="1134"/>
        </w:tabs>
        <w:spacing w:before="200" w:after="120" w:line="360" w:lineRule="auto"/>
        <w:ind w:firstLine="709"/>
        <w:jc w:val="both"/>
        <w:rPr>
          <w:rFonts w:ascii="Times New Roman" w:hAnsi="Times New Roman"/>
          <w:b/>
          <w:sz w:val="24"/>
          <w:szCs w:val="24"/>
          <w:lang w:eastAsia="en-US"/>
        </w:rPr>
      </w:pPr>
      <w:r w:rsidRPr="00ED73C7">
        <w:rPr>
          <w:rFonts w:ascii="Times New Roman" w:hAnsi="Times New Roman"/>
          <w:b/>
          <w:sz w:val="24"/>
          <w:szCs w:val="24"/>
          <w:lang w:eastAsia="en-US"/>
        </w:rPr>
        <w:t>2.2.</w:t>
      </w:r>
      <w:r>
        <w:rPr>
          <w:rFonts w:ascii="Times New Roman" w:hAnsi="Times New Roman"/>
          <w:b/>
          <w:sz w:val="24"/>
          <w:szCs w:val="24"/>
          <w:lang w:eastAsia="en-US"/>
        </w:rPr>
        <w:t>3</w:t>
      </w:r>
      <w:r w:rsidRPr="00ED73C7">
        <w:rPr>
          <w:rFonts w:ascii="Times New Roman" w:hAnsi="Times New Roman"/>
          <w:b/>
          <w:sz w:val="24"/>
          <w:szCs w:val="24"/>
          <w:lang w:eastAsia="en-US"/>
        </w:rPr>
        <w:t xml:space="preserve"> Система оценивания выполнения заданий демонстрационного экзамена. </w:t>
      </w: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Оценивание выполнения заданий осуществляется на основе следующих принципов: </w:t>
      </w: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соответствия содержания заданий ФГОС СПО по специальности </w:t>
      </w:r>
      <w:r>
        <w:rPr>
          <w:rFonts w:ascii="Times New Roman" w:hAnsi="Times New Roman"/>
          <w:sz w:val="24"/>
          <w:szCs w:val="24"/>
          <w:lang w:eastAsia="en-US"/>
        </w:rPr>
        <w:t xml:space="preserve">38.02.06 </w:t>
      </w:r>
      <w:r w:rsidRPr="00ED73C7">
        <w:rPr>
          <w:rFonts w:ascii="Times New Roman" w:hAnsi="Times New Roman"/>
          <w:sz w:val="24"/>
          <w:szCs w:val="24"/>
          <w:lang w:eastAsia="en-US"/>
        </w:rPr>
        <w:t>«Финансы», учёта требований профессиональных стандартов и работодателей;</w:t>
      </w:r>
    </w:p>
    <w:p w:rsidR="00CB4033" w:rsidRPr="0098166B" w:rsidRDefault="00CB4033" w:rsidP="00ED73C7">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t>Результаты выполнения практических заданий оцениваются с использованием следующих групп целевых индикаторов: основных и штрафных.</w:t>
      </w:r>
    </w:p>
    <w:p w:rsidR="00CB4033" w:rsidRPr="0098166B" w:rsidRDefault="00CB4033" w:rsidP="00ED73C7">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t>При оценке заданий используются следующие основные процедуры:</w:t>
      </w:r>
    </w:p>
    <w:p w:rsidR="00CB4033" w:rsidRPr="0098166B" w:rsidRDefault="00CB4033" w:rsidP="00ED73C7">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t>процедура начисления основных баллов за выполнение заданий;</w:t>
      </w:r>
    </w:p>
    <w:p w:rsidR="00CB4033" w:rsidRPr="0098166B" w:rsidRDefault="00CB4033" w:rsidP="00ED73C7">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t>процедура начисления штрафных баллов за нарушения при выполнении заданий;</w:t>
      </w:r>
    </w:p>
    <w:p w:rsidR="00CB4033" w:rsidRPr="0098166B" w:rsidRDefault="00CB4033" w:rsidP="00ED73C7">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t>процедура формирования сводных результатов;</w:t>
      </w:r>
    </w:p>
    <w:p w:rsidR="00CB4033" w:rsidRPr="0098166B" w:rsidRDefault="00CB4033" w:rsidP="00ED73C7">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t>процедура перевода результатов в оценку.</w:t>
      </w:r>
    </w:p>
    <w:p w:rsidR="00CB4033" w:rsidRPr="0098166B" w:rsidRDefault="00CB4033" w:rsidP="00ED73C7">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t xml:space="preserve">Результаты выполнения заданий каждого уровня оцениваются по 100-балльной шкале. </w:t>
      </w:r>
    </w:p>
    <w:p w:rsidR="00CB4033" w:rsidRPr="0098166B" w:rsidRDefault="00CB4033" w:rsidP="00ED73C7">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t xml:space="preserve">Оценка за выполнение задания I уровня «Тестирование» определяется простым суммированием баллов за правильные ответы на вопросы. </w:t>
      </w:r>
    </w:p>
    <w:p w:rsidR="00CB4033" w:rsidRPr="0098166B" w:rsidRDefault="00CB4033" w:rsidP="00ED73C7">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t xml:space="preserve">В зависимости от типа вопроса ответ считается правильным, если: </w:t>
      </w:r>
    </w:p>
    <w:p w:rsidR="00CB4033" w:rsidRPr="0098166B" w:rsidRDefault="00CB4033" w:rsidP="00ED73C7">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lastRenderedPageBreak/>
        <w:t>при ответе на вопрос закрытой формы с выбором ответа выбран правильный ответ;</w:t>
      </w:r>
    </w:p>
    <w:p w:rsidR="00CB4033" w:rsidRPr="0098166B" w:rsidRDefault="00CB4033" w:rsidP="00ED73C7">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t>при ответе на вопрос открытой формы дан правильный ответ;</w:t>
      </w:r>
    </w:p>
    <w:p w:rsidR="00CB4033" w:rsidRPr="0098166B" w:rsidRDefault="00CB4033" w:rsidP="00ED73C7">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t>при ответе на вопрос на установление правильной последовательности установлена правильная последовательность;</w:t>
      </w:r>
    </w:p>
    <w:p w:rsidR="00CB4033" w:rsidRPr="0098166B" w:rsidRDefault="00CB4033" w:rsidP="00ED73C7">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t xml:space="preserve">при ответе на вопрос на установление соответствия, сопоставление произведено верно для всех пар. </w:t>
      </w:r>
    </w:p>
    <w:p w:rsidR="00CB4033" w:rsidRPr="0098166B" w:rsidRDefault="00CB4033" w:rsidP="00D20DA6">
      <w:pPr>
        <w:tabs>
          <w:tab w:val="left" w:pos="1134"/>
        </w:tabs>
        <w:spacing w:after="0" w:line="360" w:lineRule="auto"/>
        <w:ind w:firstLine="709"/>
        <w:jc w:val="both"/>
        <w:rPr>
          <w:rFonts w:ascii="Times New Roman" w:hAnsi="Times New Roman"/>
          <w:sz w:val="24"/>
          <w:szCs w:val="24"/>
          <w:lang w:eastAsia="en-US"/>
        </w:rPr>
      </w:pPr>
      <w:r w:rsidRPr="0098166B">
        <w:rPr>
          <w:rFonts w:ascii="Times New Roman" w:hAnsi="Times New Roman"/>
          <w:sz w:val="24"/>
          <w:szCs w:val="24"/>
          <w:lang w:eastAsia="en-US"/>
        </w:rPr>
        <w:t>Разные формы вопросов задания «Тестирование» имеют различную степень трудности при выполнении и различное весовое значение в общей сумме набранных баллов.</w:t>
      </w:r>
    </w:p>
    <w:p w:rsidR="00CB4033" w:rsidRPr="00ED73C7" w:rsidRDefault="00CB4033" w:rsidP="00D20DA6">
      <w:pPr>
        <w:tabs>
          <w:tab w:val="left" w:pos="709"/>
        </w:tabs>
        <w:spacing w:after="0" w:line="240" w:lineRule="auto"/>
        <w:jc w:val="center"/>
        <w:rPr>
          <w:rFonts w:ascii="Times New Roman" w:hAnsi="Times New Roman"/>
          <w:sz w:val="24"/>
          <w:szCs w:val="24"/>
          <w:lang w:eastAsia="en-US"/>
        </w:rPr>
      </w:pPr>
      <w:r w:rsidRPr="00ED73C7">
        <w:rPr>
          <w:rFonts w:ascii="Times New Roman" w:hAnsi="Times New Roman"/>
          <w:sz w:val="24"/>
          <w:szCs w:val="24"/>
          <w:lang w:eastAsia="en-US"/>
        </w:rPr>
        <w:t>Структура оценки за тестовое задание</w:t>
      </w:r>
    </w:p>
    <w:p w:rsidR="00CB4033" w:rsidRPr="00ED73C7" w:rsidRDefault="00CB4033" w:rsidP="00D20DA6">
      <w:pPr>
        <w:tabs>
          <w:tab w:val="left" w:pos="709"/>
        </w:tabs>
        <w:spacing w:after="0" w:line="240" w:lineRule="auto"/>
        <w:jc w:val="right"/>
        <w:rPr>
          <w:rFonts w:ascii="Times New Roman" w:hAnsi="Times New Roman"/>
          <w:sz w:val="24"/>
          <w:szCs w:val="24"/>
          <w:lang w:eastAsia="en-US"/>
        </w:rPr>
      </w:pPr>
      <w:r w:rsidRPr="00ED73C7">
        <w:rPr>
          <w:rFonts w:ascii="Times New Roman" w:hAnsi="Times New Roman"/>
          <w:sz w:val="24"/>
          <w:szCs w:val="24"/>
          <w:lang w:eastAsia="en-US"/>
        </w:rPr>
        <w:t>Таблица 2</w:t>
      </w:r>
    </w:p>
    <w:tbl>
      <w:tblPr>
        <w:tblW w:w="9629" w:type="dxa"/>
        <w:tblLayout w:type="fixed"/>
        <w:tblCellMar>
          <w:left w:w="0" w:type="dxa"/>
          <w:right w:w="0" w:type="dxa"/>
        </w:tblCellMar>
        <w:tblLook w:val="00A0" w:firstRow="1" w:lastRow="0" w:firstColumn="1" w:lastColumn="0" w:noHBand="0" w:noVBand="0"/>
      </w:tblPr>
      <w:tblGrid>
        <w:gridCol w:w="557"/>
        <w:gridCol w:w="5387"/>
        <w:gridCol w:w="567"/>
        <w:gridCol w:w="425"/>
        <w:gridCol w:w="425"/>
        <w:gridCol w:w="709"/>
        <w:gridCol w:w="851"/>
        <w:gridCol w:w="708"/>
      </w:tblGrid>
      <w:tr w:rsidR="00CB4033" w:rsidRPr="00ED73C7" w:rsidTr="00ED73C7">
        <w:trPr>
          <w:trHeight w:val="311"/>
        </w:trPr>
        <w:tc>
          <w:tcPr>
            <w:tcW w:w="557"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CB4033" w:rsidRPr="00ED73C7" w:rsidRDefault="00CB4033" w:rsidP="00ED73C7">
            <w:pPr>
              <w:spacing w:after="0"/>
              <w:jc w:val="center"/>
              <w:rPr>
                <w:rFonts w:ascii="Times New Roman" w:hAnsi="Times New Roman"/>
                <w:bCs/>
                <w:color w:val="000000"/>
                <w:kern w:val="24"/>
              </w:rPr>
            </w:pPr>
            <w:r w:rsidRPr="00ED73C7">
              <w:rPr>
                <w:rFonts w:ascii="Times New Roman" w:hAnsi="Times New Roman"/>
                <w:bCs/>
                <w:color w:val="000000"/>
                <w:kern w:val="24"/>
              </w:rPr>
              <w:t>№ п\п</w:t>
            </w:r>
          </w:p>
        </w:tc>
        <w:tc>
          <w:tcPr>
            <w:tcW w:w="5387"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CB4033" w:rsidRPr="00ED73C7" w:rsidRDefault="00CB4033" w:rsidP="00ED73C7">
            <w:pPr>
              <w:spacing w:after="0"/>
              <w:jc w:val="center"/>
              <w:rPr>
                <w:rFonts w:ascii="Times New Roman" w:hAnsi="Times New Roman"/>
                <w:bCs/>
                <w:color w:val="000000"/>
                <w:kern w:val="24"/>
              </w:rPr>
            </w:pPr>
            <w:r w:rsidRPr="00ED73C7">
              <w:rPr>
                <w:rFonts w:ascii="Times New Roman" w:hAnsi="Times New Roman"/>
                <w:bCs/>
                <w:color w:val="000000"/>
                <w:kern w:val="24"/>
              </w:rPr>
              <w:t>Наименование темы вопросов</w:t>
            </w:r>
          </w:p>
        </w:tc>
        <w:tc>
          <w:tcPr>
            <w:tcW w:w="567" w:type="dxa"/>
            <w:vMerge w:val="restart"/>
            <w:tcBorders>
              <w:top w:val="single" w:sz="8" w:space="0" w:color="000000"/>
              <w:left w:val="single" w:sz="8" w:space="0" w:color="000000"/>
              <w:right w:val="single" w:sz="8" w:space="0" w:color="000000"/>
            </w:tcBorders>
            <w:tcMar>
              <w:top w:w="15" w:type="dxa"/>
              <w:left w:w="108" w:type="dxa"/>
              <w:bottom w:w="0" w:type="dxa"/>
              <w:right w:w="108" w:type="dxa"/>
            </w:tcMar>
            <w:textDirection w:val="btLr"/>
            <w:vAlign w:val="center"/>
          </w:tcPr>
          <w:p w:rsidR="00CB4033" w:rsidRPr="00ED73C7" w:rsidRDefault="00CB4033" w:rsidP="00ED73C7">
            <w:pPr>
              <w:spacing w:after="0"/>
              <w:ind w:left="113" w:right="113"/>
              <w:jc w:val="center"/>
              <w:rPr>
                <w:rFonts w:ascii="Times New Roman" w:hAnsi="Times New Roman"/>
                <w:bCs/>
                <w:color w:val="000000"/>
                <w:kern w:val="24"/>
              </w:rPr>
            </w:pPr>
            <w:r w:rsidRPr="00ED73C7">
              <w:rPr>
                <w:rFonts w:ascii="Times New Roman" w:hAnsi="Times New Roman"/>
                <w:bCs/>
                <w:color w:val="000000"/>
                <w:kern w:val="24"/>
              </w:rPr>
              <w:t>Кол-во вопросов</w:t>
            </w:r>
          </w:p>
        </w:tc>
        <w:tc>
          <w:tcPr>
            <w:tcW w:w="3118" w:type="dxa"/>
            <w:gridSpan w:val="5"/>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Cs/>
                <w:color w:val="000000"/>
                <w:kern w:val="24"/>
              </w:rPr>
            </w:pPr>
            <w:r w:rsidRPr="00ED73C7">
              <w:rPr>
                <w:rFonts w:ascii="Times New Roman" w:hAnsi="Times New Roman"/>
                <w:bCs/>
                <w:color w:val="000000"/>
                <w:kern w:val="24"/>
              </w:rPr>
              <w:t>Количество баллов</w:t>
            </w:r>
          </w:p>
        </w:tc>
      </w:tr>
      <w:tr w:rsidR="00CB4033" w:rsidRPr="00ED73C7" w:rsidTr="00D20DA6">
        <w:trPr>
          <w:cantSplit/>
          <w:trHeight w:val="2170"/>
        </w:trPr>
        <w:tc>
          <w:tcPr>
            <w:tcW w:w="557"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CB4033" w:rsidRPr="00ED73C7" w:rsidRDefault="00CB4033" w:rsidP="00ED73C7">
            <w:pPr>
              <w:spacing w:after="0"/>
              <w:jc w:val="center"/>
              <w:rPr>
                <w:rFonts w:ascii="Arial" w:hAnsi="Arial" w:cs="Arial"/>
              </w:rPr>
            </w:pPr>
          </w:p>
        </w:tc>
        <w:tc>
          <w:tcPr>
            <w:tcW w:w="5387"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CB4033" w:rsidRPr="00ED73C7" w:rsidRDefault="00CB4033" w:rsidP="00ED73C7">
            <w:pPr>
              <w:spacing w:after="0"/>
              <w:jc w:val="center"/>
              <w:rPr>
                <w:rFonts w:ascii="Arial" w:hAnsi="Arial" w:cs="Arial"/>
              </w:rPr>
            </w:pPr>
          </w:p>
        </w:tc>
        <w:tc>
          <w:tcPr>
            <w:tcW w:w="567"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CB4033" w:rsidRPr="00ED73C7" w:rsidRDefault="00CB4033" w:rsidP="00ED73C7">
            <w:pPr>
              <w:spacing w:after="0"/>
              <w:jc w:val="center"/>
              <w:rPr>
                <w:rFonts w:ascii="Arial" w:hAnsi="Arial" w:cs="Arial"/>
              </w:rPr>
            </w:pP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CB4033" w:rsidRPr="00ED73C7" w:rsidRDefault="00CB4033" w:rsidP="00ED73C7">
            <w:pPr>
              <w:spacing w:after="0"/>
              <w:ind w:left="113" w:right="113"/>
              <w:jc w:val="center"/>
              <w:rPr>
                <w:rFonts w:ascii="Times New Roman" w:hAnsi="Times New Roman"/>
                <w:bCs/>
                <w:color w:val="000000"/>
                <w:kern w:val="24"/>
              </w:rPr>
            </w:pPr>
            <w:r w:rsidRPr="00ED73C7">
              <w:rPr>
                <w:rFonts w:ascii="Times New Roman" w:hAnsi="Times New Roman"/>
                <w:bCs/>
                <w:color w:val="000000"/>
                <w:kern w:val="24"/>
              </w:rPr>
              <w:t>Выбор ответа</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CB4033" w:rsidRPr="00ED73C7" w:rsidRDefault="00CB4033" w:rsidP="00ED73C7">
            <w:pPr>
              <w:spacing w:after="0"/>
              <w:ind w:left="113" w:right="113"/>
              <w:jc w:val="center"/>
              <w:rPr>
                <w:rFonts w:ascii="Times New Roman" w:hAnsi="Times New Roman"/>
                <w:bCs/>
                <w:color w:val="000000"/>
                <w:kern w:val="24"/>
              </w:rPr>
            </w:pPr>
            <w:r w:rsidRPr="00ED73C7">
              <w:rPr>
                <w:rFonts w:ascii="Times New Roman" w:hAnsi="Times New Roman"/>
                <w:bCs/>
                <w:color w:val="000000"/>
                <w:kern w:val="24"/>
              </w:rPr>
              <w:t>Открытая форма</w:t>
            </w:r>
          </w:p>
        </w:tc>
        <w:tc>
          <w:tcPr>
            <w:tcW w:w="709" w:type="dxa"/>
            <w:tcBorders>
              <w:top w:val="single" w:sz="8" w:space="0" w:color="000000"/>
              <w:left w:val="single" w:sz="8" w:space="0" w:color="000000"/>
              <w:bottom w:val="single" w:sz="8" w:space="0" w:color="000000"/>
              <w:right w:val="single" w:sz="8" w:space="0" w:color="000000"/>
            </w:tcBorders>
            <w:textDirection w:val="btLr"/>
            <w:vAlign w:val="center"/>
          </w:tcPr>
          <w:p w:rsidR="00CB4033" w:rsidRPr="00ED73C7" w:rsidRDefault="00CB4033" w:rsidP="00ED73C7">
            <w:pPr>
              <w:spacing w:after="0"/>
              <w:ind w:left="113" w:right="113"/>
              <w:jc w:val="center"/>
              <w:rPr>
                <w:rFonts w:ascii="Times New Roman" w:hAnsi="Times New Roman"/>
                <w:bCs/>
                <w:color w:val="000000"/>
                <w:kern w:val="24"/>
              </w:rPr>
            </w:pPr>
            <w:r w:rsidRPr="00ED73C7">
              <w:rPr>
                <w:rFonts w:ascii="Times New Roman" w:hAnsi="Times New Roman"/>
                <w:bCs/>
                <w:color w:val="000000"/>
                <w:kern w:val="24"/>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extDirection w:val="btLr"/>
            <w:vAlign w:val="center"/>
          </w:tcPr>
          <w:p w:rsidR="00CB4033" w:rsidRPr="00ED73C7" w:rsidRDefault="00CB4033" w:rsidP="00ED73C7">
            <w:pPr>
              <w:spacing w:after="0" w:line="240" w:lineRule="auto"/>
              <w:ind w:left="113" w:right="113"/>
              <w:jc w:val="center"/>
              <w:rPr>
                <w:rFonts w:ascii="Times New Roman" w:hAnsi="Times New Roman"/>
                <w:bCs/>
                <w:color w:val="000000"/>
                <w:kern w:val="24"/>
              </w:rPr>
            </w:pPr>
            <w:r w:rsidRPr="00ED73C7">
              <w:rPr>
                <w:rFonts w:ascii="Times New Roman" w:hAnsi="Times New Roman"/>
                <w:bCs/>
                <w:color w:val="000000"/>
                <w:kern w:val="24"/>
              </w:rPr>
              <w:t>Вопрос на установление последовательности</w:t>
            </w:r>
          </w:p>
        </w:tc>
        <w:tc>
          <w:tcPr>
            <w:tcW w:w="708" w:type="dxa"/>
            <w:tcBorders>
              <w:top w:val="single" w:sz="8" w:space="0" w:color="000000"/>
              <w:left w:val="single" w:sz="8" w:space="0" w:color="000000"/>
              <w:bottom w:val="single" w:sz="8" w:space="0" w:color="000000"/>
              <w:right w:val="single" w:sz="8" w:space="0" w:color="000000"/>
            </w:tcBorders>
            <w:textDirection w:val="btLr"/>
            <w:vAlign w:val="center"/>
          </w:tcPr>
          <w:p w:rsidR="00CB4033" w:rsidRPr="00ED73C7" w:rsidRDefault="00CB4033" w:rsidP="00ED73C7">
            <w:pPr>
              <w:spacing w:after="0"/>
              <w:ind w:left="113" w:right="113"/>
              <w:jc w:val="center"/>
              <w:rPr>
                <w:rFonts w:ascii="Times New Roman" w:hAnsi="Times New Roman"/>
                <w:bCs/>
                <w:color w:val="000000"/>
                <w:kern w:val="24"/>
              </w:rPr>
            </w:pPr>
            <w:r w:rsidRPr="00ED73C7">
              <w:rPr>
                <w:rFonts w:ascii="Times New Roman" w:hAnsi="Times New Roman"/>
                <w:bCs/>
                <w:color w:val="000000"/>
                <w:kern w:val="24"/>
              </w:rPr>
              <w:t>Максимальный</w:t>
            </w:r>
          </w:p>
          <w:p w:rsidR="00CB4033" w:rsidRPr="00ED73C7" w:rsidRDefault="00CB4033" w:rsidP="00ED73C7">
            <w:pPr>
              <w:spacing w:after="0"/>
              <w:ind w:left="113" w:right="113"/>
              <w:jc w:val="center"/>
              <w:rPr>
                <w:rFonts w:ascii="Times New Roman" w:hAnsi="Times New Roman"/>
                <w:bCs/>
                <w:color w:val="000000"/>
                <w:kern w:val="24"/>
              </w:rPr>
            </w:pPr>
            <w:r w:rsidRPr="00ED73C7">
              <w:rPr>
                <w:rFonts w:ascii="Times New Roman" w:hAnsi="Times New Roman"/>
                <w:bCs/>
                <w:color w:val="000000"/>
                <w:kern w:val="24"/>
              </w:rPr>
              <w:t>балл</w:t>
            </w:r>
          </w:p>
        </w:tc>
      </w:tr>
      <w:tr w:rsidR="00CB4033" w:rsidRPr="00ED73C7" w:rsidTr="00ED73C7">
        <w:trPr>
          <w:trHeight w:val="372"/>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color w:val="000000"/>
                <w:kern w:val="24"/>
              </w:rPr>
            </w:pPr>
          </w:p>
        </w:tc>
        <w:tc>
          <w:tcPr>
            <w:tcW w:w="9072"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rPr>
            </w:pPr>
            <w:r w:rsidRPr="00ED73C7">
              <w:rPr>
                <w:rFonts w:ascii="Times New Roman" w:hAnsi="Times New Roman"/>
                <w:i/>
                <w:color w:val="000000"/>
                <w:kern w:val="24"/>
              </w:rPr>
              <w:t>Общепрофессиональный раздел тестового задания</w:t>
            </w:r>
          </w:p>
        </w:tc>
      </w:tr>
      <w:tr w:rsidR="00CB4033" w:rsidRPr="00ED73C7" w:rsidTr="00ED73C7">
        <w:trPr>
          <w:trHeight w:val="322"/>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Arial" w:hAnsi="Arial" w:cs="Arial"/>
              </w:rPr>
            </w:pPr>
            <w:r w:rsidRPr="00ED73C7">
              <w:rPr>
                <w:rFonts w:ascii="Times New Roman" w:hAnsi="Times New Roman"/>
                <w:color w:val="000000"/>
                <w:kern w:val="24"/>
              </w:rPr>
              <w:t>1</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textAlignment w:val="baseline"/>
              <w:rPr>
                <w:rFonts w:ascii="Times New Roman" w:hAnsi="Times New Roman"/>
                <w:lang w:eastAsia="en-US"/>
              </w:rPr>
            </w:pPr>
            <w:r w:rsidRPr="00ED73C7">
              <w:rPr>
                <w:rFonts w:ascii="Times New Roman" w:hAnsi="Times New Roman"/>
                <w:kern w:val="24"/>
                <w:lang w:eastAsia="en-US"/>
              </w:rPr>
              <w:t xml:space="preserve">Финансы, денежное обращение и кредит </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0,4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0,8</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1,2</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1,6</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r>
      <w:tr w:rsidR="00CB4033" w:rsidRPr="00ED73C7" w:rsidTr="00ED73C7">
        <w:trPr>
          <w:trHeight w:val="359"/>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Arial" w:hAnsi="Arial" w:cs="Arial"/>
              </w:rPr>
            </w:pPr>
            <w:r w:rsidRPr="00ED73C7">
              <w:rPr>
                <w:rFonts w:ascii="Times New Roman" w:hAnsi="Times New Roman"/>
                <w:color w:val="000000"/>
                <w:kern w:val="24"/>
              </w:rPr>
              <w:t>2</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textAlignment w:val="baseline"/>
              <w:rPr>
                <w:rFonts w:ascii="Arial" w:hAnsi="Arial" w:cs="Arial"/>
                <w:lang w:eastAsia="en-US"/>
              </w:rPr>
            </w:pPr>
            <w:r w:rsidRPr="00ED73C7">
              <w:rPr>
                <w:rFonts w:ascii="Times New Roman" w:hAnsi="Times New Roman"/>
                <w:kern w:val="24"/>
                <w:lang w:eastAsia="en-US"/>
              </w:rPr>
              <w:t>Экономика организаций</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0,4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0,8</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1,2</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1,6</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r>
      <w:tr w:rsidR="00CB4033" w:rsidRPr="00ED73C7" w:rsidTr="00ED73C7">
        <w:trPr>
          <w:trHeight w:val="290"/>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Arial" w:hAnsi="Arial" w:cs="Arial"/>
              </w:rPr>
            </w:pPr>
            <w:r w:rsidRPr="00ED73C7">
              <w:rPr>
                <w:rFonts w:ascii="Times New Roman" w:hAnsi="Times New Roman"/>
                <w:color w:val="000000"/>
                <w:kern w:val="24"/>
              </w:rPr>
              <w:t>3</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textAlignment w:val="baseline"/>
              <w:rPr>
                <w:rFonts w:ascii="Arial" w:hAnsi="Arial" w:cs="Arial"/>
                <w:lang w:eastAsia="en-US"/>
              </w:rPr>
            </w:pPr>
            <w:r w:rsidRPr="00ED73C7">
              <w:rPr>
                <w:rFonts w:ascii="Times New Roman" w:hAnsi="Times New Roman"/>
                <w:kern w:val="24"/>
                <w:lang w:eastAsia="en-US"/>
              </w:rPr>
              <w:t>Бухгалтерский учет</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0,4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0,8</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1,2</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1,6</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r>
      <w:tr w:rsidR="00CB4033" w:rsidRPr="00ED73C7" w:rsidTr="00ED73C7">
        <w:trPr>
          <w:trHeight w:val="290"/>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color w:val="000000"/>
                <w:kern w:val="24"/>
              </w:rPr>
            </w:pPr>
            <w:r w:rsidRPr="00ED73C7">
              <w:rPr>
                <w:rFonts w:ascii="Times New Roman" w:hAnsi="Times New Roman"/>
                <w:color w:val="000000"/>
                <w:kern w:val="24"/>
              </w:rPr>
              <w:t>4</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textAlignment w:val="baseline"/>
              <w:rPr>
                <w:rFonts w:ascii="Times New Roman" w:hAnsi="Times New Roman"/>
                <w:kern w:val="24"/>
                <w:lang w:eastAsia="en-US"/>
              </w:rPr>
            </w:pPr>
            <w:r w:rsidRPr="00ED73C7">
              <w:rPr>
                <w:rFonts w:ascii="Times New Roman" w:hAnsi="Times New Roman"/>
                <w:kern w:val="24"/>
                <w:lang w:eastAsia="en-US"/>
              </w:rPr>
              <w:t>Статистика, Основы предпринимательской деятельности, Менеджмент</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0,4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0,8</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1,2</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1,6</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rPr>
            </w:pPr>
            <w:r w:rsidRPr="00ED73C7">
              <w:rPr>
                <w:rFonts w:ascii="Times New Roman" w:hAnsi="Times New Roman"/>
              </w:rPr>
              <w:t>4</w:t>
            </w:r>
          </w:p>
        </w:tc>
      </w:tr>
      <w:tr w:rsidR="00CB4033" w:rsidRPr="00ED73C7" w:rsidTr="00ED73C7">
        <w:trPr>
          <w:trHeight w:val="384"/>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jc w:val="center"/>
              <w:rPr>
                <w:rFonts w:ascii="Arial" w:hAnsi="Arial" w:cs="Arial"/>
              </w:rPr>
            </w:pPr>
            <w:r w:rsidRPr="00ED73C7">
              <w:rPr>
                <w:rFonts w:ascii="Times New Roman" w:hAnsi="Times New Roman"/>
                <w:color w:val="000000"/>
                <w:kern w:val="24"/>
              </w:rPr>
              <w:t>5</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textAlignment w:val="baseline"/>
              <w:rPr>
                <w:rFonts w:ascii="Arial" w:hAnsi="Arial" w:cs="Arial"/>
                <w:lang w:eastAsia="en-US"/>
              </w:rPr>
            </w:pPr>
            <w:r w:rsidRPr="00ED73C7">
              <w:rPr>
                <w:rFonts w:ascii="Times New Roman" w:hAnsi="Times New Roman"/>
                <w:kern w:val="24"/>
                <w:lang w:eastAsia="en-US"/>
              </w:rPr>
              <w:t>Безопасность жизнедеятельности, Документационное обеспечение управления, Информационные технологии в профессиональной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line="240" w:lineRule="auto"/>
              <w:jc w:val="center"/>
              <w:rPr>
                <w:rFonts w:ascii="Times New Roman" w:hAnsi="Times New Roman"/>
              </w:rPr>
            </w:pPr>
            <w:r w:rsidRPr="00ED73C7">
              <w:rPr>
                <w:rFonts w:ascii="Times New Roman" w:hAnsi="Times New Roman"/>
              </w:rPr>
              <w:t>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line="240" w:lineRule="auto"/>
              <w:jc w:val="center"/>
              <w:rPr>
                <w:rFonts w:ascii="Times New Roman" w:hAnsi="Times New Roman"/>
              </w:rPr>
            </w:pPr>
            <w:r w:rsidRPr="00ED73C7">
              <w:rPr>
                <w:rFonts w:ascii="Times New Roman" w:hAnsi="Times New Roman"/>
              </w:rPr>
              <w:t>0,4</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line="240" w:lineRule="auto"/>
              <w:jc w:val="center"/>
              <w:rPr>
                <w:rFonts w:ascii="Times New Roman" w:hAnsi="Times New Roman"/>
              </w:rPr>
            </w:pPr>
            <w:r w:rsidRPr="00ED73C7">
              <w:rPr>
                <w:rFonts w:ascii="Times New Roman" w:hAnsi="Times New Roman"/>
              </w:rPr>
              <w:t>0,8</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line="240" w:lineRule="auto"/>
              <w:jc w:val="center"/>
              <w:rPr>
                <w:rFonts w:ascii="Times New Roman" w:hAnsi="Times New Roman"/>
              </w:rPr>
            </w:pPr>
            <w:r w:rsidRPr="00ED73C7">
              <w:rPr>
                <w:rFonts w:ascii="Times New Roman" w:hAnsi="Times New Roman"/>
              </w:rPr>
              <w:t>1,2</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line="240" w:lineRule="auto"/>
              <w:jc w:val="center"/>
              <w:rPr>
                <w:rFonts w:ascii="Times New Roman" w:hAnsi="Times New Roman"/>
              </w:rPr>
            </w:pPr>
            <w:r w:rsidRPr="00ED73C7">
              <w:rPr>
                <w:rFonts w:ascii="Times New Roman" w:hAnsi="Times New Roman"/>
              </w:rPr>
              <w:t>1,6</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line="240" w:lineRule="auto"/>
              <w:jc w:val="center"/>
              <w:rPr>
                <w:rFonts w:ascii="Times New Roman" w:hAnsi="Times New Roman"/>
              </w:rPr>
            </w:pPr>
            <w:r w:rsidRPr="00ED73C7">
              <w:rPr>
                <w:rFonts w:ascii="Times New Roman" w:hAnsi="Times New Roman"/>
              </w:rPr>
              <w:t>4</w:t>
            </w:r>
          </w:p>
        </w:tc>
      </w:tr>
      <w:tr w:rsidR="00CB4033" w:rsidRPr="00ED73C7" w:rsidTr="00ED73C7">
        <w:trPr>
          <w:trHeight w:val="245"/>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B4033" w:rsidRPr="00ED73C7" w:rsidRDefault="00CB4033" w:rsidP="00ED73C7">
            <w:pPr>
              <w:spacing w:after="0"/>
              <w:jc w:val="center"/>
              <w:rPr>
                <w:rFonts w:ascii="Times New Roman" w:hAnsi="Times New Roman"/>
                <w:color w:val="000000"/>
                <w:kern w:val="24"/>
              </w:rPr>
            </w:pP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rPr>
            </w:pPr>
            <w:r w:rsidRPr="00ED73C7">
              <w:rPr>
                <w:rFonts w:ascii="Times New Roman" w:hAnsi="Times New Roman"/>
              </w:rPr>
              <w:t>ИТОГО:</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b/>
              </w:rPr>
            </w:pPr>
            <w:r w:rsidRPr="00ED73C7">
              <w:rPr>
                <w:rFonts w:ascii="Times New Roman" w:hAnsi="Times New Roman"/>
                <w:b/>
              </w:rPr>
              <w:t>20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rPr>
            </w:pPr>
            <w:r w:rsidRPr="00ED73C7">
              <w:rPr>
                <w:rFonts w:ascii="Times New Roman" w:hAnsi="Times New Roman"/>
                <w:b/>
              </w:rPr>
              <w:t>20</w:t>
            </w:r>
          </w:p>
        </w:tc>
      </w:tr>
      <w:tr w:rsidR="00CB4033" w:rsidRPr="00ED73C7" w:rsidTr="00ED73C7">
        <w:trPr>
          <w:trHeight w:val="374"/>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color w:val="000000"/>
                <w:kern w:val="24"/>
              </w:rPr>
            </w:pPr>
          </w:p>
        </w:tc>
        <w:tc>
          <w:tcPr>
            <w:tcW w:w="9072"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rPr>
            </w:pPr>
            <w:r w:rsidRPr="00ED73C7">
              <w:rPr>
                <w:rFonts w:ascii="Times New Roman" w:hAnsi="Times New Roman"/>
                <w:i/>
                <w:kern w:val="24"/>
              </w:rPr>
              <w:t xml:space="preserve">Профессиональный раздел тестового задания </w:t>
            </w:r>
            <w:r w:rsidRPr="00ED73C7">
              <w:rPr>
                <w:rFonts w:ascii="Times New Roman" w:hAnsi="Times New Roman"/>
                <w:vertAlign w:val="superscript"/>
              </w:rPr>
              <w:footnoteReference w:id="53"/>
            </w:r>
          </w:p>
        </w:tc>
      </w:tr>
      <w:tr w:rsidR="00CB4033" w:rsidRPr="00ED73C7" w:rsidTr="00ED73C7">
        <w:trPr>
          <w:trHeight w:val="719"/>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color w:val="000000"/>
                <w:kern w:val="24"/>
              </w:rPr>
            </w:pPr>
            <w:r w:rsidRPr="00ED73C7">
              <w:rPr>
                <w:rFonts w:ascii="Times New Roman" w:hAnsi="Times New Roman"/>
                <w:color w:val="000000"/>
                <w:kern w:val="24"/>
              </w:rPr>
              <w:t>1</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i/>
                <w:color w:val="FF0000"/>
                <w:kern w:val="24"/>
              </w:rPr>
            </w:pPr>
            <w:r w:rsidRPr="00ED73C7">
              <w:rPr>
                <w:rFonts w:ascii="Times New Roman" w:hAnsi="Times New Roman"/>
                <w:i/>
                <w:kern w:val="24"/>
              </w:rPr>
              <w:t>ВД 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1</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2,4</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2,9</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color w:val="FF0000"/>
              </w:rPr>
            </w:pPr>
            <w:r w:rsidRPr="00ED73C7">
              <w:rPr>
                <w:rFonts w:ascii="Times New Roman" w:hAnsi="Times New Roman"/>
              </w:rPr>
              <w:t>20</w:t>
            </w:r>
          </w:p>
        </w:tc>
      </w:tr>
      <w:tr w:rsidR="00CB4033" w:rsidRPr="00ED73C7" w:rsidTr="00ED73C7">
        <w:trPr>
          <w:trHeight w:val="532"/>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color w:val="000000"/>
                <w:kern w:val="24"/>
              </w:rPr>
            </w:pPr>
            <w:r w:rsidRPr="00ED73C7">
              <w:rPr>
                <w:rFonts w:ascii="Times New Roman" w:hAnsi="Times New Roman"/>
                <w:color w:val="000000"/>
                <w:kern w:val="24"/>
              </w:rPr>
              <w:t>2</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i/>
                <w:kern w:val="24"/>
              </w:rPr>
            </w:pPr>
            <w:r w:rsidRPr="00ED73C7">
              <w:rPr>
                <w:rFonts w:ascii="Times New Roman" w:hAnsi="Times New Roman"/>
                <w:i/>
                <w:kern w:val="24"/>
              </w:rPr>
              <w:t>ВД 2. Ведение расчетов с бюджетами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1</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2,2</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2,7</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color w:val="FF0000"/>
              </w:rPr>
            </w:pPr>
            <w:r w:rsidRPr="00ED73C7">
              <w:rPr>
                <w:rFonts w:ascii="Times New Roman" w:hAnsi="Times New Roman"/>
              </w:rPr>
              <w:t>20</w:t>
            </w:r>
          </w:p>
        </w:tc>
      </w:tr>
      <w:tr w:rsidR="00CB4033" w:rsidRPr="00ED73C7" w:rsidTr="00ED73C7">
        <w:trPr>
          <w:trHeight w:val="532"/>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color w:val="000000"/>
                <w:kern w:val="24"/>
              </w:rPr>
            </w:pPr>
            <w:r w:rsidRPr="00ED73C7">
              <w:rPr>
                <w:rFonts w:ascii="Times New Roman" w:hAnsi="Times New Roman"/>
                <w:color w:val="000000"/>
                <w:kern w:val="24"/>
              </w:rPr>
              <w:t>3</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i/>
                <w:kern w:val="24"/>
              </w:rPr>
            </w:pPr>
            <w:r w:rsidRPr="00ED73C7">
              <w:rPr>
                <w:rFonts w:ascii="Times New Roman" w:hAnsi="Times New Roman"/>
                <w:i/>
                <w:kern w:val="24"/>
              </w:rPr>
              <w:t>ВД 3. Участие в управлении финансами организаций и осуществление финансовых операций</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i/>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1</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2,6</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2,6</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color w:val="FF0000"/>
              </w:rPr>
            </w:pPr>
            <w:r w:rsidRPr="00ED73C7">
              <w:rPr>
                <w:rFonts w:ascii="Times New Roman" w:hAnsi="Times New Roman"/>
              </w:rPr>
              <w:t>20</w:t>
            </w:r>
          </w:p>
        </w:tc>
      </w:tr>
      <w:tr w:rsidR="00CB4033" w:rsidRPr="00ED73C7" w:rsidTr="00ED73C7">
        <w:trPr>
          <w:trHeight w:val="532"/>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color w:val="000000"/>
                <w:kern w:val="24"/>
              </w:rPr>
            </w:pPr>
            <w:r w:rsidRPr="00ED73C7">
              <w:rPr>
                <w:rFonts w:ascii="Times New Roman" w:hAnsi="Times New Roman"/>
                <w:color w:val="000000"/>
                <w:kern w:val="24"/>
              </w:rPr>
              <w:t>4</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i/>
                <w:kern w:val="24"/>
              </w:rPr>
            </w:pPr>
            <w:r w:rsidRPr="00ED73C7">
              <w:rPr>
                <w:rFonts w:ascii="Times New Roman" w:hAnsi="Times New Roman"/>
                <w:i/>
                <w:kern w:val="24"/>
              </w:rPr>
              <w:t>ВД 4. Участие в организации и осуществлении финансового контроля</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i/>
                <w:color w:val="FF0000"/>
              </w:rPr>
            </w:pPr>
            <w:r w:rsidRPr="00ED73C7">
              <w:rPr>
                <w:rFonts w:ascii="Times New Roman" w:hAnsi="Times New Roman"/>
                <w:i/>
              </w:rPr>
              <w:t>10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1</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w:t>
            </w: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2,1</w:t>
            </w: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r w:rsidRPr="00ED73C7">
              <w:rPr>
                <w:rFonts w:ascii="Times New Roman" w:hAnsi="Times New Roman"/>
                <w:i/>
              </w:rPr>
              <w:t>2,4</w:t>
            </w: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color w:val="FF0000"/>
              </w:rPr>
            </w:pPr>
            <w:r w:rsidRPr="00ED73C7">
              <w:rPr>
                <w:rFonts w:ascii="Times New Roman" w:hAnsi="Times New Roman"/>
              </w:rPr>
              <w:t>20</w:t>
            </w:r>
          </w:p>
        </w:tc>
      </w:tr>
      <w:tr w:rsidR="00CB4033" w:rsidRPr="00ED73C7" w:rsidTr="00ED73C7">
        <w:trPr>
          <w:trHeight w:val="228"/>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color w:val="000000"/>
                <w:kern w:val="24"/>
              </w:rPr>
            </w:pP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Times New Roman" w:hAnsi="Times New Roman"/>
              </w:rPr>
            </w:pPr>
            <w:r w:rsidRPr="00ED73C7">
              <w:rPr>
                <w:rFonts w:ascii="Times New Roman" w:hAnsi="Times New Roman"/>
              </w:rPr>
              <w:t>ИТОГО:</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b/>
              </w:rPr>
            </w:pPr>
            <w:r w:rsidRPr="00ED73C7">
              <w:rPr>
                <w:rFonts w:ascii="Times New Roman" w:hAnsi="Times New Roman"/>
                <w:b/>
              </w:rPr>
              <w:t>40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i/>
              </w:rPr>
            </w:pP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rPr>
            </w:pPr>
            <w:r w:rsidRPr="00ED73C7">
              <w:rPr>
                <w:rFonts w:ascii="Times New Roman" w:hAnsi="Times New Roman"/>
                <w:b/>
              </w:rPr>
              <w:t>80</w:t>
            </w:r>
          </w:p>
        </w:tc>
      </w:tr>
      <w:tr w:rsidR="00CB4033" w:rsidRPr="00ED73C7" w:rsidTr="00ED73C7">
        <w:trPr>
          <w:trHeight w:val="233"/>
        </w:trPr>
        <w:tc>
          <w:tcPr>
            <w:tcW w:w="55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Arial" w:hAnsi="Arial" w:cs="Arial"/>
              </w:rPr>
            </w:pPr>
            <w:r w:rsidRPr="00ED73C7">
              <w:rPr>
                <w:rFonts w:ascii="Times New Roman" w:hAnsi="Times New Roman"/>
                <w:color w:val="000000"/>
                <w:kern w:val="24"/>
              </w:rPr>
              <w:t> </w:t>
            </w:r>
          </w:p>
        </w:tc>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rPr>
                <w:rFonts w:ascii="Arial" w:hAnsi="Arial" w:cs="Arial"/>
              </w:rPr>
            </w:pPr>
            <w:r w:rsidRPr="00ED73C7">
              <w:rPr>
                <w:rFonts w:ascii="Times New Roman" w:hAnsi="Times New Roman"/>
                <w:b/>
                <w:bCs/>
                <w:color w:val="000000"/>
                <w:kern w:val="24"/>
              </w:rPr>
              <w:t>ВСЕГО:</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B4033" w:rsidRPr="00ED73C7" w:rsidRDefault="00CB4033" w:rsidP="00ED73C7">
            <w:pPr>
              <w:spacing w:after="0"/>
              <w:jc w:val="center"/>
              <w:rPr>
                <w:rFonts w:ascii="Times New Roman" w:hAnsi="Times New Roman"/>
              </w:rPr>
            </w:pPr>
            <w:r w:rsidRPr="00ED73C7">
              <w:rPr>
                <w:rFonts w:ascii="Times New Roman" w:hAnsi="Times New Roman"/>
                <w:b/>
                <w:bCs/>
                <w:color w:val="000000"/>
                <w:kern w:val="24"/>
              </w:rPr>
              <w:t>60</w:t>
            </w: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bCs/>
                <w:color w:val="000000"/>
                <w:kern w:val="24"/>
              </w:rPr>
            </w:pPr>
          </w:p>
        </w:tc>
        <w:tc>
          <w:tcPr>
            <w:tcW w:w="425"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bCs/>
                <w:color w:val="000000"/>
                <w:kern w:val="24"/>
              </w:rPr>
            </w:pPr>
          </w:p>
        </w:tc>
        <w:tc>
          <w:tcPr>
            <w:tcW w:w="709"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bCs/>
                <w:color w:val="000000"/>
                <w:kern w:val="24"/>
              </w:rPr>
            </w:pPr>
          </w:p>
        </w:tc>
        <w:tc>
          <w:tcPr>
            <w:tcW w:w="851"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bCs/>
                <w:color w:val="000000"/>
                <w:kern w:val="24"/>
              </w:rPr>
            </w:pPr>
          </w:p>
        </w:tc>
        <w:tc>
          <w:tcPr>
            <w:tcW w:w="708" w:type="dxa"/>
            <w:tcBorders>
              <w:top w:val="single" w:sz="8" w:space="0" w:color="000000"/>
              <w:left w:val="single" w:sz="8" w:space="0" w:color="000000"/>
              <w:bottom w:val="single" w:sz="8" w:space="0" w:color="000000"/>
              <w:right w:val="single" w:sz="8" w:space="0" w:color="000000"/>
            </w:tcBorders>
          </w:tcPr>
          <w:p w:rsidR="00CB4033" w:rsidRPr="00ED73C7" w:rsidRDefault="00CB4033" w:rsidP="00ED73C7">
            <w:pPr>
              <w:spacing w:after="0"/>
              <w:jc w:val="center"/>
              <w:rPr>
                <w:rFonts w:ascii="Times New Roman" w:hAnsi="Times New Roman"/>
                <w:b/>
                <w:bCs/>
                <w:color w:val="000000"/>
                <w:kern w:val="24"/>
              </w:rPr>
            </w:pPr>
            <w:r w:rsidRPr="00ED73C7">
              <w:rPr>
                <w:rFonts w:ascii="Times New Roman" w:hAnsi="Times New Roman"/>
                <w:b/>
                <w:bCs/>
                <w:color w:val="000000"/>
                <w:kern w:val="24"/>
              </w:rPr>
              <w:t>100</w:t>
            </w:r>
          </w:p>
        </w:tc>
      </w:tr>
    </w:tbl>
    <w:p w:rsidR="00CB4033" w:rsidRPr="008A506B" w:rsidRDefault="00CB4033" w:rsidP="00ED73C7">
      <w:pPr>
        <w:tabs>
          <w:tab w:val="left" w:pos="1134"/>
        </w:tabs>
        <w:spacing w:after="0" w:line="360" w:lineRule="auto"/>
        <w:ind w:firstLine="709"/>
        <w:jc w:val="both"/>
        <w:rPr>
          <w:rFonts w:ascii="Times New Roman" w:hAnsi="Times New Roman"/>
          <w:sz w:val="24"/>
          <w:szCs w:val="24"/>
          <w:lang w:eastAsia="en-US"/>
        </w:rPr>
      </w:pPr>
      <w:r w:rsidRPr="008A506B">
        <w:rPr>
          <w:rFonts w:ascii="Times New Roman" w:hAnsi="Times New Roman"/>
          <w:sz w:val="24"/>
          <w:szCs w:val="24"/>
          <w:lang w:eastAsia="en-US"/>
        </w:rPr>
        <w:t>Оценивание выполнения заданий II уровня «Решение практико-ориентированных профессиональных задач» может осуществляться в соответствии со следующими целевыми индикаторами:</w:t>
      </w:r>
    </w:p>
    <w:p w:rsidR="00CB4033" w:rsidRPr="008A506B" w:rsidRDefault="00CB4033" w:rsidP="00ED73C7">
      <w:pPr>
        <w:tabs>
          <w:tab w:val="left" w:pos="1134"/>
        </w:tabs>
        <w:spacing w:after="0" w:line="360" w:lineRule="auto"/>
        <w:ind w:firstLine="709"/>
        <w:jc w:val="both"/>
        <w:rPr>
          <w:rFonts w:ascii="Times New Roman" w:hAnsi="Times New Roman"/>
          <w:sz w:val="24"/>
          <w:szCs w:val="24"/>
          <w:lang w:eastAsia="en-US"/>
        </w:rPr>
      </w:pPr>
      <w:r w:rsidRPr="008A506B">
        <w:rPr>
          <w:rFonts w:ascii="Times New Roman" w:hAnsi="Times New Roman"/>
          <w:sz w:val="24"/>
          <w:szCs w:val="24"/>
          <w:lang w:eastAsia="en-US"/>
        </w:rPr>
        <w:t>а) основные целевые индикаторы:</w:t>
      </w:r>
    </w:p>
    <w:p w:rsidR="00CB4033" w:rsidRPr="008A506B" w:rsidRDefault="00CB4033" w:rsidP="00ED73C7">
      <w:pPr>
        <w:tabs>
          <w:tab w:val="left" w:pos="1134"/>
        </w:tabs>
        <w:spacing w:after="0" w:line="360" w:lineRule="auto"/>
        <w:ind w:firstLine="709"/>
        <w:jc w:val="both"/>
        <w:rPr>
          <w:rFonts w:ascii="Times New Roman" w:hAnsi="Times New Roman"/>
          <w:sz w:val="24"/>
          <w:szCs w:val="24"/>
          <w:lang w:eastAsia="en-US"/>
        </w:rPr>
      </w:pPr>
      <w:r w:rsidRPr="008A506B">
        <w:rPr>
          <w:rFonts w:ascii="Times New Roman" w:hAnsi="Times New Roman"/>
          <w:sz w:val="24"/>
          <w:szCs w:val="24"/>
          <w:lang w:eastAsia="en-US"/>
        </w:rPr>
        <w:t>качество выполнения отдельных задач задания;</w:t>
      </w:r>
    </w:p>
    <w:p w:rsidR="00CB4033" w:rsidRPr="008A506B" w:rsidRDefault="00CB4033" w:rsidP="00ED73C7">
      <w:pPr>
        <w:tabs>
          <w:tab w:val="left" w:pos="1134"/>
        </w:tabs>
        <w:spacing w:after="0" w:line="360" w:lineRule="auto"/>
        <w:ind w:firstLine="709"/>
        <w:jc w:val="both"/>
        <w:rPr>
          <w:rFonts w:ascii="Times New Roman" w:hAnsi="Times New Roman"/>
          <w:sz w:val="24"/>
          <w:szCs w:val="24"/>
          <w:lang w:eastAsia="en-US"/>
        </w:rPr>
      </w:pPr>
      <w:r w:rsidRPr="008A506B">
        <w:rPr>
          <w:rFonts w:ascii="Times New Roman" w:hAnsi="Times New Roman"/>
          <w:sz w:val="24"/>
          <w:szCs w:val="24"/>
          <w:lang w:eastAsia="en-US"/>
        </w:rPr>
        <w:t>качество выполнения задания в целом;</w:t>
      </w:r>
    </w:p>
    <w:p w:rsidR="00CB4033" w:rsidRPr="008A506B" w:rsidRDefault="00CB4033" w:rsidP="00ED73C7">
      <w:pPr>
        <w:tabs>
          <w:tab w:val="left" w:pos="1134"/>
        </w:tabs>
        <w:spacing w:after="0" w:line="360" w:lineRule="auto"/>
        <w:ind w:firstLine="709"/>
        <w:jc w:val="both"/>
        <w:rPr>
          <w:rFonts w:ascii="Times New Roman" w:hAnsi="Times New Roman"/>
          <w:sz w:val="24"/>
          <w:szCs w:val="24"/>
          <w:lang w:eastAsia="en-US"/>
        </w:rPr>
      </w:pPr>
      <w:r w:rsidRPr="008A506B">
        <w:rPr>
          <w:rFonts w:ascii="Times New Roman" w:hAnsi="Times New Roman"/>
          <w:sz w:val="24"/>
          <w:szCs w:val="24"/>
          <w:lang w:eastAsia="en-US"/>
        </w:rPr>
        <w:t>скорость выполнения задания (в случае необходимости применения),</w:t>
      </w:r>
    </w:p>
    <w:p w:rsidR="00CB4033" w:rsidRPr="008A506B" w:rsidRDefault="00CB4033" w:rsidP="00ED73C7">
      <w:pPr>
        <w:tabs>
          <w:tab w:val="left" w:pos="1134"/>
        </w:tabs>
        <w:spacing w:after="0" w:line="360" w:lineRule="auto"/>
        <w:ind w:firstLine="709"/>
        <w:jc w:val="both"/>
        <w:rPr>
          <w:rFonts w:ascii="Times New Roman" w:hAnsi="Times New Roman"/>
          <w:sz w:val="24"/>
          <w:szCs w:val="24"/>
          <w:lang w:eastAsia="en-US"/>
        </w:rPr>
      </w:pPr>
      <w:r w:rsidRPr="008A506B">
        <w:rPr>
          <w:rFonts w:ascii="Times New Roman" w:hAnsi="Times New Roman"/>
          <w:sz w:val="24"/>
          <w:szCs w:val="24"/>
          <w:lang w:eastAsia="en-US"/>
        </w:rPr>
        <w:t>б) штрафные целевые индикаторы:</w:t>
      </w:r>
    </w:p>
    <w:p w:rsidR="00CB4033" w:rsidRPr="008A506B" w:rsidRDefault="00CB4033" w:rsidP="00ED73C7">
      <w:pPr>
        <w:tabs>
          <w:tab w:val="left" w:pos="1134"/>
        </w:tabs>
        <w:spacing w:after="0" w:line="360" w:lineRule="auto"/>
        <w:ind w:firstLine="709"/>
        <w:jc w:val="both"/>
        <w:rPr>
          <w:rFonts w:ascii="Times New Roman" w:hAnsi="Times New Roman"/>
          <w:sz w:val="24"/>
          <w:szCs w:val="24"/>
          <w:lang w:eastAsia="en-US"/>
        </w:rPr>
      </w:pPr>
      <w:r w:rsidRPr="008A506B">
        <w:rPr>
          <w:rFonts w:ascii="Times New Roman" w:hAnsi="Times New Roman"/>
          <w:sz w:val="24"/>
          <w:szCs w:val="24"/>
          <w:lang w:eastAsia="en-US"/>
        </w:rPr>
        <w:t xml:space="preserve">нарушение условий выполнения задания; </w:t>
      </w:r>
    </w:p>
    <w:p w:rsidR="00CB4033" w:rsidRPr="008A506B" w:rsidRDefault="00CB4033" w:rsidP="00ED73C7">
      <w:pPr>
        <w:tabs>
          <w:tab w:val="left" w:pos="1134"/>
        </w:tabs>
        <w:spacing w:after="0" w:line="360" w:lineRule="auto"/>
        <w:ind w:firstLine="709"/>
        <w:jc w:val="both"/>
        <w:rPr>
          <w:rFonts w:ascii="Times New Roman" w:hAnsi="Times New Roman"/>
          <w:sz w:val="24"/>
          <w:szCs w:val="24"/>
          <w:lang w:eastAsia="en-US"/>
        </w:rPr>
      </w:pPr>
      <w:r w:rsidRPr="008A506B">
        <w:rPr>
          <w:rFonts w:ascii="Times New Roman" w:hAnsi="Times New Roman"/>
          <w:sz w:val="24"/>
          <w:szCs w:val="24"/>
          <w:lang w:eastAsia="en-US"/>
        </w:rPr>
        <w:t>негрубые нарушения технологии выполнения работ.</w:t>
      </w:r>
    </w:p>
    <w:p w:rsidR="00CB4033" w:rsidRPr="008A506B" w:rsidRDefault="00CB4033" w:rsidP="00ED73C7">
      <w:pPr>
        <w:tabs>
          <w:tab w:val="left" w:pos="1134"/>
        </w:tabs>
        <w:spacing w:after="0" w:line="360" w:lineRule="auto"/>
        <w:ind w:firstLine="709"/>
        <w:jc w:val="both"/>
        <w:rPr>
          <w:rFonts w:ascii="Times New Roman" w:hAnsi="Times New Roman"/>
          <w:sz w:val="24"/>
          <w:szCs w:val="24"/>
          <w:lang w:eastAsia="en-US"/>
        </w:rPr>
      </w:pPr>
      <w:r w:rsidRPr="008A506B">
        <w:rPr>
          <w:rFonts w:ascii="Times New Roman" w:hAnsi="Times New Roman"/>
          <w:sz w:val="24"/>
          <w:szCs w:val="24"/>
          <w:lang w:eastAsia="en-US"/>
        </w:rPr>
        <w:t xml:space="preserve">Значение штрафных целевых индикаторов уточняется по каждому конкретному заданию. </w:t>
      </w:r>
    </w:p>
    <w:p w:rsidR="00CB4033" w:rsidRPr="008A506B" w:rsidRDefault="00CB4033" w:rsidP="00ED73C7">
      <w:pPr>
        <w:tabs>
          <w:tab w:val="left" w:pos="1134"/>
        </w:tabs>
        <w:spacing w:after="0" w:line="360" w:lineRule="auto"/>
        <w:ind w:firstLine="709"/>
        <w:jc w:val="both"/>
        <w:rPr>
          <w:rFonts w:ascii="Times New Roman" w:hAnsi="Times New Roman"/>
          <w:sz w:val="24"/>
          <w:szCs w:val="24"/>
          <w:lang w:eastAsia="en-US"/>
        </w:rPr>
      </w:pPr>
      <w:r w:rsidRPr="008A506B">
        <w:rPr>
          <w:rFonts w:ascii="Times New Roman" w:hAnsi="Times New Roman"/>
          <w:sz w:val="24"/>
          <w:szCs w:val="24"/>
          <w:lang w:eastAsia="en-US"/>
        </w:rPr>
        <w:t xml:space="preserve">Критерии оценки выполнения профессионального задания должны быть представлены в соответствующих паспортах экзаменационных заданий. </w:t>
      </w: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Оценка за демонстрационный экзамен определяется суммированием баллов, полученных экзаменуемым на двух этапах, с приоритетом оценки за выполнение заданий II уровня «Решение практико-ориентированных профессиональных задач». Баллы, набранные на этапе «Тестирование» пересчитываются в общую оценку с коэффициентом 0,3. Баллы, набранные на этапе «Решение практико-ориентированных профессиональных задач» пересчитываются в общую оценку с коэффициентом 0,7.</w:t>
      </w:r>
    </w:p>
    <w:p w:rsidR="00CB4033" w:rsidRPr="00ED73C7" w:rsidRDefault="00CB4033" w:rsidP="00ED73C7">
      <w:pPr>
        <w:tabs>
          <w:tab w:val="left" w:pos="1134"/>
        </w:tabs>
        <w:spacing w:after="12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Процедура перевода общего количества набранных баллов в оценку осуществляется исходя из следующих критериев:</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3685"/>
      </w:tblGrid>
      <w:tr w:rsidR="00CB4033" w:rsidRPr="00ED73C7" w:rsidTr="00472ACE">
        <w:tc>
          <w:tcPr>
            <w:tcW w:w="4678" w:type="dxa"/>
            <w:vAlign w:val="center"/>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Количество набранных баллов</w:t>
            </w:r>
          </w:p>
        </w:tc>
        <w:tc>
          <w:tcPr>
            <w:tcW w:w="3685" w:type="dxa"/>
            <w:vAlign w:val="center"/>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Оценка</w:t>
            </w:r>
          </w:p>
        </w:tc>
      </w:tr>
      <w:tr w:rsidR="00CB4033" w:rsidRPr="00ED73C7" w:rsidTr="00472ACE">
        <w:tc>
          <w:tcPr>
            <w:tcW w:w="4678" w:type="dxa"/>
            <w:vAlign w:val="center"/>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набрано 50 баллов и менее</w:t>
            </w:r>
          </w:p>
        </w:tc>
        <w:tc>
          <w:tcPr>
            <w:tcW w:w="3685" w:type="dxa"/>
            <w:vAlign w:val="center"/>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«неудовлетворительно»</w:t>
            </w:r>
          </w:p>
        </w:tc>
      </w:tr>
      <w:tr w:rsidR="00CB4033" w:rsidRPr="00ED73C7" w:rsidTr="00472ACE">
        <w:tc>
          <w:tcPr>
            <w:tcW w:w="4678" w:type="dxa"/>
            <w:vAlign w:val="center"/>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набрано от 51 до 68 баллов</w:t>
            </w:r>
          </w:p>
        </w:tc>
        <w:tc>
          <w:tcPr>
            <w:tcW w:w="3685" w:type="dxa"/>
            <w:vAlign w:val="center"/>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«удовлетворительно»</w:t>
            </w:r>
          </w:p>
        </w:tc>
      </w:tr>
      <w:tr w:rsidR="00CB4033" w:rsidRPr="00ED73C7" w:rsidTr="00472ACE">
        <w:tc>
          <w:tcPr>
            <w:tcW w:w="4678" w:type="dxa"/>
            <w:vAlign w:val="center"/>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набрано от 69 до 84 баллов</w:t>
            </w:r>
          </w:p>
        </w:tc>
        <w:tc>
          <w:tcPr>
            <w:tcW w:w="3685" w:type="dxa"/>
            <w:vAlign w:val="center"/>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«хорошо»</w:t>
            </w:r>
          </w:p>
        </w:tc>
      </w:tr>
      <w:tr w:rsidR="00CB4033" w:rsidRPr="00ED73C7" w:rsidTr="00472ACE">
        <w:tc>
          <w:tcPr>
            <w:tcW w:w="4678" w:type="dxa"/>
            <w:vAlign w:val="center"/>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набрано от 85 до 100 баллов</w:t>
            </w:r>
          </w:p>
        </w:tc>
        <w:tc>
          <w:tcPr>
            <w:tcW w:w="3685" w:type="dxa"/>
            <w:vAlign w:val="center"/>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«отлично»</w:t>
            </w:r>
          </w:p>
        </w:tc>
      </w:tr>
    </w:tbl>
    <w:p w:rsidR="00CB4033" w:rsidRPr="00ED73C7" w:rsidRDefault="00CB4033" w:rsidP="00ED73C7">
      <w:pPr>
        <w:tabs>
          <w:tab w:val="left" w:pos="1134"/>
        </w:tabs>
        <w:spacing w:before="200" w:after="0" w:line="360" w:lineRule="auto"/>
        <w:ind w:firstLine="709"/>
        <w:jc w:val="both"/>
        <w:rPr>
          <w:rFonts w:ascii="Times New Roman" w:hAnsi="Times New Roman"/>
          <w:i/>
          <w:sz w:val="24"/>
          <w:szCs w:val="24"/>
          <w:lang w:eastAsia="en-US"/>
        </w:rPr>
      </w:pPr>
      <w:r w:rsidRPr="00ED73C7">
        <w:rPr>
          <w:rFonts w:ascii="Times New Roman" w:hAnsi="Times New Roman"/>
          <w:i/>
          <w:sz w:val="24"/>
          <w:szCs w:val="24"/>
          <w:lang w:eastAsia="en-US"/>
        </w:rPr>
        <w:t>Например, студент набрал на этапе «Тестирование» 67 баллов, а на этапе «Решение практико-ориентированных профессиональных задач» - 81 балл. В этом случае его общая оценка будет рассчитана следующим образом:</w:t>
      </w:r>
    </w:p>
    <w:p w:rsidR="00CB4033" w:rsidRPr="00ED73C7" w:rsidRDefault="00CB4033" w:rsidP="00ED73C7">
      <w:pPr>
        <w:tabs>
          <w:tab w:val="left" w:pos="1134"/>
        </w:tabs>
        <w:spacing w:after="0" w:line="360" w:lineRule="auto"/>
        <w:ind w:firstLine="709"/>
        <w:jc w:val="both"/>
        <w:rPr>
          <w:rFonts w:ascii="Times New Roman" w:hAnsi="Times New Roman"/>
          <w:i/>
          <w:sz w:val="24"/>
          <w:szCs w:val="24"/>
          <w:lang w:eastAsia="en-US"/>
        </w:rPr>
      </w:pPr>
      <w:r w:rsidRPr="00ED73C7">
        <w:rPr>
          <w:rFonts w:ascii="Times New Roman" w:hAnsi="Times New Roman"/>
          <w:i/>
          <w:sz w:val="24"/>
          <w:szCs w:val="24"/>
          <w:lang w:eastAsia="en-US"/>
        </w:rPr>
        <w:t>∑баллов = 67×0,3+81×0,7=20,1+56,7=76,8.</w:t>
      </w:r>
    </w:p>
    <w:p w:rsidR="00CB4033" w:rsidRPr="00ED73C7" w:rsidRDefault="00CB4033" w:rsidP="00ED73C7">
      <w:pPr>
        <w:tabs>
          <w:tab w:val="left" w:pos="1134"/>
        </w:tabs>
        <w:spacing w:after="0" w:line="360" w:lineRule="auto"/>
        <w:ind w:firstLine="709"/>
        <w:jc w:val="both"/>
        <w:rPr>
          <w:rFonts w:ascii="Times New Roman" w:hAnsi="Times New Roman"/>
          <w:i/>
          <w:sz w:val="24"/>
          <w:szCs w:val="24"/>
          <w:lang w:eastAsia="en-US"/>
        </w:rPr>
      </w:pPr>
      <w:r w:rsidRPr="00ED73C7">
        <w:rPr>
          <w:rFonts w:ascii="Times New Roman" w:hAnsi="Times New Roman"/>
          <w:i/>
          <w:sz w:val="24"/>
          <w:szCs w:val="24"/>
          <w:lang w:eastAsia="en-US"/>
        </w:rPr>
        <w:t>69 ≤ 76,8 ≤ 84</w:t>
      </w:r>
    </w:p>
    <w:p w:rsidR="00CB4033" w:rsidRPr="00ED73C7" w:rsidRDefault="00CB4033" w:rsidP="00ED73C7">
      <w:pPr>
        <w:tabs>
          <w:tab w:val="left" w:pos="1134"/>
        </w:tabs>
        <w:spacing w:after="0" w:line="360" w:lineRule="auto"/>
        <w:ind w:firstLine="709"/>
        <w:jc w:val="both"/>
        <w:rPr>
          <w:rFonts w:ascii="Times New Roman" w:hAnsi="Times New Roman"/>
          <w:i/>
          <w:sz w:val="24"/>
          <w:szCs w:val="24"/>
          <w:lang w:eastAsia="en-US"/>
        </w:rPr>
      </w:pPr>
      <w:r w:rsidRPr="00ED73C7">
        <w:rPr>
          <w:rFonts w:ascii="Times New Roman" w:hAnsi="Times New Roman"/>
          <w:i/>
          <w:sz w:val="24"/>
          <w:szCs w:val="24"/>
          <w:lang w:eastAsia="en-US"/>
        </w:rPr>
        <w:lastRenderedPageBreak/>
        <w:t>Таким образом, оценка студента за демонстрационный экзамен – «хорошо».</w:t>
      </w: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p>
    <w:p w:rsidR="00CB4033" w:rsidRPr="00ED73C7" w:rsidRDefault="00CB4033" w:rsidP="00ED73C7">
      <w:pPr>
        <w:tabs>
          <w:tab w:val="left" w:pos="1134"/>
        </w:tabs>
        <w:spacing w:before="200" w:after="120" w:line="360" w:lineRule="auto"/>
        <w:ind w:firstLine="709"/>
        <w:jc w:val="both"/>
        <w:rPr>
          <w:rFonts w:ascii="Times New Roman" w:hAnsi="Times New Roman"/>
          <w:b/>
          <w:sz w:val="24"/>
          <w:szCs w:val="24"/>
          <w:lang w:eastAsia="en-US"/>
        </w:rPr>
      </w:pPr>
      <w:r w:rsidRPr="00ED73C7">
        <w:rPr>
          <w:rFonts w:ascii="Times New Roman" w:hAnsi="Times New Roman"/>
          <w:b/>
          <w:sz w:val="24"/>
          <w:szCs w:val="24"/>
          <w:lang w:eastAsia="en-US"/>
        </w:rPr>
        <w:t>3.</w:t>
      </w:r>
      <w:r w:rsidRPr="00ED73C7">
        <w:rPr>
          <w:rFonts w:ascii="Times New Roman" w:hAnsi="Times New Roman"/>
          <w:b/>
          <w:sz w:val="24"/>
          <w:szCs w:val="24"/>
          <w:lang w:eastAsia="en-US"/>
        </w:rPr>
        <w:tab/>
        <w:t>ПРИМЕРЫ ЗАДАНИЙ ДЛЯ ДЕМОНСТРАЦИОННОГО ЭКЗАМЕНА</w:t>
      </w:r>
    </w:p>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Задание 1 уровня «Тестирование»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7382"/>
        <w:gridCol w:w="1739"/>
      </w:tblGrid>
      <w:tr w:rsidR="00CB4033" w:rsidRPr="00ED73C7" w:rsidTr="00472ACE">
        <w:tc>
          <w:tcPr>
            <w:tcW w:w="513" w:type="dxa"/>
            <w:vAlign w:val="center"/>
          </w:tcPr>
          <w:p w:rsidR="00CB4033" w:rsidRPr="00472ACE" w:rsidRDefault="00CB4033" w:rsidP="00472ACE">
            <w:pPr>
              <w:tabs>
                <w:tab w:val="left" w:pos="1134"/>
              </w:tabs>
              <w:spacing w:after="0" w:line="360" w:lineRule="auto"/>
              <w:jc w:val="center"/>
              <w:rPr>
                <w:rFonts w:ascii="Times New Roman" w:hAnsi="Times New Roman"/>
                <w:szCs w:val="24"/>
                <w:lang w:eastAsia="en-US"/>
              </w:rPr>
            </w:pPr>
            <w:r w:rsidRPr="00472ACE">
              <w:rPr>
                <w:rFonts w:ascii="Times New Roman" w:hAnsi="Times New Roman"/>
                <w:szCs w:val="24"/>
                <w:lang w:eastAsia="en-US"/>
              </w:rPr>
              <w:t>№ п/п</w:t>
            </w:r>
          </w:p>
        </w:tc>
        <w:tc>
          <w:tcPr>
            <w:tcW w:w="7382" w:type="dxa"/>
            <w:vAlign w:val="center"/>
          </w:tcPr>
          <w:p w:rsidR="00CB4033" w:rsidRPr="00472ACE" w:rsidRDefault="00CB4033" w:rsidP="00472ACE">
            <w:pPr>
              <w:tabs>
                <w:tab w:val="left" w:pos="1134"/>
              </w:tabs>
              <w:spacing w:after="0" w:line="360" w:lineRule="auto"/>
              <w:jc w:val="center"/>
              <w:rPr>
                <w:rFonts w:ascii="Times New Roman" w:hAnsi="Times New Roman"/>
                <w:szCs w:val="24"/>
                <w:lang w:eastAsia="en-US"/>
              </w:rPr>
            </w:pPr>
            <w:r w:rsidRPr="00472ACE">
              <w:rPr>
                <w:rFonts w:ascii="Times New Roman" w:hAnsi="Times New Roman"/>
                <w:szCs w:val="24"/>
                <w:lang w:eastAsia="en-US"/>
              </w:rPr>
              <w:t>Задание</w:t>
            </w:r>
          </w:p>
        </w:tc>
        <w:tc>
          <w:tcPr>
            <w:tcW w:w="1739" w:type="dxa"/>
          </w:tcPr>
          <w:p w:rsidR="00CB4033" w:rsidRPr="00472ACE" w:rsidRDefault="00CB4033" w:rsidP="00472ACE">
            <w:pPr>
              <w:tabs>
                <w:tab w:val="left" w:pos="1134"/>
              </w:tabs>
              <w:spacing w:after="0" w:line="240" w:lineRule="auto"/>
              <w:jc w:val="center"/>
              <w:rPr>
                <w:rFonts w:ascii="Times New Roman" w:hAnsi="Times New Roman"/>
                <w:szCs w:val="24"/>
                <w:lang w:eastAsia="en-US"/>
              </w:rPr>
            </w:pPr>
            <w:r w:rsidRPr="00472ACE">
              <w:rPr>
                <w:rFonts w:ascii="Times New Roman" w:hAnsi="Times New Roman"/>
                <w:szCs w:val="24"/>
                <w:lang w:eastAsia="en-US"/>
              </w:rPr>
              <w:t>Коды общих или профессиональных компетенций, проверяемых в результате выполнения задания</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p>
        </w:tc>
        <w:tc>
          <w:tcPr>
            <w:tcW w:w="9121" w:type="dxa"/>
            <w:gridSpan w:val="2"/>
            <w:vAlign w:val="center"/>
          </w:tcPr>
          <w:p w:rsidR="00CB4033" w:rsidRPr="00472ACE" w:rsidRDefault="00CB4033" w:rsidP="00472ACE">
            <w:pPr>
              <w:tabs>
                <w:tab w:val="left" w:pos="1134"/>
              </w:tabs>
              <w:spacing w:after="0" w:line="360" w:lineRule="auto"/>
              <w:jc w:val="center"/>
              <w:rPr>
                <w:rFonts w:ascii="Times New Roman" w:hAnsi="Times New Roman"/>
                <w:b/>
                <w:sz w:val="24"/>
                <w:szCs w:val="24"/>
                <w:lang w:eastAsia="en-US"/>
              </w:rPr>
            </w:pPr>
            <w:r w:rsidRPr="00472ACE">
              <w:rPr>
                <w:rFonts w:ascii="Times New Roman" w:hAnsi="Times New Roman"/>
                <w:b/>
                <w:i/>
                <w:sz w:val="24"/>
                <w:szCs w:val="24"/>
                <w:lang w:eastAsia="en-US"/>
              </w:rPr>
              <w:t>Общепрофессиональный раздел</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w:t>
            </w:r>
          </w:p>
        </w:tc>
        <w:tc>
          <w:tcPr>
            <w:tcW w:w="7382"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Выберите верный ответ:</w:t>
            </w:r>
          </w:p>
          <w:p w:rsidR="00CB4033" w:rsidRPr="00472ACE" w:rsidRDefault="00CB4033" w:rsidP="00472ACE">
            <w:pPr>
              <w:spacing w:after="0" w:line="240" w:lineRule="auto"/>
              <w:rPr>
                <w:rFonts w:ascii="Times New Roman" w:hAnsi="Times New Roman"/>
                <w:szCs w:val="28"/>
              </w:rPr>
            </w:pPr>
            <w:r w:rsidRPr="00472ACE">
              <w:rPr>
                <w:rFonts w:ascii="Times New Roman" w:hAnsi="Times New Roman"/>
                <w:szCs w:val="28"/>
              </w:rPr>
              <w:t>Кредит - это</w:t>
            </w:r>
          </w:p>
          <w:p w:rsidR="00CB4033" w:rsidRPr="00472ACE" w:rsidRDefault="00CB4033" w:rsidP="00472ACE">
            <w:pPr>
              <w:numPr>
                <w:ilvl w:val="0"/>
                <w:numId w:val="130"/>
              </w:numPr>
              <w:spacing w:after="0" w:line="240" w:lineRule="auto"/>
              <w:ind w:left="367" w:hanging="284"/>
              <w:contextualSpacing/>
              <w:rPr>
                <w:rFonts w:ascii="Times New Roman" w:hAnsi="Times New Roman"/>
                <w:szCs w:val="28"/>
              </w:rPr>
            </w:pPr>
            <w:r w:rsidRPr="00472ACE">
              <w:rPr>
                <w:rFonts w:ascii="Times New Roman" w:hAnsi="Times New Roman"/>
                <w:szCs w:val="28"/>
              </w:rPr>
              <w:t>экономическая сделка, при которой один партнёр предоставляет другому денежные средства или имущество на условиях срочности, платности и возвратности.</w:t>
            </w:r>
          </w:p>
          <w:p w:rsidR="00CB4033" w:rsidRPr="00472ACE" w:rsidRDefault="00CB4033" w:rsidP="00472ACE">
            <w:pPr>
              <w:numPr>
                <w:ilvl w:val="0"/>
                <w:numId w:val="130"/>
              </w:numPr>
              <w:spacing w:after="0" w:line="240" w:lineRule="auto"/>
              <w:ind w:left="367" w:hanging="284"/>
              <w:contextualSpacing/>
              <w:rPr>
                <w:rFonts w:ascii="Times New Roman" w:hAnsi="Times New Roman"/>
                <w:szCs w:val="28"/>
              </w:rPr>
            </w:pPr>
            <w:r w:rsidRPr="00472ACE">
              <w:rPr>
                <w:rFonts w:ascii="Times New Roman" w:hAnsi="Times New Roman"/>
                <w:szCs w:val="28"/>
              </w:rPr>
              <w:t xml:space="preserve">экономические отношения, связанные с формированием, распределением, использованием фондов денежных средств </w:t>
            </w:r>
          </w:p>
          <w:p w:rsidR="00CB4033" w:rsidRPr="00472ACE" w:rsidRDefault="00CB4033" w:rsidP="00472ACE">
            <w:pPr>
              <w:numPr>
                <w:ilvl w:val="0"/>
                <w:numId w:val="130"/>
              </w:numPr>
              <w:spacing w:after="0" w:line="240" w:lineRule="auto"/>
              <w:ind w:left="367" w:hanging="284"/>
              <w:contextualSpacing/>
              <w:rPr>
                <w:rFonts w:ascii="Times New Roman" w:hAnsi="Times New Roman"/>
                <w:szCs w:val="28"/>
              </w:rPr>
            </w:pPr>
            <w:r w:rsidRPr="00472ACE">
              <w:rPr>
                <w:rFonts w:ascii="Times New Roman" w:hAnsi="Times New Roman"/>
                <w:szCs w:val="28"/>
              </w:rPr>
              <w:t>всеобщий эквивалент, в котором оцениваются все производимые товары и услуги и принимаемый всеми как средство платежа.</w:t>
            </w:r>
          </w:p>
          <w:p w:rsidR="00CB4033" w:rsidRPr="00472ACE" w:rsidRDefault="00CB4033" w:rsidP="00472ACE">
            <w:pPr>
              <w:numPr>
                <w:ilvl w:val="0"/>
                <w:numId w:val="130"/>
              </w:numPr>
              <w:spacing w:after="0" w:line="240" w:lineRule="auto"/>
              <w:ind w:left="367" w:hanging="284"/>
              <w:contextualSpacing/>
              <w:rPr>
                <w:rFonts w:ascii="Times New Roman" w:hAnsi="Times New Roman"/>
                <w:szCs w:val="28"/>
              </w:rPr>
            </w:pPr>
            <w:r w:rsidRPr="00472ACE">
              <w:rPr>
                <w:rFonts w:ascii="Times New Roman" w:hAnsi="Times New Roman"/>
                <w:szCs w:val="28"/>
              </w:rPr>
              <w:t>денежные средства, передаваемые кредитором заемщику во временное пользование.</w:t>
            </w:r>
          </w:p>
        </w:tc>
        <w:tc>
          <w:tcPr>
            <w:tcW w:w="1739"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ОК 02, ОК 03, ОК 04, ОК 05, ОК 06, ОК 11, ПК 1.2, ПК 4.2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lang w:eastAsia="en-US"/>
              </w:rPr>
            </w:pPr>
            <w:r w:rsidRPr="00472ACE">
              <w:rPr>
                <w:rFonts w:ascii="Times New Roman" w:hAnsi="Times New Roman"/>
                <w:lang w:eastAsia="en-US"/>
              </w:rPr>
              <w:t>2</w:t>
            </w:r>
          </w:p>
        </w:tc>
        <w:tc>
          <w:tcPr>
            <w:tcW w:w="7382"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Ответьте на вопрос:</w:t>
            </w:r>
          </w:p>
          <w:p w:rsidR="00CB4033" w:rsidRPr="00472ACE" w:rsidRDefault="00CB4033" w:rsidP="00472ACE">
            <w:pPr>
              <w:tabs>
                <w:tab w:val="left" w:pos="1134"/>
              </w:tabs>
              <w:spacing w:after="0" w:line="240" w:lineRule="auto"/>
              <w:ind w:firstLine="83"/>
              <w:jc w:val="both"/>
              <w:rPr>
                <w:rFonts w:ascii="Times New Roman" w:hAnsi="Times New Roman"/>
                <w:lang w:eastAsia="en-US"/>
              </w:rPr>
            </w:pPr>
            <w:r w:rsidRPr="00472ACE">
              <w:rPr>
                <w:rFonts w:ascii="Times New Roman" w:hAnsi="Times New Roman"/>
                <w:lang w:eastAsia="en-US"/>
              </w:rPr>
              <w:t>Специфическая форма стоимости, обладающая свойством всеобщей обмениваемости – это ______________________________________</w:t>
            </w:r>
          </w:p>
        </w:tc>
        <w:tc>
          <w:tcPr>
            <w:tcW w:w="1739"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 xml:space="preserve">ОК 02, ОК 03, ОК 04, ОК 05, </w:t>
            </w:r>
            <w:r w:rsidRPr="00472ACE">
              <w:rPr>
                <w:rFonts w:ascii="Times New Roman" w:hAnsi="Times New Roman"/>
              </w:rPr>
              <w:t>ОК 10, ПК 1.2, ПК 2.3, ПК4.2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w:t>
            </w:r>
          </w:p>
        </w:tc>
        <w:tc>
          <w:tcPr>
            <w:tcW w:w="7382" w:type="dxa"/>
          </w:tcPr>
          <w:p w:rsidR="00CB4033" w:rsidRPr="00472ACE" w:rsidRDefault="00CB4033" w:rsidP="00472ACE">
            <w:pPr>
              <w:spacing w:after="0" w:line="240" w:lineRule="auto"/>
              <w:rPr>
                <w:rFonts w:ascii="Times New Roman" w:hAnsi="Times New Roman"/>
                <w:szCs w:val="28"/>
              </w:rPr>
            </w:pPr>
            <w:r w:rsidRPr="00472ACE">
              <w:rPr>
                <w:rFonts w:ascii="Times New Roman" w:hAnsi="Times New Roman"/>
                <w:szCs w:val="28"/>
                <w:lang w:eastAsia="en-US"/>
              </w:rPr>
              <w:t>Установите соответствия между</w:t>
            </w:r>
            <w:r w:rsidRPr="00472ACE">
              <w:rPr>
                <w:rFonts w:ascii="Times New Roman" w:hAnsi="Times New Roman"/>
                <w:szCs w:val="28"/>
              </w:rPr>
              <w:t xml:space="preserve"> ценными бумагами и правами, которые имеет владелец данного вида ценных бумаг:</w:t>
            </w:r>
          </w:p>
          <w:tbl>
            <w:tblPr>
              <w:tblW w:w="7171" w:type="dxa"/>
              <w:tblLayout w:type="fixed"/>
              <w:tblLook w:val="01E0" w:firstRow="1" w:lastRow="1" w:firstColumn="1" w:lastColumn="1" w:noHBand="0" w:noVBand="0"/>
            </w:tblPr>
            <w:tblGrid>
              <w:gridCol w:w="4619"/>
              <w:gridCol w:w="2552"/>
            </w:tblGrid>
            <w:tr w:rsidR="00CB4033" w:rsidRPr="00ED73C7" w:rsidTr="00ED73C7">
              <w:tc>
                <w:tcPr>
                  <w:tcW w:w="4619" w:type="dxa"/>
                </w:tcPr>
                <w:p w:rsidR="00CB4033" w:rsidRPr="00ED73C7" w:rsidRDefault="00CB4033" w:rsidP="001857ED">
                  <w:pPr>
                    <w:numPr>
                      <w:ilvl w:val="0"/>
                      <w:numId w:val="131"/>
                    </w:numPr>
                    <w:spacing w:after="0" w:line="240" w:lineRule="auto"/>
                    <w:ind w:left="259" w:right="34" w:hanging="284"/>
                    <w:contextualSpacing/>
                    <w:rPr>
                      <w:rFonts w:ascii="Times New Roman" w:hAnsi="Times New Roman"/>
                      <w:szCs w:val="28"/>
                    </w:rPr>
                  </w:pPr>
                  <w:r w:rsidRPr="00ED73C7">
                    <w:rPr>
                      <w:rFonts w:ascii="Times New Roman" w:hAnsi="Times New Roman"/>
                      <w:szCs w:val="28"/>
                    </w:rPr>
                    <w:t>Право на получение фиксированного процента дивиденда</w:t>
                  </w:r>
                </w:p>
              </w:tc>
              <w:tc>
                <w:tcPr>
                  <w:tcW w:w="2552" w:type="dxa"/>
                </w:tcPr>
                <w:p w:rsidR="00CB4033" w:rsidRPr="00ED73C7" w:rsidRDefault="00CB4033" w:rsidP="001857ED">
                  <w:pPr>
                    <w:numPr>
                      <w:ilvl w:val="0"/>
                      <w:numId w:val="132"/>
                    </w:numPr>
                    <w:spacing w:after="0" w:line="240" w:lineRule="auto"/>
                    <w:ind w:left="459" w:right="34" w:hanging="283"/>
                    <w:contextualSpacing/>
                    <w:rPr>
                      <w:rFonts w:ascii="Times New Roman" w:hAnsi="Times New Roman"/>
                      <w:szCs w:val="28"/>
                    </w:rPr>
                  </w:pPr>
                  <w:r w:rsidRPr="00ED73C7">
                    <w:rPr>
                      <w:rFonts w:ascii="Times New Roman" w:hAnsi="Times New Roman"/>
                      <w:szCs w:val="28"/>
                    </w:rPr>
                    <w:t xml:space="preserve">Вексель </w:t>
                  </w:r>
                </w:p>
              </w:tc>
            </w:tr>
            <w:tr w:rsidR="00CB4033" w:rsidRPr="00ED73C7" w:rsidTr="00ED73C7">
              <w:tc>
                <w:tcPr>
                  <w:tcW w:w="4619" w:type="dxa"/>
                </w:tcPr>
                <w:p w:rsidR="00CB4033" w:rsidRPr="00ED73C7" w:rsidRDefault="00CB4033" w:rsidP="001857ED">
                  <w:pPr>
                    <w:numPr>
                      <w:ilvl w:val="0"/>
                      <w:numId w:val="131"/>
                    </w:numPr>
                    <w:spacing w:after="0" w:line="240" w:lineRule="auto"/>
                    <w:ind w:left="259" w:right="34" w:hanging="284"/>
                    <w:contextualSpacing/>
                    <w:rPr>
                      <w:rFonts w:ascii="Times New Roman" w:hAnsi="Times New Roman"/>
                      <w:szCs w:val="28"/>
                    </w:rPr>
                  </w:pPr>
                  <w:r w:rsidRPr="00ED73C7">
                    <w:rPr>
                      <w:rFonts w:ascii="Times New Roman" w:hAnsi="Times New Roman"/>
                      <w:szCs w:val="28"/>
                    </w:rPr>
                    <w:t xml:space="preserve">Право на управление АО </w:t>
                  </w:r>
                </w:p>
              </w:tc>
              <w:tc>
                <w:tcPr>
                  <w:tcW w:w="2552" w:type="dxa"/>
                </w:tcPr>
                <w:p w:rsidR="00CB4033" w:rsidRPr="00ED73C7" w:rsidRDefault="00CB4033" w:rsidP="001857ED">
                  <w:pPr>
                    <w:numPr>
                      <w:ilvl w:val="0"/>
                      <w:numId w:val="132"/>
                    </w:numPr>
                    <w:spacing w:after="0" w:line="240" w:lineRule="auto"/>
                    <w:ind w:left="459" w:right="34" w:hanging="283"/>
                    <w:contextualSpacing/>
                    <w:rPr>
                      <w:rFonts w:ascii="Times New Roman" w:hAnsi="Times New Roman"/>
                      <w:szCs w:val="28"/>
                    </w:rPr>
                  </w:pPr>
                  <w:r w:rsidRPr="00ED73C7">
                    <w:rPr>
                      <w:rFonts w:ascii="Times New Roman" w:hAnsi="Times New Roman"/>
                      <w:szCs w:val="28"/>
                    </w:rPr>
                    <w:t xml:space="preserve">Закладная </w:t>
                  </w:r>
                </w:p>
              </w:tc>
            </w:tr>
            <w:tr w:rsidR="00CB4033" w:rsidRPr="00ED73C7" w:rsidTr="00ED73C7">
              <w:tc>
                <w:tcPr>
                  <w:tcW w:w="4619" w:type="dxa"/>
                </w:tcPr>
                <w:p w:rsidR="00CB4033" w:rsidRPr="00ED73C7" w:rsidRDefault="00CB4033" w:rsidP="001857ED">
                  <w:pPr>
                    <w:numPr>
                      <w:ilvl w:val="0"/>
                      <w:numId w:val="131"/>
                    </w:numPr>
                    <w:spacing w:after="0" w:line="240" w:lineRule="auto"/>
                    <w:ind w:left="259" w:right="34" w:hanging="284"/>
                    <w:contextualSpacing/>
                    <w:rPr>
                      <w:rFonts w:ascii="Times New Roman" w:hAnsi="Times New Roman"/>
                      <w:szCs w:val="28"/>
                    </w:rPr>
                  </w:pPr>
                  <w:r w:rsidRPr="00ED73C7">
                    <w:rPr>
                      <w:rFonts w:ascii="Times New Roman" w:hAnsi="Times New Roman"/>
                      <w:szCs w:val="28"/>
                    </w:rPr>
                    <w:t>Право на безусловное получение дохода в виде процента независимо от результатов деятельности компании</w:t>
                  </w:r>
                </w:p>
              </w:tc>
              <w:tc>
                <w:tcPr>
                  <w:tcW w:w="2552" w:type="dxa"/>
                </w:tcPr>
                <w:p w:rsidR="00CB4033" w:rsidRPr="00ED73C7" w:rsidRDefault="00CB4033" w:rsidP="001857ED">
                  <w:pPr>
                    <w:numPr>
                      <w:ilvl w:val="0"/>
                      <w:numId w:val="132"/>
                    </w:numPr>
                    <w:spacing w:after="0" w:line="240" w:lineRule="auto"/>
                    <w:ind w:left="459" w:right="34" w:hanging="283"/>
                    <w:contextualSpacing/>
                    <w:rPr>
                      <w:rFonts w:ascii="Times New Roman" w:hAnsi="Times New Roman"/>
                      <w:szCs w:val="28"/>
                    </w:rPr>
                  </w:pPr>
                  <w:r w:rsidRPr="00ED73C7">
                    <w:rPr>
                      <w:rFonts w:ascii="Times New Roman" w:hAnsi="Times New Roman"/>
                      <w:szCs w:val="28"/>
                    </w:rPr>
                    <w:t>Варрант</w:t>
                  </w:r>
                </w:p>
              </w:tc>
            </w:tr>
            <w:tr w:rsidR="00CB4033" w:rsidRPr="00ED73C7" w:rsidTr="00ED73C7">
              <w:tc>
                <w:tcPr>
                  <w:tcW w:w="4619" w:type="dxa"/>
                </w:tcPr>
                <w:p w:rsidR="00CB4033" w:rsidRPr="00ED73C7" w:rsidRDefault="00CB4033" w:rsidP="001857ED">
                  <w:pPr>
                    <w:numPr>
                      <w:ilvl w:val="0"/>
                      <w:numId w:val="131"/>
                    </w:numPr>
                    <w:spacing w:after="0" w:line="240" w:lineRule="auto"/>
                    <w:ind w:left="259" w:right="34" w:hanging="284"/>
                    <w:contextualSpacing/>
                    <w:rPr>
                      <w:rFonts w:ascii="Times New Roman" w:hAnsi="Times New Roman"/>
                      <w:szCs w:val="28"/>
                    </w:rPr>
                  </w:pPr>
                  <w:r w:rsidRPr="00ED73C7">
                    <w:rPr>
                      <w:rFonts w:ascii="Times New Roman" w:hAnsi="Times New Roman"/>
                      <w:szCs w:val="28"/>
                    </w:rPr>
                    <w:t>Право на получение денежных средств или имущества в случае неисполнения обязательства заемщиком</w:t>
                  </w:r>
                </w:p>
              </w:tc>
              <w:tc>
                <w:tcPr>
                  <w:tcW w:w="2552" w:type="dxa"/>
                </w:tcPr>
                <w:p w:rsidR="00CB4033" w:rsidRPr="00ED73C7" w:rsidRDefault="00CB4033" w:rsidP="001857ED">
                  <w:pPr>
                    <w:numPr>
                      <w:ilvl w:val="0"/>
                      <w:numId w:val="132"/>
                    </w:numPr>
                    <w:spacing w:after="0" w:line="240" w:lineRule="auto"/>
                    <w:ind w:left="459" w:right="34" w:hanging="283"/>
                    <w:contextualSpacing/>
                    <w:rPr>
                      <w:rFonts w:ascii="Times New Roman" w:hAnsi="Times New Roman"/>
                      <w:szCs w:val="28"/>
                    </w:rPr>
                  </w:pPr>
                  <w:r w:rsidRPr="00ED73C7">
                    <w:rPr>
                      <w:rFonts w:ascii="Times New Roman" w:hAnsi="Times New Roman"/>
                      <w:szCs w:val="28"/>
                    </w:rPr>
                    <w:t>Акция привилегированная</w:t>
                  </w:r>
                </w:p>
              </w:tc>
            </w:tr>
            <w:tr w:rsidR="00CB4033" w:rsidRPr="00ED73C7" w:rsidTr="00ED73C7">
              <w:tc>
                <w:tcPr>
                  <w:tcW w:w="4619" w:type="dxa"/>
                </w:tcPr>
                <w:p w:rsidR="00CB4033" w:rsidRPr="00ED73C7" w:rsidRDefault="00CB4033" w:rsidP="001857ED">
                  <w:pPr>
                    <w:numPr>
                      <w:ilvl w:val="0"/>
                      <w:numId w:val="131"/>
                    </w:numPr>
                    <w:spacing w:after="0" w:line="240" w:lineRule="auto"/>
                    <w:ind w:left="259" w:right="34" w:hanging="284"/>
                    <w:contextualSpacing/>
                    <w:rPr>
                      <w:rFonts w:ascii="Times New Roman" w:hAnsi="Times New Roman"/>
                      <w:szCs w:val="28"/>
                    </w:rPr>
                  </w:pPr>
                  <w:r w:rsidRPr="00ED73C7">
                    <w:rPr>
                      <w:rFonts w:ascii="Times New Roman" w:hAnsi="Times New Roman"/>
                      <w:szCs w:val="28"/>
                    </w:rPr>
                    <w:t>Право на покупку акций по заранее установленной цене</w:t>
                  </w:r>
                </w:p>
              </w:tc>
              <w:tc>
                <w:tcPr>
                  <w:tcW w:w="2552" w:type="dxa"/>
                </w:tcPr>
                <w:p w:rsidR="00CB4033" w:rsidRPr="00ED73C7" w:rsidRDefault="00CB4033" w:rsidP="001857ED">
                  <w:pPr>
                    <w:numPr>
                      <w:ilvl w:val="0"/>
                      <w:numId w:val="132"/>
                    </w:numPr>
                    <w:spacing w:after="0" w:line="240" w:lineRule="auto"/>
                    <w:ind w:left="459" w:right="34" w:hanging="283"/>
                    <w:contextualSpacing/>
                    <w:rPr>
                      <w:rFonts w:ascii="Times New Roman" w:hAnsi="Times New Roman"/>
                      <w:szCs w:val="28"/>
                    </w:rPr>
                  </w:pPr>
                  <w:r w:rsidRPr="00ED73C7">
                    <w:rPr>
                      <w:rFonts w:ascii="Times New Roman" w:hAnsi="Times New Roman"/>
                      <w:szCs w:val="28"/>
                    </w:rPr>
                    <w:t>Облигация</w:t>
                  </w:r>
                </w:p>
              </w:tc>
            </w:tr>
            <w:tr w:rsidR="00CB4033" w:rsidRPr="00ED73C7" w:rsidTr="00ED73C7">
              <w:tc>
                <w:tcPr>
                  <w:tcW w:w="4619" w:type="dxa"/>
                </w:tcPr>
                <w:p w:rsidR="00CB4033" w:rsidRPr="00ED73C7" w:rsidRDefault="00CB4033" w:rsidP="001857ED">
                  <w:pPr>
                    <w:numPr>
                      <w:ilvl w:val="0"/>
                      <w:numId w:val="131"/>
                    </w:numPr>
                    <w:spacing w:after="0" w:line="240" w:lineRule="auto"/>
                    <w:ind w:left="259" w:right="34" w:hanging="284"/>
                    <w:contextualSpacing/>
                    <w:rPr>
                      <w:rFonts w:ascii="Times New Roman" w:hAnsi="Times New Roman"/>
                      <w:szCs w:val="28"/>
                    </w:rPr>
                  </w:pPr>
                  <w:r w:rsidRPr="00ED73C7">
                    <w:rPr>
                      <w:rFonts w:ascii="Times New Roman" w:hAnsi="Times New Roman"/>
                      <w:szCs w:val="28"/>
                    </w:rPr>
                    <w:t>Право на получение груза (распоряжением грузом)</w:t>
                  </w:r>
                </w:p>
              </w:tc>
              <w:tc>
                <w:tcPr>
                  <w:tcW w:w="2552" w:type="dxa"/>
                </w:tcPr>
                <w:p w:rsidR="00CB4033" w:rsidRPr="00ED73C7" w:rsidRDefault="00CB4033" w:rsidP="001857ED">
                  <w:pPr>
                    <w:numPr>
                      <w:ilvl w:val="0"/>
                      <w:numId w:val="132"/>
                    </w:numPr>
                    <w:spacing w:after="0" w:line="240" w:lineRule="auto"/>
                    <w:ind w:left="459" w:right="34" w:hanging="283"/>
                    <w:contextualSpacing/>
                    <w:rPr>
                      <w:rFonts w:ascii="Times New Roman" w:hAnsi="Times New Roman"/>
                      <w:szCs w:val="28"/>
                    </w:rPr>
                  </w:pPr>
                  <w:r w:rsidRPr="00ED73C7">
                    <w:rPr>
                      <w:rFonts w:ascii="Times New Roman" w:hAnsi="Times New Roman"/>
                      <w:szCs w:val="28"/>
                    </w:rPr>
                    <w:t>Коносамент</w:t>
                  </w:r>
                </w:p>
              </w:tc>
            </w:tr>
            <w:tr w:rsidR="00CB4033" w:rsidRPr="00ED73C7" w:rsidTr="00ED73C7">
              <w:tc>
                <w:tcPr>
                  <w:tcW w:w="4619" w:type="dxa"/>
                </w:tcPr>
                <w:p w:rsidR="00CB4033" w:rsidRPr="00ED73C7" w:rsidRDefault="00CB4033" w:rsidP="001857ED">
                  <w:pPr>
                    <w:numPr>
                      <w:ilvl w:val="0"/>
                      <w:numId w:val="131"/>
                    </w:numPr>
                    <w:spacing w:after="0" w:line="240" w:lineRule="auto"/>
                    <w:ind w:left="259" w:right="34" w:hanging="284"/>
                    <w:contextualSpacing/>
                    <w:rPr>
                      <w:rFonts w:ascii="Times New Roman" w:hAnsi="Times New Roman"/>
                      <w:szCs w:val="28"/>
                    </w:rPr>
                  </w:pPr>
                  <w:r w:rsidRPr="00ED73C7">
                    <w:rPr>
                      <w:rFonts w:ascii="Times New Roman" w:hAnsi="Times New Roman"/>
                      <w:szCs w:val="28"/>
                    </w:rPr>
                    <w:t>Право на получение денежных средств в заранее установленном месте и в определенный срок</w:t>
                  </w:r>
                </w:p>
              </w:tc>
              <w:tc>
                <w:tcPr>
                  <w:tcW w:w="2552" w:type="dxa"/>
                </w:tcPr>
                <w:p w:rsidR="00CB4033" w:rsidRPr="00ED73C7" w:rsidRDefault="00CB4033" w:rsidP="001857ED">
                  <w:pPr>
                    <w:numPr>
                      <w:ilvl w:val="0"/>
                      <w:numId w:val="132"/>
                    </w:numPr>
                    <w:spacing w:after="0" w:line="240" w:lineRule="auto"/>
                    <w:ind w:left="459" w:right="34" w:hanging="283"/>
                    <w:contextualSpacing/>
                    <w:rPr>
                      <w:rFonts w:ascii="Times New Roman" w:hAnsi="Times New Roman"/>
                      <w:szCs w:val="28"/>
                    </w:rPr>
                  </w:pPr>
                  <w:r w:rsidRPr="00ED73C7">
                    <w:rPr>
                      <w:rFonts w:ascii="Times New Roman" w:hAnsi="Times New Roman"/>
                      <w:szCs w:val="28"/>
                    </w:rPr>
                    <w:t>Акция обыкновенная</w:t>
                  </w:r>
                </w:p>
              </w:tc>
            </w:tr>
          </w:tbl>
          <w:p w:rsidR="00CB4033" w:rsidRPr="00472ACE" w:rsidRDefault="00CB4033" w:rsidP="00472ACE">
            <w:pPr>
              <w:tabs>
                <w:tab w:val="left" w:pos="1134"/>
              </w:tabs>
              <w:spacing w:after="0" w:line="360" w:lineRule="auto"/>
              <w:jc w:val="both"/>
              <w:rPr>
                <w:rFonts w:ascii="Times New Roman" w:hAnsi="Times New Roman"/>
                <w:szCs w:val="24"/>
                <w:lang w:eastAsia="en-US"/>
              </w:rPr>
            </w:pPr>
          </w:p>
        </w:tc>
        <w:tc>
          <w:tcPr>
            <w:tcW w:w="1739"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 xml:space="preserve">ОК 01, ОК 02, ОК 03, ОК 04, ОК 05, ОК10, ОК 11, </w:t>
            </w:r>
          </w:p>
          <w:p w:rsidR="00CB4033" w:rsidRPr="00472ACE" w:rsidRDefault="00CB4033" w:rsidP="00472ACE">
            <w:pPr>
              <w:tabs>
                <w:tab w:val="left" w:pos="1134"/>
              </w:tabs>
              <w:spacing w:after="0" w:line="240" w:lineRule="auto"/>
              <w:rPr>
                <w:rFonts w:ascii="Times New Roman" w:hAnsi="Times New Roman"/>
                <w:sz w:val="24"/>
                <w:szCs w:val="24"/>
                <w:lang w:eastAsia="en-US"/>
              </w:rPr>
            </w:pPr>
            <w:r w:rsidRPr="00472ACE">
              <w:rPr>
                <w:rFonts w:ascii="Times New Roman" w:hAnsi="Times New Roman"/>
                <w:lang w:eastAsia="en-US"/>
              </w:rPr>
              <w:t>ПК 1.2, ПК 2.3, ПК 3.1, ПК 4.2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lang w:eastAsia="en-US"/>
              </w:rPr>
            </w:pPr>
            <w:r w:rsidRPr="00472ACE">
              <w:rPr>
                <w:rFonts w:ascii="Times New Roman" w:hAnsi="Times New Roman"/>
                <w:lang w:eastAsia="en-US"/>
              </w:rPr>
              <w:t>4</w:t>
            </w:r>
          </w:p>
        </w:tc>
        <w:tc>
          <w:tcPr>
            <w:tcW w:w="7382"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Укажите последовательность заключенных мировых валютных соглашений:</w:t>
            </w:r>
          </w:p>
          <w:p w:rsidR="00CB4033" w:rsidRPr="00472ACE" w:rsidRDefault="00CB4033" w:rsidP="00472ACE">
            <w:pPr>
              <w:numPr>
                <w:ilvl w:val="0"/>
                <w:numId w:val="133"/>
              </w:numPr>
              <w:tabs>
                <w:tab w:val="left" w:pos="1134"/>
              </w:tabs>
              <w:spacing w:after="0" w:line="240" w:lineRule="auto"/>
              <w:contextualSpacing/>
              <w:rPr>
                <w:rFonts w:ascii="Times New Roman" w:hAnsi="Times New Roman"/>
                <w:lang w:eastAsia="en-US"/>
              </w:rPr>
            </w:pPr>
            <w:r w:rsidRPr="00472ACE">
              <w:rPr>
                <w:rFonts w:ascii="Times New Roman" w:hAnsi="Times New Roman"/>
                <w:lang w:eastAsia="en-US"/>
              </w:rPr>
              <w:t>Генуэзское</w:t>
            </w:r>
          </w:p>
          <w:p w:rsidR="00CB4033" w:rsidRPr="00472ACE" w:rsidRDefault="00CB4033" w:rsidP="00472ACE">
            <w:pPr>
              <w:numPr>
                <w:ilvl w:val="0"/>
                <w:numId w:val="133"/>
              </w:numPr>
              <w:tabs>
                <w:tab w:val="left" w:pos="1134"/>
              </w:tabs>
              <w:spacing w:after="0" w:line="240" w:lineRule="auto"/>
              <w:contextualSpacing/>
              <w:rPr>
                <w:rFonts w:ascii="Times New Roman" w:hAnsi="Times New Roman"/>
                <w:lang w:eastAsia="en-US"/>
              </w:rPr>
            </w:pPr>
            <w:r w:rsidRPr="00472ACE">
              <w:rPr>
                <w:rFonts w:ascii="Times New Roman" w:hAnsi="Times New Roman"/>
                <w:lang w:eastAsia="en-US"/>
              </w:rPr>
              <w:t>Парижское</w:t>
            </w:r>
          </w:p>
          <w:p w:rsidR="00CB4033" w:rsidRPr="00472ACE" w:rsidRDefault="00CB4033" w:rsidP="00472ACE">
            <w:pPr>
              <w:numPr>
                <w:ilvl w:val="0"/>
                <w:numId w:val="133"/>
              </w:numPr>
              <w:tabs>
                <w:tab w:val="left" w:pos="1134"/>
              </w:tabs>
              <w:spacing w:after="0" w:line="240" w:lineRule="auto"/>
              <w:contextualSpacing/>
              <w:rPr>
                <w:rFonts w:ascii="Times New Roman" w:hAnsi="Times New Roman"/>
                <w:lang w:eastAsia="en-US"/>
              </w:rPr>
            </w:pPr>
            <w:r w:rsidRPr="00472ACE">
              <w:rPr>
                <w:rFonts w:ascii="Times New Roman" w:hAnsi="Times New Roman"/>
                <w:lang w:eastAsia="en-US"/>
              </w:rPr>
              <w:t>Ямайское</w:t>
            </w:r>
          </w:p>
          <w:p w:rsidR="00CB4033" w:rsidRPr="00472ACE" w:rsidRDefault="00CB4033" w:rsidP="00472ACE">
            <w:pPr>
              <w:numPr>
                <w:ilvl w:val="0"/>
                <w:numId w:val="133"/>
              </w:numPr>
              <w:tabs>
                <w:tab w:val="left" w:pos="1134"/>
              </w:tabs>
              <w:spacing w:after="0" w:line="240" w:lineRule="auto"/>
              <w:contextualSpacing/>
              <w:rPr>
                <w:rFonts w:ascii="Times New Roman" w:hAnsi="Times New Roman"/>
                <w:lang w:eastAsia="en-US"/>
              </w:rPr>
            </w:pPr>
            <w:r w:rsidRPr="00472ACE">
              <w:rPr>
                <w:rFonts w:ascii="Times New Roman" w:hAnsi="Times New Roman"/>
                <w:lang w:eastAsia="en-US"/>
              </w:rPr>
              <w:lastRenderedPageBreak/>
              <w:t>Бреттонвудское</w:t>
            </w:r>
          </w:p>
        </w:tc>
        <w:tc>
          <w:tcPr>
            <w:tcW w:w="1739"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lastRenderedPageBreak/>
              <w:t xml:space="preserve">ОК 01, ОК 02, ОК 03, ОК 04, ОК 05, ОК 06, ОК 09, ОК10, ОК 11, ПК 2.3, </w:t>
            </w:r>
            <w:r w:rsidRPr="00472ACE">
              <w:rPr>
                <w:rFonts w:ascii="Times New Roman" w:hAnsi="Times New Roman"/>
                <w:lang w:eastAsia="en-US"/>
              </w:rPr>
              <w:lastRenderedPageBreak/>
              <w:t>ПК 3.1, ПК 4.2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lastRenderedPageBreak/>
              <w:t>5</w:t>
            </w:r>
          </w:p>
        </w:tc>
        <w:tc>
          <w:tcPr>
            <w:tcW w:w="7382"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Выберите верный ответ:</w:t>
            </w:r>
          </w:p>
          <w:p w:rsidR="00CB4033" w:rsidRPr="00472ACE" w:rsidRDefault="00CB4033" w:rsidP="00472ACE">
            <w:pPr>
              <w:spacing w:after="0" w:line="240" w:lineRule="auto"/>
              <w:rPr>
                <w:rFonts w:ascii="Times New Roman" w:hAnsi="Times New Roman"/>
                <w:lang w:eastAsia="en-US"/>
              </w:rPr>
            </w:pPr>
            <w:r w:rsidRPr="00472ACE">
              <w:rPr>
                <w:rFonts w:ascii="Times New Roman" w:hAnsi="Times New Roman"/>
                <w:lang w:eastAsia="en-US"/>
              </w:rPr>
              <w:t>Среднегодовая производственная мощность организации – это:</w:t>
            </w:r>
          </w:p>
          <w:p w:rsidR="00CB4033" w:rsidRPr="00472ACE" w:rsidRDefault="00CB4033" w:rsidP="00472ACE">
            <w:pPr>
              <w:numPr>
                <w:ilvl w:val="0"/>
                <w:numId w:val="153"/>
              </w:numPr>
              <w:spacing w:after="0" w:line="240" w:lineRule="auto"/>
              <w:ind w:left="338" w:hanging="284"/>
              <w:contextualSpacing/>
              <w:rPr>
                <w:rFonts w:ascii="Times New Roman" w:hAnsi="Times New Roman"/>
                <w:lang w:eastAsia="en-US"/>
              </w:rPr>
            </w:pPr>
            <w:r w:rsidRPr="00472ACE">
              <w:rPr>
                <w:rFonts w:ascii="Times New Roman" w:hAnsi="Times New Roman"/>
                <w:lang w:eastAsia="en-US"/>
              </w:rPr>
              <w:t>количество оборудования, имеющегося в организации, с учетом его ввода и выбытия в среднем за год</w:t>
            </w:r>
          </w:p>
          <w:p w:rsidR="00CB4033" w:rsidRPr="00472ACE" w:rsidRDefault="00CB4033" w:rsidP="00472ACE">
            <w:pPr>
              <w:numPr>
                <w:ilvl w:val="0"/>
                <w:numId w:val="153"/>
              </w:numPr>
              <w:spacing w:after="0" w:line="240" w:lineRule="auto"/>
              <w:ind w:left="338" w:hanging="284"/>
              <w:contextualSpacing/>
              <w:rPr>
                <w:rFonts w:ascii="Times New Roman" w:hAnsi="Times New Roman"/>
                <w:lang w:eastAsia="en-US"/>
              </w:rPr>
            </w:pPr>
            <w:r w:rsidRPr="00472ACE">
              <w:rPr>
                <w:rFonts w:ascii="Times New Roman" w:hAnsi="Times New Roman"/>
                <w:lang w:eastAsia="en-US"/>
              </w:rPr>
              <w:t>максимально возможный выпуск продукции в среднем за год с учетом ввода и выбытия мощностей</w:t>
            </w:r>
          </w:p>
          <w:p w:rsidR="00CB4033" w:rsidRPr="00472ACE" w:rsidRDefault="00CB4033" w:rsidP="00472ACE">
            <w:pPr>
              <w:numPr>
                <w:ilvl w:val="0"/>
                <w:numId w:val="153"/>
              </w:numPr>
              <w:spacing w:after="0" w:line="240" w:lineRule="auto"/>
              <w:ind w:left="338" w:hanging="284"/>
              <w:contextualSpacing/>
              <w:rPr>
                <w:rFonts w:ascii="Times New Roman" w:hAnsi="Times New Roman"/>
                <w:lang w:eastAsia="en-US"/>
              </w:rPr>
            </w:pPr>
            <w:r w:rsidRPr="00472ACE">
              <w:rPr>
                <w:rFonts w:ascii="Times New Roman" w:hAnsi="Times New Roman"/>
                <w:lang w:eastAsia="en-US"/>
              </w:rPr>
              <w:t>мощность, которой обладает организация в среднем за год</w:t>
            </w:r>
          </w:p>
          <w:p w:rsidR="00CB4033" w:rsidRPr="00472ACE" w:rsidRDefault="00CB4033" w:rsidP="00472ACE">
            <w:pPr>
              <w:numPr>
                <w:ilvl w:val="0"/>
                <w:numId w:val="153"/>
              </w:numPr>
              <w:spacing w:after="0" w:line="240" w:lineRule="auto"/>
              <w:ind w:left="338" w:hanging="284"/>
              <w:contextualSpacing/>
              <w:rPr>
                <w:rFonts w:ascii="Times New Roman" w:hAnsi="Times New Roman"/>
                <w:lang w:eastAsia="en-US"/>
              </w:rPr>
            </w:pPr>
            <w:r w:rsidRPr="00472ACE">
              <w:rPr>
                <w:rFonts w:ascii="Times New Roman" w:hAnsi="Times New Roman"/>
                <w:lang w:eastAsia="en-US"/>
              </w:rPr>
              <w:t>количество продукции, производимое в организации в среднем за год</w:t>
            </w:r>
          </w:p>
        </w:tc>
        <w:tc>
          <w:tcPr>
            <w:tcW w:w="1739"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ОК 01, ОК 02, ОК 03, ОК 04, ОК 05, ОК 06, ОК 07, ОК 09, ОК 10, ОК 11, ПК 3.1, ПК 3.2, ПК 3.3, ПК 3.4</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6</w:t>
            </w:r>
          </w:p>
        </w:tc>
        <w:tc>
          <w:tcPr>
            <w:tcW w:w="7382" w:type="dxa"/>
          </w:tcPr>
          <w:p w:rsidR="00CB4033" w:rsidRPr="00472ACE" w:rsidRDefault="00CB4033" w:rsidP="00472ACE">
            <w:pPr>
              <w:tabs>
                <w:tab w:val="left" w:pos="1134"/>
              </w:tabs>
              <w:spacing w:after="120" w:line="240" w:lineRule="auto"/>
              <w:rPr>
                <w:rFonts w:ascii="Times New Roman" w:hAnsi="Times New Roman"/>
                <w:szCs w:val="24"/>
                <w:lang w:eastAsia="en-US"/>
              </w:rPr>
            </w:pPr>
            <w:r w:rsidRPr="00472ACE">
              <w:rPr>
                <w:rFonts w:ascii="Times New Roman" w:hAnsi="Times New Roman"/>
                <w:szCs w:val="24"/>
                <w:lang w:eastAsia="en-US"/>
              </w:rPr>
              <w:t>Ответьте на вопрос:</w:t>
            </w:r>
          </w:p>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Идентифицируемые немонетарные активы, не имеющие физической формы и входящие в состав внеоборотных активов организации – это _____________________________________________________________</w:t>
            </w:r>
          </w:p>
          <w:p w:rsidR="00CB4033" w:rsidRPr="00472ACE" w:rsidRDefault="00CB4033" w:rsidP="00472ACE">
            <w:pPr>
              <w:tabs>
                <w:tab w:val="left" w:pos="1134"/>
              </w:tabs>
              <w:spacing w:after="0" w:line="240" w:lineRule="auto"/>
              <w:rPr>
                <w:rFonts w:ascii="Times New Roman" w:hAnsi="Times New Roman"/>
                <w:sz w:val="24"/>
                <w:szCs w:val="24"/>
                <w:lang w:eastAsia="en-US"/>
              </w:rPr>
            </w:pPr>
          </w:p>
        </w:tc>
        <w:tc>
          <w:tcPr>
            <w:tcW w:w="1739" w:type="dxa"/>
          </w:tcPr>
          <w:p w:rsidR="00CB4033" w:rsidRPr="00472ACE" w:rsidRDefault="00CB4033" w:rsidP="00472ACE">
            <w:pPr>
              <w:tabs>
                <w:tab w:val="left" w:pos="1134"/>
              </w:tabs>
              <w:spacing w:after="0" w:line="240" w:lineRule="auto"/>
              <w:rPr>
                <w:rFonts w:ascii="Times New Roman" w:hAnsi="Times New Roman"/>
                <w:sz w:val="24"/>
                <w:szCs w:val="24"/>
                <w:lang w:eastAsia="en-US"/>
              </w:rPr>
            </w:pPr>
            <w:r w:rsidRPr="00472ACE">
              <w:rPr>
                <w:rFonts w:ascii="Times New Roman" w:hAnsi="Times New Roman"/>
                <w:szCs w:val="24"/>
                <w:lang w:eastAsia="en-US"/>
              </w:rPr>
              <w:t>ОК 01, ОК 02, ОК 03, ОК 04, ОК 05, ОК 06, ОК 07, ОК 09, ОК 10, ОК 11, ПК 3.1</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7</w:t>
            </w:r>
          </w:p>
        </w:tc>
        <w:tc>
          <w:tcPr>
            <w:tcW w:w="7382" w:type="dxa"/>
          </w:tcPr>
          <w:p w:rsidR="00CB4033" w:rsidRPr="00472ACE" w:rsidRDefault="00CB4033" w:rsidP="00472ACE">
            <w:pPr>
              <w:spacing w:after="0" w:line="240" w:lineRule="auto"/>
              <w:rPr>
                <w:rFonts w:ascii="Times New Roman" w:hAnsi="Times New Roman"/>
                <w:lang w:eastAsia="en-US"/>
              </w:rPr>
            </w:pPr>
            <w:r w:rsidRPr="00472ACE">
              <w:rPr>
                <w:rFonts w:ascii="Times New Roman" w:hAnsi="Times New Roman"/>
                <w:lang w:eastAsia="en-US"/>
              </w:rPr>
              <w:t>Установите соответствие между группами имущества организации и отдельными видами имущества, входящими в эти группы:</w:t>
            </w:r>
          </w:p>
          <w:p w:rsidR="00CB4033" w:rsidRPr="00472ACE" w:rsidRDefault="00CB4033" w:rsidP="00472ACE">
            <w:pPr>
              <w:spacing w:after="0" w:line="240" w:lineRule="auto"/>
              <w:rPr>
                <w:rFonts w:ascii="Times New Roman" w:hAnsi="Times New Roman"/>
                <w:sz w:val="6"/>
                <w:lang w:eastAsia="en-US"/>
              </w:rPr>
            </w:pPr>
          </w:p>
          <w:tbl>
            <w:tblPr>
              <w:tblW w:w="0" w:type="auto"/>
              <w:tblInd w:w="225" w:type="dxa"/>
              <w:tblLayout w:type="fixed"/>
              <w:tblLook w:val="00A0" w:firstRow="1" w:lastRow="0" w:firstColumn="1" w:lastColumn="0" w:noHBand="0" w:noVBand="0"/>
            </w:tblPr>
            <w:tblGrid>
              <w:gridCol w:w="2976"/>
              <w:gridCol w:w="3686"/>
            </w:tblGrid>
            <w:tr w:rsidR="00CB4033" w:rsidRPr="00ED73C7" w:rsidTr="00472ACE">
              <w:tc>
                <w:tcPr>
                  <w:tcW w:w="2976" w:type="dxa"/>
                </w:tcPr>
                <w:p w:rsidR="00CB4033" w:rsidRPr="00472ACE" w:rsidRDefault="00CB4033" w:rsidP="00472ACE">
                  <w:pPr>
                    <w:numPr>
                      <w:ilvl w:val="0"/>
                      <w:numId w:val="154"/>
                    </w:numPr>
                    <w:spacing w:after="0" w:line="240" w:lineRule="auto"/>
                    <w:ind w:left="318" w:hanging="284"/>
                    <w:contextualSpacing/>
                    <w:rPr>
                      <w:rFonts w:ascii="Times New Roman" w:hAnsi="Times New Roman"/>
                      <w:u w:val="single"/>
                      <w:lang w:eastAsia="en-US"/>
                    </w:rPr>
                  </w:pPr>
                  <w:r w:rsidRPr="00472ACE">
                    <w:rPr>
                      <w:rFonts w:ascii="Times New Roman" w:hAnsi="Times New Roman"/>
                      <w:lang w:eastAsia="en-US"/>
                    </w:rPr>
                    <w:t>Основные средства</w:t>
                  </w:r>
                </w:p>
              </w:tc>
              <w:tc>
                <w:tcPr>
                  <w:tcW w:w="3686" w:type="dxa"/>
                </w:tcPr>
                <w:p w:rsidR="00CB4033" w:rsidRPr="00472ACE" w:rsidRDefault="00CB4033" w:rsidP="00472ACE">
                  <w:pPr>
                    <w:numPr>
                      <w:ilvl w:val="0"/>
                      <w:numId w:val="155"/>
                    </w:numPr>
                    <w:spacing w:after="0" w:line="240" w:lineRule="auto"/>
                    <w:ind w:left="460" w:hanging="283"/>
                    <w:contextualSpacing/>
                    <w:rPr>
                      <w:rFonts w:ascii="Times New Roman" w:hAnsi="Times New Roman"/>
                      <w:u w:val="single"/>
                      <w:lang w:eastAsia="en-US"/>
                    </w:rPr>
                  </w:pPr>
                  <w:r w:rsidRPr="00472ACE">
                    <w:rPr>
                      <w:rFonts w:ascii="Times New Roman" w:hAnsi="Times New Roman"/>
                      <w:lang w:eastAsia="en-US"/>
                    </w:rPr>
                    <w:t>Готовая продукция на складе</w:t>
                  </w:r>
                </w:p>
              </w:tc>
            </w:tr>
            <w:tr w:rsidR="00CB4033" w:rsidRPr="00ED73C7" w:rsidTr="00472ACE">
              <w:tc>
                <w:tcPr>
                  <w:tcW w:w="2976" w:type="dxa"/>
                </w:tcPr>
                <w:p w:rsidR="00CB4033" w:rsidRPr="00472ACE" w:rsidRDefault="00CB4033" w:rsidP="00472ACE">
                  <w:pPr>
                    <w:numPr>
                      <w:ilvl w:val="0"/>
                      <w:numId w:val="154"/>
                    </w:numPr>
                    <w:spacing w:after="0" w:line="240" w:lineRule="auto"/>
                    <w:ind w:left="318" w:hanging="284"/>
                    <w:contextualSpacing/>
                    <w:rPr>
                      <w:rFonts w:ascii="Times New Roman" w:hAnsi="Times New Roman"/>
                      <w:u w:val="single"/>
                      <w:lang w:eastAsia="en-US"/>
                    </w:rPr>
                  </w:pPr>
                  <w:r w:rsidRPr="00472ACE">
                    <w:rPr>
                      <w:rFonts w:ascii="Times New Roman" w:hAnsi="Times New Roman"/>
                      <w:lang w:eastAsia="en-US"/>
                    </w:rPr>
                    <w:t>Оборотные средства</w:t>
                  </w:r>
                </w:p>
              </w:tc>
              <w:tc>
                <w:tcPr>
                  <w:tcW w:w="3686" w:type="dxa"/>
                </w:tcPr>
                <w:p w:rsidR="00CB4033" w:rsidRPr="00472ACE" w:rsidRDefault="00CB4033" w:rsidP="00472ACE">
                  <w:pPr>
                    <w:numPr>
                      <w:ilvl w:val="0"/>
                      <w:numId w:val="155"/>
                    </w:numPr>
                    <w:spacing w:after="0" w:line="240" w:lineRule="auto"/>
                    <w:ind w:left="460" w:hanging="283"/>
                    <w:contextualSpacing/>
                    <w:rPr>
                      <w:rFonts w:ascii="Times New Roman" w:hAnsi="Times New Roman"/>
                      <w:u w:val="single"/>
                      <w:lang w:eastAsia="en-US"/>
                    </w:rPr>
                  </w:pPr>
                  <w:r w:rsidRPr="00472ACE">
                    <w:rPr>
                      <w:rFonts w:ascii="Times New Roman" w:hAnsi="Times New Roman"/>
                      <w:lang w:eastAsia="en-US"/>
                    </w:rPr>
                    <w:t>Вложения в ценные бумаги</w:t>
                  </w:r>
                </w:p>
              </w:tc>
            </w:tr>
            <w:tr w:rsidR="00CB4033" w:rsidRPr="00ED73C7" w:rsidTr="00472ACE">
              <w:tc>
                <w:tcPr>
                  <w:tcW w:w="2976" w:type="dxa"/>
                </w:tcPr>
                <w:p w:rsidR="00CB4033" w:rsidRPr="00472ACE" w:rsidRDefault="00CB4033" w:rsidP="00472ACE">
                  <w:pPr>
                    <w:numPr>
                      <w:ilvl w:val="0"/>
                      <w:numId w:val="154"/>
                    </w:numPr>
                    <w:spacing w:after="0" w:line="240" w:lineRule="auto"/>
                    <w:ind w:left="318" w:hanging="284"/>
                    <w:contextualSpacing/>
                    <w:rPr>
                      <w:rFonts w:ascii="Times New Roman" w:hAnsi="Times New Roman"/>
                      <w:u w:val="single"/>
                      <w:lang w:eastAsia="en-US"/>
                    </w:rPr>
                  </w:pPr>
                  <w:r w:rsidRPr="00472ACE">
                    <w:rPr>
                      <w:rFonts w:ascii="Times New Roman" w:hAnsi="Times New Roman"/>
                      <w:lang w:eastAsia="en-US"/>
                    </w:rPr>
                    <w:t>Инвестиции</w:t>
                  </w:r>
                </w:p>
              </w:tc>
              <w:tc>
                <w:tcPr>
                  <w:tcW w:w="3686" w:type="dxa"/>
                </w:tcPr>
                <w:p w:rsidR="00CB4033" w:rsidRPr="00472ACE" w:rsidRDefault="00CB4033" w:rsidP="00472ACE">
                  <w:pPr>
                    <w:numPr>
                      <w:ilvl w:val="0"/>
                      <w:numId w:val="155"/>
                    </w:numPr>
                    <w:spacing w:after="0" w:line="240" w:lineRule="auto"/>
                    <w:ind w:left="460" w:hanging="283"/>
                    <w:contextualSpacing/>
                    <w:rPr>
                      <w:rFonts w:ascii="Times New Roman" w:hAnsi="Times New Roman"/>
                      <w:u w:val="single"/>
                      <w:lang w:eastAsia="en-US"/>
                    </w:rPr>
                  </w:pPr>
                  <w:r w:rsidRPr="00472ACE">
                    <w:rPr>
                      <w:rFonts w:ascii="Times New Roman" w:hAnsi="Times New Roman"/>
                      <w:lang w:eastAsia="en-US"/>
                    </w:rPr>
                    <w:t>Вычислительная техника</w:t>
                  </w:r>
                </w:p>
              </w:tc>
            </w:tr>
            <w:tr w:rsidR="00CB4033" w:rsidRPr="00ED73C7" w:rsidTr="00472ACE">
              <w:tc>
                <w:tcPr>
                  <w:tcW w:w="2976" w:type="dxa"/>
                </w:tcPr>
                <w:p w:rsidR="00CB4033" w:rsidRPr="00472ACE" w:rsidRDefault="00CB4033" w:rsidP="00472ACE">
                  <w:pPr>
                    <w:numPr>
                      <w:ilvl w:val="0"/>
                      <w:numId w:val="154"/>
                    </w:numPr>
                    <w:spacing w:after="0" w:line="240" w:lineRule="auto"/>
                    <w:ind w:left="318" w:hanging="284"/>
                    <w:contextualSpacing/>
                    <w:rPr>
                      <w:rFonts w:ascii="Times New Roman" w:hAnsi="Times New Roman"/>
                      <w:u w:val="single"/>
                      <w:lang w:eastAsia="en-US"/>
                    </w:rPr>
                  </w:pPr>
                  <w:r w:rsidRPr="00472ACE">
                    <w:rPr>
                      <w:rFonts w:ascii="Times New Roman" w:hAnsi="Times New Roman"/>
                      <w:lang w:eastAsia="en-US"/>
                    </w:rPr>
                    <w:t>Нематериальные активы</w:t>
                  </w:r>
                </w:p>
              </w:tc>
              <w:tc>
                <w:tcPr>
                  <w:tcW w:w="3686" w:type="dxa"/>
                </w:tcPr>
                <w:p w:rsidR="00CB4033" w:rsidRPr="00472ACE" w:rsidRDefault="00CB4033" w:rsidP="00472ACE">
                  <w:pPr>
                    <w:numPr>
                      <w:ilvl w:val="0"/>
                      <w:numId w:val="155"/>
                    </w:numPr>
                    <w:spacing w:after="0" w:line="240" w:lineRule="auto"/>
                    <w:ind w:left="460" w:hanging="283"/>
                    <w:contextualSpacing/>
                    <w:rPr>
                      <w:rFonts w:ascii="Times New Roman" w:hAnsi="Times New Roman"/>
                      <w:u w:val="single"/>
                      <w:lang w:eastAsia="en-US"/>
                    </w:rPr>
                  </w:pPr>
                  <w:r w:rsidRPr="00472ACE">
                    <w:rPr>
                      <w:rFonts w:ascii="Times New Roman" w:hAnsi="Times New Roman"/>
                      <w:lang w:eastAsia="en-US"/>
                    </w:rPr>
                    <w:t>Патент на изобретение</w:t>
                  </w:r>
                </w:p>
              </w:tc>
            </w:tr>
          </w:tbl>
          <w:p w:rsidR="00CB4033" w:rsidRPr="00472ACE" w:rsidRDefault="00CB4033" w:rsidP="00472ACE">
            <w:pPr>
              <w:tabs>
                <w:tab w:val="left" w:pos="1134"/>
              </w:tabs>
              <w:spacing w:after="0" w:line="360" w:lineRule="auto"/>
              <w:jc w:val="both"/>
              <w:rPr>
                <w:rFonts w:ascii="Times New Roman" w:hAnsi="Times New Roman"/>
                <w:sz w:val="24"/>
                <w:szCs w:val="24"/>
                <w:lang w:eastAsia="en-US"/>
              </w:rPr>
            </w:pPr>
          </w:p>
        </w:tc>
        <w:tc>
          <w:tcPr>
            <w:tcW w:w="1739"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ОК 01, ОК 02, ОК 03, ОК 04, ОК 05, ОК 06, ОК 07, ОК 09, ОК 10, ОК 11, ПК 3.1, ПК 3.5</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8</w:t>
            </w:r>
          </w:p>
        </w:tc>
        <w:tc>
          <w:tcPr>
            <w:tcW w:w="7382" w:type="dxa"/>
          </w:tcPr>
          <w:p w:rsidR="00CB4033" w:rsidRPr="00472ACE" w:rsidRDefault="00CB4033" w:rsidP="00472ACE">
            <w:pPr>
              <w:spacing w:after="0" w:line="240" w:lineRule="auto"/>
              <w:rPr>
                <w:rFonts w:ascii="Times New Roman" w:hAnsi="Times New Roman"/>
                <w:lang w:eastAsia="en-US"/>
              </w:rPr>
            </w:pPr>
            <w:r w:rsidRPr="00472ACE">
              <w:rPr>
                <w:rFonts w:ascii="Times New Roman" w:hAnsi="Times New Roman"/>
                <w:lang w:eastAsia="en-US"/>
              </w:rPr>
              <w:t>Определите последовательность формирования цены на продукцию:</w:t>
            </w:r>
          </w:p>
          <w:p w:rsidR="00CB4033" w:rsidRPr="00472ACE" w:rsidRDefault="00CB4033" w:rsidP="00472ACE">
            <w:pPr>
              <w:numPr>
                <w:ilvl w:val="0"/>
                <w:numId w:val="156"/>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 xml:space="preserve">выбор цены; </w:t>
            </w:r>
          </w:p>
          <w:p w:rsidR="00CB4033" w:rsidRPr="00472ACE" w:rsidRDefault="00CB4033" w:rsidP="00472ACE">
            <w:pPr>
              <w:numPr>
                <w:ilvl w:val="0"/>
                <w:numId w:val="156"/>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 xml:space="preserve">установление (расчет) цены; </w:t>
            </w:r>
          </w:p>
          <w:p w:rsidR="00CB4033" w:rsidRPr="00472ACE" w:rsidRDefault="00CB4033" w:rsidP="00472ACE">
            <w:pPr>
              <w:numPr>
                <w:ilvl w:val="0"/>
                <w:numId w:val="156"/>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 xml:space="preserve">изучение спроса; </w:t>
            </w:r>
          </w:p>
          <w:p w:rsidR="00CB4033" w:rsidRPr="00472ACE" w:rsidRDefault="00CB4033" w:rsidP="00472ACE">
            <w:pPr>
              <w:numPr>
                <w:ilvl w:val="0"/>
                <w:numId w:val="156"/>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 xml:space="preserve">анализ издержек и цен конкурентов; </w:t>
            </w:r>
          </w:p>
          <w:p w:rsidR="00CB4033" w:rsidRPr="00472ACE" w:rsidRDefault="00CB4033" w:rsidP="00472ACE">
            <w:pPr>
              <w:numPr>
                <w:ilvl w:val="0"/>
                <w:numId w:val="156"/>
              </w:numPr>
              <w:tabs>
                <w:tab w:val="left" w:pos="1134"/>
              </w:tabs>
              <w:spacing w:after="0" w:line="240" w:lineRule="auto"/>
              <w:contextualSpacing/>
              <w:jc w:val="both"/>
              <w:rPr>
                <w:rFonts w:ascii="Times New Roman" w:hAnsi="Times New Roman"/>
                <w:sz w:val="24"/>
                <w:szCs w:val="24"/>
                <w:lang w:eastAsia="en-US"/>
              </w:rPr>
            </w:pPr>
            <w:r w:rsidRPr="00472ACE">
              <w:rPr>
                <w:rFonts w:ascii="Times New Roman" w:hAnsi="Times New Roman"/>
                <w:lang w:eastAsia="en-US"/>
              </w:rPr>
              <w:t>выбор метода ценообразования</w:t>
            </w:r>
          </w:p>
        </w:tc>
        <w:tc>
          <w:tcPr>
            <w:tcW w:w="1739"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ОК 01, ОК 02, ОК 03, ОК 04, ОК 05, ОК 06, ОК 07, ОК 09, ОК 10, ОК 11, ПК 3.1, ПК 3.5</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lang w:eastAsia="en-US"/>
              </w:rPr>
            </w:pPr>
            <w:r w:rsidRPr="00472ACE">
              <w:rPr>
                <w:rFonts w:ascii="Times New Roman" w:hAnsi="Times New Roman"/>
                <w:lang w:eastAsia="en-US"/>
              </w:rPr>
              <w:t>9</w:t>
            </w:r>
          </w:p>
        </w:tc>
        <w:tc>
          <w:tcPr>
            <w:tcW w:w="7382" w:type="dxa"/>
          </w:tcPr>
          <w:p w:rsidR="00CB4033" w:rsidRPr="00472ACE" w:rsidRDefault="00CB4033" w:rsidP="00472ACE">
            <w:pPr>
              <w:tabs>
                <w:tab w:val="left" w:pos="1134"/>
              </w:tabs>
              <w:spacing w:after="0" w:line="240" w:lineRule="auto"/>
              <w:jc w:val="both"/>
              <w:rPr>
                <w:rFonts w:ascii="Times New Roman" w:hAnsi="Times New Roman"/>
                <w:lang w:eastAsia="en-US"/>
              </w:rPr>
            </w:pPr>
            <w:r w:rsidRPr="00472ACE">
              <w:rPr>
                <w:rFonts w:ascii="Times New Roman" w:hAnsi="Times New Roman"/>
                <w:lang w:eastAsia="en-US"/>
              </w:rPr>
              <w:t>Какой бухгалтерской проводкой отражается удержание НДФЛ из заработной платы:</w:t>
            </w:r>
          </w:p>
          <w:p w:rsidR="00CB4033" w:rsidRPr="00472ACE" w:rsidRDefault="00CB4033" w:rsidP="00472ACE">
            <w:pPr>
              <w:numPr>
                <w:ilvl w:val="0"/>
                <w:numId w:val="135"/>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Д 20 К 68</w:t>
            </w:r>
          </w:p>
          <w:p w:rsidR="00CB4033" w:rsidRPr="00472ACE" w:rsidRDefault="00CB4033" w:rsidP="00472ACE">
            <w:pPr>
              <w:numPr>
                <w:ilvl w:val="0"/>
                <w:numId w:val="135"/>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Д 68 К 70</w:t>
            </w:r>
          </w:p>
          <w:p w:rsidR="00CB4033" w:rsidRPr="00472ACE" w:rsidRDefault="00CB4033" w:rsidP="00472ACE">
            <w:pPr>
              <w:numPr>
                <w:ilvl w:val="0"/>
                <w:numId w:val="135"/>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Д 70 К 68</w:t>
            </w:r>
          </w:p>
          <w:p w:rsidR="00CB4033" w:rsidRPr="00472ACE" w:rsidRDefault="00CB4033" w:rsidP="00472ACE">
            <w:pPr>
              <w:numPr>
                <w:ilvl w:val="0"/>
                <w:numId w:val="135"/>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Д 68 К 51</w:t>
            </w:r>
          </w:p>
        </w:tc>
        <w:tc>
          <w:tcPr>
            <w:tcW w:w="1739" w:type="dxa"/>
          </w:tcPr>
          <w:p w:rsidR="00CB4033" w:rsidRPr="00472ACE" w:rsidRDefault="00CB4033" w:rsidP="00472ACE">
            <w:pPr>
              <w:tabs>
                <w:tab w:val="left" w:pos="1134"/>
              </w:tabs>
              <w:spacing w:after="0" w:line="360" w:lineRule="auto"/>
              <w:jc w:val="both"/>
              <w:rPr>
                <w:rFonts w:ascii="Times New Roman" w:hAnsi="Times New Roman"/>
                <w:lang w:eastAsia="en-US"/>
              </w:rPr>
            </w:pPr>
            <w:r w:rsidRPr="00472ACE">
              <w:rPr>
                <w:rFonts w:ascii="Times New Roman" w:hAnsi="Times New Roman"/>
                <w:lang w:eastAsia="en-US"/>
              </w:rPr>
              <w:t>ПК 2.2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10</w:t>
            </w:r>
          </w:p>
        </w:tc>
        <w:tc>
          <w:tcPr>
            <w:tcW w:w="7382"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Ответьте на вопрос:</w:t>
            </w:r>
          </w:p>
          <w:p w:rsidR="00CB4033" w:rsidRPr="00472ACE" w:rsidRDefault="00CB4033" w:rsidP="00472ACE">
            <w:pPr>
              <w:pBdr>
                <w:bottom w:val="single" w:sz="12" w:space="1" w:color="auto"/>
              </w:pBd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Проверка фактических данных с данными учетных регистров бухгалтерского учета путем визуального осмотра, взвешивания и пересчета активов, а также документальных проверок называется</w:t>
            </w:r>
          </w:p>
          <w:p w:rsidR="00CB4033" w:rsidRPr="00472ACE" w:rsidRDefault="00CB4033" w:rsidP="00472ACE">
            <w:pPr>
              <w:pBdr>
                <w:bottom w:val="single" w:sz="12" w:space="1" w:color="auto"/>
              </w:pBdr>
              <w:tabs>
                <w:tab w:val="left" w:pos="1134"/>
              </w:tabs>
              <w:spacing w:after="0" w:line="240" w:lineRule="auto"/>
              <w:rPr>
                <w:rFonts w:ascii="Times New Roman" w:hAnsi="Times New Roman"/>
                <w:szCs w:val="24"/>
                <w:lang w:eastAsia="en-US"/>
              </w:rPr>
            </w:pPr>
          </w:p>
          <w:p w:rsidR="00CB4033" w:rsidRPr="00472ACE" w:rsidRDefault="00CB4033" w:rsidP="00472ACE">
            <w:pPr>
              <w:tabs>
                <w:tab w:val="left" w:pos="1134"/>
              </w:tabs>
              <w:spacing w:after="0" w:line="240" w:lineRule="auto"/>
              <w:rPr>
                <w:rFonts w:ascii="Times New Roman" w:hAnsi="Times New Roman"/>
                <w:szCs w:val="24"/>
                <w:lang w:eastAsia="en-US"/>
              </w:rPr>
            </w:pPr>
          </w:p>
        </w:tc>
        <w:tc>
          <w:tcPr>
            <w:tcW w:w="1739"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Cs w:val="24"/>
                <w:lang w:eastAsia="en-US"/>
              </w:rPr>
              <w:t>ПК 4.2</w:t>
            </w:r>
          </w:p>
        </w:tc>
      </w:tr>
      <w:tr w:rsidR="00CB4033" w:rsidRPr="00ED73C7" w:rsidTr="00472ACE">
        <w:trPr>
          <w:trHeight w:val="2289"/>
        </w:trPr>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11</w:t>
            </w:r>
          </w:p>
        </w:tc>
        <w:tc>
          <w:tcPr>
            <w:tcW w:w="7382" w:type="dxa"/>
          </w:tcPr>
          <w:p w:rsidR="00CB4033" w:rsidRPr="00472ACE" w:rsidRDefault="00CB4033" w:rsidP="00472ACE">
            <w:pPr>
              <w:spacing w:after="120" w:line="240" w:lineRule="auto"/>
              <w:jc w:val="both"/>
              <w:rPr>
                <w:rFonts w:ascii="Times New Roman" w:hAnsi="Times New Roman"/>
                <w:lang w:eastAsia="en-US"/>
              </w:rPr>
            </w:pPr>
            <w:r w:rsidRPr="00472ACE">
              <w:rPr>
                <w:rFonts w:ascii="Times New Roman" w:hAnsi="Times New Roman"/>
                <w:lang w:eastAsia="en-US"/>
              </w:rPr>
              <w:t>Установите соответствие между бухгалтерской проводкой и ее экономическим содержанием:</w:t>
            </w:r>
          </w:p>
          <w:tbl>
            <w:tblPr>
              <w:tblW w:w="6946" w:type="dxa"/>
              <w:tblInd w:w="78" w:type="dxa"/>
              <w:tblLayout w:type="fixed"/>
              <w:tblLook w:val="00A0" w:firstRow="1" w:lastRow="0" w:firstColumn="1" w:lastColumn="0" w:noHBand="0" w:noVBand="0"/>
            </w:tblPr>
            <w:tblGrid>
              <w:gridCol w:w="1985"/>
              <w:gridCol w:w="4961"/>
            </w:tblGrid>
            <w:tr w:rsidR="00CB4033" w:rsidRPr="00ED73C7" w:rsidTr="00472ACE">
              <w:tc>
                <w:tcPr>
                  <w:tcW w:w="1985" w:type="dxa"/>
                </w:tcPr>
                <w:p w:rsidR="00CB4033" w:rsidRPr="00472ACE" w:rsidRDefault="00CB4033" w:rsidP="00472ACE">
                  <w:pPr>
                    <w:numPr>
                      <w:ilvl w:val="0"/>
                      <w:numId w:val="136"/>
                    </w:numPr>
                    <w:spacing w:after="0" w:line="240" w:lineRule="auto"/>
                    <w:ind w:left="464" w:hanging="288"/>
                    <w:contextualSpacing/>
                    <w:jc w:val="both"/>
                    <w:rPr>
                      <w:rFonts w:ascii="Times New Roman" w:hAnsi="Times New Roman"/>
                      <w:lang w:eastAsia="en-US"/>
                    </w:rPr>
                  </w:pPr>
                  <w:r w:rsidRPr="00472ACE">
                    <w:rPr>
                      <w:rFonts w:ascii="Times New Roman" w:hAnsi="Times New Roman"/>
                      <w:lang w:eastAsia="en-US"/>
                    </w:rPr>
                    <w:t>Д 62 К 90/1</w:t>
                  </w:r>
                </w:p>
              </w:tc>
              <w:tc>
                <w:tcPr>
                  <w:tcW w:w="4961" w:type="dxa"/>
                </w:tcPr>
                <w:p w:rsidR="00CB4033" w:rsidRPr="00472ACE" w:rsidRDefault="00CB4033" w:rsidP="00472ACE">
                  <w:pPr>
                    <w:numPr>
                      <w:ilvl w:val="0"/>
                      <w:numId w:val="137"/>
                    </w:numPr>
                    <w:spacing w:after="0" w:line="240" w:lineRule="auto"/>
                    <w:ind w:left="464" w:hanging="284"/>
                    <w:contextualSpacing/>
                    <w:rPr>
                      <w:rFonts w:ascii="Times New Roman" w:hAnsi="Times New Roman"/>
                      <w:lang w:eastAsia="en-US"/>
                    </w:rPr>
                  </w:pPr>
                  <w:r w:rsidRPr="00472ACE">
                    <w:rPr>
                      <w:rFonts w:ascii="Times New Roman" w:hAnsi="Times New Roman"/>
                      <w:lang w:eastAsia="en-US"/>
                    </w:rPr>
                    <w:t>Отражен доход от переоценки финансовых вложений</w:t>
                  </w:r>
                </w:p>
              </w:tc>
            </w:tr>
            <w:tr w:rsidR="00CB4033" w:rsidRPr="00ED73C7" w:rsidTr="00472ACE">
              <w:tc>
                <w:tcPr>
                  <w:tcW w:w="1985" w:type="dxa"/>
                </w:tcPr>
                <w:p w:rsidR="00CB4033" w:rsidRPr="00472ACE" w:rsidRDefault="00CB4033" w:rsidP="00472ACE">
                  <w:pPr>
                    <w:numPr>
                      <w:ilvl w:val="0"/>
                      <w:numId w:val="136"/>
                    </w:numPr>
                    <w:spacing w:after="0" w:line="240" w:lineRule="auto"/>
                    <w:ind w:left="464" w:hanging="288"/>
                    <w:contextualSpacing/>
                    <w:jc w:val="both"/>
                    <w:rPr>
                      <w:rFonts w:ascii="Times New Roman" w:hAnsi="Times New Roman"/>
                      <w:lang w:eastAsia="en-US"/>
                    </w:rPr>
                  </w:pPr>
                  <w:r w:rsidRPr="00472ACE">
                    <w:rPr>
                      <w:rFonts w:ascii="Times New Roman" w:hAnsi="Times New Roman"/>
                      <w:lang w:eastAsia="en-US"/>
                    </w:rPr>
                    <w:t>Д 91/9 К 99</w:t>
                  </w:r>
                </w:p>
              </w:tc>
              <w:tc>
                <w:tcPr>
                  <w:tcW w:w="4961" w:type="dxa"/>
                </w:tcPr>
                <w:p w:rsidR="00CB4033" w:rsidRPr="00472ACE" w:rsidRDefault="00CB4033" w:rsidP="00472ACE">
                  <w:pPr>
                    <w:numPr>
                      <w:ilvl w:val="0"/>
                      <w:numId w:val="137"/>
                    </w:numPr>
                    <w:spacing w:after="0" w:line="240" w:lineRule="auto"/>
                    <w:ind w:left="464" w:hanging="284"/>
                    <w:contextualSpacing/>
                    <w:rPr>
                      <w:rFonts w:ascii="Times New Roman" w:hAnsi="Times New Roman"/>
                      <w:lang w:eastAsia="en-US"/>
                    </w:rPr>
                  </w:pPr>
                  <w:r w:rsidRPr="00472ACE">
                    <w:rPr>
                      <w:rFonts w:ascii="Times New Roman" w:hAnsi="Times New Roman"/>
                      <w:lang w:eastAsia="en-US"/>
                    </w:rPr>
                    <w:t>Отражен убыток по основной деятельности</w:t>
                  </w:r>
                </w:p>
              </w:tc>
            </w:tr>
            <w:tr w:rsidR="00CB4033" w:rsidRPr="00ED73C7" w:rsidTr="00472ACE">
              <w:tc>
                <w:tcPr>
                  <w:tcW w:w="1985" w:type="dxa"/>
                </w:tcPr>
                <w:p w:rsidR="00CB4033" w:rsidRPr="00472ACE" w:rsidRDefault="00CB4033" w:rsidP="00472ACE">
                  <w:pPr>
                    <w:numPr>
                      <w:ilvl w:val="0"/>
                      <w:numId w:val="136"/>
                    </w:numPr>
                    <w:spacing w:after="0" w:line="240" w:lineRule="auto"/>
                    <w:ind w:left="464" w:hanging="288"/>
                    <w:contextualSpacing/>
                    <w:jc w:val="both"/>
                    <w:rPr>
                      <w:rFonts w:ascii="Times New Roman" w:hAnsi="Times New Roman"/>
                      <w:lang w:eastAsia="en-US"/>
                    </w:rPr>
                  </w:pPr>
                  <w:r w:rsidRPr="00472ACE">
                    <w:rPr>
                      <w:rFonts w:ascii="Times New Roman" w:hAnsi="Times New Roman"/>
                      <w:lang w:eastAsia="en-US"/>
                    </w:rPr>
                    <w:t>Д 99 К 90/9</w:t>
                  </w:r>
                </w:p>
              </w:tc>
              <w:tc>
                <w:tcPr>
                  <w:tcW w:w="4961" w:type="dxa"/>
                </w:tcPr>
                <w:p w:rsidR="00CB4033" w:rsidRPr="00472ACE" w:rsidRDefault="00CB4033" w:rsidP="00472ACE">
                  <w:pPr>
                    <w:numPr>
                      <w:ilvl w:val="0"/>
                      <w:numId w:val="137"/>
                    </w:numPr>
                    <w:spacing w:after="0" w:line="240" w:lineRule="auto"/>
                    <w:ind w:left="464" w:hanging="284"/>
                    <w:contextualSpacing/>
                    <w:rPr>
                      <w:rFonts w:ascii="Times New Roman" w:hAnsi="Times New Roman"/>
                      <w:lang w:eastAsia="en-US"/>
                    </w:rPr>
                  </w:pPr>
                  <w:r w:rsidRPr="00472ACE">
                    <w:rPr>
                      <w:rFonts w:ascii="Times New Roman" w:hAnsi="Times New Roman"/>
                      <w:lang w:eastAsia="en-US"/>
                    </w:rPr>
                    <w:t>Отражена прибыль по прочим доходам и расходам</w:t>
                  </w:r>
                </w:p>
              </w:tc>
            </w:tr>
            <w:tr w:rsidR="00CB4033" w:rsidRPr="00ED73C7" w:rsidTr="00472ACE">
              <w:tc>
                <w:tcPr>
                  <w:tcW w:w="1985" w:type="dxa"/>
                </w:tcPr>
                <w:p w:rsidR="00CB4033" w:rsidRPr="00472ACE" w:rsidRDefault="00CB4033" w:rsidP="00472ACE">
                  <w:pPr>
                    <w:numPr>
                      <w:ilvl w:val="0"/>
                      <w:numId w:val="136"/>
                    </w:numPr>
                    <w:spacing w:after="0" w:line="240" w:lineRule="auto"/>
                    <w:ind w:left="464" w:hanging="288"/>
                    <w:contextualSpacing/>
                    <w:jc w:val="both"/>
                    <w:rPr>
                      <w:rFonts w:ascii="Times New Roman" w:hAnsi="Times New Roman"/>
                      <w:lang w:eastAsia="en-US"/>
                    </w:rPr>
                  </w:pPr>
                  <w:r w:rsidRPr="00472ACE">
                    <w:rPr>
                      <w:rFonts w:ascii="Times New Roman" w:hAnsi="Times New Roman"/>
                      <w:lang w:eastAsia="en-US"/>
                    </w:rPr>
                    <w:t>Д 58 К 91/1</w:t>
                  </w:r>
                </w:p>
              </w:tc>
              <w:tc>
                <w:tcPr>
                  <w:tcW w:w="4961" w:type="dxa"/>
                </w:tcPr>
                <w:p w:rsidR="00CB4033" w:rsidRPr="00472ACE" w:rsidRDefault="00CB4033" w:rsidP="00472ACE">
                  <w:pPr>
                    <w:numPr>
                      <w:ilvl w:val="0"/>
                      <w:numId w:val="137"/>
                    </w:numPr>
                    <w:spacing w:after="0" w:line="240" w:lineRule="auto"/>
                    <w:ind w:left="464" w:hanging="284"/>
                    <w:contextualSpacing/>
                    <w:rPr>
                      <w:rFonts w:ascii="Times New Roman" w:hAnsi="Times New Roman"/>
                      <w:lang w:eastAsia="en-US"/>
                    </w:rPr>
                  </w:pPr>
                  <w:r w:rsidRPr="00472ACE">
                    <w:rPr>
                      <w:rFonts w:ascii="Times New Roman" w:hAnsi="Times New Roman"/>
                      <w:lang w:eastAsia="en-US"/>
                    </w:rPr>
                    <w:t>Отражена выручка от продажи готовой продукции</w:t>
                  </w:r>
                </w:p>
              </w:tc>
            </w:tr>
          </w:tbl>
          <w:p w:rsidR="00CB4033" w:rsidRPr="00472ACE" w:rsidRDefault="00CB4033" w:rsidP="00472ACE">
            <w:pPr>
              <w:tabs>
                <w:tab w:val="left" w:pos="1134"/>
              </w:tabs>
              <w:spacing w:after="0" w:line="240" w:lineRule="auto"/>
              <w:ind w:firstLine="708"/>
              <w:jc w:val="both"/>
              <w:rPr>
                <w:rFonts w:ascii="Times New Roman" w:hAnsi="Times New Roman"/>
                <w:szCs w:val="24"/>
                <w:lang w:eastAsia="en-US"/>
              </w:rPr>
            </w:pPr>
          </w:p>
        </w:tc>
        <w:tc>
          <w:tcPr>
            <w:tcW w:w="1739"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Cs w:val="24"/>
                <w:lang w:eastAsia="en-US"/>
              </w:rPr>
              <w:t>ПК 3.3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lang w:eastAsia="en-US"/>
              </w:rPr>
            </w:pPr>
            <w:r w:rsidRPr="00472ACE">
              <w:rPr>
                <w:rFonts w:ascii="Times New Roman" w:hAnsi="Times New Roman"/>
                <w:lang w:eastAsia="en-US"/>
              </w:rPr>
              <w:t>12</w:t>
            </w:r>
          </w:p>
        </w:tc>
        <w:tc>
          <w:tcPr>
            <w:tcW w:w="7382" w:type="dxa"/>
          </w:tcPr>
          <w:p w:rsidR="00CB4033" w:rsidRPr="00472ACE" w:rsidRDefault="00CB4033" w:rsidP="00472ACE">
            <w:pPr>
              <w:tabs>
                <w:tab w:val="left" w:pos="1134"/>
              </w:tabs>
              <w:spacing w:after="0" w:line="240" w:lineRule="auto"/>
              <w:jc w:val="both"/>
              <w:rPr>
                <w:rFonts w:ascii="Times New Roman" w:hAnsi="Times New Roman"/>
                <w:lang w:eastAsia="en-US"/>
              </w:rPr>
            </w:pPr>
            <w:r w:rsidRPr="00472ACE">
              <w:rPr>
                <w:rFonts w:ascii="Times New Roman" w:hAnsi="Times New Roman"/>
                <w:lang w:eastAsia="en-US"/>
              </w:rPr>
              <w:t>Установите последовательность расчетов с бюджетом по НДС:</w:t>
            </w:r>
          </w:p>
          <w:p w:rsidR="00CB4033" w:rsidRPr="00472ACE" w:rsidRDefault="00CB4033" w:rsidP="00472ACE">
            <w:pPr>
              <w:numPr>
                <w:ilvl w:val="0"/>
                <w:numId w:val="134"/>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Перечисление НДС</w:t>
            </w:r>
          </w:p>
          <w:p w:rsidR="00CB4033" w:rsidRPr="00472ACE" w:rsidRDefault="00CB4033" w:rsidP="00472ACE">
            <w:pPr>
              <w:numPr>
                <w:ilvl w:val="0"/>
                <w:numId w:val="134"/>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Реализация товаров, работ, услуг</w:t>
            </w:r>
          </w:p>
          <w:p w:rsidR="00CB4033" w:rsidRPr="00472ACE" w:rsidRDefault="00CB4033" w:rsidP="00472ACE">
            <w:pPr>
              <w:numPr>
                <w:ilvl w:val="0"/>
                <w:numId w:val="134"/>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Начисление НДС</w:t>
            </w:r>
          </w:p>
          <w:p w:rsidR="00CB4033" w:rsidRPr="00472ACE" w:rsidRDefault="00CB4033" w:rsidP="00472ACE">
            <w:pPr>
              <w:numPr>
                <w:ilvl w:val="0"/>
                <w:numId w:val="134"/>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Принятие НДС к вычету</w:t>
            </w:r>
          </w:p>
        </w:tc>
        <w:tc>
          <w:tcPr>
            <w:tcW w:w="1739" w:type="dxa"/>
          </w:tcPr>
          <w:p w:rsidR="00CB4033" w:rsidRPr="00472ACE" w:rsidRDefault="00CB4033" w:rsidP="00472ACE">
            <w:pPr>
              <w:tabs>
                <w:tab w:val="left" w:pos="1134"/>
              </w:tabs>
              <w:spacing w:after="0" w:line="360" w:lineRule="auto"/>
              <w:jc w:val="both"/>
              <w:rPr>
                <w:rFonts w:ascii="Times New Roman" w:hAnsi="Times New Roman"/>
                <w:lang w:eastAsia="en-US"/>
              </w:rPr>
            </w:pPr>
            <w:r w:rsidRPr="00472ACE">
              <w:rPr>
                <w:rFonts w:ascii="Times New Roman" w:hAnsi="Times New Roman"/>
                <w:lang w:eastAsia="en-US"/>
              </w:rPr>
              <w:t>ПК 2.1</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13</w:t>
            </w:r>
          </w:p>
        </w:tc>
        <w:tc>
          <w:tcPr>
            <w:tcW w:w="7382" w:type="dxa"/>
          </w:tcPr>
          <w:p w:rsidR="00CB4033" w:rsidRPr="00472ACE" w:rsidRDefault="00CB4033" w:rsidP="00472ACE">
            <w:pPr>
              <w:spacing w:after="0" w:line="240" w:lineRule="auto"/>
              <w:rPr>
                <w:rFonts w:ascii="Times New Roman" w:hAnsi="Times New Roman"/>
                <w:szCs w:val="28"/>
              </w:rPr>
            </w:pPr>
            <w:r w:rsidRPr="00472ACE">
              <w:rPr>
                <w:rFonts w:ascii="Times New Roman" w:hAnsi="Times New Roman"/>
                <w:szCs w:val="28"/>
              </w:rPr>
              <w:t>Установите соответствие между показателями и видами относительных величин</w:t>
            </w:r>
          </w:p>
          <w:tbl>
            <w:tblPr>
              <w:tblW w:w="7029" w:type="dxa"/>
              <w:tblLayout w:type="fixed"/>
              <w:tblLook w:val="00A0" w:firstRow="1" w:lastRow="0" w:firstColumn="1" w:lastColumn="0" w:noHBand="0" w:noVBand="0"/>
            </w:tblPr>
            <w:tblGrid>
              <w:gridCol w:w="3769"/>
              <w:gridCol w:w="3260"/>
            </w:tblGrid>
            <w:tr w:rsidR="00CB4033" w:rsidRPr="00ED73C7" w:rsidTr="00ED73C7">
              <w:trPr>
                <w:trHeight w:val="579"/>
              </w:trPr>
              <w:tc>
                <w:tcPr>
                  <w:tcW w:w="3769" w:type="dxa"/>
                </w:tcPr>
                <w:p w:rsidR="00CB4033" w:rsidRPr="00ED73C7" w:rsidRDefault="00CB4033" w:rsidP="00ED73C7">
                  <w:pPr>
                    <w:spacing w:after="0" w:line="240" w:lineRule="auto"/>
                    <w:rPr>
                      <w:rFonts w:ascii="Times New Roman" w:hAnsi="Times New Roman"/>
                      <w:szCs w:val="28"/>
                    </w:rPr>
                  </w:pPr>
                  <w:r w:rsidRPr="00ED73C7">
                    <w:rPr>
                      <w:rFonts w:ascii="Times New Roman" w:hAnsi="Times New Roman"/>
                      <w:szCs w:val="28"/>
                    </w:rPr>
                    <w:lastRenderedPageBreak/>
                    <w:t>1.Число врачей на 1000 человек населения</w:t>
                  </w:r>
                </w:p>
              </w:tc>
              <w:tc>
                <w:tcPr>
                  <w:tcW w:w="3260" w:type="dxa"/>
                </w:tcPr>
                <w:p w:rsidR="00CB4033" w:rsidRPr="00ED73C7" w:rsidRDefault="00CB4033" w:rsidP="001857ED">
                  <w:pPr>
                    <w:numPr>
                      <w:ilvl w:val="0"/>
                      <w:numId w:val="123"/>
                    </w:numPr>
                    <w:spacing w:after="0" w:line="240" w:lineRule="auto"/>
                    <w:ind w:left="317" w:hanging="317"/>
                    <w:contextualSpacing/>
                    <w:rPr>
                      <w:rFonts w:ascii="Times New Roman" w:hAnsi="Times New Roman"/>
                      <w:szCs w:val="28"/>
                    </w:rPr>
                  </w:pPr>
                  <w:r w:rsidRPr="00ED73C7">
                    <w:rPr>
                      <w:rFonts w:ascii="Times New Roman" w:hAnsi="Times New Roman"/>
                      <w:szCs w:val="28"/>
                    </w:rPr>
                    <w:t>Относительный показатель динамики.</w:t>
                  </w:r>
                </w:p>
              </w:tc>
            </w:tr>
            <w:tr w:rsidR="00CB4033" w:rsidRPr="00ED73C7" w:rsidTr="00ED73C7">
              <w:trPr>
                <w:trHeight w:val="525"/>
              </w:trPr>
              <w:tc>
                <w:tcPr>
                  <w:tcW w:w="3769" w:type="dxa"/>
                </w:tcPr>
                <w:p w:rsidR="00CB4033" w:rsidRPr="00ED73C7" w:rsidRDefault="00CB4033" w:rsidP="00ED73C7">
                  <w:pPr>
                    <w:spacing w:after="0" w:line="240" w:lineRule="auto"/>
                    <w:rPr>
                      <w:rFonts w:ascii="Times New Roman" w:hAnsi="Times New Roman"/>
                      <w:szCs w:val="28"/>
                    </w:rPr>
                  </w:pPr>
                  <w:r w:rsidRPr="00ED73C7">
                    <w:rPr>
                      <w:rFonts w:ascii="Times New Roman" w:hAnsi="Times New Roman"/>
                      <w:szCs w:val="28"/>
                    </w:rPr>
                    <w:t>2.Доля женщин в общей численности безработных</w:t>
                  </w:r>
                </w:p>
              </w:tc>
              <w:tc>
                <w:tcPr>
                  <w:tcW w:w="3260" w:type="dxa"/>
                </w:tcPr>
                <w:p w:rsidR="00CB4033" w:rsidRPr="00ED73C7" w:rsidRDefault="00CB4033" w:rsidP="001857ED">
                  <w:pPr>
                    <w:numPr>
                      <w:ilvl w:val="0"/>
                      <w:numId w:val="123"/>
                    </w:numPr>
                    <w:spacing w:after="0" w:line="240" w:lineRule="auto"/>
                    <w:ind w:left="317" w:hanging="317"/>
                    <w:contextualSpacing/>
                    <w:rPr>
                      <w:rFonts w:ascii="Times New Roman" w:hAnsi="Times New Roman"/>
                      <w:szCs w:val="28"/>
                    </w:rPr>
                  </w:pPr>
                  <w:r w:rsidRPr="00ED73C7">
                    <w:rPr>
                      <w:rFonts w:ascii="Times New Roman" w:hAnsi="Times New Roman"/>
                      <w:szCs w:val="28"/>
                    </w:rPr>
                    <w:t>Относительный показатель сравнения</w:t>
                  </w:r>
                </w:p>
              </w:tc>
            </w:tr>
            <w:tr w:rsidR="00CB4033" w:rsidRPr="00ED73C7" w:rsidTr="00ED73C7">
              <w:trPr>
                <w:trHeight w:val="525"/>
              </w:trPr>
              <w:tc>
                <w:tcPr>
                  <w:tcW w:w="3769" w:type="dxa"/>
                </w:tcPr>
                <w:p w:rsidR="00CB4033" w:rsidRPr="00ED73C7" w:rsidRDefault="00CB4033" w:rsidP="00ED73C7">
                  <w:pPr>
                    <w:spacing w:after="0" w:line="240" w:lineRule="auto"/>
                    <w:rPr>
                      <w:rFonts w:ascii="Times New Roman" w:hAnsi="Times New Roman"/>
                      <w:szCs w:val="28"/>
                    </w:rPr>
                  </w:pPr>
                  <w:r w:rsidRPr="00ED73C7">
                    <w:rPr>
                      <w:rFonts w:ascii="Times New Roman" w:hAnsi="Times New Roman"/>
                      <w:szCs w:val="28"/>
                    </w:rPr>
                    <w:t>3.Соотношение численности населения двух городов</w:t>
                  </w:r>
                </w:p>
              </w:tc>
              <w:tc>
                <w:tcPr>
                  <w:tcW w:w="3260" w:type="dxa"/>
                </w:tcPr>
                <w:p w:rsidR="00CB4033" w:rsidRPr="00ED73C7" w:rsidRDefault="00CB4033" w:rsidP="001857ED">
                  <w:pPr>
                    <w:numPr>
                      <w:ilvl w:val="0"/>
                      <w:numId w:val="123"/>
                    </w:numPr>
                    <w:spacing w:after="0" w:line="240" w:lineRule="auto"/>
                    <w:ind w:left="317" w:hanging="317"/>
                    <w:contextualSpacing/>
                    <w:rPr>
                      <w:rFonts w:ascii="Times New Roman" w:hAnsi="Times New Roman"/>
                      <w:szCs w:val="28"/>
                    </w:rPr>
                  </w:pPr>
                  <w:r w:rsidRPr="00ED73C7">
                    <w:rPr>
                      <w:rFonts w:ascii="Times New Roman" w:hAnsi="Times New Roman"/>
                      <w:szCs w:val="28"/>
                    </w:rPr>
                    <w:t>Относительный показатель структуры</w:t>
                  </w:r>
                </w:p>
              </w:tc>
            </w:tr>
            <w:tr w:rsidR="00CB4033" w:rsidRPr="00ED73C7" w:rsidTr="00ED73C7">
              <w:trPr>
                <w:trHeight w:val="525"/>
              </w:trPr>
              <w:tc>
                <w:tcPr>
                  <w:tcW w:w="3769" w:type="dxa"/>
                </w:tcPr>
                <w:p w:rsidR="00CB4033" w:rsidRPr="00ED73C7" w:rsidRDefault="00CB4033" w:rsidP="00ED73C7">
                  <w:pPr>
                    <w:spacing w:after="0" w:line="240" w:lineRule="auto"/>
                    <w:rPr>
                      <w:rFonts w:ascii="Times New Roman" w:hAnsi="Times New Roman"/>
                      <w:szCs w:val="28"/>
                    </w:rPr>
                  </w:pPr>
                  <w:r w:rsidRPr="00ED73C7">
                    <w:rPr>
                      <w:rFonts w:ascii="Times New Roman" w:hAnsi="Times New Roman"/>
                      <w:szCs w:val="28"/>
                    </w:rPr>
                    <w:t>4.Среднегодовой абсолютный прирост населения</w:t>
                  </w:r>
                </w:p>
              </w:tc>
              <w:tc>
                <w:tcPr>
                  <w:tcW w:w="3260" w:type="dxa"/>
                </w:tcPr>
                <w:p w:rsidR="00CB4033" w:rsidRPr="00ED73C7" w:rsidRDefault="00CB4033" w:rsidP="001857ED">
                  <w:pPr>
                    <w:numPr>
                      <w:ilvl w:val="0"/>
                      <w:numId w:val="123"/>
                    </w:numPr>
                    <w:spacing w:after="0" w:line="240" w:lineRule="auto"/>
                    <w:ind w:left="317" w:hanging="317"/>
                    <w:contextualSpacing/>
                    <w:rPr>
                      <w:rFonts w:ascii="Times New Roman" w:hAnsi="Times New Roman"/>
                      <w:szCs w:val="28"/>
                    </w:rPr>
                  </w:pPr>
                  <w:r w:rsidRPr="00ED73C7">
                    <w:rPr>
                      <w:rFonts w:ascii="Times New Roman" w:hAnsi="Times New Roman"/>
                      <w:szCs w:val="28"/>
                    </w:rPr>
                    <w:t>Относительный показатель интенсивности</w:t>
                  </w:r>
                </w:p>
              </w:tc>
            </w:tr>
          </w:tbl>
          <w:p w:rsidR="00CB4033" w:rsidRPr="00472ACE" w:rsidRDefault="00CB4033" w:rsidP="00472ACE">
            <w:pPr>
              <w:tabs>
                <w:tab w:val="left" w:pos="1134"/>
              </w:tabs>
              <w:spacing w:after="0" w:line="240" w:lineRule="auto"/>
              <w:jc w:val="both"/>
              <w:rPr>
                <w:rFonts w:ascii="Times New Roman" w:hAnsi="Times New Roman"/>
                <w:szCs w:val="24"/>
                <w:lang w:eastAsia="en-US"/>
              </w:rPr>
            </w:pPr>
          </w:p>
        </w:tc>
        <w:tc>
          <w:tcPr>
            <w:tcW w:w="1739" w:type="dxa"/>
          </w:tcPr>
          <w:p w:rsidR="00CB4033" w:rsidRPr="00472ACE" w:rsidRDefault="00CB4033" w:rsidP="00472ACE">
            <w:pPr>
              <w:tabs>
                <w:tab w:val="left" w:pos="1134"/>
              </w:tabs>
              <w:spacing w:after="0" w:line="240" w:lineRule="auto"/>
              <w:jc w:val="both"/>
              <w:rPr>
                <w:rFonts w:ascii="Times New Roman" w:hAnsi="Times New Roman"/>
                <w:sz w:val="24"/>
                <w:szCs w:val="24"/>
                <w:lang w:eastAsia="en-US"/>
              </w:rPr>
            </w:pPr>
            <w:r w:rsidRPr="00472ACE">
              <w:rPr>
                <w:rFonts w:ascii="Times New Roman" w:hAnsi="Times New Roman"/>
                <w:szCs w:val="24"/>
                <w:lang w:eastAsia="en-US"/>
              </w:rPr>
              <w:lastRenderedPageBreak/>
              <w:t>ОК 02, ПК 1.1, ПК 2.1, ПК 3,1</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lastRenderedPageBreak/>
              <w:t>14</w:t>
            </w:r>
          </w:p>
        </w:tc>
        <w:tc>
          <w:tcPr>
            <w:tcW w:w="7382"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Выберите верный ответ:</w:t>
            </w:r>
          </w:p>
          <w:p w:rsidR="00CB4033" w:rsidRPr="00472ACE" w:rsidRDefault="00CB4033" w:rsidP="00472ACE">
            <w:pPr>
              <w:spacing w:after="0" w:line="240" w:lineRule="auto"/>
              <w:jc w:val="both"/>
              <w:rPr>
                <w:rFonts w:ascii="Times New Roman" w:hAnsi="Times New Roman"/>
                <w:szCs w:val="28"/>
                <w:lang w:eastAsia="en-US"/>
              </w:rPr>
            </w:pPr>
            <w:r w:rsidRPr="00472ACE">
              <w:rPr>
                <w:rFonts w:ascii="Times New Roman" w:hAnsi="Times New Roman"/>
                <w:szCs w:val="28"/>
                <w:lang w:eastAsia="en-US"/>
              </w:rPr>
              <w:t>Миссия организации – это:</w:t>
            </w:r>
          </w:p>
          <w:p w:rsidR="00CB4033" w:rsidRPr="00472ACE" w:rsidRDefault="00CB4033" w:rsidP="00472ACE">
            <w:pPr>
              <w:numPr>
                <w:ilvl w:val="0"/>
                <w:numId w:val="157"/>
              </w:numPr>
              <w:spacing w:after="0" w:line="240" w:lineRule="auto"/>
              <w:ind w:left="650" w:hanging="290"/>
              <w:contextualSpacing/>
              <w:rPr>
                <w:rFonts w:ascii="Times New Roman" w:hAnsi="Times New Roman"/>
                <w:szCs w:val="28"/>
                <w:lang w:eastAsia="en-US"/>
              </w:rPr>
            </w:pPr>
            <w:r w:rsidRPr="00472ACE">
              <w:rPr>
                <w:rFonts w:ascii="Times New Roman" w:hAnsi="Times New Roman"/>
                <w:szCs w:val="28"/>
                <w:lang w:eastAsia="en-US"/>
              </w:rPr>
              <w:t>Участие организации в благотворительных акциях</w:t>
            </w:r>
          </w:p>
          <w:p w:rsidR="00CB4033" w:rsidRPr="00472ACE" w:rsidRDefault="00CB4033" w:rsidP="00472ACE">
            <w:pPr>
              <w:numPr>
                <w:ilvl w:val="0"/>
                <w:numId w:val="157"/>
              </w:numPr>
              <w:spacing w:after="0" w:line="240" w:lineRule="auto"/>
              <w:ind w:left="650" w:hanging="290"/>
              <w:contextualSpacing/>
              <w:rPr>
                <w:rFonts w:ascii="Times New Roman" w:hAnsi="Times New Roman"/>
                <w:szCs w:val="28"/>
                <w:lang w:eastAsia="en-US"/>
              </w:rPr>
            </w:pPr>
            <w:r w:rsidRPr="00472ACE">
              <w:rPr>
                <w:rFonts w:ascii="Times New Roman" w:hAnsi="Times New Roman"/>
                <w:szCs w:val="28"/>
                <w:lang w:eastAsia="en-US"/>
              </w:rPr>
              <w:t>Смысл существования организации для ее персонала и окружающих</w:t>
            </w:r>
          </w:p>
          <w:p w:rsidR="00CB4033" w:rsidRPr="00472ACE" w:rsidRDefault="00CB4033" w:rsidP="00472ACE">
            <w:pPr>
              <w:numPr>
                <w:ilvl w:val="0"/>
                <w:numId w:val="157"/>
              </w:numPr>
              <w:spacing w:after="0" w:line="240" w:lineRule="auto"/>
              <w:ind w:left="650" w:hanging="290"/>
              <w:contextualSpacing/>
              <w:rPr>
                <w:rFonts w:ascii="Times New Roman" w:hAnsi="Times New Roman"/>
                <w:szCs w:val="28"/>
                <w:lang w:eastAsia="en-US"/>
              </w:rPr>
            </w:pPr>
            <w:r w:rsidRPr="00472ACE">
              <w:rPr>
                <w:rFonts w:ascii="Times New Roman" w:hAnsi="Times New Roman"/>
                <w:szCs w:val="28"/>
                <w:lang w:eastAsia="en-US"/>
              </w:rPr>
              <w:t>Главная цель организации, четко выраженная причина ее существования</w:t>
            </w:r>
          </w:p>
          <w:p w:rsidR="00CB4033" w:rsidRPr="00472ACE" w:rsidRDefault="00CB4033" w:rsidP="00472ACE">
            <w:pPr>
              <w:numPr>
                <w:ilvl w:val="0"/>
                <w:numId w:val="157"/>
              </w:numPr>
              <w:spacing w:after="0" w:line="240" w:lineRule="auto"/>
              <w:ind w:left="650" w:hanging="290"/>
              <w:contextualSpacing/>
              <w:rPr>
                <w:rFonts w:ascii="Times New Roman" w:hAnsi="Times New Roman"/>
                <w:szCs w:val="28"/>
                <w:lang w:eastAsia="en-US"/>
              </w:rPr>
            </w:pPr>
            <w:r w:rsidRPr="00472ACE">
              <w:rPr>
                <w:rFonts w:ascii="Times New Roman" w:hAnsi="Times New Roman"/>
                <w:szCs w:val="28"/>
                <w:lang w:eastAsia="en-US"/>
              </w:rPr>
              <w:t>Долгосрочное стратегическое видение бизнеса организации</w:t>
            </w:r>
          </w:p>
        </w:tc>
        <w:tc>
          <w:tcPr>
            <w:tcW w:w="1739"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ОК 01, ОК 02, ОК 03, ОК 04, ОК 05, ОК 06, ОК 09, ОК 10, ОК 11,</w:t>
            </w:r>
          </w:p>
          <w:p w:rsidR="00CB4033" w:rsidRPr="00472ACE" w:rsidRDefault="00CB4033" w:rsidP="00472ACE">
            <w:pPr>
              <w:tabs>
                <w:tab w:val="left" w:pos="1134"/>
              </w:tabs>
              <w:spacing w:after="0" w:line="240" w:lineRule="auto"/>
              <w:rPr>
                <w:rFonts w:ascii="Times New Roman" w:hAnsi="Times New Roman"/>
                <w:sz w:val="24"/>
                <w:szCs w:val="24"/>
                <w:lang w:eastAsia="en-US"/>
              </w:rPr>
            </w:pPr>
            <w:r w:rsidRPr="00472ACE">
              <w:rPr>
                <w:rFonts w:ascii="Times New Roman" w:hAnsi="Times New Roman"/>
                <w:szCs w:val="24"/>
                <w:lang w:eastAsia="en-US"/>
              </w:rPr>
              <w:t>ПК 3.1</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15</w:t>
            </w:r>
          </w:p>
        </w:tc>
        <w:tc>
          <w:tcPr>
            <w:tcW w:w="7382"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Укажите последовательность процедур при банкротстве юридического лица</w:t>
            </w:r>
          </w:p>
          <w:p w:rsidR="00CB4033" w:rsidRPr="00472ACE" w:rsidRDefault="00CB4033" w:rsidP="00472ACE">
            <w:pPr>
              <w:numPr>
                <w:ilvl w:val="0"/>
                <w:numId w:val="138"/>
              </w:numPr>
              <w:tabs>
                <w:tab w:val="left" w:pos="1134"/>
              </w:tabs>
              <w:spacing w:after="0" w:line="240" w:lineRule="auto"/>
              <w:contextualSpacing/>
              <w:rPr>
                <w:rFonts w:ascii="Times New Roman" w:hAnsi="Times New Roman"/>
                <w:szCs w:val="24"/>
                <w:lang w:eastAsia="en-US"/>
              </w:rPr>
            </w:pPr>
            <w:r w:rsidRPr="00472ACE">
              <w:rPr>
                <w:rFonts w:ascii="Times New Roman" w:hAnsi="Times New Roman"/>
                <w:szCs w:val="24"/>
                <w:lang w:eastAsia="en-US"/>
              </w:rPr>
              <w:t>Наблюдение</w:t>
            </w:r>
          </w:p>
          <w:p w:rsidR="00CB4033" w:rsidRPr="00472ACE" w:rsidRDefault="00CB4033" w:rsidP="00472ACE">
            <w:pPr>
              <w:numPr>
                <w:ilvl w:val="0"/>
                <w:numId w:val="138"/>
              </w:numPr>
              <w:tabs>
                <w:tab w:val="left" w:pos="1134"/>
              </w:tabs>
              <w:spacing w:after="0" w:line="240" w:lineRule="auto"/>
              <w:contextualSpacing/>
              <w:rPr>
                <w:rFonts w:ascii="Times New Roman" w:hAnsi="Times New Roman"/>
                <w:szCs w:val="24"/>
                <w:lang w:eastAsia="en-US"/>
              </w:rPr>
            </w:pPr>
            <w:r w:rsidRPr="00472ACE">
              <w:rPr>
                <w:rFonts w:ascii="Times New Roman" w:hAnsi="Times New Roman"/>
                <w:szCs w:val="24"/>
                <w:lang w:eastAsia="en-US"/>
              </w:rPr>
              <w:t>Конкурсное производство</w:t>
            </w:r>
          </w:p>
          <w:p w:rsidR="00CB4033" w:rsidRPr="00472ACE" w:rsidRDefault="00CB4033" w:rsidP="00472ACE">
            <w:pPr>
              <w:numPr>
                <w:ilvl w:val="0"/>
                <w:numId w:val="138"/>
              </w:numPr>
              <w:tabs>
                <w:tab w:val="left" w:pos="1134"/>
              </w:tabs>
              <w:spacing w:after="0" w:line="240" w:lineRule="auto"/>
              <w:contextualSpacing/>
              <w:rPr>
                <w:rFonts w:ascii="Times New Roman" w:hAnsi="Times New Roman"/>
                <w:szCs w:val="24"/>
                <w:lang w:eastAsia="en-US"/>
              </w:rPr>
            </w:pPr>
            <w:r w:rsidRPr="00472ACE">
              <w:rPr>
                <w:rFonts w:ascii="Times New Roman" w:hAnsi="Times New Roman"/>
                <w:szCs w:val="24"/>
                <w:lang w:eastAsia="en-US"/>
              </w:rPr>
              <w:t>Финансовое оздоровление</w:t>
            </w:r>
          </w:p>
          <w:p w:rsidR="00CB4033" w:rsidRPr="00472ACE" w:rsidRDefault="00CB4033" w:rsidP="00472ACE">
            <w:pPr>
              <w:numPr>
                <w:ilvl w:val="0"/>
                <w:numId w:val="138"/>
              </w:numPr>
              <w:tabs>
                <w:tab w:val="left" w:pos="1134"/>
              </w:tabs>
              <w:spacing w:after="0" w:line="240" w:lineRule="auto"/>
              <w:contextualSpacing/>
              <w:rPr>
                <w:rFonts w:ascii="Times New Roman" w:hAnsi="Times New Roman"/>
                <w:szCs w:val="24"/>
                <w:lang w:eastAsia="en-US"/>
              </w:rPr>
            </w:pPr>
            <w:r w:rsidRPr="00472ACE">
              <w:rPr>
                <w:rFonts w:ascii="Times New Roman" w:hAnsi="Times New Roman"/>
                <w:szCs w:val="24"/>
                <w:lang w:eastAsia="en-US"/>
              </w:rPr>
              <w:t>Внешнее управление</w:t>
            </w:r>
          </w:p>
        </w:tc>
        <w:tc>
          <w:tcPr>
            <w:tcW w:w="1739" w:type="dxa"/>
          </w:tcPr>
          <w:p w:rsidR="00CB4033" w:rsidRPr="00472ACE" w:rsidRDefault="00CB4033" w:rsidP="00472ACE">
            <w:pPr>
              <w:tabs>
                <w:tab w:val="left" w:pos="1134"/>
              </w:tabs>
              <w:spacing w:after="0" w:line="240" w:lineRule="auto"/>
              <w:jc w:val="both"/>
              <w:rPr>
                <w:rFonts w:ascii="Times New Roman" w:hAnsi="Times New Roman"/>
                <w:szCs w:val="24"/>
                <w:lang w:eastAsia="en-US"/>
              </w:rPr>
            </w:pPr>
            <w:r w:rsidRPr="00472ACE">
              <w:rPr>
                <w:rFonts w:ascii="Times New Roman" w:hAnsi="Times New Roman"/>
                <w:szCs w:val="24"/>
                <w:lang w:eastAsia="en-US"/>
              </w:rPr>
              <w:t>ПК 1.5, ПК 3.1, ПК 3.3, ПК 3.5, ПК 4.3, ПК 4.4</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16</w:t>
            </w:r>
          </w:p>
        </w:tc>
        <w:tc>
          <w:tcPr>
            <w:tcW w:w="7382" w:type="dxa"/>
          </w:tcPr>
          <w:p w:rsidR="00CB4033" w:rsidRPr="00472ACE" w:rsidRDefault="00CB4033" w:rsidP="00472ACE">
            <w:pPr>
              <w:tabs>
                <w:tab w:val="left" w:pos="1134"/>
              </w:tabs>
              <w:spacing w:after="120" w:line="240" w:lineRule="auto"/>
              <w:rPr>
                <w:rFonts w:ascii="Times New Roman" w:hAnsi="Times New Roman"/>
                <w:szCs w:val="24"/>
                <w:lang w:eastAsia="en-US"/>
              </w:rPr>
            </w:pPr>
            <w:r w:rsidRPr="00472ACE">
              <w:rPr>
                <w:rFonts w:ascii="Times New Roman" w:hAnsi="Times New Roman"/>
                <w:szCs w:val="24"/>
                <w:lang w:eastAsia="en-US"/>
              </w:rPr>
              <w:t>Ответьте на вопрос:</w:t>
            </w:r>
          </w:p>
          <w:p w:rsidR="00CB4033" w:rsidRPr="00472ACE" w:rsidRDefault="00CB4033" w:rsidP="00472ACE">
            <w:pPr>
              <w:spacing w:after="0" w:line="240" w:lineRule="auto"/>
              <w:rPr>
                <w:rFonts w:ascii="Times New Roman" w:hAnsi="Times New Roman"/>
                <w:lang w:eastAsia="en-US"/>
              </w:rPr>
            </w:pPr>
            <w:r w:rsidRPr="00472ACE">
              <w:rPr>
                <w:rFonts w:ascii="Times New Roman" w:hAnsi="Times New Roman"/>
                <w:lang w:eastAsia="en-US"/>
              </w:rPr>
              <w:t>Совокупность взаимосвязанных элементов организации и способов взаимодействия между ними – это ___________________________________</w:t>
            </w:r>
          </w:p>
          <w:p w:rsidR="00CB4033" w:rsidRPr="00472ACE" w:rsidRDefault="00CB4033" w:rsidP="00472ACE">
            <w:pPr>
              <w:spacing w:after="0" w:line="240" w:lineRule="auto"/>
              <w:rPr>
                <w:rFonts w:ascii="Times New Roman" w:hAnsi="Times New Roman"/>
                <w:sz w:val="24"/>
                <w:szCs w:val="24"/>
                <w:lang w:eastAsia="en-US"/>
              </w:rPr>
            </w:pPr>
          </w:p>
        </w:tc>
        <w:tc>
          <w:tcPr>
            <w:tcW w:w="1739" w:type="dxa"/>
          </w:tcPr>
          <w:p w:rsidR="00CB4033" w:rsidRPr="00472ACE" w:rsidRDefault="00CB4033" w:rsidP="00472ACE">
            <w:pPr>
              <w:tabs>
                <w:tab w:val="left" w:pos="1134"/>
              </w:tabs>
              <w:spacing w:after="0" w:line="240" w:lineRule="auto"/>
              <w:rPr>
                <w:rFonts w:ascii="Times New Roman" w:hAnsi="Times New Roman"/>
                <w:sz w:val="24"/>
                <w:szCs w:val="24"/>
                <w:lang w:eastAsia="en-US"/>
              </w:rPr>
            </w:pPr>
            <w:r w:rsidRPr="00472ACE">
              <w:rPr>
                <w:rFonts w:ascii="Times New Roman" w:hAnsi="Times New Roman"/>
                <w:lang w:eastAsia="en-US"/>
              </w:rPr>
              <w:t xml:space="preserve">ОК 01, ОК 02, ОК 03, ОК 04, ОК 05, ОК 06, ОК 09, ОК 10, ОК 11, </w:t>
            </w:r>
            <w:r w:rsidRPr="00472ACE">
              <w:rPr>
                <w:rFonts w:ascii="Times New Roman" w:hAnsi="Times New Roman"/>
                <w:szCs w:val="24"/>
                <w:lang w:eastAsia="en-US"/>
              </w:rPr>
              <w:t>ПК 3.4</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17</w:t>
            </w:r>
          </w:p>
        </w:tc>
        <w:tc>
          <w:tcPr>
            <w:tcW w:w="7382" w:type="dxa"/>
          </w:tcPr>
          <w:p w:rsidR="00CB4033" w:rsidRPr="00472ACE" w:rsidRDefault="00CB4033" w:rsidP="00472ACE">
            <w:pPr>
              <w:tabs>
                <w:tab w:val="left" w:pos="1134"/>
              </w:tabs>
              <w:spacing w:after="0" w:line="240" w:lineRule="auto"/>
              <w:jc w:val="both"/>
              <w:rPr>
                <w:rFonts w:ascii="Times New Roman" w:hAnsi="Times New Roman"/>
                <w:szCs w:val="24"/>
                <w:lang w:eastAsia="en-US"/>
              </w:rPr>
            </w:pPr>
            <w:r w:rsidRPr="00472ACE">
              <w:rPr>
                <w:rFonts w:ascii="Times New Roman" w:hAnsi="Times New Roman"/>
                <w:szCs w:val="24"/>
                <w:lang w:eastAsia="en-US"/>
              </w:rPr>
              <w:t>Выберите верный ответ:</w:t>
            </w:r>
          </w:p>
          <w:p w:rsidR="00CB4033" w:rsidRPr="00472ACE" w:rsidRDefault="00CB4033" w:rsidP="00472ACE">
            <w:pPr>
              <w:tabs>
                <w:tab w:val="left" w:pos="1134"/>
              </w:tabs>
              <w:spacing w:after="0" w:line="240" w:lineRule="auto"/>
              <w:jc w:val="both"/>
              <w:rPr>
                <w:rFonts w:ascii="Times New Roman" w:hAnsi="Times New Roman"/>
                <w:szCs w:val="24"/>
                <w:lang w:eastAsia="en-US"/>
              </w:rPr>
            </w:pPr>
            <w:r w:rsidRPr="00472ACE">
              <w:rPr>
                <w:rFonts w:ascii="Times New Roman" w:hAnsi="Times New Roman"/>
                <w:szCs w:val="24"/>
                <w:lang w:eastAsia="en-US"/>
              </w:rPr>
              <w:t>Что является основными источниками чрезвычайных ситуаций природного характера?</w:t>
            </w:r>
          </w:p>
          <w:p w:rsidR="00CB4033" w:rsidRPr="00472ACE" w:rsidRDefault="00CB4033" w:rsidP="00472ACE">
            <w:pPr>
              <w:numPr>
                <w:ilvl w:val="0"/>
                <w:numId w:val="142"/>
              </w:numPr>
              <w:tabs>
                <w:tab w:val="left" w:pos="1134"/>
              </w:tabs>
              <w:spacing w:after="0" w:line="240" w:lineRule="auto"/>
              <w:contextualSpacing/>
              <w:jc w:val="both"/>
              <w:rPr>
                <w:rFonts w:ascii="Times New Roman" w:hAnsi="Times New Roman"/>
                <w:szCs w:val="24"/>
                <w:lang w:eastAsia="en-US"/>
              </w:rPr>
            </w:pPr>
            <w:r w:rsidRPr="00472ACE">
              <w:rPr>
                <w:rFonts w:ascii="Times New Roman" w:hAnsi="Times New Roman"/>
                <w:szCs w:val="24"/>
                <w:lang w:eastAsia="en-US"/>
              </w:rPr>
              <w:t>Сверхъестественные силы</w:t>
            </w:r>
          </w:p>
          <w:p w:rsidR="00CB4033" w:rsidRPr="00472ACE" w:rsidRDefault="00CB4033" w:rsidP="00472ACE">
            <w:pPr>
              <w:numPr>
                <w:ilvl w:val="0"/>
                <w:numId w:val="142"/>
              </w:numPr>
              <w:tabs>
                <w:tab w:val="left" w:pos="1134"/>
              </w:tabs>
              <w:spacing w:after="0" w:line="240" w:lineRule="auto"/>
              <w:contextualSpacing/>
              <w:jc w:val="both"/>
              <w:rPr>
                <w:rFonts w:ascii="Times New Roman" w:hAnsi="Times New Roman"/>
                <w:szCs w:val="24"/>
                <w:lang w:eastAsia="en-US"/>
              </w:rPr>
            </w:pPr>
            <w:r w:rsidRPr="00472ACE">
              <w:rPr>
                <w:rFonts w:ascii="Times New Roman" w:hAnsi="Times New Roman"/>
                <w:szCs w:val="24"/>
                <w:lang w:eastAsia="en-US"/>
              </w:rPr>
              <w:t>Внеземные цивилизации</w:t>
            </w:r>
          </w:p>
          <w:p w:rsidR="00CB4033" w:rsidRPr="00472ACE" w:rsidRDefault="00CB4033" w:rsidP="00472ACE">
            <w:pPr>
              <w:numPr>
                <w:ilvl w:val="0"/>
                <w:numId w:val="142"/>
              </w:numPr>
              <w:tabs>
                <w:tab w:val="left" w:pos="1134"/>
              </w:tabs>
              <w:spacing w:after="0" w:line="240" w:lineRule="auto"/>
              <w:contextualSpacing/>
              <w:jc w:val="both"/>
              <w:rPr>
                <w:rFonts w:ascii="Times New Roman" w:hAnsi="Times New Roman"/>
                <w:szCs w:val="24"/>
                <w:lang w:eastAsia="en-US"/>
              </w:rPr>
            </w:pPr>
            <w:r w:rsidRPr="00472ACE">
              <w:rPr>
                <w:rFonts w:ascii="Times New Roman" w:hAnsi="Times New Roman"/>
                <w:szCs w:val="24"/>
                <w:lang w:eastAsia="en-US"/>
              </w:rPr>
              <w:t>Антропогенные силы противника</w:t>
            </w:r>
          </w:p>
          <w:p w:rsidR="00CB4033" w:rsidRPr="00472ACE" w:rsidRDefault="00CB4033" w:rsidP="00472ACE">
            <w:pPr>
              <w:numPr>
                <w:ilvl w:val="0"/>
                <w:numId w:val="142"/>
              </w:numPr>
              <w:tabs>
                <w:tab w:val="left" w:pos="1134"/>
              </w:tabs>
              <w:spacing w:after="0" w:line="240" w:lineRule="auto"/>
              <w:ind w:left="714" w:hanging="357"/>
              <w:contextualSpacing/>
              <w:jc w:val="both"/>
              <w:rPr>
                <w:rFonts w:ascii="Times New Roman" w:hAnsi="Times New Roman"/>
                <w:szCs w:val="24"/>
                <w:lang w:eastAsia="en-US"/>
              </w:rPr>
            </w:pPr>
            <w:r w:rsidRPr="00472ACE">
              <w:rPr>
                <w:rFonts w:ascii="Times New Roman" w:hAnsi="Times New Roman"/>
                <w:szCs w:val="24"/>
                <w:lang w:eastAsia="en-US"/>
              </w:rPr>
              <w:t>Стихийные бедствия</w:t>
            </w:r>
          </w:p>
        </w:tc>
        <w:tc>
          <w:tcPr>
            <w:tcW w:w="1739"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Cs w:val="24"/>
                <w:lang w:eastAsia="en-US"/>
              </w:rPr>
              <w:t>ОК 07</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18</w:t>
            </w:r>
          </w:p>
        </w:tc>
        <w:tc>
          <w:tcPr>
            <w:tcW w:w="7382"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Ответьте на вопрос:</w:t>
            </w:r>
          </w:p>
          <w:p w:rsidR="00CB4033" w:rsidRPr="00472ACE" w:rsidRDefault="00CB4033" w:rsidP="00472ACE">
            <w:pPr>
              <w:spacing w:line="240" w:lineRule="auto"/>
              <w:rPr>
                <w:rFonts w:ascii="Times New Roman" w:hAnsi="Times New Roman"/>
                <w:lang w:eastAsia="en-US"/>
              </w:rPr>
            </w:pPr>
            <w:r w:rsidRPr="00472ACE">
              <w:rPr>
                <w:rFonts w:ascii="Times New Roman" w:hAnsi="Times New Roman"/>
                <w:lang w:eastAsia="en-US"/>
              </w:rPr>
              <w:t xml:space="preserve">Как называется бланк документа, созданный в </w:t>
            </w:r>
            <w:r w:rsidRPr="00472ACE">
              <w:rPr>
                <w:rFonts w:ascii="Times New Roman" w:hAnsi="Times New Roman"/>
                <w:lang w:val="en-US" w:eastAsia="en-US"/>
              </w:rPr>
              <w:t>MicrosoftWord</w:t>
            </w:r>
            <w:r w:rsidRPr="00472ACE">
              <w:rPr>
                <w:rFonts w:ascii="Times New Roman" w:hAnsi="Times New Roman"/>
                <w:lang w:eastAsia="en-US"/>
              </w:rPr>
              <w:t>, который является основой для создания реальных документов?</w:t>
            </w:r>
          </w:p>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 w:val="24"/>
                <w:szCs w:val="24"/>
                <w:lang w:eastAsia="en-US"/>
              </w:rPr>
              <w:t>________________________________________________________</w:t>
            </w:r>
          </w:p>
        </w:tc>
        <w:tc>
          <w:tcPr>
            <w:tcW w:w="1739" w:type="dxa"/>
          </w:tcPr>
          <w:p w:rsidR="00CB4033" w:rsidRPr="00472ACE" w:rsidRDefault="00CB4033" w:rsidP="00ED73C7">
            <w:pPr>
              <w:rPr>
                <w:rFonts w:ascii="Times New Roman" w:hAnsi="Times New Roman"/>
                <w:lang w:eastAsia="en-US"/>
              </w:rPr>
            </w:pPr>
            <w:r w:rsidRPr="00472ACE">
              <w:rPr>
                <w:rFonts w:ascii="Times New Roman" w:hAnsi="Times New Roman"/>
                <w:lang w:eastAsia="en-US"/>
              </w:rPr>
              <w:t>ПК 3.4, ПК 4.1, ПК 4.3</w:t>
            </w:r>
          </w:p>
          <w:p w:rsidR="00CB4033" w:rsidRPr="00472ACE" w:rsidRDefault="00CB4033" w:rsidP="00472ACE">
            <w:pPr>
              <w:tabs>
                <w:tab w:val="left" w:pos="1134"/>
              </w:tabs>
              <w:spacing w:after="0" w:line="360" w:lineRule="auto"/>
              <w:jc w:val="both"/>
              <w:rPr>
                <w:rFonts w:ascii="Times New Roman" w:hAnsi="Times New Roman"/>
                <w:sz w:val="24"/>
                <w:szCs w:val="24"/>
                <w:lang w:eastAsia="en-US"/>
              </w:rPr>
            </w:pP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19</w:t>
            </w:r>
          </w:p>
        </w:tc>
        <w:tc>
          <w:tcPr>
            <w:tcW w:w="7382" w:type="dxa"/>
          </w:tcPr>
          <w:p w:rsidR="00CB4033" w:rsidRPr="00472ACE" w:rsidRDefault="00CB4033" w:rsidP="00472ACE">
            <w:pPr>
              <w:spacing w:after="0" w:line="240" w:lineRule="auto"/>
              <w:rPr>
                <w:rFonts w:ascii="Times New Roman" w:hAnsi="Times New Roman"/>
                <w:lang w:eastAsia="en-US"/>
              </w:rPr>
            </w:pPr>
            <w:r w:rsidRPr="00472ACE">
              <w:rPr>
                <w:rFonts w:ascii="Times New Roman" w:hAnsi="Times New Roman"/>
                <w:lang w:eastAsia="en-US"/>
              </w:rPr>
              <w:t xml:space="preserve">Найти соответствие команде </w:t>
            </w:r>
            <w:r w:rsidRPr="00472ACE">
              <w:rPr>
                <w:rFonts w:ascii="Times New Roman" w:hAnsi="Times New Roman"/>
                <w:lang w:val="en-US" w:eastAsia="en-US"/>
              </w:rPr>
              <w:t>Excel</w:t>
            </w:r>
            <w:r w:rsidRPr="00472ACE">
              <w:rPr>
                <w:rFonts w:ascii="Times New Roman" w:hAnsi="Times New Roman"/>
                <w:lang w:eastAsia="en-US"/>
              </w:rPr>
              <w:t>, указанной слева, ее содержанию, указанному справа</w:t>
            </w:r>
          </w:p>
          <w:tbl>
            <w:tblPr>
              <w:tblW w:w="0" w:type="auto"/>
              <w:tblLayout w:type="fixed"/>
              <w:tblLook w:val="00A0" w:firstRow="1" w:lastRow="0" w:firstColumn="1" w:lastColumn="0" w:noHBand="0" w:noVBand="0"/>
            </w:tblPr>
            <w:tblGrid>
              <w:gridCol w:w="2063"/>
              <w:gridCol w:w="5093"/>
            </w:tblGrid>
            <w:tr w:rsidR="00CB4033" w:rsidRPr="00ED73C7" w:rsidTr="00472ACE">
              <w:tc>
                <w:tcPr>
                  <w:tcW w:w="2063" w:type="dxa"/>
                </w:tcPr>
                <w:p w:rsidR="00CB4033" w:rsidRPr="00472ACE" w:rsidRDefault="00CB4033" w:rsidP="00472ACE">
                  <w:pPr>
                    <w:numPr>
                      <w:ilvl w:val="0"/>
                      <w:numId w:val="139"/>
                    </w:numPr>
                    <w:tabs>
                      <w:tab w:val="left" w:pos="259"/>
                    </w:tabs>
                    <w:spacing w:after="0" w:line="240" w:lineRule="auto"/>
                    <w:ind w:left="259" w:hanging="284"/>
                    <w:contextualSpacing/>
                    <w:jc w:val="both"/>
                    <w:rPr>
                      <w:rFonts w:ascii="Times New Roman" w:hAnsi="Times New Roman"/>
                      <w:sz w:val="24"/>
                      <w:szCs w:val="24"/>
                      <w:lang w:eastAsia="en-US"/>
                    </w:rPr>
                  </w:pPr>
                  <w:r w:rsidRPr="00472ACE">
                    <w:rPr>
                      <w:rFonts w:ascii="Times New Roman" w:hAnsi="Times New Roman"/>
                      <w:lang w:eastAsia="en-US"/>
                    </w:rPr>
                    <w:t>Промежуточные итоги</w:t>
                  </w:r>
                </w:p>
              </w:tc>
              <w:tc>
                <w:tcPr>
                  <w:tcW w:w="5093" w:type="dxa"/>
                </w:tcPr>
                <w:p w:rsidR="00CB4033" w:rsidRPr="00472ACE" w:rsidRDefault="00CB4033" w:rsidP="00472ACE">
                  <w:pPr>
                    <w:numPr>
                      <w:ilvl w:val="0"/>
                      <w:numId w:val="140"/>
                    </w:numPr>
                    <w:tabs>
                      <w:tab w:val="left" w:pos="83"/>
                    </w:tabs>
                    <w:spacing w:after="0" w:line="240" w:lineRule="auto"/>
                    <w:contextualSpacing/>
                    <w:jc w:val="both"/>
                    <w:rPr>
                      <w:rFonts w:ascii="Times New Roman" w:hAnsi="Times New Roman"/>
                      <w:sz w:val="24"/>
                      <w:szCs w:val="24"/>
                      <w:lang w:eastAsia="en-US"/>
                    </w:rPr>
                  </w:pPr>
                  <w:r w:rsidRPr="00472ACE">
                    <w:rPr>
                      <w:rFonts w:ascii="Times New Roman" w:hAnsi="Times New Roman"/>
                      <w:lang w:eastAsia="en-US"/>
                    </w:rPr>
                    <w:t>Оставить видимыми (без удаления) в таблице – результате не все данные, а только необходимые для анализа</w:t>
                  </w:r>
                </w:p>
              </w:tc>
            </w:tr>
            <w:tr w:rsidR="00CB4033" w:rsidRPr="00ED73C7" w:rsidTr="00472ACE">
              <w:tc>
                <w:tcPr>
                  <w:tcW w:w="2063" w:type="dxa"/>
                </w:tcPr>
                <w:p w:rsidR="00CB4033" w:rsidRPr="00472ACE" w:rsidRDefault="00CB4033" w:rsidP="00472ACE">
                  <w:pPr>
                    <w:numPr>
                      <w:ilvl w:val="0"/>
                      <w:numId w:val="139"/>
                    </w:numPr>
                    <w:tabs>
                      <w:tab w:val="left" w:pos="259"/>
                    </w:tabs>
                    <w:spacing w:after="0" w:line="240" w:lineRule="auto"/>
                    <w:ind w:left="259" w:hanging="284"/>
                    <w:contextualSpacing/>
                    <w:jc w:val="both"/>
                    <w:rPr>
                      <w:rFonts w:ascii="Times New Roman" w:hAnsi="Times New Roman"/>
                      <w:sz w:val="24"/>
                      <w:szCs w:val="24"/>
                      <w:lang w:eastAsia="en-US"/>
                    </w:rPr>
                  </w:pPr>
                  <w:r w:rsidRPr="00472ACE">
                    <w:rPr>
                      <w:rFonts w:ascii="Times New Roman" w:hAnsi="Times New Roman"/>
                      <w:lang w:eastAsia="en-US"/>
                    </w:rPr>
                    <w:t>Структурирование таблиц</w:t>
                  </w:r>
                </w:p>
              </w:tc>
              <w:tc>
                <w:tcPr>
                  <w:tcW w:w="5093" w:type="dxa"/>
                </w:tcPr>
                <w:p w:rsidR="00CB4033" w:rsidRPr="00472ACE" w:rsidRDefault="00CB4033" w:rsidP="00472ACE">
                  <w:pPr>
                    <w:numPr>
                      <w:ilvl w:val="0"/>
                      <w:numId w:val="140"/>
                    </w:numPr>
                    <w:tabs>
                      <w:tab w:val="left" w:pos="83"/>
                    </w:tabs>
                    <w:spacing w:after="0" w:line="240" w:lineRule="auto"/>
                    <w:contextualSpacing/>
                    <w:jc w:val="both"/>
                    <w:rPr>
                      <w:rFonts w:ascii="Times New Roman" w:hAnsi="Times New Roman"/>
                      <w:sz w:val="24"/>
                      <w:szCs w:val="24"/>
                      <w:lang w:eastAsia="en-US"/>
                    </w:rPr>
                  </w:pPr>
                  <w:r w:rsidRPr="00472ACE">
                    <w:rPr>
                      <w:rFonts w:ascii="Times New Roman" w:hAnsi="Times New Roman"/>
                      <w:lang w:eastAsia="en-US"/>
                    </w:rPr>
                    <w:t>Автоматическая группировка строк таблицы, имеющих одинаковые значения, автоматическое получение дополнительных строк под сгруппированными графами и автоматический расчет в указанных колонках итоговой функции</w:t>
                  </w:r>
                </w:p>
              </w:tc>
            </w:tr>
            <w:tr w:rsidR="00CB4033" w:rsidRPr="00ED73C7" w:rsidTr="00472ACE">
              <w:trPr>
                <w:trHeight w:val="695"/>
              </w:trPr>
              <w:tc>
                <w:tcPr>
                  <w:tcW w:w="2063" w:type="dxa"/>
                </w:tcPr>
                <w:p w:rsidR="00CB4033" w:rsidRPr="00472ACE" w:rsidRDefault="00CB4033" w:rsidP="00472ACE">
                  <w:pPr>
                    <w:numPr>
                      <w:ilvl w:val="0"/>
                      <w:numId w:val="139"/>
                    </w:numPr>
                    <w:tabs>
                      <w:tab w:val="left" w:pos="259"/>
                    </w:tabs>
                    <w:spacing w:after="0" w:line="240" w:lineRule="auto"/>
                    <w:ind w:left="259" w:hanging="284"/>
                    <w:contextualSpacing/>
                    <w:jc w:val="both"/>
                    <w:rPr>
                      <w:rFonts w:ascii="Times New Roman" w:hAnsi="Times New Roman"/>
                      <w:sz w:val="24"/>
                      <w:szCs w:val="24"/>
                      <w:lang w:eastAsia="en-US"/>
                    </w:rPr>
                  </w:pPr>
                  <w:r w:rsidRPr="00472ACE">
                    <w:rPr>
                      <w:rFonts w:ascii="Times New Roman" w:hAnsi="Times New Roman"/>
                      <w:lang w:eastAsia="en-US"/>
                    </w:rPr>
                    <w:t>Консолидирование данных</w:t>
                  </w:r>
                </w:p>
              </w:tc>
              <w:tc>
                <w:tcPr>
                  <w:tcW w:w="5093" w:type="dxa"/>
                </w:tcPr>
                <w:p w:rsidR="00CB4033" w:rsidRPr="00472ACE" w:rsidRDefault="00CB4033" w:rsidP="00472ACE">
                  <w:pPr>
                    <w:numPr>
                      <w:ilvl w:val="0"/>
                      <w:numId w:val="140"/>
                    </w:numPr>
                    <w:tabs>
                      <w:tab w:val="left" w:pos="83"/>
                    </w:tabs>
                    <w:spacing w:after="0" w:line="240" w:lineRule="auto"/>
                    <w:contextualSpacing/>
                    <w:jc w:val="both"/>
                    <w:rPr>
                      <w:rFonts w:ascii="Times New Roman" w:hAnsi="Times New Roman"/>
                      <w:sz w:val="24"/>
                      <w:szCs w:val="24"/>
                      <w:lang w:eastAsia="en-US"/>
                    </w:rPr>
                  </w:pPr>
                  <w:r w:rsidRPr="00472ACE">
                    <w:rPr>
                      <w:rFonts w:ascii="Times New Roman" w:hAnsi="Times New Roman"/>
                      <w:lang w:eastAsia="en-US"/>
                    </w:rPr>
                    <w:t>Расстановка данных в таблице в нужном порядке</w:t>
                  </w:r>
                </w:p>
              </w:tc>
            </w:tr>
            <w:tr w:rsidR="00CB4033" w:rsidRPr="00ED73C7" w:rsidTr="00472ACE">
              <w:tc>
                <w:tcPr>
                  <w:tcW w:w="2063" w:type="dxa"/>
                </w:tcPr>
                <w:p w:rsidR="00CB4033" w:rsidRPr="00472ACE" w:rsidRDefault="00CB4033" w:rsidP="00472ACE">
                  <w:pPr>
                    <w:numPr>
                      <w:ilvl w:val="0"/>
                      <w:numId w:val="139"/>
                    </w:numPr>
                    <w:tabs>
                      <w:tab w:val="left" w:pos="259"/>
                    </w:tabs>
                    <w:spacing w:after="0" w:line="240" w:lineRule="auto"/>
                    <w:ind w:left="259" w:hanging="284"/>
                    <w:contextualSpacing/>
                    <w:jc w:val="both"/>
                    <w:rPr>
                      <w:rFonts w:ascii="Times New Roman" w:hAnsi="Times New Roman"/>
                      <w:lang w:eastAsia="en-US"/>
                    </w:rPr>
                  </w:pPr>
                  <w:r w:rsidRPr="00472ACE">
                    <w:rPr>
                      <w:rFonts w:ascii="Times New Roman" w:hAnsi="Times New Roman"/>
                      <w:lang w:eastAsia="en-US"/>
                    </w:rPr>
                    <w:t>Сводные таблицы</w:t>
                  </w:r>
                </w:p>
              </w:tc>
              <w:tc>
                <w:tcPr>
                  <w:tcW w:w="5093" w:type="dxa"/>
                </w:tcPr>
                <w:p w:rsidR="00CB4033" w:rsidRPr="00472ACE" w:rsidRDefault="00CB4033" w:rsidP="00472ACE">
                  <w:pPr>
                    <w:numPr>
                      <w:ilvl w:val="0"/>
                      <w:numId w:val="140"/>
                    </w:numPr>
                    <w:tabs>
                      <w:tab w:val="left" w:pos="83"/>
                    </w:tabs>
                    <w:spacing w:after="0" w:line="240" w:lineRule="auto"/>
                    <w:contextualSpacing/>
                    <w:jc w:val="both"/>
                    <w:rPr>
                      <w:rFonts w:ascii="Times New Roman" w:hAnsi="Times New Roman"/>
                      <w:lang w:eastAsia="en-US"/>
                    </w:rPr>
                  </w:pPr>
                  <w:r w:rsidRPr="00472ACE">
                    <w:rPr>
                      <w:rFonts w:ascii="Times New Roman" w:hAnsi="Times New Roman"/>
                      <w:lang w:eastAsia="en-US"/>
                    </w:rPr>
                    <w:t xml:space="preserve">Выборка в отдельную таблицу данных из одной или нескольких таблиц, руководствуясь именами строк и столбцов исходных таблиц, с автоматическим </w:t>
                  </w:r>
                  <w:r w:rsidRPr="00472ACE">
                    <w:rPr>
                      <w:rFonts w:ascii="Times New Roman" w:hAnsi="Times New Roman"/>
                      <w:lang w:eastAsia="en-US"/>
                    </w:rPr>
                    <w:lastRenderedPageBreak/>
                    <w:t>расчетом функции по столбцам проведенной выборки</w:t>
                  </w:r>
                </w:p>
              </w:tc>
            </w:tr>
            <w:tr w:rsidR="00CB4033" w:rsidRPr="00ED73C7" w:rsidTr="00472ACE">
              <w:tc>
                <w:tcPr>
                  <w:tcW w:w="2063" w:type="dxa"/>
                </w:tcPr>
                <w:p w:rsidR="00CB4033" w:rsidRPr="00472ACE" w:rsidRDefault="00CB4033" w:rsidP="00472ACE">
                  <w:pPr>
                    <w:numPr>
                      <w:ilvl w:val="0"/>
                      <w:numId w:val="139"/>
                    </w:numPr>
                    <w:tabs>
                      <w:tab w:val="left" w:pos="259"/>
                    </w:tabs>
                    <w:spacing w:after="0" w:line="240" w:lineRule="auto"/>
                    <w:ind w:left="259" w:hanging="284"/>
                    <w:contextualSpacing/>
                    <w:jc w:val="both"/>
                    <w:rPr>
                      <w:rFonts w:ascii="Times New Roman" w:hAnsi="Times New Roman"/>
                      <w:sz w:val="24"/>
                      <w:szCs w:val="24"/>
                      <w:lang w:eastAsia="en-US"/>
                    </w:rPr>
                  </w:pPr>
                  <w:r w:rsidRPr="00472ACE">
                    <w:rPr>
                      <w:rFonts w:ascii="Times New Roman" w:hAnsi="Times New Roman"/>
                      <w:lang w:eastAsia="en-US"/>
                    </w:rPr>
                    <w:lastRenderedPageBreak/>
                    <w:t>Фильтрация таблиц</w:t>
                  </w:r>
                </w:p>
              </w:tc>
              <w:tc>
                <w:tcPr>
                  <w:tcW w:w="5093" w:type="dxa"/>
                </w:tcPr>
                <w:p w:rsidR="00CB4033" w:rsidRPr="00472ACE" w:rsidRDefault="00CB4033" w:rsidP="00472ACE">
                  <w:pPr>
                    <w:numPr>
                      <w:ilvl w:val="0"/>
                      <w:numId w:val="140"/>
                    </w:numPr>
                    <w:tabs>
                      <w:tab w:val="left" w:pos="83"/>
                    </w:tabs>
                    <w:spacing w:after="0" w:line="240" w:lineRule="auto"/>
                    <w:contextualSpacing/>
                    <w:jc w:val="both"/>
                    <w:rPr>
                      <w:rFonts w:ascii="Times New Roman" w:hAnsi="Times New Roman"/>
                      <w:sz w:val="24"/>
                      <w:szCs w:val="24"/>
                      <w:lang w:eastAsia="en-US"/>
                    </w:rPr>
                  </w:pPr>
                  <w:r w:rsidRPr="00472ACE">
                    <w:rPr>
                      <w:rFonts w:ascii="Times New Roman" w:hAnsi="Times New Roman"/>
                      <w:lang w:eastAsia="en-US"/>
                    </w:rPr>
                    <w:t>Возможность собирать отдельные данные большой таблицы в группы, объединены е по определенному признаку, с возможностью открывать каждую из них при необходимости</w:t>
                  </w:r>
                </w:p>
              </w:tc>
            </w:tr>
            <w:tr w:rsidR="00CB4033" w:rsidRPr="00ED73C7" w:rsidTr="00472ACE">
              <w:tc>
                <w:tcPr>
                  <w:tcW w:w="2063" w:type="dxa"/>
                </w:tcPr>
                <w:p w:rsidR="00CB4033" w:rsidRPr="00472ACE" w:rsidRDefault="00CB4033" w:rsidP="00472ACE">
                  <w:pPr>
                    <w:numPr>
                      <w:ilvl w:val="0"/>
                      <w:numId w:val="139"/>
                    </w:numPr>
                    <w:tabs>
                      <w:tab w:val="left" w:pos="259"/>
                    </w:tabs>
                    <w:spacing w:after="0" w:line="240" w:lineRule="auto"/>
                    <w:ind w:left="259" w:hanging="284"/>
                    <w:contextualSpacing/>
                    <w:jc w:val="both"/>
                    <w:rPr>
                      <w:rFonts w:ascii="Times New Roman" w:hAnsi="Times New Roman"/>
                      <w:lang w:eastAsia="en-US"/>
                    </w:rPr>
                  </w:pPr>
                  <w:r w:rsidRPr="00472ACE">
                    <w:rPr>
                      <w:rFonts w:ascii="Times New Roman" w:hAnsi="Times New Roman"/>
                      <w:lang w:eastAsia="en-US"/>
                    </w:rPr>
                    <w:t>Сортировка данных</w:t>
                  </w:r>
                </w:p>
              </w:tc>
              <w:tc>
                <w:tcPr>
                  <w:tcW w:w="5093" w:type="dxa"/>
                </w:tcPr>
                <w:p w:rsidR="00CB4033" w:rsidRPr="00472ACE" w:rsidRDefault="00CB4033" w:rsidP="00472ACE">
                  <w:pPr>
                    <w:numPr>
                      <w:ilvl w:val="0"/>
                      <w:numId w:val="140"/>
                    </w:numPr>
                    <w:tabs>
                      <w:tab w:val="left" w:pos="83"/>
                    </w:tabs>
                    <w:spacing w:after="0" w:line="240" w:lineRule="auto"/>
                    <w:contextualSpacing/>
                    <w:jc w:val="both"/>
                    <w:rPr>
                      <w:rFonts w:ascii="Times New Roman" w:hAnsi="Times New Roman"/>
                      <w:lang w:eastAsia="en-US"/>
                    </w:rPr>
                  </w:pPr>
                  <w:r w:rsidRPr="00472ACE">
                    <w:rPr>
                      <w:rFonts w:ascii="Times New Roman" w:hAnsi="Times New Roman"/>
                      <w:lang w:eastAsia="en-US"/>
                    </w:rPr>
                    <w:t>Получение новой таблицы, в которой имеются не все, а только необходимые графы из наименования строк и столбцов, на пересечении которых указываются результаты соотношения этих граф</w:t>
                  </w:r>
                </w:p>
              </w:tc>
            </w:tr>
          </w:tbl>
          <w:p w:rsidR="00CB4033" w:rsidRPr="00472ACE" w:rsidRDefault="00CB4033" w:rsidP="00472ACE">
            <w:pPr>
              <w:tabs>
                <w:tab w:val="left" w:pos="1134"/>
              </w:tabs>
              <w:spacing w:after="0" w:line="360" w:lineRule="auto"/>
              <w:jc w:val="both"/>
              <w:rPr>
                <w:rFonts w:ascii="Times New Roman" w:hAnsi="Times New Roman"/>
                <w:sz w:val="24"/>
                <w:szCs w:val="24"/>
                <w:lang w:eastAsia="en-US"/>
              </w:rPr>
            </w:pPr>
          </w:p>
        </w:tc>
        <w:tc>
          <w:tcPr>
            <w:tcW w:w="1739" w:type="dxa"/>
          </w:tcPr>
          <w:p w:rsidR="00CB4033" w:rsidRPr="00472ACE" w:rsidRDefault="00CB4033" w:rsidP="00ED73C7">
            <w:pPr>
              <w:rPr>
                <w:rFonts w:ascii="Times New Roman" w:hAnsi="Times New Roman"/>
                <w:lang w:eastAsia="en-US"/>
              </w:rPr>
            </w:pPr>
            <w:r w:rsidRPr="00472ACE">
              <w:rPr>
                <w:rFonts w:ascii="Times New Roman" w:hAnsi="Times New Roman"/>
                <w:lang w:eastAsia="en-US"/>
              </w:rPr>
              <w:lastRenderedPageBreak/>
              <w:t>ОК 02, 09</w:t>
            </w:r>
          </w:p>
          <w:p w:rsidR="00CB4033" w:rsidRPr="00472ACE" w:rsidRDefault="00CB4033" w:rsidP="00472ACE">
            <w:pPr>
              <w:tabs>
                <w:tab w:val="left" w:pos="1134"/>
              </w:tabs>
              <w:spacing w:after="0" w:line="360" w:lineRule="auto"/>
              <w:jc w:val="both"/>
              <w:rPr>
                <w:rFonts w:ascii="Times New Roman" w:hAnsi="Times New Roman"/>
                <w:sz w:val="24"/>
                <w:szCs w:val="24"/>
                <w:lang w:eastAsia="en-US"/>
              </w:rPr>
            </w:pP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lastRenderedPageBreak/>
              <w:t>20</w:t>
            </w:r>
          </w:p>
        </w:tc>
        <w:tc>
          <w:tcPr>
            <w:tcW w:w="7382" w:type="dxa"/>
          </w:tcPr>
          <w:p w:rsidR="00CB4033" w:rsidRPr="00472ACE" w:rsidRDefault="00CB4033" w:rsidP="00472ACE">
            <w:pPr>
              <w:spacing w:after="0" w:line="240" w:lineRule="auto"/>
              <w:rPr>
                <w:rFonts w:ascii="Times New Roman" w:hAnsi="Times New Roman"/>
                <w:lang w:eastAsia="en-US"/>
              </w:rPr>
            </w:pPr>
            <w:r w:rsidRPr="00472ACE">
              <w:rPr>
                <w:rFonts w:ascii="Times New Roman" w:hAnsi="Times New Roman"/>
                <w:lang w:eastAsia="en-US"/>
              </w:rPr>
              <w:t>Расставьте в нужном порядке следующие действия в профессиональной системе:</w:t>
            </w:r>
          </w:p>
          <w:p w:rsidR="00CB4033" w:rsidRPr="00472ACE" w:rsidRDefault="00CB4033" w:rsidP="00472ACE">
            <w:pPr>
              <w:numPr>
                <w:ilvl w:val="0"/>
                <w:numId w:val="141"/>
              </w:numPr>
              <w:spacing w:after="0" w:line="240" w:lineRule="auto"/>
              <w:contextualSpacing/>
              <w:rPr>
                <w:rFonts w:ascii="Times New Roman" w:hAnsi="Times New Roman"/>
                <w:lang w:eastAsia="en-US"/>
              </w:rPr>
            </w:pPr>
            <w:r w:rsidRPr="00472ACE">
              <w:rPr>
                <w:rFonts w:ascii="Times New Roman" w:hAnsi="Times New Roman"/>
                <w:lang w:eastAsia="en-US"/>
              </w:rPr>
              <w:t>Формирование первичных документов</w:t>
            </w:r>
          </w:p>
          <w:p w:rsidR="00CB4033" w:rsidRPr="00472ACE" w:rsidRDefault="00CB4033" w:rsidP="00472ACE">
            <w:pPr>
              <w:numPr>
                <w:ilvl w:val="0"/>
                <w:numId w:val="141"/>
              </w:numPr>
              <w:spacing w:after="0" w:line="240" w:lineRule="auto"/>
              <w:contextualSpacing/>
              <w:rPr>
                <w:rFonts w:ascii="Times New Roman" w:hAnsi="Times New Roman"/>
                <w:lang w:eastAsia="en-US"/>
              </w:rPr>
            </w:pPr>
            <w:r w:rsidRPr="00472ACE">
              <w:rPr>
                <w:rFonts w:ascii="Times New Roman" w:hAnsi="Times New Roman"/>
                <w:lang w:eastAsia="en-US"/>
              </w:rPr>
              <w:t>Определение налоговой базы</w:t>
            </w:r>
          </w:p>
          <w:p w:rsidR="00CB4033" w:rsidRPr="00472ACE" w:rsidRDefault="00CB4033" w:rsidP="00472ACE">
            <w:pPr>
              <w:numPr>
                <w:ilvl w:val="0"/>
                <w:numId w:val="141"/>
              </w:numPr>
              <w:spacing w:after="0" w:line="240" w:lineRule="auto"/>
              <w:contextualSpacing/>
              <w:rPr>
                <w:rFonts w:ascii="Times New Roman" w:hAnsi="Times New Roman"/>
                <w:lang w:eastAsia="en-US"/>
              </w:rPr>
            </w:pPr>
            <w:r w:rsidRPr="00472ACE">
              <w:rPr>
                <w:rFonts w:ascii="Times New Roman" w:hAnsi="Times New Roman"/>
                <w:lang w:eastAsia="en-US"/>
              </w:rPr>
              <w:t>Заполнение справочников</w:t>
            </w:r>
          </w:p>
          <w:p w:rsidR="00CB4033" w:rsidRPr="00472ACE" w:rsidRDefault="00CB4033" w:rsidP="00472ACE">
            <w:pPr>
              <w:numPr>
                <w:ilvl w:val="0"/>
                <w:numId w:val="141"/>
              </w:numPr>
              <w:spacing w:after="0" w:line="240" w:lineRule="auto"/>
              <w:contextualSpacing/>
              <w:rPr>
                <w:rFonts w:ascii="Times New Roman" w:hAnsi="Times New Roman"/>
                <w:lang w:eastAsia="en-US"/>
              </w:rPr>
            </w:pPr>
            <w:r w:rsidRPr="00472ACE">
              <w:rPr>
                <w:rFonts w:ascii="Times New Roman" w:hAnsi="Times New Roman"/>
                <w:lang w:eastAsia="en-US"/>
              </w:rPr>
              <w:t>Формирование плановых назначений по кодам доходов бюджета (КДБ) и кодам расходов бюджета (КРБ)</w:t>
            </w:r>
          </w:p>
          <w:p w:rsidR="00CB4033" w:rsidRPr="00472ACE" w:rsidRDefault="00CB4033" w:rsidP="00472ACE">
            <w:pPr>
              <w:numPr>
                <w:ilvl w:val="0"/>
                <w:numId w:val="141"/>
              </w:numPr>
              <w:spacing w:after="0" w:line="240" w:lineRule="auto"/>
              <w:contextualSpacing/>
              <w:rPr>
                <w:rFonts w:ascii="Times New Roman" w:hAnsi="Times New Roman"/>
                <w:lang w:eastAsia="en-US"/>
              </w:rPr>
            </w:pPr>
            <w:r w:rsidRPr="00472ACE">
              <w:rPr>
                <w:rFonts w:ascii="Times New Roman" w:hAnsi="Times New Roman"/>
                <w:lang w:eastAsia="en-US"/>
              </w:rPr>
              <w:t>Корректировка плана счетов</w:t>
            </w:r>
          </w:p>
          <w:p w:rsidR="00CB4033" w:rsidRPr="00472ACE" w:rsidRDefault="00CB4033" w:rsidP="00472ACE">
            <w:pPr>
              <w:numPr>
                <w:ilvl w:val="0"/>
                <w:numId w:val="141"/>
              </w:numPr>
              <w:spacing w:after="0" w:line="240" w:lineRule="auto"/>
              <w:contextualSpacing/>
              <w:rPr>
                <w:rFonts w:ascii="Times New Roman" w:hAnsi="Times New Roman"/>
                <w:lang w:eastAsia="en-US"/>
              </w:rPr>
            </w:pPr>
            <w:r w:rsidRPr="00472ACE">
              <w:rPr>
                <w:rFonts w:ascii="Times New Roman" w:hAnsi="Times New Roman"/>
                <w:lang w:eastAsia="en-US"/>
              </w:rPr>
              <w:t>Расчет и уплата налогов, сборов и других обязательств в бюджеты РФ.</w:t>
            </w:r>
          </w:p>
        </w:tc>
        <w:tc>
          <w:tcPr>
            <w:tcW w:w="1739" w:type="dxa"/>
          </w:tcPr>
          <w:p w:rsidR="00CB4033" w:rsidRPr="00472ACE" w:rsidRDefault="00CB4033" w:rsidP="00472ACE">
            <w:pPr>
              <w:spacing w:after="0" w:line="240" w:lineRule="auto"/>
              <w:rPr>
                <w:rFonts w:ascii="Times New Roman" w:hAnsi="Times New Roman"/>
                <w:szCs w:val="24"/>
              </w:rPr>
            </w:pPr>
            <w:r w:rsidRPr="00472ACE">
              <w:rPr>
                <w:rFonts w:ascii="Times New Roman" w:hAnsi="Times New Roman"/>
                <w:szCs w:val="24"/>
              </w:rPr>
              <w:t>ПК 1.3, ПК 2.1, ПК 2.3, ПК 3.1, ПК 4.1, ПК 4.2, ПК 4.3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p>
        </w:tc>
        <w:tc>
          <w:tcPr>
            <w:tcW w:w="9121" w:type="dxa"/>
            <w:gridSpan w:val="2"/>
            <w:vAlign w:val="center"/>
          </w:tcPr>
          <w:p w:rsidR="00CB4033" w:rsidRPr="00472ACE" w:rsidRDefault="00CB4033" w:rsidP="00472ACE">
            <w:pPr>
              <w:tabs>
                <w:tab w:val="left" w:pos="1134"/>
              </w:tabs>
              <w:spacing w:after="0" w:line="360" w:lineRule="auto"/>
              <w:jc w:val="center"/>
              <w:rPr>
                <w:rFonts w:ascii="Times New Roman" w:hAnsi="Times New Roman"/>
                <w:b/>
                <w:sz w:val="24"/>
                <w:szCs w:val="24"/>
                <w:lang w:eastAsia="en-US"/>
              </w:rPr>
            </w:pPr>
            <w:r w:rsidRPr="00472ACE">
              <w:rPr>
                <w:rFonts w:ascii="Times New Roman" w:hAnsi="Times New Roman"/>
                <w:b/>
                <w:i/>
                <w:sz w:val="24"/>
                <w:szCs w:val="24"/>
                <w:lang w:eastAsia="en-US"/>
              </w:rPr>
              <w:t>Профессиональный раздел</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w:t>
            </w:r>
          </w:p>
        </w:tc>
        <w:tc>
          <w:tcPr>
            <w:tcW w:w="7382" w:type="dxa"/>
          </w:tcPr>
          <w:p w:rsidR="00CB4033" w:rsidRPr="00472ACE" w:rsidRDefault="00CB4033" w:rsidP="00472ACE">
            <w:pPr>
              <w:tabs>
                <w:tab w:val="left" w:pos="56"/>
              </w:tabs>
              <w:spacing w:after="0" w:line="240" w:lineRule="auto"/>
              <w:rPr>
                <w:rFonts w:ascii="Times New Roman" w:hAnsi="Times New Roman"/>
                <w:szCs w:val="24"/>
                <w:lang w:eastAsia="en-US"/>
              </w:rPr>
            </w:pPr>
            <w:r w:rsidRPr="00472ACE">
              <w:rPr>
                <w:rFonts w:ascii="Times New Roman" w:hAnsi="Times New Roman"/>
                <w:szCs w:val="24"/>
                <w:lang w:eastAsia="en-US"/>
              </w:rPr>
              <w:t>Выберите верный ответ:</w:t>
            </w:r>
          </w:p>
          <w:p w:rsidR="00CB4033" w:rsidRPr="00472ACE" w:rsidRDefault="00CB4033" w:rsidP="00472ACE">
            <w:pPr>
              <w:tabs>
                <w:tab w:val="left" w:pos="56"/>
              </w:tabs>
              <w:spacing w:after="0" w:line="240" w:lineRule="auto"/>
              <w:rPr>
                <w:rFonts w:ascii="Times New Roman" w:hAnsi="Times New Roman"/>
                <w:szCs w:val="24"/>
                <w:lang w:eastAsia="en-US"/>
              </w:rPr>
            </w:pPr>
            <w:r w:rsidRPr="00472ACE">
              <w:rPr>
                <w:rFonts w:ascii="Times New Roman" w:hAnsi="Times New Roman"/>
                <w:szCs w:val="24"/>
                <w:lang w:eastAsia="en-US"/>
              </w:rPr>
              <w:t xml:space="preserve">Бюджетная система – это </w:t>
            </w:r>
          </w:p>
          <w:p w:rsidR="00CB4033" w:rsidRPr="00472ACE" w:rsidRDefault="00CB4033" w:rsidP="00472ACE">
            <w:pPr>
              <w:tabs>
                <w:tab w:val="left" w:pos="198"/>
              </w:tabs>
              <w:spacing w:after="0" w:line="240" w:lineRule="auto"/>
              <w:rPr>
                <w:rFonts w:ascii="Times New Roman" w:hAnsi="Times New Roman"/>
                <w:szCs w:val="24"/>
                <w:lang w:eastAsia="en-US"/>
              </w:rPr>
            </w:pPr>
            <w:r w:rsidRPr="00472ACE">
              <w:rPr>
                <w:rFonts w:ascii="Times New Roman" w:hAnsi="Times New Roman"/>
                <w:szCs w:val="24"/>
                <w:lang w:eastAsia="en-US"/>
              </w:rPr>
              <w:tab/>
              <w:t>1) основанная на экономических отношениях и государственном устройстве, регулируемая нормами права, совокупность федерального бюджета, бюджетов субъектов РФ, местных бюджетов и бюджетов государственных внебюджетных фондов</w:t>
            </w:r>
          </w:p>
          <w:p w:rsidR="00CB4033" w:rsidRPr="00472ACE" w:rsidRDefault="00CB4033" w:rsidP="00472ACE">
            <w:pPr>
              <w:tabs>
                <w:tab w:val="left" w:pos="198"/>
              </w:tabs>
              <w:spacing w:after="0" w:line="240" w:lineRule="auto"/>
              <w:rPr>
                <w:rFonts w:ascii="Times New Roman" w:hAnsi="Times New Roman"/>
                <w:szCs w:val="24"/>
                <w:lang w:eastAsia="en-US"/>
              </w:rPr>
            </w:pPr>
            <w:r w:rsidRPr="00472ACE">
              <w:rPr>
                <w:rFonts w:ascii="Times New Roman" w:hAnsi="Times New Roman"/>
                <w:szCs w:val="24"/>
                <w:lang w:eastAsia="en-US"/>
              </w:rPr>
              <w:tab/>
              <w:t>2) свод бюджетов всех уровней бюджетной системы РФ на соответствующей территории</w:t>
            </w:r>
            <w:r w:rsidRPr="00472ACE">
              <w:rPr>
                <w:rFonts w:ascii="Times New Roman" w:hAnsi="Times New Roman"/>
                <w:szCs w:val="24"/>
                <w:lang w:eastAsia="en-US"/>
              </w:rPr>
              <w:tab/>
            </w:r>
          </w:p>
          <w:p w:rsidR="00CB4033" w:rsidRPr="00472ACE" w:rsidRDefault="00CB4033" w:rsidP="00472ACE">
            <w:pPr>
              <w:tabs>
                <w:tab w:val="left" w:pos="198"/>
              </w:tabs>
              <w:spacing w:after="0" w:line="240" w:lineRule="auto"/>
              <w:rPr>
                <w:rFonts w:ascii="Times New Roman" w:hAnsi="Times New Roman"/>
                <w:szCs w:val="24"/>
                <w:lang w:eastAsia="en-US"/>
              </w:rPr>
            </w:pPr>
            <w:r w:rsidRPr="00472ACE">
              <w:rPr>
                <w:rFonts w:ascii="Times New Roman" w:hAnsi="Times New Roman"/>
                <w:szCs w:val="24"/>
                <w:lang w:eastAsia="en-US"/>
              </w:rPr>
              <w:tab/>
              <w:t>3) форма образования, распределения и использования фонда денежных средств, предназначенных для выполнения задач и функций государства и местного самоуправления.</w:t>
            </w:r>
          </w:p>
          <w:p w:rsidR="00CB4033" w:rsidRPr="00472ACE" w:rsidRDefault="00CB4033" w:rsidP="00472ACE">
            <w:pPr>
              <w:tabs>
                <w:tab w:val="left" w:pos="198"/>
              </w:tabs>
              <w:spacing w:after="0" w:line="240" w:lineRule="auto"/>
              <w:rPr>
                <w:rFonts w:ascii="Times New Roman" w:hAnsi="Times New Roman"/>
                <w:szCs w:val="24"/>
                <w:lang w:eastAsia="en-US"/>
              </w:rPr>
            </w:pPr>
            <w:r w:rsidRPr="00472ACE">
              <w:rPr>
                <w:rFonts w:ascii="Times New Roman" w:hAnsi="Times New Roman"/>
                <w:szCs w:val="24"/>
                <w:lang w:eastAsia="en-US"/>
              </w:rPr>
              <w:tab/>
              <w:t>4) экономические отношения, связанные с образованием, распределением и использованием централизованного фонда денежных средств, предназначенного для выполнения задач и функций государства</w:t>
            </w: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t>ПК 1.2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w:t>
            </w:r>
          </w:p>
        </w:tc>
        <w:tc>
          <w:tcPr>
            <w:tcW w:w="7382"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Ответьте на вопрос:</w:t>
            </w:r>
          </w:p>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Определенный законом о бюджете государственный орган, орган местного самоуправления, имеющие в своем ведении администраторов доходов бюджета и являющиеся администраторами доходов бюджета – это ________________________________________________________</w:t>
            </w:r>
          </w:p>
          <w:p w:rsidR="00CB4033" w:rsidRPr="00472ACE" w:rsidRDefault="00CB4033" w:rsidP="00472ACE">
            <w:pPr>
              <w:spacing w:after="0" w:line="240" w:lineRule="auto"/>
              <w:rPr>
                <w:rFonts w:ascii="Times New Roman" w:hAnsi="Times New Roman"/>
                <w:lang w:eastAsia="en-US"/>
              </w:rPr>
            </w:pP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t>ПК1.2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w:t>
            </w:r>
          </w:p>
        </w:tc>
        <w:tc>
          <w:tcPr>
            <w:tcW w:w="7382" w:type="dxa"/>
          </w:tcPr>
          <w:p w:rsidR="00CB4033" w:rsidRPr="00472ACE" w:rsidRDefault="00CB4033" w:rsidP="00472ACE">
            <w:pPr>
              <w:tabs>
                <w:tab w:val="left" w:pos="1134"/>
              </w:tabs>
              <w:spacing w:after="0" w:line="240" w:lineRule="auto"/>
              <w:jc w:val="both"/>
              <w:rPr>
                <w:rFonts w:ascii="Times New Roman" w:hAnsi="Times New Roman"/>
                <w:szCs w:val="24"/>
                <w:lang w:eastAsia="en-US"/>
              </w:rPr>
            </w:pPr>
            <w:r w:rsidRPr="00472ACE">
              <w:rPr>
                <w:rFonts w:ascii="Times New Roman" w:hAnsi="Times New Roman"/>
                <w:szCs w:val="24"/>
                <w:lang w:eastAsia="en-US"/>
              </w:rPr>
              <w:t>Выберите верный ответ:</w:t>
            </w:r>
          </w:p>
          <w:p w:rsidR="00CB4033" w:rsidRPr="00472ACE" w:rsidRDefault="00CB4033" w:rsidP="00472ACE">
            <w:pPr>
              <w:tabs>
                <w:tab w:val="left" w:pos="1134"/>
              </w:tabs>
              <w:spacing w:after="0" w:line="240" w:lineRule="auto"/>
              <w:jc w:val="both"/>
              <w:rPr>
                <w:rFonts w:ascii="Times New Roman" w:hAnsi="Times New Roman"/>
                <w:szCs w:val="24"/>
                <w:lang w:eastAsia="en-US"/>
              </w:rPr>
            </w:pPr>
            <w:r w:rsidRPr="00472ACE">
              <w:rPr>
                <w:rFonts w:ascii="Times New Roman" w:hAnsi="Times New Roman"/>
                <w:szCs w:val="24"/>
                <w:lang w:eastAsia="en-US"/>
              </w:rPr>
              <w:t>Дополнительные нефтегазовые доходы, поступающие в федеральный бюджет сверх расчетных, направляются</w:t>
            </w:r>
          </w:p>
          <w:p w:rsidR="00CB4033" w:rsidRPr="00472ACE" w:rsidRDefault="00CB4033" w:rsidP="00472ACE">
            <w:pPr>
              <w:numPr>
                <w:ilvl w:val="0"/>
                <w:numId w:val="117"/>
              </w:numPr>
              <w:tabs>
                <w:tab w:val="left" w:pos="1134"/>
              </w:tabs>
              <w:spacing w:after="0" w:line="240" w:lineRule="auto"/>
              <w:contextualSpacing/>
              <w:jc w:val="both"/>
              <w:rPr>
                <w:rFonts w:ascii="Times New Roman" w:hAnsi="Times New Roman"/>
                <w:szCs w:val="24"/>
                <w:lang w:eastAsia="en-US"/>
              </w:rPr>
            </w:pPr>
            <w:r w:rsidRPr="00472ACE">
              <w:rPr>
                <w:rFonts w:ascii="Times New Roman" w:hAnsi="Times New Roman"/>
                <w:szCs w:val="24"/>
                <w:lang w:eastAsia="en-US"/>
              </w:rPr>
              <w:t>в Резервный фонд РФ</w:t>
            </w:r>
          </w:p>
          <w:p w:rsidR="00CB4033" w:rsidRPr="00472ACE" w:rsidRDefault="00CB4033" w:rsidP="00472ACE">
            <w:pPr>
              <w:numPr>
                <w:ilvl w:val="0"/>
                <w:numId w:val="117"/>
              </w:numPr>
              <w:tabs>
                <w:tab w:val="left" w:pos="1134"/>
              </w:tabs>
              <w:spacing w:after="0" w:line="240" w:lineRule="auto"/>
              <w:contextualSpacing/>
              <w:jc w:val="both"/>
              <w:rPr>
                <w:rFonts w:ascii="Times New Roman" w:hAnsi="Times New Roman"/>
                <w:szCs w:val="24"/>
                <w:lang w:eastAsia="en-US"/>
              </w:rPr>
            </w:pPr>
            <w:r w:rsidRPr="00472ACE">
              <w:rPr>
                <w:rFonts w:ascii="Times New Roman" w:hAnsi="Times New Roman"/>
                <w:szCs w:val="24"/>
                <w:lang w:eastAsia="en-US"/>
              </w:rPr>
              <w:t>в Фонд национального благосостояния</w:t>
            </w:r>
          </w:p>
          <w:p w:rsidR="00CB4033" w:rsidRPr="00472ACE" w:rsidRDefault="00CB4033" w:rsidP="00472ACE">
            <w:pPr>
              <w:numPr>
                <w:ilvl w:val="0"/>
                <w:numId w:val="117"/>
              </w:numPr>
              <w:tabs>
                <w:tab w:val="left" w:pos="1134"/>
              </w:tabs>
              <w:spacing w:after="0" w:line="240" w:lineRule="auto"/>
              <w:contextualSpacing/>
              <w:jc w:val="both"/>
              <w:rPr>
                <w:rFonts w:ascii="Times New Roman" w:hAnsi="Times New Roman"/>
                <w:szCs w:val="24"/>
                <w:lang w:eastAsia="en-US"/>
              </w:rPr>
            </w:pPr>
            <w:r w:rsidRPr="00472ACE">
              <w:rPr>
                <w:rFonts w:ascii="Times New Roman" w:hAnsi="Times New Roman"/>
                <w:szCs w:val="24"/>
                <w:lang w:eastAsia="en-US"/>
              </w:rPr>
              <w:t>в Пенсионный фонд РФ</w:t>
            </w:r>
          </w:p>
          <w:p w:rsidR="00CB4033" w:rsidRPr="00472ACE" w:rsidRDefault="00CB4033" w:rsidP="00472ACE">
            <w:pPr>
              <w:numPr>
                <w:ilvl w:val="0"/>
                <w:numId w:val="117"/>
              </w:numPr>
              <w:tabs>
                <w:tab w:val="left" w:pos="1134"/>
              </w:tabs>
              <w:spacing w:after="0" w:line="240" w:lineRule="auto"/>
              <w:contextualSpacing/>
              <w:jc w:val="both"/>
              <w:rPr>
                <w:rFonts w:ascii="Times New Roman" w:hAnsi="Times New Roman"/>
                <w:sz w:val="24"/>
                <w:szCs w:val="24"/>
                <w:lang w:eastAsia="en-US"/>
              </w:rPr>
            </w:pPr>
            <w:r w:rsidRPr="00472ACE">
              <w:rPr>
                <w:rFonts w:ascii="Times New Roman" w:hAnsi="Times New Roman"/>
                <w:szCs w:val="24"/>
                <w:lang w:eastAsia="en-US"/>
              </w:rPr>
              <w:t>в расходную часть федерального бюджета</w:t>
            </w: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t>ПК 1.1, ПК 1.2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4</w:t>
            </w:r>
          </w:p>
        </w:tc>
        <w:tc>
          <w:tcPr>
            <w:tcW w:w="7382" w:type="dxa"/>
          </w:tcPr>
          <w:p w:rsidR="00CB4033" w:rsidRPr="00472ACE" w:rsidRDefault="00CB4033" w:rsidP="00472ACE">
            <w:pPr>
              <w:tabs>
                <w:tab w:val="left" w:pos="56"/>
              </w:tabs>
              <w:spacing w:after="0" w:line="240" w:lineRule="auto"/>
              <w:rPr>
                <w:rFonts w:ascii="Times New Roman" w:hAnsi="Times New Roman"/>
                <w:szCs w:val="24"/>
                <w:lang w:eastAsia="en-US"/>
              </w:rPr>
            </w:pPr>
            <w:r w:rsidRPr="00472ACE">
              <w:rPr>
                <w:rFonts w:ascii="Times New Roman" w:hAnsi="Times New Roman"/>
                <w:szCs w:val="24"/>
                <w:lang w:eastAsia="en-US"/>
              </w:rPr>
              <w:t>Выберите верный ответ:</w:t>
            </w:r>
          </w:p>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Стимулирующий фонд оплаты труда государственного (муниципального) учреждения планируется путем</w:t>
            </w:r>
          </w:p>
          <w:p w:rsidR="00CB4033" w:rsidRPr="00472ACE" w:rsidRDefault="00CB4033" w:rsidP="00472ACE">
            <w:pPr>
              <w:numPr>
                <w:ilvl w:val="0"/>
                <w:numId w:val="118"/>
              </w:numPr>
              <w:tabs>
                <w:tab w:val="left" w:pos="481"/>
              </w:tabs>
              <w:spacing w:after="0" w:line="240" w:lineRule="auto"/>
              <w:ind w:left="0" w:firstLine="360"/>
              <w:contextualSpacing/>
              <w:rPr>
                <w:rFonts w:ascii="Times New Roman" w:hAnsi="Times New Roman"/>
                <w:szCs w:val="24"/>
                <w:lang w:eastAsia="en-US"/>
              </w:rPr>
            </w:pPr>
            <w:r w:rsidRPr="00472ACE">
              <w:rPr>
                <w:rFonts w:ascii="Times New Roman" w:hAnsi="Times New Roman"/>
                <w:szCs w:val="24"/>
                <w:lang w:eastAsia="en-US"/>
              </w:rPr>
              <w:t>умножения средней ставки заработной платы (должностного оклада) по данной категории должностей на среднегодовое количество должностей и на 12 месяцев</w:t>
            </w:r>
          </w:p>
          <w:p w:rsidR="00CB4033" w:rsidRPr="00472ACE" w:rsidRDefault="00CB4033" w:rsidP="00472ACE">
            <w:pPr>
              <w:numPr>
                <w:ilvl w:val="0"/>
                <w:numId w:val="118"/>
              </w:numPr>
              <w:tabs>
                <w:tab w:val="left" w:pos="481"/>
              </w:tabs>
              <w:spacing w:after="0" w:line="240" w:lineRule="auto"/>
              <w:ind w:left="0" w:firstLine="360"/>
              <w:contextualSpacing/>
              <w:rPr>
                <w:rFonts w:ascii="Times New Roman" w:hAnsi="Times New Roman"/>
                <w:szCs w:val="24"/>
                <w:lang w:eastAsia="en-US"/>
              </w:rPr>
            </w:pPr>
            <w:r w:rsidRPr="00472ACE">
              <w:rPr>
                <w:rFonts w:ascii="Times New Roman" w:hAnsi="Times New Roman"/>
                <w:szCs w:val="24"/>
                <w:lang w:eastAsia="en-US"/>
              </w:rPr>
              <w:lastRenderedPageBreak/>
              <w:t>сложения фондов оплаты труда по всем категориям должностей</w:t>
            </w:r>
          </w:p>
          <w:p w:rsidR="00CB4033" w:rsidRPr="00472ACE" w:rsidRDefault="00CB4033" w:rsidP="00472ACE">
            <w:pPr>
              <w:numPr>
                <w:ilvl w:val="0"/>
                <w:numId w:val="118"/>
              </w:numPr>
              <w:tabs>
                <w:tab w:val="left" w:pos="481"/>
              </w:tabs>
              <w:spacing w:after="0" w:line="240" w:lineRule="auto"/>
              <w:ind w:left="0" w:firstLine="360"/>
              <w:contextualSpacing/>
              <w:rPr>
                <w:rFonts w:ascii="Times New Roman" w:hAnsi="Times New Roman"/>
                <w:szCs w:val="24"/>
                <w:lang w:eastAsia="en-US"/>
              </w:rPr>
            </w:pPr>
            <w:r w:rsidRPr="00472ACE">
              <w:rPr>
                <w:rFonts w:ascii="Times New Roman" w:hAnsi="Times New Roman"/>
                <w:szCs w:val="24"/>
                <w:lang w:eastAsia="en-US"/>
              </w:rPr>
              <w:t>сложения базового и стимулирующего фонда оплаты труда учреждения</w:t>
            </w:r>
          </w:p>
          <w:p w:rsidR="00CB4033" w:rsidRPr="00472ACE" w:rsidRDefault="00CB4033" w:rsidP="00472ACE">
            <w:pPr>
              <w:numPr>
                <w:ilvl w:val="0"/>
                <w:numId w:val="118"/>
              </w:numPr>
              <w:tabs>
                <w:tab w:val="left" w:pos="481"/>
              </w:tabs>
              <w:spacing w:after="0" w:line="240" w:lineRule="auto"/>
              <w:ind w:left="0" w:firstLine="360"/>
              <w:contextualSpacing/>
              <w:rPr>
                <w:rFonts w:ascii="Times New Roman" w:hAnsi="Times New Roman"/>
                <w:szCs w:val="24"/>
                <w:lang w:eastAsia="en-US"/>
              </w:rPr>
            </w:pPr>
            <w:r w:rsidRPr="00472ACE">
              <w:rPr>
                <w:rFonts w:ascii="Times New Roman" w:hAnsi="Times New Roman"/>
                <w:szCs w:val="24"/>
                <w:lang w:eastAsia="en-US"/>
              </w:rPr>
              <w:t>умножения базового фонда оплаты труда на установленный процент стимулирующего фонда</w:t>
            </w:r>
          </w:p>
          <w:p w:rsidR="00CB4033" w:rsidRPr="00472ACE" w:rsidRDefault="00CB4033" w:rsidP="00472ACE">
            <w:pPr>
              <w:numPr>
                <w:ilvl w:val="0"/>
                <w:numId w:val="118"/>
              </w:numPr>
              <w:tabs>
                <w:tab w:val="left" w:pos="481"/>
              </w:tabs>
              <w:spacing w:after="0" w:line="240" w:lineRule="auto"/>
              <w:ind w:left="0" w:firstLine="360"/>
              <w:contextualSpacing/>
              <w:rPr>
                <w:rFonts w:ascii="Times New Roman" w:hAnsi="Times New Roman"/>
                <w:szCs w:val="24"/>
                <w:lang w:eastAsia="en-US"/>
              </w:rPr>
            </w:pPr>
            <w:r w:rsidRPr="00472ACE">
              <w:rPr>
                <w:rFonts w:ascii="Times New Roman" w:hAnsi="Times New Roman"/>
                <w:szCs w:val="24"/>
                <w:lang w:eastAsia="en-US"/>
              </w:rPr>
              <w:t>умножения общего фонда оплаты труда на 30,2%</w:t>
            </w: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lastRenderedPageBreak/>
              <w:t>ПК 1.3, ПК 1.4.</w:t>
            </w:r>
          </w:p>
        </w:tc>
      </w:tr>
      <w:tr w:rsidR="00CB4033" w:rsidRPr="00ED73C7" w:rsidTr="00472ACE">
        <w:trPr>
          <w:trHeight w:val="1398"/>
        </w:trPr>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lastRenderedPageBreak/>
              <w:t>5</w:t>
            </w:r>
          </w:p>
        </w:tc>
        <w:tc>
          <w:tcPr>
            <w:tcW w:w="7382"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Ответьте на вопрос:</w:t>
            </w:r>
          </w:p>
          <w:p w:rsidR="00CB4033" w:rsidRPr="00472ACE" w:rsidRDefault="00CB4033" w:rsidP="00472ACE">
            <w:pPr>
              <w:pBdr>
                <w:bottom w:val="single" w:sz="12" w:space="1" w:color="auto"/>
              </w:pBd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 xml:space="preserve">Назовите вид лицевого счета, который обязан открыть исполнитель по государственному контракту, подлежащему казначейскому </w:t>
            </w:r>
          </w:p>
          <w:p w:rsidR="00CB4033" w:rsidRPr="00472ACE" w:rsidRDefault="00CB4033" w:rsidP="00472ACE">
            <w:pPr>
              <w:pBdr>
                <w:bottom w:val="single" w:sz="12" w:space="1" w:color="auto"/>
              </w:pBd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сопровождению, в территориальных органах Федерального казначейства</w:t>
            </w:r>
          </w:p>
          <w:p w:rsidR="00CB4033" w:rsidRPr="00472ACE" w:rsidRDefault="00CB4033" w:rsidP="00472ACE">
            <w:pPr>
              <w:pBdr>
                <w:bottom w:val="single" w:sz="12" w:space="1" w:color="auto"/>
              </w:pBdr>
              <w:tabs>
                <w:tab w:val="left" w:pos="1134"/>
              </w:tabs>
              <w:spacing w:after="0" w:line="240" w:lineRule="auto"/>
              <w:rPr>
                <w:rFonts w:ascii="Times New Roman" w:hAnsi="Times New Roman"/>
                <w:szCs w:val="24"/>
                <w:lang w:eastAsia="en-US"/>
              </w:rPr>
            </w:pPr>
          </w:p>
        </w:tc>
        <w:tc>
          <w:tcPr>
            <w:tcW w:w="1739" w:type="dxa"/>
          </w:tcPr>
          <w:p w:rsidR="00CB4033" w:rsidRPr="00472ACE" w:rsidRDefault="00CB4033" w:rsidP="00472ACE">
            <w:pPr>
              <w:tabs>
                <w:tab w:val="left" w:pos="1134"/>
              </w:tabs>
              <w:spacing w:after="0" w:line="360" w:lineRule="auto"/>
              <w:rPr>
                <w:rFonts w:ascii="Times New Roman" w:hAnsi="Times New Roman"/>
                <w:szCs w:val="24"/>
                <w:lang w:eastAsia="en-US"/>
              </w:rPr>
            </w:pPr>
            <w:r w:rsidRPr="00472ACE">
              <w:rPr>
                <w:rFonts w:ascii="Times New Roman" w:hAnsi="Times New Roman"/>
                <w:szCs w:val="24"/>
                <w:lang w:eastAsia="en-US"/>
              </w:rPr>
              <w:t>ПК 1.2, ПК 1.3, ПК 1.5.</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6</w:t>
            </w:r>
          </w:p>
        </w:tc>
        <w:tc>
          <w:tcPr>
            <w:tcW w:w="7382" w:type="dxa"/>
          </w:tcPr>
          <w:p w:rsidR="00CB4033" w:rsidRPr="00472ACE" w:rsidRDefault="00CB4033" w:rsidP="00472ACE">
            <w:pPr>
              <w:spacing w:after="0" w:line="240" w:lineRule="auto"/>
              <w:rPr>
                <w:rFonts w:ascii="Times New Roman" w:hAnsi="Times New Roman"/>
                <w:lang w:eastAsia="en-US"/>
              </w:rPr>
            </w:pPr>
            <w:r w:rsidRPr="00472ACE">
              <w:rPr>
                <w:rFonts w:ascii="Times New Roman" w:hAnsi="Times New Roman"/>
                <w:lang w:eastAsia="en-US"/>
              </w:rPr>
              <w:t xml:space="preserve">Выберите соответствие бюджета форме нормативно-правового акта, которым он утверждается </w:t>
            </w:r>
          </w:p>
          <w:tbl>
            <w:tblPr>
              <w:tblW w:w="7166" w:type="dxa"/>
              <w:tblLayout w:type="fixed"/>
              <w:tblLook w:val="00A0" w:firstRow="1" w:lastRow="0" w:firstColumn="1" w:lastColumn="0" w:noHBand="0" w:noVBand="0"/>
            </w:tblPr>
            <w:tblGrid>
              <w:gridCol w:w="3480"/>
              <w:gridCol w:w="3686"/>
            </w:tblGrid>
            <w:tr w:rsidR="00CB4033" w:rsidRPr="00ED73C7" w:rsidTr="00472ACE">
              <w:tc>
                <w:tcPr>
                  <w:tcW w:w="3480" w:type="dxa"/>
                </w:tcPr>
                <w:p w:rsidR="00CB4033" w:rsidRPr="00472ACE" w:rsidRDefault="00CB4033" w:rsidP="00472ACE">
                  <w:pPr>
                    <w:numPr>
                      <w:ilvl w:val="0"/>
                      <w:numId w:val="119"/>
                    </w:numPr>
                    <w:spacing w:after="0" w:line="240" w:lineRule="auto"/>
                    <w:ind w:left="254" w:hanging="254"/>
                    <w:contextualSpacing/>
                    <w:rPr>
                      <w:rFonts w:ascii="Times New Roman" w:hAnsi="Times New Roman"/>
                      <w:lang w:eastAsia="en-US"/>
                    </w:rPr>
                  </w:pPr>
                  <w:r w:rsidRPr="00472ACE">
                    <w:rPr>
                      <w:rFonts w:ascii="Times New Roman" w:hAnsi="Times New Roman"/>
                      <w:lang w:eastAsia="en-US"/>
                    </w:rPr>
                    <w:t xml:space="preserve">Бюджет городского округа </w:t>
                  </w:r>
                </w:p>
              </w:tc>
              <w:tc>
                <w:tcPr>
                  <w:tcW w:w="3686" w:type="dxa"/>
                </w:tcPr>
                <w:p w:rsidR="00CB4033" w:rsidRPr="00472ACE" w:rsidRDefault="00CB4033" w:rsidP="00472ACE">
                  <w:pPr>
                    <w:numPr>
                      <w:ilvl w:val="0"/>
                      <w:numId w:val="120"/>
                    </w:numPr>
                    <w:spacing w:after="0" w:line="240" w:lineRule="auto"/>
                    <w:ind w:left="318" w:right="-108" w:hanging="284"/>
                    <w:contextualSpacing/>
                    <w:rPr>
                      <w:rFonts w:ascii="Times New Roman" w:hAnsi="Times New Roman"/>
                      <w:lang w:eastAsia="en-US"/>
                    </w:rPr>
                  </w:pPr>
                  <w:r w:rsidRPr="00472ACE">
                    <w:rPr>
                      <w:rFonts w:ascii="Times New Roman" w:hAnsi="Times New Roman"/>
                      <w:lang w:eastAsia="en-US"/>
                    </w:rPr>
                    <w:t>Федеральный закон</w:t>
                  </w:r>
                </w:p>
              </w:tc>
            </w:tr>
            <w:tr w:rsidR="00CB4033" w:rsidRPr="00ED73C7" w:rsidTr="00472ACE">
              <w:tc>
                <w:tcPr>
                  <w:tcW w:w="3480" w:type="dxa"/>
                </w:tcPr>
                <w:p w:rsidR="00CB4033" w:rsidRPr="00472ACE" w:rsidRDefault="00CB4033" w:rsidP="00472ACE">
                  <w:pPr>
                    <w:numPr>
                      <w:ilvl w:val="0"/>
                      <w:numId w:val="119"/>
                    </w:numPr>
                    <w:spacing w:after="0" w:line="240" w:lineRule="auto"/>
                    <w:ind w:left="254" w:hanging="254"/>
                    <w:contextualSpacing/>
                    <w:rPr>
                      <w:rFonts w:ascii="Times New Roman" w:hAnsi="Times New Roman"/>
                      <w:lang w:eastAsia="en-US"/>
                    </w:rPr>
                  </w:pPr>
                  <w:r w:rsidRPr="00472ACE">
                    <w:rPr>
                      <w:rFonts w:ascii="Times New Roman" w:hAnsi="Times New Roman"/>
                      <w:lang w:eastAsia="en-US"/>
                    </w:rPr>
                    <w:t>Бюджет города Москвы</w:t>
                  </w:r>
                </w:p>
              </w:tc>
              <w:tc>
                <w:tcPr>
                  <w:tcW w:w="3686" w:type="dxa"/>
                </w:tcPr>
                <w:p w:rsidR="00CB4033" w:rsidRPr="00472ACE" w:rsidRDefault="00CB4033" w:rsidP="00472ACE">
                  <w:pPr>
                    <w:numPr>
                      <w:ilvl w:val="0"/>
                      <w:numId w:val="120"/>
                    </w:numPr>
                    <w:spacing w:after="0" w:line="240" w:lineRule="auto"/>
                    <w:ind w:left="318" w:right="-108" w:hanging="284"/>
                    <w:contextualSpacing/>
                    <w:rPr>
                      <w:rFonts w:ascii="Times New Roman" w:hAnsi="Times New Roman"/>
                      <w:lang w:eastAsia="en-US"/>
                    </w:rPr>
                  </w:pPr>
                  <w:r w:rsidRPr="00472ACE">
                    <w:rPr>
                      <w:rFonts w:ascii="Times New Roman" w:hAnsi="Times New Roman"/>
                      <w:lang w:eastAsia="en-US"/>
                    </w:rPr>
                    <w:t>Закон субъекта РФ</w:t>
                  </w:r>
                </w:p>
              </w:tc>
            </w:tr>
            <w:tr w:rsidR="00CB4033" w:rsidRPr="00ED73C7" w:rsidTr="00472ACE">
              <w:tc>
                <w:tcPr>
                  <w:tcW w:w="3480" w:type="dxa"/>
                </w:tcPr>
                <w:p w:rsidR="00CB4033" w:rsidRPr="00472ACE" w:rsidRDefault="00CB4033" w:rsidP="00472ACE">
                  <w:pPr>
                    <w:numPr>
                      <w:ilvl w:val="0"/>
                      <w:numId w:val="119"/>
                    </w:numPr>
                    <w:spacing w:after="0" w:line="240" w:lineRule="auto"/>
                    <w:ind w:left="254" w:hanging="254"/>
                    <w:contextualSpacing/>
                    <w:rPr>
                      <w:rFonts w:ascii="Times New Roman" w:hAnsi="Times New Roman"/>
                      <w:lang w:eastAsia="en-US"/>
                    </w:rPr>
                  </w:pPr>
                  <w:r w:rsidRPr="00472ACE">
                    <w:rPr>
                      <w:rFonts w:ascii="Times New Roman" w:hAnsi="Times New Roman"/>
                      <w:lang w:eastAsia="en-US"/>
                    </w:rPr>
                    <w:t>Бюджет Пенсионного фонда РФ</w:t>
                  </w:r>
                </w:p>
              </w:tc>
              <w:tc>
                <w:tcPr>
                  <w:tcW w:w="3686" w:type="dxa"/>
                </w:tcPr>
                <w:p w:rsidR="00CB4033" w:rsidRPr="00472ACE" w:rsidRDefault="00CB4033" w:rsidP="00472ACE">
                  <w:pPr>
                    <w:numPr>
                      <w:ilvl w:val="0"/>
                      <w:numId w:val="120"/>
                    </w:numPr>
                    <w:spacing w:after="0" w:line="240" w:lineRule="auto"/>
                    <w:ind w:left="318" w:right="-108" w:hanging="284"/>
                    <w:contextualSpacing/>
                    <w:rPr>
                      <w:rFonts w:ascii="Times New Roman" w:hAnsi="Times New Roman"/>
                      <w:lang w:eastAsia="en-US"/>
                    </w:rPr>
                  </w:pPr>
                  <w:r w:rsidRPr="00472ACE">
                    <w:rPr>
                      <w:rFonts w:ascii="Times New Roman" w:hAnsi="Times New Roman"/>
                      <w:lang w:eastAsia="en-US"/>
                    </w:rPr>
                    <w:t>Решение представительного органа местного самоуправления</w:t>
                  </w:r>
                </w:p>
              </w:tc>
            </w:tr>
            <w:tr w:rsidR="00CB4033" w:rsidRPr="00ED73C7" w:rsidTr="00472ACE">
              <w:tc>
                <w:tcPr>
                  <w:tcW w:w="3480" w:type="dxa"/>
                </w:tcPr>
                <w:p w:rsidR="00CB4033" w:rsidRPr="00472ACE" w:rsidRDefault="00CB4033" w:rsidP="00472ACE">
                  <w:pPr>
                    <w:numPr>
                      <w:ilvl w:val="0"/>
                      <w:numId w:val="119"/>
                    </w:numPr>
                    <w:spacing w:after="0" w:line="240" w:lineRule="auto"/>
                    <w:ind w:left="254" w:hanging="254"/>
                    <w:contextualSpacing/>
                    <w:rPr>
                      <w:rFonts w:ascii="Times New Roman" w:hAnsi="Times New Roman"/>
                      <w:lang w:eastAsia="en-US"/>
                    </w:rPr>
                  </w:pPr>
                  <w:r w:rsidRPr="00472ACE">
                    <w:rPr>
                      <w:rFonts w:ascii="Times New Roman" w:hAnsi="Times New Roman"/>
                      <w:lang w:eastAsia="en-US"/>
                    </w:rPr>
                    <w:t>Консолидированный бюджет Ростовской области</w:t>
                  </w:r>
                </w:p>
              </w:tc>
              <w:tc>
                <w:tcPr>
                  <w:tcW w:w="3686" w:type="dxa"/>
                </w:tcPr>
                <w:p w:rsidR="00CB4033" w:rsidRPr="00472ACE" w:rsidRDefault="00CB4033" w:rsidP="00472ACE">
                  <w:pPr>
                    <w:numPr>
                      <w:ilvl w:val="0"/>
                      <w:numId w:val="120"/>
                    </w:numPr>
                    <w:spacing w:after="0" w:line="240" w:lineRule="auto"/>
                    <w:ind w:left="318" w:right="-108" w:hanging="284"/>
                    <w:contextualSpacing/>
                    <w:rPr>
                      <w:rFonts w:ascii="Times New Roman" w:hAnsi="Times New Roman"/>
                      <w:lang w:eastAsia="en-US"/>
                    </w:rPr>
                  </w:pPr>
                  <w:r w:rsidRPr="00472ACE">
                    <w:rPr>
                      <w:rFonts w:ascii="Times New Roman" w:hAnsi="Times New Roman"/>
                      <w:lang w:eastAsia="en-US"/>
                    </w:rPr>
                    <w:t>Не утверждается в форме нормативно-правового акта</w:t>
                  </w:r>
                </w:p>
              </w:tc>
            </w:tr>
          </w:tbl>
          <w:p w:rsidR="00CB4033" w:rsidRPr="00472ACE" w:rsidRDefault="00CB4033" w:rsidP="00472ACE">
            <w:pPr>
              <w:tabs>
                <w:tab w:val="left" w:pos="1134"/>
              </w:tabs>
              <w:spacing w:after="0" w:line="360" w:lineRule="auto"/>
              <w:jc w:val="both"/>
              <w:rPr>
                <w:rFonts w:ascii="Times New Roman" w:hAnsi="Times New Roman"/>
                <w:sz w:val="24"/>
                <w:szCs w:val="24"/>
                <w:lang w:eastAsia="en-US"/>
              </w:rPr>
            </w:pP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t>ПК 1.2, ПК 1.3.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7</w:t>
            </w:r>
          </w:p>
        </w:tc>
        <w:tc>
          <w:tcPr>
            <w:tcW w:w="7382" w:type="dxa"/>
          </w:tcPr>
          <w:p w:rsidR="00CB4033" w:rsidRPr="00472ACE" w:rsidRDefault="00CB4033" w:rsidP="00472ACE">
            <w:pPr>
              <w:spacing w:after="0" w:line="240" w:lineRule="auto"/>
              <w:rPr>
                <w:rFonts w:ascii="Times New Roman" w:hAnsi="Times New Roman"/>
                <w:lang w:eastAsia="en-US"/>
              </w:rPr>
            </w:pPr>
            <w:r w:rsidRPr="00472ACE">
              <w:rPr>
                <w:rFonts w:ascii="Times New Roman" w:hAnsi="Times New Roman"/>
                <w:lang w:eastAsia="en-US"/>
              </w:rPr>
              <w:t>Установите правильную последовательность этапов бюджетного процесса:</w:t>
            </w:r>
          </w:p>
          <w:p w:rsidR="00CB4033" w:rsidRPr="00472ACE" w:rsidRDefault="00CB4033" w:rsidP="00472ACE">
            <w:pPr>
              <w:numPr>
                <w:ilvl w:val="0"/>
                <w:numId w:val="121"/>
              </w:numPr>
              <w:spacing w:after="0" w:line="240" w:lineRule="auto"/>
              <w:contextualSpacing/>
              <w:rPr>
                <w:rFonts w:ascii="Times New Roman" w:hAnsi="Times New Roman"/>
                <w:lang w:eastAsia="en-US"/>
              </w:rPr>
            </w:pPr>
            <w:r w:rsidRPr="00472ACE">
              <w:rPr>
                <w:rFonts w:ascii="Times New Roman" w:hAnsi="Times New Roman"/>
                <w:lang w:eastAsia="en-US"/>
              </w:rPr>
              <w:t>утверждение отчета об исполнении бюджета</w:t>
            </w:r>
          </w:p>
          <w:p w:rsidR="00CB4033" w:rsidRPr="00472ACE" w:rsidRDefault="00CB4033" w:rsidP="00472ACE">
            <w:pPr>
              <w:numPr>
                <w:ilvl w:val="0"/>
                <w:numId w:val="121"/>
              </w:numPr>
              <w:spacing w:after="0" w:line="240" w:lineRule="auto"/>
              <w:contextualSpacing/>
              <w:rPr>
                <w:rFonts w:ascii="Times New Roman" w:hAnsi="Times New Roman"/>
                <w:lang w:eastAsia="en-US"/>
              </w:rPr>
            </w:pPr>
            <w:r w:rsidRPr="00472ACE">
              <w:rPr>
                <w:rFonts w:ascii="Times New Roman" w:hAnsi="Times New Roman"/>
                <w:lang w:eastAsia="en-US"/>
              </w:rPr>
              <w:t>составление проекта бюджета</w:t>
            </w:r>
          </w:p>
          <w:p w:rsidR="00CB4033" w:rsidRPr="00472ACE" w:rsidRDefault="00CB4033" w:rsidP="00472ACE">
            <w:pPr>
              <w:numPr>
                <w:ilvl w:val="0"/>
                <w:numId w:val="121"/>
              </w:numPr>
              <w:spacing w:after="0" w:line="240" w:lineRule="auto"/>
              <w:contextualSpacing/>
              <w:rPr>
                <w:rFonts w:ascii="Times New Roman" w:hAnsi="Times New Roman"/>
                <w:lang w:eastAsia="en-US"/>
              </w:rPr>
            </w:pPr>
            <w:r w:rsidRPr="00472ACE">
              <w:rPr>
                <w:rFonts w:ascii="Times New Roman" w:hAnsi="Times New Roman"/>
                <w:lang w:eastAsia="en-US"/>
              </w:rPr>
              <w:t>утверждение бюджета</w:t>
            </w:r>
          </w:p>
          <w:p w:rsidR="00CB4033" w:rsidRPr="00472ACE" w:rsidRDefault="00CB4033" w:rsidP="00472ACE">
            <w:pPr>
              <w:numPr>
                <w:ilvl w:val="0"/>
                <w:numId w:val="121"/>
              </w:numPr>
              <w:spacing w:after="0" w:line="240" w:lineRule="auto"/>
              <w:contextualSpacing/>
              <w:rPr>
                <w:rFonts w:ascii="Times New Roman" w:hAnsi="Times New Roman"/>
                <w:lang w:eastAsia="en-US"/>
              </w:rPr>
            </w:pPr>
            <w:r w:rsidRPr="00472ACE">
              <w:rPr>
                <w:rFonts w:ascii="Times New Roman" w:hAnsi="Times New Roman"/>
                <w:lang w:eastAsia="en-US"/>
              </w:rPr>
              <w:t>рассмотрение проекта бюджета</w:t>
            </w:r>
          </w:p>
          <w:p w:rsidR="00CB4033" w:rsidRPr="00472ACE" w:rsidRDefault="00CB4033" w:rsidP="00472ACE">
            <w:pPr>
              <w:numPr>
                <w:ilvl w:val="0"/>
                <w:numId w:val="121"/>
              </w:numPr>
              <w:spacing w:after="0" w:line="240" w:lineRule="auto"/>
              <w:contextualSpacing/>
              <w:rPr>
                <w:rFonts w:ascii="Times New Roman" w:hAnsi="Times New Roman"/>
                <w:lang w:eastAsia="en-US"/>
              </w:rPr>
            </w:pPr>
            <w:r w:rsidRPr="00472ACE">
              <w:rPr>
                <w:rFonts w:ascii="Times New Roman" w:hAnsi="Times New Roman"/>
                <w:lang w:eastAsia="en-US"/>
              </w:rPr>
              <w:t>исполнение бюджета</w:t>
            </w:r>
          </w:p>
          <w:p w:rsidR="00CB4033" w:rsidRPr="00472ACE" w:rsidRDefault="00CB4033" w:rsidP="00472ACE">
            <w:pPr>
              <w:numPr>
                <w:ilvl w:val="0"/>
                <w:numId w:val="121"/>
              </w:numPr>
              <w:spacing w:after="0" w:line="240" w:lineRule="auto"/>
              <w:contextualSpacing/>
              <w:rPr>
                <w:rFonts w:ascii="Times New Roman" w:hAnsi="Times New Roman"/>
                <w:lang w:eastAsia="en-US"/>
              </w:rPr>
            </w:pPr>
            <w:r w:rsidRPr="00472ACE">
              <w:rPr>
                <w:rFonts w:ascii="Times New Roman" w:hAnsi="Times New Roman"/>
                <w:lang w:eastAsia="en-US"/>
              </w:rPr>
              <w:t>составление отчета об исполнении бюджета</w:t>
            </w: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t>ПК 1.2, ПК 1.3.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8</w:t>
            </w:r>
          </w:p>
        </w:tc>
        <w:tc>
          <w:tcPr>
            <w:tcW w:w="7382" w:type="dxa"/>
          </w:tcPr>
          <w:p w:rsidR="00CB4033" w:rsidRPr="00472ACE" w:rsidRDefault="00CB4033" w:rsidP="00472ACE">
            <w:pPr>
              <w:spacing w:after="0" w:line="240" w:lineRule="auto"/>
              <w:rPr>
                <w:rFonts w:ascii="Times New Roman" w:hAnsi="Times New Roman"/>
                <w:lang w:eastAsia="en-US"/>
              </w:rPr>
            </w:pPr>
            <w:r w:rsidRPr="00472ACE">
              <w:rPr>
                <w:rFonts w:ascii="Times New Roman" w:hAnsi="Times New Roman"/>
                <w:lang w:eastAsia="en-US"/>
              </w:rPr>
              <w:t xml:space="preserve">Выберите соответствие показателей документам, в которых они отражаются </w:t>
            </w:r>
          </w:p>
          <w:tbl>
            <w:tblPr>
              <w:tblW w:w="7312" w:type="dxa"/>
              <w:tblLayout w:type="fixed"/>
              <w:tblLook w:val="00A0" w:firstRow="1" w:lastRow="0" w:firstColumn="1" w:lastColumn="0" w:noHBand="0" w:noVBand="0"/>
            </w:tblPr>
            <w:tblGrid>
              <w:gridCol w:w="3343"/>
              <w:gridCol w:w="3969"/>
            </w:tblGrid>
            <w:tr w:rsidR="00CB4033" w:rsidRPr="00ED73C7" w:rsidTr="00472ACE">
              <w:tc>
                <w:tcPr>
                  <w:tcW w:w="3343" w:type="dxa"/>
                </w:tcPr>
                <w:p w:rsidR="00CB4033" w:rsidRPr="00472ACE" w:rsidRDefault="00CB4033" w:rsidP="00472ACE">
                  <w:pPr>
                    <w:numPr>
                      <w:ilvl w:val="0"/>
                      <w:numId w:val="143"/>
                    </w:numPr>
                    <w:spacing w:after="0" w:line="240" w:lineRule="auto"/>
                    <w:ind w:left="259" w:right="-108" w:hanging="259"/>
                    <w:contextualSpacing/>
                    <w:rPr>
                      <w:rFonts w:ascii="Times New Roman" w:hAnsi="Times New Roman"/>
                      <w:lang w:eastAsia="en-US"/>
                    </w:rPr>
                  </w:pPr>
                  <w:r w:rsidRPr="00472ACE">
                    <w:rPr>
                      <w:rFonts w:ascii="Times New Roman" w:hAnsi="Times New Roman"/>
                      <w:lang w:eastAsia="en-US"/>
                    </w:rPr>
                    <w:t xml:space="preserve">Лимиты бюджетных обязательств в разрезе кодов расходов бюджетов </w:t>
                  </w:r>
                </w:p>
              </w:tc>
              <w:tc>
                <w:tcPr>
                  <w:tcW w:w="3969" w:type="dxa"/>
                </w:tcPr>
                <w:p w:rsidR="00CB4033" w:rsidRPr="00472ACE" w:rsidRDefault="00CB4033" w:rsidP="00472ACE">
                  <w:pPr>
                    <w:numPr>
                      <w:ilvl w:val="0"/>
                      <w:numId w:val="144"/>
                    </w:numPr>
                    <w:tabs>
                      <w:tab w:val="left" w:pos="3470"/>
                    </w:tabs>
                    <w:spacing w:after="0" w:line="240" w:lineRule="auto"/>
                    <w:ind w:left="459" w:hanging="284"/>
                    <w:contextualSpacing/>
                    <w:rPr>
                      <w:rFonts w:ascii="Times New Roman" w:hAnsi="Times New Roman"/>
                      <w:lang w:eastAsia="en-US"/>
                    </w:rPr>
                  </w:pPr>
                  <w:r w:rsidRPr="00472ACE">
                    <w:rPr>
                      <w:rFonts w:ascii="Times New Roman" w:hAnsi="Times New Roman"/>
                      <w:lang w:eastAsia="en-US"/>
                    </w:rPr>
                    <w:t>План финансово-хозяйственной деятельности государственного (муниципального) учреждения</w:t>
                  </w:r>
                </w:p>
              </w:tc>
            </w:tr>
            <w:tr w:rsidR="00CB4033" w:rsidRPr="00ED73C7" w:rsidTr="00472ACE">
              <w:tc>
                <w:tcPr>
                  <w:tcW w:w="3343" w:type="dxa"/>
                </w:tcPr>
                <w:p w:rsidR="00CB4033" w:rsidRPr="00472ACE" w:rsidRDefault="00CB4033" w:rsidP="00472ACE">
                  <w:pPr>
                    <w:numPr>
                      <w:ilvl w:val="0"/>
                      <w:numId w:val="143"/>
                    </w:numPr>
                    <w:spacing w:after="0" w:line="240" w:lineRule="auto"/>
                    <w:ind w:left="259" w:right="-108" w:hanging="259"/>
                    <w:contextualSpacing/>
                    <w:rPr>
                      <w:rFonts w:ascii="Times New Roman" w:hAnsi="Times New Roman"/>
                      <w:lang w:eastAsia="en-US"/>
                    </w:rPr>
                  </w:pPr>
                  <w:r w:rsidRPr="00472ACE">
                    <w:rPr>
                      <w:rFonts w:ascii="Times New Roman" w:hAnsi="Times New Roman"/>
                      <w:lang w:eastAsia="en-US"/>
                    </w:rPr>
                    <w:t>Плановые показатели по поступлениям и выплатам</w:t>
                  </w:r>
                </w:p>
              </w:tc>
              <w:tc>
                <w:tcPr>
                  <w:tcW w:w="3969" w:type="dxa"/>
                </w:tcPr>
                <w:p w:rsidR="00CB4033" w:rsidRPr="00472ACE" w:rsidRDefault="00CB4033" w:rsidP="00472ACE">
                  <w:pPr>
                    <w:numPr>
                      <w:ilvl w:val="0"/>
                      <w:numId w:val="144"/>
                    </w:numPr>
                    <w:tabs>
                      <w:tab w:val="left" w:pos="3470"/>
                    </w:tabs>
                    <w:spacing w:after="0" w:line="240" w:lineRule="auto"/>
                    <w:ind w:left="459" w:hanging="284"/>
                    <w:contextualSpacing/>
                    <w:rPr>
                      <w:rFonts w:ascii="Times New Roman" w:hAnsi="Times New Roman"/>
                      <w:lang w:eastAsia="en-US"/>
                    </w:rPr>
                  </w:pPr>
                  <w:r w:rsidRPr="00472ACE">
                    <w:rPr>
                      <w:rFonts w:ascii="Times New Roman" w:hAnsi="Times New Roman"/>
                      <w:lang w:eastAsia="en-US"/>
                    </w:rPr>
                    <w:t>Бюджетная смета казенного учреждения</w:t>
                  </w:r>
                </w:p>
              </w:tc>
            </w:tr>
            <w:tr w:rsidR="00CB4033" w:rsidRPr="00ED73C7" w:rsidTr="00472ACE">
              <w:tc>
                <w:tcPr>
                  <w:tcW w:w="3343" w:type="dxa"/>
                </w:tcPr>
                <w:p w:rsidR="00CB4033" w:rsidRPr="00472ACE" w:rsidRDefault="00CB4033" w:rsidP="00472ACE">
                  <w:pPr>
                    <w:numPr>
                      <w:ilvl w:val="0"/>
                      <w:numId w:val="143"/>
                    </w:numPr>
                    <w:spacing w:after="0" w:line="240" w:lineRule="auto"/>
                    <w:ind w:left="259" w:right="-108" w:hanging="259"/>
                    <w:contextualSpacing/>
                    <w:rPr>
                      <w:rFonts w:ascii="Times New Roman" w:hAnsi="Times New Roman"/>
                      <w:lang w:eastAsia="en-US"/>
                    </w:rPr>
                  </w:pPr>
                  <w:r w:rsidRPr="00472ACE">
                    <w:rPr>
                      <w:rFonts w:ascii="Times New Roman" w:hAnsi="Times New Roman"/>
                      <w:lang w:eastAsia="en-US"/>
                    </w:rPr>
                    <w:t>Остаточная стоимость особо ценного движимого имущества на конец года</w:t>
                  </w:r>
                </w:p>
              </w:tc>
              <w:tc>
                <w:tcPr>
                  <w:tcW w:w="3969" w:type="dxa"/>
                </w:tcPr>
                <w:p w:rsidR="00CB4033" w:rsidRPr="00472ACE" w:rsidRDefault="00CB4033" w:rsidP="00472ACE">
                  <w:pPr>
                    <w:numPr>
                      <w:ilvl w:val="0"/>
                      <w:numId w:val="144"/>
                    </w:numPr>
                    <w:tabs>
                      <w:tab w:val="left" w:pos="3470"/>
                    </w:tabs>
                    <w:spacing w:after="0" w:line="240" w:lineRule="auto"/>
                    <w:ind w:left="459" w:hanging="284"/>
                    <w:contextualSpacing/>
                    <w:rPr>
                      <w:rFonts w:ascii="Times New Roman" w:hAnsi="Times New Roman"/>
                      <w:lang w:eastAsia="en-US"/>
                    </w:rPr>
                  </w:pPr>
                  <w:r w:rsidRPr="00472ACE">
                    <w:rPr>
                      <w:rFonts w:ascii="Times New Roman" w:hAnsi="Times New Roman"/>
                      <w:lang w:eastAsia="en-US"/>
                    </w:rPr>
                    <w:t>Государственное (муниципальное) задание</w:t>
                  </w:r>
                </w:p>
              </w:tc>
            </w:tr>
            <w:tr w:rsidR="00CB4033" w:rsidRPr="00ED73C7" w:rsidTr="00472ACE">
              <w:tc>
                <w:tcPr>
                  <w:tcW w:w="3343" w:type="dxa"/>
                </w:tcPr>
                <w:p w:rsidR="00CB4033" w:rsidRPr="00472ACE" w:rsidRDefault="00CB4033" w:rsidP="00472ACE">
                  <w:pPr>
                    <w:numPr>
                      <w:ilvl w:val="0"/>
                      <w:numId w:val="143"/>
                    </w:numPr>
                    <w:spacing w:after="0" w:line="240" w:lineRule="auto"/>
                    <w:ind w:left="259" w:right="-108" w:hanging="259"/>
                    <w:contextualSpacing/>
                    <w:rPr>
                      <w:rFonts w:ascii="Times New Roman" w:hAnsi="Times New Roman"/>
                      <w:lang w:eastAsia="en-US"/>
                    </w:rPr>
                  </w:pPr>
                  <w:r w:rsidRPr="00472ACE">
                    <w:rPr>
                      <w:rFonts w:ascii="Times New Roman" w:hAnsi="Times New Roman"/>
                      <w:lang w:eastAsia="en-US"/>
                    </w:rPr>
                    <w:t>Среднегодовое количество потребителей государственной (муниципальной) услуги</w:t>
                  </w:r>
                </w:p>
              </w:tc>
              <w:tc>
                <w:tcPr>
                  <w:tcW w:w="3969" w:type="dxa"/>
                </w:tcPr>
                <w:p w:rsidR="00CB4033" w:rsidRPr="00472ACE" w:rsidRDefault="00CB4033" w:rsidP="00472ACE">
                  <w:pPr>
                    <w:numPr>
                      <w:ilvl w:val="0"/>
                      <w:numId w:val="144"/>
                    </w:numPr>
                    <w:tabs>
                      <w:tab w:val="left" w:pos="3470"/>
                    </w:tabs>
                    <w:spacing w:after="0" w:line="240" w:lineRule="auto"/>
                    <w:ind w:left="459" w:hanging="284"/>
                    <w:contextualSpacing/>
                    <w:rPr>
                      <w:rFonts w:ascii="Times New Roman" w:hAnsi="Times New Roman"/>
                      <w:lang w:eastAsia="en-US"/>
                    </w:rPr>
                  </w:pPr>
                  <w:r w:rsidRPr="00472ACE">
                    <w:rPr>
                      <w:rFonts w:ascii="Times New Roman" w:hAnsi="Times New Roman"/>
                      <w:lang w:eastAsia="en-US"/>
                    </w:rPr>
                    <w:t>Отчет о результатах деятельности и использования имущества государственного (муниципального) учреждения</w:t>
                  </w:r>
                </w:p>
              </w:tc>
            </w:tr>
          </w:tbl>
          <w:p w:rsidR="00CB4033" w:rsidRPr="00472ACE" w:rsidRDefault="00CB4033" w:rsidP="00472ACE">
            <w:pPr>
              <w:tabs>
                <w:tab w:val="left" w:pos="1134"/>
              </w:tabs>
              <w:spacing w:after="0" w:line="360" w:lineRule="auto"/>
              <w:jc w:val="both"/>
              <w:rPr>
                <w:rFonts w:ascii="Times New Roman" w:hAnsi="Times New Roman"/>
                <w:sz w:val="24"/>
                <w:szCs w:val="24"/>
                <w:lang w:eastAsia="en-US"/>
              </w:rPr>
            </w:pPr>
          </w:p>
        </w:tc>
        <w:tc>
          <w:tcPr>
            <w:tcW w:w="1739"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ПК 1.1, ПК 1.2, ПК 1.3, ПК 1.4</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9</w:t>
            </w:r>
          </w:p>
        </w:tc>
        <w:tc>
          <w:tcPr>
            <w:tcW w:w="7382" w:type="dxa"/>
          </w:tcPr>
          <w:p w:rsidR="00CB4033" w:rsidRPr="00472ACE" w:rsidRDefault="00CB4033" w:rsidP="00472ACE">
            <w:pPr>
              <w:spacing w:after="0" w:line="240" w:lineRule="auto"/>
              <w:rPr>
                <w:rFonts w:ascii="Times New Roman" w:hAnsi="Times New Roman"/>
                <w:lang w:eastAsia="en-US"/>
              </w:rPr>
            </w:pPr>
            <w:r w:rsidRPr="00472ACE">
              <w:rPr>
                <w:rFonts w:ascii="Times New Roman" w:hAnsi="Times New Roman"/>
                <w:lang w:eastAsia="en-US"/>
              </w:rPr>
              <w:t>Установите правильную последовательность осуществления закупки для государственных (муниципальных) нужд:</w:t>
            </w:r>
          </w:p>
          <w:p w:rsidR="00CB4033" w:rsidRPr="00472ACE" w:rsidRDefault="00CB4033" w:rsidP="00472ACE">
            <w:pPr>
              <w:numPr>
                <w:ilvl w:val="0"/>
                <w:numId w:val="122"/>
              </w:numPr>
              <w:spacing w:after="0" w:line="240" w:lineRule="auto"/>
              <w:contextualSpacing/>
              <w:rPr>
                <w:rFonts w:ascii="Times New Roman" w:hAnsi="Times New Roman"/>
                <w:lang w:eastAsia="en-US"/>
              </w:rPr>
            </w:pPr>
            <w:r w:rsidRPr="00472ACE">
              <w:rPr>
                <w:rFonts w:ascii="Times New Roman" w:hAnsi="Times New Roman"/>
                <w:lang w:eastAsia="en-US"/>
              </w:rPr>
              <w:t>заключение контракта</w:t>
            </w:r>
          </w:p>
          <w:p w:rsidR="00CB4033" w:rsidRPr="00472ACE" w:rsidRDefault="00CB4033" w:rsidP="00472ACE">
            <w:pPr>
              <w:numPr>
                <w:ilvl w:val="0"/>
                <w:numId w:val="122"/>
              </w:numPr>
              <w:spacing w:after="0" w:line="240" w:lineRule="auto"/>
              <w:contextualSpacing/>
              <w:rPr>
                <w:rFonts w:ascii="Times New Roman" w:hAnsi="Times New Roman"/>
                <w:lang w:eastAsia="en-US"/>
              </w:rPr>
            </w:pPr>
            <w:r w:rsidRPr="00472ACE">
              <w:rPr>
                <w:rFonts w:ascii="Times New Roman" w:hAnsi="Times New Roman"/>
                <w:lang w:eastAsia="en-US"/>
              </w:rPr>
              <w:t xml:space="preserve">определение поставщика </w:t>
            </w:r>
          </w:p>
          <w:p w:rsidR="00CB4033" w:rsidRPr="00472ACE" w:rsidRDefault="00CB4033" w:rsidP="00472ACE">
            <w:pPr>
              <w:numPr>
                <w:ilvl w:val="0"/>
                <w:numId w:val="122"/>
              </w:numPr>
              <w:spacing w:after="0" w:line="240" w:lineRule="auto"/>
              <w:contextualSpacing/>
              <w:rPr>
                <w:rFonts w:ascii="Times New Roman" w:hAnsi="Times New Roman"/>
                <w:lang w:eastAsia="en-US"/>
              </w:rPr>
            </w:pPr>
            <w:r w:rsidRPr="00472ACE">
              <w:rPr>
                <w:rFonts w:ascii="Times New Roman" w:hAnsi="Times New Roman"/>
                <w:lang w:eastAsia="en-US"/>
              </w:rPr>
              <w:t>составление плана-графика</w:t>
            </w:r>
          </w:p>
          <w:p w:rsidR="00CB4033" w:rsidRPr="00472ACE" w:rsidRDefault="00CB4033" w:rsidP="00472ACE">
            <w:pPr>
              <w:numPr>
                <w:ilvl w:val="0"/>
                <w:numId w:val="122"/>
              </w:numPr>
              <w:spacing w:after="0" w:line="240" w:lineRule="auto"/>
              <w:contextualSpacing/>
              <w:rPr>
                <w:rFonts w:ascii="Times New Roman" w:hAnsi="Times New Roman"/>
                <w:lang w:eastAsia="en-US"/>
              </w:rPr>
            </w:pPr>
            <w:r w:rsidRPr="00472ACE">
              <w:rPr>
                <w:rFonts w:ascii="Times New Roman" w:hAnsi="Times New Roman"/>
                <w:lang w:eastAsia="en-US"/>
              </w:rPr>
              <w:t>формирование плана закупок</w:t>
            </w:r>
          </w:p>
          <w:p w:rsidR="00CB4033" w:rsidRPr="00472ACE" w:rsidRDefault="00CB4033" w:rsidP="00472ACE">
            <w:pPr>
              <w:numPr>
                <w:ilvl w:val="0"/>
                <w:numId w:val="122"/>
              </w:numPr>
              <w:spacing w:after="0" w:line="240" w:lineRule="auto"/>
              <w:contextualSpacing/>
              <w:rPr>
                <w:rFonts w:ascii="Times New Roman" w:hAnsi="Times New Roman"/>
                <w:lang w:eastAsia="en-US"/>
              </w:rPr>
            </w:pPr>
            <w:r w:rsidRPr="00472ACE">
              <w:rPr>
                <w:rFonts w:ascii="Times New Roman" w:hAnsi="Times New Roman"/>
                <w:lang w:eastAsia="en-US"/>
              </w:rPr>
              <w:t>проверка качества товара и соответствие установленным в контракте требованиям</w:t>
            </w:r>
          </w:p>
          <w:p w:rsidR="00CB4033" w:rsidRPr="00472ACE" w:rsidRDefault="00CB4033" w:rsidP="00472ACE">
            <w:pPr>
              <w:numPr>
                <w:ilvl w:val="0"/>
                <w:numId w:val="122"/>
              </w:numPr>
              <w:spacing w:after="0" w:line="240" w:lineRule="auto"/>
              <w:contextualSpacing/>
              <w:rPr>
                <w:rFonts w:ascii="Times New Roman" w:hAnsi="Times New Roman"/>
                <w:lang w:eastAsia="en-US"/>
              </w:rPr>
            </w:pPr>
            <w:r w:rsidRPr="00472ACE">
              <w:rPr>
                <w:rFonts w:ascii="Times New Roman" w:hAnsi="Times New Roman"/>
                <w:lang w:eastAsia="en-US"/>
              </w:rPr>
              <w:t>подписание приемной комиссией заказчика акта приемки товаров</w:t>
            </w:r>
          </w:p>
        </w:tc>
        <w:tc>
          <w:tcPr>
            <w:tcW w:w="1739"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ПК 1.1, ПК 1.2, ПК 1.5</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10</w:t>
            </w:r>
          </w:p>
        </w:tc>
        <w:tc>
          <w:tcPr>
            <w:tcW w:w="7382" w:type="dxa"/>
          </w:tcPr>
          <w:p w:rsidR="00CB4033" w:rsidRPr="00472ACE" w:rsidRDefault="00CB4033" w:rsidP="00472ACE">
            <w:pPr>
              <w:spacing w:after="0" w:line="240" w:lineRule="auto"/>
              <w:rPr>
                <w:rFonts w:ascii="Times New Roman" w:hAnsi="Times New Roman"/>
                <w:lang w:eastAsia="en-US"/>
              </w:rPr>
            </w:pPr>
            <w:r w:rsidRPr="00472ACE">
              <w:rPr>
                <w:rFonts w:ascii="Times New Roman" w:hAnsi="Times New Roman"/>
                <w:lang w:eastAsia="en-US"/>
              </w:rPr>
              <w:t xml:space="preserve">Выберите соответствие кодовых значений количеству знаков в их учетном номере </w:t>
            </w:r>
          </w:p>
          <w:tbl>
            <w:tblPr>
              <w:tblW w:w="0" w:type="auto"/>
              <w:tblInd w:w="83" w:type="dxa"/>
              <w:tblLayout w:type="fixed"/>
              <w:tblLook w:val="00A0" w:firstRow="1" w:lastRow="0" w:firstColumn="1" w:lastColumn="0" w:noHBand="0" w:noVBand="0"/>
            </w:tblPr>
            <w:tblGrid>
              <w:gridCol w:w="5249"/>
              <w:gridCol w:w="1418"/>
            </w:tblGrid>
            <w:tr w:rsidR="00CB4033" w:rsidRPr="00ED73C7" w:rsidTr="00472ACE">
              <w:trPr>
                <w:trHeight w:val="352"/>
              </w:trPr>
              <w:tc>
                <w:tcPr>
                  <w:tcW w:w="5249" w:type="dxa"/>
                </w:tcPr>
                <w:p w:rsidR="00CB4033" w:rsidRPr="00472ACE" w:rsidRDefault="00CB4033" w:rsidP="00472ACE">
                  <w:pPr>
                    <w:numPr>
                      <w:ilvl w:val="0"/>
                      <w:numId w:val="145"/>
                    </w:numPr>
                    <w:spacing w:after="0" w:line="240" w:lineRule="auto"/>
                    <w:ind w:left="459" w:hanging="283"/>
                    <w:contextualSpacing/>
                    <w:rPr>
                      <w:rFonts w:ascii="Times New Roman" w:hAnsi="Times New Roman"/>
                      <w:lang w:eastAsia="en-US"/>
                    </w:rPr>
                  </w:pPr>
                  <w:r w:rsidRPr="00472ACE">
                    <w:rPr>
                      <w:rFonts w:ascii="Times New Roman" w:hAnsi="Times New Roman"/>
                      <w:lang w:eastAsia="en-US"/>
                    </w:rPr>
                    <w:t>Номер бюджетного обязательства, принимаемого на учет ТОФК</w:t>
                  </w:r>
                </w:p>
              </w:tc>
              <w:tc>
                <w:tcPr>
                  <w:tcW w:w="1418" w:type="dxa"/>
                </w:tcPr>
                <w:p w:rsidR="00CB4033" w:rsidRPr="00472ACE" w:rsidRDefault="00CB4033" w:rsidP="00472ACE">
                  <w:pPr>
                    <w:numPr>
                      <w:ilvl w:val="0"/>
                      <w:numId w:val="146"/>
                    </w:numPr>
                    <w:spacing w:after="0" w:line="240" w:lineRule="auto"/>
                    <w:contextualSpacing/>
                    <w:rPr>
                      <w:rFonts w:ascii="Times New Roman" w:hAnsi="Times New Roman"/>
                      <w:lang w:eastAsia="en-US"/>
                    </w:rPr>
                  </w:pPr>
                  <w:r w:rsidRPr="00472ACE">
                    <w:rPr>
                      <w:rFonts w:ascii="Times New Roman" w:hAnsi="Times New Roman"/>
                      <w:lang w:eastAsia="en-US"/>
                    </w:rPr>
                    <w:t>11</w:t>
                  </w:r>
                </w:p>
              </w:tc>
            </w:tr>
            <w:tr w:rsidR="00CB4033" w:rsidRPr="00ED73C7" w:rsidTr="00472ACE">
              <w:tc>
                <w:tcPr>
                  <w:tcW w:w="5249" w:type="dxa"/>
                </w:tcPr>
                <w:p w:rsidR="00CB4033" w:rsidRPr="00472ACE" w:rsidRDefault="00CB4033" w:rsidP="00472ACE">
                  <w:pPr>
                    <w:numPr>
                      <w:ilvl w:val="0"/>
                      <w:numId w:val="145"/>
                    </w:numPr>
                    <w:spacing w:after="0" w:line="240" w:lineRule="auto"/>
                    <w:ind w:left="459" w:hanging="283"/>
                    <w:contextualSpacing/>
                    <w:rPr>
                      <w:rFonts w:ascii="Times New Roman" w:hAnsi="Times New Roman"/>
                      <w:lang w:eastAsia="en-US"/>
                    </w:rPr>
                  </w:pPr>
                  <w:r w:rsidRPr="00472ACE">
                    <w:rPr>
                      <w:rFonts w:ascii="Times New Roman" w:hAnsi="Times New Roman"/>
                      <w:lang w:eastAsia="en-US"/>
                    </w:rPr>
                    <w:t>Номер денежного обязательства, принимаемого на учет ТОФК</w:t>
                  </w:r>
                </w:p>
              </w:tc>
              <w:tc>
                <w:tcPr>
                  <w:tcW w:w="1418" w:type="dxa"/>
                </w:tcPr>
                <w:p w:rsidR="00CB4033" w:rsidRPr="00472ACE" w:rsidRDefault="00CB4033" w:rsidP="00472ACE">
                  <w:pPr>
                    <w:numPr>
                      <w:ilvl w:val="0"/>
                      <w:numId w:val="146"/>
                    </w:numPr>
                    <w:spacing w:after="0" w:line="240" w:lineRule="auto"/>
                    <w:contextualSpacing/>
                    <w:rPr>
                      <w:rFonts w:ascii="Times New Roman" w:hAnsi="Times New Roman"/>
                      <w:lang w:eastAsia="en-US"/>
                    </w:rPr>
                  </w:pPr>
                  <w:r w:rsidRPr="00472ACE">
                    <w:rPr>
                      <w:rFonts w:ascii="Times New Roman" w:hAnsi="Times New Roman"/>
                      <w:lang w:eastAsia="en-US"/>
                    </w:rPr>
                    <w:t>19</w:t>
                  </w:r>
                </w:p>
              </w:tc>
            </w:tr>
            <w:tr w:rsidR="00CB4033" w:rsidRPr="00ED73C7" w:rsidTr="00472ACE">
              <w:tc>
                <w:tcPr>
                  <w:tcW w:w="5249" w:type="dxa"/>
                </w:tcPr>
                <w:p w:rsidR="00CB4033" w:rsidRPr="00472ACE" w:rsidRDefault="00CB4033" w:rsidP="00472ACE">
                  <w:pPr>
                    <w:numPr>
                      <w:ilvl w:val="0"/>
                      <w:numId w:val="145"/>
                    </w:numPr>
                    <w:spacing w:after="0" w:line="240" w:lineRule="auto"/>
                    <w:ind w:left="459" w:hanging="283"/>
                    <w:contextualSpacing/>
                    <w:rPr>
                      <w:rFonts w:ascii="Times New Roman" w:hAnsi="Times New Roman"/>
                      <w:lang w:eastAsia="en-US"/>
                    </w:rPr>
                  </w:pPr>
                  <w:r w:rsidRPr="00472ACE">
                    <w:rPr>
                      <w:rFonts w:ascii="Times New Roman" w:hAnsi="Times New Roman"/>
                      <w:lang w:eastAsia="en-US"/>
                    </w:rPr>
                    <w:t>Номер лицевого счета, открываемого в ТОФК</w:t>
                  </w:r>
                </w:p>
              </w:tc>
              <w:tc>
                <w:tcPr>
                  <w:tcW w:w="1418" w:type="dxa"/>
                </w:tcPr>
                <w:p w:rsidR="00CB4033" w:rsidRPr="00472ACE" w:rsidRDefault="00CB4033" w:rsidP="00472ACE">
                  <w:pPr>
                    <w:numPr>
                      <w:ilvl w:val="0"/>
                      <w:numId w:val="146"/>
                    </w:numPr>
                    <w:spacing w:after="0" w:line="240" w:lineRule="auto"/>
                    <w:contextualSpacing/>
                    <w:rPr>
                      <w:rFonts w:ascii="Times New Roman" w:hAnsi="Times New Roman"/>
                      <w:lang w:eastAsia="en-US"/>
                    </w:rPr>
                  </w:pPr>
                  <w:r w:rsidRPr="00472ACE">
                    <w:rPr>
                      <w:rFonts w:ascii="Times New Roman" w:hAnsi="Times New Roman"/>
                      <w:lang w:eastAsia="en-US"/>
                    </w:rPr>
                    <w:t>20</w:t>
                  </w:r>
                </w:p>
              </w:tc>
            </w:tr>
            <w:tr w:rsidR="00CB4033" w:rsidRPr="00ED73C7" w:rsidTr="00472ACE">
              <w:tc>
                <w:tcPr>
                  <w:tcW w:w="5249" w:type="dxa"/>
                </w:tcPr>
                <w:p w:rsidR="00CB4033" w:rsidRPr="00472ACE" w:rsidRDefault="00CB4033" w:rsidP="00472ACE">
                  <w:pPr>
                    <w:numPr>
                      <w:ilvl w:val="0"/>
                      <w:numId w:val="145"/>
                    </w:numPr>
                    <w:spacing w:after="0" w:line="240" w:lineRule="auto"/>
                    <w:ind w:left="459" w:hanging="283"/>
                    <w:contextualSpacing/>
                    <w:rPr>
                      <w:rFonts w:ascii="Times New Roman" w:hAnsi="Times New Roman"/>
                      <w:lang w:eastAsia="en-US"/>
                    </w:rPr>
                  </w:pPr>
                  <w:r w:rsidRPr="00472ACE">
                    <w:rPr>
                      <w:rFonts w:ascii="Times New Roman" w:hAnsi="Times New Roman"/>
                      <w:lang w:eastAsia="en-US"/>
                    </w:rPr>
                    <w:lastRenderedPageBreak/>
                    <w:t>Идентификатор государственного контракта</w:t>
                  </w:r>
                </w:p>
              </w:tc>
              <w:tc>
                <w:tcPr>
                  <w:tcW w:w="1418" w:type="dxa"/>
                </w:tcPr>
                <w:p w:rsidR="00CB4033" w:rsidRPr="00472ACE" w:rsidRDefault="00CB4033" w:rsidP="00472ACE">
                  <w:pPr>
                    <w:numPr>
                      <w:ilvl w:val="0"/>
                      <w:numId w:val="146"/>
                    </w:numPr>
                    <w:spacing w:after="0" w:line="240" w:lineRule="auto"/>
                    <w:contextualSpacing/>
                    <w:rPr>
                      <w:rFonts w:ascii="Times New Roman" w:hAnsi="Times New Roman"/>
                      <w:lang w:eastAsia="en-US"/>
                    </w:rPr>
                  </w:pPr>
                  <w:r w:rsidRPr="00472ACE">
                    <w:rPr>
                      <w:rFonts w:ascii="Times New Roman" w:hAnsi="Times New Roman"/>
                      <w:lang w:eastAsia="en-US"/>
                    </w:rPr>
                    <w:t>22</w:t>
                  </w:r>
                </w:p>
              </w:tc>
            </w:tr>
          </w:tbl>
          <w:p w:rsidR="00CB4033" w:rsidRPr="00472ACE" w:rsidRDefault="00CB4033" w:rsidP="00472ACE">
            <w:pPr>
              <w:tabs>
                <w:tab w:val="left" w:pos="1134"/>
              </w:tabs>
              <w:spacing w:after="0" w:line="360" w:lineRule="auto"/>
              <w:jc w:val="both"/>
              <w:rPr>
                <w:rFonts w:ascii="Times New Roman" w:hAnsi="Times New Roman"/>
                <w:sz w:val="24"/>
                <w:szCs w:val="24"/>
                <w:lang w:eastAsia="en-US"/>
              </w:rPr>
            </w:pPr>
          </w:p>
        </w:tc>
        <w:tc>
          <w:tcPr>
            <w:tcW w:w="1739" w:type="dxa"/>
          </w:tcPr>
          <w:p w:rsidR="00CB4033" w:rsidRPr="00472ACE" w:rsidRDefault="00CB4033" w:rsidP="00472ACE">
            <w:pPr>
              <w:tabs>
                <w:tab w:val="left" w:pos="1134"/>
              </w:tabs>
              <w:spacing w:after="0" w:line="240" w:lineRule="auto"/>
              <w:rPr>
                <w:rFonts w:ascii="Times New Roman" w:hAnsi="Times New Roman"/>
                <w:sz w:val="24"/>
                <w:szCs w:val="24"/>
                <w:lang w:eastAsia="en-US"/>
              </w:rPr>
            </w:pPr>
            <w:r w:rsidRPr="00472ACE">
              <w:rPr>
                <w:rFonts w:ascii="Times New Roman" w:hAnsi="Times New Roman"/>
                <w:szCs w:val="24"/>
                <w:lang w:eastAsia="en-US"/>
              </w:rPr>
              <w:lastRenderedPageBreak/>
              <w:t>ПК 1.2, ПК 1.3, ПК 1.5</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lastRenderedPageBreak/>
              <w:t>11</w:t>
            </w:r>
          </w:p>
        </w:tc>
        <w:tc>
          <w:tcPr>
            <w:tcW w:w="7382" w:type="dxa"/>
          </w:tcPr>
          <w:p w:rsidR="00CB4033" w:rsidRPr="00472ACE" w:rsidRDefault="00CB4033" w:rsidP="00472ACE">
            <w:pPr>
              <w:tabs>
                <w:tab w:val="left" w:pos="56"/>
              </w:tabs>
              <w:spacing w:after="0" w:line="240" w:lineRule="auto"/>
              <w:rPr>
                <w:rFonts w:ascii="Times New Roman" w:hAnsi="Times New Roman"/>
                <w:lang w:eastAsia="en-US"/>
              </w:rPr>
            </w:pPr>
            <w:r w:rsidRPr="00472ACE">
              <w:rPr>
                <w:rFonts w:ascii="Times New Roman" w:hAnsi="Times New Roman"/>
                <w:lang w:eastAsia="en-US"/>
              </w:rPr>
              <w:t>Выберите верный ответ:</w:t>
            </w:r>
          </w:p>
          <w:p w:rsidR="00CB4033" w:rsidRPr="00472ACE" w:rsidRDefault="00CB4033" w:rsidP="00472ACE">
            <w:pPr>
              <w:spacing w:after="0" w:line="240" w:lineRule="auto"/>
              <w:ind w:right="283"/>
              <w:rPr>
                <w:rFonts w:ascii="Times New Roman" w:hAnsi="Times New Roman"/>
                <w:szCs w:val="24"/>
                <w:lang w:eastAsia="en-US"/>
              </w:rPr>
            </w:pPr>
            <w:r w:rsidRPr="00472ACE">
              <w:rPr>
                <w:rFonts w:ascii="Times New Roman" w:hAnsi="Times New Roman"/>
                <w:szCs w:val="24"/>
                <w:lang w:eastAsia="en-US"/>
              </w:rPr>
              <w:t xml:space="preserve">Ставка налога на добавленную стоимость при реализации на территории РФ промышленных товаров составляет: </w:t>
            </w:r>
          </w:p>
          <w:p w:rsidR="00CB4033" w:rsidRPr="00472ACE" w:rsidRDefault="00CB4033" w:rsidP="00472ACE">
            <w:pPr>
              <w:numPr>
                <w:ilvl w:val="1"/>
                <w:numId w:val="173"/>
              </w:numPr>
              <w:spacing w:after="0" w:line="240" w:lineRule="auto"/>
              <w:ind w:right="283"/>
              <w:contextualSpacing/>
              <w:rPr>
                <w:rFonts w:ascii="Times New Roman" w:hAnsi="Times New Roman"/>
                <w:szCs w:val="24"/>
                <w:lang w:eastAsia="en-US"/>
              </w:rPr>
            </w:pPr>
            <w:r w:rsidRPr="00472ACE">
              <w:rPr>
                <w:rFonts w:ascii="Times New Roman" w:hAnsi="Times New Roman"/>
                <w:szCs w:val="24"/>
                <w:lang w:eastAsia="en-US"/>
              </w:rPr>
              <w:t>0%;</w:t>
            </w:r>
          </w:p>
          <w:p w:rsidR="00CB4033" w:rsidRPr="00472ACE" w:rsidRDefault="00CB4033" w:rsidP="00472ACE">
            <w:pPr>
              <w:numPr>
                <w:ilvl w:val="1"/>
                <w:numId w:val="173"/>
              </w:numPr>
              <w:spacing w:after="0" w:line="240" w:lineRule="auto"/>
              <w:ind w:right="283"/>
              <w:contextualSpacing/>
              <w:rPr>
                <w:rFonts w:ascii="Times New Roman" w:hAnsi="Times New Roman"/>
                <w:szCs w:val="24"/>
                <w:lang w:eastAsia="en-US"/>
              </w:rPr>
            </w:pPr>
            <w:r w:rsidRPr="00472ACE">
              <w:rPr>
                <w:rFonts w:ascii="Times New Roman" w:hAnsi="Times New Roman"/>
                <w:szCs w:val="24"/>
                <w:lang w:eastAsia="en-US"/>
              </w:rPr>
              <w:t>10%;</w:t>
            </w:r>
          </w:p>
          <w:p w:rsidR="00CB4033" w:rsidRPr="00472ACE" w:rsidRDefault="00CB4033" w:rsidP="00472ACE">
            <w:pPr>
              <w:numPr>
                <w:ilvl w:val="1"/>
                <w:numId w:val="173"/>
              </w:numPr>
              <w:spacing w:after="0" w:line="240" w:lineRule="auto"/>
              <w:ind w:right="283"/>
              <w:contextualSpacing/>
              <w:rPr>
                <w:rFonts w:ascii="Times New Roman" w:hAnsi="Times New Roman"/>
                <w:szCs w:val="24"/>
                <w:lang w:eastAsia="en-US"/>
              </w:rPr>
            </w:pPr>
            <w:r w:rsidRPr="00472ACE">
              <w:rPr>
                <w:rFonts w:ascii="Times New Roman" w:hAnsi="Times New Roman"/>
                <w:szCs w:val="24"/>
                <w:lang w:eastAsia="en-US"/>
              </w:rPr>
              <w:t>13%;</w:t>
            </w:r>
          </w:p>
          <w:p w:rsidR="00CB4033" w:rsidRPr="00472ACE" w:rsidRDefault="00CB4033" w:rsidP="00472ACE">
            <w:pPr>
              <w:numPr>
                <w:ilvl w:val="1"/>
                <w:numId w:val="173"/>
              </w:numPr>
              <w:spacing w:after="0" w:line="240" w:lineRule="auto"/>
              <w:contextualSpacing/>
              <w:rPr>
                <w:rFonts w:ascii="Times New Roman" w:hAnsi="Times New Roman"/>
                <w:szCs w:val="24"/>
                <w:lang w:eastAsia="en-US"/>
              </w:rPr>
            </w:pPr>
            <w:r w:rsidRPr="00472ACE">
              <w:rPr>
                <w:rFonts w:ascii="Times New Roman" w:hAnsi="Times New Roman"/>
                <w:szCs w:val="24"/>
                <w:lang w:eastAsia="en-US"/>
              </w:rPr>
              <w:t>18%;</w:t>
            </w:r>
          </w:p>
          <w:p w:rsidR="00CB4033" w:rsidRPr="00472ACE" w:rsidRDefault="00CB4033" w:rsidP="00472ACE">
            <w:pPr>
              <w:numPr>
                <w:ilvl w:val="1"/>
                <w:numId w:val="173"/>
              </w:numPr>
              <w:spacing w:after="0" w:line="240" w:lineRule="auto"/>
              <w:contextualSpacing/>
              <w:rPr>
                <w:rFonts w:ascii="Times New Roman" w:hAnsi="Times New Roman"/>
                <w:szCs w:val="24"/>
                <w:lang w:eastAsia="en-US"/>
              </w:rPr>
            </w:pPr>
            <w:r w:rsidRPr="00472ACE">
              <w:rPr>
                <w:rFonts w:ascii="Times New Roman" w:hAnsi="Times New Roman"/>
                <w:szCs w:val="24"/>
                <w:lang w:eastAsia="en-US"/>
              </w:rPr>
              <w:t>20 %.</w:t>
            </w:r>
          </w:p>
        </w:tc>
        <w:tc>
          <w:tcPr>
            <w:tcW w:w="1739"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Cs w:val="24"/>
                <w:lang w:eastAsia="en-US"/>
              </w:rPr>
              <w:t>ПК 2.1, ПК2.2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12</w:t>
            </w:r>
          </w:p>
        </w:tc>
        <w:tc>
          <w:tcPr>
            <w:tcW w:w="7382" w:type="dxa"/>
          </w:tcPr>
          <w:p w:rsidR="00CB4033" w:rsidRPr="00472ACE" w:rsidRDefault="00CB4033" w:rsidP="00472ACE">
            <w:pPr>
              <w:tabs>
                <w:tab w:val="left" w:pos="56"/>
              </w:tabs>
              <w:spacing w:after="0" w:line="240" w:lineRule="auto"/>
              <w:rPr>
                <w:rFonts w:ascii="Times New Roman" w:hAnsi="Times New Roman"/>
                <w:lang w:eastAsia="en-US"/>
              </w:rPr>
            </w:pPr>
            <w:r w:rsidRPr="00472ACE">
              <w:rPr>
                <w:rFonts w:ascii="Times New Roman" w:hAnsi="Times New Roman"/>
                <w:lang w:eastAsia="en-US"/>
              </w:rPr>
              <w:t>Выберите верный ответ:</w:t>
            </w:r>
          </w:p>
          <w:p w:rsidR="00CB4033" w:rsidRPr="00472ACE" w:rsidRDefault="00CB4033" w:rsidP="00472ACE">
            <w:pPr>
              <w:spacing w:after="0" w:line="240" w:lineRule="auto"/>
              <w:ind w:right="283"/>
              <w:rPr>
                <w:rFonts w:ascii="Times New Roman" w:hAnsi="Times New Roman"/>
                <w:szCs w:val="24"/>
                <w:lang w:eastAsia="en-US"/>
              </w:rPr>
            </w:pPr>
            <w:r w:rsidRPr="00472ACE">
              <w:rPr>
                <w:rFonts w:ascii="Times New Roman" w:hAnsi="Times New Roman"/>
                <w:szCs w:val="24"/>
                <w:lang w:eastAsia="en-US"/>
              </w:rPr>
              <w:t>Налоговая база по земельному налогу определяется как:</w:t>
            </w:r>
          </w:p>
          <w:p w:rsidR="00CB4033" w:rsidRPr="00472ACE" w:rsidRDefault="00CB4033" w:rsidP="00472ACE">
            <w:pPr>
              <w:numPr>
                <w:ilvl w:val="0"/>
                <w:numId w:val="176"/>
              </w:numPr>
              <w:spacing w:after="0" w:line="240" w:lineRule="auto"/>
              <w:ind w:left="364" w:hanging="284"/>
              <w:contextualSpacing/>
              <w:rPr>
                <w:rFonts w:ascii="Times New Roman" w:hAnsi="Times New Roman"/>
                <w:sz w:val="24"/>
                <w:szCs w:val="24"/>
                <w:lang w:eastAsia="en-US"/>
              </w:rPr>
            </w:pPr>
            <w:r w:rsidRPr="00472ACE">
              <w:rPr>
                <w:rFonts w:ascii="Times New Roman" w:hAnsi="Times New Roman"/>
                <w:sz w:val="24"/>
                <w:szCs w:val="24"/>
                <w:lang w:eastAsia="en-US"/>
              </w:rPr>
              <w:t>кадастровая стоимость земельных участков, признаваемых объектом налогообложения;</w:t>
            </w:r>
          </w:p>
          <w:p w:rsidR="00CB4033" w:rsidRPr="00472ACE" w:rsidRDefault="00CB4033" w:rsidP="00472ACE">
            <w:pPr>
              <w:numPr>
                <w:ilvl w:val="0"/>
                <w:numId w:val="176"/>
              </w:numPr>
              <w:spacing w:after="0" w:line="240" w:lineRule="auto"/>
              <w:ind w:left="364" w:hanging="284"/>
              <w:contextualSpacing/>
              <w:rPr>
                <w:rFonts w:ascii="Times New Roman" w:hAnsi="Times New Roman"/>
                <w:sz w:val="24"/>
                <w:szCs w:val="24"/>
                <w:lang w:eastAsia="en-US"/>
              </w:rPr>
            </w:pPr>
            <w:r w:rsidRPr="00472ACE">
              <w:rPr>
                <w:rFonts w:ascii="Times New Roman" w:hAnsi="Times New Roman"/>
                <w:sz w:val="24"/>
                <w:szCs w:val="24"/>
                <w:lang w:eastAsia="en-US"/>
              </w:rPr>
              <w:t>балансовая стоимость земельных участков, признаваемых объектом налогообложения;</w:t>
            </w:r>
          </w:p>
          <w:p w:rsidR="00CB4033" w:rsidRPr="00472ACE" w:rsidRDefault="00CB4033" w:rsidP="00472ACE">
            <w:pPr>
              <w:numPr>
                <w:ilvl w:val="0"/>
                <w:numId w:val="176"/>
              </w:numPr>
              <w:spacing w:after="0" w:line="240" w:lineRule="auto"/>
              <w:ind w:left="364" w:hanging="284"/>
              <w:contextualSpacing/>
              <w:rPr>
                <w:rFonts w:ascii="Times New Roman" w:hAnsi="Times New Roman"/>
                <w:sz w:val="24"/>
                <w:szCs w:val="24"/>
                <w:lang w:eastAsia="en-US"/>
              </w:rPr>
            </w:pPr>
            <w:r w:rsidRPr="00472ACE">
              <w:rPr>
                <w:rFonts w:ascii="Times New Roman" w:hAnsi="Times New Roman"/>
                <w:sz w:val="24"/>
                <w:szCs w:val="24"/>
                <w:lang w:eastAsia="en-US"/>
              </w:rPr>
              <w:t>площадь земельных участков, признаваемых объектом налогообложения;</w:t>
            </w:r>
          </w:p>
          <w:p w:rsidR="00CB4033" w:rsidRPr="00472ACE" w:rsidRDefault="00CB4033" w:rsidP="00472ACE">
            <w:pPr>
              <w:numPr>
                <w:ilvl w:val="0"/>
                <w:numId w:val="176"/>
              </w:numPr>
              <w:spacing w:after="0" w:line="240" w:lineRule="auto"/>
              <w:ind w:left="364" w:hanging="284"/>
              <w:contextualSpacing/>
              <w:rPr>
                <w:rFonts w:ascii="Times New Roman" w:hAnsi="Times New Roman"/>
                <w:sz w:val="24"/>
                <w:szCs w:val="24"/>
                <w:lang w:eastAsia="en-US"/>
              </w:rPr>
            </w:pPr>
            <w:r w:rsidRPr="00472ACE">
              <w:rPr>
                <w:rFonts w:ascii="Times New Roman" w:hAnsi="Times New Roman"/>
                <w:sz w:val="24"/>
                <w:szCs w:val="24"/>
                <w:lang w:eastAsia="en-US"/>
              </w:rPr>
              <w:t>среднегодовая стоимость земельных участков, признаваемых объектом налогообложения.</w:t>
            </w: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t>ПК 2.1, ПК2.2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13</w:t>
            </w:r>
          </w:p>
        </w:tc>
        <w:tc>
          <w:tcPr>
            <w:tcW w:w="7382"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Ответьте на вопрос:</w:t>
            </w:r>
          </w:p>
          <w:p w:rsidR="00CB4033" w:rsidRPr="00472ACE" w:rsidRDefault="00CB4033" w:rsidP="00D20DA6">
            <w:pPr>
              <w:spacing w:after="120" w:line="240" w:lineRule="auto"/>
              <w:ind w:right="284"/>
              <w:rPr>
                <w:rFonts w:ascii="Times New Roman" w:hAnsi="Times New Roman"/>
                <w:szCs w:val="24"/>
                <w:lang w:eastAsia="en-US"/>
              </w:rPr>
            </w:pPr>
            <w:r w:rsidRPr="00472ACE">
              <w:rPr>
                <w:rFonts w:ascii="Times New Roman" w:hAnsi="Times New Roman"/>
                <w:szCs w:val="24"/>
                <w:lang w:eastAsia="en-US"/>
              </w:rPr>
              <w:t>Налог на прибыль организаций, зачисляемый в федеральный бюджет, исчисляется по ставке: _________________________________</w:t>
            </w:r>
          </w:p>
        </w:tc>
        <w:tc>
          <w:tcPr>
            <w:tcW w:w="1739"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Cs w:val="24"/>
                <w:lang w:eastAsia="en-US"/>
              </w:rPr>
              <w:t>ПК 2.1, ПК2.2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14</w:t>
            </w:r>
          </w:p>
        </w:tc>
        <w:tc>
          <w:tcPr>
            <w:tcW w:w="7382"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Ответьте на вопрос:</w:t>
            </w:r>
          </w:p>
          <w:p w:rsidR="00CB4033" w:rsidRPr="00472ACE" w:rsidRDefault="00CB4033" w:rsidP="00472ACE">
            <w:pPr>
              <w:spacing w:after="120" w:line="240" w:lineRule="auto"/>
              <w:ind w:right="284"/>
              <w:rPr>
                <w:rFonts w:ascii="Times New Roman" w:hAnsi="Times New Roman"/>
                <w:szCs w:val="24"/>
                <w:lang w:eastAsia="en-US"/>
              </w:rPr>
            </w:pPr>
            <w:r w:rsidRPr="00472ACE">
              <w:rPr>
                <w:rFonts w:ascii="Times New Roman" w:hAnsi="Times New Roman"/>
                <w:szCs w:val="24"/>
                <w:lang w:eastAsia="en-US"/>
              </w:rPr>
              <w:t>Налоговый вычет по налогу на доходы физических лиц на ребенка до 18 лет предоставляется налогоплательщику в размере __________________</w:t>
            </w:r>
          </w:p>
        </w:tc>
        <w:tc>
          <w:tcPr>
            <w:tcW w:w="1739"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Cs w:val="24"/>
                <w:lang w:eastAsia="en-US"/>
              </w:rPr>
              <w:t>ПК 2.1, ПК2.2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15</w:t>
            </w:r>
          </w:p>
        </w:tc>
        <w:tc>
          <w:tcPr>
            <w:tcW w:w="7382"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Ответьте на вопрос:</w:t>
            </w:r>
          </w:p>
          <w:p w:rsidR="00CB4033" w:rsidRPr="00472ACE" w:rsidRDefault="00CB4033" w:rsidP="00472ACE">
            <w:pPr>
              <w:spacing w:after="120" w:line="240" w:lineRule="auto"/>
              <w:ind w:right="284"/>
              <w:rPr>
                <w:rFonts w:ascii="Times New Roman" w:hAnsi="Times New Roman"/>
                <w:szCs w:val="24"/>
                <w:lang w:eastAsia="en-US"/>
              </w:rPr>
            </w:pPr>
            <w:r w:rsidRPr="00472ACE">
              <w:rPr>
                <w:rFonts w:ascii="Times New Roman" w:hAnsi="Times New Roman"/>
                <w:szCs w:val="24"/>
                <w:lang w:eastAsia="en-US"/>
              </w:rPr>
              <w:t>Налоговой базой по налогу на добычу полезных ископаемых при добыче угля признается  _________________________________</w:t>
            </w:r>
          </w:p>
        </w:tc>
        <w:tc>
          <w:tcPr>
            <w:tcW w:w="1739"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Cs w:val="24"/>
                <w:lang w:eastAsia="en-US"/>
              </w:rPr>
              <w:t>ПК 2.1, ПК2.2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16</w:t>
            </w:r>
          </w:p>
        </w:tc>
        <w:tc>
          <w:tcPr>
            <w:tcW w:w="7382" w:type="dxa"/>
          </w:tcPr>
          <w:p w:rsidR="00CB4033" w:rsidRPr="00472ACE" w:rsidRDefault="00CB4033" w:rsidP="00472ACE">
            <w:pPr>
              <w:spacing w:after="0" w:line="240" w:lineRule="auto"/>
              <w:rPr>
                <w:rFonts w:ascii="Times New Roman" w:hAnsi="Times New Roman"/>
                <w:lang w:eastAsia="en-US"/>
              </w:rPr>
            </w:pPr>
            <w:r w:rsidRPr="00472ACE">
              <w:rPr>
                <w:rFonts w:ascii="Times New Roman" w:hAnsi="Times New Roman"/>
                <w:lang w:eastAsia="en-US"/>
              </w:rPr>
              <w:t xml:space="preserve">Выберите соответствие между наименованиями налогов и налоговыми ставками, по которым исчисляются суммы соответствующих налогов: </w:t>
            </w:r>
          </w:p>
          <w:p w:rsidR="00CB4033" w:rsidRPr="00472ACE" w:rsidRDefault="00CB4033" w:rsidP="00472ACE">
            <w:pPr>
              <w:spacing w:after="0" w:line="240" w:lineRule="auto"/>
              <w:rPr>
                <w:rFonts w:ascii="Times New Roman" w:hAnsi="Times New Roman"/>
                <w:lang w:eastAsia="en-US"/>
              </w:rPr>
            </w:pPr>
          </w:p>
          <w:tbl>
            <w:tblPr>
              <w:tblW w:w="0" w:type="auto"/>
              <w:tblInd w:w="225" w:type="dxa"/>
              <w:tblLayout w:type="fixed"/>
              <w:tblLook w:val="00A0" w:firstRow="1" w:lastRow="0" w:firstColumn="1" w:lastColumn="0" w:noHBand="0" w:noVBand="0"/>
            </w:tblPr>
            <w:tblGrid>
              <w:gridCol w:w="4532"/>
              <w:gridCol w:w="1988"/>
            </w:tblGrid>
            <w:tr w:rsidR="00CB4033" w:rsidRPr="00ED73C7" w:rsidTr="00472ACE">
              <w:tc>
                <w:tcPr>
                  <w:tcW w:w="4532" w:type="dxa"/>
                </w:tcPr>
                <w:p w:rsidR="00CB4033" w:rsidRPr="00472ACE" w:rsidRDefault="00CB4033" w:rsidP="00472ACE">
                  <w:pPr>
                    <w:numPr>
                      <w:ilvl w:val="0"/>
                      <w:numId w:val="177"/>
                    </w:numPr>
                    <w:spacing w:after="0" w:line="240" w:lineRule="auto"/>
                    <w:ind w:left="316" w:hanging="316"/>
                    <w:contextualSpacing/>
                    <w:rPr>
                      <w:rFonts w:ascii="Times New Roman" w:hAnsi="Times New Roman"/>
                      <w:u w:val="single"/>
                      <w:lang w:eastAsia="en-US"/>
                    </w:rPr>
                  </w:pPr>
                  <w:r w:rsidRPr="00472ACE">
                    <w:rPr>
                      <w:rFonts w:ascii="Times New Roman" w:hAnsi="Times New Roman"/>
                      <w:lang w:eastAsia="en-US"/>
                    </w:rPr>
                    <w:t>Налог на имущество организаций</w:t>
                  </w:r>
                </w:p>
              </w:tc>
              <w:tc>
                <w:tcPr>
                  <w:tcW w:w="1988" w:type="dxa"/>
                </w:tcPr>
                <w:p w:rsidR="00CB4033" w:rsidRPr="00472ACE" w:rsidRDefault="00CB4033" w:rsidP="00472ACE">
                  <w:pPr>
                    <w:numPr>
                      <w:ilvl w:val="0"/>
                      <w:numId w:val="178"/>
                    </w:numPr>
                    <w:spacing w:after="0" w:line="240" w:lineRule="auto"/>
                    <w:ind w:left="314" w:hanging="314"/>
                    <w:contextualSpacing/>
                    <w:rPr>
                      <w:rFonts w:ascii="Times New Roman" w:hAnsi="Times New Roman"/>
                      <w:lang w:eastAsia="en-US"/>
                    </w:rPr>
                  </w:pPr>
                  <w:r w:rsidRPr="00472ACE">
                    <w:rPr>
                      <w:rFonts w:ascii="Times New Roman" w:hAnsi="Times New Roman"/>
                      <w:lang w:eastAsia="en-US"/>
                    </w:rPr>
                    <w:t>Не более 1,5 %</w:t>
                  </w:r>
                </w:p>
              </w:tc>
            </w:tr>
            <w:tr w:rsidR="00CB4033" w:rsidRPr="00ED73C7" w:rsidTr="00472ACE">
              <w:tc>
                <w:tcPr>
                  <w:tcW w:w="4532" w:type="dxa"/>
                </w:tcPr>
                <w:p w:rsidR="00CB4033" w:rsidRPr="00472ACE" w:rsidRDefault="00CB4033" w:rsidP="00472ACE">
                  <w:pPr>
                    <w:numPr>
                      <w:ilvl w:val="0"/>
                      <w:numId w:val="177"/>
                    </w:numPr>
                    <w:spacing w:after="0" w:line="240" w:lineRule="auto"/>
                    <w:ind w:left="316" w:hanging="316"/>
                    <w:contextualSpacing/>
                    <w:rPr>
                      <w:rFonts w:ascii="Times New Roman" w:hAnsi="Times New Roman"/>
                      <w:u w:val="single"/>
                      <w:lang w:eastAsia="en-US"/>
                    </w:rPr>
                  </w:pPr>
                  <w:r w:rsidRPr="00472ACE">
                    <w:rPr>
                      <w:rFonts w:ascii="Times New Roman" w:hAnsi="Times New Roman"/>
                      <w:lang w:eastAsia="en-US"/>
                    </w:rPr>
                    <w:t>Налог на доходы физических лиц</w:t>
                  </w:r>
                </w:p>
              </w:tc>
              <w:tc>
                <w:tcPr>
                  <w:tcW w:w="1988" w:type="dxa"/>
                </w:tcPr>
                <w:p w:rsidR="00CB4033" w:rsidRPr="00472ACE" w:rsidRDefault="00CB4033" w:rsidP="00472ACE">
                  <w:pPr>
                    <w:numPr>
                      <w:ilvl w:val="0"/>
                      <w:numId w:val="178"/>
                    </w:numPr>
                    <w:spacing w:after="0" w:line="240" w:lineRule="auto"/>
                    <w:ind w:left="314" w:hanging="314"/>
                    <w:contextualSpacing/>
                    <w:rPr>
                      <w:rFonts w:ascii="Times New Roman" w:hAnsi="Times New Roman"/>
                      <w:u w:val="single"/>
                      <w:lang w:eastAsia="en-US"/>
                    </w:rPr>
                  </w:pPr>
                  <w:r w:rsidRPr="00472ACE">
                    <w:rPr>
                      <w:rFonts w:ascii="Times New Roman" w:hAnsi="Times New Roman"/>
                      <w:lang w:eastAsia="en-US"/>
                    </w:rPr>
                    <w:t>6%</w:t>
                  </w:r>
                </w:p>
              </w:tc>
            </w:tr>
            <w:tr w:rsidR="00CB4033" w:rsidRPr="00ED73C7" w:rsidTr="00472ACE">
              <w:tc>
                <w:tcPr>
                  <w:tcW w:w="4532" w:type="dxa"/>
                </w:tcPr>
                <w:p w:rsidR="00CB4033" w:rsidRPr="00472ACE" w:rsidRDefault="00CB4033" w:rsidP="00472ACE">
                  <w:pPr>
                    <w:numPr>
                      <w:ilvl w:val="0"/>
                      <w:numId w:val="177"/>
                    </w:numPr>
                    <w:spacing w:after="0" w:line="240" w:lineRule="auto"/>
                    <w:ind w:left="316" w:hanging="316"/>
                    <w:contextualSpacing/>
                    <w:rPr>
                      <w:rFonts w:ascii="Times New Roman" w:hAnsi="Times New Roman"/>
                      <w:u w:val="single"/>
                      <w:lang w:eastAsia="en-US"/>
                    </w:rPr>
                  </w:pPr>
                  <w:r w:rsidRPr="00472ACE">
                    <w:rPr>
                      <w:rFonts w:ascii="Times New Roman" w:hAnsi="Times New Roman"/>
                      <w:lang w:eastAsia="en-US"/>
                    </w:rPr>
                    <w:t>Единый сельскохозяйственный налог</w:t>
                  </w:r>
                </w:p>
              </w:tc>
              <w:tc>
                <w:tcPr>
                  <w:tcW w:w="1988" w:type="dxa"/>
                </w:tcPr>
                <w:p w:rsidR="00CB4033" w:rsidRPr="00472ACE" w:rsidRDefault="00CB4033" w:rsidP="00472ACE">
                  <w:pPr>
                    <w:numPr>
                      <w:ilvl w:val="0"/>
                      <w:numId w:val="178"/>
                    </w:numPr>
                    <w:spacing w:after="0" w:line="240" w:lineRule="auto"/>
                    <w:ind w:left="314" w:hanging="314"/>
                    <w:contextualSpacing/>
                    <w:rPr>
                      <w:rFonts w:ascii="Times New Roman" w:hAnsi="Times New Roman"/>
                      <w:u w:val="single"/>
                      <w:lang w:eastAsia="en-US"/>
                    </w:rPr>
                  </w:pPr>
                  <w:r w:rsidRPr="00472ACE">
                    <w:rPr>
                      <w:rFonts w:ascii="Times New Roman" w:hAnsi="Times New Roman"/>
                      <w:lang w:eastAsia="en-US"/>
                    </w:rPr>
                    <w:t>Не более 2,2%</w:t>
                  </w:r>
                </w:p>
              </w:tc>
            </w:tr>
            <w:tr w:rsidR="00CB4033" w:rsidRPr="00ED73C7" w:rsidTr="00472ACE">
              <w:tc>
                <w:tcPr>
                  <w:tcW w:w="4532" w:type="dxa"/>
                </w:tcPr>
                <w:p w:rsidR="00CB4033" w:rsidRPr="00472ACE" w:rsidRDefault="00CB4033" w:rsidP="00472ACE">
                  <w:pPr>
                    <w:numPr>
                      <w:ilvl w:val="0"/>
                      <w:numId w:val="177"/>
                    </w:numPr>
                    <w:spacing w:after="0" w:line="240" w:lineRule="auto"/>
                    <w:ind w:left="316" w:hanging="316"/>
                    <w:contextualSpacing/>
                    <w:rPr>
                      <w:rFonts w:ascii="Times New Roman" w:hAnsi="Times New Roman"/>
                      <w:u w:val="single"/>
                      <w:lang w:eastAsia="en-US"/>
                    </w:rPr>
                  </w:pPr>
                  <w:r w:rsidRPr="00472ACE">
                    <w:rPr>
                      <w:rFonts w:ascii="Times New Roman" w:hAnsi="Times New Roman"/>
                      <w:lang w:eastAsia="en-US"/>
                    </w:rPr>
                    <w:t>Земельный налог</w:t>
                  </w:r>
                </w:p>
              </w:tc>
              <w:tc>
                <w:tcPr>
                  <w:tcW w:w="1988" w:type="dxa"/>
                </w:tcPr>
                <w:p w:rsidR="00CB4033" w:rsidRPr="00472ACE" w:rsidRDefault="00CB4033" w:rsidP="00472ACE">
                  <w:pPr>
                    <w:numPr>
                      <w:ilvl w:val="0"/>
                      <w:numId w:val="178"/>
                    </w:numPr>
                    <w:spacing w:after="0" w:line="240" w:lineRule="auto"/>
                    <w:ind w:left="314" w:hanging="314"/>
                    <w:contextualSpacing/>
                    <w:rPr>
                      <w:rFonts w:ascii="Times New Roman" w:hAnsi="Times New Roman"/>
                      <w:lang w:eastAsia="en-US"/>
                    </w:rPr>
                  </w:pPr>
                  <w:r w:rsidRPr="00472ACE">
                    <w:rPr>
                      <w:rFonts w:ascii="Times New Roman" w:hAnsi="Times New Roman"/>
                      <w:lang w:eastAsia="en-US"/>
                    </w:rPr>
                    <w:t>13%</w:t>
                  </w:r>
                </w:p>
              </w:tc>
            </w:tr>
          </w:tbl>
          <w:p w:rsidR="00CB4033" w:rsidRPr="00472ACE" w:rsidRDefault="00CB4033" w:rsidP="00472ACE">
            <w:pPr>
              <w:tabs>
                <w:tab w:val="left" w:pos="1134"/>
              </w:tabs>
              <w:spacing w:after="0" w:line="360" w:lineRule="auto"/>
              <w:jc w:val="both"/>
              <w:rPr>
                <w:rFonts w:ascii="Times New Roman" w:hAnsi="Times New Roman"/>
                <w:szCs w:val="24"/>
                <w:lang w:eastAsia="en-US"/>
              </w:rPr>
            </w:pPr>
          </w:p>
        </w:tc>
        <w:tc>
          <w:tcPr>
            <w:tcW w:w="1739"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lang w:eastAsia="en-US"/>
              </w:rPr>
              <w:t>ПК 2.1</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17</w:t>
            </w:r>
          </w:p>
        </w:tc>
        <w:tc>
          <w:tcPr>
            <w:tcW w:w="7382" w:type="dxa"/>
          </w:tcPr>
          <w:p w:rsidR="00CB4033" w:rsidRPr="00472ACE" w:rsidRDefault="00CB4033" w:rsidP="00472ACE">
            <w:pPr>
              <w:spacing w:after="0" w:line="240" w:lineRule="auto"/>
              <w:rPr>
                <w:rFonts w:ascii="Times New Roman" w:hAnsi="Times New Roman"/>
                <w:szCs w:val="24"/>
                <w:lang w:eastAsia="en-US"/>
              </w:rPr>
            </w:pPr>
            <w:r w:rsidRPr="00472ACE">
              <w:rPr>
                <w:rFonts w:ascii="Times New Roman" w:hAnsi="Times New Roman"/>
                <w:szCs w:val="24"/>
                <w:lang w:eastAsia="en-US"/>
              </w:rPr>
              <w:t xml:space="preserve">Выберите соответствие между формами документов и их определением в налоговом законодательстве </w:t>
            </w:r>
          </w:p>
          <w:tbl>
            <w:tblPr>
              <w:tblW w:w="7308" w:type="dxa"/>
              <w:tblLayout w:type="fixed"/>
              <w:tblLook w:val="00A0" w:firstRow="1" w:lastRow="0" w:firstColumn="1" w:lastColumn="0" w:noHBand="0" w:noVBand="0"/>
            </w:tblPr>
            <w:tblGrid>
              <w:gridCol w:w="2205"/>
              <w:gridCol w:w="5103"/>
            </w:tblGrid>
            <w:tr w:rsidR="00CB4033" w:rsidRPr="00ED73C7" w:rsidTr="00472ACE">
              <w:tc>
                <w:tcPr>
                  <w:tcW w:w="2205" w:type="dxa"/>
                </w:tcPr>
                <w:p w:rsidR="00CB4033" w:rsidRPr="00472ACE" w:rsidRDefault="00CB4033" w:rsidP="00472ACE">
                  <w:pPr>
                    <w:numPr>
                      <w:ilvl w:val="0"/>
                      <w:numId w:val="179"/>
                    </w:numPr>
                    <w:spacing w:after="0" w:line="240" w:lineRule="auto"/>
                    <w:ind w:left="258" w:hanging="283"/>
                    <w:contextualSpacing/>
                    <w:rPr>
                      <w:rFonts w:ascii="Times New Roman" w:hAnsi="Times New Roman"/>
                      <w:u w:val="single"/>
                      <w:lang w:eastAsia="en-US"/>
                    </w:rPr>
                  </w:pPr>
                  <w:r w:rsidRPr="00472ACE">
                    <w:rPr>
                      <w:rFonts w:ascii="Times New Roman" w:hAnsi="Times New Roman"/>
                      <w:lang w:eastAsia="en-US"/>
                    </w:rPr>
                    <w:t>Требование об уплате налога</w:t>
                  </w:r>
                </w:p>
              </w:tc>
              <w:tc>
                <w:tcPr>
                  <w:tcW w:w="5103" w:type="dxa"/>
                </w:tcPr>
                <w:p w:rsidR="00CB4033" w:rsidRPr="00472ACE" w:rsidRDefault="00CB4033" w:rsidP="00472ACE">
                  <w:pPr>
                    <w:numPr>
                      <w:ilvl w:val="0"/>
                      <w:numId w:val="180"/>
                    </w:numPr>
                    <w:spacing w:after="0" w:line="240" w:lineRule="auto"/>
                    <w:ind w:left="312" w:hanging="283"/>
                    <w:contextualSpacing/>
                    <w:rPr>
                      <w:rFonts w:ascii="Times New Roman" w:hAnsi="Times New Roman"/>
                      <w:lang w:eastAsia="en-US"/>
                    </w:rPr>
                  </w:pPr>
                  <w:r w:rsidRPr="00472ACE">
                    <w:rPr>
                      <w:rFonts w:ascii="Times New Roman" w:hAnsi="Times New Roman"/>
                      <w:lang w:eastAsia="en-US"/>
                    </w:rPr>
                    <w:t>документ, подтверждающий постановку на учет российской организации, в налоговом органе по месту нахождения российской организации</w:t>
                  </w:r>
                </w:p>
              </w:tc>
            </w:tr>
            <w:tr w:rsidR="00CB4033" w:rsidRPr="00ED73C7" w:rsidTr="00472ACE">
              <w:tc>
                <w:tcPr>
                  <w:tcW w:w="2205" w:type="dxa"/>
                </w:tcPr>
                <w:p w:rsidR="00CB4033" w:rsidRPr="00472ACE" w:rsidRDefault="00CB4033" w:rsidP="00472ACE">
                  <w:pPr>
                    <w:numPr>
                      <w:ilvl w:val="0"/>
                      <w:numId w:val="179"/>
                    </w:numPr>
                    <w:spacing w:after="0" w:line="240" w:lineRule="auto"/>
                    <w:ind w:left="258" w:hanging="283"/>
                    <w:contextualSpacing/>
                    <w:rPr>
                      <w:rFonts w:ascii="Times New Roman" w:hAnsi="Times New Roman"/>
                      <w:u w:val="single"/>
                      <w:lang w:eastAsia="en-US"/>
                    </w:rPr>
                  </w:pPr>
                  <w:r w:rsidRPr="00472ACE">
                    <w:rPr>
                      <w:rFonts w:ascii="Times New Roman" w:hAnsi="Times New Roman"/>
                      <w:lang w:eastAsia="en-US"/>
                    </w:rPr>
                    <w:t xml:space="preserve">Налоговая декларация </w:t>
                  </w:r>
                </w:p>
              </w:tc>
              <w:tc>
                <w:tcPr>
                  <w:tcW w:w="5103" w:type="dxa"/>
                </w:tcPr>
                <w:p w:rsidR="00CB4033" w:rsidRPr="00472ACE" w:rsidRDefault="00CB4033" w:rsidP="00472ACE">
                  <w:pPr>
                    <w:numPr>
                      <w:ilvl w:val="0"/>
                      <w:numId w:val="180"/>
                    </w:numPr>
                    <w:spacing w:after="0" w:line="240" w:lineRule="auto"/>
                    <w:ind w:left="312" w:hanging="283"/>
                    <w:contextualSpacing/>
                    <w:rPr>
                      <w:rFonts w:ascii="Times New Roman" w:hAnsi="Times New Roman"/>
                      <w:u w:val="single"/>
                      <w:lang w:eastAsia="en-US"/>
                    </w:rPr>
                  </w:pPr>
                  <w:r w:rsidRPr="00472ACE">
                    <w:rPr>
                      <w:rFonts w:ascii="Times New Roman" w:hAnsi="Times New Roman"/>
                      <w:lang w:eastAsia="en-US"/>
                    </w:rPr>
                    <w:t>извещение налогоплательщика о неуплаченной сумме налога, а также об обязанности уплатить в установленный срок неуплаченную сумму налога</w:t>
                  </w:r>
                </w:p>
              </w:tc>
            </w:tr>
            <w:tr w:rsidR="00CB4033" w:rsidRPr="00ED73C7" w:rsidTr="00472ACE">
              <w:tc>
                <w:tcPr>
                  <w:tcW w:w="2205" w:type="dxa"/>
                </w:tcPr>
                <w:p w:rsidR="00CB4033" w:rsidRPr="00472ACE" w:rsidRDefault="00CB4033" w:rsidP="00472ACE">
                  <w:pPr>
                    <w:numPr>
                      <w:ilvl w:val="0"/>
                      <w:numId w:val="179"/>
                    </w:numPr>
                    <w:spacing w:after="0" w:line="240" w:lineRule="auto"/>
                    <w:ind w:left="258" w:hanging="283"/>
                    <w:contextualSpacing/>
                    <w:rPr>
                      <w:rFonts w:ascii="Times New Roman" w:hAnsi="Times New Roman"/>
                      <w:u w:val="single"/>
                      <w:lang w:eastAsia="en-US"/>
                    </w:rPr>
                  </w:pPr>
                  <w:r w:rsidRPr="00472ACE">
                    <w:rPr>
                      <w:rFonts w:ascii="Times New Roman" w:hAnsi="Times New Roman"/>
                      <w:lang w:eastAsia="en-US"/>
                    </w:rPr>
                    <w:t>Свидетельство о постановке на учет в налоговом органе</w:t>
                  </w:r>
                </w:p>
              </w:tc>
              <w:tc>
                <w:tcPr>
                  <w:tcW w:w="5103" w:type="dxa"/>
                </w:tcPr>
                <w:p w:rsidR="00CB4033" w:rsidRPr="00472ACE" w:rsidRDefault="00CB4033" w:rsidP="00472ACE">
                  <w:pPr>
                    <w:numPr>
                      <w:ilvl w:val="0"/>
                      <w:numId w:val="180"/>
                    </w:numPr>
                    <w:spacing w:after="0" w:line="240" w:lineRule="auto"/>
                    <w:ind w:left="312" w:hanging="283"/>
                    <w:contextualSpacing/>
                    <w:rPr>
                      <w:rFonts w:ascii="Times New Roman" w:hAnsi="Times New Roman"/>
                      <w:lang w:eastAsia="en-US"/>
                    </w:rPr>
                  </w:pPr>
                  <w:r w:rsidRPr="00472ACE">
                    <w:rPr>
                      <w:rFonts w:ascii="Times New Roman" w:hAnsi="Times New Roman"/>
                      <w:lang w:eastAsia="en-US"/>
                    </w:rPr>
                    <w:t>сводная форма систематизации данных налогового учета за отчетный (налоговый) период, сгруппированных в соответствии с требованиями налогового кодекса, без распределения по счетам бухгалтерского учета.</w:t>
                  </w:r>
                </w:p>
              </w:tc>
            </w:tr>
            <w:tr w:rsidR="00CB4033" w:rsidRPr="00ED73C7" w:rsidTr="00472ACE">
              <w:tc>
                <w:tcPr>
                  <w:tcW w:w="2205" w:type="dxa"/>
                </w:tcPr>
                <w:p w:rsidR="00CB4033" w:rsidRPr="00472ACE" w:rsidRDefault="00CB4033" w:rsidP="00472ACE">
                  <w:pPr>
                    <w:numPr>
                      <w:ilvl w:val="0"/>
                      <w:numId w:val="179"/>
                    </w:numPr>
                    <w:spacing w:after="0" w:line="240" w:lineRule="auto"/>
                    <w:ind w:left="258" w:hanging="283"/>
                    <w:contextualSpacing/>
                    <w:rPr>
                      <w:rFonts w:ascii="Times New Roman" w:hAnsi="Times New Roman"/>
                      <w:lang w:eastAsia="en-US"/>
                    </w:rPr>
                  </w:pPr>
                  <w:r w:rsidRPr="00472ACE">
                    <w:rPr>
                      <w:rFonts w:ascii="Times New Roman" w:hAnsi="Times New Roman"/>
                      <w:lang w:eastAsia="en-US"/>
                    </w:rPr>
                    <w:t>Аналитический регистр налогового учета</w:t>
                  </w:r>
                </w:p>
              </w:tc>
              <w:tc>
                <w:tcPr>
                  <w:tcW w:w="5103" w:type="dxa"/>
                </w:tcPr>
                <w:p w:rsidR="00CB4033" w:rsidRPr="00472ACE" w:rsidRDefault="00CB4033" w:rsidP="00472ACE">
                  <w:pPr>
                    <w:numPr>
                      <w:ilvl w:val="0"/>
                      <w:numId w:val="180"/>
                    </w:numPr>
                    <w:spacing w:after="0" w:line="240" w:lineRule="auto"/>
                    <w:ind w:left="312" w:hanging="283"/>
                    <w:contextualSpacing/>
                    <w:rPr>
                      <w:rFonts w:ascii="Times New Roman" w:hAnsi="Times New Roman"/>
                      <w:lang w:eastAsia="en-US"/>
                    </w:rPr>
                  </w:pPr>
                  <w:r w:rsidRPr="00472ACE">
                    <w:rPr>
                      <w:rFonts w:ascii="Times New Roman" w:hAnsi="Times New Roman"/>
                      <w:lang w:eastAsia="en-US"/>
                    </w:rPr>
                    <w:t xml:space="preserve">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w:t>
                  </w:r>
                  <w:r w:rsidRPr="00472ACE">
                    <w:rPr>
                      <w:rFonts w:ascii="Times New Roman" w:hAnsi="Times New Roman"/>
                      <w:lang w:eastAsia="en-US"/>
                    </w:rPr>
                    <w:lastRenderedPageBreak/>
                    <w:t>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tc>
            </w:tr>
          </w:tbl>
          <w:p w:rsidR="00CB4033" w:rsidRPr="00472ACE" w:rsidRDefault="00CB4033" w:rsidP="00472ACE">
            <w:pPr>
              <w:tabs>
                <w:tab w:val="left" w:pos="1134"/>
              </w:tabs>
              <w:spacing w:after="0" w:line="360" w:lineRule="auto"/>
              <w:jc w:val="both"/>
              <w:rPr>
                <w:rFonts w:ascii="Times New Roman" w:hAnsi="Times New Roman"/>
                <w:szCs w:val="24"/>
                <w:lang w:eastAsia="en-US"/>
              </w:rPr>
            </w:pP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lastRenderedPageBreak/>
              <w:t>ПК 2.2, ПК 2.3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lastRenderedPageBreak/>
              <w:t>18</w:t>
            </w:r>
          </w:p>
        </w:tc>
        <w:tc>
          <w:tcPr>
            <w:tcW w:w="7382" w:type="dxa"/>
          </w:tcPr>
          <w:p w:rsidR="00CB4033" w:rsidRPr="00472ACE" w:rsidRDefault="00CB4033" w:rsidP="00472ACE">
            <w:pPr>
              <w:spacing w:after="0" w:line="240" w:lineRule="auto"/>
              <w:rPr>
                <w:rFonts w:ascii="Times New Roman" w:hAnsi="Times New Roman"/>
                <w:lang w:eastAsia="en-US"/>
              </w:rPr>
            </w:pPr>
            <w:r w:rsidRPr="00472ACE">
              <w:rPr>
                <w:rFonts w:ascii="Times New Roman" w:hAnsi="Times New Roman"/>
                <w:lang w:eastAsia="en-US"/>
              </w:rPr>
              <w:t xml:space="preserve">Выберите соответствие между наименованиями налогов и видами налогов или налоговых режимов: </w:t>
            </w:r>
          </w:p>
          <w:tbl>
            <w:tblPr>
              <w:tblW w:w="7655" w:type="dxa"/>
              <w:tblLayout w:type="fixed"/>
              <w:tblLook w:val="00A0" w:firstRow="1" w:lastRow="0" w:firstColumn="1" w:lastColumn="0" w:noHBand="0" w:noVBand="0"/>
            </w:tblPr>
            <w:tblGrid>
              <w:gridCol w:w="4170"/>
              <w:gridCol w:w="3485"/>
            </w:tblGrid>
            <w:tr w:rsidR="00CB4033" w:rsidRPr="00ED73C7" w:rsidTr="00472ACE">
              <w:tc>
                <w:tcPr>
                  <w:tcW w:w="4170" w:type="dxa"/>
                </w:tcPr>
                <w:p w:rsidR="00CB4033" w:rsidRPr="00472ACE" w:rsidRDefault="00CB4033" w:rsidP="00472ACE">
                  <w:pPr>
                    <w:numPr>
                      <w:ilvl w:val="0"/>
                      <w:numId w:val="181"/>
                    </w:numPr>
                    <w:spacing w:after="0" w:line="240" w:lineRule="auto"/>
                    <w:ind w:left="318" w:hanging="284"/>
                    <w:contextualSpacing/>
                    <w:rPr>
                      <w:rFonts w:ascii="Times New Roman" w:hAnsi="Times New Roman"/>
                      <w:u w:val="single"/>
                      <w:lang w:eastAsia="en-US"/>
                    </w:rPr>
                  </w:pPr>
                  <w:r w:rsidRPr="00472ACE">
                    <w:rPr>
                      <w:rFonts w:ascii="Times New Roman" w:hAnsi="Times New Roman"/>
                      <w:lang w:eastAsia="en-US"/>
                    </w:rPr>
                    <w:t>Налог на имущество физических лиц</w:t>
                  </w:r>
                </w:p>
              </w:tc>
              <w:tc>
                <w:tcPr>
                  <w:tcW w:w="3485" w:type="dxa"/>
                </w:tcPr>
                <w:p w:rsidR="00CB4033" w:rsidRPr="00472ACE" w:rsidRDefault="00CB4033" w:rsidP="00472ACE">
                  <w:pPr>
                    <w:numPr>
                      <w:ilvl w:val="0"/>
                      <w:numId w:val="182"/>
                    </w:numPr>
                    <w:spacing w:after="0" w:line="240" w:lineRule="auto"/>
                    <w:ind w:left="460" w:hanging="283"/>
                    <w:contextualSpacing/>
                    <w:rPr>
                      <w:rFonts w:ascii="Times New Roman" w:hAnsi="Times New Roman"/>
                      <w:lang w:eastAsia="en-US"/>
                    </w:rPr>
                  </w:pPr>
                  <w:r w:rsidRPr="00472ACE">
                    <w:rPr>
                      <w:rFonts w:ascii="Times New Roman" w:hAnsi="Times New Roman"/>
                      <w:lang w:eastAsia="en-US"/>
                    </w:rPr>
                    <w:t>Федеральный налог</w:t>
                  </w:r>
                </w:p>
              </w:tc>
            </w:tr>
            <w:tr w:rsidR="00CB4033" w:rsidRPr="00ED73C7" w:rsidTr="00472ACE">
              <w:tc>
                <w:tcPr>
                  <w:tcW w:w="4170" w:type="dxa"/>
                </w:tcPr>
                <w:p w:rsidR="00CB4033" w:rsidRPr="00472ACE" w:rsidRDefault="00CB4033" w:rsidP="00472ACE">
                  <w:pPr>
                    <w:numPr>
                      <w:ilvl w:val="0"/>
                      <w:numId w:val="181"/>
                    </w:numPr>
                    <w:spacing w:after="0" w:line="240" w:lineRule="auto"/>
                    <w:ind w:left="318" w:hanging="284"/>
                    <w:contextualSpacing/>
                    <w:rPr>
                      <w:rFonts w:ascii="Times New Roman" w:hAnsi="Times New Roman"/>
                      <w:u w:val="single"/>
                      <w:lang w:eastAsia="en-US"/>
                    </w:rPr>
                  </w:pPr>
                  <w:r w:rsidRPr="00472ACE">
                    <w:rPr>
                      <w:rFonts w:ascii="Times New Roman" w:hAnsi="Times New Roman"/>
                      <w:lang w:eastAsia="en-US"/>
                    </w:rPr>
                    <w:t>Налог на добычу полезных ископаемых</w:t>
                  </w:r>
                </w:p>
              </w:tc>
              <w:tc>
                <w:tcPr>
                  <w:tcW w:w="3485" w:type="dxa"/>
                </w:tcPr>
                <w:p w:rsidR="00CB4033" w:rsidRPr="00472ACE" w:rsidRDefault="00CB4033" w:rsidP="00472ACE">
                  <w:pPr>
                    <w:numPr>
                      <w:ilvl w:val="0"/>
                      <w:numId w:val="182"/>
                    </w:numPr>
                    <w:spacing w:after="0" w:line="240" w:lineRule="auto"/>
                    <w:ind w:left="460" w:hanging="283"/>
                    <w:contextualSpacing/>
                    <w:rPr>
                      <w:rFonts w:ascii="Times New Roman" w:hAnsi="Times New Roman"/>
                      <w:u w:val="single"/>
                      <w:lang w:eastAsia="en-US"/>
                    </w:rPr>
                  </w:pPr>
                  <w:r w:rsidRPr="00472ACE">
                    <w:rPr>
                      <w:rFonts w:ascii="Times New Roman" w:hAnsi="Times New Roman"/>
                      <w:lang w:eastAsia="en-US"/>
                    </w:rPr>
                    <w:t>Специальный налоговый режим</w:t>
                  </w:r>
                </w:p>
              </w:tc>
            </w:tr>
            <w:tr w:rsidR="00CB4033" w:rsidRPr="00ED73C7" w:rsidTr="00472ACE">
              <w:tc>
                <w:tcPr>
                  <w:tcW w:w="4170" w:type="dxa"/>
                </w:tcPr>
                <w:p w:rsidR="00CB4033" w:rsidRPr="00472ACE" w:rsidRDefault="00CB4033" w:rsidP="00472ACE">
                  <w:pPr>
                    <w:numPr>
                      <w:ilvl w:val="0"/>
                      <w:numId w:val="181"/>
                    </w:numPr>
                    <w:spacing w:after="0" w:line="240" w:lineRule="auto"/>
                    <w:ind w:left="318" w:hanging="284"/>
                    <w:contextualSpacing/>
                    <w:rPr>
                      <w:rFonts w:ascii="Times New Roman" w:hAnsi="Times New Roman"/>
                      <w:u w:val="single"/>
                      <w:lang w:eastAsia="en-US"/>
                    </w:rPr>
                  </w:pPr>
                  <w:r w:rsidRPr="00472ACE">
                    <w:rPr>
                      <w:rFonts w:ascii="Times New Roman" w:hAnsi="Times New Roman"/>
                      <w:lang w:eastAsia="en-US"/>
                    </w:rPr>
                    <w:t>Единый налог на вмененный доход</w:t>
                  </w:r>
                </w:p>
              </w:tc>
              <w:tc>
                <w:tcPr>
                  <w:tcW w:w="3485" w:type="dxa"/>
                </w:tcPr>
                <w:p w:rsidR="00CB4033" w:rsidRPr="00472ACE" w:rsidRDefault="00CB4033" w:rsidP="00472ACE">
                  <w:pPr>
                    <w:numPr>
                      <w:ilvl w:val="0"/>
                      <w:numId w:val="182"/>
                    </w:numPr>
                    <w:spacing w:after="0" w:line="240" w:lineRule="auto"/>
                    <w:ind w:left="460" w:hanging="283"/>
                    <w:contextualSpacing/>
                    <w:rPr>
                      <w:rFonts w:ascii="Times New Roman" w:hAnsi="Times New Roman"/>
                      <w:u w:val="single"/>
                      <w:lang w:eastAsia="en-US"/>
                    </w:rPr>
                  </w:pPr>
                  <w:r w:rsidRPr="00472ACE">
                    <w:rPr>
                      <w:rFonts w:ascii="Times New Roman" w:hAnsi="Times New Roman"/>
                      <w:lang w:eastAsia="en-US"/>
                    </w:rPr>
                    <w:t>Региональный налог</w:t>
                  </w:r>
                </w:p>
              </w:tc>
            </w:tr>
            <w:tr w:rsidR="00CB4033" w:rsidRPr="00ED73C7" w:rsidTr="00472ACE">
              <w:tc>
                <w:tcPr>
                  <w:tcW w:w="4170" w:type="dxa"/>
                </w:tcPr>
                <w:p w:rsidR="00CB4033" w:rsidRPr="00472ACE" w:rsidRDefault="00CB4033" w:rsidP="00472ACE">
                  <w:pPr>
                    <w:numPr>
                      <w:ilvl w:val="0"/>
                      <w:numId w:val="181"/>
                    </w:numPr>
                    <w:spacing w:after="0" w:line="240" w:lineRule="auto"/>
                    <w:ind w:left="318" w:hanging="284"/>
                    <w:contextualSpacing/>
                    <w:rPr>
                      <w:rFonts w:ascii="Times New Roman" w:hAnsi="Times New Roman"/>
                      <w:u w:val="single"/>
                      <w:lang w:eastAsia="en-US"/>
                    </w:rPr>
                  </w:pPr>
                  <w:r w:rsidRPr="00472ACE">
                    <w:rPr>
                      <w:rFonts w:ascii="Times New Roman" w:hAnsi="Times New Roman"/>
                      <w:lang w:eastAsia="en-US"/>
                    </w:rPr>
                    <w:t>Транспортный налог</w:t>
                  </w:r>
                </w:p>
              </w:tc>
              <w:tc>
                <w:tcPr>
                  <w:tcW w:w="3485" w:type="dxa"/>
                </w:tcPr>
                <w:p w:rsidR="00CB4033" w:rsidRPr="00472ACE" w:rsidRDefault="00CB4033" w:rsidP="00472ACE">
                  <w:pPr>
                    <w:numPr>
                      <w:ilvl w:val="0"/>
                      <w:numId w:val="182"/>
                    </w:numPr>
                    <w:spacing w:after="0" w:line="240" w:lineRule="auto"/>
                    <w:ind w:left="460" w:hanging="283"/>
                    <w:contextualSpacing/>
                    <w:rPr>
                      <w:rFonts w:ascii="Times New Roman" w:hAnsi="Times New Roman"/>
                      <w:lang w:eastAsia="en-US"/>
                    </w:rPr>
                  </w:pPr>
                  <w:r w:rsidRPr="00472ACE">
                    <w:rPr>
                      <w:rFonts w:ascii="Times New Roman" w:hAnsi="Times New Roman"/>
                      <w:lang w:eastAsia="en-US"/>
                    </w:rPr>
                    <w:t>Местный налог</w:t>
                  </w:r>
                </w:p>
              </w:tc>
            </w:tr>
          </w:tbl>
          <w:p w:rsidR="00CB4033" w:rsidRPr="00472ACE" w:rsidRDefault="00CB4033" w:rsidP="00472ACE">
            <w:pPr>
              <w:tabs>
                <w:tab w:val="left" w:pos="1134"/>
              </w:tabs>
              <w:spacing w:after="0" w:line="360" w:lineRule="auto"/>
              <w:jc w:val="both"/>
              <w:rPr>
                <w:rFonts w:ascii="Times New Roman" w:hAnsi="Times New Roman"/>
                <w:sz w:val="24"/>
                <w:szCs w:val="24"/>
                <w:lang w:eastAsia="en-US"/>
              </w:rPr>
            </w:pPr>
          </w:p>
        </w:tc>
        <w:tc>
          <w:tcPr>
            <w:tcW w:w="1739"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lang w:eastAsia="en-US"/>
              </w:rPr>
              <w:t>ПК 2.1</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19</w:t>
            </w:r>
          </w:p>
        </w:tc>
        <w:tc>
          <w:tcPr>
            <w:tcW w:w="7382" w:type="dxa"/>
          </w:tcPr>
          <w:p w:rsidR="00CB4033" w:rsidRPr="00472ACE" w:rsidRDefault="00CB4033" w:rsidP="00472ACE">
            <w:pPr>
              <w:spacing w:after="0" w:line="240" w:lineRule="auto"/>
              <w:ind w:right="283"/>
              <w:rPr>
                <w:rFonts w:ascii="Times New Roman" w:hAnsi="Times New Roman"/>
                <w:szCs w:val="24"/>
                <w:lang w:eastAsia="en-US"/>
              </w:rPr>
            </w:pPr>
            <w:r w:rsidRPr="00472ACE">
              <w:rPr>
                <w:rFonts w:ascii="Times New Roman" w:hAnsi="Times New Roman"/>
                <w:szCs w:val="24"/>
                <w:lang w:eastAsia="en-US"/>
              </w:rPr>
              <w:t xml:space="preserve">Укажите последовательность обращения взыскания на имущество, в которой производится взыскание налога за счет имущества налогоплательщика-организации: </w:t>
            </w:r>
          </w:p>
          <w:p w:rsidR="00CB4033" w:rsidRPr="00472ACE" w:rsidRDefault="00CB4033" w:rsidP="00472ACE">
            <w:pPr>
              <w:numPr>
                <w:ilvl w:val="0"/>
                <w:numId w:val="174"/>
              </w:numPr>
              <w:spacing w:after="0" w:line="240" w:lineRule="auto"/>
              <w:contextualSpacing/>
              <w:rPr>
                <w:rFonts w:ascii="Times New Roman" w:hAnsi="Times New Roman"/>
                <w:szCs w:val="24"/>
                <w:lang w:eastAsia="en-US"/>
              </w:rPr>
            </w:pPr>
            <w:r w:rsidRPr="00472ACE">
              <w:rPr>
                <w:rFonts w:ascii="Times New Roman" w:hAnsi="Times New Roman"/>
                <w:szCs w:val="24"/>
                <w:lang w:eastAsia="en-US"/>
              </w:rPr>
              <w:t>за счет готовой продукции;</w:t>
            </w:r>
          </w:p>
          <w:p w:rsidR="00CB4033" w:rsidRPr="00472ACE" w:rsidRDefault="00CB4033" w:rsidP="00472ACE">
            <w:pPr>
              <w:numPr>
                <w:ilvl w:val="0"/>
                <w:numId w:val="174"/>
              </w:numPr>
              <w:spacing w:after="0" w:line="240" w:lineRule="auto"/>
              <w:contextualSpacing/>
              <w:rPr>
                <w:rFonts w:ascii="Times New Roman" w:hAnsi="Times New Roman"/>
                <w:szCs w:val="24"/>
                <w:lang w:eastAsia="en-US"/>
              </w:rPr>
            </w:pPr>
            <w:r w:rsidRPr="00472ACE">
              <w:rPr>
                <w:rFonts w:ascii="Times New Roman" w:hAnsi="Times New Roman"/>
                <w:szCs w:val="24"/>
                <w:lang w:eastAsia="en-US"/>
              </w:rPr>
              <w:t>за счет сырья и материалов;</w:t>
            </w:r>
          </w:p>
          <w:p w:rsidR="00CB4033" w:rsidRPr="00472ACE" w:rsidRDefault="00CB4033" w:rsidP="00472ACE">
            <w:pPr>
              <w:numPr>
                <w:ilvl w:val="0"/>
                <w:numId w:val="174"/>
              </w:numPr>
              <w:spacing w:after="0" w:line="240" w:lineRule="auto"/>
              <w:contextualSpacing/>
              <w:rPr>
                <w:rFonts w:ascii="Times New Roman" w:hAnsi="Times New Roman"/>
                <w:szCs w:val="24"/>
                <w:lang w:eastAsia="en-US"/>
              </w:rPr>
            </w:pPr>
            <w:r w:rsidRPr="00472ACE">
              <w:rPr>
                <w:rFonts w:ascii="Times New Roman" w:hAnsi="Times New Roman"/>
                <w:szCs w:val="24"/>
                <w:lang w:eastAsia="en-US"/>
              </w:rPr>
              <w:t>за счет наличных денежных средств;</w:t>
            </w:r>
          </w:p>
          <w:p w:rsidR="00CB4033" w:rsidRPr="00472ACE" w:rsidRDefault="00CB4033" w:rsidP="00472ACE">
            <w:pPr>
              <w:numPr>
                <w:ilvl w:val="0"/>
                <w:numId w:val="174"/>
              </w:numPr>
              <w:spacing w:after="0" w:line="240" w:lineRule="auto"/>
              <w:contextualSpacing/>
              <w:rPr>
                <w:rFonts w:ascii="Times New Roman" w:hAnsi="Times New Roman"/>
                <w:szCs w:val="24"/>
                <w:lang w:eastAsia="en-US"/>
              </w:rPr>
            </w:pPr>
            <w:r w:rsidRPr="00472ACE">
              <w:rPr>
                <w:rFonts w:ascii="Times New Roman" w:hAnsi="Times New Roman"/>
                <w:szCs w:val="24"/>
                <w:lang w:eastAsia="en-US"/>
              </w:rPr>
              <w:t>за счет ценных бумаг и валютных ценностей.</w:t>
            </w:r>
          </w:p>
        </w:tc>
        <w:tc>
          <w:tcPr>
            <w:tcW w:w="1739"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Cs w:val="24"/>
                <w:lang w:eastAsia="en-US"/>
              </w:rPr>
              <w:t>ПК 2.2, ПК2.3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20</w:t>
            </w:r>
          </w:p>
        </w:tc>
        <w:tc>
          <w:tcPr>
            <w:tcW w:w="7382" w:type="dxa"/>
          </w:tcPr>
          <w:p w:rsidR="00CB4033" w:rsidRPr="00472ACE" w:rsidRDefault="00CB4033" w:rsidP="00472ACE">
            <w:pPr>
              <w:spacing w:after="0" w:line="240" w:lineRule="auto"/>
              <w:ind w:right="283"/>
              <w:rPr>
                <w:rFonts w:ascii="Times New Roman" w:hAnsi="Times New Roman"/>
                <w:szCs w:val="24"/>
                <w:lang w:eastAsia="en-US"/>
              </w:rPr>
            </w:pPr>
            <w:r w:rsidRPr="00472ACE">
              <w:rPr>
                <w:rFonts w:ascii="Times New Roman" w:hAnsi="Times New Roman"/>
                <w:szCs w:val="24"/>
                <w:lang w:eastAsia="en-US"/>
              </w:rPr>
              <w:t xml:space="preserve">Укажите очередность списания денежных средств при недостаточности денежных средств на счете налогоплательщика-организации для удовлетворения всех предъявленных к счету требований: </w:t>
            </w:r>
          </w:p>
          <w:p w:rsidR="00CB4033" w:rsidRPr="00472ACE" w:rsidRDefault="00CB4033" w:rsidP="00472ACE">
            <w:pPr>
              <w:numPr>
                <w:ilvl w:val="0"/>
                <w:numId w:val="175"/>
              </w:numPr>
              <w:spacing w:after="0" w:line="240" w:lineRule="auto"/>
              <w:contextualSpacing/>
              <w:rPr>
                <w:rFonts w:ascii="Times New Roman" w:hAnsi="Times New Roman"/>
                <w:szCs w:val="24"/>
                <w:lang w:eastAsia="en-US"/>
              </w:rPr>
            </w:pPr>
            <w:r w:rsidRPr="00472ACE">
              <w:rPr>
                <w:rFonts w:ascii="Times New Roman" w:hAnsi="Times New Roman"/>
                <w:szCs w:val="24"/>
                <w:lang w:eastAsia="en-US"/>
              </w:rPr>
              <w:t>по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CB4033" w:rsidRPr="00472ACE" w:rsidRDefault="00CB4033" w:rsidP="00472ACE">
            <w:pPr>
              <w:numPr>
                <w:ilvl w:val="0"/>
                <w:numId w:val="175"/>
              </w:numPr>
              <w:spacing w:after="0" w:line="240" w:lineRule="auto"/>
              <w:contextualSpacing/>
              <w:rPr>
                <w:rFonts w:ascii="Times New Roman" w:hAnsi="Times New Roman"/>
                <w:szCs w:val="24"/>
                <w:lang w:eastAsia="en-US"/>
              </w:rPr>
            </w:pPr>
            <w:r w:rsidRPr="00472ACE">
              <w:rPr>
                <w:rFonts w:ascii="Times New Roman" w:hAnsi="Times New Roman"/>
                <w:szCs w:val="24"/>
                <w:lang w:eastAsia="en-US"/>
              </w:rPr>
              <w:t>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w:t>
            </w:r>
          </w:p>
          <w:p w:rsidR="00CB4033" w:rsidRPr="00472ACE" w:rsidRDefault="00CB4033" w:rsidP="00472ACE">
            <w:pPr>
              <w:numPr>
                <w:ilvl w:val="0"/>
                <w:numId w:val="175"/>
              </w:numPr>
              <w:spacing w:after="0" w:line="240" w:lineRule="auto"/>
              <w:contextualSpacing/>
              <w:rPr>
                <w:rFonts w:ascii="Times New Roman" w:hAnsi="Times New Roman"/>
                <w:szCs w:val="24"/>
                <w:lang w:eastAsia="en-US"/>
              </w:rPr>
            </w:pPr>
            <w:r w:rsidRPr="00472ACE">
              <w:rPr>
                <w:rFonts w:ascii="Times New Roman" w:hAnsi="Times New Roman"/>
                <w:szCs w:val="24"/>
                <w:lang w:eastAsia="en-US"/>
              </w:rPr>
              <w:t>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CB4033" w:rsidRPr="00472ACE" w:rsidRDefault="00CB4033" w:rsidP="00472ACE">
            <w:pPr>
              <w:numPr>
                <w:ilvl w:val="0"/>
                <w:numId w:val="175"/>
              </w:numPr>
              <w:spacing w:after="0" w:line="240" w:lineRule="auto"/>
              <w:contextualSpacing/>
              <w:rPr>
                <w:rFonts w:ascii="Times New Roman" w:hAnsi="Times New Roman"/>
                <w:szCs w:val="24"/>
                <w:lang w:eastAsia="en-US"/>
              </w:rPr>
            </w:pPr>
            <w:r w:rsidRPr="00472ACE">
              <w:rPr>
                <w:rFonts w:ascii="Times New Roman" w:hAnsi="Times New Roman"/>
                <w:szCs w:val="24"/>
                <w:lang w:eastAsia="en-US"/>
              </w:rPr>
              <w:t>по другим платежным документам;</w:t>
            </w:r>
          </w:p>
          <w:p w:rsidR="00CB4033" w:rsidRPr="00472ACE" w:rsidRDefault="00CB4033" w:rsidP="00472ACE">
            <w:pPr>
              <w:numPr>
                <w:ilvl w:val="0"/>
                <w:numId w:val="175"/>
              </w:numPr>
              <w:spacing w:after="0" w:line="240" w:lineRule="auto"/>
              <w:contextualSpacing/>
              <w:rPr>
                <w:rFonts w:ascii="Times New Roman" w:hAnsi="Times New Roman"/>
                <w:szCs w:val="24"/>
                <w:lang w:eastAsia="en-US"/>
              </w:rPr>
            </w:pPr>
            <w:r w:rsidRPr="00472ACE">
              <w:rPr>
                <w:rFonts w:ascii="Times New Roman" w:hAnsi="Times New Roman"/>
                <w:szCs w:val="24"/>
                <w:lang w:eastAsia="en-US"/>
              </w:rPr>
              <w:t>по исполнительным документам, предусматривающим удовлетворение других денежных требований.</w:t>
            </w:r>
          </w:p>
        </w:tc>
        <w:tc>
          <w:tcPr>
            <w:tcW w:w="1739"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Cs w:val="24"/>
                <w:lang w:eastAsia="en-US"/>
              </w:rPr>
              <w:t>ПК 2.2, ПК2.3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lang w:eastAsia="en-US"/>
              </w:rPr>
            </w:pPr>
            <w:r w:rsidRPr="00472ACE">
              <w:rPr>
                <w:rFonts w:ascii="Times New Roman" w:hAnsi="Times New Roman"/>
                <w:lang w:eastAsia="en-US"/>
              </w:rPr>
              <w:t>21</w:t>
            </w:r>
          </w:p>
        </w:tc>
        <w:tc>
          <w:tcPr>
            <w:tcW w:w="7382" w:type="dxa"/>
          </w:tcPr>
          <w:p w:rsidR="00CB4033" w:rsidRPr="00472ACE" w:rsidRDefault="00CB4033" w:rsidP="00472ACE">
            <w:pPr>
              <w:tabs>
                <w:tab w:val="left" w:pos="56"/>
              </w:tabs>
              <w:spacing w:after="0" w:line="240" w:lineRule="auto"/>
              <w:rPr>
                <w:rFonts w:ascii="Times New Roman" w:hAnsi="Times New Roman"/>
                <w:lang w:eastAsia="en-US"/>
              </w:rPr>
            </w:pPr>
            <w:r w:rsidRPr="00472ACE">
              <w:rPr>
                <w:rFonts w:ascii="Times New Roman" w:hAnsi="Times New Roman"/>
                <w:lang w:eastAsia="en-US"/>
              </w:rPr>
              <w:t>Выберите верный ответ:</w:t>
            </w:r>
          </w:p>
          <w:p w:rsidR="00CB4033" w:rsidRPr="00472ACE" w:rsidRDefault="00CB4033" w:rsidP="00472ACE">
            <w:pPr>
              <w:tabs>
                <w:tab w:val="left" w:pos="1134"/>
              </w:tabs>
              <w:spacing w:after="0" w:line="240" w:lineRule="auto"/>
              <w:rPr>
                <w:rFonts w:ascii="Times New Roman" w:hAnsi="Times New Roman"/>
                <w:b/>
                <w:lang w:eastAsia="en-US"/>
              </w:rPr>
            </w:pPr>
            <w:r w:rsidRPr="00472ACE">
              <w:rPr>
                <w:rFonts w:ascii="Times New Roman" w:hAnsi="Times New Roman"/>
                <w:lang w:eastAsia="en-US"/>
              </w:rPr>
              <w:t>Основной капитал организации – это:</w:t>
            </w:r>
          </w:p>
          <w:p w:rsidR="00CB4033" w:rsidRPr="00472ACE" w:rsidRDefault="00CB4033" w:rsidP="00472ACE">
            <w:pPr>
              <w:numPr>
                <w:ilvl w:val="0"/>
                <w:numId w:val="124"/>
              </w:numPr>
              <w:spacing w:after="0" w:line="240" w:lineRule="auto"/>
              <w:ind w:left="508" w:hanging="283"/>
              <w:contextualSpacing/>
              <w:rPr>
                <w:rFonts w:ascii="Times New Roman" w:hAnsi="Times New Roman"/>
                <w:lang w:eastAsia="en-US"/>
              </w:rPr>
            </w:pPr>
            <w:r w:rsidRPr="00472ACE">
              <w:rPr>
                <w:rFonts w:ascii="Times New Roman" w:hAnsi="Times New Roman"/>
                <w:lang w:eastAsia="en-US"/>
              </w:rPr>
              <w:t>часть капитала, авансированная в ее основные фонды;</w:t>
            </w:r>
          </w:p>
          <w:p w:rsidR="00CB4033" w:rsidRPr="00472ACE" w:rsidRDefault="00CB4033" w:rsidP="00472ACE">
            <w:pPr>
              <w:numPr>
                <w:ilvl w:val="0"/>
                <w:numId w:val="124"/>
              </w:numPr>
              <w:spacing w:after="0" w:line="240" w:lineRule="auto"/>
              <w:ind w:left="508" w:hanging="283"/>
              <w:contextualSpacing/>
              <w:rPr>
                <w:rFonts w:ascii="Times New Roman" w:hAnsi="Times New Roman"/>
                <w:lang w:eastAsia="en-US"/>
              </w:rPr>
            </w:pPr>
            <w:r w:rsidRPr="00472ACE">
              <w:rPr>
                <w:rFonts w:ascii="Times New Roman" w:hAnsi="Times New Roman"/>
                <w:lang w:eastAsia="en-US"/>
              </w:rPr>
              <w:t>предметы и некоторые орудия труда, которые свою стоимость полностью переносят на стоимость готовой продукции в каждом производственном цикле;</w:t>
            </w:r>
          </w:p>
          <w:p w:rsidR="00CB4033" w:rsidRPr="00472ACE" w:rsidRDefault="00CB4033" w:rsidP="00472ACE">
            <w:pPr>
              <w:numPr>
                <w:ilvl w:val="0"/>
                <w:numId w:val="124"/>
              </w:numPr>
              <w:spacing w:after="0" w:line="240" w:lineRule="auto"/>
              <w:ind w:left="508" w:hanging="283"/>
              <w:contextualSpacing/>
              <w:rPr>
                <w:rFonts w:ascii="Times New Roman" w:hAnsi="Times New Roman"/>
                <w:lang w:eastAsia="en-US"/>
              </w:rPr>
            </w:pPr>
            <w:r w:rsidRPr="00472ACE">
              <w:rPr>
                <w:rFonts w:ascii="Times New Roman" w:hAnsi="Times New Roman"/>
                <w:lang w:eastAsia="en-US"/>
              </w:rPr>
              <w:t>активы, включающие в себя запасы, дебиторскую задолженность, краткосрочные финансовые вложения и денежные средства.</w:t>
            </w:r>
          </w:p>
          <w:p w:rsidR="00CB4033" w:rsidRPr="00472ACE" w:rsidRDefault="00CB4033" w:rsidP="00472ACE">
            <w:pPr>
              <w:numPr>
                <w:ilvl w:val="0"/>
                <w:numId w:val="124"/>
              </w:numPr>
              <w:spacing w:after="0" w:line="240" w:lineRule="auto"/>
              <w:ind w:left="508" w:hanging="283"/>
              <w:contextualSpacing/>
              <w:rPr>
                <w:rFonts w:ascii="Times New Roman" w:hAnsi="Times New Roman"/>
                <w:lang w:eastAsia="en-US"/>
              </w:rPr>
            </w:pPr>
            <w:r w:rsidRPr="00472ACE">
              <w:rPr>
                <w:rFonts w:ascii="Times New Roman" w:hAnsi="Times New Roman"/>
                <w:lang w:eastAsia="en-US"/>
              </w:rPr>
              <w:t>совокупная стоимость основного и оборотного капитала организации.</w:t>
            </w:r>
          </w:p>
        </w:tc>
        <w:tc>
          <w:tcPr>
            <w:tcW w:w="1739" w:type="dxa"/>
          </w:tcPr>
          <w:p w:rsidR="00CB4033" w:rsidRPr="00472ACE" w:rsidRDefault="00CB4033" w:rsidP="00472ACE">
            <w:pPr>
              <w:tabs>
                <w:tab w:val="left" w:pos="1134"/>
              </w:tabs>
              <w:spacing w:after="0" w:line="360" w:lineRule="auto"/>
              <w:jc w:val="both"/>
              <w:rPr>
                <w:rFonts w:ascii="Times New Roman" w:hAnsi="Times New Roman"/>
                <w:lang w:eastAsia="en-US"/>
              </w:rPr>
            </w:pPr>
            <w:r w:rsidRPr="00472ACE">
              <w:rPr>
                <w:rFonts w:ascii="Times New Roman" w:hAnsi="Times New Roman"/>
                <w:lang w:eastAsia="en-US"/>
              </w:rPr>
              <w:t>ПК 3.1, ПК 3.2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22</w:t>
            </w:r>
          </w:p>
        </w:tc>
        <w:tc>
          <w:tcPr>
            <w:tcW w:w="7382" w:type="dxa"/>
          </w:tcPr>
          <w:p w:rsidR="00CB4033" w:rsidRPr="00472ACE" w:rsidRDefault="00CB4033" w:rsidP="00472ACE">
            <w:pPr>
              <w:spacing w:after="0" w:line="240" w:lineRule="auto"/>
              <w:ind w:left="426" w:hanging="851"/>
              <w:rPr>
                <w:rFonts w:ascii="Times New Roman" w:hAnsi="Times New Roman"/>
                <w:lang w:eastAsia="en-US"/>
              </w:rPr>
            </w:pPr>
            <w:r w:rsidRPr="00472ACE">
              <w:rPr>
                <w:rFonts w:ascii="Times New Roman" w:hAnsi="Times New Roman"/>
                <w:lang w:eastAsia="en-US"/>
              </w:rPr>
              <w:t xml:space="preserve">     Выберите верный ответ:</w:t>
            </w:r>
          </w:p>
          <w:p w:rsidR="00CB4033" w:rsidRPr="00472ACE" w:rsidRDefault="00CB4033" w:rsidP="00472ACE">
            <w:pPr>
              <w:spacing w:after="0" w:line="240" w:lineRule="auto"/>
              <w:ind w:left="426" w:hanging="343"/>
              <w:rPr>
                <w:rFonts w:ascii="Times New Roman" w:hAnsi="Times New Roman"/>
                <w:lang w:eastAsia="en-US"/>
              </w:rPr>
            </w:pPr>
            <w:r w:rsidRPr="00472ACE">
              <w:rPr>
                <w:rFonts w:ascii="Times New Roman" w:hAnsi="Times New Roman"/>
                <w:lang w:eastAsia="en-US"/>
              </w:rPr>
              <w:t>Основной задачей финансового планирования организации является:</w:t>
            </w:r>
          </w:p>
          <w:p w:rsidR="00CB4033" w:rsidRPr="00472ACE" w:rsidRDefault="00CB4033" w:rsidP="00472ACE">
            <w:pPr>
              <w:numPr>
                <w:ilvl w:val="0"/>
                <w:numId w:val="125"/>
              </w:numPr>
              <w:tabs>
                <w:tab w:val="left" w:pos="426"/>
              </w:tabs>
              <w:spacing w:after="0" w:line="240" w:lineRule="auto"/>
              <w:ind w:hanging="670"/>
              <w:contextualSpacing/>
              <w:rPr>
                <w:rFonts w:ascii="Times New Roman" w:hAnsi="Times New Roman"/>
                <w:lang w:eastAsia="en-US"/>
              </w:rPr>
            </w:pPr>
            <w:r w:rsidRPr="00472ACE">
              <w:rPr>
                <w:rFonts w:ascii="Times New Roman" w:hAnsi="Times New Roman"/>
                <w:lang w:eastAsia="en-US"/>
              </w:rPr>
              <w:t>обеспечение необходимыми финансовыми ресурсами;</w:t>
            </w:r>
          </w:p>
          <w:p w:rsidR="00CB4033" w:rsidRPr="00472ACE" w:rsidRDefault="00CB4033" w:rsidP="00472ACE">
            <w:pPr>
              <w:numPr>
                <w:ilvl w:val="0"/>
                <w:numId w:val="125"/>
              </w:numPr>
              <w:tabs>
                <w:tab w:val="left" w:pos="426"/>
              </w:tabs>
              <w:spacing w:after="0" w:line="240" w:lineRule="auto"/>
              <w:ind w:hanging="670"/>
              <w:contextualSpacing/>
              <w:rPr>
                <w:rFonts w:ascii="Times New Roman" w:hAnsi="Times New Roman"/>
                <w:lang w:eastAsia="en-US"/>
              </w:rPr>
            </w:pPr>
            <w:r w:rsidRPr="00472ACE">
              <w:rPr>
                <w:rFonts w:ascii="Times New Roman" w:hAnsi="Times New Roman"/>
                <w:lang w:eastAsia="en-US"/>
              </w:rPr>
              <w:t>учет объемов произведенной продукции;</w:t>
            </w:r>
          </w:p>
          <w:p w:rsidR="00CB4033" w:rsidRPr="00472ACE" w:rsidRDefault="00CB4033" w:rsidP="00472ACE">
            <w:pPr>
              <w:numPr>
                <w:ilvl w:val="0"/>
                <w:numId w:val="125"/>
              </w:numPr>
              <w:tabs>
                <w:tab w:val="left" w:pos="426"/>
              </w:tabs>
              <w:spacing w:after="0" w:line="240" w:lineRule="auto"/>
              <w:ind w:hanging="670"/>
              <w:contextualSpacing/>
              <w:rPr>
                <w:rFonts w:ascii="Times New Roman" w:hAnsi="Times New Roman"/>
                <w:lang w:eastAsia="en-US"/>
              </w:rPr>
            </w:pPr>
            <w:r w:rsidRPr="00472ACE">
              <w:rPr>
                <w:rFonts w:ascii="Times New Roman" w:hAnsi="Times New Roman"/>
                <w:lang w:eastAsia="en-US"/>
              </w:rPr>
              <w:t>измерение эффективности использования трудовых ресурсов;</w:t>
            </w:r>
          </w:p>
          <w:p w:rsidR="00CB4033" w:rsidRPr="00472ACE" w:rsidRDefault="00CB4033" w:rsidP="00472ACE">
            <w:pPr>
              <w:numPr>
                <w:ilvl w:val="0"/>
                <w:numId w:val="125"/>
              </w:numPr>
              <w:tabs>
                <w:tab w:val="left" w:pos="426"/>
              </w:tabs>
              <w:spacing w:after="0" w:line="240" w:lineRule="auto"/>
              <w:ind w:hanging="670"/>
              <w:contextualSpacing/>
              <w:rPr>
                <w:rFonts w:ascii="Times New Roman" w:hAnsi="Times New Roman"/>
                <w:lang w:eastAsia="en-US"/>
              </w:rPr>
            </w:pPr>
            <w:r w:rsidRPr="00472ACE">
              <w:rPr>
                <w:rFonts w:ascii="Times New Roman" w:hAnsi="Times New Roman"/>
                <w:lang w:eastAsia="en-US"/>
              </w:rPr>
              <w:lastRenderedPageBreak/>
              <w:t>расчет себестоимости.</w:t>
            </w: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lastRenderedPageBreak/>
              <w:t>ПК3.1, ПК 3.2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Cs w:val="24"/>
                <w:lang w:eastAsia="en-US"/>
              </w:rPr>
            </w:pPr>
            <w:r w:rsidRPr="00472ACE">
              <w:rPr>
                <w:rFonts w:ascii="Times New Roman" w:hAnsi="Times New Roman"/>
                <w:szCs w:val="24"/>
                <w:lang w:eastAsia="en-US"/>
              </w:rPr>
              <w:lastRenderedPageBreak/>
              <w:t>23</w:t>
            </w:r>
          </w:p>
        </w:tc>
        <w:tc>
          <w:tcPr>
            <w:tcW w:w="7382" w:type="dxa"/>
          </w:tcPr>
          <w:p w:rsidR="00CB4033" w:rsidRPr="00472ACE" w:rsidRDefault="00CB4033" w:rsidP="00472ACE">
            <w:pPr>
              <w:tabs>
                <w:tab w:val="left" w:pos="1134"/>
              </w:tabs>
              <w:spacing w:after="0" w:line="240" w:lineRule="exact"/>
              <w:rPr>
                <w:rFonts w:ascii="Times New Roman" w:hAnsi="Times New Roman"/>
                <w:szCs w:val="24"/>
                <w:lang w:eastAsia="en-US"/>
              </w:rPr>
            </w:pPr>
            <w:r w:rsidRPr="00472ACE">
              <w:rPr>
                <w:rFonts w:ascii="Times New Roman" w:hAnsi="Times New Roman"/>
                <w:szCs w:val="24"/>
                <w:lang w:eastAsia="en-US"/>
              </w:rPr>
              <w:t>Выберите верный ответ:</w:t>
            </w:r>
          </w:p>
          <w:p w:rsidR="00CB4033" w:rsidRPr="00472ACE" w:rsidRDefault="00CB4033" w:rsidP="00472ACE">
            <w:pPr>
              <w:tabs>
                <w:tab w:val="left" w:pos="1134"/>
              </w:tabs>
              <w:spacing w:after="0" w:line="240" w:lineRule="exact"/>
              <w:rPr>
                <w:rFonts w:ascii="Times New Roman" w:hAnsi="Times New Roman"/>
                <w:szCs w:val="24"/>
                <w:lang w:eastAsia="en-US"/>
              </w:rPr>
            </w:pPr>
            <w:r w:rsidRPr="00472ACE">
              <w:rPr>
                <w:rFonts w:ascii="Times New Roman" w:hAnsi="Times New Roman"/>
                <w:szCs w:val="24"/>
                <w:lang w:eastAsia="en-US"/>
              </w:rPr>
              <w:t>Порядок разработки форм типовых контрактов, типовых условий контрактов, а также случаи и условия их применения коммерческими организациями устанавливаются:</w:t>
            </w:r>
          </w:p>
          <w:p w:rsidR="00CB4033" w:rsidRPr="00472ACE" w:rsidRDefault="00CB4033" w:rsidP="00472ACE">
            <w:pPr>
              <w:numPr>
                <w:ilvl w:val="0"/>
                <w:numId w:val="126"/>
              </w:numPr>
              <w:tabs>
                <w:tab w:val="left" w:pos="1134"/>
              </w:tabs>
              <w:spacing w:after="0" w:line="240" w:lineRule="exact"/>
              <w:ind w:left="225" w:hanging="225"/>
              <w:contextualSpacing/>
              <w:rPr>
                <w:rFonts w:ascii="Times New Roman" w:hAnsi="Times New Roman"/>
                <w:szCs w:val="24"/>
                <w:lang w:eastAsia="en-US"/>
              </w:rPr>
            </w:pPr>
            <w:r w:rsidRPr="00472ACE">
              <w:rPr>
                <w:rFonts w:ascii="Times New Roman" w:hAnsi="Times New Roman"/>
                <w:szCs w:val="24"/>
                <w:lang w:eastAsia="en-US"/>
              </w:rPr>
              <w:t>Гражданским кодексом РФ</w:t>
            </w:r>
          </w:p>
          <w:p w:rsidR="00CB4033" w:rsidRPr="00472ACE" w:rsidRDefault="00CB4033" w:rsidP="00472ACE">
            <w:pPr>
              <w:numPr>
                <w:ilvl w:val="0"/>
                <w:numId w:val="126"/>
              </w:numPr>
              <w:tabs>
                <w:tab w:val="left" w:pos="1134"/>
              </w:tabs>
              <w:spacing w:after="0" w:line="240" w:lineRule="exact"/>
              <w:ind w:left="225" w:hanging="225"/>
              <w:contextualSpacing/>
              <w:rPr>
                <w:rFonts w:ascii="Times New Roman" w:hAnsi="Times New Roman"/>
                <w:szCs w:val="24"/>
                <w:lang w:eastAsia="en-US"/>
              </w:rPr>
            </w:pPr>
            <w:r w:rsidRPr="00472ACE">
              <w:rPr>
                <w:rFonts w:ascii="Times New Roman" w:hAnsi="Times New Roman"/>
                <w:szCs w:val="24"/>
                <w:lang w:eastAsia="en-US"/>
              </w:rPr>
              <w:t>Федеральным законом от 18.07.2011 № 223-ФЗ</w:t>
            </w:r>
          </w:p>
          <w:p w:rsidR="00CB4033" w:rsidRPr="00472ACE" w:rsidRDefault="00CB4033" w:rsidP="00472ACE">
            <w:pPr>
              <w:numPr>
                <w:ilvl w:val="0"/>
                <w:numId w:val="126"/>
              </w:numPr>
              <w:tabs>
                <w:tab w:val="left" w:pos="1134"/>
              </w:tabs>
              <w:spacing w:after="0" w:line="240" w:lineRule="exact"/>
              <w:ind w:left="225" w:hanging="225"/>
              <w:contextualSpacing/>
              <w:rPr>
                <w:rFonts w:ascii="Times New Roman" w:hAnsi="Times New Roman"/>
                <w:szCs w:val="24"/>
                <w:lang w:eastAsia="en-US"/>
              </w:rPr>
            </w:pPr>
            <w:r w:rsidRPr="00472ACE">
              <w:rPr>
                <w:rFonts w:ascii="Times New Roman" w:hAnsi="Times New Roman"/>
                <w:szCs w:val="24"/>
                <w:lang w:eastAsia="en-US"/>
              </w:rPr>
              <w:t>Правительством Российской Федерации</w:t>
            </w:r>
          </w:p>
          <w:p w:rsidR="00CB4033" w:rsidRPr="00472ACE" w:rsidRDefault="00CB4033" w:rsidP="00472ACE">
            <w:pPr>
              <w:numPr>
                <w:ilvl w:val="0"/>
                <w:numId w:val="126"/>
              </w:numPr>
              <w:tabs>
                <w:tab w:val="left" w:pos="1134"/>
              </w:tabs>
              <w:spacing w:after="0" w:line="240" w:lineRule="auto"/>
              <w:ind w:left="225" w:hanging="225"/>
              <w:contextualSpacing/>
              <w:rPr>
                <w:rFonts w:ascii="Times New Roman" w:hAnsi="Times New Roman"/>
                <w:szCs w:val="24"/>
                <w:lang w:eastAsia="en-US"/>
              </w:rPr>
            </w:pPr>
            <w:r w:rsidRPr="00472ACE">
              <w:rPr>
                <w:rFonts w:ascii="Times New Roman" w:hAnsi="Times New Roman"/>
                <w:szCs w:val="24"/>
                <w:lang w:eastAsia="en-US"/>
              </w:rPr>
              <w:t>Федеральным органном исполнительной власти по регулированию контрактной системы в сфере закупок</w:t>
            </w: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t>ПК 3.4, ПК 3.5</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24</w:t>
            </w:r>
          </w:p>
        </w:tc>
        <w:tc>
          <w:tcPr>
            <w:tcW w:w="7382"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Ответьте на вопрос:</w:t>
            </w:r>
          </w:p>
          <w:p w:rsidR="00CB4033" w:rsidRPr="00472ACE" w:rsidRDefault="00CB4033" w:rsidP="00472ACE">
            <w:pPr>
              <w:tabs>
                <w:tab w:val="left" w:pos="0"/>
              </w:tabs>
              <w:spacing w:after="0" w:line="240" w:lineRule="auto"/>
              <w:ind w:left="83" w:hanging="83"/>
              <w:rPr>
                <w:rFonts w:ascii="Times New Roman" w:hAnsi="Times New Roman"/>
                <w:lang w:eastAsia="en-US"/>
              </w:rPr>
            </w:pPr>
            <w:r w:rsidRPr="00472ACE">
              <w:rPr>
                <w:rFonts w:ascii="Times New Roman" w:hAnsi="Times New Roman"/>
                <w:lang w:eastAsia="en-US"/>
              </w:rPr>
              <w:t xml:space="preserve">Частный норматив оборотных средств организации определяется по                                        </w:t>
            </w:r>
          </w:p>
          <w:p w:rsidR="00CB4033" w:rsidRPr="00472ACE" w:rsidRDefault="00CB4033" w:rsidP="00472ACE">
            <w:pPr>
              <w:tabs>
                <w:tab w:val="left" w:pos="0"/>
                <w:tab w:val="left" w:pos="1134"/>
              </w:tabs>
              <w:spacing w:after="0" w:line="360" w:lineRule="auto"/>
              <w:ind w:left="83" w:hanging="83"/>
              <w:jc w:val="both"/>
              <w:rPr>
                <w:rFonts w:ascii="Times New Roman" w:hAnsi="Times New Roman"/>
                <w:sz w:val="24"/>
                <w:szCs w:val="24"/>
                <w:lang w:eastAsia="en-US"/>
              </w:rPr>
            </w:pPr>
            <w:r w:rsidRPr="00472ACE">
              <w:rPr>
                <w:rFonts w:ascii="Times New Roman" w:hAnsi="Times New Roman"/>
                <w:sz w:val="24"/>
                <w:szCs w:val="24"/>
                <w:lang w:eastAsia="en-US"/>
              </w:rPr>
              <w:t xml:space="preserve"> формуле _________________________________________________</w:t>
            </w: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t>ПК3.1, ПК 3.2</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25</w:t>
            </w:r>
          </w:p>
        </w:tc>
        <w:tc>
          <w:tcPr>
            <w:tcW w:w="7382"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Ответьте на вопрос:</w:t>
            </w:r>
          </w:p>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lang w:eastAsia="en-US"/>
              </w:rPr>
              <w:t>Положительный финансовый результат деятельности организации – это ______________________________________________________________</w:t>
            </w:r>
          </w:p>
        </w:tc>
        <w:tc>
          <w:tcPr>
            <w:tcW w:w="1739" w:type="dxa"/>
          </w:tcPr>
          <w:p w:rsidR="00CB4033" w:rsidRPr="00472ACE" w:rsidRDefault="00CB4033" w:rsidP="00472ACE">
            <w:pPr>
              <w:tabs>
                <w:tab w:val="left" w:pos="1134"/>
              </w:tabs>
              <w:spacing w:after="0" w:line="240" w:lineRule="auto"/>
              <w:jc w:val="both"/>
              <w:rPr>
                <w:rFonts w:ascii="Times New Roman" w:hAnsi="Times New Roman"/>
                <w:szCs w:val="24"/>
                <w:lang w:eastAsia="en-US"/>
              </w:rPr>
            </w:pPr>
            <w:r w:rsidRPr="00472ACE">
              <w:rPr>
                <w:rFonts w:ascii="Times New Roman" w:hAnsi="Times New Roman"/>
                <w:szCs w:val="24"/>
                <w:lang w:eastAsia="en-US"/>
              </w:rPr>
              <w:t>ПК3.1, ПК 3.2,       ПК 3.4</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26</w:t>
            </w:r>
          </w:p>
        </w:tc>
        <w:tc>
          <w:tcPr>
            <w:tcW w:w="7382" w:type="dxa"/>
          </w:tcPr>
          <w:p w:rsidR="00CB4033" w:rsidRPr="00472ACE" w:rsidRDefault="00CB4033" w:rsidP="00472ACE">
            <w:pPr>
              <w:tabs>
                <w:tab w:val="left" w:pos="426"/>
              </w:tabs>
              <w:spacing w:after="0" w:line="240" w:lineRule="auto"/>
              <w:ind w:left="-426"/>
              <w:rPr>
                <w:rFonts w:ascii="Times New Roman" w:hAnsi="Times New Roman"/>
                <w:lang w:eastAsia="en-US"/>
              </w:rPr>
            </w:pPr>
            <w:r w:rsidRPr="00472ACE">
              <w:rPr>
                <w:rFonts w:ascii="Times New Roman" w:hAnsi="Times New Roman"/>
                <w:lang w:eastAsia="en-US"/>
              </w:rPr>
              <w:t>Установите соответствие активов классам степени ликвидности:</w:t>
            </w:r>
          </w:p>
          <w:tbl>
            <w:tblPr>
              <w:tblW w:w="0" w:type="auto"/>
              <w:tblLayout w:type="fixed"/>
              <w:tblLook w:val="00A0" w:firstRow="1" w:lastRow="0" w:firstColumn="1" w:lastColumn="0" w:noHBand="0" w:noVBand="0"/>
            </w:tblPr>
            <w:tblGrid>
              <w:gridCol w:w="4619"/>
              <w:gridCol w:w="2532"/>
            </w:tblGrid>
            <w:tr w:rsidR="00CB4033" w:rsidRPr="00ED73C7" w:rsidTr="00472ACE">
              <w:tc>
                <w:tcPr>
                  <w:tcW w:w="4619" w:type="dxa"/>
                </w:tcPr>
                <w:p w:rsidR="00CB4033" w:rsidRPr="00472ACE" w:rsidRDefault="00CB4033" w:rsidP="00472ACE">
                  <w:pPr>
                    <w:numPr>
                      <w:ilvl w:val="0"/>
                      <w:numId w:val="183"/>
                    </w:numPr>
                    <w:tabs>
                      <w:tab w:val="left" w:pos="426"/>
                    </w:tabs>
                    <w:spacing w:after="0" w:line="240" w:lineRule="auto"/>
                    <w:ind w:left="258" w:hanging="284"/>
                    <w:contextualSpacing/>
                    <w:rPr>
                      <w:rFonts w:ascii="Times New Roman" w:hAnsi="Times New Roman"/>
                      <w:lang w:eastAsia="en-US"/>
                    </w:rPr>
                  </w:pPr>
                  <w:r w:rsidRPr="00472ACE">
                    <w:rPr>
                      <w:rFonts w:ascii="Times New Roman" w:hAnsi="Times New Roman"/>
                      <w:lang w:eastAsia="en-US"/>
                    </w:rPr>
                    <w:t>Запасы за вычетом расходов будущих периодов и долгосрочные финансовые вложения</w:t>
                  </w:r>
                </w:p>
              </w:tc>
              <w:tc>
                <w:tcPr>
                  <w:tcW w:w="2532" w:type="dxa"/>
                </w:tcPr>
                <w:p w:rsidR="00CB4033" w:rsidRPr="00472ACE" w:rsidRDefault="00CB4033" w:rsidP="00472ACE">
                  <w:pPr>
                    <w:numPr>
                      <w:ilvl w:val="0"/>
                      <w:numId w:val="184"/>
                    </w:numPr>
                    <w:tabs>
                      <w:tab w:val="left" w:pos="174"/>
                    </w:tabs>
                    <w:spacing w:after="0" w:line="240" w:lineRule="auto"/>
                    <w:ind w:left="457" w:hanging="567"/>
                    <w:contextualSpacing/>
                    <w:rPr>
                      <w:rFonts w:ascii="Times New Roman" w:hAnsi="Times New Roman"/>
                      <w:lang w:eastAsia="en-US"/>
                    </w:rPr>
                  </w:pPr>
                  <w:r w:rsidRPr="00472ACE">
                    <w:rPr>
                      <w:rFonts w:ascii="Times New Roman" w:hAnsi="Times New Roman"/>
                      <w:lang w:eastAsia="en-US"/>
                    </w:rPr>
                    <w:t>Первый класс (А1)</w:t>
                  </w:r>
                </w:p>
              </w:tc>
            </w:tr>
            <w:tr w:rsidR="00CB4033" w:rsidRPr="00ED73C7" w:rsidTr="00472ACE">
              <w:tc>
                <w:tcPr>
                  <w:tcW w:w="4619" w:type="dxa"/>
                </w:tcPr>
                <w:p w:rsidR="00CB4033" w:rsidRPr="00472ACE" w:rsidRDefault="00CB4033" w:rsidP="00472ACE">
                  <w:pPr>
                    <w:numPr>
                      <w:ilvl w:val="0"/>
                      <w:numId w:val="183"/>
                    </w:numPr>
                    <w:tabs>
                      <w:tab w:val="left" w:pos="426"/>
                    </w:tabs>
                    <w:spacing w:after="0" w:line="240" w:lineRule="auto"/>
                    <w:ind w:left="258" w:hanging="284"/>
                    <w:contextualSpacing/>
                    <w:rPr>
                      <w:rFonts w:ascii="Times New Roman" w:hAnsi="Times New Roman"/>
                      <w:lang w:eastAsia="en-US"/>
                    </w:rPr>
                  </w:pPr>
                  <w:r w:rsidRPr="00472ACE">
                    <w:rPr>
                      <w:rFonts w:ascii="Times New Roman" w:hAnsi="Times New Roman"/>
                      <w:lang w:eastAsia="en-US"/>
                    </w:rPr>
                    <w:t>Активы, находящиеся в денежной форме и краткосрочные финансовые вложения в части легко реализуемых ценных бумаг, депозитных вкладов в банках</w:t>
                  </w:r>
                </w:p>
              </w:tc>
              <w:tc>
                <w:tcPr>
                  <w:tcW w:w="2532" w:type="dxa"/>
                </w:tcPr>
                <w:p w:rsidR="00CB4033" w:rsidRPr="00472ACE" w:rsidRDefault="00CB4033" w:rsidP="00472ACE">
                  <w:pPr>
                    <w:numPr>
                      <w:ilvl w:val="0"/>
                      <w:numId w:val="184"/>
                    </w:numPr>
                    <w:tabs>
                      <w:tab w:val="left" w:pos="174"/>
                    </w:tabs>
                    <w:spacing w:after="0" w:line="240" w:lineRule="auto"/>
                    <w:ind w:left="457" w:hanging="567"/>
                    <w:contextualSpacing/>
                    <w:rPr>
                      <w:rFonts w:ascii="Times New Roman" w:hAnsi="Times New Roman"/>
                      <w:lang w:eastAsia="en-US"/>
                    </w:rPr>
                  </w:pPr>
                  <w:r w:rsidRPr="00472ACE">
                    <w:rPr>
                      <w:rFonts w:ascii="Times New Roman" w:hAnsi="Times New Roman"/>
                      <w:lang w:eastAsia="en-US"/>
                    </w:rPr>
                    <w:t>Второй класс (А2)</w:t>
                  </w:r>
                </w:p>
              </w:tc>
            </w:tr>
            <w:tr w:rsidR="00CB4033" w:rsidRPr="00ED73C7" w:rsidTr="00472ACE">
              <w:tc>
                <w:tcPr>
                  <w:tcW w:w="4619" w:type="dxa"/>
                </w:tcPr>
                <w:p w:rsidR="00CB4033" w:rsidRPr="00472ACE" w:rsidRDefault="00CB4033" w:rsidP="00472ACE">
                  <w:pPr>
                    <w:numPr>
                      <w:ilvl w:val="0"/>
                      <w:numId w:val="183"/>
                    </w:numPr>
                    <w:tabs>
                      <w:tab w:val="left" w:pos="426"/>
                    </w:tabs>
                    <w:spacing w:after="0" w:line="240" w:lineRule="auto"/>
                    <w:ind w:left="258" w:hanging="284"/>
                    <w:contextualSpacing/>
                    <w:rPr>
                      <w:rFonts w:ascii="Times New Roman" w:hAnsi="Times New Roman"/>
                      <w:lang w:eastAsia="en-US"/>
                    </w:rPr>
                  </w:pPr>
                  <w:r w:rsidRPr="00472ACE">
                    <w:rPr>
                      <w:rFonts w:ascii="Times New Roman" w:hAnsi="Times New Roman"/>
                      <w:lang w:eastAsia="en-US"/>
                    </w:rPr>
                    <w:t>Дебиторская задолженность краткосрочного характера, обусловленная нормальным течением производственного цикла, товары отгруженные и прочие оборотные активы, а также часть финансовых вложений</w:t>
                  </w:r>
                </w:p>
              </w:tc>
              <w:tc>
                <w:tcPr>
                  <w:tcW w:w="2532" w:type="dxa"/>
                </w:tcPr>
                <w:p w:rsidR="00CB4033" w:rsidRPr="00472ACE" w:rsidRDefault="00CB4033" w:rsidP="00472ACE">
                  <w:pPr>
                    <w:numPr>
                      <w:ilvl w:val="0"/>
                      <w:numId w:val="184"/>
                    </w:numPr>
                    <w:tabs>
                      <w:tab w:val="left" w:pos="174"/>
                    </w:tabs>
                    <w:spacing w:after="0" w:line="240" w:lineRule="auto"/>
                    <w:ind w:left="457" w:hanging="567"/>
                    <w:contextualSpacing/>
                    <w:rPr>
                      <w:rFonts w:ascii="Times New Roman" w:hAnsi="Times New Roman"/>
                      <w:lang w:eastAsia="en-US"/>
                    </w:rPr>
                  </w:pPr>
                  <w:r w:rsidRPr="00472ACE">
                    <w:rPr>
                      <w:rFonts w:ascii="Times New Roman" w:hAnsi="Times New Roman"/>
                      <w:lang w:eastAsia="en-US"/>
                    </w:rPr>
                    <w:t>Третий класс (А3)</w:t>
                  </w:r>
                </w:p>
              </w:tc>
            </w:tr>
            <w:tr w:rsidR="00CB4033" w:rsidRPr="00ED73C7" w:rsidTr="00472ACE">
              <w:tc>
                <w:tcPr>
                  <w:tcW w:w="4619" w:type="dxa"/>
                </w:tcPr>
                <w:p w:rsidR="00CB4033" w:rsidRPr="00472ACE" w:rsidRDefault="00CB4033" w:rsidP="00472ACE">
                  <w:pPr>
                    <w:numPr>
                      <w:ilvl w:val="0"/>
                      <w:numId w:val="183"/>
                    </w:numPr>
                    <w:tabs>
                      <w:tab w:val="left" w:pos="426"/>
                    </w:tabs>
                    <w:spacing w:after="0" w:line="240" w:lineRule="auto"/>
                    <w:ind w:left="258" w:hanging="284"/>
                    <w:contextualSpacing/>
                    <w:rPr>
                      <w:rFonts w:ascii="Times New Roman" w:hAnsi="Times New Roman"/>
                      <w:lang w:eastAsia="en-US"/>
                    </w:rPr>
                  </w:pPr>
                  <w:r w:rsidRPr="00472ACE">
                    <w:rPr>
                      <w:rFonts w:ascii="Times New Roman" w:hAnsi="Times New Roman"/>
                      <w:lang w:eastAsia="en-US"/>
                    </w:rPr>
                    <w:t>Статьи 1 раздела актива баланса (за исключением вышеизложенных статей)</w:t>
                  </w:r>
                </w:p>
              </w:tc>
              <w:tc>
                <w:tcPr>
                  <w:tcW w:w="2532" w:type="dxa"/>
                </w:tcPr>
                <w:p w:rsidR="00CB4033" w:rsidRPr="00472ACE" w:rsidRDefault="00CB4033" w:rsidP="00472ACE">
                  <w:pPr>
                    <w:numPr>
                      <w:ilvl w:val="0"/>
                      <w:numId w:val="184"/>
                    </w:numPr>
                    <w:tabs>
                      <w:tab w:val="left" w:pos="174"/>
                    </w:tabs>
                    <w:spacing w:after="0" w:line="240" w:lineRule="auto"/>
                    <w:ind w:left="457" w:hanging="567"/>
                    <w:contextualSpacing/>
                    <w:rPr>
                      <w:rFonts w:ascii="Times New Roman" w:hAnsi="Times New Roman"/>
                      <w:lang w:eastAsia="en-US"/>
                    </w:rPr>
                  </w:pPr>
                  <w:r w:rsidRPr="00472ACE">
                    <w:rPr>
                      <w:rFonts w:ascii="Times New Roman" w:hAnsi="Times New Roman"/>
                      <w:lang w:eastAsia="en-US"/>
                    </w:rPr>
                    <w:t xml:space="preserve">Четвертый класс (А4)                                                     </w:t>
                  </w:r>
                </w:p>
              </w:tc>
            </w:tr>
          </w:tbl>
          <w:p w:rsidR="00CB4033" w:rsidRPr="00472ACE" w:rsidRDefault="00CB4033" w:rsidP="00472ACE">
            <w:pPr>
              <w:tabs>
                <w:tab w:val="left" w:pos="1134"/>
              </w:tabs>
              <w:spacing w:after="0" w:line="360" w:lineRule="auto"/>
              <w:jc w:val="both"/>
              <w:rPr>
                <w:rFonts w:ascii="Times New Roman" w:hAnsi="Times New Roman"/>
                <w:sz w:val="24"/>
                <w:szCs w:val="24"/>
                <w:lang w:eastAsia="en-US"/>
              </w:rPr>
            </w:pP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t>ПК 3.1, ПК 3.3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27</w:t>
            </w:r>
          </w:p>
        </w:tc>
        <w:tc>
          <w:tcPr>
            <w:tcW w:w="7382" w:type="dxa"/>
          </w:tcPr>
          <w:p w:rsidR="00CB4033" w:rsidRPr="00472ACE" w:rsidRDefault="00CB4033" w:rsidP="00472ACE">
            <w:pPr>
              <w:tabs>
                <w:tab w:val="left" w:pos="4536"/>
              </w:tabs>
              <w:spacing w:after="0" w:line="240" w:lineRule="auto"/>
              <w:ind w:left="176"/>
              <w:rPr>
                <w:rFonts w:ascii="Times New Roman" w:hAnsi="Times New Roman"/>
                <w:sz w:val="24"/>
                <w:szCs w:val="24"/>
                <w:lang w:eastAsia="en-US"/>
              </w:rPr>
            </w:pPr>
            <w:r w:rsidRPr="00472ACE">
              <w:rPr>
                <w:rFonts w:ascii="Times New Roman" w:hAnsi="Times New Roman"/>
                <w:sz w:val="24"/>
                <w:szCs w:val="24"/>
                <w:lang w:eastAsia="en-US"/>
              </w:rPr>
              <w:t xml:space="preserve">Установите соответствии показателя формуле его определения </w:t>
            </w:r>
          </w:p>
          <w:p w:rsidR="00CB4033" w:rsidRPr="00472ACE" w:rsidRDefault="00CB4033" w:rsidP="00472ACE">
            <w:pPr>
              <w:tabs>
                <w:tab w:val="left" w:pos="4536"/>
              </w:tabs>
              <w:spacing w:after="0" w:line="240" w:lineRule="auto"/>
              <w:ind w:left="176"/>
              <w:rPr>
                <w:rFonts w:ascii="Times New Roman" w:hAnsi="Times New Roman"/>
                <w:sz w:val="24"/>
                <w:szCs w:val="24"/>
                <w:lang w:eastAsia="en-US"/>
              </w:rPr>
            </w:pPr>
          </w:p>
          <w:tbl>
            <w:tblPr>
              <w:tblW w:w="7298" w:type="dxa"/>
              <w:tblInd w:w="29" w:type="dxa"/>
              <w:tblLayout w:type="fixed"/>
              <w:tblLook w:val="00A0" w:firstRow="1" w:lastRow="0" w:firstColumn="1" w:lastColumn="0" w:noHBand="0" w:noVBand="0"/>
            </w:tblPr>
            <w:tblGrid>
              <w:gridCol w:w="2039"/>
              <w:gridCol w:w="5259"/>
            </w:tblGrid>
            <w:tr w:rsidR="00CB4033" w:rsidRPr="00ED73C7" w:rsidTr="00472ACE">
              <w:tc>
                <w:tcPr>
                  <w:tcW w:w="2039" w:type="dxa"/>
                </w:tcPr>
                <w:p w:rsidR="00CB4033" w:rsidRPr="00472ACE" w:rsidRDefault="00CB4033" w:rsidP="00472ACE">
                  <w:pPr>
                    <w:tabs>
                      <w:tab w:val="left" w:pos="4536"/>
                    </w:tabs>
                    <w:spacing w:after="0" w:line="240" w:lineRule="auto"/>
                    <w:ind w:right="-108"/>
                    <w:rPr>
                      <w:rFonts w:ascii="Times New Roman" w:hAnsi="Times New Roman"/>
                      <w:lang w:eastAsia="en-US"/>
                    </w:rPr>
                  </w:pPr>
                  <w:r w:rsidRPr="00472ACE">
                    <w:rPr>
                      <w:rFonts w:ascii="Times New Roman" w:hAnsi="Times New Roman"/>
                      <w:lang w:eastAsia="en-US"/>
                    </w:rPr>
                    <w:t>1.Темп роста СК</w:t>
                  </w:r>
                </w:p>
                <w:p w:rsidR="00CB4033" w:rsidRPr="00472ACE" w:rsidRDefault="00CB4033" w:rsidP="00472ACE">
                  <w:pPr>
                    <w:tabs>
                      <w:tab w:val="left" w:pos="4536"/>
                    </w:tabs>
                    <w:spacing w:after="0" w:line="240" w:lineRule="auto"/>
                    <w:ind w:right="-108"/>
                    <w:rPr>
                      <w:rFonts w:ascii="Times New Roman" w:hAnsi="Times New Roman"/>
                      <w:sz w:val="24"/>
                      <w:szCs w:val="24"/>
                      <w:lang w:eastAsia="en-US"/>
                    </w:rPr>
                  </w:pPr>
                </w:p>
              </w:tc>
              <w:tc>
                <w:tcPr>
                  <w:tcW w:w="5259" w:type="dxa"/>
                </w:tcPr>
                <w:p w:rsidR="00CB4033" w:rsidRPr="00472ACE" w:rsidRDefault="00CB4033" w:rsidP="00472ACE">
                  <w:pPr>
                    <w:spacing w:after="0" w:line="240" w:lineRule="auto"/>
                    <w:ind w:left="176" w:hanging="176"/>
                    <w:rPr>
                      <w:rFonts w:ascii="Times New Roman" w:hAnsi="Times New Roman"/>
                      <w:sz w:val="28"/>
                      <w:szCs w:val="24"/>
                      <w:lang w:eastAsia="en-US"/>
                    </w:rPr>
                  </w:pPr>
                  <w:r w:rsidRPr="00472ACE">
                    <w:rPr>
                      <w:rFonts w:ascii="Times New Roman" w:hAnsi="Times New Roman"/>
                      <w:lang w:eastAsia="en-US"/>
                    </w:rPr>
                    <w:t xml:space="preserve">А.    </w:t>
                  </w:r>
                  <m:oMath>
                    <m:f>
                      <m:fPr>
                        <m:ctrlPr>
                          <w:rPr>
                            <w:rFonts w:ascii="Cambria Math" w:eastAsia="Calibri" w:hAnsi="Cambria Math"/>
                            <w:i/>
                            <w:sz w:val="28"/>
                            <w:lang w:eastAsia="en-US"/>
                          </w:rPr>
                        </m:ctrlPr>
                      </m:fPr>
                      <m:num>
                        <m:r>
                          <m:rPr>
                            <m:sty m:val="p"/>
                          </m:rPr>
                          <w:rPr>
                            <w:rFonts w:ascii="Cambria Math" w:eastAsia="Calibri" w:hAnsi="Cambria Math"/>
                            <w:sz w:val="28"/>
                            <w:u w:val="single"/>
                            <w:lang w:eastAsia="en-US"/>
                          </w:rPr>
                          <m:t>Сумма ЧП, направленной на накопление</m:t>
                        </m:r>
                      </m:num>
                      <m:den>
                        <m:r>
                          <m:rPr>
                            <m:sty m:val="p"/>
                          </m:rPr>
                          <w:rPr>
                            <w:rFonts w:ascii="Cambria Math" w:eastAsia="Calibri" w:hAnsi="Cambria Math"/>
                            <w:sz w:val="28"/>
                            <w:lang w:eastAsia="en-US"/>
                          </w:rPr>
                          <m:t>Стоимость собственного капитала</m:t>
                        </m:r>
                      </m:den>
                    </m:f>
                  </m:oMath>
                </w:p>
              </w:tc>
            </w:tr>
            <w:tr w:rsidR="00CB4033" w:rsidRPr="00ED73C7" w:rsidTr="00472ACE">
              <w:tc>
                <w:tcPr>
                  <w:tcW w:w="2039" w:type="dxa"/>
                </w:tcPr>
                <w:p w:rsidR="00CB4033" w:rsidRPr="00472ACE" w:rsidRDefault="00CB4033" w:rsidP="00472ACE">
                  <w:pPr>
                    <w:tabs>
                      <w:tab w:val="left" w:pos="4536"/>
                    </w:tabs>
                    <w:spacing w:before="240" w:after="0" w:line="240" w:lineRule="auto"/>
                    <w:ind w:left="312" w:right="-108" w:hanging="283"/>
                    <w:rPr>
                      <w:rFonts w:ascii="Times New Roman" w:hAnsi="Times New Roman"/>
                      <w:lang w:eastAsia="en-US"/>
                    </w:rPr>
                  </w:pPr>
                  <w:r w:rsidRPr="00472ACE">
                    <w:rPr>
                      <w:rFonts w:ascii="Times New Roman" w:hAnsi="Times New Roman"/>
                      <w:lang w:eastAsia="en-US"/>
                    </w:rPr>
                    <w:t xml:space="preserve">2. Коэффициент </w:t>
                  </w:r>
                </w:p>
                <w:p w:rsidR="00CB4033" w:rsidRPr="00472ACE" w:rsidRDefault="00CB4033" w:rsidP="00472ACE">
                  <w:pPr>
                    <w:tabs>
                      <w:tab w:val="left" w:pos="4536"/>
                    </w:tabs>
                    <w:spacing w:after="120" w:line="240" w:lineRule="auto"/>
                    <w:ind w:left="312" w:right="-108" w:hanging="284"/>
                    <w:rPr>
                      <w:rFonts w:ascii="Times New Roman" w:hAnsi="Times New Roman"/>
                      <w:sz w:val="24"/>
                      <w:szCs w:val="24"/>
                      <w:lang w:eastAsia="en-US"/>
                    </w:rPr>
                  </w:pPr>
                  <w:r w:rsidRPr="00472ACE">
                    <w:rPr>
                      <w:rFonts w:ascii="Times New Roman" w:hAnsi="Times New Roman"/>
                      <w:lang w:eastAsia="en-US"/>
                    </w:rPr>
                    <w:t>капитализации</w:t>
                  </w:r>
                </w:p>
              </w:tc>
              <w:tc>
                <w:tcPr>
                  <w:tcW w:w="5259" w:type="dxa"/>
                </w:tcPr>
                <w:p w:rsidR="00CB4033" w:rsidRPr="00472ACE" w:rsidRDefault="00CB4033" w:rsidP="00472ACE">
                  <w:pPr>
                    <w:spacing w:before="240" w:after="0" w:line="240" w:lineRule="auto"/>
                    <w:ind w:left="176" w:hanging="176"/>
                    <w:rPr>
                      <w:rFonts w:ascii="Times New Roman" w:hAnsi="Times New Roman"/>
                      <w:sz w:val="24"/>
                      <w:szCs w:val="24"/>
                      <w:lang w:eastAsia="en-US"/>
                    </w:rPr>
                  </w:pPr>
                  <w:r w:rsidRPr="00472ACE">
                    <w:rPr>
                      <w:rFonts w:ascii="Times New Roman" w:hAnsi="Times New Roman"/>
                      <w:lang w:eastAsia="en-US"/>
                    </w:rPr>
                    <w:t xml:space="preserve">В.  </w:t>
                  </w:r>
                  <m:oMath>
                    <m:f>
                      <m:fPr>
                        <m:ctrlPr>
                          <w:rPr>
                            <w:rFonts w:ascii="Cambria Math" w:eastAsia="Calibri" w:hAnsi="Cambria Math"/>
                            <w:i/>
                            <w:sz w:val="28"/>
                            <w:lang w:val="en-US" w:eastAsia="en-US"/>
                          </w:rPr>
                        </m:ctrlPr>
                      </m:fPr>
                      <m:num>
                        <m:r>
                          <m:rPr>
                            <m:sty m:val="p"/>
                          </m:rPr>
                          <w:rPr>
                            <w:rFonts w:ascii="Cambria Math" w:eastAsia="Calibri" w:hAnsi="Cambria Math"/>
                            <w:sz w:val="28"/>
                            <w:u w:val="single"/>
                            <w:lang w:eastAsia="en-US"/>
                          </w:rPr>
                          <m:t>Сумма ЧП, направленной на  потребление</m:t>
                        </m:r>
                      </m:num>
                      <m:den>
                        <m:r>
                          <m:rPr>
                            <m:sty m:val="p"/>
                          </m:rPr>
                          <w:rPr>
                            <w:rFonts w:ascii="Cambria Math" w:eastAsia="Calibri" w:hAnsi="Cambria Math"/>
                            <w:sz w:val="28"/>
                            <w:lang w:eastAsia="en-US"/>
                          </w:rPr>
                          <m:t xml:space="preserve"> Сумма чистой прибыли</m:t>
                        </m:r>
                      </m:den>
                    </m:f>
                  </m:oMath>
                </w:p>
              </w:tc>
            </w:tr>
            <w:tr w:rsidR="00CB4033" w:rsidRPr="00ED73C7" w:rsidTr="00472ACE">
              <w:tc>
                <w:tcPr>
                  <w:tcW w:w="2039" w:type="dxa"/>
                </w:tcPr>
                <w:p w:rsidR="00CB4033" w:rsidRPr="00472ACE" w:rsidRDefault="00CB4033" w:rsidP="00472ACE">
                  <w:pPr>
                    <w:tabs>
                      <w:tab w:val="left" w:pos="4536"/>
                    </w:tabs>
                    <w:spacing w:before="240" w:after="0" w:line="240" w:lineRule="auto"/>
                    <w:ind w:left="312" w:right="-108" w:hanging="283"/>
                    <w:rPr>
                      <w:rFonts w:ascii="Times New Roman" w:hAnsi="Times New Roman"/>
                      <w:lang w:eastAsia="en-US"/>
                    </w:rPr>
                  </w:pPr>
                  <w:r w:rsidRPr="00472ACE">
                    <w:rPr>
                      <w:rFonts w:ascii="Times New Roman" w:hAnsi="Times New Roman"/>
                      <w:lang w:eastAsia="en-US"/>
                    </w:rPr>
                    <w:t xml:space="preserve">3. Коэффициент     </w:t>
                  </w:r>
                </w:p>
                <w:p w:rsidR="00CB4033" w:rsidRPr="00472ACE" w:rsidRDefault="00CB4033" w:rsidP="00472ACE">
                  <w:pPr>
                    <w:tabs>
                      <w:tab w:val="left" w:pos="4536"/>
                    </w:tabs>
                    <w:spacing w:after="0" w:line="240" w:lineRule="auto"/>
                    <w:ind w:left="312" w:right="-108" w:hanging="283"/>
                    <w:rPr>
                      <w:rFonts w:ascii="Times New Roman" w:hAnsi="Times New Roman"/>
                      <w:sz w:val="24"/>
                      <w:szCs w:val="24"/>
                      <w:lang w:eastAsia="en-US"/>
                    </w:rPr>
                  </w:pPr>
                  <w:r w:rsidRPr="00472ACE">
                    <w:rPr>
                      <w:rFonts w:ascii="Times New Roman" w:hAnsi="Times New Roman"/>
                      <w:lang w:eastAsia="en-US"/>
                    </w:rPr>
                    <w:t xml:space="preserve"> потребления</w:t>
                  </w:r>
                </w:p>
              </w:tc>
              <w:tc>
                <w:tcPr>
                  <w:tcW w:w="5259" w:type="dxa"/>
                </w:tcPr>
                <w:p w:rsidR="00CB4033" w:rsidRPr="00472ACE" w:rsidRDefault="00CB4033" w:rsidP="00472ACE">
                  <w:pPr>
                    <w:spacing w:before="200" w:after="120" w:line="240" w:lineRule="auto"/>
                    <w:ind w:hanging="108"/>
                    <w:rPr>
                      <w:rFonts w:ascii="Times New Roman" w:hAnsi="Times New Roman"/>
                      <w:sz w:val="24"/>
                      <w:szCs w:val="24"/>
                      <w:lang w:eastAsia="en-US"/>
                    </w:rPr>
                  </w:pPr>
                  <w:r w:rsidRPr="00472ACE">
                    <w:rPr>
                      <w:rFonts w:ascii="Times New Roman" w:hAnsi="Times New Roman"/>
                      <w:sz w:val="24"/>
                      <w:szCs w:val="24"/>
                      <w:lang w:eastAsia="en-US"/>
                    </w:rPr>
                    <w:t xml:space="preserve">  С.</w:t>
                  </w:r>
                  <m:oMath>
                    <m:f>
                      <m:fPr>
                        <m:ctrlPr>
                          <w:rPr>
                            <w:rFonts w:ascii="Cambria Math" w:hAnsi="Cambria Math"/>
                            <w:i/>
                            <w:sz w:val="24"/>
                            <w:szCs w:val="21"/>
                            <w:lang w:eastAsia="en-US"/>
                          </w:rPr>
                        </m:ctrlPr>
                      </m:fPr>
                      <m:num>
                        <m:r>
                          <w:rPr>
                            <w:rFonts w:ascii="Cambria Math" w:hAnsi="Cambria Math"/>
                            <w:sz w:val="24"/>
                            <w:szCs w:val="21"/>
                            <w:lang w:eastAsia="en-US"/>
                          </w:rPr>
                          <m:t>Сумма ЧП, направленной на выплату дивидендов по акциям</m:t>
                        </m:r>
                      </m:num>
                      <m:den>
                        <m:r>
                          <w:rPr>
                            <w:rFonts w:ascii="Cambria Math" w:hAnsi="Cambria Math"/>
                            <w:sz w:val="24"/>
                            <w:szCs w:val="21"/>
                            <w:lang w:eastAsia="en-US"/>
                          </w:rPr>
                          <m:t>Сумма чистой прибыли</m:t>
                        </m:r>
                      </m:den>
                    </m:f>
                  </m:oMath>
                </w:p>
              </w:tc>
            </w:tr>
            <w:tr w:rsidR="00CB4033" w:rsidRPr="00ED73C7" w:rsidTr="00472ACE">
              <w:tc>
                <w:tcPr>
                  <w:tcW w:w="2039" w:type="dxa"/>
                </w:tcPr>
                <w:p w:rsidR="00CB4033" w:rsidRPr="00472ACE" w:rsidRDefault="00CB4033" w:rsidP="00472ACE">
                  <w:pPr>
                    <w:tabs>
                      <w:tab w:val="left" w:pos="4536"/>
                    </w:tabs>
                    <w:spacing w:before="240" w:after="0" w:line="240" w:lineRule="auto"/>
                    <w:ind w:left="312" w:right="-108" w:hanging="283"/>
                    <w:rPr>
                      <w:rFonts w:ascii="Times New Roman" w:hAnsi="Times New Roman"/>
                      <w:lang w:eastAsia="en-US"/>
                    </w:rPr>
                  </w:pPr>
                  <w:r w:rsidRPr="00472ACE">
                    <w:rPr>
                      <w:rFonts w:ascii="Times New Roman" w:hAnsi="Times New Roman"/>
                      <w:lang w:eastAsia="en-US"/>
                    </w:rPr>
                    <w:t xml:space="preserve">4. Коэффициент </w:t>
                  </w:r>
                </w:p>
                <w:p w:rsidR="00CB4033" w:rsidRPr="00472ACE" w:rsidRDefault="00CB4033" w:rsidP="00472ACE">
                  <w:pPr>
                    <w:tabs>
                      <w:tab w:val="left" w:pos="4536"/>
                    </w:tabs>
                    <w:spacing w:after="0" w:line="240" w:lineRule="auto"/>
                    <w:ind w:left="29" w:right="-108"/>
                    <w:rPr>
                      <w:rFonts w:ascii="Times New Roman" w:hAnsi="Times New Roman"/>
                      <w:sz w:val="24"/>
                      <w:szCs w:val="24"/>
                      <w:lang w:eastAsia="en-US"/>
                    </w:rPr>
                  </w:pPr>
                  <w:r w:rsidRPr="00472ACE">
                    <w:rPr>
                      <w:rFonts w:ascii="Times New Roman" w:hAnsi="Times New Roman"/>
                      <w:lang w:eastAsia="en-US"/>
                    </w:rPr>
                    <w:t>выплат дивидендов</w:t>
                  </w:r>
                </w:p>
              </w:tc>
              <w:tc>
                <w:tcPr>
                  <w:tcW w:w="5259" w:type="dxa"/>
                </w:tcPr>
                <w:p w:rsidR="00CB4033" w:rsidRPr="00472ACE" w:rsidRDefault="00CB4033" w:rsidP="00472ACE">
                  <w:pPr>
                    <w:spacing w:before="240" w:after="0" w:line="240" w:lineRule="auto"/>
                    <w:rPr>
                      <w:rFonts w:ascii="Times New Roman" w:hAnsi="Times New Roman"/>
                      <w:sz w:val="24"/>
                      <w:szCs w:val="24"/>
                      <w:lang w:eastAsia="en-US"/>
                    </w:rPr>
                  </w:pPr>
                  <w:r w:rsidRPr="00472ACE">
                    <w:rPr>
                      <w:rFonts w:ascii="Times New Roman" w:hAnsi="Times New Roman"/>
                      <w:sz w:val="24"/>
                      <w:szCs w:val="24"/>
                      <w:lang w:val="en-US" w:eastAsia="en-US"/>
                    </w:rPr>
                    <w:t>D</w:t>
                  </w:r>
                  <w:r w:rsidRPr="00472ACE">
                    <w:rPr>
                      <w:rFonts w:ascii="Times New Roman" w:hAnsi="Times New Roman"/>
                      <w:sz w:val="24"/>
                      <w:szCs w:val="24"/>
                      <w:lang w:eastAsia="en-US"/>
                    </w:rPr>
                    <w:t xml:space="preserve">. </w:t>
                  </w:r>
                  <m:oMath>
                    <m:f>
                      <m:fPr>
                        <m:ctrlPr>
                          <w:rPr>
                            <w:rFonts w:ascii="Cambria Math" w:hAnsi="Cambria Math"/>
                            <w:i/>
                            <w:sz w:val="32"/>
                            <w:szCs w:val="24"/>
                            <w:lang w:val="en-US" w:eastAsia="en-US"/>
                          </w:rPr>
                        </m:ctrlPr>
                      </m:fPr>
                      <m:num>
                        <m:r>
                          <m:rPr>
                            <m:sty m:val="p"/>
                          </m:rPr>
                          <w:rPr>
                            <w:rFonts w:ascii="Cambria Math" w:eastAsia="Calibri" w:hAnsi="Cambria Math"/>
                            <w:sz w:val="28"/>
                            <w:u w:val="single"/>
                            <w:lang w:eastAsia="en-US"/>
                          </w:rPr>
                          <m:t>Сумма ЧП, направленной на накопление</m:t>
                        </m:r>
                      </m:num>
                      <m:den>
                        <m:r>
                          <m:rPr>
                            <m:sty m:val="p"/>
                          </m:rPr>
                          <w:rPr>
                            <w:rFonts w:ascii="Cambria Math" w:eastAsia="Calibri" w:hAnsi="Cambria Math"/>
                            <w:sz w:val="28"/>
                            <w:lang w:eastAsia="en-US"/>
                          </w:rPr>
                          <m:t>Сумма чистой прибыли</m:t>
                        </m:r>
                      </m:den>
                    </m:f>
                  </m:oMath>
                </w:p>
              </w:tc>
            </w:tr>
          </w:tbl>
          <w:p w:rsidR="00CB4033" w:rsidRPr="00472ACE" w:rsidRDefault="00CB4033" w:rsidP="00472ACE">
            <w:pPr>
              <w:tabs>
                <w:tab w:val="left" w:pos="1134"/>
              </w:tabs>
              <w:spacing w:after="0" w:line="360" w:lineRule="auto"/>
              <w:jc w:val="both"/>
              <w:rPr>
                <w:rFonts w:ascii="Times New Roman" w:hAnsi="Times New Roman"/>
                <w:sz w:val="24"/>
                <w:szCs w:val="24"/>
                <w:lang w:eastAsia="en-US"/>
              </w:rPr>
            </w:pP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t>ПК 3.1, ПК 3.3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28</w:t>
            </w:r>
          </w:p>
        </w:tc>
        <w:tc>
          <w:tcPr>
            <w:tcW w:w="7382" w:type="dxa"/>
          </w:tcPr>
          <w:p w:rsidR="00CB4033" w:rsidRPr="00472ACE" w:rsidRDefault="00CB4033" w:rsidP="00472ACE">
            <w:pPr>
              <w:tabs>
                <w:tab w:val="left" w:pos="426"/>
              </w:tabs>
              <w:spacing w:after="0" w:line="240" w:lineRule="auto"/>
              <w:ind w:left="34"/>
              <w:rPr>
                <w:rFonts w:ascii="Times New Roman" w:hAnsi="Times New Roman"/>
                <w:lang w:eastAsia="en-US"/>
              </w:rPr>
            </w:pPr>
            <w:r w:rsidRPr="00472ACE">
              <w:rPr>
                <w:rFonts w:ascii="Times New Roman" w:hAnsi="Times New Roman"/>
                <w:lang w:eastAsia="en-US"/>
              </w:rPr>
              <w:t>Установите последовательность процесса определения будущей балансовой стоимости внеоборотных активов:</w:t>
            </w:r>
          </w:p>
          <w:p w:rsidR="00CB4033" w:rsidRPr="00472ACE" w:rsidRDefault="00CB4033" w:rsidP="00472ACE">
            <w:pPr>
              <w:numPr>
                <w:ilvl w:val="0"/>
                <w:numId w:val="127"/>
              </w:numPr>
              <w:tabs>
                <w:tab w:val="left" w:pos="426"/>
              </w:tabs>
              <w:spacing w:after="0" w:line="240" w:lineRule="auto"/>
              <w:contextualSpacing/>
              <w:rPr>
                <w:rFonts w:ascii="Times New Roman" w:hAnsi="Times New Roman"/>
                <w:lang w:eastAsia="en-US"/>
              </w:rPr>
            </w:pPr>
            <w:r w:rsidRPr="00472ACE">
              <w:rPr>
                <w:rFonts w:ascii="Times New Roman" w:hAnsi="Times New Roman"/>
                <w:lang w:eastAsia="en-US"/>
              </w:rPr>
              <w:t xml:space="preserve">балансовая стоимость реализуемых излишних основных средств </w:t>
            </w:r>
          </w:p>
          <w:p w:rsidR="00CB4033" w:rsidRPr="00472ACE" w:rsidRDefault="00CB4033" w:rsidP="00472ACE">
            <w:pPr>
              <w:numPr>
                <w:ilvl w:val="0"/>
                <w:numId w:val="127"/>
              </w:numPr>
              <w:tabs>
                <w:tab w:val="left" w:pos="426"/>
              </w:tabs>
              <w:spacing w:after="0" w:line="240" w:lineRule="auto"/>
              <w:contextualSpacing/>
              <w:rPr>
                <w:rFonts w:ascii="Times New Roman" w:hAnsi="Times New Roman"/>
                <w:lang w:eastAsia="en-US"/>
              </w:rPr>
            </w:pPr>
            <w:r w:rsidRPr="00472ACE">
              <w:rPr>
                <w:rFonts w:ascii="Times New Roman" w:hAnsi="Times New Roman"/>
                <w:lang w:eastAsia="en-US"/>
              </w:rPr>
              <w:t>сумма износа за период</w:t>
            </w:r>
          </w:p>
          <w:p w:rsidR="00CB4033" w:rsidRPr="00472ACE" w:rsidRDefault="00CB4033" w:rsidP="00472ACE">
            <w:pPr>
              <w:numPr>
                <w:ilvl w:val="0"/>
                <w:numId w:val="127"/>
              </w:numPr>
              <w:tabs>
                <w:tab w:val="left" w:pos="426"/>
              </w:tabs>
              <w:spacing w:after="0" w:line="240" w:lineRule="auto"/>
              <w:contextualSpacing/>
              <w:rPr>
                <w:rFonts w:ascii="Times New Roman" w:hAnsi="Times New Roman"/>
                <w:lang w:eastAsia="en-US"/>
              </w:rPr>
            </w:pPr>
            <w:r w:rsidRPr="00472ACE">
              <w:rPr>
                <w:rFonts w:ascii="Times New Roman" w:hAnsi="Times New Roman"/>
                <w:lang w:eastAsia="en-US"/>
              </w:rPr>
              <w:t xml:space="preserve">балансовая стоимость активов на начало периода </w:t>
            </w:r>
          </w:p>
          <w:p w:rsidR="00CB4033" w:rsidRPr="00472ACE" w:rsidRDefault="00CB4033" w:rsidP="00472ACE">
            <w:pPr>
              <w:numPr>
                <w:ilvl w:val="0"/>
                <w:numId w:val="127"/>
              </w:numPr>
              <w:tabs>
                <w:tab w:val="left" w:pos="426"/>
              </w:tabs>
              <w:spacing w:after="0" w:line="240" w:lineRule="auto"/>
              <w:contextualSpacing/>
              <w:rPr>
                <w:rFonts w:ascii="Times New Roman" w:hAnsi="Times New Roman"/>
                <w:lang w:eastAsia="en-US"/>
              </w:rPr>
            </w:pPr>
            <w:r w:rsidRPr="00472ACE">
              <w:rPr>
                <w:rFonts w:ascii="Times New Roman" w:hAnsi="Times New Roman"/>
                <w:lang w:eastAsia="en-US"/>
              </w:rPr>
              <w:t>стоимость запланированных расходов на основные средства и нематериальные активы</w:t>
            </w:r>
          </w:p>
        </w:tc>
        <w:tc>
          <w:tcPr>
            <w:tcW w:w="1739"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ПК 3.1, ПК 3.2,</w:t>
            </w:r>
          </w:p>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ПК 3.3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29</w:t>
            </w:r>
          </w:p>
        </w:tc>
        <w:tc>
          <w:tcPr>
            <w:tcW w:w="7382" w:type="dxa"/>
          </w:tcPr>
          <w:p w:rsidR="00CB4033" w:rsidRPr="00472ACE" w:rsidRDefault="00CB4033" w:rsidP="00472ACE">
            <w:pPr>
              <w:tabs>
                <w:tab w:val="left" w:pos="4536"/>
              </w:tabs>
              <w:spacing w:after="0" w:line="240" w:lineRule="auto"/>
              <w:ind w:left="34" w:hanging="34"/>
              <w:rPr>
                <w:rFonts w:ascii="Times New Roman" w:hAnsi="Times New Roman"/>
                <w:lang w:eastAsia="en-US"/>
              </w:rPr>
            </w:pPr>
            <w:r w:rsidRPr="00472ACE">
              <w:rPr>
                <w:rFonts w:ascii="Times New Roman" w:hAnsi="Times New Roman"/>
                <w:lang w:eastAsia="en-US"/>
              </w:rPr>
              <w:t>Установите последовательность построения многосторонней лизинговой сделки:</w:t>
            </w:r>
          </w:p>
          <w:p w:rsidR="00CB4033" w:rsidRPr="00472ACE" w:rsidRDefault="00CB4033" w:rsidP="00472ACE">
            <w:pPr>
              <w:numPr>
                <w:ilvl w:val="0"/>
                <w:numId w:val="128"/>
              </w:numPr>
              <w:tabs>
                <w:tab w:val="left" w:pos="1134"/>
              </w:tabs>
              <w:spacing w:after="0" w:line="240" w:lineRule="auto"/>
              <w:ind w:left="792" w:hanging="349"/>
              <w:contextualSpacing/>
              <w:rPr>
                <w:rFonts w:ascii="Times New Roman" w:hAnsi="Times New Roman"/>
                <w:lang w:eastAsia="en-US"/>
              </w:rPr>
            </w:pPr>
            <w:r w:rsidRPr="00472ACE">
              <w:rPr>
                <w:rFonts w:ascii="Times New Roman" w:hAnsi="Times New Roman"/>
                <w:lang w:eastAsia="en-US"/>
              </w:rPr>
              <w:lastRenderedPageBreak/>
              <w:t xml:space="preserve">страховые платежи за страхование предмета лизинга, </w:t>
            </w:r>
          </w:p>
          <w:p w:rsidR="00CB4033" w:rsidRPr="00472ACE" w:rsidRDefault="00CB4033" w:rsidP="00472ACE">
            <w:pPr>
              <w:numPr>
                <w:ilvl w:val="0"/>
                <w:numId w:val="128"/>
              </w:numPr>
              <w:tabs>
                <w:tab w:val="left" w:pos="1134"/>
              </w:tabs>
              <w:spacing w:after="0" w:line="240" w:lineRule="auto"/>
              <w:ind w:left="792" w:hanging="349"/>
              <w:contextualSpacing/>
              <w:rPr>
                <w:rFonts w:ascii="Times New Roman" w:hAnsi="Times New Roman"/>
                <w:lang w:eastAsia="en-US"/>
              </w:rPr>
            </w:pPr>
            <w:r w:rsidRPr="00472ACE">
              <w:rPr>
                <w:rFonts w:ascii="Times New Roman" w:hAnsi="Times New Roman"/>
                <w:lang w:eastAsia="en-US"/>
              </w:rPr>
              <w:t xml:space="preserve">оплата предмета лизинга, </w:t>
            </w:r>
          </w:p>
          <w:p w:rsidR="00CB4033" w:rsidRPr="00472ACE" w:rsidRDefault="00CB4033" w:rsidP="00472ACE">
            <w:pPr>
              <w:numPr>
                <w:ilvl w:val="0"/>
                <w:numId w:val="128"/>
              </w:numPr>
              <w:tabs>
                <w:tab w:val="left" w:pos="1134"/>
              </w:tabs>
              <w:spacing w:after="0" w:line="240" w:lineRule="auto"/>
              <w:ind w:left="792" w:hanging="349"/>
              <w:contextualSpacing/>
              <w:rPr>
                <w:rFonts w:ascii="Times New Roman" w:hAnsi="Times New Roman"/>
                <w:lang w:eastAsia="en-US"/>
              </w:rPr>
            </w:pPr>
            <w:r w:rsidRPr="00472ACE">
              <w:rPr>
                <w:rFonts w:ascii="Times New Roman" w:hAnsi="Times New Roman"/>
                <w:lang w:eastAsia="en-US"/>
              </w:rPr>
              <w:t xml:space="preserve">продажа предмета лизинга, </w:t>
            </w:r>
          </w:p>
          <w:p w:rsidR="00CB4033" w:rsidRPr="00472ACE" w:rsidRDefault="00CB4033" w:rsidP="00472ACE">
            <w:pPr>
              <w:numPr>
                <w:ilvl w:val="0"/>
                <w:numId w:val="128"/>
              </w:numPr>
              <w:tabs>
                <w:tab w:val="left" w:pos="1134"/>
              </w:tabs>
              <w:spacing w:after="0" w:line="240" w:lineRule="auto"/>
              <w:ind w:left="792" w:hanging="349"/>
              <w:contextualSpacing/>
              <w:rPr>
                <w:rFonts w:ascii="Times New Roman" w:hAnsi="Times New Roman"/>
                <w:lang w:eastAsia="en-US"/>
              </w:rPr>
            </w:pPr>
            <w:r w:rsidRPr="00472ACE">
              <w:rPr>
                <w:rFonts w:ascii="Times New Roman" w:hAnsi="Times New Roman"/>
                <w:lang w:eastAsia="en-US"/>
              </w:rPr>
              <w:t xml:space="preserve">банковский кредит лизингодателю на приобретение предмета лизинга, </w:t>
            </w:r>
          </w:p>
          <w:p w:rsidR="00CB4033" w:rsidRPr="00472ACE" w:rsidRDefault="00CB4033" w:rsidP="00472ACE">
            <w:pPr>
              <w:numPr>
                <w:ilvl w:val="0"/>
                <w:numId w:val="128"/>
              </w:numPr>
              <w:tabs>
                <w:tab w:val="left" w:pos="1134"/>
              </w:tabs>
              <w:spacing w:after="0" w:line="240" w:lineRule="auto"/>
              <w:ind w:left="792" w:hanging="349"/>
              <w:contextualSpacing/>
              <w:rPr>
                <w:rFonts w:ascii="Times New Roman" w:hAnsi="Times New Roman"/>
                <w:lang w:eastAsia="en-US"/>
              </w:rPr>
            </w:pPr>
            <w:r w:rsidRPr="00472ACE">
              <w:rPr>
                <w:rFonts w:ascii="Times New Roman" w:hAnsi="Times New Roman"/>
                <w:lang w:eastAsia="en-US"/>
              </w:rPr>
              <w:t xml:space="preserve">заключение договора лизинга, </w:t>
            </w:r>
          </w:p>
          <w:p w:rsidR="00CB4033" w:rsidRPr="00472ACE" w:rsidRDefault="00CB4033" w:rsidP="00472ACE">
            <w:pPr>
              <w:numPr>
                <w:ilvl w:val="0"/>
                <w:numId w:val="128"/>
              </w:numPr>
              <w:tabs>
                <w:tab w:val="left" w:pos="1134"/>
              </w:tabs>
              <w:spacing w:after="0" w:line="240" w:lineRule="auto"/>
              <w:ind w:left="792" w:hanging="349"/>
              <w:contextualSpacing/>
              <w:rPr>
                <w:rFonts w:ascii="Times New Roman" w:hAnsi="Times New Roman"/>
                <w:lang w:eastAsia="en-US"/>
              </w:rPr>
            </w:pPr>
            <w:r w:rsidRPr="00472ACE">
              <w:rPr>
                <w:rFonts w:ascii="Times New Roman" w:hAnsi="Times New Roman"/>
                <w:lang w:eastAsia="en-US"/>
              </w:rPr>
              <w:t xml:space="preserve">лизинговые платежи в пользу лизингодателя, </w:t>
            </w:r>
          </w:p>
          <w:p w:rsidR="00CB4033" w:rsidRPr="00472ACE" w:rsidRDefault="00CB4033" w:rsidP="00472ACE">
            <w:pPr>
              <w:numPr>
                <w:ilvl w:val="0"/>
                <w:numId w:val="128"/>
              </w:numPr>
              <w:tabs>
                <w:tab w:val="left" w:pos="1134"/>
              </w:tabs>
              <w:spacing w:after="0" w:line="240" w:lineRule="auto"/>
              <w:ind w:left="792" w:hanging="349"/>
              <w:contextualSpacing/>
              <w:rPr>
                <w:rFonts w:ascii="Times New Roman" w:hAnsi="Times New Roman"/>
                <w:sz w:val="24"/>
                <w:szCs w:val="24"/>
                <w:lang w:eastAsia="en-US"/>
              </w:rPr>
            </w:pPr>
            <w:r w:rsidRPr="00472ACE">
              <w:rPr>
                <w:rFonts w:ascii="Times New Roman" w:hAnsi="Times New Roman"/>
                <w:lang w:eastAsia="en-US"/>
              </w:rPr>
              <w:t>поставка предмета лизинга</w:t>
            </w:r>
          </w:p>
        </w:tc>
        <w:tc>
          <w:tcPr>
            <w:tcW w:w="1739"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lastRenderedPageBreak/>
              <w:t>ПК 3.1, ПК 3.4</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lang w:eastAsia="en-US"/>
              </w:rPr>
            </w:pPr>
            <w:r w:rsidRPr="00472ACE">
              <w:rPr>
                <w:rFonts w:ascii="Times New Roman" w:hAnsi="Times New Roman"/>
                <w:lang w:eastAsia="en-US"/>
              </w:rPr>
              <w:lastRenderedPageBreak/>
              <w:t>30</w:t>
            </w:r>
          </w:p>
        </w:tc>
        <w:tc>
          <w:tcPr>
            <w:tcW w:w="7382" w:type="dxa"/>
          </w:tcPr>
          <w:p w:rsidR="00CB4033" w:rsidRPr="00472ACE" w:rsidRDefault="00CB4033" w:rsidP="00472ACE">
            <w:pPr>
              <w:tabs>
                <w:tab w:val="left" w:pos="4536"/>
              </w:tabs>
              <w:spacing w:after="0" w:line="240" w:lineRule="auto"/>
              <w:ind w:left="83"/>
              <w:rPr>
                <w:rFonts w:ascii="Times New Roman" w:hAnsi="Times New Roman"/>
                <w:lang w:eastAsia="en-US"/>
              </w:rPr>
            </w:pPr>
            <w:r w:rsidRPr="00472ACE">
              <w:rPr>
                <w:rFonts w:ascii="Times New Roman" w:hAnsi="Times New Roman"/>
                <w:lang w:eastAsia="en-US"/>
              </w:rPr>
              <w:t>Установите последовательность построения модели формирования инвестиционного проекта:</w:t>
            </w:r>
          </w:p>
          <w:p w:rsidR="00CB4033" w:rsidRPr="00472ACE" w:rsidRDefault="00CB4033" w:rsidP="00472ACE">
            <w:pPr>
              <w:numPr>
                <w:ilvl w:val="0"/>
                <w:numId w:val="129"/>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 xml:space="preserve">финансовый анализ и принятие решения, </w:t>
            </w:r>
          </w:p>
          <w:p w:rsidR="00CB4033" w:rsidRPr="00472ACE" w:rsidRDefault="00CB4033" w:rsidP="00472ACE">
            <w:pPr>
              <w:numPr>
                <w:ilvl w:val="0"/>
                <w:numId w:val="129"/>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 xml:space="preserve">формулировка проекта и первичный отбор, </w:t>
            </w:r>
          </w:p>
          <w:p w:rsidR="00CB4033" w:rsidRPr="00472ACE" w:rsidRDefault="00CB4033" w:rsidP="00472ACE">
            <w:pPr>
              <w:numPr>
                <w:ilvl w:val="0"/>
                <w:numId w:val="129"/>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 xml:space="preserve">поиск идеи, </w:t>
            </w:r>
          </w:p>
          <w:p w:rsidR="00CB4033" w:rsidRPr="00472ACE" w:rsidRDefault="00CB4033" w:rsidP="00472ACE">
            <w:pPr>
              <w:numPr>
                <w:ilvl w:val="0"/>
                <w:numId w:val="129"/>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 xml:space="preserve">мониторинг и послеоперационный анализ, </w:t>
            </w:r>
          </w:p>
          <w:p w:rsidR="00CB4033" w:rsidRPr="00472ACE" w:rsidRDefault="00CB4033" w:rsidP="00472ACE">
            <w:pPr>
              <w:numPr>
                <w:ilvl w:val="0"/>
                <w:numId w:val="129"/>
              </w:numPr>
              <w:tabs>
                <w:tab w:val="left" w:pos="1134"/>
              </w:tabs>
              <w:spacing w:after="0" w:line="240" w:lineRule="auto"/>
              <w:contextualSpacing/>
              <w:jc w:val="both"/>
              <w:rPr>
                <w:rFonts w:ascii="Times New Roman" w:hAnsi="Times New Roman"/>
                <w:lang w:eastAsia="en-US"/>
              </w:rPr>
            </w:pPr>
            <w:r w:rsidRPr="00472ACE">
              <w:rPr>
                <w:rFonts w:ascii="Times New Roman" w:hAnsi="Times New Roman"/>
                <w:lang w:eastAsia="en-US"/>
              </w:rPr>
              <w:t>реализация проекта</w:t>
            </w:r>
          </w:p>
        </w:tc>
        <w:tc>
          <w:tcPr>
            <w:tcW w:w="1739" w:type="dxa"/>
          </w:tcPr>
          <w:p w:rsidR="00CB4033" w:rsidRPr="00472ACE" w:rsidRDefault="00CB4033" w:rsidP="00472ACE">
            <w:pPr>
              <w:tabs>
                <w:tab w:val="left" w:pos="1134"/>
              </w:tabs>
              <w:spacing w:after="0" w:line="360" w:lineRule="auto"/>
              <w:jc w:val="both"/>
              <w:rPr>
                <w:rFonts w:ascii="Times New Roman" w:hAnsi="Times New Roman"/>
                <w:lang w:eastAsia="en-US"/>
              </w:rPr>
            </w:pPr>
            <w:r w:rsidRPr="00472ACE">
              <w:rPr>
                <w:rFonts w:ascii="Times New Roman" w:hAnsi="Times New Roman"/>
                <w:lang w:eastAsia="en-US"/>
              </w:rPr>
              <w:t>ПК 3.1, ПК 3.4</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31</w:t>
            </w:r>
          </w:p>
        </w:tc>
        <w:tc>
          <w:tcPr>
            <w:tcW w:w="7382" w:type="dxa"/>
          </w:tcPr>
          <w:p w:rsidR="00CB4033" w:rsidRPr="00472ACE" w:rsidRDefault="00CB4033" w:rsidP="00472ACE">
            <w:pPr>
              <w:widowControl w:val="0"/>
              <w:autoSpaceDE w:val="0"/>
              <w:autoSpaceDN w:val="0"/>
              <w:adjustRightInd w:val="0"/>
              <w:spacing w:after="0" w:line="240" w:lineRule="auto"/>
              <w:contextualSpacing/>
              <w:jc w:val="both"/>
              <w:rPr>
                <w:rFonts w:ascii="Times New Roman" w:hAnsi="Times New Roman"/>
                <w:szCs w:val="24"/>
                <w:lang w:eastAsia="en-US"/>
              </w:rPr>
            </w:pPr>
            <w:r w:rsidRPr="00472ACE">
              <w:rPr>
                <w:rFonts w:ascii="Times New Roman" w:hAnsi="Times New Roman"/>
                <w:szCs w:val="24"/>
                <w:lang w:eastAsia="en-US"/>
              </w:rPr>
              <w:t>Выберите верный ответ:</w:t>
            </w:r>
          </w:p>
          <w:p w:rsidR="00CB4033" w:rsidRPr="00472ACE" w:rsidRDefault="00CB4033" w:rsidP="00472ACE">
            <w:pPr>
              <w:widowControl w:val="0"/>
              <w:autoSpaceDE w:val="0"/>
              <w:autoSpaceDN w:val="0"/>
              <w:adjustRightInd w:val="0"/>
              <w:spacing w:after="0" w:line="240" w:lineRule="auto"/>
              <w:contextualSpacing/>
              <w:jc w:val="both"/>
              <w:rPr>
                <w:rFonts w:ascii="Times New Roman CYR" w:hAnsi="Times New Roman CYR" w:cs="Times New Roman CYR"/>
                <w:bCs/>
                <w:lang w:eastAsia="en-US"/>
              </w:rPr>
            </w:pPr>
            <w:r w:rsidRPr="00472ACE">
              <w:rPr>
                <w:rFonts w:ascii="Times New Roman CYR" w:hAnsi="Times New Roman CYR" w:cs="Times New Roman CYR"/>
                <w:bCs/>
                <w:lang w:eastAsia="en-US"/>
              </w:rPr>
              <w:t>Классификация форм контроля по времени проведения:</w:t>
            </w:r>
          </w:p>
          <w:p w:rsidR="00CB4033" w:rsidRPr="00472ACE" w:rsidRDefault="00CB4033" w:rsidP="00472ACE">
            <w:pPr>
              <w:widowControl w:val="0"/>
              <w:numPr>
                <w:ilvl w:val="0"/>
                <w:numId w:val="159"/>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Предварительный, текущий, фактический.</w:t>
            </w:r>
          </w:p>
          <w:p w:rsidR="00CB4033" w:rsidRPr="00472ACE" w:rsidRDefault="00CB4033" w:rsidP="00472ACE">
            <w:pPr>
              <w:widowControl w:val="0"/>
              <w:numPr>
                <w:ilvl w:val="0"/>
                <w:numId w:val="159"/>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Предварительный, текущий, последующий.</w:t>
            </w:r>
          </w:p>
          <w:p w:rsidR="00CB4033" w:rsidRPr="00472ACE" w:rsidRDefault="00CB4033" w:rsidP="00472ACE">
            <w:pPr>
              <w:widowControl w:val="0"/>
              <w:numPr>
                <w:ilvl w:val="0"/>
                <w:numId w:val="159"/>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Предварительный, последующий, фактический.</w:t>
            </w:r>
          </w:p>
          <w:p w:rsidR="00CB4033" w:rsidRPr="00472ACE" w:rsidRDefault="00CB4033" w:rsidP="00472ACE">
            <w:pPr>
              <w:widowControl w:val="0"/>
              <w:numPr>
                <w:ilvl w:val="0"/>
                <w:numId w:val="159"/>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Текущий, последующий, фактический.</w:t>
            </w:r>
          </w:p>
        </w:tc>
        <w:tc>
          <w:tcPr>
            <w:tcW w:w="1739"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bCs/>
                <w:lang w:eastAsia="en-US"/>
              </w:rPr>
              <w:t>ПК 4.2, ПК 4.3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32</w:t>
            </w:r>
          </w:p>
        </w:tc>
        <w:tc>
          <w:tcPr>
            <w:tcW w:w="7382" w:type="dxa"/>
          </w:tcPr>
          <w:p w:rsidR="00CB4033" w:rsidRPr="00472ACE" w:rsidRDefault="00CB4033" w:rsidP="00472ACE">
            <w:pPr>
              <w:widowControl w:val="0"/>
              <w:autoSpaceDE w:val="0"/>
              <w:autoSpaceDN w:val="0"/>
              <w:adjustRightInd w:val="0"/>
              <w:spacing w:after="0" w:line="240" w:lineRule="auto"/>
              <w:contextualSpacing/>
              <w:jc w:val="both"/>
              <w:rPr>
                <w:rFonts w:ascii="Times New Roman" w:hAnsi="Times New Roman"/>
                <w:szCs w:val="24"/>
                <w:lang w:eastAsia="en-US"/>
              </w:rPr>
            </w:pPr>
            <w:r w:rsidRPr="00472ACE">
              <w:rPr>
                <w:rFonts w:ascii="Times New Roman" w:hAnsi="Times New Roman"/>
                <w:szCs w:val="24"/>
                <w:lang w:eastAsia="en-US"/>
              </w:rPr>
              <w:t>Выберите верный ответ:</w:t>
            </w:r>
          </w:p>
          <w:p w:rsidR="00CB4033" w:rsidRPr="00472ACE" w:rsidRDefault="00CB4033" w:rsidP="00472ACE">
            <w:pPr>
              <w:widowControl w:val="0"/>
              <w:autoSpaceDE w:val="0"/>
              <w:autoSpaceDN w:val="0"/>
              <w:adjustRightInd w:val="0"/>
              <w:spacing w:after="0" w:line="240" w:lineRule="auto"/>
              <w:contextualSpacing/>
              <w:jc w:val="both"/>
              <w:rPr>
                <w:rFonts w:ascii="Times New Roman CYR" w:hAnsi="Times New Roman CYR" w:cs="Times New Roman CYR"/>
                <w:bCs/>
                <w:lang w:eastAsia="en-US"/>
              </w:rPr>
            </w:pPr>
            <w:r w:rsidRPr="00472ACE">
              <w:rPr>
                <w:rFonts w:ascii="Times New Roman CYR" w:hAnsi="Times New Roman CYR" w:cs="Times New Roman CYR"/>
                <w:bCs/>
                <w:lang w:eastAsia="en-US"/>
              </w:rPr>
              <w:t>Основная форма первичной документации для учета результата инвентаризации как метода фактического контроля:</w:t>
            </w:r>
          </w:p>
          <w:p w:rsidR="00CB4033" w:rsidRPr="00472ACE" w:rsidRDefault="00CB4033" w:rsidP="00472ACE">
            <w:pPr>
              <w:widowControl w:val="0"/>
              <w:numPr>
                <w:ilvl w:val="0"/>
                <w:numId w:val="160"/>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Акт инвентаризации имущества организации.</w:t>
            </w:r>
          </w:p>
          <w:p w:rsidR="00CB4033" w:rsidRPr="00472ACE" w:rsidRDefault="00CB4033" w:rsidP="00472ACE">
            <w:pPr>
              <w:widowControl w:val="0"/>
              <w:numPr>
                <w:ilvl w:val="0"/>
                <w:numId w:val="160"/>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Опись инвентаризации будущих периодов.</w:t>
            </w:r>
          </w:p>
          <w:p w:rsidR="00CB4033" w:rsidRPr="00472ACE" w:rsidRDefault="00CB4033" w:rsidP="00472ACE">
            <w:pPr>
              <w:widowControl w:val="0"/>
              <w:numPr>
                <w:ilvl w:val="0"/>
                <w:numId w:val="160"/>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Опись товарно-материальных ценностей.</w:t>
            </w:r>
          </w:p>
          <w:p w:rsidR="00CB4033" w:rsidRPr="00472ACE" w:rsidRDefault="00CB4033" w:rsidP="00472ACE">
            <w:pPr>
              <w:widowControl w:val="0"/>
              <w:numPr>
                <w:ilvl w:val="0"/>
                <w:numId w:val="160"/>
              </w:numPr>
              <w:autoSpaceDE w:val="0"/>
              <w:autoSpaceDN w:val="0"/>
              <w:adjustRightInd w:val="0"/>
              <w:spacing w:after="0" w:line="240" w:lineRule="auto"/>
              <w:contextualSpacing/>
              <w:jc w:val="both"/>
              <w:rPr>
                <w:rFonts w:ascii="Times New Roman" w:hAnsi="Times New Roman"/>
                <w:sz w:val="24"/>
                <w:szCs w:val="24"/>
                <w:lang w:eastAsia="en-US"/>
              </w:rPr>
            </w:pPr>
            <w:r w:rsidRPr="00472ACE">
              <w:rPr>
                <w:rFonts w:ascii="Times New Roman CYR" w:hAnsi="Times New Roman CYR" w:cs="Times New Roman CYR"/>
                <w:lang w:eastAsia="en-US"/>
              </w:rPr>
              <w:t>Инвентаризационная опись.</w:t>
            </w:r>
          </w:p>
        </w:tc>
        <w:tc>
          <w:tcPr>
            <w:tcW w:w="1739"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ПК4.1, ПК 4.2, ПК 4.3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33</w:t>
            </w:r>
          </w:p>
        </w:tc>
        <w:tc>
          <w:tcPr>
            <w:tcW w:w="7382" w:type="dxa"/>
          </w:tcPr>
          <w:p w:rsidR="00CB4033" w:rsidRPr="00472ACE" w:rsidRDefault="00CB4033" w:rsidP="00472ACE">
            <w:pPr>
              <w:widowControl w:val="0"/>
              <w:autoSpaceDE w:val="0"/>
              <w:autoSpaceDN w:val="0"/>
              <w:adjustRightInd w:val="0"/>
              <w:spacing w:after="0" w:line="240" w:lineRule="auto"/>
              <w:contextualSpacing/>
              <w:rPr>
                <w:rFonts w:ascii="Times New Roman" w:hAnsi="Times New Roman"/>
                <w:lang w:eastAsia="en-US"/>
              </w:rPr>
            </w:pPr>
            <w:r w:rsidRPr="00472ACE">
              <w:rPr>
                <w:rFonts w:ascii="Times New Roman" w:hAnsi="Times New Roman"/>
                <w:lang w:eastAsia="en-US"/>
              </w:rPr>
              <w:t>Ответьте на вопрос:</w:t>
            </w:r>
          </w:p>
          <w:p w:rsidR="00CB4033" w:rsidRPr="00472ACE" w:rsidRDefault="00CB4033" w:rsidP="00472ACE">
            <w:pPr>
              <w:widowControl w:val="0"/>
              <w:autoSpaceDE w:val="0"/>
              <w:autoSpaceDN w:val="0"/>
              <w:adjustRightInd w:val="0"/>
              <w:spacing w:after="0" w:line="240" w:lineRule="auto"/>
              <w:contextualSpacing/>
              <w:rPr>
                <w:rFonts w:ascii="Times New Roman CYR" w:hAnsi="Times New Roman CYR" w:cs="Times New Roman CYR"/>
                <w:b/>
                <w:i/>
                <w:lang w:eastAsia="en-US"/>
              </w:rPr>
            </w:pPr>
            <w:r w:rsidRPr="00472ACE">
              <w:rPr>
                <w:rFonts w:ascii="Times New Roman" w:hAnsi="Times New Roman"/>
                <w:lang w:eastAsia="en-US"/>
              </w:rPr>
              <w:t>Тип финансового контроля, целями которого является определение эффективности использования государственных 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 – это _____________________________________________</w:t>
            </w:r>
          </w:p>
          <w:p w:rsidR="00CB4033" w:rsidRPr="00472ACE" w:rsidRDefault="00CB4033" w:rsidP="00472ACE">
            <w:pPr>
              <w:tabs>
                <w:tab w:val="left" w:pos="1134"/>
              </w:tabs>
              <w:spacing w:after="0" w:line="240" w:lineRule="auto"/>
              <w:rPr>
                <w:rFonts w:ascii="Times New Roman" w:hAnsi="Times New Roman"/>
                <w:lang w:eastAsia="en-US"/>
              </w:rPr>
            </w:pPr>
          </w:p>
        </w:tc>
        <w:tc>
          <w:tcPr>
            <w:tcW w:w="1739"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ПК4.1, ПК4.2, ПК4.3, ПК4.4</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34</w:t>
            </w:r>
          </w:p>
        </w:tc>
        <w:tc>
          <w:tcPr>
            <w:tcW w:w="7382"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Ответьте на вопрос:</w:t>
            </w:r>
          </w:p>
          <w:p w:rsidR="00CB4033" w:rsidRPr="00472ACE" w:rsidRDefault="00CB4033" w:rsidP="00472ACE">
            <w:pPr>
              <w:tabs>
                <w:tab w:val="left" w:pos="1134"/>
              </w:tabs>
              <w:spacing w:after="120" w:line="240" w:lineRule="auto"/>
              <w:rPr>
                <w:rFonts w:ascii="Times New Roman" w:hAnsi="Times New Roman"/>
                <w:lang w:eastAsia="en-US"/>
              </w:rPr>
            </w:pPr>
            <w:r w:rsidRPr="00472ACE">
              <w:rPr>
                <w:rFonts w:ascii="Times New Roman" w:hAnsi="Times New Roman"/>
                <w:lang w:eastAsia="en-US"/>
              </w:rPr>
              <w:t>Оценка реализуемости, рисков и результатов достижения целей социально-экономического развития Российской Федерации, предусмотренных документами стратегического планирования Российской Федерации – это _________________________________</w:t>
            </w:r>
          </w:p>
        </w:tc>
        <w:tc>
          <w:tcPr>
            <w:tcW w:w="1739"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ПК4.1, ПК4.2, ПК4.3, ПК4.4</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35</w:t>
            </w:r>
          </w:p>
        </w:tc>
        <w:tc>
          <w:tcPr>
            <w:tcW w:w="7382"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Ответьте на вопрос:</w:t>
            </w:r>
          </w:p>
          <w:p w:rsidR="00CB4033" w:rsidRPr="00472ACE" w:rsidRDefault="00CB4033" w:rsidP="00472ACE">
            <w:pPr>
              <w:tabs>
                <w:tab w:val="left" w:pos="1134"/>
              </w:tabs>
              <w:spacing w:after="0" w:line="240" w:lineRule="auto"/>
              <w:rPr>
                <w:rFonts w:ascii="Times New Roman" w:hAnsi="Times New Roman"/>
                <w:b/>
                <w:i/>
                <w:lang w:eastAsia="en-US"/>
              </w:rPr>
            </w:pPr>
            <w:r w:rsidRPr="00472ACE">
              <w:rPr>
                <w:rFonts w:ascii="Times New Roman" w:hAnsi="Times New Roman"/>
                <w:lang w:eastAsia="en-US"/>
              </w:rPr>
              <w:t>Мониторинг (от лат. monitor - напоминающий, надзирающий) – это__________________________ за экономическими объектами, анализ их деятельности как составная часть управления.</w:t>
            </w:r>
          </w:p>
        </w:tc>
        <w:tc>
          <w:tcPr>
            <w:tcW w:w="1739"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ПК4.1, ПК4.2, ПК4.3, ПК4.4</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36</w:t>
            </w:r>
          </w:p>
        </w:tc>
        <w:tc>
          <w:tcPr>
            <w:tcW w:w="7382" w:type="dxa"/>
          </w:tcPr>
          <w:p w:rsidR="00CB4033" w:rsidRPr="00472ACE" w:rsidRDefault="00CB4033" w:rsidP="00472ACE">
            <w:pPr>
              <w:widowControl w:val="0"/>
              <w:tabs>
                <w:tab w:val="left" w:pos="720"/>
              </w:tabs>
              <w:autoSpaceDE w:val="0"/>
              <w:autoSpaceDN w:val="0"/>
              <w:adjustRightInd w:val="0"/>
              <w:spacing w:after="120" w:line="240" w:lineRule="auto"/>
              <w:contextualSpacing/>
              <w:rPr>
                <w:rFonts w:ascii="Times New Roman CYR" w:hAnsi="Times New Roman CYR" w:cs="Times New Roman CYR"/>
                <w:bCs/>
                <w:lang w:eastAsia="en-US"/>
              </w:rPr>
            </w:pPr>
            <w:r w:rsidRPr="00472ACE">
              <w:rPr>
                <w:rFonts w:ascii="Times New Roman CYR" w:hAnsi="Times New Roman CYR" w:cs="Times New Roman CYR"/>
                <w:bCs/>
                <w:lang w:eastAsia="en-US"/>
              </w:rPr>
              <w:t>Назовите последовательность документального оформления процедуры фактического контроля - инвентаризации:</w:t>
            </w:r>
          </w:p>
          <w:p w:rsidR="00CB4033" w:rsidRPr="00472ACE" w:rsidRDefault="00CB4033" w:rsidP="00472ACE">
            <w:pPr>
              <w:widowControl w:val="0"/>
              <w:numPr>
                <w:ilvl w:val="0"/>
                <w:numId w:val="161"/>
              </w:numPr>
              <w:autoSpaceDE w:val="0"/>
              <w:autoSpaceDN w:val="0"/>
              <w:adjustRightInd w:val="0"/>
              <w:spacing w:before="120" w:after="0" w:line="240" w:lineRule="auto"/>
              <w:ind w:left="714" w:hanging="357"/>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Заполнение ведомости учета результатов, выявленных при инвентаризации.</w:t>
            </w:r>
          </w:p>
          <w:p w:rsidR="00CB4033" w:rsidRPr="00472ACE" w:rsidRDefault="00CB4033" w:rsidP="00472ACE">
            <w:pPr>
              <w:widowControl w:val="0"/>
              <w:numPr>
                <w:ilvl w:val="0"/>
                <w:numId w:val="161"/>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Приказ руководителя о назначении инвентаризационной комиссии с указанием сроков инвентаризации</w:t>
            </w:r>
          </w:p>
          <w:p w:rsidR="00CB4033" w:rsidRPr="00472ACE" w:rsidRDefault="00CB4033" w:rsidP="00472ACE">
            <w:pPr>
              <w:widowControl w:val="0"/>
              <w:numPr>
                <w:ilvl w:val="0"/>
                <w:numId w:val="161"/>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 xml:space="preserve">Визирование приходно-расходных документов </w:t>
            </w:r>
          </w:p>
          <w:p w:rsidR="00CB4033" w:rsidRPr="00472ACE" w:rsidRDefault="00CB4033" w:rsidP="00472ACE">
            <w:pPr>
              <w:widowControl w:val="0"/>
              <w:numPr>
                <w:ilvl w:val="0"/>
                <w:numId w:val="161"/>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Оформление инвентаризационной ведомости</w:t>
            </w:r>
          </w:p>
          <w:p w:rsidR="00CB4033" w:rsidRPr="00472ACE" w:rsidRDefault="00CB4033" w:rsidP="00472ACE">
            <w:pPr>
              <w:widowControl w:val="0"/>
              <w:numPr>
                <w:ilvl w:val="0"/>
                <w:numId w:val="161"/>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Инвентаризационная опись ценных бумаг, бланков строгой отчетности</w:t>
            </w:r>
          </w:p>
          <w:p w:rsidR="00CB4033" w:rsidRPr="00472ACE" w:rsidRDefault="00CB4033" w:rsidP="00472ACE">
            <w:pPr>
              <w:widowControl w:val="0"/>
              <w:numPr>
                <w:ilvl w:val="0"/>
                <w:numId w:val="161"/>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Составление акта инвентаризации расчетов с контрагентами</w:t>
            </w:r>
          </w:p>
          <w:p w:rsidR="00CB4033" w:rsidRPr="00472ACE" w:rsidRDefault="00CB4033" w:rsidP="00472ACE">
            <w:pPr>
              <w:widowControl w:val="0"/>
              <w:numPr>
                <w:ilvl w:val="0"/>
                <w:numId w:val="161"/>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lastRenderedPageBreak/>
              <w:t xml:space="preserve">Оформление сличительной ведомости результатов инвентаризации основных средств, товарно-материальных ценностей </w:t>
            </w:r>
          </w:p>
          <w:p w:rsidR="00CB4033" w:rsidRPr="00472ACE" w:rsidRDefault="00CB4033" w:rsidP="00472ACE">
            <w:pPr>
              <w:widowControl w:val="0"/>
              <w:numPr>
                <w:ilvl w:val="0"/>
                <w:numId w:val="161"/>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 xml:space="preserve">Оформление акта о правильности проведения инвентаризации товарно-материальных ценностей </w:t>
            </w:r>
          </w:p>
          <w:p w:rsidR="00CB4033" w:rsidRPr="00472ACE" w:rsidRDefault="00CB4033" w:rsidP="00472ACE">
            <w:pPr>
              <w:widowControl w:val="0"/>
              <w:numPr>
                <w:ilvl w:val="0"/>
                <w:numId w:val="161"/>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Заполнение журнала учета контрольных проверок и правильности проведения инвентаризации</w:t>
            </w:r>
          </w:p>
        </w:tc>
        <w:tc>
          <w:tcPr>
            <w:tcW w:w="1739"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lastRenderedPageBreak/>
              <w:t>ПК4.3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lastRenderedPageBreak/>
              <w:t>37</w:t>
            </w:r>
          </w:p>
        </w:tc>
        <w:tc>
          <w:tcPr>
            <w:tcW w:w="7382" w:type="dxa"/>
          </w:tcPr>
          <w:p w:rsidR="00CB4033" w:rsidRPr="00472ACE" w:rsidRDefault="00CB4033" w:rsidP="00472ACE">
            <w:pPr>
              <w:tabs>
                <w:tab w:val="left" w:pos="1134"/>
              </w:tabs>
              <w:spacing w:after="120" w:line="240" w:lineRule="auto"/>
              <w:rPr>
                <w:rFonts w:ascii="Times New Roman" w:hAnsi="Times New Roman"/>
                <w:lang w:eastAsia="en-US"/>
              </w:rPr>
            </w:pPr>
            <w:r w:rsidRPr="00472ACE">
              <w:rPr>
                <w:rFonts w:ascii="Times New Roman" w:hAnsi="Times New Roman"/>
                <w:lang w:eastAsia="en-US"/>
              </w:rPr>
              <w:t>Назовите последовательность этапов ревизионного процесса, выделив общие и частные</w:t>
            </w:r>
          </w:p>
          <w:p w:rsidR="00CB4033" w:rsidRPr="00472ACE" w:rsidRDefault="00CB4033" w:rsidP="00472ACE">
            <w:pPr>
              <w:widowControl w:val="0"/>
              <w:numPr>
                <w:ilvl w:val="0"/>
                <w:numId w:val="162"/>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Подготовка членов ревизионной группы;</w:t>
            </w:r>
          </w:p>
          <w:p w:rsidR="00CB4033" w:rsidRPr="00472ACE" w:rsidRDefault="00CB4033" w:rsidP="00472ACE">
            <w:pPr>
              <w:widowControl w:val="0"/>
              <w:numPr>
                <w:ilvl w:val="0"/>
                <w:numId w:val="162"/>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Разработка программы,</w:t>
            </w:r>
          </w:p>
          <w:p w:rsidR="00CB4033" w:rsidRPr="00472ACE" w:rsidRDefault="00CB4033" w:rsidP="00472ACE">
            <w:pPr>
              <w:widowControl w:val="0"/>
              <w:numPr>
                <w:ilvl w:val="0"/>
                <w:numId w:val="162"/>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Заключительный этап ревизии</w:t>
            </w:r>
          </w:p>
          <w:p w:rsidR="00CB4033" w:rsidRPr="00472ACE" w:rsidRDefault="00CB4033" w:rsidP="00472ACE">
            <w:pPr>
              <w:widowControl w:val="0"/>
              <w:numPr>
                <w:ilvl w:val="0"/>
                <w:numId w:val="162"/>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 xml:space="preserve">Инструктаж членов ревизионной группы, </w:t>
            </w:r>
          </w:p>
          <w:p w:rsidR="00CB4033" w:rsidRPr="00472ACE" w:rsidRDefault="00CB4033" w:rsidP="00472ACE">
            <w:pPr>
              <w:widowControl w:val="0"/>
              <w:numPr>
                <w:ilvl w:val="0"/>
                <w:numId w:val="162"/>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 xml:space="preserve">Непосредственное проведение ревизии, </w:t>
            </w:r>
          </w:p>
          <w:p w:rsidR="00CB4033" w:rsidRPr="00472ACE" w:rsidRDefault="00CB4033" w:rsidP="00472ACE">
            <w:pPr>
              <w:widowControl w:val="0"/>
              <w:numPr>
                <w:ilvl w:val="0"/>
                <w:numId w:val="162"/>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 xml:space="preserve">Оформление результатов ревизии, </w:t>
            </w:r>
          </w:p>
          <w:p w:rsidR="00CB4033" w:rsidRPr="00472ACE" w:rsidRDefault="00CB4033" w:rsidP="00472ACE">
            <w:pPr>
              <w:widowControl w:val="0"/>
              <w:numPr>
                <w:ilvl w:val="0"/>
                <w:numId w:val="162"/>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Реализация материалов ревизии.</w:t>
            </w:r>
          </w:p>
          <w:p w:rsidR="00CB4033" w:rsidRPr="00472ACE" w:rsidRDefault="00CB4033" w:rsidP="00472ACE">
            <w:pPr>
              <w:widowControl w:val="0"/>
              <w:numPr>
                <w:ilvl w:val="0"/>
                <w:numId w:val="162"/>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 xml:space="preserve">Организация подготовительного этапа, </w:t>
            </w:r>
          </w:p>
          <w:p w:rsidR="00CB4033" w:rsidRPr="00472ACE" w:rsidRDefault="00CB4033" w:rsidP="00472ACE">
            <w:pPr>
              <w:widowControl w:val="0"/>
              <w:numPr>
                <w:ilvl w:val="0"/>
                <w:numId w:val="162"/>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 xml:space="preserve">Подготовка программ ревизии, </w:t>
            </w:r>
          </w:p>
          <w:p w:rsidR="00CB4033" w:rsidRPr="00472ACE" w:rsidRDefault="00CB4033" w:rsidP="00472ACE">
            <w:pPr>
              <w:widowControl w:val="0"/>
              <w:numPr>
                <w:ilvl w:val="0"/>
                <w:numId w:val="162"/>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Проведение ревизии.</w:t>
            </w:r>
          </w:p>
          <w:p w:rsidR="00CB4033" w:rsidRPr="00472ACE" w:rsidRDefault="00CB4033" w:rsidP="00472ACE">
            <w:pPr>
              <w:widowControl w:val="0"/>
              <w:numPr>
                <w:ilvl w:val="0"/>
                <w:numId w:val="162"/>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Составление индивидуальных заданий, предъявляемых руководителем ревизионной группы участникам ревизии.</w:t>
            </w:r>
          </w:p>
          <w:p w:rsidR="00CB4033" w:rsidRPr="00472ACE" w:rsidRDefault="00CB4033" w:rsidP="00472ACE">
            <w:pPr>
              <w:widowControl w:val="0"/>
              <w:numPr>
                <w:ilvl w:val="0"/>
                <w:numId w:val="162"/>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 xml:space="preserve">Проведение инвентаризаций денежных и материальных средств, </w:t>
            </w:r>
          </w:p>
          <w:p w:rsidR="00CB4033" w:rsidRPr="00472ACE" w:rsidRDefault="00CB4033" w:rsidP="00472ACE">
            <w:pPr>
              <w:widowControl w:val="0"/>
              <w:numPr>
                <w:ilvl w:val="0"/>
                <w:numId w:val="162"/>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Обсуждение и утверждение материалов ревизии.</w:t>
            </w:r>
          </w:p>
        </w:tc>
        <w:tc>
          <w:tcPr>
            <w:tcW w:w="1739"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ПК4.1, ПК4.2, ПК4.3</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38</w:t>
            </w:r>
          </w:p>
        </w:tc>
        <w:tc>
          <w:tcPr>
            <w:tcW w:w="7382" w:type="dxa"/>
          </w:tcPr>
          <w:p w:rsidR="00CB4033" w:rsidRPr="00472ACE" w:rsidRDefault="00CB4033" w:rsidP="00472ACE">
            <w:pPr>
              <w:tabs>
                <w:tab w:val="left" w:pos="1134"/>
              </w:tabs>
              <w:spacing w:after="120" w:line="240" w:lineRule="auto"/>
              <w:rPr>
                <w:rFonts w:ascii="Times New Roman CYR" w:hAnsi="Times New Roman CYR" w:cs="Times New Roman CYR"/>
                <w:bCs/>
                <w:lang w:eastAsia="en-US"/>
              </w:rPr>
            </w:pPr>
            <w:r w:rsidRPr="00472ACE">
              <w:rPr>
                <w:rFonts w:ascii="Times New Roman CYR" w:hAnsi="Times New Roman CYR" w:cs="Times New Roman CYR"/>
                <w:bCs/>
                <w:lang w:eastAsia="en-US"/>
              </w:rPr>
              <w:t>Определите последовательность контрольных действий при проведении аудита в кредитных организациях</w:t>
            </w:r>
          </w:p>
          <w:p w:rsidR="00CB4033" w:rsidRPr="00472ACE" w:rsidRDefault="00CB4033" w:rsidP="00472ACE">
            <w:pPr>
              <w:widowControl w:val="0"/>
              <w:numPr>
                <w:ilvl w:val="0"/>
                <w:numId w:val="163"/>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Оценка финансовых рисков.</w:t>
            </w:r>
          </w:p>
          <w:p w:rsidR="00CB4033" w:rsidRPr="00472ACE" w:rsidRDefault="00CB4033" w:rsidP="00472ACE">
            <w:pPr>
              <w:widowControl w:val="0"/>
              <w:numPr>
                <w:ilvl w:val="0"/>
                <w:numId w:val="163"/>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 xml:space="preserve">Проверяется структура бухгалтерской службы. </w:t>
            </w:r>
          </w:p>
          <w:p w:rsidR="00CB4033" w:rsidRPr="00472ACE" w:rsidRDefault="00CB4033" w:rsidP="00472ACE">
            <w:pPr>
              <w:widowControl w:val="0"/>
              <w:numPr>
                <w:ilvl w:val="0"/>
                <w:numId w:val="163"/>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Взаимоувязка показателей бухгалтерской (финансовой) отчетности.</w:t>
            </w:r>
          </w:p>
          <w:p w:rsidR="00CB4033" w:rsidRPr="00472ACE" w:rsidRDefault="00CB4033" w:rsidP="00472ACE">
            <w:pPr>
              <w:widowControl w:val="0"/>
              <w:numPr>
                <w:ilvl w:val="0"/>
                <w:numId w:val="163"/>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Проверяется организация и ведение бухучета на соответствие законодательству.</w:t>
            </w:r>
          </w:p>
          <w:p w:rsidR="00CB4033" w:rsidRPr="00472ACE" w:rsidRDefault="00CB4033" w:rsidP="00472ACE">
            <w:pPr>
              <w:widowControl w:val="0"/>
              <w:numPr>
                <w:ilvl w:val="0"/>
                <w:numId w:val="163"/>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Проверяется соблюдение кассовой дисциплины.</w:t>
            </w:r>
          </w:p>
          <w:p w:rsidR="00CB4033" w:rsidRPr="00472ACE" w:rsidRDefault="00CB4033" w:rsidP="00472ACE">
            <w:pPr>
              <w:widowControl w:val="0"/>
              <w:numPr>
                <w:ilvl w:val="0"/>
                <w:numId w:val="163"/>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Проверка устава организации, формирование уставного фонда.</w:t>
            </w:r>
          </w:p>
          <w:p w:rsidR="00CB4033" w:rsidRPr="00472ACE" w:rsidRDefault="00CB4033" w:rsidP="00472ACE">
            <w:pPr>
              <w:widowControl w:val="0"/>
              <w:numPr>
                <w:ilvl w:val="0"/>
                <w:numId w:val="163"/>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Проверка финансового состояния организации.</w:t>
            </w:r>
          </w:p>
          <w:p w:rsidR="00CB4033" w:rsidRPr="00472ACE" w:rsidRDefault="00CB4033" w:rsidP="00472ACE">
            <w:pPr>
              <w:widowControl w:val="0"/>
              <w:numPr>
                <w:ilvl w:val="0"/>
                <w:numId w:val="163"/>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Оценка организации внутреннего контроля.</w:t>
            </w:r>
          </w:p>
          <w:p w:rsidR="00CB4033" w:rsidRPr="00472ACE" w:rsidRDefault="00CB4033" w:rsidP="00472ACE">
            <w:pPr>
              <w:widowControl w:val="0"/>
              <w:numPr>
                <w:ilvl w:val="0"/>
                <w:numId w:val="163"/>
              </w:numPr>
              <w:autoSpaceDE w:val="0"/>
              <w:autoSpaceDN w:val="0"/>
              <w:adjustRightInd w:val="0"/>
              <w:spacing w:after="0" w:line="240" w:lineRule="auto"/>
              <w:contextualSpacing/>
              <w:jc w:val="both"/>
              <w:rPr>
                <w:rFonts w:ascii="Times New Roman CYR" w:hAnsi="Times New Roman CYR" w:cs="Times New Roman CYR"/>
                <w:lang w:eastAsia="en-US"/>
              </w:rPr>
            </w:pPr>
            <w:r w:rsidRPr="00472ACE">
              <w:rPr>
                <w:rFonts w:ascii="Times New Roman CYR" w:hAnsi="Times New Roman CYR" w:cs="Times New Roman CYR"/>
                <w:lang w:eastAsia="en-US"/>
              </w:rPr>
              <w:t xml:space="preserve">Проверка выполнения предписаний предыдущих проверок. </w:t>
            </w:r>
          </w:p>
          <w:p w:rsidR="00CB4033" w:rsidRPr="00472ACE" w:rsidRDefault="00CB4033" w:rsidP="00472ACE">
            <w:pPr>
              <w:widowControl w:val="0"/>
              <w:numPr>
                <w:ilvl w:val="0"/>
                <w:numId w:val="163"/>
              </w:numPr>
              <w:autoSpaceDE w:val="0"/>
              <w:autoSpaceDN w:val="0"/>
              <w:adjustRightInd w:val="0"/>
              <w:spacing w:after="0" w:line="240" w:lineRule="auto"/>
              <w:contextualSpacing/>
              <w:jc w:val="both"/>
              <w:rPr>
                <w:rFonts w:ascii="Times New Roman" w:hAnsi="Times New Roman"/>
                <w:sz w:val="24"/>
                <w:szCs w:val="24"/>
                <w:lang w:eastAsia="en-US"/>
              </w:rPr>
            </w:pPr>
            <w:r w:rsidRPr="00472ACE">
              <w:rPr>
                <w:rFonts w:ascii="Times New Roman CYR" w:hAnsi="Times New Roman CYR" w:cs="Times New Roman CYR"/>
                <w:lang w:eastAsia="en-US"/>
              </w:rPr>
              <w:t xml:space="preserve">Проверяется наличие разрешительных документов на деятельность организации, учредительных документов, совокупных вкладов участников. </w:t>
            </w:r>
          </w:p>
        </w:tc>
        <w:tc>
          <w:tcPr>
            <w:tcW w:w="1739" w:type="dxa"/>
          </w:tcPr>
          <w:p w:rsidR="00CB4033" w:rsidRPr="00472ACE" w:rsidRDefault="00CB4033" w:rsidP="00472ACE">
            <w:pPr>
              <w:tabs>
                <w:tab w:val="left" w:pos="1134"/>
              </w:tabs>
              <w:spacing w:after="0" w:line="240" w:lineRule="auto"/>
              <w:rPr>
                <w:rFonts w:ascii="Times New Roman" w:hAnsi="Times New Roman"/>
                <w:lang w:eastAsia="en-US"/>
              </w:rPr>
            </w:pPr>
            <w:r w:rsidRPr="00472ACE">
              <w:rPr>
                <w:rFonts w:ascii="Times New Roman" w:hAnsi="Times New Roman"/>
                <w:lang w:eastAsia="en-US"/>
              </w:rPr>
              <w:t>ПК4.1</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39</w:t>
            </w:r>
          </w:p>
        </w:tc>
        <w:tc>
          <w:tcPr>
            <w:tcW w:w="7382" w:type="dxa"/>
          </w:tcPr>
          <w:p w:rsidR="00CB4033" w:rsidRPr="00472ACE" w:rsidRDefault="00CB4033" w:rsidP="00472ACE">
            <w:pPr>
              <w:tabs>
                <w:tab w:val="left" w:pos="1134"/>
              </w:tabs>
              <w:spacing w:after="120" w:line="240" w:lineRule="auto"/>
              <w:rPr>
                <w:rFonts w:ascii="Times New Roman" w:hAnsi="Times New Roman"/>
                <w:szCs w:val="24"/>
                <w:lang w:eastAsia="en-US"/>
              </w:rPr>
            </w:pPr>
            <w:r w:rsidRPr="00472ACE">
              <w:rPr>
                <w:rFonts w:ascii="Times New Roman" w:hAnsi="Times New Roman"/>
                <w:szCs w:val="24"/>
                <w:lang w:eastAsia="en-US"/>
              </w:rPr>
              <w:t>Вам предложены документы, характеризующие функциональное назначение системы внутреннего контроля. Распределите предложенные документы в соответствии с элементом системы внутреннего контроля корпорации, учитывая рекомендации Комиссии Тредвея (The Committee of Sponsoring Organizationsofthe Treadway Commission, COSO)</w:t>
            </w:r>
          </w:p>
          <w:tbl>
            <w:tblPr>
              <w:tblW w:w="0" w:type="auto"/>
              <w:tblLayout w:type="fixed"/>
              <w:tblLook w:val="00A0" w:firstRow="1" w:lastRow="0" w:firstColumn="1" w:lastColumn="0" w:noHBand="0" w:noVBand="0"/>
            </w:tblPr>
            <w:tblGrid>
              <w:gridCol w:w="2771"/>
              <w:gridCol w:w="4253"/>
            </w:tblGrid>
            <w:tr w:rsidR="00CB4033" w:rsidRPr="00ED73C7" w:rsidTr="00472ACE">
              <w:tc>
                <w:tcPr>
                  <w:tcW w:w="2771" w:type="dxa"/>
                </w:tcPr>
                <w:p w:rsidR="00CB4033" w:rsidRPr="00472ACE" w:rsidRDefault="00CB4033" w:rsidP="00472ACE">
                  <w:pPr>
                    <w:numPr>
                      <w:ilvl w:val="0"/>
                      <w:numId w:val="164"/>
                    </w:numPr>
                    <w:tabs>
                      <w:tab w:val="left" w:pos="1134"/>
                    </w:tabs>
                    <w:spacing w:after="0" w:line="240" w:lineRule="auto"/>
                    <w:ind w:left="395" w:hanging="283"/>
                    <w:contextualSpacing/>
                    <w:rPr>
                      <w:rFonts w:ascii="Times New Roman" w:hAnsi="Times New Roman"/>
                      <w:szCs w:val="24"/>
                      <w:lang w:eastAsia="en-US"/>
                    </w:rPr>
                  </w:pPr>
                  <w:r w:rsidRPr="00472ACE">
                    <w:rPr>
                      <w:rFonts w:ascii="Times New Roman CYR" w:hAnsi="Times New Roman CYR" w:cs="Times New Roman CYR"/>
                      <w:lang w:eastAsia="en-US"/>
                    </w:rPr>
                    <w:t>Контрольная среда</w:t>
                  </w:r>
                </w:p>
              </w:tc>
              <w:tc>
                <w:tcPr>
                  <w:tcW w:w="4253" w:type="dxa"/>
                </w:tcPr>
                <w:p w:rsidR="00CB4033" w:rsidRPr="00472ACE" w:rsidRDefault="00CB4033" w:rsidP="00472ACE">
                  <w:pPr>
                    <w:numPr>
                      <w:ilvl w:val="0"/>
                      <w:numId w:val="165"/>
                    </w:numPr>
                    <w:tabs>
                      <w:tab w:val="left" w:pos="1134"/>
                    </w:tabs>
                    <w:spacing w:after="0" w:line="240" w:lineRule="auto"/>
                    <w:ind w:left="464" w:hanging="425"/>
                    <w:contextualSpacing/>
                    <w:rPr>
                      <w:rFonts w:ascii="Times New Roman" w:hAnsi="Times New Roman"/>
                      <w:szCs w:val="24"/>
                      <w:lang w:eastAsia="en-US"/>
                    </w:rPr>
                  </w:pPr>
                  <w:r w:rsidRPr="00472ACE">
                    <w:rPr>
                      <w:rFonts w:ascii="Times New Roman" w:hAnsi="Times New Roman"/>
                      <w:szCs w:val="24"/>
                      <w:lang w:eastAsia="en-US"/>
                    </w:rPr>
                    <w:t>регулярное наблюдение выполнения производственных планов на уровне отдельных бизнес-процессов</w:t>
                  </w:r>
                </w:p>
              </w:tc>
            </w:tr>
            <w:tr w:rsidR="00CB4033" w:rsidRPr="00ED73C7" w:rsidTr="00472ACE">
              <w:tc>
                <w:tcPr>
                  <w:tcW w:w="2771" w:type="dxa"/>
                </w:tcPr>
                <w:p w:rsidR="00CB4033" w:rsidRPr="00472ACE" w:rsidRDefault="00CB4033" w:rsidP="00472ACE">
                  <w:pPr>
                    <w:numPr>
                      <w:ilvl w:val="0"/>
                      <w:numId w:val="164"/>
                    </w:numPr>
                    <w:tabs>
                      <w:tab w:val="left" w:pos="1134"/>
                    </w:tabs>
                    <w:spacing w:after="0" w:line="240" w:lineRule="auto"/>
                    <w:ind w:left="395" w:hanging="283"/>
                    <w:contextualSpacing/>
                    <w:rPr>
                      <w:rFonts w:ascii="Times New Roman" w:hAnsi="Times New Roman"/>
                      <w:szCs w:val="24"/>
                      <w:lang w:eastAsia="en-US"/>
                    </w:rPr>
                  </w:pPr>
                  <w:r w:rsidRPr="00472ACE">
                    <w:rPr>
                      <w:rFonts w:ascii="Times New Roman CYR" w:hAnsi="Times New Roman CYR" w:cs="Times New Roman CYR"/>
                      <w:lang w:eastAsia="en-US"/>
                    </w:rPr>
                    <w:t>Процесс оценки рисков</w:t>
                  </w:r>
                </w:p>
              </w:tc>
              <w:tc>
                <w:tcPr>
                  <w:tcW w:w="4253" w:type="dxa"/>
                </w:tcPr>
                <w:p w:rsidR="00CB4033" w:rsidRPr="00472ACE" w:rsidRDefault="00CB4033" w:rsidP="00472ACE">
                  <w:pPr>
                    <w:numPr>
                      <w:ilvl w:val="0"/>
                      <w:numId w:val="165"/>
                    </w:numPr>
                    <w:tabs>
                      <w:tab w:val="left" w:pos="1134"/>
                    </w:tabs>
                    <w:spacing w:after="0" w:line="240" w:lineRule="auto"/>
                    <w:ind w:left="464" w:hanging="425"/>
                    <w:contextualSpacing/>
                    <w:rPr>
                      <w:rFonts w:ascii="Times New Roman" w:hAnsi="Times New Roman"/>
                      <w:szCs w:val="24"/>
                      <w:lang w:eastAsia="en-US"/>
                    </w:rPr>
                  </w:pPr>
                  <w:r w:rsidRPr="00472ACE">
                    <w:rPr>
                      <w:rFonts w:ascii="Times New Roman" w:hAnsi="Times New Roman"/>
                      <w:szCs w:val="24"/>
                      <w:lang w:eastAsia="en-US"/>
                    </w:rPr>
                    <w:t>кодекс этики компании (с ознакомлением всех сотрудников)</w:t>
                  </w:r>
                </w:p>
              </w:tc>
            </w:tr>
            <w:tr w:rsidR="00CB4033" w:rsidRPr="00ED73C7" w:rsidTr="00472ACE">
              <w:tc>
                <w:tcPr>
                  <w:tcW w:w="2771" w:type="dxa"/>
                </w:tcPr>
                <w:p w:rsidR="00CB4033" w:rsidRPr="00472ACE" w:rsidRDefault="00CB4033" w:rsidP="00472ACE">
                  <w:pPr>
                    <w:numPr>
                      <w:ilvl w:val="0"/>
                      <w:numId w:val="164"/>
                    </w:numPr>
                    <w:tabs>
                      <w:tab w:val="left" w:pos="1134"/>
                    </w:tabs>
                    <w:spacing w:after="0" w:line="240" w:lineRule="auto"/>
                    <w:ind w:left="395" w:hanging="283"/>
                    <w:contextualSpacing/>
                    <w:rPr>
                      <w:rFonts w:ascii="Times New Roman" w:hAnsi="Times New Roman"/>
                      <w:szCs w:val="24"/>
                      <w:lang w:eastAsia="en-US"/>
                    </w:rPr>
                  </w:pPr>
                  <w:r w:rsidRPr="00472ACE">
                    <w:rPr>
                      <w:rFonts w:ascii="Times New Roman CYR" w:hAnsi="Times New Roman CYR" w:cs="Times New Roman CYR"/>
                      <w:lang w:eastAsia="en-US"/>
                    </w:rPr>
                    <w:t>Информационная система, связанная с подготовкой финансовой отчетности</w:t>
                  </w:r>
                </w:p>
              </w:tc>
              <w:tc>
                <w:tcPr>
                  <w:tcW w:w="4253" w:type="dxa"/>
                </w:tcPr>
                <w:p w:rsidR="00CB4033" w:rsidRPr="00472ACE" w:rsidRDefault="00CB4033" w:rsidP="00472ACE">
                  <w:pPr>
                    <w:numPr>
                      <w:ilvl w:val="0"/>
                      <w:numId w:val="165"/>
                    </w:numPr>
                    <w:autoSpaceDE w:val="0"/>
                    <w:autoSpaceDN w:val="0"/>
                    <w:adjustRightInd w:val="0"/>
                    <w:spacing w:after="0" w:line="240" w:lineRule="auto"/>
                    <w:ind w:left="464" w:hanging="425"/>
                    <w:contextualSpacing/>
                    <w:rPr>
                      <w:rFonts w:ascii="Times New Roman" w:hAnsi="Times New Roman"/>
                      <w:szCs w:val="24"/>
                      <w:lang w:eastAsia="en-US"/>
                    </w:rPr>
                  </w:pPr>
                  <w:r w:rsidRPr="00472ACE">
                    <w:rPr>
                      <w:rFonts w:ascii="Times New Roman" w:hAnsi="Times New Roman"/>
                      <w:szCs w:val="24"/>
                      <w:lang w:eastAsia="en-US"/>
                    </w:rPr>
                    <w:t xml:space="preserve">реестр нормативно-правовых актов, регулирующих деятельность компании, с подписями должностных лиц, ответственных за их исполнение; </w:t>
                  </w:r>
                </w:p>
              </w:tc>
            </w:tr>
            <w:tr w:rsidR="00CB4033" w:rsidRPr="00ED73C7" w:rsidTr="00472ACE">
              <w:tc>
                <w:tcPr>
                  <w:tcW w:w="2771" w:type="dxa"/>
                </w:tcPr>
                <w:p w:rsidR="00CB4033" w:rsidRPr="00472ACE" w:rsidRDefault="00CB4033" w:rsidP="00472ACE">
                  <w:pPr>
                    <w:numPr>
                      <w:ilvl w:val="0"/>
                      <w:numId w:val="164"/>
                    </w:numPr>
                    <w:tabs>
                      <w:tab w:val="left" w:pos="1134"/>
                    </w:tabs>
                    <w:spacing w:after="0" w:line="240" w:lineRule="auto"/>
                    <w:ind w:left="395" w:hanging="283"/>
                    <w:contextualSpacing/>
                    <w:rPr>
                      <w:rFonts w:ascii="Times New Roman" w:hAnsi="Times New Roman"/>
                      <w:szCs w:val="24"/>
                      <w:lang w:eastAsia="en-US"/>
                    </w:rPr>
                  </w:pPr>
                  <w:r w:rsidRPr="00472ACE">
                    <w:rPr>
                      <w:rFonts w:ascii="Times New Roman CYR" w:hAnsi="Times New Roman CYR" w:cs="Times New Roman CYR"/>
                      <w:lang w:eastAsia="en-US"/>
                    </w:rPr>
                    <w:t>Контрольные действия</w:t>
                  </w:r>
                </w:p>
              </w:tc>
              <w:tc>
                <w:tcPr>
                  <w:tcW w:w="4253" w:type="dxa"/>
                </w:tcPr>
                <w:p w:rsidR="00CB4033" w:rsidRPr="00472ACE" w:rsidRDefault="00CB4033" w:rsidP="00472ACE">
                  <w:pPr>
                    <w:numPr>
                      <w:ilvl w:val="0"/>
                      <w:numId w:val="165"/>
                    </w:numPr>
                    <w:tabs>
                      <w:tab w:val="left" w:pos="1134"/>
                    </w:tabs>
                    <w:spacing w:after="0" w:line="240" w:lineRule="auto"/>
                    <w:ind w:left="464" w:hanging="425"/>
                    <w:contextualSpacing/>
                    <w:rPr>
                      <w:rFonts w:ascii="Times New Roman" w:hAnsi="Times New Roman"/>
                      <w:szCs w:val="24"/>
                      <w:lang w:eastAsia="en-US"/>
                    </w:rPr>
                  </w:pPr>
                  <w:r w:rsidRPr="00472ACE">
                    <w:rPr>
                      <w:rFonts w:ascii="Times New Roman" w:hAnsi="Times New Roman"/>
                      <w:szCs w:val="24"/>
                      <w:lang w:eastAsia="en-US"/>
                    </w:rPr>
                    <w:t>внезапные инвентаризации активов и обязательств</w:t>
                  </w:r>
                </w:p>
              </w:tc>
            </w:tr>
            <w:tr w:rsidR="00CB4033" w:rsidRPr="00ED73C7" w:rsidTr="00472ACE">
              <w:tc>
                <w:tcPr>
                  <w:tcW w:w="2771" w:type="dxa"/>
                </w:tcPr>
                <w:p w:rsidR="00CB4033" w:rsidRPr="00472ACE" w:rsidRDefault="00CB4033" w:rsidP="00472ACE">
                  <w:pPr>
                    <w:numPr>
                      <w:ilvl w:val="0"/>
                      <w:numId w:val="164"/>
                    </w:numPr>
                    <w:tabs>
                      <w:tab w:val="left" w:pos="1134"/>
                    </w:tabs>
                    <w:spacing w:after="0" w:line="240" w:lineRule="auto"/>
                    <w:ind w:left="395" w:hanging="283"/>
                    <w:contextualSpacing/>
                    <w:rPr>
                      <w:rFonts w:ascii="Times New Roman" w:hAnsi="Times New Roman"/>
                      <w:szCs w:val="24"/>
                      <w:lang w:eastAsia="en-US"/>
                    </w:rPr>
                  </w:pPr>
                  <w:r w:rsidRPr="00472ACE">
                    <w:rPr>
                      <w:rFonts w:ascii="Times New Roman CYR" w:hAnsi="Times New Roman CYR" w:cs="Times New Roman CYR"/>
                      <w:lang w:eastAsia="en-US"/>
                    </w:rPr>
                    <w:t xml:space="preserve">Мониторинг средств </w:t>
                  </w:r>
                  <w:r w:rsidRPr="00472ACE">
                    <w:rPr>
                      <w:rFonts w:ascii="Times New Roman CYR" w:hAnsi="Times New Roman CYR" w:cs="Times New Roman CYR"/>
                      <w:lang w:eastAsia="en-US"/>
                    </w:rPr>
                    <w:lastRenderedPageBreak/>
                    <w:t>контроля</w:t>
                  </w:r>
                </w:p>
              </w:tc>
              <w:tc>
                <w:tcPr>
                  <w:tcW w:w="4253" w:type="dxa"/>
                </w:tcPr>
                <w:p w:rsidR="00CB4033" w:rsidRPr="00472ACE" w:rsidRDefault="00CB4033" w:rsidP="00472ACE">
                  <w:pPr>
                    <w:numPr>
                      <w:ilvl w:val="0"/>
                      <w:numId w:val="165"/>
                    </w:numPr>
                    <w:tabs>
                      <w:tab w:val="left" w:pos="1134"/>
                    </w:tabs>
                    <w:spacing w:after="0" w:line="240" w:lineRule="auto"/>
                    <w:ind w:left="464" w:hanging="425"/>
                    <w:contextualSpacing/>
                    <w:rPr>
                      <w:rFonts w:ascii="Times New Roman" w:hAnsi="Times New Roman"/>
                      <w:szCs w:val="24"/>
                      <w:lang w:eastAsia="en-US"/>
                    </w:rPr>
                  </w:pPr>
                  <w:r w:rsidRPr="00472ACE">
                    <w:rPr>
                      <w:rFonts w:ascii="Times New Roman" w:hAnsi="Times New Roman"/>
                      <w:szCs w:val="24"/>
                      <w:lang w:eastAsia="en-US"/>
                    </w:rPr>
                    <w:lastRenderedPageBreak/>
                    <w:t xml:space="preserve">методика проверки контрагентов на </w:t>
                  </w:r>
                  <w:r w:rsidRPr="00472ACE">
                    <w:rPr>
                      <w:rFonts w:ascii="Times New Roman" w:hAnsi="Times New Roman"/>
                      <w:szCs w:val="24"/>
                      <w:lang w:eastAsia="en-US"/>
                    </w:rPr>
                    <w:lastRenderedPageBreak/>
                    <w:t>предмет их добросовестности и платежеспособности</w:t>
                  </w:r>
                </w:p>
              </w:tc>
            </w:tr>
          </w:tbl>
          <w:p w:rsidR="00CB4033" w:rsidRPr="00472ACE" w:rsidRDefault="00CB4033" w:rsidP="00472ACE">
            <w:pPr>
              <w:tabs>
                <w:tab w:val="left" w:pos="1134"/>
              </w:tabs>
              <w:spacing w:after="0" w:line="240" w:lineRule="auto"/>
              <w:rPr>
                <w:rFonts w:ascii="Times New Roman" w:hAnsi="Times New Roman"/>
                <w:szCs w:val="24"/>
                <w:lang w:eastAsia="en-US"/>
              </w:rPr>
            </w:pPr>
          </w:p>
        </w:tc>
        <w:tc>
          <w:tcPr>
            <w:tcW w:w="1739" w:type="dxa"/>
          </w:tcPr>
          <w:p w:rsidR="00CB4033" w:rsidRPr="00472ACE" w:rsidRDefault="00CB4033" w:rsidP="00472ACE">
            <w:pPr>
              <w:tabs>
                <w:tab w:val="left" w:pos="1134"/>
              </w:tabs>
              <w:spacing w:after="0" w:line="240" w:lineRule="auto"/>
              <w:rPr>
                <w:rFonts w:ascii="Times New Roman" w:hAnsi="Times New Roman"/>
                <w:sz w:val="24"/>
                <w:szCs w:val="24"/>
                <w:lang w:eastAsia="en-US"/>
              </w:rPr>
            </w:pPr>
            <w:r w:rsidRPr="00472ACE">
              <w:rPr>
                <w:rFonts w:ascii="Times New Roman CYR" w:hAnsi="Times New Roman CYR" w:cs="Times New Roman CYR"/>
                <w:lang w:eastAsia="en-US"/>
              </w:rPr>
              <w:lastRenderedPageBreak/>
              <w:t>ПК4.1, ПК4.2, ПК4.3, ПК4.4</w:t>
            </w:r>
          </w:p>
        </w:tc>
      </w:tr>
      <w:tr w:rsidR="00CB4033" w:rsidRPr="00ED73C7" w:rsidTr="00472ACE">
        <w:tc>
          <w:tcPr>
            <w:tcW w:w="513"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lastRenderedPageBreak/>
              <w:t>40</w:t>
            </w:r>
          </w:p>
        </w:tc>
        <w:tc>
          <w:tcPr>
            <w:tcW w:w="7382" w:type="dxa"/>
          </w:tcPr>
          <w:p w:rsidR="00CB4033" w:rsidRPr="00472ACE" w:rsidRDefault="00CB4033" w:rsidP="00472ACE">
            <w:pPr>
              <w:tabs>
                <w:tab w:val="left" w:pos="1134"/>
              </w:tabs>
              <w:spacing w:after="0" w:line="360" w:lineRule="auto"/>
              <w:jc w:val="both"/>
              <w:rPr>
                <w:rFonts w:ascii="Times New Roman" w:hAnsi="Times New Roman"/>
                <w:szCs w:val="24"/>
                <w:lang w:eastAsia="en-US"/>
              </w:rPr>
            </w:pPr>
            <w:r w:rsidRPr="00472ACE">
              <w:rPr>
                <w:rFonts w:ascii="Times New Roman" w:hAnsi="Times New Roman"/>
                <w:szCs w:val="24"/>
                <w:lang w:eastAsia="en-US"/>
              </w:rPr>
              <w:t>Раскройте понятие каждого элемента системы финансового контроля:</w:t>
            </w:r>
          </w:p>
          <w:tbl>
            <w:tblPr>
              <w:tblW w:w="7166" w:type="dxa"/>
              <w:tblLayout w:type="fixed"/>
              <w:tblLook w:val="00A0" w:firstRow="1" w:lastRow="0" w:firstColumn="1" w:lastColumn="0" w:noHBand="0" w:noVBand="0"/>
            </w:tblPr>
            <w:tblGrid>
              <w:gridCol w:w="2771"/>
              <w:gridCol w:w="4395"/>
            </w:tblGrid>
            <w:tr w:rsidR="00CB4033" w:rsidRPr="00ED73C7" w:rsidTr="00472ACE">
              <w:tc>
                <w:tcPr>
                  <w:tcW w:w="2771" w:type="dxa"/>
                </w:tcPr>
                <w:p w:rsidR="00CB4033" w:rsidRPr="00472ACE" w:rsidRDefault="00CB4033" w:rsidP="00472ACE">
                  <w:pPr>
                    <w:numPr>
                      <w:ilvl w:val="0"/>
                      <w:numId w:val="166"/>
                    </w:numPr>
                    <w:tabs>
                      <w:tab w:val="left" w:pos="1134"/>
                    </w:tabs>
                    <w:spacing w:after="0" w:line="240" w:lineRule="auto"/>
                    <w:ind w:left="254" w:hanging="254"/>
                    <w:contextualSpacing/>
                    <w:rPr>
                      <w:rFonts w:ascii="Times New Roman" w:hAnsi="Times New Roman"/>
                      <w:szCs w:val="24"/>
                      <w:lang w:eastAsia="en-US"/>
                    </w:rPr>
                  </w:pPr>
                  <w:r w:rsidRPr="00472ACE">
                    <w:rPr>
                      <w:rFonts w:ascii="Times New Roman CYR" w:hAnsi="Times New Roman CYR" w:cs="Times New Roman CYR"/>
                      <w:lang w:eastAsia="en-US"/>
                    </w:rPr>
                    <w:t>субъект финансового контроля</w:t>
                  </w:r>
                </w:p>
              </w:tc>
              <w:tc>
                <w:tcPr>
                  <w:tcW w:w="4395" w:type="dxa"/>
                </w:tcPr>
                <w:p w:rsidR="00CB4033" w:rsidRPr="00472ACE" w:rsidRDefault="00CB4033" w:rsidP="00472ACE">
                  <w:pPr>
                    <w:numPr>
                      <w:ilvl w:val="0"/>
                      <w:numId w:val="167"/>
                    </w:numPr>
                    <w:tabs>
                      <w:tab w:val="left" w:pos="1134"/>
                    </w:tabs>
                    <w:spacing w:after="0" w:line="240" w:lineRule="auto"/>
                    <w:ind w:left="455" w:hanging="283"/>
                    <w:contextualSpacing/>
                    <w:jc w:val="both"/>
                    <w:rPr>
                      <w:rFonts w:ascii="Times New Roman" w:hAnsi="Times New Roman"/>
                      <w:szCs w:val="24"/>
                      <w:lang w:eastAsia="en-US"/>
                    </w:rPr>
                  </w:pPr>
                  <w:r w:rsidRPr="00472ACE">
                    <w:rPr>
                      <w:rFonts w:ascii="Times New Roman CYR" w:hAnsi="Times New Roman CYR" w:cs="Times New Roman CYR"/>
                      <w:lang w:eastAsia="en-US"/>
                    </w:rPr>
                    <w:t>организация денежного оборота страны</w:t>
                  </w:r>
                </w:p>
              </w:tc>
            </w:tr>
            <w:tr w:rsidR="00CB4033" w:rsidRPr="00ED73C7" w:rsidTr="00472ACE">
              <w:tc>
                <w:tcPr>
                  <w:tcW w:w="2771" w:type="dxa"/>
                </w:tcPr>
                <w:p w:rsidR="00CB4033" w:rsidRPr="00472ACE" w:rsidRDefault="00CB4033" w:rsidP="00472ACE">
                  <w:pPr>
                    <w:numPr>
                      <w:ilvl w:val="0"/>
                      <w:numId w:val="166"/>
                    </w:numPr>
                    <w:tabs>
                      <w:tab w:val="left" w:pos="1134"/>
                    </w:tabs>
                    <w:spacing w:after="0" w:line="240" w:lineRule="auto"/>
                    <w:ind w:left="254" w:hanging="254"/>
                    <w:contextualSpacing/>
                    <w:rPr>
                      <w:rFonts w:ascii="Times New Roman" w:hAnsi="Times New Roman"/>
                      <w:szCs w:val="24"/>
                      <w:lang w:eastAsia="en-US"/>
                    </w:rPr>
                  </w:pPr>
                  <w:r w:rsidRPr="00472ACE">
                    <w:rPr>
                      <w:rFonts w:ascii="Times New Roman CYR" w:hAnsi="Times New Roman CYR" w:cs="Times New Roman CYR"/>
                      <w:lang w:eastAsia="en-US"/>
                    </w:rPr>
                    <w:t>предмет публичного (государственного и муниципального) финансового контроля</w:t>
                  </w:r>
                </w:p>
              </w:tc>
              <w:tc>
                <w:tcPr>
                  <w:tcW w:w="4395" w:type="dxa"/>
                </w:tcPr>
                <w:p w:rsidR="00CB4033" w:rsidRPr="00472ACE" w:rsidRDefault="00CB4033" w:rsidP="00472ACE">
                  <w:pPr>
                    <w:numPr>
                      <w:ilvl w:val="0"/>
                      <w:numId w:val="167"/>
                    </w:numPr>
                    <w:tabs>
                      <w:tab w:val="left" w:pos="1134"/>
                    </w:tabs>
                    <w:spacing w:after="0" w:line="240" w:lineRule="auto"/>
                    <w:ind w:left="455" w:hanging="283"/>
                    <w:contextualSpacing/>
                    <w:rPr>
                      <w:rFonts w:ascii="Times New Roman" w:hAnsi="Times New Roman"/>
                      <w:szCs w:val="24"/>
                      <w:lang w:eastAsia="en-US"/>
                    </w:rPr>
                  </w:pPr>
                  <w:r w:rsidRPr="00472ACE">
                    <w:rPr>
                      <w:rFonts w:ascii="Times New Roman CYR" w:hAnsi="Times New Roman CYR" w:cs="Times New Roman CYR"/>
                      <w:lang w:eastAsia="en-US"/>
                    </w:rPr>
                    <w:t>публичные и частные денежные фонды</w:t>
                  </w:r>
                </w:p>
              </w:tc>
            </w:tr>
            <w:tr w:rsidR="00CB4033" w:rsidRPr="00ED73C7" w:rsidTr="00472ACE">
              <w:tc>
                <w:tcPr>
                  <w:tcW w:w="2771" w:type="dxa"/>
                </w:tcPr>
                <w:p w:rsidR="00CB4033" w:rsidRPr="00472ACE" w:rsidRDefault="00CB4033" w:rsidP="00472ACE">
                  <w:pPr>
                    <w:numPr>
                      <w:ilvl w:val="0"/>
                      <w:numId w:val="166"/>
                    </w:numPr>
                    <w:tabs>
                      <w:tab w:val="left" w:pos="1134"/>
                    </w:tabs>
                    <w:spacing w:after="0" w:line="240" w:lineRule="auto"/>
                    <w:ind w:left="254" w:hanging="254"/>
                    <w:contextualSpacing/>
                    <w:rPr>
                      <w:rFonts w:ascii="Times New Roman" w:hAnsi="Times New Roman"/>
                      <w:szCs w:val="24"/>
                      <w:lang w:eastAsia="en-US"/>
                    </w:rPr>
                  </w:pPr>
                  <w:r w:rsidRPr="00472ACE">
                    <w:rPr>
                      <w:rFonts w:ascii="Times New Roman CYR" w:hAnsi="Times New Roman CYR" w:cs="Times New Roman CYR"/>
                      <w:lang w:eastAsia="en-US"/>
                    </w:rPr>
                    <w:t>предмет непубличного финансового контроля на уровне организации</w:t>
                  </w:r>
                </w:p>
              </w:tc>
              <w:tc>
                <w:tcPr>
                  <w:tcW w:w="4395" w:type="dxa"/>
                </w:tcPr>
                <w:p w:rsidR="00CB4033" w:rsidRPr="00472ACE" w:rsidRDefault="00CB4033" w:rsidP="00472ACE">
                  <w:pPr>
                    <w:numPr>
                      <w:ilvl w:val="0"/>
                      <w:numId w:val="167"/>
                    </w:numPr>
                    <w:tabs>
                      <w:tab w:val="left" w:pos="1134"/>
                    </w:tabs>
                    <w:spacing w:after="0" w:line="240" w:lineRule="auto"/>
                    <w:ind w:left="455" w:hanging="283"/>
                    <w:contextualSpacing/>
                    <w:rPr>
                      <w:rFonts w:ascii="Times New Roman" w:hAnsi="Times New Roman"/>
                      <w:szCs w:val="24"/>
                      <w:lang w:eastAsia="en-US"/>
                    </w:rPr>
                  </w:pPr>
                  <w:r w:rsidRPr="00472ACE">
                    <w:rPr>
                      <w:rFonts w:ascii="Times New Roman CYR" w:hAnsi="Times New Roman CYR" w:cs="Times New Roman CYR"/>
                      <w:lang w:eastAsia="en-US"/>
                    </w:rPr>
                    <w:t>процесс управления формированием частных финансов и их исполнением в соответствии с установленными нормами, правилами, решениями, поручениями, принятыми собственниками и руководством компании</w:t>
                  </w:r>
                </w:p>
              </w:tc>
            </w:tr>
            <w:tr w:rsidR="00CB4033" w:rsidRPr="00ED73C7" w:rsidTr="00472ACE">
              <w:tc>
                <w:tcPr>
                  <w:tcW w:w="2771" w:type="dxa"/>
                </w:tcPr>
                <w:p w:rsidR="00CB4033" w:rsidRPr="00472ACE" w:rsidRDefault="00CB4033" w:rsidP="00472ACE">
                  <w:pPr>
                    <w:numPr>
                      <w:ilvl w:val="0"/>
                      <w:numId w:val="166"/>
                    </w:numPr>
                    <w:tabs>
                      <w:tab w:val="left" w:pos="1134"/>
                    </w:tabs>
                    <w:spacing w:after="0" w:line="240" w:lineRule="auto"/>
                    <w:ind w:left="254" w:hanging="254"/>
                    <w:contextualSpacing/>
                    <w:rPr>
                      <w:rFonts w:ascii="Times New Roman" w:hAnsi="Times New Roman"/>
                      <w:szCs w:val="24"/>
                      <w:lang w:eastAsia="en-US"/>
                    </w:rPr>
                  </w:pPr>
                  <w:r w:rsidRPr="00472ACE">
                    <w:rPr>
                      <w:rFonts w:ascii="Times New Roman CYR" w:hAnsi="Times New Roman CYR" w:cs="Times New Roman CYR"/>
                      <w:lang w:eastAsia="en-US"/>
                    </w:rPr>
                    <w:t>объект финансового контроля</w:t>
                  </w:r>
                </w:p>
              </w:tc>
              <w:tc>
                <w:tcPr>
                  <w:tcW w:w="4395" w:type="dxa"/>
                </w:tcPr>
                <w:p w:rsidR="00CB4033" w:rsidRPr="00472ACE" w:rsidRDefault="00CB4033" w:rsidP="00472ACE">
                  <w:pPr>
                    <w:numPr>
                      <w:ilvl w:val="0"/>
                      <w:numId w:val="167"/>
                    </w:numPr>
                    <w:tabs>
                      <w:tab w:val="left" w:pos="1134"/>
                    </w:tabs>
                    <w:spacing w:after="0" w:line="240" w:lineRule="auto"/>
                    <w:ind w:left="455" w:hanging="283"/>
                    <w:contextualSpacing/>
                    <w:rPr>
                      <w:rFonts w:ascii="Times New Roman" w:hAnsi="Times New Roman"/>
                      <w:szCs w:val="24"/>
                      <w:lang w:eastAsia="en-US"/>
                    </w:rPr>
                  </w:pPr>
                  <w:r w:rsidRPr="00472ACE">
                    <w:rPr>
                      <w:rFonts w:ascii="Times New Roman CYR" w:hAnsi="Times New Roman CYR" w:cs="Times New Roman CYR"/>
                      <w:lang w:eastAsia="en-US"/>
                    </w:rPr>
                    <w:t>государство в лице специальных контрольных органов</w:t>
                  </w:r>
                </w:p>
              </w:tc>
            </w:tr>
          </w:tbl>
          <w:p w:rsidR="00CB4033" w:rsidRPr="00472ACE" w:rsidRDefault="00CB4033" w:rsidP="00472ACE">
            <w:pPr>
              <w:tabs>
                <w:tab w:val="left" w:pos="1134"/>
              </w:tabs>
              <w:spacing w:after="0" w:line="360" w:lineRule="auto"/>
              <w:jc w:val="both"/>
              <w:rPr>
                <w:rFonts w:ascii="Times New Roman" w:hAnsi="Times New Roman"/>
                <w:szCs w:val="24"/>
                <w:lang w:eastAsia="en-US"/>
              </w:rPr>
            </w:pPr>
          </w:p>
        </w:tc>
        <w:tc>
          <w:tcPr>
            <w:tcW w:w="1739" w:type="dxa"/>
          </w:tcPr>
          <w:p w:rsidR="00CB4033" w:rsidRPr="00472ACE" w:rsidRDefault="00CB4033" w:rsidP="00472ACE">
            <w:pPr>
              <w:tabs>
                <w:tab w:val="left" w:pos="1134"/>
              </w:tabs>
              <w:spacing w:after="0" w:line="240" w:lineRule="auto"/>
              <w:rPr>
                <w:rFonts w:ascii="Times New Roman" w:hAnsi="Times New Roman"/>
                <w:szCs w:val="24"/>
                <w:lang w:eastAsia="en-US"/>
              </w:rPr>
            </w:pPr>
            <w:r w:rsidRPr="00472ACE">
              <w:rPr>
                <w:rFonts w:ascii="Times New Roman" w:hAnsi="Times New Roman"/>
                <w:szCs w:val="24"/>
                <w:lang w:eastAsia="en-US"/>
              </w:rPr>
              <w:t>ПК4.1, ПК4.2, ПК4.3, ПК4.4</w:t>
            </w:r>
          </w:p>
        </w:tc>
      </w:tr>
    </w:tbl>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p>
    <w:p w:rsidR="00CB4033" w:rsidRPr="00ED73C7" w:rsidRDefault="00CB4033" w:rsidP="00ED73C7">
      <w:pPr>
        <w:spacing w:after="160" w:line="259" w:lineRule="auto"/>
        <w:rPr>
          <w:rFonts w:ascii="Times New Roman" w:hAnsi="Times New Roman"/>
          <w:sz w:val="24"/>
          <w:szCs w:val="24"/>
          <w:lang w:eastAsia="en-US"/>
        </w:rPr>
      </w:pPr>
      <w:r w:rsidRPr="00ED73C7">
        <w:rPr>
          <w:rFonts w:ascii="Times New Roman" w:hAnsi="Times New Roman"/>
          <w:sz w:val="24"/>
          <w:szCs w:val="24"/>
          <w:lang w:eastAsia="en-US"/>
        </w:rPr>
        <w:br w:type="page"/>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lastRenderedPageBreak/>
        <w:t>Задание II уровня «Решение практико-ориентированных профессиональных задач»</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p>
    <w:p w:rsidR="00CB4033" w:rsidRPr="00CC282B" w:rsidRDefault="00CB4033" w:rsidP="00CC282B">
      <w:pPr>
        <w:tabs>
          <w:tab w:val="left" w:pos="1134"/>
        </w:tabs>
        <w:spacing w:after="0" w:line="360" w:lineRule="auto"/>
        <w:jc w:val="center"/>
        <w:rPr>
          <w:rFonts w:ascii="Times New Roman" w:hAnsi="Times New Roman"/>
          <w:b/>
          <w:sz w:val="24"/>
          <w:szCs w:val="24"/>
          <w:lang w:eastAsia="en-US"/>
        </w:rPr>
      </w:pPr>
      <w:r w:rsidRPr="00CC282B">
        <w:rPr>
          <w:rFonts w:ascii="Times New Roman" w:hAnsi="Times New Roman"/>
          <w:b/>
          <w:sz w:val="24"/>
          <w:szCs w:val="24"/>
          <w:lang w:eastAsia="en-US"/>
        </w:rPr>
        <w:t>Практическое профессиональное задание</w:t>
      </w:r>
    </w:p>
    <w:p w:rsidR="00CB4033" w:rsidRPr="00CC282B" w:rsidRDefault="00CB4033" w:rsidP="00CC282B">
      <w:pPr>
        <w:tabs>
          <w:tab w:val="left" w:pos="0"/>
          <w:tab w:val="center" w:pos="9638"/>
        </w:tabs>
        <w:spacing w:after="0" w:line="360" w:lineRule="auto"/>
        <w:jc w:val="center"/>
        <w:rPr>
          <w:rFonts w:ascii="Times New Roman" w:hAnsi="Times New Roman"/>
          <w:b/>
          <w:sz w:val="24"/>
          <w:szCs w:val="24"/>
          <w:lang w:eastAsia="en-US"/>
        </w:rPr>
      </w:pPr>
      <w:r w:rsidRPr="00CC282B">
        <w:rPr>
          <w:rFonts w:ascii="Times New Roman" w:hAnsi="Times New Roman"/>
          <w:b/>
          <w:sz w:val="24"/>
          <w:szCs w:val="24"/>
          <w:lang w:eastAsia="en-US"/>
        </w:rPr>
        <w:t>для проведения демонстрационного экзамена</w:t>
      </w:r>
    </w:p>
    <w:p w:rsidR="00CB4033" w:rsidRPr="00CC282B" w:rsidRDefault="00CB4033" w:rsidP="00CC282B">
      <w:pPr>
        <w:tabs>
          <w:tab w:val="left" w:pos="3660"/>
          <w:tab w:val="left" w:pos="7290"/>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ab/>
      </w:r>
      <w:r w:rsidRPr="00CC282B">
        <w:rPr>
          <w:rFonts w:ascii="Times New Roman" w:hAnsi="Times New Roman"/>
          <w:sz w:val="24"/>
          <w:szCs w:val="24"/>
          <w:lang w:eastAsia="en-US"/>
        </w:rPr>
        <w:tab/>
      </w:r>
    </w:p>
    <w:p w:rsidR="00CB4033" w:rsidRPr="00CC282B" w:rsidRDefault="00CB4033" w:rsidP="00CC282B">
      <w:pPr>
        <w:tabs>
          <w:tab w:val="left" w:pos="1134"/>
        </w:tabs>
        <w:spacing w:after="0" w:line="360" w:lineRule="auto"/>
        <w:ind w:firstLine="709"/>
        <w:jc w:val="both"/>
        <w:rPr>
          <w:rFonts w:ascii="Times New Roman" w:hAnsi="Times New Roman"/>
          <w:b/>
          <w:sz w:val="24"/>
          <w:szCs w:val="24"/>
          <w:u w:val="single"/>
          <w:lang w:eastAsia="en-US"/>
        </w:rPr>
      </w:pPr>
      <w:r w:rsidRPr="00CC282B">
        <w:rPr>
          <w:rFonts w:ascii="Times New Roman" w:hAnsi="Times New Roman"/>
          <w:b/>
          <w:sz w:val="24"/>
          <w:szCs w:val="24"/>
          <w:u w:val="single"/>
          <w:lang w:eastAsia="en-US"/>
        </w:rPr>
        <w:t>Вариант 1. Выполнение расчетов финансовых показателей для составления финансового плана организации в части формирования полной себестоимости товарной продукции (работ, услуг).</w:t>
      </w:r>
    </w:p>
    <w:p w:rsidR="00CB4033" w:rsidRPr="00CC282B" w:rsidRDefault="00CB4033" w:rsidP="00CC282B">
      <w:pPr>
        <w:tabs>
          <w:tab w:val="left" w:pos="1134"/>
        </w:tabs>
        <w:spacing w:after="0" w:line="48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Контроль освоения следующих профессиональных компетенций</w:t>
      </w:r>
    </w:p>
    <w:tbl>
      <w:tblPr>
        <w:tblW w:w="9571" w:type="dxa"/>
        <w:tblLook w:val="0000" w:firstRow="0" w:lastRow="0" w:firstColumn="0" w:lastColumn="0" w:noHBand="0" w:noVBand="0"/>
      </w:tblPr>
      <w:tblGrid>
        <w:gridCol w:w="1204"/>
        <w:gridCol w:w="8367"/>
      </w:tblGrid>
      <w:tr w:rsidR="00CB4033" w:rsidRPr="00CC282B" w:rsidTr="00732430">
        <w:tc>
          <w:tcPr>
            <w:tcW w:w="1204" w:type="dxa"/>
            <w:tcBorders>
              <w:top w:val="single" w:sz="4" w:space="0" w:color="000000"/>
              <w:left w:val="single" w:sz="4" w:space="0" w:color="000000"/>
              <w:bottom w:val="single" w:sz="4" w:space="0" w:color="000000"/>
              <w:right w:val="single" w:sz="4" w:space="0" w:color="000000"/>
            </w:tcBorders>
          </w:tcPr>
          <w:p w:rsidR="00CB4033" w:rsidRPr="00CC282B" w:rsidRDefault="00CB4033" w:rsidP="00CC282B">
            <w:pPr>
              <w:spacing w:after="0" w:line="360" w:lineRule="auto"/>
              <w:rPr>
                <w:rFonts w:ascii="Times New Roman" w:hAnsi="Times New Roman"/>
                <w:sz w:val="24"/>
                <w:szCs w:val="24"/>
              </w:rPr>
            </w:pPr>
            <w:r w:rsidRPr="00CC282B">
              <w:rPr>
                <w:rFonts w:ascii="Times New Roman" w:hAnsi="Times New Roman"/>
                <w:sz w:val="24"/>
                <w:szCs w:val="24"/>
              </w:rPr>
              <w:t>ПК 2.1.</w:t>
            </w:r>
          </w:p>
        </w:tc>
        <w:tc>
          <w:tcPr>
            <w:tcW w:w="8367" w:type="dxa"/>
            <w:tcBorders>
              <w:top w:val="single" w:sz="4" w:space="0" w:color="000000"/>
              <w:left w:val="single" w:sz="4" w:space="0" w:color="000000"/>
              <w:bottom w:val="single" w:sz="4" w:space="0" w:color="000000"/>
              <w:right w:val="single" w:sz="4" w:space="0" w:color="000000"/>
            </w:tcBorders>
          </w:tcPr>
          <w:p w:rsidR="00CB4033" w:rsidRPr="00CC282B" w:rsidRDefault="00CB4033" w:rsidP="00CC282B">
            <w:pPr>
              <w:spacing w:after="0" w:line="360" w:lineRule="auto"/>
              <w:rPr>
                <w:rFonts w:ascii="Times New Roman" w:hAnsi="Times New Roman"/>
                <w:sz w:val="24"/>
                <w:szCs w:val="24"/>
              </w:rPr>
            </w:pPr>
            <w:r w:rsidRPr="00CC282B">
              <w:rPr>
                <w:rFonts w:ascii="Times New Roman" w:hAnsi="Times New Roman"/>
                <w:sz w:val="24"/>
                <w:szCs w:val="24"/>
              </w:rPr>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CB4033" w:rsidRPr="00CC282B" w:rsidTr="00732430">
        <w:tc>
          <w:tcPr>
            <w:tcW w:w="1204" w:type="dxa"/>
            <w:tcBorders>
              <w:top w:val="single" w:sz="4" w:space="0" w:color="000000"/>
              <w:left w:val="single" w:sz="4" w:space="0" w:color="000000"/>
              <w:bottom w:val="single" w:sz="4" w:space="0" w:color="000000"/>
              <w:right w:val="single" w:sz="4" w:space="0" w:color="000000"/>
            </w:tcBorders>
          </w:tcPr>
          <w:p w:rsidR="00CB4033" w:rsidRPr="00CC282B" w:rsidRDefault="00CB4033" w:rsidP="00CC282B">
            <w:pPr>
              <w:spacing w:after="0" w:line="360" w:lineRule="auto"/>
              <w:rPr>
                <w:rFonts w:ascii="Times New Roman" w:hAnsi="Times New Roman"/>
                <w:sz w:val="24"/>
                <w:szCs w:val="24"/>
              </w:rPr>
            </w:pPr>
            <w:r w:rsidRPr="00CC282B">
              <w:rPr>
                <w:rFonts w:ascii="Times New Roman" w:hAnsi="Times New Roman"/>
                <w:sz w:val="24"/>
                <w:szCs w:val="24"/>
              </w:rPr>
              <w:t>ПК 2.2.</w:t>
            </w:r>
          </w:p>
        </w:tc>
        <w:tc>
          <w:tcPr>
            <w:tcW w:w="8367" w:type="dxa"/>
            <w:tcBorders>
              <w:top w:val="single" w:sz="4" w:space="0" w:color="000000"/>
              <w:left w:val="single" w:sz="4" w:space="0" w:color="000000"/>
              <w:bottom w:val="single" w:sz="4" w:space="0" w:color="000000"/>
              <w:right w:val="single" w:sz="4" w:space="0" w:color="000000"/>
            </w:tcBorders>
          </w:tcPr>
          <w:p w:rsidR="00CB4033" w:rsidRPr="00CC282B" w:rsidRDefault="00CB4033" w:rsidP="00CC282B">
            <w:pPr>
              <w:spacing w:after="0" w:line="360" w:lineRule="auto"/>
              <w:rPr>
                <w:rFonts w:ascii="Times New Roman" w:hAnsi="Times New Roman"/>
                <w:sz w:val="24"/>
                <w:szCs w:val="24"/>
              </w:rPr>
            </w:pPr>
            <w:r w:rsidRPr="00CC282B">
              <w:rPr>
                <w:rFonts w:ascii="Times New Roman" w:hAnsi="Times New Roman"/>
                <w:sz w:val="24"/>
                <w:szCs w:val="24"/>
              </w:rPr>
              <w:t>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r w:rsidR="00CB4033" w:rsidRPr="00CC282B" w:rsidTr="00732430">
        <w:trPr>
          <w:trHeight w:val="268"/>
        </w:trPr>
        <w:tc>
          <w:tcPr>
            <w:tcW w:w="1204" w:type="dxa"/>
            <w:tcBorders>
              <w:top w:val="single" w:sz="4" w:space="0" w:color="auto"/>
              <w:left w:val="single" w:sz="4" w:space="0" w:color="000000"/>
              <w:bottom w:val="single" w:sz="4" w:space="0" w:color="auto"/>
              <w:right w:val="single" w:sz="4" w:space="0" w:color="000000"/>
            </w:tcBorders>
          </w:tcPr>
          <w:p w:rsidR="00CB4033" w:rsidRPr="00CC282B" w:rsidRDefault="00CB4033" w:rsidP="00CC282B">
            <w:pPr>
              <w:spacing w:after="0" w:line="360" w:lineRule="auto"/>
              <w:rPr>
                <w:rFonts w:ascii="Times New Roman" w:hAnsi="Times New Roman"/>
                <w:sz w:val="24"/>
                <w:szCs w:val="24"/>
              </w:rPr>
            </w:pPr>
            <w:r w:rsidRPr="00CC282B">
              <w:rPr>
                <w:rFonts w:ascii="Times New Roman" w:hAnsi="Times New Roman"/>
                <w:sz w:val="24"/>
                <w:szCs w:val="24"/>
              </w:rPr>
              <w:t>ПК 3.1</w:t>
            </w:r>
          </w:p>
        </w:tc>
        <w:tc>
          <w:tcPr>
            <w:tcW w:w="8367" w:type="dxa"/>
            <w:tcBorders>
              <w:top w:val="single" w:sz="4" w:space="0" w:color="auto"/>
              <w:left w:val="single" w:sz="4" w:space="0" w:color="000000"/>
              <w:bottom w:val="single" w:sz="4" w:space="0" w:color="auto"/>
              <w:right w:val="single" w:sz="4" w:space="0" w:color="000000"/>
            </w:tcBorders>
          </w:tcPr>
          <w:p w:rsidR="00CB4033" w:rsidRPr="00CC282B" w:rsidRDefault="00CB4033" w:rsidP="00CC282B">
            <w:pPr>
              <w:spacing w:after="0" w:line="360" w:lineRule="auto"/>
              <w:rPr>
                <w:rFonts w:ascii="Times New Roman" w:hAnsi="Times New Roman"/>
                <w:sz w:val="24"/>
                <w:szCs w:val="24"/>
              </w:rPr>
            </w:pPr>
            <w:r w:rsidRPr="00CC282B">
              <w:rPr>
                <w:rFonts w:ascii="Times New Roman" w:hAnsi="Times New Roman"/>
                <w:sz w:val="24"/>
                <w:szCs w:val="24"/>
                <w:lang w:eastAsia="en-US"/>
              </w:rPr>
              <w:t>Планировать и осуществлять мероприятия по управлению финансовыми ресурсами организации</w:t>
            </w:r>
          </w:p>
        </w:tc>
      </w:tr>
      <w:tr w:rsidR="00CB4033" w:rsidRPr="00CC282B" w:rsidTr="00732430">
        <w:trPr>
          <w:trHeight w:val="188"/>
        </w:trPr>
        <w:tc>
          <w:tcPr>
            <w:tcW w:w="1204" w:type="dxa"/>
            <w:tcBorders>
              <w:top w:val="single" w:sz="4" w:space="0" w:color="auto"/>
              <w:left w:val="single" w:sz="4" w:space="0" w:color="000000"/>
              <w:bottom w:val="single" w:sz="4" w:space="0" w:color="auto"/>
              <w:right w:val="single" w:sz="4" w:space="0" w:color="000000"/>
            </w:tcBorders>
          </w:tcPr>
          <w:p w:rsidR="00CB4033" w:rsidRPr="00CC282B" w:rsidRDefault="00CB4033" w:rsidP="00CC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C282B">
              <w:rPr>
                <w:rFonts w:ascii="Times New Roman" w:hAnsi="Times New Roman"/>
                <w:sz w:val="24"/>
                <w:szCs w:val="24"/>
              </w:rPr>
              <w:t>ПК 3.2</w:t>
            </w:r>
          </w:p>
        </w:tc>
        <w:tc>
          <w:tcPr>
            <w:tcW w:w="8367" w:type="dxa"/>
            <w:tcBorders>
              <w:top w:val="single" w:sz="4" w:space="0" w:color="auto"/>
              <w:left w:val="single" w:sz="4" w:space="0" w:color="000000"/>
              <w:bottom w:val="single" w:sz="4" w:space="0" w:color="auto"/>
              <w:right w:val="single" w:sz="4" w:space="0" w:color="000000"/>
            </w:tcBorders>
          </w:tcPr>
          <w:p w:rsidR="00CB4033" w:rsidRPr="00CC282B" w:rsidRDefault="00CB4033" w:rsidP="00CC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jc w:val="both"/>
              <w:rPr>
                <w:rFonts w:ascii="Times New Roman" w:hAnsi="Times New Roman"/>
                <w:sz w:val="24"/>
                <w:szCs w:val="24"/>
                <w:lang w:eastAsia="en-US"/>
              </w:rPr>
            </w:pPr>
            <w:r w:rsidRPr="00CC282B">
              <w:rPr>
                <w:rFonts w:ascii="Times New Roman" w:hAnsi="Times New Roman"/>
                <w:sz w:val="24"/>
                <w:szCs w:val="24"/>
                <w:lang w:eastAsia="en-US"/>
              </w:rPr>
              <w:t xml:space="preserve">Составлять финансовые планы организации </w:t>
            </w:r>
          </w:p>
        </w:tc>
      </w:tr>
    </w:tbl>
    <w:p w:rsidR="00CB4033" w:rsidRPr="00CC282B" w:rsidRDefault="00CB4033" w:rsidP="00CC282B">
      <w:pPr>
        <w:spacing w:after="0" w:line="240" w:lineRule="auto"/>
        <w:rPr>
          <w:rFonts w:ascii="Times New Roman" w:hAnsi="Times New Roman"/>
          <w:sz w:val="24"/>
          <w:szCs w:val="24"/>
        </w:rPr>
      </w:pPr>
    </w:p>
    <w:p w:rsidR="00CB4033" w:rsidRPr="00CC282B" w:rsidRDefault="00CB4033" w:rsidP="00CC282B">
      <w:pPr>
        <w:widowControl w:val="0"/>
        <w:autoSpaceDE w:val="0"/>
        <w:autoSpaceDN w:val="0"/>
        <w:adjustRightInd w:val="0"/>
        <w:spacing w:after="160" w:line="360" w:lineRule="auto"/>
        <w:ind w:firstLine="708"/>
        <w:jc w:val="both"/>
        <w:rPr>
          <w:rFonts w:ascii="Times New Roman" w:hAnsi="Times New Roman"/>
          <w:b/>
          <w:i/>
          <w:sz w:val="24"/>
          <w:szCs w:val="24"/>
        </w:rPr>
      </w:pPr>
      <w:r w:rsidRPr="00CC282B">
        <w:rPr>
          <w:rFonts w:ascii="Times New Roman" w:hAnsi="Times New Roman"/>
          <w:b/>
          <w:i/>
          <w:sz w:val="24"/>
          <w:szCs w:val="24"/>
        </w:rPr>
        <w:t xml:space="preserve">Задание 1. Произвести расчет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p w:rsidR="00CB4033" w:rsidRPr="00CC282B" w:rsidRDefault="00CB4033" w:rsidP="00CC282B">
      <w:pPr>
        <w:widowControl w:val="0"/>
        <w:autoSpaceDE w:val="0"/>
        <w:autoSpaceDN w:val="0"/>
        <w:adjustRightInd w:val="0"/>
        <w:spacing w:after="0" w:line="360" w:lineRule="auto"/>
        <w:ind w:firstLine="708"/>
        <w:rPr>
          <w:rFonts w:ascii="Times New Roman" w:hAnsi="Times New Roman"/>
          <w:sz w:val="24"/>
          <w:szCs w:val="24"/>
        </w:rPr>
      </w:pPr>
      <w:r w:rsidRPr="00CC282B">
        <w:rPr>
          <w:rFonts w:ascii="Times New Roman" w:hAnsi="Times New Roman"/>
          <w:sz w:val="24"/>
          <w:szCs w:val="24"/>
        </w:rPr>
        <w:t>За текущий расчетный период (условно 2018) организация произвела ежемесячные начисления своим сотрудникам по трудовым договорам:</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2977"/>
        <w:gridCol w:w="3544"/>
      </w:tblGrid>
      <w:tr w:rsidR="00CB4033" w:rsidRPr="00CC282B" w:rsidTr="00472ACE">
        <w:tc>
          <w:tcPr>
            <w:tcW w:w="2551" w:type="dxa"/>
          </w:tcPr>
          <w:p w:rsidR="00CB4033" w:rsidRPr="00472ACE" w:rsidRDefault="00CB4033" w:rsidP="00472ACE">
            <w:pPr>
              <w:spacing w:after="0"/>
              <w:jc w:val="center"/>
              <w:rPr>
                <w:rFonts w:ascii="Times New Roman" w:hAnsi="Times New Roman"/>
                <w:szCs w:val="24"/>
              </w:rPr>
            </w:pPr>
            <w:r w:rsidRPr="00472ACE">
              <w:rPr>
                <w:rFonts w:ascii="Times New Roman" w:hAnsi="Times New Roman"/>
                <w:szCs w:val="24"/>
              </w:rPr>
              <w:t>Персонал</w:t>
            </w:r>
          </w:p>
        </w:tc>
        <w:tc>
          <w:tcPr>
            <w:tcW w:w="2977" w:type="dxa"/>
          </w:tcPr>
          <w:p w:rsidR="00CB4033" w:rsidRPr="00472ACE" w:rsidRDefault="00CB4033" w:rsidP="00472ACE">
            <w:pPr>
              <w:spacing w:after="0"/>
              <w:jc w:val="center"/>
              <w:rPr>
                <w:rFonts w:ascii="Times New Roman" w:hAnsi="Times New Roman"/>
                <w:szCs w:val="24"/>
              </w:rPr>
            </w:pPr>
            <w:r w:rsidRPr="00472ACE">
              <w:rPr>
                <w:rFonts w:ascii="Times New Roman" w:hAnsi="Times New Roman"/>
                <w:szCs w:val="24"/>
              </w:rPr>
              <w:t>Количество сотрудников,</w:t>
            </w:r>
          </w:p>
          <w:p w:rsidR="00CB4033" w:rsidRPr="00472ACE" w:rsidRDefault="00CB4033" w:rsidP="00472ACE">
            <w:pPr>
              <w:spacing w:after="0"/>
              <w:jc w:val="center"/>
              <w:rPr>
                <w:rFonts w:ascii="Times New Roman" w:hAnsi="Times New Roman"/>
                <w:szCs w:val="24"/>
              </w:rPr>
            </w:pPr>
            <w:r w:rsidRPr="00472ACE">
              <w:rPr>
                <w:rFonts w:ascii="Times New Roman" w:hAnsi="Times New Roman"/>
                <w:szCs w:val="24"/>
              </w:rPr>
              <w:t>человек</w:t>
            </w:r>
          </w:p>
        </w:tc>
        <w:tc>
          <w:tcPr>
            <w:tcW w:w="3544" w:type="dxa"/>
          </w:tcPr>
          <w:p w:rsidR="00CB4033" w:rsidRPr="00472ACE" w:rsidRDefault="00CB4033" w:rsidP="00472ACE">
            <w:pPr>
              <w:spacing w:after="0"/>
              <w:jc w:val="center"/>
              <w:rPr>
                <w:rFonts w:ascii="Times New Roman" w:hAnsi="Times New Roman"/>
                <w:szCs w:val="24"/>
              </w:rPr>
            </w:pPr>
            <w:r w:rsidRPr="00472ACE">
              <w:rPr>
                <w:rFonts w:ascii="Times New Roman" w:hAnsi="Times New Roman"/>
                <w:szCs w:val="24"/>
              </w:rPr>
              <w:t>Ежемесячный оклад каждого сотрудника подразделения, руб.</w:t>
            </w:r>
          </w:p>
        </w:tc>
      </w:tr>
      <w:tr w:rsidR="00CB4033" w:rsidRPr="00CC282B" w:rsidTr="00472ACE">
        <w:tc>
          <w:tcPr>
            <w:tcW w:w="2551" w:type="dxa"/>
          </w:tcPr>
          <w:p w:rsidR="00CB4033" w:rsidRPr="00472ACE" w:rsidRDefault="00CB4033" w:rsidP="00472ACE">
            <w:pPr>
              <w:spacing w:after="0" w:line="360" w:lineRule="auto"/>
              <w:rPr>
                <w:rFonts w:ascii="Times New Roman" w:hAnsi="Times New Roman"/>
                <w:sz w:val="24"/>
                <w:szCs w:val="24"/>
              </w:rPr>
            </w:pPr>
            <w:r w:rsidRPr="00472ACE">
              <w:rPr>
                <w:rFonts w:ascii="Times New Roman" w:hAnsi="Times New Roman"/>
                <w:sz w:val="24"/>
                <w:szCs w:val="24"/>
              </w:rPr>
              <w:t>Производственный:</w:t>
            </w:r>
          </w:p>
        </w:tc>
        <w:tc>
          <w:tcPr>
            <w:tcW w:w="2977" w:type="dxa"/>
          </w:tcPr>
          <w:p w:rsidR="00CB4033" w:rsidRPr="00472ACE" w:rsidRDefault="00CB4033" w:rsidP="00472ACE">
            <w:pPr>
              <w:spacing w:after="0" w:line="360" w:lineRule="auto"/>
              <w:rPr>
                <w:rFonts w:ascii="Times New Roman" w:hAnsi="Times New Roman"/>
                <w:sz w:val="24"/>
                <w:szCs w:val="24"/>
              </w:rPr>
            </w:pPr>
          </w:p>
        </w:tc>
        <w:tc>
          <w:tcPr>
            <w:tcW w:w="3544" w:type="dxa"/>
          </w:tcPr>
          <w:p w:rsidR="00CB4033" w:rsidRPr="00472ACE" w:rsidRDefault="00CB4033" w:rsidP="00472ACE">
            <w:pPr>
              <w:spacing w:after="0" w:line="360" w:lineRule="auto"/>
              <w:rPr>
                <w:rFonts w:ascii="Times New Roman" w:hAnsi="Times New Roman"/>
                <w:sz w:val="24"/>
                <w:szCs w:val="24"/>
              </w:rPr>
            </w:pPr>
          </w:p>
        </w:tc>
      </w:tr>
      <w:tr w:rsidR="00CB4033" w:rsidRPr="00CC282B" w:rsidTr="00472ACE">
        <w:tc>
          <w:tcPr>
            <w:tcW w:w="2551" w:type="dxa"/>
          </w:tcPr>
          <w:p w:rsidR="00CB4033" w:rsidRPr="00472ACE" w:rsidRDefault="00CB4033" w:rsidP="00472ACE">
            <w:pPr>
              <w:spacing w:after="0" w:line="360" w:lineRule="auto"/>
              <w:ind w:firstLine="313"/>
              <w:rPr>
                <w:rFonts w:ascii="Times New Roman" w:hAnsi="Times New Roman"/>
                <w:sz w:val="24"/>
                <w:szCs w:val="24"/>
              </w:rPr>
            </w:pPr>
            <w:r w:rsidRPr="00472ACE">
              <w:rPr>
                <w:rFonts w:ascii="Times New Roman" w:hAnsi="Times New Roman"/>
                <w:sz w:val="24"/>
                <w:szCs w:val="24"/>
              </w:rPr>
              <w:t>Подразделение 1</w:t>
            </w:r>
          </w:p>
        </w:tc>
        <w:tc>
          <w:tcPr>
            <w:tcW w:w="2977" w:type="dxa"/>
          </w:tcPr>
          <w:p w:rsidR="00CB4033" w:rsidRPr="00472ACE" w:rsidRDefault="00CB4033" w:rsidP="00472ACE">
            <w:pPr>
              <w:spacing w:after="0" w:line="360" w:lineRule="auto"/>
              <w:jc w:val="center"/>
              <w:rPr>
                <w:rFonts w:ascii="Times New Roman" w:hAnsi="Times New Roman"/>
                <w:sz w:val="24"/>
                <w:szCs w:val="24"/>
              </w:rPr>
            </w:pPr>
            <w:r w:rsidRPr="00472ACE">
              <w:rPr>
                <w:rFonts w:ascii="Times New Roman" w:hAnsi="Times New Roman"/>
                <w:sz w:val="24"/>
                <w:szCs w:val="24"/>
              </w:rPr>
              <w:t>100</w:t>
            </w:r>
          </w:p>
        </w:tc>
        <w:tc>
          <w:tcPr>
            <w:tcW w:w="3544" w:type="dxa"/>
          </w:tcPr>
          <w:p w:rsidR="00CB4033" w:rsidRPr="00472ACE" w:rsidRDefault="00CB4033" w:rsidP="00472ACE">
            <w:pPr>
              <w:tabs>
                <w:tab w:val="left" w:pos="3305"/>
              </w:tabs>
              <w:spacing w:after="0" w:line="360" w:lineRule="auto"/>
              <w:ind w:right="311"/>
              <w:jc w:val="right"/>
              <w:rPr>
                <w:rFonts w:ascii="Times New Roman" w:hAnsi="Times New Roman"/>
                <w:sz w:val="24"/>
                <w:szCs w:val="24"/>
              </w:rPr>
            </w:pPr>
            <w:r w:rsidRPr="00472ACE">
              <w:rPr>
                <w:rFonts w:ascii="Times New Roman" w:hAnsi="Times New Roman"/>
                <w:sz w:val="24"/>
                <w:szCs w:val="24"/>
              </w:rPr>
              <w:t xml:space="preserve">58 000 </w:t>
            </w:r>
          </w:p>
        </w:tc>
      </w:tr>
      <w:tr w:rsidR="00CB4033" w:rsidRPr="00CC282B" w:rsidTr="00472ACE">
        <w:tc>
          <w:tcPr>
            <w:tcW w:w="2551" w:type="dxa"/>
          </w:tcPr>
          <w:p w:rsidR="00CB4033" w:rsidRPr="00472ACE" w:rsidRDefault="00CB4033" w:rsidP="00472ACE">
            <w:pPr>
              <w:spacing w:after="0" w:line="360" w:lineRule="auto"/>
              <w:ind w:firstLine="313"/>
              <w:rPr>
                <w:rFonts w:ascii="Times New Roman" w:hAnsi="Times New Roman"/>
                <w:sz w:val="24"/>
                <w:szCs w:val="24"/>
              </w:rPr>
            </w:pPr>
            <w:r w:rsidRPr="00472ACE">
              <w:rPr>
                <w:rFonts w:ascii="Times New Roman" w:hAnsi="Times New Roman"/>
                <w:sz w:val="24"/>
                <w:szCs w:val="24"/>
              </w:rPr>
              <w:t>Подразделение 2</w:t>
            </w:r>
          </w:p>
        </w:tc>
        <w:tc>
          <w:tcPr>
            <w:tcW w:w="2977" w:type="dxa"/>
          </w:tcPr>
          <w:p w:rsidR="00CB4033" w:rsidRPr="00472ACE" w:rsidRDefault="00CB4033" w:rsidP="00472ACE">
            <w:pPr>
              <w:spacing w:after="0" w:line="360" w:lineRule="auto"/>
              <w:jc w:val="center"/>
              <w:rPr>
                <w:rFonts w:ascii="Times New Roman" w:hAnsi="Times New Roman"/>
                <w:sz w:val="24"/>
                <w:szCs w:val="24"/>
              </w:rPr>
            </w:pPr>
            <w:r w:rsidRPr="00472ACE">
              <w:rPr>
                <w:rFonts w:ascii="Times New Roman" w:hAnsi="Times New Roman"/>
                <w:sz w:val="24"/>
                <w:szCs w:val="24"/>
              </w:rPr>
              <w:t>21</w:t>
            </w:r>
          </w:p>
        </w:tc>
        <w:tc>
          <w:tcPr>
            <w:tcW w:w="3544" w:type="dxa"/>
          </w:tcPr>
          <w:p w:rsidR="00CB4033" w:rsidRPr="00472ACE" w:rsidRDefault="00CB4033" w:rsidP="00472ACE">
            <w:pPr>
              <w:tabs>
                <w:tab w:val="left" w:pos="3305"/>
              </w:tabs>
              <w:spacing w:after="0" w:line="360" w:lineRule="auto"/>
              <w:ind w:right="311"/>
              <w:jc w:val="right"/>
              <w:rPr>
                <w:rFonts w:ascii="Times New Roman" w:hAnsi="Times New Roman"/>
                <w:sz w:val="24"/>
                <w:szCs w:val="24"/>
              </w:rPr>
            </w:pPr>
            <w:r w:rsidRPr="00472ACE">
              <w:rPr>
                <w:rFonts w:ascii="Times New Roman" w:hAnsi="Times New Roman"/>
                <w:sz w:val="24"/>
                <w:szCs w:val="24"/>
              </w:rPr>
              <w:t>69 000</w:t>
            </w:r>
          </w:p>
        </w:tc>
      </w:tr>
      <w:tr w:rsidR="00CB4033" w:rsidRPr="00CC282B" w:rsidTr="00472ACE">
        <w:tc>
          <w:tcPr>
            <w:tcW w:w="2551" w:type="dxa"/>
          </w:tcPr>
          <w:p w:rsidR="00CB4033" w:rsidRPr="00472ACE" w:rsidRDefault="00CB4033" w:rsidP="00472ACE">
            <w:pPr>
              <w:spacing w:after="0" w:line="360" w:lineRule="auto"/>
              <w:ind w:firstLine="313"/>
              <w:rPr>
                <w:rFonts w:ascii="Times New Roman" w:hAnsi="Times New Roman"/>
                <w:sz w:val="24"/>
                <w:szCs w:val="24"/>
              </w:rPr>
            </w:pPr>
            <w:r w:rsidRPr="00472ACE">
              <w:rPr>
                <w:rFonts w:ascii="Times New Roman" w:hAnsi="Times New Roman"/>
                <w:sz w:val="24"/>
                <w:szCs w:val="24"/>
              </w:rPr>
              <w:t>Подразделение 3</w:t>
            </w:r>
          </w:p>
        </w:tc>
        <w:tc>
          <w:tcPr>
            <w:tcW w:w="2977" w:type="dxa"/>
          </w:tcPr>
          <w:p w:rsidR="00CB4033" w:rsidRPr="00472ACE" w:rsidRDefault="00CB4033" w:rsidP="00472ACE">
            <w:pPr>
              <w:spacing w:after="0" w:line="360" w:lineRule="auto"/>
              <w:jc w:val="center"/>
              <w:rPr>
                <w:rFonts w:ascii="Times New Roman" w:hAnsi="Times New Roman"/>
                <w:sz w:val="24"/>
                <w:szCs w:val="24"/>
              </w:rPr>
            </w:pPr>
            <w:r w:rsidRPr="00472ACE">
              <w:rPr>
                <w:rFonts w:ascii="Times New Roman" w:hAnsi="Times New Roman"/>
                <w:sz w:val="24"/>
                <w:szCs w:val="24"/>
              </w:rPr>
              <w:t>25</w:t>
            </w:r>
          </w:p>
        </w:tc>
        <w:tc>
          <w:tcPr>
            <w:tcW w:w="3544" w:type="dxa"/>
          </w:tcPr>
          <w:p w:rsidR="00CB4033" w:rsidRPr="00472ACE" w:rsidRDefault="00CB4033" w:rsidP="00472ACE">
            <w:pPr>
              <w:tabs>
                <w:tab w:val="left" w:pos="3305"/>
              </w:tabs>
              <w:spacing w:after="0" w:line="360" w:lineRule="auto"/>
              <w:ind w:right="311"/>
              <w:jc w:val="right"/>
              <w:rPr>
                <w:rFonts w:ascii="Times New Roman" w:hAnsi="Times New Roman"/>
                <w:sz w:val="24"/>
                <w:szCs w:val="24"/>
              </w:rPr>
            </w:pPr>
            <w:r w:rsidRPr="00472ACE">
              <w:rPr>
                <w:rFonts w:ascii="Times New Roman" w:hAnsi="Times New Roman"/>
                <w:sz w:val="24"/>
                <w:szCs w:val="24"/>
              </w:rPr>
              <w:t>65 000</w:t>
            </w:r>
          </w:p>
        </w:tc>
      </w:tr>
      <w:tr w:rsidR="00CB4033" w:rsidRPr="00CC282B" w:rsidTr="00472ACE">
        <w:tc>
          <w:tcPr>
            <w:tcW w:w="2551" w:type="dxa"/>
          </w:tcPr>
          <w:p w:rsidR="00CB4033" w:rsidRPr="00472ACE" w:rsidRDefault="00CB4033" w:rsidP="00472ACE">
            <w:pPr>
              <w:spacing w:after="0" w:line="360" w:lineRule="auto"/>
              <w:rPr>
                <w:rFonts w:ascii="Times New Roman" w:hAnsi="Times New Roman"/>
                <w:sz w:val="24"/>
                <w:szCs w:val="24"/>
              </w:rPr>
            </w:pPr>
            <w:r w:rsidRPr="00472ACE">
              <w:rPr>
                <w:rFonts w:ascii="Times New Roman" w:hAnsi="Times New Roman"/>
                <w:sz w:val="24"/>
                <w:szCs w:val="24"/>
              </w:rPr>
              <w:t>Административный:</w:t>
            </w:r>
          </w:p>
        </w:tc>
        <w:tc>
          <w:tcPr>
            <w:tcW w:w="2977" w:type="dxa"/>
          </w:tcPr>
          <w:p w:rsidR="00CB4033" w:rsidRPr="00472ACE" w:rsidRDefault="00CB4033" w:rsidP="00472ACE">
            <w:pPr>
              <w:spacing w:after="0" w:line="360" w:lineRule="auto"/>
              <w:jc w:val="center"/>
              <w:rPr>
                <w:rFonts w:ascii="Times New Roman" w:hAnsi="Times New Roman"/>
                <w:sz w:val="24"/>
                <w:szCs w:val="24"/>
              </w:rPr>
            </w:pPr>
          </w:p>
        </w:tc>
        <w:tc>
          <w:tcPr>
            <w:tcW w:w="3544" w:type="dxa"/>
          </w:tcPr>
          <w:p w:rsidR="00CB4033" w:rsidRPr="00472ACE" w:rsidRDefault="00CB4033" w:rsidP="00472ACE">
            <w:pPr>
              <w:tabs>
                <w:tab w:val="left" w:pos="3305"/>
              </w:tabs>
              <w:spacing w:after="0" w:line="360" w:lineRule="auto"/>
              <w:ind w:right="311"/>
              <w:jc w:val="right"/>
              <w:rPr>
                <w:rFonts w:ascii="Times New Roman" w:hAnsi="Times New Roman"/>
                <w:sz w:val="24"/>
                <w:szCs w:val="24"/>
              </w:rPr>
            </w:pPr>
          </w:p>
        </w:tc>
      </w:tr>
      <w:tr w:rsidR="00CB4033" w:rsidRPr="00CC282B" w:rsidTr="00472ACE">
        <w:tc>
          <w:tcPr>
            <w:tcW w:w="2551" w:type="dxa"/>
          </w:tcPr>
          <w:p w:rsidR="00CB4033" w:rsidRPr="00472ACE" w:rsidRDefault="00CB4033" w:rsidP="00472ACE">
            <w:pPr>
              <w:spacing w:after="0" w:line="360" w:lineRule="auto"/>
              <w:ind w:firstLine="313"/>
              <w:rPr>
                <w:rFonts w:ascii="Times New Roman" w:hAnsi="Times New Roman"/>
                <w:sz w:val="24"/>
                <w:szCs w:val="24"/>
              </w:rPr>
            </w:pPr>
            <w:r w:rsidRPr="00472ACE">
              <w:rPr>
                <w:rFonts w:ascii="Times New Roman" w:hAnsi="Times New Roman"/>
                <w:sz w:val="24"/>
                <w:szCs w:val="24"/>
              </w:rPr>
              <w:t>Администрация 1</w:t>
            </w:r>
          </w:p>
        </w:tc>
        <w:tc>
          <w:tcPr>
            <w:tcW w:w="2977" w:type="dxa"/>
          </w:tcPr>
          <w:p w:rsidR="00CB4033" w:rsidRPr="00472ACE" w:rsidRDefault="00CB4033" w:rsidP="00472ACE">
            <w:pPr>
              <w:spacing w:after="0" w:line="360" w:lineRule="auto"/>
              <w:jc w:val="center"/>
              <w:rPr>
                <w:rFonts w:ascii="Times New Roman" w:hAnsi="Times New Roman"/>
                <w:sz w:val="24"/>
                <w:szCs w:val="24"/>
              </w:rPr>
            </w:pPr>
            <w:r w:rsidRPr="00472ACE">
              <w:rPr>
                <w:rFonts w:ascii="Times New Roman" w:hAnsi="Times New Roman"/>
                <w:sz w:val="24"/>
                <w:szCs w:val="24"/>
              </w:rPr>
              <w:t>3</w:t>
            </w:r>
          </w:p>
        </w:tc>
        <w:tc>
          <w:tcPr>
            <w:tcW w:w="3544" w:type="dxa"/>
          </w:tcPr>
          <w:p w:rsidR="00CB4033" w:rsidRPr="00472ACE" w:rsidRDefault="00CB4033" w:rsidP="00472ACE">
            <w:pPr>
              <w:tabs>
                <w:tab w:val="left" w:pos="3305"/>
              </w:tabs>
              <w:spacing w:after="0" w:line="360" w:lineRule="auto"/>
              <w:ind w:right="311"/>
              <w:jc w:val="right"/>
              <w:rPr>
                <w:rFonts w:ascii="Times New Roman" w:hAnsi="Times New Roman"/>
                <w:sz w:val="24"/>
                <w:szCs w:val="24"/>
              </w:rPr>
            </w:pPr>
            <w:r w:rsidRPr="00472ACE">
              <w:rPr>
                <w:rFonts w:ascii="Times New Roman" w:hAnsi="Times New Roman"/>
                <w:sz w:val="24"/>
                <w:szCs w:val="24"/>
              </w:rPr>
              <w:t xml:space="preserve">95 000 </w:t>
            </w:r>
          </w:p>
        </w:tc>
      </w:tr>
      <w:tr w:rsidR="00CB4033" w:rsidRPr="00CC282B" w:rsidTr="00472ACE">
        <w:tc>
          <w:tcPr>
            <w:tcW w:w="2551" w:type="dxa"/>
          </w:tcPr>
          <w:p w:rsidR="00CB4033" w:rsidRPr="00472ACE" w:rsidRDefault="00CB4033" w:rsidP="00472ACE">
            <w:pPr>
              <w:spacing w:after="0" w:line="360" w:lineRule="auto"/>
              <w:ind w:firstLine="313"/>
              <w:rPr>
                <w:rFonts w:ascii="Times New Roman" w:hAnsi="Times New Roman"/>
                <w:sz w:val="24"/>
                <w:szCs w:val="24"/>
              </w:rPr>
            </w:pPr>
            <w:r w:rsidRPr="00472ACE">
              <w:rPr>
                <w:rFonts w:ascii="Times New Roman" w:hAnsi="Times New Roman"/>
                <w:sz w:val="24"/>
                <w:szCs w:val="24"/>
              </w:rPr>
              <w:t>Администрация 2</w:t>
            </w:r>
          </w:p>
        </w:tc>
        <w:tc>
          <w:tcPr>
            <w:tcW w:w="2977" w:type="dxa"/>
          </w:tcPr>
          <w:p w:rsidR="00CB4033" w:rsidRPr="00472ACE" w:rsidRDefault="00CB4033" w:rsidP="00472ACE">
            <w:pPr>
              <w:spacing w:after="0" w:line="360" w:lineRule="auto"/>
              <w:jc w:val="center"/>
              <w:rPr>
                <w:rFonts w:ascii="Times New Roman" w:hAnsi="Times New Roman"/>
                <w:sz w:val="24"/>
                <w:szCs w:val="24"/>
              </w:rPr>
            </w:pPr>
            <w:r w:rsidRPr="00472ACE">
              <w:rPr>
                <w:rFonts w:ascii="Times New Roman" w:hAnsi="Times New Roman"/>
                <w:sz w:val="24"/>
                <w:szCs w:val="24"/>
              </w:rPr>
              <w:t>10</w:t>
            </w:r>
          </w:p>
        </w:tc>
        <w:tc>
          <w:tcPr>
            <w:tcW w:w="3544" w:type="dxa"/>
          </w:tcPr>
          <w:p w:rsidR="00CB4033" w:rsidRPr="00472ACE" w:rsidRDefault="00CB4033" w:rsidP="00472ACE">
            <w:pPr>
              <w:tabs>
                <w:tab w:val="left" w:pos="3305"/>
              </w:tabs>
              <w:spacing w:after="0" w:line="360" w:lineRule="auto"/>
              <w:ind w:right="311"/>
              <w:jc w:val="right"/>
              <w:rPr>
                <w:rFonts w:ascii="Times New Roman" w:hAnsi="Times New Roman"/>
                <w:sz w:val="24"/>
                <w:szCs w:val="24"/>
              </w:rPr>
            </w:pPr>
            <w:r w:rsidRPr="00472ACE">
              <w:rPr>
                <w:rFonts w:ascii="Times New Roman" w:hAnsi="Times New Roman"/>
                <w:sz w:val="24"/>
                <w:szCs w:val="24"/>
              </w:rPr>
              <w:t xml:space="preserve">60 000 </w:t>
            </w:r>
          </w:p>
        </w:tc>
      </w:tr>
      <w:tr w:rsidR="00CB4033" w:rsidRPr="00CC282B" w:rsidTr="00472ACE">
        <w:tc>
          <w:tcPr>
            <w:tcW w:w="2551" w:type="dxa"/>
          </w:tcPr>
          <w:p w:rsidR="00CB4033" w:rsidRPr="00472ACE" w:rsidRDefault="00CB4033" w:rsidP="00472ACE">
            <w:pPr>
              <w:spacing w:after="0" w:line="360" w:lineRule="auto"/>
              <w:rPr>
                <w:rFonts w:ascii="Times New Roman" w:hAnsi="Times New Roman"/>
                <w:sz w:val="24"/>
                <w:szCs w:val="24"/>
              </w:rPr>
            </w:pPr>
            <w:r w:rsidRPr="00472ACE">
              <w:rPr>
                <w:rFonts w:ascii="Times New Roman" w:hAnsi="Times New Roman"/>
                <w:sz w:val="24"/>
                <w:szCs w:val="24"/>
              </w:rPr>
              <w:t xml:space="preserve">Итого </w:t>
            </w:r>
          </w:p>
        </w:tc>
        <w:tc>
          <w:tcPr>
            <w:tcW w:w="2977" w:type="dxa"/>
          </w:tcPr>
          <w:p w:rsidR="00CB4033" w:rsidRPr="00472ACE" w:rsidRDefault="00CB4033" w:rsidP="00472ACE">
            <w:pPr>
              <w:spacing w:after="0" w:line="360" w:lineRule="auto"/>
              <w:jc w:val="center"/>
              <w:rPr>
                <w:rFonts w:ascii="Times New Roman" w:hAnsi="Times New Roman"/>
                <w:sz w:val="24"/>
                <w:szCs w:val="24"/>
              </w:rPr>
            </w:pPr>
            <w:r w:rsidRPr="00472ACE">
              <w:rPr>
                <w:rFonts w:ascii="Times New Roman" w:hAnsi="Times New Roman"/>
                <w:sz w:val="24"/>
                <w:szCs w:val="24"/>
              </w:rPr>
              <w:t>159</w:t>
            </w:r>
          </w:p>
        </w:tc>
        <w:tc>
          <w:tcPr>
            <w:tcW w:w="3544" w:type="dxa"/>
          </w:tcPr>
          <w:p w:rsidR="00CB4033" w:rsidRPr="00472ACE" w:rsidRDefault="00CB4033" w:rsidP="00472ACE">
            <w:pPr>
              <w:tabs>
                <w:tab w:val="left" w:pos="3305"/>
              </w:tabs>
              <w:spacing w:after="0" w:line="360" w:lineRule="auto"/>
              <w:ind w:right="311"/>
              <w:jc w:val="right"/>
              <w:rPr>
                <w:rFonts w:ascii="Times New Roman" w:hAnsi="Times New Roman"/>
                <w:sz w:val="24"/>
                <w:szCs w:val="24"/>
              </w:rPr>
            </w:pPr>
          </w:p>
        </w:tc>
      </w:tr>
    </w:tbl>
    <w:p w:rsidR="00CB4033" w:rsidRPr="00CC282B" w:rsidRDefault="00CB4033" w:rsidP="00CC282B">
      <w:pPr>
        <w:widowControl w:val="0"/>
        <w:autoSpaceDE w:val="0"/>
        <w:autoSpaceDN w:val="0"/>
        <w:adjustRightInd w:val="0"/>
        <w:spacing w:after="0" w:line="360" w:lineRule="auto"/>
        <w:rPr>
          <w:rFonts w:ascii="Times New Roman" w:hAnsi="Times New Roman"/>
          <w:b/>
          <w:i/>
          <w:sz w:val="24"/>
          <w:szCs w:val="24"/>
        </w:rPr>
      </w:pPr>
    </w:p>
    <w:p w:rsidR="00CB4033" w:rsidRPr="00CC282B" w:rsidRDefault="00CB4033" w:rsidP="00CC282B">
      <w:pPr>
        <w:widowControl w:val="0"/>
        <w:autoSpaceDE w:val="0"/>
        <w:autoSpaceDN w:val="0"/>
        <w:adjustRightInd w:val="0"/>
        <w:spacing w:after="0" w:line="360" w:lineRule="auto"/>
        <w:rPr>
          <w:rFonts w:ascii="Times New Roman" w:hAnsi="Times New Roman"/>
          <w:b/>
          <w:i/>
          <w:sz w:val="24"/>
          <w:szCs w:val="24"/>
        </w:rPr>
      </w:pPr>
      <w:r w:rsidRPr="00CC282B">
        <w:rPr>
          <w:rFonts w:ascii="Times New Roman" w:hAnsi="Times New Roman"/>
          <w:b/>
          <w:i/>
          <w:sz w:val="24"/>
          <w:szCs w:val="24"/>
        </w:rPr>
        <w:t>Требуется:</w:t>
      </w:r>
    </w:p>
    <w:p w:rsidR="00CB4033" w:rsidRPr="00CC282B" w:rsidRDefault="00CB4033" w:rsidP="001857ED">
      <w:pPr>
        <w:widowControl w:val="0"/>
        <w:numPr>
          <w:ilvl w:val="0"/>
          <w:numId w:val="147"/>
        </w:numPr>
        <w:autoSpaceDE w:val="0"/>
        <w:autoSpaceDN w:val="0"/>
        <w:adjustRightInd w:val="0"/>
        <w:spacing w:after="0" w:line="360" w:lineRule="auto"/>
        <w:contextualSpacing/>
        <w:rPr>
          <w:rFonts w:ascii="Times New Roman" w:hAnsi="Times New Roman"/>
          <w:sz w:val="24"/>
          <w:szCs w:val="24"/>
        </w:rPr>
      </w:pPr>
      <w:r w:rsidRPr="00CC282B">
        <w:rPr>
          <w:rFonts w:ascii="Times New Roman" w:hAnsi="Times New Roman"/>
          <w:sz w:val="24"/>
          <w:szCs w:val="24"/>
        </w:rPr>
        <w:t>Определить сумму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за расчетный период (условно 2018 года);</w:t>
      </w:r>
    </w:p>
    <w:p w:rsidR="00CB4033" w:rsidRPr="00CC282B" w:rsidRDefault="00CB4033" w:rsidP="001857ED">
      <w:pPr>
        <w:widowControl w:val="0"/>
        <w:numPr>
          <w:ilvl w:val="0"/>
          <w:numId w:val="147"/>
        </w:numPr>
        <w:autoSpaceDE w:val="0"/>
        <w:autoSpaceDN w:val="0"/>
        <w:adjustRightInd w:val="0"/>
        <w:spacing w:after="0" w:line="360" w:lineRule="auto"/>
        <w:contextualSpacing/>
        <w:rPr>
          <w:rFonts w:ascii="Times New Roman" w:hAnsi="Times New Roman"/>
          <w:sz w:val="24"/>
          <w:szCs w:val="24"/>
        </w:rPr>
      </w:pPr>
      <w:r w:rsidRPr="00CC282B">
        <w:rPr>
          <w:rFonts w:ascii="Times New Roman" w:hAnsi="Times New Roman"/>
          <w:sz w:val="24"/>
          <w:szCs w:val="24"/>
        </w:rPr>
        <w:t>Заполнить Расчет страховых взносов за расчетный период (условно 2018 года) в части 1 раздела;</w:t>
      </w:r>
    </w:p>
    <w:p w:rsidR="00CB4033" w:rsidRPr="00CC282B" w:rsidRDefault="00CB4033" w:rsidP="001857ED">
      <w:pPr>
        <w:widowControl w:val="0"/>
        <w:numPr>
          <w:ilvl w:val="0"/>
          <w:numId w:val="147"/>
        </w:numPr>
        <w:autoSpaceDE w:val="0"/>
        <w:autoSpaceDN w:val="0"/>
        <w:adjustRightInd w:val="0"/>
        <w:spacing w:after="0" w:line="360" w:lineRule="auto"/>
        <w:contextualSpacing/>
        <w:rPr>
          <w:rFonts w:ascii="Times New Roman" w:hAnsi="Times New Roman"/>
          <w:sz w:val="24"/>
          <w:szCs w:val="24"/>
        </w:rPr>
      </w:pPr>
      <w:r w:rsidRPr="00CC282B">
        <w:rPr>
          <w:rFonts w:ascii="Times New Roman" w:hAnsi="Times New Roman"/>
          <w:sz w:val="24"/>
          <w:szCs w:val="24"/>
        </w:rPr>
        <w:t xml:space="preserve">Указать сроки представления Расчета страховых взносов за расчетный и отчетные периоды (условно 2018 год). </w:t>
      </w:r>
    </w:p>
    <w:p w:rsidR="00CB4033" w:rsidRPr="00CC282B" w:rsidRDefault="00CB4033" w:rsidP="001857ED">
      <w:pPr>
        <w:widowControl w:val="0"/>
        <w:numPr>
          <w:ilvl w:val="0"/>
          <w:numId w:val="147"/>
        </w:numPr>
        <w:autoSpaceDE w:val="0"/>
        <w:autoSpaceDN w:val="0"/>
        <w:adjustRightInd w:val="0"/>
        <w:spacing w:after="0" w:line="360" w:lineRule="auto"/>
        <w:contextualSpacing/>
        <w:rPr>
          <w:rFonts w:ascii="Times New Roman" w:hAnsi="Times New Roman"/>
          <w:sz w:val="24"/>
          <w:szCs w:val="24"/>
        </w:rPr>
      </w:pPr>
      <w:r w:rsidRPr="00CC282B">
        <w:rPr>
          <w:rFonts w:ascii="Times New Roman" w:hAnsi="Times New Roman"/>
          <w:sz w:val="24"/>
          <w:szCs w:val="24"/>
        </w:rPr>
        <w:t>Указать сроки уплаты страховых взносов за расчетный период (условно 2018 год).</w:t>
      </w:r>
    </w:p>
    <w:p w:rsidR="00CB4033" w:rsidRPr="00CC282B" w:rsidRDefault="00CB4033" w:rsidP="001857ED">
      <w:pPr>
        <w:widowControl w:val="0"/>
        <w:numPr>
          <w:ilvl w:val="0"/>
          <w:numId w:val="147"/>
        </w:numPr>
        <w:autoSpaceDE w:val="0"/>
        <w:autoSpaceDN w:val="0"/>
        <w:adjustRightInd w:val="0"/>
        <w:spacing w:after="0" w:line="360" w:lineRule="auto"/>
        <w:contextualSpacing/>
        <w:rPr>
          <w:rFonts w:ascii="Times New Roman" w:hAnsi="Times New Roman"/>
          <w:sz w:val="24"/>
          <w:szCs w:val="24"/>
        </w:rPr>
      </w:pPr>
      <w:r w:rsidRPr="00CC282B">
        <w:rPr>
          <w:rFonts w:ascii="Times New Roman" w:hAnsi="Times New Roman"/>
          <w:sz w:val="24"/>
          <w:szCs w:val="24"/>
        </w:rPr>
        <w:t xml:space="preserve">Включить суммы страховых взносов в расчет планируемой полной себестоимости товарной продукции при условии, что в планируемом периоде суммы страховых взносов не увеличатся по сравнению с исчисленными в расчетном периоде (условно в 2018 году) </w:t>
      </w:r>
    </w:p>
    <w:p w:rsidR="00CB4033" w:rsidRPr="00CC282B" w:rsidRDefault="00CB4033" w:rsidP="00CC282B">
      <w:pPr>
        <w:widowControl w:val="0"/>
        <w:autoSpaceDE w:val="0"/>
        <w:autoSpaceDN w:val="0"/>
        <w:adjustRightInd w:val="0"/>
        <w:spacing w:before="200" w:after="120" w:line="240" w:lineRule="auto"/>
        <w:ind w:left="720"/>
        <w:contextualSpacing/>
        <w:rPr>
          <w:rFonts w:ascii="Times New Roman" w:hAnsi="Times New Roman"/>
          <w:b/>
          <w:sz w:val="24"/>
          <w:szCs w:val="24"/>
        </w:rPr>
      </w:pPr>
    </w:p>
    <w:p w:rsidR="00CB4033" w:rsidRPr="00CC282B" w:rsidRDefault="00CB4033" w:rsidP="00CC282B">
      <w:pPr>
        <w:spacing w:before="200" w:after="0" w:line="360" w:lineRule="auto"/>
        <w:jc w:val="both"/>
        <w:rPr>
          <w:rFonts w:ascii="Times New Roman" w:hAnsi="Times New Roman"/>
          <w:b/>
          <w:sz w:val="24"/>
          <w:szCs w:val="24"/>
          <w:lang w:eastAsia="en-US"/>
        </w:rPr>
      </w:pPr>
      <w:r w:rsidRPr="00CC282B">
        <w:rPr>
          <w:rFonts w:ascii="Times New Roman" w:hAnsi="Times New Roman"/>
          <w:b/>
          <w:sz w:val="24"/>
          <w:szCs w:val="24"/>
          <w:lang w:eastAsia="en-US"/>
        </w:rPr>
        <w:t>Критерии оценки выполнения задания 1:</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Максимальное количество баллов за выполнение задания – 50.</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а) основные целевые индикаторы (баллы начисляются):</w:t>
      </w:r>
    </w:p>
    <w:p w:rsidR="00CB4033" w:rsidRPr="00CC282B" w:rsidRDefault="00CB4033" w:rsidP="001857ED">
      <w:pPr>
        <w:numPr>
          <w:ilvl w:val="0"/>
          <w:numId w:val="199"/>
        </w:numPr>
        <w:tabs>
          <w:tab w:val="left" w:pos="1134"/>
        </w:tabs>
        <w:spacing w:before="120" w:after="0" w:line="360" w:lineRule="auto"/>
        <w:ind w:left="709" w:hanging="283"/>
        <w:jc w:val="both"/>
        <w:rPr>
          <w:rFonts w:ascii="Times New Roman" w:hAnsi="Times New Roman"/>
          <w:sz w:val="24"/>
          <w:szCs w:val="24"/>
        </w:rPr>
      </w:pPr>
      <w:r w:rsidRPr="00CC282B">
        <w:rPr>
          <w:rFonts w:ascii="Times New Roman" w:hAnsi="Times New Roman"/>
          <w:sz w:val="24"/>
          <w:szCs w:val="24"/>
          <w:lang w:eastAsia="en-US"/>
        </w:rPr>
        <w:t xml:space="preserve">верно </w:t>
      </w:r>
      <w:r w:rsidRPr="00CC282B">
        <w:rPr>
          <w:rFonts w:ascii="Times New Roman" w:hAnsi="Times New Roman"/>
          <w:sz w:val="24"/>
          <w:szCs w:val="24"/>
        </w:rPr>
        <w:t>определена сумма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за расчетный период (условно 2018 года); – до 10 баллов;</w:t>
      </w:r>
    </w:p>
    <w:p w:rsidR="00CB4033" w:rsidRPr="00CC282B" w:rsidRDefault="00CB4033" w:rsidP="001857ED">
      <w:pPr>
        <w:numPr>
          <w:ilvl w:val="0"/>
          <w:numId w:val="199"/>
        </w:numPr>
        <w:tabs>
          <w:tab w:val="left" w:pos="1134"/>
        </w:tabs>
        <w:spacing w:before="120"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rPr>
        <w:t xml:space="preserve">верно </w:t>
      </w:r>
      <w:r w:rsidRPr="00CC282B">
        <w:rPr>
          <w:rFonts w:ascii="Times New Roman" w:hAnsi="Times New Roman"/>
          <w:sz w:val="24"/>
          <w:szCs w:val="24"/>
          <w:lang w:eastAsia="en-US"/>
        </w:rPr>
        <w:t xml:space="preserve">заполнен Расчет </w:t>
      </w:r>
      <w:r w:rsidRPr="00CC282B">
        <w:rPr>
          <w:rFonts w:ascii="Times New Roman" w:hAnsi="Times New Roman"/>
          <w:sz w:val="24"/>
          <w:szCs w:val="24"/>
        </w:rPr>
        <w:t xml:space="preserve">страховых взносов </w:t>
      </w:r>
      <w:r w:rsidRPr="00CC282B">
        <w:rPr>
          <w:rFonts w:ascii="Times New Roman" w:hAnsi="Times New Roman"/>
          <w:sz w:val="24"/>
          <w:szCs w:val="24"/>
          <w:lang w:eastAsia="en-US"/>
        </w:rPr>
        <w:t xml:space="preserve">за расчетный период (условно 2018 год) </w:t>
      </w:r>
      <w:r w:rsidRPr="00CC282B">
        <w:rPr>
          <w:rFonts w:ascii="Times New Roman" w:hAnsi="Times New Roman"/>
          <w:sz w:val="24"/>
          <w:szCs w:val="24"/>
        </w:rPr>
        <w:t>– до 20 баллов;</w:t>
      </w:r>
    </w:p>
    <w:p w:rsidR="00CB4033" w:rsidRPr="00CC282B" w:rsidRDefault="00CB4033" w:rsidP="001857ED">
      <w:pPr>
        <w:numPr>
          <w:ilvl w:val="0"/>
          <w:numId w:val="199"/>
        </w:numPr>
        <w:tabs>
          <w:tab w:val="left" w:pos="1134"/>
        </w:tabs>
        <w:spacing w:before="120"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lang w:eastAsia="en-US"/>
        </w:rPr>
        <w:t xml:space="preserve">верно </w:t>
      </w:r>
      <w:r w:rsidRPr="00CC282B">
        <w:rPr>
          <w:rFonts w:ascii="Times New Roman" w:hAnsi="Times New Roman"/>
          <w:sz w:val="24"/>
          <w:szCs w:val="24"/>
        </w:rPr>
        <w:t>указаны сроки уплаты страховых взносов за расчетный период (условно 2018 года)</w:t>
      </w:r>
      <w:r w:rsidRPr="00CC282B">
        <w:rPr>
          <w:rFonts w:ascii="Times New Roman" w:hAnsi="Times New Roman"/>
          <w:sz w:val="24"/>
          <w:szCs w:val="24"/>
          <w:lang w:eastAsia="en-US"/>
        </w:rPr>
        <w:t xml:space="preserve"> – до 15 баллов;</w:t>
      </w:r>
    </w:p>
    <w:p w:rsidR="00CB4033" w:rsidRPr="00CC282B" w:rsidRDefault="00CB4033" w:rsidP="001857ED">
      <w:pPr>
        <w:numPr>
          <w:ilvl w:val="0"/>
          <w:numId w:val="199"/>
        </w:numPr>
        <w:tabs>
          <w:tab w:val="left" w:pos="1134"/>
        </w:tabs>
        <w:spacing w:before="120"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lang w:eastAsia="en-US"/>
        </w:rPr>
        <w:t>работа выполнена в установленное время – до 5 баллов,</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б) штрафные целевые индикаторы (баллы удерживаются):</w:t>
      </w:r>
    </w:p>
    <w:p w:rsidR="00CB4033" w:rsidRPr="00CC282B" w:rsidRDefault="00CB4033" w:rsidP="001857ED">
      <w:pPr>
        <w:numPr>
          <w:ilvl w:val="0"/>
          <w:numId w:val="200"/>
        </w:numPr>
        <w:tabs>
          <w:tab w:val="left" w:pos="1134"/>
        </w:tabs>
        <w:spacing w:before="120"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 xml:space="preserve">нарушение условий выполнения задания: </w:t>
      </w:r>
    </w:p>
    <w:p w:rsidR="00CB4033" w:rsidRPr="00CC282B" w:rsidRDefault="00CB4033" w:rsidP="001857ED">
      <w:pPr>
        <w:numPr>
          <w:ilvl w:val="1"/>
          <w:numId w:val="200"/>
        </w:numPr>
        <w:tabs>
          <w:tab w:val="left" w:pos="1134"/>
        </w:tabs>
        <w:spacing w:before="120"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использование материалов, не разрешенных к использованию на демонстрационном экзамене – до 10 баллов;</w:t>
      </w:r>
    </w:p>
    <w:p w:rsidR="00CB4033" w:rsidRPr="00CC282B" w:rsidRDefault="00CB4033" w:rsidP="001857ED">
      <w:pPr>
        <w:numPr>
          <w:ilvl w:val="1"/>
          <w:numId w:val="200"/>
        </w:numPr>
        <w:tabs>
          <w:tab w:val="left" w:pos="1134"/>
        </w:tabs>
        <w:spacing w:before="120"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lastRenderedPageBreak/>
        <w:t>применение тарифов страховых взносов и других элементов страховых взносов, не соответствующих Налоговому кодексу и условиям задания – до 10 баллов;</w:t>
      </w:r>
    </w:p>
    <w:p w:rsidR="00CB4033" w:rsidRPr="00CC282B" w:rsidRDefault="00CB4033" w:rsidP="001857ED">
      <w:pPr>
        <w:numPr>
          <w:ilvl w:val="1"/>
          <w:numId w:val="200"/>
        </w:numPr>
        <w:tabs>
          <w:tab w:val="left" w:pos="1134"/>
        </w:tabs>
        <w:spacing w:before="120"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допущены ошибки при исчислении суммы страховых взносов – до 10 баллов.</w:t>
      </w:r>
    </w:p>
    <w:p w:rsidR="00CB4033" w:rsidRPr="00CC282B" w:rsidRDefault="00CB4033" w:rsidP="001857ED">
      <w:pPr>
        <w:numPr>
          <w:ilvl w:val="0"/>
          <w:numId w:val="200"/>
        </w:numPr>
        <w:tabs>
          <w:tab w:val="left" w:pos="1134"/>
        </w:tabs>
        <w:spacing w:before="120"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негрубые нарушения технологии выполнения работ (не полностью заполнены заголовочная либо оформляющая часть документа) – до 5 баллов.</w:t>
      </w:r>
    </w:p>
    <w:p w:rsidR="00CB4033" w:rsidRPr="00CC282B" w:rsidRDefault="00CB4033" w:rsidP="00CC282B">
      <w:pPr>
        <w:spacing w:after="160" w:line="360" w:lineRule="auto"/>
        <w:contextualSpacing/>
        <w:jc w:val="both"/>
        <w:rPr>
          <w:rFonts w:ascii="Times New Roman" w:hAnsi="Times New Roman"/>
          <w:sz w:val="24"/>
          <w:szCs w:val="20"/>
        </w:rPr>
      </w:pPr>
    </w:p>
    <w:p w:rsidR="00CB4033" w:rsidRPr="00CC282B" w:rsidRDefault="00CB4033" w:rsidP="00CC282B">
      <w:pPr>
        <w:widowControl w:val="0"/>
        <w:autoSpaceDE w:val="0"/>
        <w:autoSpaceDN w:val="0"/>
        <w:adjustRightInd w:val="0"/>
        <w:spacing w:after="160" w:line="360" w:lineRule="auto"/>
        <w:ind w:firstLine="709"/>
        <w:jc w:val="both"/>
        <w:rPr>
          <w:rFonts w:ascii="Times New Roman" w:hAnsi="Times New Roman"/>
          <w:b/>
          <w:i/>
          <w:sz w:val="24"/>
          <w:szCs w:val="24"/>
        </w:rPr>
      </w:pPr>
      <w:r w:rsidRPr="00CC282B">
        <w:rPr>
          <w:rFonts w:ascii="Times New Roman" w:hAnsi="Times New Roman"/>
          <w:b/>
          <w:i/>
          <w:sz w:val="24"/>
          <w:szCs w:val="24"/>
        </w:rPr>
        <w:t>Задание 2. Составить расчет планируемой полной себестоимости товарной продукции для составления финансового плана организации (используя данные расчетов задания 1).</w:t>
      </w:r>
    </w:p>
    <w:p w:rsidR="00CB4033" w:rsidRPr="00CC282B" w:rsidRDefault="00CB4033" w:rsidP="00CC282B">
      <w:pPr>
        <w:widowControl w:val="0"/>
        <w:tabs>
          <w:tab w:val="left" w:pos="709"/>
        </w:tabs>
        <w:spacing w:after="0" w:line="360" w:lineRule="auto"/>
        <w:ind w:firstLine="709"/>
        <w:jc w:val="both"/>
        <w:rPr>
          <w:rFonts w:ascii="Times New Roman" w:hAnsi="Times New Roman"/>
          <w:lang w:eastAsia="en-US"/>
        </w:rPr>
      </w:pPr>
      <w:r w:rsidRPr="00CC282B">
        <w:rPr>
          <w:rFonts w:ascii="Times New Roman" w:hAnsi="Times New Roman"/>
          <w:color w:val="000000"/>
          <w:sz w:val="24"/>
          <w:szCs w:val="24"/>
        </w:rPr>
        <w:t>По данным финансового отдела среднегодовая стоимость амортизируемых основных производственных фондов (в первоначальной оценке) -16 000 тыс. руб. Средняя норма амортизационных отчислений - 7% годовых при использовании линейного способа начисления амортизации.</w:t>
      </w:r>
      <w:r w:rsidRPr="00CC282B">
        <w:rPr>
          <w:rFonts w:ascii="Times New Roman" w:hAnsi="Times New Roman"/>
          <w:sz w:val="24"/>
          <w:szCs w:val="24"/>
          <w:lang w:eastAsia="en-US"/>
        </w:rPr>
        <w:t xml:space="preserve"> Отчисления в ремонтный фонд составляют- 0,2 %.</w:t>
      </w:r>
    </w:p>
    <w:p w:rsidR="00CB4033" w:rsidRPr="00CC282B" w:rsidRDefault="00CB4033" w:rsidP="00CC282B">
      <w:pPr>
        <w:widowControl w:val="0"/>
        <w:tabs>
          <w:tab w:val="left" w:pos="1680"/>
        </w:tabs>
        <w:spacing w:after="0" w:line="360" w:lineRule="auto"/>
        <w:ind w:firstLine="709"/>
        <w:jc w:val="both"/>
        <w:rPr>
          <w:rFonts w:ascii="Times New Roman" w:hAnsi="Times New Roman"/>
          <w:lang w:eastAsia="en-US"/>
        </w:rPr>
      </w:pPr>
      <w:r w:rsidRPr="00CC282B">
        <w:rPr>
          <w:rFonts w:ascii="Times New Roman" w:hAnsi="Times New Roman"/>
          <w:color w:val="000000"/>
          <w:sz w:val="24"/>
          <w:szCs w:val="24"/>
        </w:rPr>
        <w:t xml:space="preserve">Общее потребление материальных ресурсов исходя из объема производства в течение рассматриваемого периода (один год) планируется в следующих размерах: </w:t>
      </w:r>
    </w:p>
    <w:p w:rsidR="00CB4033" w:rsidRPr="00CC282B" w:rsidRDefault="00CB4033" w:rsidP="001857ED">
      <w:pPr>
        <w:widowControl w:val="0"/>
        <w:numPr>
          <w:ilvl w:val="0"/>
          <w:numId w:val="158"/>
        </w:numPr>
        <w:tabs>
          <w:tab w:val="left" w:pos="1680"/>
        </w:tabs>
        <w:spacing w:after="160" w:line="360" w:lineRule="auto"/>
        <w:ind w:left="993" w:hanging="284"/>
        <w:contextualSpacing/>
        <w:jc w:val="both"/>
        <w:rPr>
          <w:rFonts w:ascii="Times New Roman" w:hAnsi="Times New Roman"/>
          <w:lang w:eastAsia="en-US"/>
        </w:rPr>
      </w:pPr>
      <w:r w:rsidRPr="00CC282B">
        <w:rPr>
          <w:rFonts w:ascii="Times New Roman" w:hAnsi="Times New Roman"/>
          <w:color w:val="000000"/>
          <w:sz w:val="24"/>
          <w:szCs w:val="24"/>
        </w:rPr>
        <w:t>воды – 86 тыс.м</w:t>
      </w:r>
      <w:r w:rsidRPr="00CC282B">
        <w:rPr>
          <w:rFonts w:ascii="Times New Roman" w:hAnsi="Times New Roman"/>
          <w:color w:val="000000"/>
          <w:sz w:val="24"/>
          <w:szCs w:val="24"/>
          <w:vertAlign w:val="superscript"/>
        </w:rPr>
        <w:t>3</w:t>
      </w:r>
      <w:r w:rsidRPr="00CC282B">
        <w:rPr>
          <w:rFonts w:ascii="Times New Roman" w:hAnsi="Times New Roman"/>
          <w:color w:val="000000"/>
          <w:sz w:val="24"/>
          <w:szCs w:val="24"/>
        </w:rPr>
        <w:t>, стоимость (с НДС) – 30 руб. за 1м</w:t>
      </w:r>
      <w:r w:rsidRPr="00CC282B">
        <w:rPr>
          <w:rFonts w:ascii="Times New Roman" w:hAnsi="Times New Roman"/>
          <w:color w:val="000000"/>
          <w:sz w:val="24"/>
          <w:szCs w:val="24"/>
          <w:vertAlign w:val="superscript"/>
        </w:rPr>
        <w:t>3;</w:t>
      </w:r>
    </w:p>
    <w:p w:rsidR="00CB4033" w:rsidRPr="00CC282B" w:rsidRDefault="00CB4033" w:rsidP="001857ED">
      <w:pPr>
        <w:widowControl w:val="0"/>
        <w:numPr>
          <w:ilvl w:val="0"/>
          <w:numId w:val="158"/>
        </w:numPr>
        <w:tabs>
          <w:tab w:val="left" w:pos="1680"/>
        </w:tabs>
        <w:spacing w:after="160" w:line="360" w:lineRule="auto"/>
        <w:ind w:left="993" w:hanging="284"/>
        <w:contextualSpacing/>
        <w:jc w:val="both"/>
        <w:rPr>
          <w:rFonts w:ascii="Times New Roman" w:hAnsi="Times New Roman"/>
          <w:lang w:eastAsia="en-US"/>
        </w:rPr>
      </w:pPr>
      <w:r w:rsidRPr="00CC282B">
        <w:rPr>
          <w:rFonts w:ascii="Times New Roman" w:hAnsi="Times New Roman"/>
          <w:color w:val="000000"/>
          <w:sz w:val="24"/>
          <w:szCs w:val="24"/>
        </w:rPr>
        <w:t>топлива (газ) – 2 700 тыс. куб. м, стоимость (с НДС) – 5,341 руб. за 1м</w:t>
      </w:r>
      <w:r w:rsidRPr="00CC282B">
        <w:rPr>
          <w:rFonts w:ascii="Times New Roman" w:hAnsi="Times New Roman"/>
          <w:color w:val="000000"/>
          <w:sz w:val="24"/>
          <w:szCs w:val="24"/>
          <w:vertAlign w:val="superscript"/>
        </w:rPr>
        <w:t>3</w:t>
      </w:r>
    </w:p>
    <w:p w:rsidR="00CB4033" w:rsidRPr="00CC282B" w:rsidRDefault="00CB4033" w:rsidP="001857ED">
      <w:pPr>
        <w:widowControl w:val="0"/>
        <w:numPr>
          <w:ilvl w:val="0"/>
          <w:numId w:val="158"/>
        </w:numPr>
        <w:tabs>
          <w:tab w:val="left" w:pos="1680"/>
        </w:tabs>
        <w:spacing w:after="0" w:line="360" w:lineRule="auto"/>
        <w:ind w:left="993" w:hanging="284"/>
        <w:contextualSpacing/>
        <w:jc w:val="both"/>
        <w:rPr>
          <w:rFonts w:ascii="Times New Roman" w:hAnsi="Times New Roman"/>
          <w:lang w:eastAsia="en-US"/>
        </w:rPr>
      </w:pPr>
      <w:r w:rsidRPr="00CC282B">
        <w:rPr>
          <w:rFonts w:ascii="Times New Roman" w:hAnsi="Times New Roman"/>
          <w:color w:val="000000"/>
          <w:sz w:val="24"/>
          <w:szCs w:val="24"/>
        </w:rPr>
        <w:t>электроэнергии – 9 308 тыс. кВт. час, стоимость (с НДС) – 3,126 руб. за 1 кВт. час.</w:t>
      </w:r>
    </w:p>
    <w:p w:rsidR="00CB4033" w:rsidRPr="00CC282B" w:rsidRDefault="00CB4033" w:rsidP="00CC282B">
      <w:pPr>
        <w:widowControl w:val="0"/>
        <w:tabs>
          <w:tab w:val="left" w:pos="1680"/>
        </w:tabs>
        <w:spacing w:after="0" w:line="360" w:lineRule="auto"/>
        <w:ind w:firstLine="709"/>
        <w:jc w:val="both"/>
        <w:rPr>
          <w:rFonts w:ascii="Times New Roman" w:hAnsi="Times New Roman"/>
          <w:color w:val="000000"/>
          <w:sz w:val="24"/>
          <w:szCs w:val="24"/>
        </w:rPr>
      </w:pPr>
      <w:r w:rsidRPr="00CC282B">
        <w:rPr>
          <w:rFonts w:ascii="Times New Roman" w:hAnsi="Times New Roman"/>
          <w:sz w:val="24"/>
          <w:szCs w:val="24"/>
          <w:lang w:eastAsia="en-US"/>
        </w:rPr>
        <w:t xml:space="preserve">Размер Фонда оплаты труда планируемого периода совпадает с размером Фонда оплаты труда текущего периода. </w:t>
      </w:r>
      <w:r w:rsidRPr="00CC282B">
        <w:rPr>
          <w:rFonts w:ascii="Times New Roman" w:hAnsi="Times New Roman"/>
          <w:color w:val="000000"/>
          <w:sz w:val="24"/>
          <w:szCs w:val="24"/>
        </w:rPr>
        <w:t xml:space="preserve">Планируемый период – 2019 год. </w:t>
      </w:r>
    </w:p>
    <w:p w:rsidR="00CB4033" w:rsidRPr="00CC282B" w:rsidRDefault="00CB4033" w:rsidP="00CC282B">
      <w:pPr>
        <w:widowControl w:val="0"/>
        <w:autoSpaceDE w:val="0"/>
        <w:autoSpaceDN w:val="0"/>
        <w:adjustRightInd w:val="0"/>
        <w:spacing w:after="0" w:line="360" w:lineRule="auto"/>
        <w:ind w:firstLine="709"/>
        <w:jc w:val="both"/>
        <w:rPr>
          <w:rFonts w:ascii="Times New Roman" w:hAnsi="Times New Roman"/>
          <w:sz w:val="24"/>
          <w:szCs w:val="24"/>
        </w:rPr>
      </w:pPr>
      <w:r w:rsidRPr="00CC282B">
        <w:rPr>
          <w:rFonts w:ascii="Times New Roman" w:hAnsi="Times New Roman"/>
          <w:color w:val="000000"/>
          <w:sz w:val="24"/>
          <w:szCs w:val="24"/>
        </w:rPr>
        <w:t>На балансе организации имеется 12 легковых автомобилей мощностью 180 л/с.</w:t>
      </w:r>
    </w:p>
    <w:p w:rsidR="00CB4033" w:rsidRPr="00CC282B" w:rsidRDefault="00CB4033" w:rsidP="00CC282B">
      <w:pPr>
        <w:widowControl w:val="0"/>
        <w:autoSpaceDE w:val="0"/>
        <w:autoSpaceDN w:val="0"/>
        <w:adjustRightInd w:val="0"/>
        <w:spacing w:after="0" w:line="360" w:lineRule="auto"/>
        <w:ind w:firstLine="709"/>
        <w:jc w:val="both"/>
        <w:rPr>
          <w:rFonts w:ascii="Times New Roman" w:hAnsi="Times New Roman"/>
          <w:sz w:val="24"/>
          <w:szCs w:val="24"/>
        </w:rPr>
      </w:pPr>
      <w:r w:rsidRPr="00CC282B">
        <w:rPr>
          <w:rFonts w:ascii="Times New Roman" w:hAnsi="Times New Roman"/>
          <w:sz w:val="24"/>
          <w:szCs w:val="24"/>
        </w:rPr>
        <w:t>Прочие данные указаны в таблице расчета планируемой себестоимости.</w:t>
      </w:r>
    </w:p>
    <w:p w:rsidR="00CB4033" w:rsidRPr="00CC282B" w:rsidRDefault="00CB4033" w:rsidP="00CC282B">
      <w:pPr>
        <w:spacing w:before="200" w:after="120" w:line="360" w:lineRule="auto"/>
        <w:jc w:val="both"/>
        <w:rPr>
          <w:rFonts w:ascii="Times New Roman" w:hAnsi="Times New Roman"/>
          <w:b/>
          <w:i/>
          <w:sz w:val="24"/>
          <w:szCs w:val="24"/>
        </w:rPr>
      </w:pPr>
      <w:r w:rsidRPr="00CC282B">
        <w:rPr>
          <w:rFonts w:ascii="Times New Roman" w:hAnsi="Times New Roman"/>
          <w:b/>
          <w:i/>
          <w:sz w:val="24"/>
          <w:szCs w:val="24"/>
        </w:rPr>
        <w:t>Требуется:</w:t>
      </w:r>
    </w:p>
    <w:p w:rsidR="00CB4033" w:rsidRPr="00CC282B" w:rsidRDefault="00CB4033" w:rsidP="001857ED">
      <w:pPr>
        <w:numPr>
          <w:ilvl w:val="0"/>
          <w:numId w:val="150"/>
        </w:numPr>
        <w:tabs>
          <w:tab w:val="left" w:pos="709"/>
        </w:tabs>
        <w:spacing w:after="0" w:line="360" w:lineRule="auto"/>
        <w:contextualSpacing/>
        <w:jc w:val="both"/>
        <w:rPr>
          <w:rFonts w:ascii="Times New Roman" w:hAnsi="Times New Roman"/>
          <w:sz w:val="24"/>
          <w:szCs w:val="24"/>
        </w:rPr>
      </w:pPr>
      <w:r w:rsidRPr="00CC282B">
        <w:rPr>
          <w:rFonts w:ascii="Times New Roman" w:hAnsi="Times New Roman"/>
          <w:sz w:val="24"/>
          <w:szCs w:val="24"/>
        </w:rPr>
        <w:t xml:space="preserve">Определить планируемые затраты на производство, включая расчет материальных затрат, затрат на оплату труда, страховых взносов (используя расчеты предыдущего задания), амортизационные отчисления и прочие затраты; </w:t>
      </w:r>
    </w:p>
    <w:p w:rsidR="00CB4033" w:rsidRPr="00CC282B" w:rsidRDefault="00CB4033" w:rsidP="001857ED">
      <w:pPr>
        <w:numPr>
          <w:ilvl w:val="0"/>
          <w:numId w:val="150"/>
        </w:numPr>
        <w:spacing w:after="0" w:line="360" w:lineRule="auto"/>
        <w:contextualSpacing/>
        <w:jc w:val="both"/>
        <w:rPr>
          <w:rFonts w:ascii="Times New Roman" w:hAnsi="Times New Roman"/>
          <w:sz w:val="24"/>
          <w:szCs w:val="24"/>
        </w:rPr>
      </w:pPr>
      <w:r w:rsidRPr="00CC282B">
        <w:rPr>
          <w:rFonts w:ascii="Times New Roman" w:hAnsi="Times New Roman"/>
          <w:sz w:val="24"/>
          <w:szCs w:val="24"/>
        </w:rPr>
        <w:t>Рассчитать планируемую производственную себестоимость товарной продукции;</w:t>
      </w:r>
    </w:p>
    <w:p w:rsidR="00CB4033" w:rsidRPr="00CC282B" w:rsidRDefault="00CB4033" w:rsidP="001857ED">
      <w:pPr>
        <w:numPr>
          <w:ilvl w:val="0"/>
          <w:numId w:val="150"/>
        </w:numPr>
        <w:spacing w:after="0" w:line="360" w:lineRule="auto"/>
        <w:contextualSpacing/>
        <w:jc w:val="both"/>
        <w:rPr>
          <w:rFonts w:ascii="Times New Roman" w:hAnsi="Times New Roman"/>
          <w:sz w:val="24"/>
          <w:szCs w:val="24"/>
        </w:rPr>
      </w:pPr>
      <w:r w:rsidRPr="00CC282B">
        <w:rPr>
          <w:rFonts w:ascii="Times New Roman" w:hAnsi="Times New Roman"/>
          <w:sz w:val="24"/>
          <w:szCs w:val="24"/>
        </w:rPr>
        <w:t>Сформировать планируемую полную себестоимость товарной продукции;</w:t>
      </w:r>
    </w:p>
    <w:p w:rsidR="00CB4033" w:rsidRPr="00CC282B" w:rsidRDefault="00CB4033" w:rsidP="001857ED">
      <w:pPr>
        <w:numPr>
          <w:ilvl w:val="0"/>
          <w:numId w:val="150"/>
        </w:numPr>
        <w:spacing w:after="0" w:line="360" w:lineRule="auto"/>
        <w:contextualSpacing/>
        <w:jc w:val="both"/>
        <w:rPr>
          <w:rFonts w:ascii="Times New Roman" w:hAnsi="Times New Roman"/>
          <w:sz w:val="24"/>
          <w:szCs w:val="24"/>
        </w:rPr>
      </w:pPr>
      <w:r w:rsidRPr="00CC282B">
        <w:rPr>
          <w:rFonts w:ascii="Times New Roman" w:hAnsi="Times New Roman"/>
          <w:sz w:val="24"/>
          <w:szCs w:val="24"/>
        </w:rPr>
        <w:t xml:space="preserve">Распределить все статьи затрат на переменные и постоянные, в зависимости от влияния изменения объема производства. </w:t>
      </w:r>
    </w:p>
    <w:p w:rsidR="00CB4033" w:rsidRPr="00CC282B" w:rsidRDefault="00CB4033" w:rsidP="001857ED">
      <w:pPr>
        <w:numPr>
          <w:ilvl w:val="0"/>
          <w:numId w:val="150"/>
        </w:numPr>
        <w:spacing w:after="0" w:line="360" w:lineRule="auto"/>
        <w:contextualSpacing/>
        <w:jc w:val="both"/>
        <w:rPr>
          <w:rFonts w:ascii="Times New Roman" w:hAnsi="Times New Roman"/>
          <w:sz w:val="24"/>
          <w:szCs w:val="24"/>
        </w:rPr>
      </w:pPr>
      <w:r w:rsidRPr="00CC282B">
        <w:rPr>
          <w:rFonts w:ascii="Times New Roman" w:hAnsi="Times New Roman"/>
          <w:sz w:val="24"/>
          <w:szCs w:val="24"/>
        </w:rPr>
        <w:lastRenderedPageBreak/>
        <w:t>Итоговые цифры расчетов занести в таблицу.</w:t>
      </w:r>
    </w:p>
    <w:p w:rsidR="00CB4033" w:rsidRPr="00CC282B" w:rsidRDefault="00CB4033" w:rsidP="00CC282B">
      <w:pPr>
        <w:spacing w:after="0" w:line="240" w:lineRule="auto"/>
        <w:jc w:val="center"/>
        <w:rPr>
          <w:rFonts w:ascii="Times New Roman" w:hAnsi="Times New Roman"/>
          <w:sz w:val="24"/>
          <w:szCs w:val="24"/>
        </w:rPr>
      </w:pPr>
    </w:p>
    <w:p w:rsidR="00CB4033" w:rsidRPr="00CC282B" w:rsidRDefault="00CB4033" w:rsidP="00CC282B">
      <w:pPr>
        <w:spacing w:after="0" w:line="360" w:lineRule="auto"/>
        <w:jc w:val="center"/>
        <w:rPr>
          <w:rFonts w:ascii="Times New Roman" w:hAnsi="Times New Roman"/>
          <w:sz w:val="24"/>
          <w:szCs w:val="24"/>
          <w:u w:val="single"/>
        </w:rPr>
      </w:pPr>
      <w:r w:rsidRPr="00CC282B">
        <w:rPr>
          <w:rFonts w:ascii="Times New Roman" w:hAnsi="Times New Roman"/>
          <w:sz w:val="24"/>
          <w:szCs w:val="24"/>
          <w:u w:val="single"/>
        </w:rPr>
        <w:t>Планируемая полная себестоимость товарной продукции (работ, услуг)</w:t>
      </w:r>
    </w:p>
    <w:p w:rsidR="00CB4033" w:rsidRPr="00CC282B" w:rsidRDefault="00CB4033" w:rsidP="00CC282B">
      <w:pPr>
        <w:spacing w:after="0" w:line="360" w:lineRule="auto"/>
        <w:jc w:val="center"/>
        <w:rPr>
          <w:rFonts w:ascii="Times New Roman" w:hAnsi="Times New Roman"/>
          <w:sz w:val="24"/>
          <w:szCs w:val="24"/>
        </w:rPr>
      </w:pPr>
      <w:r w:rsidRPr="00CC282B">
        <w:rPr>
          <w:rFonts w:ascii="Times New Roman" w:hAnsi="Times New Roman"/>
          <w:sz w:val="24"/>
          <w:szCs w:val="24"/>
        </w:rPr>
        <w:t xml:space="preserve">                                                                                                                                (тыс. руб.)</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969"/>
        <w:gridCol w:w="2268"/>
        <w:gridCol w:w="1417"/>
        <w:gridCol w:w="1417"/>
      </w:tblGrid>
      <w:tr w:rsidR="00CB4033" w:rsidRPr="00CC282B" w:rsidTr="00732430">
        <w:tc>
          <w:tcPr>
            <w:tcW w:w="4531" w:type="dxa"/>
            <w:gridSpan w:val="2"/>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t>Дано</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t>Всего на планируемый период</w:t>
            </w:r>
          </w:p>
        </w:tc>
        <w:tc>
          <w:tcPr>
            <w:tcW w:w="1417" w:type="dxa"/>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t>Переменные</w:t>
            </w:r>
          </w:p>
        </w:tc>
        <w:tc>
          <w:tcPr>
            <w:tcW w:w="1417" w:type="dxa"/>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t>Постоянные</w:t>
            </w:r>
          </w:p>
        </w:tc>
      </w:tr>
      <w:tr w:rsidR="00CB4033" w:rsidRPr="00CC282B" w:rsidTr="00732430">
        <w:trPr>
          <w:trHeight w:val="480"/>
        </w:trPr>
        <w:tc>
          <w:tcPr>
            <w:tcW w:w="562" w:type="dxa"/>
            <w:vMerge w:val="restart"/>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1.</w:t>
            </w: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Материальные затраты (за минусом возвратных отходов):</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2834" w:type="dxa"/>
            <w:gridSpan w:val="2"/>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22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ind w:firstLine="181"/>
              <w:rPr>
                <w:rFonts w:ascii="Times New Roman" w:hAnsi="Times New Roman"/>
                <w:szCs w:val="24"/>
              </w:rPr>
            </w:pPr>
            <w:r w:rsidRPr="00CC282B">
              <w:rPr>
                <w:rFonts w:ascii="Times New Roman" w:hAnsi="Times New Roman"/>
                <w:szCs w:val="24"/>
              </w:rPr>
              <w:t>Сырье и материалы</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t>82 150</w:t>
            </w: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23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ind w:firstLine="181"/>
              <w:rPr>
                <w:rFonts w:ascii="Times New Roman" w:hAnsi="Times New Roman"/>
                <w:szCs w:val="24"/>
              </w:rPr>
            </w:pPr>
            <w:r w:rsidRPr="00CC282B">
              <w:rPr>
                <w:rFonts w:ascii="Times New Roman" w:hAnsi="Times New Roman"/>
                <w:szCs w:val="24"/>
              </w:rPr>
              <w:t xml:space="preserve">Водопотребление </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22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ind w:firstLine="181"/>
              <w:rPr>
                <w:rFonts w:ascii="Times New Roman" w:hAnsi="Times New Roman"/>
                <w:szCs w:val="24"/>
              </w:rPr>
            </w:pPr>
            <w:r w:rsidRPr="00CC282B">
              <w:rPr>
                <w:rFonts w:ascii="Times New Roman" w:hAnsi="Times New Roman"/>
                <w:szCs w:val="24"/>
              </w:rPr>
              <w:t xml:space="preserve">Водоотведение </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23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ind w:firstLine="181"/>
              <w:rPr>
                <w:rFonts w:ascii="Times New Roman" w:hAnsi="Times New Roman"/>
                <w:szCs w:val="24"/>
              </w:rPr>
            </w:pPr>
            <w:r w:rsidRPr="00CC282B">
              <w:rPr>
                <w:rFonts w:ascii="Times New Roman" w:hAnsi="Times New Roman"/>
                <w:szCs w:val="24"/>
              </w:rPr>
              <w:t>Расход топлива (газа)</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22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ind w:firstLine="181"/>
              <w:rPr>
                <w:rFonts w:ascii="Times New Roman" w:hAnsi="Times New Roman"/>
                <w:szCs w:val="24"/>
              </w:rPr>
            </w:pPr>
            <w:r w:rsidRPr="00CC282B">
              <w:rPr>
                <w:rFonts w:ascii="Times New Roman" w:hAnsi="Times New Roman"/>
                <w:szCs w:val="24"/>
              </w:rPr>
              <w:t>Расход эл</w:t>
            </w:r>
            <w:r w:rsidRPr="00CC282B">
              <w:rPr>
                <w:rFonts w:ascii="Times New Roman" w:hAnsi="Times New Roman"/>
                <w:szCs w:val="24"/>
                <w:lang w:val="en-US"/>
              </w:rPr>
              <w:t>/</w:t>
            </w:r>
            <w:r w:rsidRPr="00CC282B">
              <w:rPr>
                <w:rFonts w:ascii="Times New Roman" w:hAnsi="Times New Roman"/>
                <w:szCs w:val="24"/>
              </w:rPr>
              <w:t xml:space="preserve">энергии </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619"/>
        </w:trPr>
        <w:tc>
          <w:tcPr>
            <w:tcW w:w="562" w:type="dxa"/>
            <w:vMerge w:val="restart"/>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2.</w:t>
            </w: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Затраты на оплату труда</w:t>
            </w:r>
          </w:p>
        </w:tc>
        <w:tc>
          <w:tcPr>
            <w:tcW w:w="2268" w:type="dxa"/>
            <w:vAlign w:val="center"/>
          </w:tcPr>
          <w:p w:rsidR="00CB4033" w:rsidRPr="00CC282B" w:rsidRDefault="00CB4033" w:rsidP="00CC282B">
            <w:pPr>
              <w:spacing w:after="0" w:line="240" w:lineRule="auto"/>
              <w:jc w:val="center"/>
              <w:rPr>
                <w:rFonts w:ascii="Times New Roman" w:hAnsi="Times New Roman"/>
              </w:rPr>
            </w:pPr>
            <w:r w:rsidRPr="00CC282B">
              <w:rPr>
                <w:rFonts w:ascii="Times New Roman" w:hAnsi="Times New Roman"/>
              </w:rPr>
              <w:t>Результаты расчетов из задания 1</w:t>
            </w:r>
          </w:p>
        </w:tc>
        <w:tc>
          <w:tcPr>
            <w:tcW w:w="2834" w:type="dxa"/>
            <w:gridSpan w:val="2"/>
            <w:vAlign w:val="center"/>
          </w:tcPr>
          <w:p w:rsidR="00CB4033" w:rsidRPr="00CC282B" w:rsidRDefault="00CB4033" w:rsidP="00CC282B">
            <w:pPr>
              <w:spacing w:after="0" w:line="240" w:lineRule="auto"/>
              <w:rPr>
                <w:rFonts w:ascii="Times New Roman" w:hAnsi="Times New Roman"/>
                <w:szCs w:val="24"/>
              </w:rPr>
            </w:pPr>
          </w:p>
          <w:p w:rsidR="00CB4033" w:rsidRPr="00CC282B" w:rsidRDefault="00CB4033" w:rsidP="00CC282B">
            <w:pPr>
              <w:spacing w:after="0" w:line="240" w:lineRule="auto"/>
              <w:jc w:val="center"/>
              <w:rPr>
                <w:rFonts w:ascii="Times New Roman" w:hAnsi="Times New Roman"/>
                <w:szCs w:val="24"/>
              </w:rPr>
            </w:pPr>
          </w:p>
        </w:tc>
      </w:tr>
      <w:tr w:rsidR="00CB4033" w:rsidRPr="00CC282B" w:rsidTr="00732430">
        <w:trPr>
          <w:trHeight w:val="38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ind w:firstLine="181"/>
              <w:rPr>
                <w:rFonts w:ascii="Times New Roman" w:hAnsi="Times New Roman"/>
                <w:szCs w:val="24"/>
              </w:rPr>
            </w:pPr>
            <w:r w:rsidRPr="00CC282B">
              <w:rPr>
                <w:rFonts w:ascii="Times New Roman" w:hAnsi="Times New Roman"/>
                <w:szCs w:val="24"/>
              </w:rPr>
              <w:t>ФОТ производственного персонала</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38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ind w:firstLine="181"/>
              <w:rPr>
                <w:rFonts w:ascii="Times New Roman" w:hAnsi="Times New Roman"/>
                <w:szCs w:val="24"/>
              </w:rPr>
            </w:pPr>
            <w:r w:rsidRPr="00CC282B">
              <w:rPr>
                <w:rFonts w:ascii="Times New Roman" w:hAnsi="Times New Roman"/>
                <w:szCs w:val="24"/>
              </w:rPr>
              <w:t>ФОТ административного персонала</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240"/>
        </w:trPr>
        <w:tc>
          <w:tcPr>
            <w:tcW w:w="562" w:type="dxa"/>
            <w:vMerge w:val="restart"/>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3.</w:t>
            </w: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Страховые взносы</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2834" w:type="dxa"/>
            <w:gridSpan w:val="2"/>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22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240" w:lineRule="auto"/>
              <w:ind w:left="175"/>
              <w:rPr>
                <w:rFonts w:ascii="Times New Roman" w:hAnsi="Times New Roman"/>
                <w:szCs w:val="24"/>
              </w:rPr>
            </w:pPr>
            <w:r w:rsidRPr="00CC282B">
              <w:rPr>
                <w:rFonts w:ascii="Times New Roman" w:hAnsi="Times New Roman"/>
                <w:szCs w:val="24"/>
              </w:rPr>
              <w:t>от ФОТ производственного персонала</w:t>
            </w:r>
          </w:p>
        </w:tc>
        <w:tc>
          <w:tcPr>
            <w:tcW w:w="2268" w:type="dxa"/>
            <w:vAlign w:val="center"/>
          </w:tcPr>
          <w:p w:rsidR="00CB4033" w:rsidRPr="00CC282B" w:rsidRDefault="00CB4033" w:rsidP="00CC282B">
            <w:pPr>
              <w:spacing w:after="0" w:line="240" w:lineRule="auto"/>
              <w:jc w:val="center"/>
              <w:rPr>
                <w:rFonts w:ascii="Times New Roman" w:hAnsi="Times New Roman"/>
              </w:rPr>
            </w:pPr>
            <w:r w:rsidRPr="00CC282B">
              <w:rPr>
                <w:rFonts w:ascii="Times New Roman" w:hAnsi="Times New Roman"/>
              </w:rPr>
              <w:t>Результаты расчетов из задания 1</w:t>
            </w: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22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240" w:lineRule="auto"/>
              <w:ind w:left="175"/>
              <w:rPr>
                <w:rFonts w:ascii="Times New Roman" w:hAnsi="Times New Roman"/>
                <w:szCs w:val="24"/>
              </w:rPr>
            </w:pPr>
            <w:r w:rsidRPr="00CC282B">
              <w:rPr>
                <w:rFonts w:ascii="Times New Roman" w:hAnsi="Times New Roman"/>
                <w:szCs w:val="24"/>
              </w:rPr>
              <w:t>от ФОТ административного персонала</w:t>
            </w:r>
          </w:p>
        </w:tc>
        <w:tc>
          <w:tcPr>
            <w:tcW w:w="2268" w:type="dxa"/>
            <w:vAlign w:val="center"/>
          </w:tcPr>
          <w:p w:rsidR="00CB4033" w:rsidRPr="00CC282B" w:rsidRDefault="00CB4033" w:rsidP="00CC282B">
            <w:pPr>
              <w:spacing w:after="0" w:line="240" w:lineRule="auto"/>
              <w:jc w:val="center"/>
              <w:rPr>
                <w:rFonts w:ascii="Times New Roman" w:hAnsi="Times New Roman"/>
              </w:rPr>
            </w:pPr>
            <w:r w:rsidRPr="00CC282B">
              <w:rPr>
                <w:rFonts w:ascii="Times New Roman" w:hAnsi="Times New Roman"/>
              </w:rPr>
              <w:t>Результаты расчетов из задания 1</w:t>
            </w: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420"/>
        </w:trPr>
        <w:tc>
          <w:tcPr>
            <w:tcW w:w="562"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4.</w:t>
            </w: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Амортизация основных фондов</w:t>
            </w:r>
          </w:p>
        </w:tc>
        <w:tc>
          <w:tcPr>
            <w:tcW w:w="2268" w:type="dxa"/>
            <w:vAlign w:val="center"/>
          </w:tcPr>
          <w:p w:rsidR="00CB4033" w:rsidRPr="00CC282B" w:rsidRDefault="00CB4033" w:rsidP="00CC282B">
            <w:pPr>
              <w:spacing w:after="0" w:line="360" w:lineRule="auto"/>
              <w:rPr>
                <w:rFonts w:ascii="Times New Roman" w:hAnsi="Times New Roman"/>
                <w:szCs w:val="24"/>
              </w:rPr>
            </w:pPr>
          </w:p>
        </w:tc>
        <w:tc>
          <w:tcPr>
            <w:tcW w:w="1417" w:type="dxa"/>
            <w:vAlign w:val="center"/>
          </w:tcPr>
          <w:p w:rsidR="00CB4033" w:rsidRPr="00CC282B" w:rsidRDefault="00CB4033" w:rsidP="00CC282B">
            <w:pPr>
              <w:spacing w:after="0" w:line="360" w:lineRule="auto"/>
              <w:rPr>
                <w:rFonts w:ascii="Times New Roman" w:hAnsi="Times New Roman"/>
                <w:szCs w:val="24"/>
              </w:rPr>
            </w:pPr>
          </w:p>
        </w:tc>
        <w:tc>
          <w:tcPr>
            <w:tcW w:w="1417" w:type="dxa"/>
            <w:vAlign w:val="center"/>
          </w:tcPr>
          <w:p w:rsidR="00CB4033" w:rsidRPr="00CC282B" w:rsidRDefault="00CB4033" w:rsidP="00CC282B">
            <w:pPr>
              <w:spacing w:after="0" w:line="360" w:lineRule="auto"/>
              <w:rPr>
                <w:rFonts w:ascii="Times New Roman" w:hAnsi="Times New Roman"/>
                <w:szCs w:val="24"/>
              </w:rPr>
            </w:pPr>
          </w:p>
        </w:tc>
      </w:tr>
      <w:tr w:rsidR="00CB4033" w:rsidRPr="00CC282B" w:rsidTr="00732430">
        <w:trPr>
          <w:trHeight w:val="87"/>
        </w:trPr>
        <w:tc>
          <w:tcPr>
            <w:tcW w:w="562" w:type="dxa"/>
            <w:vMerge w:val="restart"/>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5.</w:t>
            </w: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Прочие затраты, всего:</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86"/>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9934A6">
            <w:pPr>
              <w:spacing w:after="0" w:line="360" w:lineRule="auto"/>
              <w:ind w:left="459" w:hanging="284"/>
              <w:contextualSpacing/>
              <w:rPr>
                <w:rFonts w:ascii="Times New Roman" w:hAnsi="Times New Roman"/>
                <w:szCs w:val="24"/>
                <w:lang w:eastAsia="en-US"/>
              </w:rPr>
            </w:pPr>
            <w:r w:rsidRPr="00CC282B">
              <w:rPr>
                <w:rFonts w:ascii="Times New Roman" w:hAnsi="Times New Roman"/>
                <w:szCs w:val="24"/>
                <w:lang w:eastAsia="en-US"/>
              </w:rPr>
              <w:t xml:space="preserve">а) ремонт основных фондов </w:t>
            </w:r>
            <w:r w:rsidR="009934A6">
              <w:rPr>
                <w:rFonts w:ascii="Times New Roman" w:hAnsi="Times New Roman"/>
                <w:szCs w:val="24"/>
                <w:lang w:eastAsia="en-US"/>
              </w:rPr>
              <w:br/>
            </w:r>
            <w:r w:rsidRPr="00CC282B">
              <w:rPr>
                <w:rFonts w:ascii="Times New Roman" w:hAnsi="Times New Roman"/>
                <w:szCs w:val="24"/>
                <w:lang w:eastAsia="en-US"/>
              </w:rPr>
              <w:t>(ремонтный фонд)</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86"/>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ind w:left="459" w:hanging="284"/>
              <w:contextualSpacing/>
              <w:rPr>
                <w:rFonts w:ascii="Times New Roman" w:hAnsi="Times New Roman"/>
                <w:szCs w:val="24"/>
                <w:lang w:eastAsia="en-US"/>
              </w:rPr>
            </w:pPr>
            <w:r w:rsidRPr="00CC282B">
              <w:rPr>
                <w:rFonts w:ascii="Times New Roman" w:hAnsi="Times New Roman"/>
                <w:szCs w:val="24"/>
                <w:lang w:eastAsia="en-US"/>
              </w:rPr>
              <w:t>б) оплата услуг связи</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t>41</w:t>
            </w:r>
          </w:p>
        </w:tc>
        <w:tc>
          <w:tcPr>
            <w:tcW w:w="1417" w:type="dxa"/>
            <w:vAlign w:val="center"/>
          </w:tcPr>
          <w:p w:rsidR="00CB4033" w:rsidRPr="00CC282B" w:rsidRDefault="00CB4033" w:rsidP="00CC282B">
            <w:pPr>
              <w:spacing w:after="0" w:line="360" w:lineRule="auto"/>
              <w:rPr>
                <w:rFonts w:ascii="Times New Roman" w:hAnsi="Times New Roman"/>
                <w:szCs w:val="24"/>
              </w:rPr>
            </w:pPr>
          </w:p>
        </w:tc>
        <w:tc>
          <w:tcPr>
            <w:tcW w:w="1417" w:type="dxa"/>
            <w:vAlign w:val="center"/>
          </w:tcPr>
          <w:p w:rsidR="00CB4033" w:rsidRPr="00CC282B" w:rsidRDefault="00CB4033" w:rsidP="00CC282B">
            <w:pPr>
              <w:spacing w:after="0" w:line="360" w:lineRule="auto"/>
              <w:rPr>
                <w:rFonts w:ascii="Times New Roman" w:hAnsi="Times New Roman"/>
                <w:szCs w:val="24"/>
              </w:rPr>
            </w:pPr>
          </w:p>
        </w:tc>
      </w:tr>
      <w:tr w:rsidR="00CB4033" w:rsidRPr="00CC282B" w:rsidTr="00732430">
        <w:trPr>
          <w:trHeight w:val="34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ind w:left="459" w:hanging="284"/>
              <w:rPr>
                <w:rFonts w:ascii="Times New Roman" w:hAnsi="Times New Roman"/>
                <w:szCs w:val="24"/>
              </w:rPr>
            </w:pPr>
            <w:r w:rsidRPr="00CC282B">
              <w:rPr>
                <w:rFonts w:ascii="Times New Roman" w:hAnsi="Times New Roman"/>
                <w:szCs w:val="24"/>
              </w:rPr>
              <w:t>в) командировочные расходы</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t xml:space="preserve"> 202,8</w:t>
            </w: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34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ind w:left="459" w:hanging="284"/>
              <w:rPr>
                <w:rFonts w:ascii="Times New Roman" w:hAnsi="Times New Roman"/>
                <w:szCs w:val="24"/>
              </w:rPr>
            </w:pPr>
            <w:r w:rsidRPr="00CC282B">
              <w:rPr>
                <w:rFonts w:ascii="Times New Roman" w:hAnsi="Times New Roman"/>
                <w:szCs w:val="24"/>
              </w:rPr>
              <w:t>г) транспортный налог</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33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ind w:left="459" w:hanging="284"/>
              <w:rPr>
                <w:rFonts w:ascii="Times New Roman" w:hAnsi="Times New Roman"/>
                <w:szCs w:val="24"/>
              </w:rPr>
            </w:pPr>
            <w:r w:rsidRPr="00CC282B">
              <w:rPr>
                <w:rFonts w:ascii="Times New Roman" w:hAnsi="Times New Roman"/>
                <w:szCs w:val="24"/>
              </w:rPr>
              <w:t>д) затраты на запасные части</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t>36</w:t>
            </w: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c>
          <w:tcPr>
            <w:tcW w:w="562"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6.</w:t>
            </w: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 xml:space="preserve">Итого затрат по экономическим элементам </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260"/>
        </w:trPr>
        <w:tc>
          <w:tcPr>
            <w:tcW w:w="562"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7.</w:t>
            </w: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Списано на непроизводственные счета</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t>1 610</w:t>
            </w: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320"/>
        </w:trPr>
        <w:tc>
          <w:tcPr>
            <w:tcW w:w="562"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8.</w:t>
            </w: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Итого затрат на валовую продукцию</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212"/>
        </w:trPr>
        <w:tc>
          <w:tcPr>
            <w:tcW w:w="562"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9.</w:t>
            </w: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Прирост (уменьшение) остатков НЗП</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t xml:space="preserve">   -34</w:t>
            </w: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c>
          <w:tcPr>
            <w:tcW w:w="562"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10.</w:t>
            </w: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Производственная с/с ТП</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180"/>
        </w:trPr>
        <w:tc>
          <w:tcPr>
            <w:tcW w:w="562" w:type="dxa"/>
            <w:vMerge w:val="restart"/>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11.</w:t>
            </w: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Затраты на реализацию (коммерческие затраты)</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26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 xml:space="preserve">Затраты на погрузку, упаковку              </w:t>
            </w:r>
            <w:r w:rsidRPr="00CC282B">
              <w:rPr>
                <w:rFonts w:ascii="Times New Roman" w:hAnsi="Times New Roman"/>
                <w:szCs w:val="24"/>
              </w:rPr>
              <w:lastRenderedPageBreak/>
              <w:t>и доставку</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lastRenderedPageBreak/>
              <w:t>430</w:t>
            </w: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18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Затраты на создание собственной торговой сети</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t xml:space="preserve"> 725</w:t>
            </w: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24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Расходы на рекламу</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t xml:space="preserve"> 813</w:t>
            </w: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rPr>
          <w:trHeight w:val="200"/>
        </w:trPr>
        <w:tc>
          <w:tcPr>
            <w:tcW w:w="562" w:type="dxa"/>
            <w:vMerge/>
          </w:tcPr>
          <w:p w:rsidR="00CB4033" w:rsidRPr="00CC282B" w:rsidRDefault="00CB4033" w:rsidP="00CC282B">
            <w:pPr>
              <w:spacing w:after="0" w:line="360" w:lineRule="auto"/>
              <w:rPr>
                <w:rFonts w:ascii="Times New Roman" w:hAnsi="Times New Roman"/>
                <w:szCs w:val="24"/>
              </w:rPr>
            </w:pP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Маркетинговые исследования</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r w:rsidRPr="00CC282B">
              <w:rPr>
                <w:rFonts w:ascii="Times New Roman" w:hAnsi="Times New Roman"/>
                <w:szCs w:val="24"/>
              </w:rPr>
              <w:t xml:space="preserve"> 275</w:t>
            </w: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r w:rsidR="00CB4033" w:rsidRPr="00CC282B" w:rsidTr="00732430">
        <w:tc>
          <w:tcPr>
            <w:tcW w:w="562"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12.</w:t>
            </w:r>
          </w:p>
        </w:tc>
        <w:tc>
          <w:tcPr>
            <w:tcW w:w="3969" w:type="dxa"/>
          </w:tcPr>
          <w:p w:rsidR="00CB4033" w:rsidRPr="00CC282B" w:rsidRDefault="00CB4033" w:rsidP="00CC282B">
            <w:pPr>
              <w:spacing w:after="0" w:line="360" w:lineRule="auto"/>
              <w:rPr>
                <w:rFonts w:ascii="Times New Roman" w:hAnsi="Times New Roman"/>
                <w:szCs w:val="24"/>
              </w:rPr>
            </w:pPr>
            <w:r w:rsidRPr="00CC282B">
              <w:rPr>
                <w:rFonts w:ascii="Times New Roman" w:hAnsi="Times New Roman"/>
                <w:szCs w:val="24"/>
              </w:rPr>
              <w:t xml:space="preserve">Полная себестоимость ТП </w:t>
            </w:r>
          </w:p>
        </w:tc>
        <w:tc>
          <w:tcPr>
            <w:tcW w:w="2268"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c>
          <w:tcPr>
            <w:tcW w:w="1417" w:type="dxa"/>
            <w:vAlign w:val="center"/>
          </w:tcPr>
          <w:p w:rsidR="00CB4033" w:rsidRPr="00CC282B" w:rsidRDefault="00CB4033" w:rsidP="00CC282B">
            <w:pPr>
              <w:spacing w:after="0" w:line="360" w:lineRule="auto"/>
              <w:jc w:val="center"/>
              <w:rPr>
                <w:rFonts w:ascii="Times New Roman" w:hAnsi="Times New Roman"/>
                <w:szCs w:val="24"/>
              </w:rPr>
            </w:pPr>
          </w:p>
        </w:tc>
      </w:tr>
    </w:tbl>
    <w:p w:rsidR="00CB4033" w:rsidRPr="00CC282B" w:rsidRDefault="00CB4033" w:rsidP="001E4F2D">
      <w:pPr>
        <w:spacing w:before="200" w:after="0" w:line="360" w:lineRule="auto"/>
        <w:jc w:val="center"/>
        <w:rPr>
          <w:rFonts w:ascii="Times New Roman" w:hAnsi="Times New Roman"/>
          <w:b/>
          <w:sz w:val="24"/>
          <w:szCs w:val="24"/>
          <w:lang w:eastAsia="en-US"/>
        </w:rPr>
      </w:pPr>
      <w:r w:rsidRPr="00CC282B">
        <w:rPr>
          <w:rFonts w:ascii="Times New Roman" w:hAnsi="Times New Roman"/>
          <w:b/>
          <w:sz w:val="24"/>
          <w:szCs w:val="24"/>
          <w:lang w:eastAsia="en-US"/>
        </w:rPr>
        <w:t>Критерии оценки выполнения задания 2:</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Максимальное количество баллов за выполнение задания – 50.</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а) основные целевые индикаторы (баллы начисляются):</w:t>
      </w:r>
    </w:p>
    <w:p w:rsidR="00CB4033" w:rsidRPr="00CC282B" w:rsidRDefault="00CB4033" w:rsidP="001857ED">
      <w:pPr>
        <w:numPr>
          <w:ilvl w:val="0"/>
          <w:numId w:val="211"/>
        </w:numPr>
        <w:tabs>
          <w:tab w:val="left" w:pos="426"/>
        </w:tabs>
        <w:spacing w:before="120" w:after="0" w:line="360" w:lineRule="auto"/>
        <w:ind w:left="709" w:hanging="567"/>
        <w:jc w:val="both"/>
        <w:rPr>
          <w:rFonts w:ascii="Times New Roman" w:hAnsi="Times New Roman"/>
          <w:sz w:val="24"/>
          <w:szCs w:val="24"/>
        </w:rPr>
      </w:pPr>
      <w:r w:rsidRPr="00CC282B">
        <w:rPr>
          <w:rFonts w:ascii="Times New Roman" w:hAnsi="Times New Roman"/>
          <w:sz w:val="24"/>
          <w:szCs w:val="24"/>
          <w:lang w:eastAsia="en-US"/>
        </w:rPr>
        <w:t>верно определена  итоговая сумма затрат по экономическим элементам</w:t>
      </w:r>
      <w:r w:rsidRPr="00CC282B">
        <w:rPr>
          <w:rFonts w:ascii="Times New Roman" w:hAnsi="Times New Roman"/>
          <w:sz w:val="24"/>
          <w:szCs w:val="24"/>
        </w:rPr>
        <w:t>– до 15 баллов;</w:t>
      </w:r>
    </w:p>
    <w:p w:rsidR="00CB4033" w:rsidRPr="00CC282B" w:rsidRDefault="00CB4033" w:rsidP="001857ED">
      <w:pPr>
        <w:numPr>
          <w:ilvl w:val="0"/>
          <w:numId w:val="211"/>
        </w:numPr>
        <w:tabs>
          <w:tab w:val="left" w:pos="426"/>
        </w:tabs>
        <w:spacing w:before="120" w:after="0" w:line="360" w:lineRule="auto"/>
        <w:ind w:left="709" w:hanging="567"/>
        <w:jc w:val="both"/>
        <w:rPr>
          <w:rFonts w:ascii="Times New Roman" w:hAnsi="Times New Roman"/>
          <w:sz w:val="24"/>
          <w:szCs w:val="24"/>
          <w:lang w:eastAsia="en-US"/>
        </w:rPr>
      </w:pPr>
      <w:r w:rsidRPr="00CC282B">
        <w:rPr>
          <w:rFonts w:ascii="Times New Roman" w:hAnsi="Times New Roman"/>
          <w:sz w:val="24"/>
          <w:szCs w:val="24"/>
          <w:lang w:eastAsia="en-US"/>
        </w:rPr>
        <w:t>верно определена полная себестоимость товарной продукции – до 10 баллов;</w:t>
      </w:r>
    </w:p>
    <w:p w:rsidR="00CB4033" w:rsidRPr="00CC282B" w:rsidRDefault="00CB4033" w:rsidP="001857ED">
      <w:pPr>
        <w:numPr>
          <w:ilvl w:val="0"/>
          <w:numId w:val="211"/>
        </w:numPr>
        <w:tabs>
          <w:tab w:val="left" w:pos="426"/>
        </w:tabs>
        <w:spacing w:before="120" w:after="0" w:line="360" w:lineRule="auto"/>
        <w:ind w:left="709" w:hanging="567"/>
        <w:jc w:val="both"/>
        <w:rPr>
          <w:rFonts w:ascii="Times New Roman" w:hAnsi="Times New Roman"/>
          <w:sz w:val="24"/>
          <w:szCs w:val="24"/>
          <w:lang w:eastAsia="en-US"/>
        </w:rPr>
      </w:pPr>
      <w:r w:rsidRPr="00CC282B">
        <w:rPr>
          <w:rFonts w:ascii="Times New Roman" w:hAnsi="Times New Roman"/>
          <w:sz w:val="24"/>
          <w:szCs w:val="24"/>
        </w:rPr>
        <w:t>верно распределены статьи затрат между переменными и постоянными– до 20 баллов;</w:t>
      </w:r>
    </w:p>
    <w:p w:rsidR="00CB4033" w:rsidRPr="00CC282B" w:rsidRDefault="00CB4033" w:rsidP="001857ED">
      <w:pPr>
        <w:numPr>
          <w:ilvl w:val="0"/>
          <w:numId w:val="211"/>
        </w:numPr>
        <w:tabs>
          <w:tab w:val="left" w:pos="426"/>
        </w:tabs>
        <w:spacing w:before="120" w:after="0" w:line="360" w:lineRule="auto"/>
        <w:ind w:left="709" w:hanging="567"/>
        <w:jc w:val="both"/>
        <w:rPr>
          <w:rFonts w:ascii="Times New Roman" w:hAnsi="Times New Roman"/>
          <w:sz w:val="24"/>
          <w:szCs w:val="24"/>
          <w:lang w:eastAsia="en-US"/>
        </w:rPr>
      </w:pPr>
      <w:r w:rsidRPr="00CC282B">
        <w:rPr>
          <w:rFonts w:ascii="Times New Roman" w:hAnsi="Times New Roman"/>
          <w:sz w:val="24"/>
          <w:szCs w:val="24"/>
          <w:lang w:eastAsia="en-US"/>
        </w:rPr>
        <w:t>работа выполнена в установленное время – до 5 баллов,</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б) штрафные целевые индикаторы (баллы удерживаются):</w:t>
      </w:r>
    </w:p>
    <w:p w:rsidR="00CB4033" w:rsidRPr="00CC282B" w:rsidRDefault="00CB4033" w:rsidP="001857ED">
      <w:pPr>
        <w:numPr>
          <w:ilvl w:val="0"/>
          <w:numId w:val="212"/>
        </w:numPr>
        <w:tabs>
          <w:tab w:val="left" w:pos="1134"/>
        </w:tabs>
        <w:spacing w:before="120" w:after="0" w:line="360" w:lineRule="auto"/>
        <w:ind w:left="567" w:hanging="425"/>
        <w:jc w:val="both"/>
        <w:rPr>
          <w:rFonts w:ascii="Times New Roman" w:hAnsi="Times New Roman"/>
          <w:sz w:val="24"/>
          <w:szCs w:val="24"/>
          <w:lang w:eastAsia="en-US"/>
        </w:rPr>
      </w:pPr>
      <w:r w:rsidRPr="00CC282B">
        <w:rPr>
          <w:rFonts w:ascii="Times New Roman" w:hAnsi="Times New Roman"/>
          <w:sz w:val="24"/>
          <w:szCs w:val="24"/>
          <w:lang w:eastAsia="en-US"/>
        </w:rPr>
        <w:t xml:space="preserve">нарушение условий выполнения задания: </w:t>
      </w:r>
    </w:p>
    <w:p w:rsidR="00CB4033" w:rsidRPr="00CC282B" w:rsidRDefault="00CB4033" w:rsidP="001857ED">
      <w:pPr>
        <w:numPr>
          <w:ilvl w:val="1"/>
          <w:numId w:val="212"/>
        </w:numPr>
        <w:tabs>
          <w:tab w:val="left" w:pos="1134"/>
        </w:tabs>
        <w:spacing w:before="120" w:after="0" w:line="360" w:lineRule="auto"/>
        <w:ind w:left="993" w:hanging="425"/>
        <w:jc w:val="both"/>
        <w:rPr>
          <w:rFonts w:ascii="Times New Roman" w:hAnsi="Times New Roman"/>
          <w:sz w:val="24"/>
          <w:szCs w:val="24"/>
          <w:lang w:eastAsia="en-US"/>
        </w:rPr>
      </w:pPr>
      <w:r w:rsidRPr="00CC282B">
        <w:rPr>
          <w:rFonts w:ascii="Times New Roman" w:hAnsi="Times New Roman"/>
          <w:sz w:val="24"/>
          <w:szCs w:val="24"/>
          <w:lang w:eastAsia="en-US"/>
        </w:rPr>
        <w:t xml:space="preserve">использование материалов, не разрешенных к использованию на демонстрационном экзамене – до 10 баллов;  </w:t>
      </w:r>
    </w:p>
    <w:p w:rsidR="00CB4033" w:rsidRPr="00CC282B" w:rsidRDefault="00CB4033" w:rsidP="001857ED">
      <w:pPr>
        <w:numPr>
          <w:ilvl w:val="1"/>
          <w:numId w:val="212"/>
        </w:numPr>
        <w:tabs>
          <w:tab w:val="left" w:pos="1134"/>
        </w:tabs>
        <w:spacing w:before="120" w:after="0" w:line="360" w:lineRule="auto"/>
        <w:ind w:left="993" w:hanging="425"/>
        <w:jc w:val="both"/>
        <w:rPr>
          <w:rFonts w:ascii="Times New Roman" w:hAnsi="Times New Roman"/>
          <w:sz w:val="24"/>
          <w:szCs w:val="24"/>
          <w:lang w:eastAsia="en-US"/>
        </w:rPr>
      </w:pPr>
      <w:r w:rsidRPr="00CC282B">
        <w:rPr>
          <w:rFonts w:ascii="Times New Roman" w:hAnsi="Times New Roman"/>
          <w:sz w:val="24"/>
          <w:szCs w:val="24"/>
          <w:lang w:eastAsia="en-US"/>
        </w:rPr>
        <w:t>применение ставок налоговых платежей и процентов отчислений от Фонда оплаты труда, не соответствующих условиям задания – до 10 баллов.</w:t>
      </w:r>
    </w:p>
    <w:p w:rsidR="00CB4033" w:rsidRPr="00CC282B" w:rsidRDefault="00CB4033" w:rsidP="001857ED">
      <w:pPr>
        <w:numPr>
          <w:ilvl w:val="0"/>
          <w:numId w:val="212"/>
        </w:numPr>
        <w:tabs>
          <w:tab w:val="left" w:pos="1134"/>
        </w:tabs>
        <w:spacing w:before="120" w:after="0" w:line="360" w:lineRule="auto"/>
        <w:ind w:left="567" w:hanging="425"/>
        <w:jc w:val="both"/>
        <w:rPr>
          <w:rFonts w:ascii="Times New Roman" w:hAnsi="Times New Roman"/>
          <w:sz w:val="24"/>
          <w:szCs w:val="24"/>
          <w:lang w:eastAsia="en-US"/>
        </w:rPr>
      </w:pPr>
      <w:r w:rsidRPr="00CC282B">
        <w:rPr>
          <w:rFonts w:ascii="Times New Roman" w:hAnsi="Times New Roman"/>
          <w:sz w:val="24"/>
          <w:szCs w:val="24"/>
          <w:lang w:eastAsia="en-US"/>
        </w:rPr>
        <w:t>негрубые нарушения технологии выполнения работ (допущенные неточности при определении отдельных статей планируемой сметы затрат на производство и реализацию продукции организации ) – до 5 баллов.</w:t>
      </w:r>
    </w:p>
    <w:p w:rsidR="00CB4033" w:rsidRPr="00CC282B" w:rsidRDefault="00CB4033" w:rsidP="00CC282B">
      <w:pPr>
        <w:tabs>
          <w:tab w:val="left" w:pos="1134"/>
        </w:tabs>
        <w:spacing w:after="0" w:line="360" w:lineRule="auto"/>
        <w:ind w:firstLine="709"/>
        <w:jc w:val="center"/>
        <w:rPr>
          <w:lang w:eastAsia="en-US"/>
        </w:rPr>
      </w:pPr>
      <w:r w:rsidRPr="00CC282B">
        <w:rPr>
          <w:lang w:eastAsia="en-US"/>
        </w:rPr>
        <w:br w:type="page"/>
      </w:r>
    </w:p>
    <w:p w:rsidR="00CB4033" w:rsidRPr="00CC282B" w:rsidRDefault="00CB4033" w:rsidP="00CC282B">
      <w:pPr>
        <w:tabs>
          <w:tab w:val="left" w:pos="1134"/>
        </w:tabs>
        <w:spacing w:after="0" w:line="360" w:lineRule="auto"/>
        <w:ind w:firstLine="709"/>
        <w:jc w:val="center"/>
        <w:rPr>
          <w:rFonts w:ascii="Times New Roman" w:hAnsi="Times New Roman"/>
          <w:b/>
          <w:sz w:val="24"/>
          <w:szCs w:val="24"/>
          <w:lang w:eastAsia="en-US"/>
        </w:rPr>
      </w:pPr>
      <w:r w:rsidRPr="00CC282B">
        <w:rPr>
          <w:rFonts w:ascii="Times New Roman" w:hAnsi="Times New Roman"/>
          <w:b/>
          <w:sz w:val="24"/>
          <w:szCs w:val="24"/>
          <w:lang w:eastAsia="en-US"/>
        </w:rPr>
        <w:lastRenderedPageBreak/>
        <w:t>Практическое профессиональное задание</w:t>
      </w:r>
    </w:p>
    <w:p w:rsidR="00CB4033" w:rsidRPr="00CC282B" w:rsidRDefault="00CB4033" w:rsidP="00CC282B">
      <w:pPr>
        <w:tabs>
          <w:tab w:val="left" w:pos="1134"/>
          <w:tab w:val="center" w:pos="5173"/>
          <w:tab w:val="left" w:pos="8160"/>
        </w:tabs>
        <w:spacing w:after="0" w:line="360" w:lineRule="auto"/>
        <w:ind w:firstLine="709"/>
        <w:jc w:val="center"/>
        <w:rPr>
          <w:rFonts w:ascii="Times New Roman" w:hAnsi="Times New Roman"/>
          <w:b/>
          <w:sz w:val="24"/>
          <w:szCs w:val="24"/>
          <w:lang w:eastAsia="en-US"/>
        </w:rPr>
      </w:pPr>
      <w:r w:rsidRPr="00CC282B">
        <w:rPr>
          <w:rFonts w:ascii="Times New Roman" w:hAnsi="Times New Roman"/>
          <w:b/>
          <w:sz w:val="24"/>
          <w:szCs w:val="24"/>
          <w:lang w:eastAsia="en-US"/>
        </w:rPr>
        <w:t>для проведения демонстрационного экзамена</w:t>
      </w:r>
    </w:p>
    <w:p w:rsidR="00CB4033" w:rsidRPr="00CC282B" w:rsidRDefault="00CB4033" w:rsidP="00CC282B">
      <w:pPr>
        <w:widowControl w:val="0"/>
        <w:autoSpaceDE w:val="0"/>
        <w:autoSpaceDN w:val="0"/>
        <w:adjustRightInd w:val="0"/>
        <w:spacing w:after="0" w:line="240" w:lineRule="auto"/>
        <w:jc w:val="center"/>
        <w:rPr>
          <w:rFonts w:ascii="Times New Roman" w:hAnsi="Times New Roman"/>
          <w:b/>
          <w:iCs/>
          <w:sz w:val="24"/>
          <w:szCs w:val="24"/>
          <w:u w:val="single"/>
        </w:rPr>
      </w:pPr>
    </w:p>
    <w:p w:rsidR="00CB4033" w:rsidRPr="00CC282B" w:rsidRDefault="00CB4033" w:rsidP="00CC282B">
      <w:pPr>
        <w:tabs>
          <w:tab w:val="left" w:pos="1134"/>
        </w:tabs>
        <w:spacing w:after="0" w:line="360" w:lineRule="auto"/>
        <w:ind w:firstLine="709"/>
        <w:jc w:val="both"/>
        <w:rPr>
          <w:rFonts w:ascii="Times New Roman" w:hAnsi="Times New Roman"/>
          <w:b/>
          <w:sz w:val="24"/>
          <w:szCs w:val="24"/>
          <w:u w:val="single"/>
          <w:lang w:eastAsia="en-US"/>
        </w:rPr>
      </w:pPr>
      <w:r w:rsidRPr="00CC282B">
        <w:rPr>
          <w:rFonts w:ascii="Times New Roman" w:hAnsi="Times New Roman"/>
          <w:b/>
          <w:sz w:val="24"/>
          <w:szCs w:val="24"/>
          <w:u w:val="single"/>
          <w:lang w:eastAsia="en-US"/>
        </w:rPr>
        <w:t>Вариант 2. Выполнение расчетов финансовых показателей для составления финансового плана организации в части формирования баланса денежных средств и оценки эффективности финансово-хозяйственной деятельности.</w:t>
      </w:r>
    </w:p>
    <w:p w:rsidR="00CB4033" w:rsidRPr="00CC282B" w:rsidRDefault="00CB4033" w:rsidP="00CC282B">
      <w:pPr>
        <w:tabs>
          <w:tab w:val="left" w:pos="1134"/>
        </w:tabs>
        <w:spacing w:before="200"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Контроль освоения следующих профессиональных компетенций</w:t>
      </w:r>
    </w:p>
    <w:tbl>
      <w:tblPr>
        <w:tblW w:w="9571" w:type="dxa"/>
        <w:tblLook w:val="0000" w:firstRow="0" w:lastRow="0" w:firstColumn="0" w:lastColumn="0" w:noHBand="0" w:noVBand="0"/>
      </w:tblPr>
      <w:tblGrid>
        <w:gridCol w:w="1204"/>
        <w:gridCol w:w="8367"/>
      </w:tblGrid>
      <w:tr w:rsidR="00CB4033" w:rsidRPr="00CC282B" w:rsidTr="00732430">
        <w:tc>
          <w:tcPr>
            <w:tcW w:w="1204" w:type="dxa"/>
            <w:tcBorders>
              <w:top w:val="single" w:sz="4" w:space="0" w:color="000000"/>
              <w:left w:val="single" w:sz="4" w:space="0" w:color="000000"/>
              <w:bottom w:val="single" w:sz="4" w:space="0" w:color="000000"/>
              <w:right w:val="single" w:sz="4" w:space="0" w:color="000000"/>
            </w:tcBorders>
          </w:tcPr>
          <w:p w:rsidR="00CB4033" w:rsidRPr="00CC282B" w:rsidRDefault="00CB4033" w:rsidP="00CC282B">
            <w:pPr>
              <w:spacing w:after="0" w:line="360" w:lineRule="auto"/>
              <w:rPr>
                <w:rFonts w:ascii="Times New Roman" w:hAnsi="Times New Roman"/>
                <w:sz w:val="24"/>
                <w:szCs w:val="24"/>
              </w:rPr>
            </w:pPr>
            <w:r w:rsidRPr="00CC282B">
              <w:rPr>
                <w:rFonts w:ascii="Times New Roman" w:hAnsi="Times New Roman"/>
                <w:sz w:val="24"/>
                <w:szCs w:val="24"/>
              </w:rPr>
              <w:t>ПК 2.1.</w:t>
            </w:r>
          </w:p>
        </w:tc>
        <w:tc>
          <w:tcPr>
            <w:tcW w:w="8367" w:type="dxa"/>
            <w:tcBorders>
              <w:top w:val="single" w:sz="4" w:space="0" w:color="000000"/>
              <w:left w:val="single" w:sz="4" w:space="0" w:color="000000"/>
              <w:bottom w:val="single" w:sz="4" w:space="0" w:color="000000"/>
              <w:right w:val="single" w:sz="4" w:space="0" w:color="000000"/>
            </w:tcBorders>
          </w:tcPr>
          <w:p w:rsidR="00CB4033" w:rsidRPr="00CC282B" w:rsidRDefault="00CB4033" w:rsidP="00CC282B">
            <w:pPr>
              <w:spacing w:after="0" w:line="360" w:lineRule="auto"/>
              <w:rPr>
                <w:rFonts w:ascii="Times New Roman" w:hAnsi="Times New Roman"/>
                <w:sz w:val="24"/>
                <w:szCs w:val="24"/>
              </w:rPr>
            </w:pPr>
            <w:r w:rsidRPr="00CC282B">
              <w:rPr>
                <w:rFonts w:ascii="Times New Roman" w:hAnsi="Times New Roman"/>
                <w:sz w:val="24"/>
                <w:szCs w:val="24"/>
              </w:rPr>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CB4033" w:rsidRPr="00CC282B" w:rsidTr="00732430">
        <w:tc>
          <w:tcPr>
            <w:tcW w:w="1204" w:type="dxa"/>
            <w:tcBorders>
              <w:top w:val="single" w:sz="4" w:space="0" w:color="000000"/>
              <w:left w:val="single" w:sz="4" w:space="0" w:color="000000"/>
              <w:bottom w:val="single" w:sz="4" w:space="0" w:color="000000"/>
              <w:right w:val="single" w:sz="4" w:space="0" w:color="000000"/>
            </w:tcBorders>
          </w:tcPr>
          <w:p w:rsidR="00CB4033" w:rsidRPr="00CC282B" w:rsidRDefault="00CB4033" w:rsidP="00CC282B">
            <w:pPr>
              <w:spacing w:after="0" w:line="360" w:lineRule="auto"/>
              <w:rPr>
                <w:rFonts w:ascii="Times New Roman" w:hAnsi="Times New Roman"/>
                <w:sz w:val="24"/>
                <w:szCs w:val="24"/>
              </w:rPr>
            </w:pPr>
            <w:r w:rsidRPr="00CC282B">
              <w:rPr>
                <w:rFonts w:ascii="Times New Roman" w:hAnsi="Times New Roman"/>
                <w:sz w:val="24"/>
                <w:szCs w:val="24"/>
              </w:rPr>
              <w:t>ПК 2.2.</w:t>
            </w:r>
          </w:p>
        </w:tc>
        <w:tc>
          <w:tcPr>
            <w:tcW w:w="8367" w:type="dxa"/>
            <w:tcBorders>
              <w:top w:val="single" w:sz="4" w:space="0" w:color="000000"/>
              <w:left w:val="single" w:sz="4" w:space="0" w:color="000000"/>
              <w:bottom w:val="single" w:sz="4" w:space="0" w:color="000000"/>
              <w:right w:val="single" w:sz="4" w:space="0" w:color="000000"/>
            </w:tcBorders>
          </w:tcPr>
          <w:p w:rsidR="00CB4033" w:rsidRPr="00CC282B" w:rsidRDefault="00CB4033" w:rsidP="00CC282B">
            <w:pPr>
              <w:spacing w:after="0" w:line="360" w:lineRule="auto"/>
              <w:rPr>
                <w:rFonts w:ascii="Times New Roman" w:hAnsi="Times New Roman"/>
                <w:sz w:val="24"/>
                <w:szCs w:val="24"/>
              </w:rPr>
            </w:pPr>
            <w:r w:rsidRPr="00CC282B">
              <w:rPr>
                <w:rFonts w:ascii="Times New Roman" w:hAnsi="Times New Roman"/>
                <w:sz w:val="24"/>
                <w:szCs w:val="24"/>
              </w:rPr>
              <w:t>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r w:rsidR="00CB4033" w:rsidRPr="00CC282B" w:rsidTr="00732430">
        <w:trPr>
          <w:trHeight w:val="268"/>
        </w:trPr>
        <w:tc>
          <w:tcPr>
            <w:tcW w:w="1204" w:type="dxa"/>
            <w:tcBorders>
              <w:top w:val="single" w:sz="4" w:space="0" w:color="auto"/>
              <w:left w:val="single" w:sz="4" w:space="0" w:color="000000"/>
              <w:bottom w:val="single" w:sz="4" w:space="0" w:color="auto"/>
              <w:right w:val="single" w:sz="4" w:space="0" w:color="000000"/>
            </w:tcBorders>
          </w:tcPr>
          <w:p w:rsidR="00CB4033" w:rsidRPr="00CC282B" w:rsidRDefault="00CB4033" w:rsidP="00CC282B">
            <w:pPr>
              <w:spacing w:after="0" w:line="360" w:lineRule="auto"/>
              <w:rPr>
                <w:rFonts w:ascii="Times New Roman" w:hAnsi="Times New Roman"/>
                <w:sz w:val="24"/>
                <w:szCs w:val="24"/>
              </w:rPr>
            </w:pPr>
            <w:r w:rsidRPr="00CC282B">
              <w:rPr>
                <w:rFonts w:ascii="Times New Roman" w:hAnsi="Times New Roman"/>
                <w:sz w:val="24"/>
                <w:szCs w:val="24"/>
              </w:rPr>
              <w:t>ПК 3.2</w:t>
            </w:r>
          </w:p>
        </w:tc>
        <w:tc>
          <w:tcPr>
            <w:tcW w:w="8367" w:type="dxa"/>
            <w:tcBorders>
              <w:top w:val="single" w:sz="4" w:space="0" w:color="auto"/>
              <w:left w:val="single" w:sz="4" w:space="0" w:color="000000"/>
              <w:bottom w:val="single" w:sz="4" w:space="0" w:color="auto"/>
              <w:right w:val="single" w:sz="4" w:space="0" w:color="000000"/>
            </w:tcBorders>
          </w:tcPr>
          <w:p w:rsidR="00CB4033" w:rsidRPr="00CC282B" w:rsidRDefault="00CB4033" w:rsidP="00CC282B">
            <w:pPr>
              <w:spacing w:after="0" w:line="360" w:lineRule="auto"/>
              <w:rPr>
                <w:rFonts w:ascii="Times New Roman" w:hAnsi="Times New Roman"/>
                <w:sz w:val="24"/>
                <w:szCs w:val="24"/>
              </w:rPr>
            </w:pPr>
            <w:r w:rsidRPr="00CC282B">
              <w:rPr>
                <w:rFonts w:ascii="Times New Roman" w:hAnsi="Times New Roman"/>
                <w:sz w:val="24"/>
                <w:szCs w:val="24"/>
                <w:lang w:eastAsia="en-US"/>
              </w:rPr>
              <w:t>Составлять финансовые планы организации</w:t>
            </w:r>
          </w:p>
        </w:tc>
      </w:tr>
      <w:tr w:rsidR="00CB4033" w:rsidRPr="00CC282B" w:rsidTr="00732430">
        <w:trPr>
          <w:trHeight w:val="188"/>
        </w:trPr>
        <w:tc>
          <w:tcPr>
            <w:tcW w:w="1204" w:type="dxa"/>
            <w:tcBorders>
              <w:top w:val="single" w:sz="4" w:space="0" w:color="auto"/>
              <w:left w:val="single" w:sz="4" w:space="0" w:color="000000"/>
              <w:bottom w:val="single" w:sz="4" w:space="0" w:color="auto"/>
              <w:right w:val="single" w:sz="4" w:space="0" w:color="000000"/>
            </w:tcBorders>
          </w:tcPr>
          <w:p w:rsidR="00CB4033" w:rsidRPr="00CC282B" w:rsidRDefault="00CB4033" w:rsidP="00CC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C282B">
              <w:rPr>
                <w:rFonts w:ascii="Times New Roman" w:hAnsi="Times New Roman"/>
                <w:sz w:val="24"/>
                <w:szCs w:val="24"/>
              </w:rPr>
              <w:t>ПК 3.3</w:t>
            </w:r>
          </w:p>
        </w:tc>
        <w:tc>
          <w:tcPr>
            <w:tcW w:w="8367" w:type="dxa"/>
            <w:tcBorders>
              <w:top w:val="single" w:sz="4" w:space="0" w:color="auto"/>
              <w:left w:val="single" w:sz="4" w:space="0" w:color="000000"/>
              <w:bottom w:val="single" w:sz="4" w:space="0" w:color="auto"/>
              <w:right w:val="single" w:sz="4" w:space="0" w:color="000000"/>
            </w:tcBorders>
          </w:tcPr>
          <w:p w:rsidR="00CB4033" w:rsidRPr="00CC282B" w:rsidRDefault="00CB4033" w:rsidP="00CC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rPr>
                <w:rFonts w:ascii="Times New Roman" w:hAnsi="Times New Roman"/>
                <w:sz w:val="24"/>
                <w:szCs w:val="24"/>
                <w:lang w:eastAsia="en-US"/>
              </w:rPr>
            </w:pPr>
            <w:r w:rsidRPr="00CC282B">
              <w:rPr>
                <w:rFonts w:ascii="Times New Roman" w:hAnsi="Times New Roman"/>
                <w:sz w:val="24"/>
                <w:szCs w:val="24"/>
                <w:lang w:eastAsia="en-US"/>
              </w:rPr>
              <w:t>Оценивать эффективность финансово–хозяйственной деятельности организации, планировать и осуществлять мероприятия по ее повышению</w:t>
            </w:r>
          </w:p>
        </w:tc>
      </w:tr>
    </w:tbl>
    <w:p w:rsidR="00CB4033" w:rsidRPr="00CC282B" w:rsidRDefault="00CB4033" w:rsidP="00CC282B">
      <w:pPr>
        <w:spacing w:after="0" w:line="240" w:lineRule="auto"/>
        <w:rPr>
          <w:rFonts w:ascii="Times New Roman" w:hAnsi="Times New Roman"/>
          <w:sz w:val="24"/>
          <w:szCs w:val="24"/>
        </w:rPr>
      </w:pPr>
    </w:p>
    <w:p w:rsidR="00CB4033" w:rsidRPr="00CC282B" w:rsidRDefault="00CB4033" w:rsidP="00CC282B">
      <w:pPr>
        <w:spacing w:before="200" w:after="240" w:line="240" w:lineRule="auto"/>
        <w:ind w:firstLine="709"/>
        <w:rPr>
          <w:rFonts w:ascii="Times New Roman" w:hAnsi="Times New Roman"/>
          <w:b/>
          <w:i/>
          <w:sz w:val="24"/>
          <w:szCs w:val="24"/>
        </w:rPr>
      </w:pPr>
      <w:r w:rsidRPr="00CC282B">
        <w:rPr>
          <w:rFonts w:ascii="Times New Roman" w:hAnsi="Times New Roman"/>
          <w:b/>
          <w:i/>
          <w:sz w:val="24"/>
          <w:szCs w:val="24"/>
        </w:rPr>
        <w:t>Задание 1. Произвести расчет налога на имущество организаций.</w:t>
      </w:r>
    </w:p>
    <w:p w:rsidR="00CB4033" w:rsidRPr="00CC282B" w:rsidRDefault="00CB4033" w:rsidP="00CC282B">
      <w:pPr>
        <w:widowControl w:val="0"/>
        <w:autoSpaceDE w:val="0"/>
        <w:autoSpaceDN w:val="0"/>
        <w:adjustRightInd w:val="0"/>
        <w:spacing w:after="120" w:line="360" w:lineRule="auto"/>
        <w:ind w:firstLine="709"/>
        <w:jc w:val="both"/>
        <w:rPr>
          <w:rFonts w:ascii="Times New Roman" w:hAnsi="Times New Roman"/>
          <w:sz w:val="24"/>
          <w:szCs w:val="24"/>
        </w:rPr>
      </w:pPr>
      <w:r w:rsidRPr="00CC282B">
        <w:rPr>
          <w:rFonts w:ascii="Times New Roman" w:hAnsi="Times New Roman"/>
          <w:sz w:val="24"/>
          <w:szCs w:val="24"/>
        </w:rPr>
        <w:t xml:space="preserve">АО «Испытатель»» ИНН </w:t>
      </w:r>
      <w:r w:rsidRPr="00CC282B">
        <w:rPr>
          <w:rFonts w:ascii="Times New Roman" w:hAnsi="Times New Roman"/>
          <w:sz w:val="24"/>
          <w:szCs w:val="24"/>
          <w:lang w:val="en-US"/>
        </w:rPr>
        <w:t>XXYY</w:t>
      </w:r>
      <w:r w:rsidRPr="00CC282B">
        <w:rPr>
          <w:rFonts w:ascii="Times New Roman" w:hAnsi="Times New Roman"/>
          <w:sz w:val="24"/>
          <w:szCs w:val="24"/>
        </w:rPr>
        <w:t xml:space="preserve">345732, КПП </w:t>
      </w:r>
      <w:r w:rsidRPr="00CC282B">
        <w:rPr>
          <w:rFonts w:ascii="Times New Roman" w:hAnsi="Times New Roman"/>
          <w:sz w:val="24"/>
          <w:szCs w:val="24"/>
          <w:lang w:val="en-US"/>
        </w:rPr>
        <w:t>XXYY</w:t>
      </w:r>
      <w:r w:rsidRPr="00CC282B">
        <w:rPr>
          <w:rFonts w:ascii="Times New Roman" w:hAnsi="Times New Roman"/>
          <w:sz w:val="24"/>
          <w:szCs w:val="24"/>
        </w:rPr>
        <w:t>0101, ОГРН 104</w:t>
      </w:r>
      <w:r w:rsidRPr="00CC282B">
        <w:rPr>
          <w:rFonts w:ascii="Times New Roman" w:hAnsi="Times New Roman"/>
          <w:sz w:val="24"/>
          <w:szCs w:val="24"/>
          <w:lang w:val="en-US"/>
        </w:rPr>
        <w:t>XXYY</w:t>
      </w:r>
      <w:r w:rsidRPr="00CC282B">
        <w:rPr>
          <w:rFonts w:ascii="Times New Roman" w:hAnsi="Times New Roman"/>
          <w:sz w:val="24"/>
          <w:szCs w:val="24"/>
        </w:rPr>
        <w:t xml:space="preserve">030945, ОКТМО </w:t>
      </w:r>
      <w:r w:rsidRPr="00CC282B">
        <w:rPr>
          <w:rFonts w:ascii="Times New Roman" w:hAnsi="Times New Roman"/>
          <w:sz w:val="24"/>
          <w:szCs w:val="24"/>
          <w:lang w:val="en-US"/>
        </w:rPr>
        <w:t>ZZZZZZZZ</w:t>
      </w:r>
      <w:r w:rsidRPr="00CC282B">
        <w:rPr>
          <w:rFonts w:ascii="Times New Roman" w:hAnsi="Times New Roman"/>
          <w:sz w:val="24"/>
          <w:szCs w:val="24"/>
        </w:rPr>
        <w:t xml:space="preserve"> занимается производственной деятельностью и является плательщиком налога на имущество организаций (налоговой базой является средняя стоимость имущества). Организация имеет в собственности движимое и недвижимое имущество, учитываемое на балансе в качестве объектов основных средств. За отчетный налоговый период (условно 2018) по данным бухгалтерского учета организации</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7"/>
        <w:gridCol w:w="4613"/>
      </w:tblGrid>
      <w:tr w:rsidR="00CB4033" w:rsidRPr="00CC282B" w:rsidTr="00732430">
        <w:tc>
          <w:tcPr>
            <w:tcW w:w="4317"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Остаточная стоимость на 01.01.2018 г.</w:t>
            </w:r>
          </w:p>
        </w:tc>
        <w:tc>
          <w:tcPr>
            <w:tcW w:w="4613"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Ежемесячная амортизация по БУ, (в руб.)</w:t>
            </w:r>
          </w:p>
        </w:tc>
      </w:tr>
      <w:tr w:rsidR="00CB4033" w:rsidRPr="00CC282B" w:rsidTr="00732430">
        <w:tc>
          <w:tcPr>
            <w:tcW w:w="4317" w:type="dxa"/>
          </w:tcPr>
          <w:p w:rsidR="00CB4033" w:rsidRPr="00CC282B" w:rsidRDefault="00CB4033" w:rsidP="00CC282B">
            <w:pPr>
              <w:widowControl w:val="0"/>
              <w:autoSpaceDE w:val="0"/>
              <w:autoSpaceDN w:val="0"/>
              <w:adjustRightInd w:val="0"/>
              <w:spacing w:after="0" w:line="360" w:lineRule="auto"/>
              <w:ind w:right="240"/>
              <w:jc w:val="right"/>
              <w:rPr>
                <w:rFonts w:ascii="Times New Roman" w:hAnsi="Times New Roman"/>
                <w:sz w:val="24"/>
                <w:szCs w:val="24"/>
              </w:rPr>
            </w:pPr>
            <w:r w:rsidRPr="00CC282B">
              <w:rPr>
                <w:rFonts w:ascii="Times New Roman" w:hAnsi="Times New Roman"/>
                <w:sz w:val="24"/>
                <w:szCs w:val="24"/>
              </w:rPr>
              <w:t>2 500 000</w:t>
            </w:r>
          </w:p>
        </w:tc>
        <w:tc>
          <w:tcPr>
            <w:tcW w:w="4613" w:type="dxa"/>
          </w:tcPr>
          <w:p w:rsidR="00CB4033" w:rsidRPr="00CC282B" w:rsidRDefault="00CB4033" w:rsidP="00CC282B">
            <w:pPr>
              <w:widowControl w:val="0"/>
              <w:autoSpaceDE w:val="0"/>
              <w:autoSpaceDN w:val="0"/>
              <w:adjustRightInd w:val="0"/>
              <w:spacing w:after="0" w:line="360" w:lineRule="auto"/>
              <w:ind w:right="175"/>
              <w:jc w:val="right"/>
              <w:rPr>
                <w:rFonts w:ascii="Times New Roman" w:hAnsi="Times New Roman"/>
                <w:sz w:val="24"/>
                <w:szCs w:val="24"/>
              </w:rPr>
            </w:pPr>
            <w:r w:rsidRPr="00CC282B">
              <w:rPr>
                <w:rFonts w:ascii="Times New Roman" w:hAnsi="Times New Roman"/>
                <w:sz w:val="24"/>
                <w:szCs w:val="24"/>
              </w:rPr>
              <w:t>10 000</w:t>
            </w:r>
          </w:p>
        </w:tc>
      </w:tr>
    </w:tbl>
    <w:p w:rsidR="00CB4033" w:rsidRPr="00CC282B" w:rsidRDefault="00CB4033" w:rsidP="00CC282B">
      <w:pPr>
        <w:widowControl w:val="0"/>
        <w:autoSpaceDE w:val="0"/>
        <w:autoSpaceDN w:val="0"/>
        <w:adjustRightInd w:val="0"/>
        <w:spacing w:before="200" w:after="120" w:line="360" w:lineRule="auto"/>
        <w:ind w:firstLine="708"/>
        <w:jc w:val="both"/>
        <w:rPr>
          <w:rFonts w:ascii="Times New Roman" w:hAnsi="Times New Roman"/>
          <w:sz w:val="24"/>
          <w:szCs w:val="24"/>
        </w:rPr>
      </w:pPr>
      <w:r w:rsidRPr="00CC282B">
        <w:rPr>
          <w:rFonts w:ascii="Times New Roman" w:hAnsi="Times New Roman"/>
          <w:sz w:val="24"/>
          <w:szCs w:val="24"/>
        </w:rPr>
        <w:t>В данном субъекте РФ, где зарегистрирована АО «Испытатель» установлены отчетные периоды и максимальная ставка по налогу на имущество организаций. Сроки представления налоговых расчетов и деклараций по налогу установлены в соответствии с НК РФ.</w:t>
      </w:r>
    </w:p>
    <w:p w:rsidR="00CB4033" w:rsidRPr="00CC282B" w:rsidRDefault="00CB4033" w:rsidP="00CC282B">
      <w:pPr>
        <w:widowControl w:val="0"/>
        <w:autoSpaceDE w:val="0"/>
        <w:autoSpaceDN w:val="0"/>
        <w:adjustRightInd w:val="0"/>
        <w:spacing w:before="200" w:after="120" w:line="360" w:lineRule="auto"/>
        <w:rPr>
          <w:rFonts w:ascii="Times New Roman" w:hAnsi="Times New Roman"/>
          <w:b/>
          <w:i/>
          <w:sz w:val="24"/>
          <w:szCs w:val="24"/>
        </w:rPr>
      </w:pPr>
      <w:r w:rsidRPr="00CC282B">
        <w:rPr>
          <w:rFonts w:ascii="Times New Roman" w:hAnsi="Times New Roman"/>
          <w:b/>
          <w:i/>
          <w:sz w:val="24"/>
          <w:szCs w:val="24"/>
        </w:rPr>
        <w:t>Требуется:</w:t>
      </w:r>
    </w:p>
    <w:p w:rsidR="00CB4033" w:rsidRPr="00CC282B" w:rsidRDefault="00CB4033" w:rsidP="001857ED">
      <w:pPr>
        <w:widowControl w:val="0"/>
        <w:numPr>
          <w:ilvl w:val="0"/>
          <w:numId w:val="151"/>
        </w:numPr>
        <w:autoSpaceDE w:val="0"/>
        <w:autoSpaceDN w:val="0"/>
        <w:adjustRightInd w:val="0"/>
        <w:spacing w:after="0" w:line="360" w:lineRule="auto"/>
        <w:contextualSpacing/>
        <w:jc w:val="both"/>
        <w:rPr>
          <w:rFonts w:ascii="Times New Roman" w:hAnsi="Times New Roman"/>
          <w:sz w:val="24"/>
          <w:szCs w:val="24"/>
        </w:rPr>
      </w:pPr>
      <w:r w:rsidRPr="00CC282B">
        <w:rPr>
          <w:rFonts w:ascii="Times New Roman" w:hAnsi="Times New Roman"/>
          <w:sz w:val="24"/>
          <w:szCs w:val="24"/>
        </w:rPr>
        <w:t xml:space="preserve">Определить сумму авансовых платежей и налога на имущество организаций за 2018 год и составить бухгалтерские проводки по начислению и перечислению </w:t>
      </w:r>
      <w:r w:rsidRPr="00CC282B">
        <w:rPr>
          <w:rFonts w:ascii="Times New Roman" w:hAnsi="Times New Roman"/>
          <w:sz w:val="24"/>
          <w:szCs w:val="24"/>
        </w:rPr>
        <w:lastRenderedPageBreak/>
        <w:t>сумм;</w:t>
      </w:r>
    </w:p>
    <w:p w:rsidR="00CB4033" w:rsidRPr="00CC282B" w:rsidRDefault="00CB4033" w:rsidP="001857ED">
      <w:pPr>
        <w:widowControl w:val="0"/>
        <w:numPr>
          <w:ilvl w:val="0"/>
          <w:numId w:val="151"/>
        </w:numPr>
        <w:autoSpaceDE w:val="0"/>
        <w:autoSpaceDN w:val="0"/>
        <w:adjustRightInd w:val="0"/>
        <w:spacing w:after="0" w:line="360" w:lineRule="auto"/>
        <w:contextualSpacing/>
        <w:jc w:val="both"/>
        <w:rPr>
          <w:rFonts w:ascii="Times New Roman" w:hAnsi="Times New Roman"/>
          <w:sz w:val="24"/>
          <w:szCs w:val="24"/>
        </w:rPr>
      </w:pPr>
      <w:r w:rsidRPr="00CC282B">
        <w:rPr>
          <w:rFonts w:ascii="Times New Roman" w:hAnsi="Times New Roman"/>
          <w:sz w:val="24"/>
          <w:szCs w:val="24"/>
        </w:rPr>
        <w:t>Заполнить налоговую декларацию по налогу на имущество организаций за 2018 год;</w:t>
      </w:r>
    </w:p>
    <w:p w:rsidR="00CB4033" w:rsidRPr="00CC282B" w:rsidRDefault="00CB4033" w:rsidP="001857ED">
      <w:pPr>
        <w:widowControl w:val="0"/>
        <w:numPr>
          <w:ilvl w:val="0"/>
          <w:numId w:val="151"/>
        </w:numPr>
        <w:autoSpaceDE w:val="0"/>
        <w:autoSpaceDN w:val="0"/>
        <w:adjustRightInd w:val="0"/>
        <w:spacing w:after="0" w:line="360" w:lineRule="auto"/>
        <w:contextualSpacing/>
        <w:jc w:val="both"/>
        <w:rPr>
          <w:rFonts w:ascii="Times New Roman" w:hAnsi="Times New Roman"/>
          <w:sz w:val="24"/>
          <w:szCs w:val="24"/>
        </w:rPr>
      </w:pPr>
      <w:r w:rsidRPr="00CC282B">
        <w:rPr>
          <w:rFonts w:ascii="Times New Roman" w:hAnsi="Times New Roman"/>
          <w:sz w:val="24"/>
          <w:szCs w:val="24"/>
        </w:rPr>
        <w:t>Указать сроки представления расчетов и налоговой декларации по налогу на имущество организаций за 2018 год;</w:t>
      </w:r>
    </w:p>
    <w:p w:rsidR="00CB4033" w:rsidRPr="00CC282B" w:rsidRDefault="00CB4033" w:rsidP="001857ED">
      <w:pPr>
        <w:widowControl w:val="0"/>
        <w:numPr>
          <w:ilvl w:val="0"/>
          <w:numId w:val="151"/>
        </w:numPr>
        <w:autoSpaceDE w:val="0"/>
        <w:autoSpaceDN w:val="0"/>
        <w:adjustRightInd w:val="0"/>
        <w:spacing w:after="0" w:line="360" w:lineRule="auto"/>
        <w:contextualSpacing/>
        <w:jc w:val="both"/>
        <w:rPr>
          <w:rFonts w:ascii="Times New Roman" w:hAnsi="Times New Roman"/>
          <w:sz w:val="24"/>
          <w:szCs w:val="24"/>
        </w:rPr>
      </w:pPr>
      <w:r w:rsidRPr="00CC282B">
        <w:rPr>
          <w:rFonts w:ascii="Times New Roman" w:hAnsi="Times New Roman"/>
          <w:sz w:val="24"/>
          <w:szCs w:val="24"/>
        </w:rPr>
        <w:t>Указать срок уплаты авансовых платежей и налога на имущество организаций за 2018 год.</w:t>
      </w:r>
    </w:p>
    <w:p w:rsidR="00CB4033" w:rsidRPr="00CC282B" w:rsidRDefault="00CB4033" w:rsidP="001857ED">
      <w:pPr>
        <w:widowControl w:val="0"/>
        <w:numPr>
          <w:ilvl w:val="0"/>
          <w:numId w:val="151"/>
        </w:numPr>
        <w:autoSpaceDE w:val="0"/>
        <w:autoSpaceDN w:val="0"/>
        <w:adjustRightInd w:val="0"/>
        <w:spacing w:after="0" w:line="360" w:lineRule="auto"/>
        <w:contextualSpacing/>
        <w:jc w:val="both"/>
        <w:rPr>
          <w:rFonts w:ascii="Times New Roman" w:hAnsi="Times New Roman"/>
          <w:sz w:val="24"/>
          <w:szCs w:val="24"/>
        </w:rPr>
      </w:pPr>
      <w:r w:rsidRPr="00CC282B">
        <w:rPr>
          <w:rFonts w:ascii="Times New Roman" w:hAnsi="Times New Roman"/>
          <w:sz w:val="24"/>
          <w:szCs w:val="24"/>
        </w:rPr>
        <w:t xml:space="preserve">Включить сумму налога на имущество организаций в расчет планируемого баланса денежных средств при условии, что в планируемом периоде суммы налога на имущество организаций останутся в тех же размерах по сравнению с исчисленными в отчетном периоде (условно 2018 г.)  </w:t>
      </w:r>
    </w:p>
    <w:p w:rsidR="00CB4033" w:rsidRPr="00CC282B" w:rsidRDefault="00CB4033" w:rsidP="00CC282B">
      <w:pPr>
        <w:widowControl w:val="0"/>
        <w:autoSpaceDE w:val="0"/>
        <w:autoSpaceDN w:val="0"/>
        <w:adjustRightInd w:val="0"/>
        <w:spacing w:after="0" w:line="240" w:lineRule="auto"/>
        <w:rPr>
          <w:rFonts w:ascii="Times New Roman" w:hAnsi="Times New Roman"/>
          <w:sz w:val="24"/>
          <w:szCs w:val="24"/>
        </w:rPr>
      </w:pPr>
    </w:p>
    <w:p w:rsidR="00CB4033" w:rsidRPr="00CC282B" w:rsidRDefault="00CB4033" w:rsidP="00CC282B">
      <w:pPr>
        <w:spacing w:before="200" w:after="0" w:line="360" w:lineRule="auto"/>
        <w:jc w:val="both"/>
        <w:rPr>
          <w:rFonts w:ascii="Times New Roman" w:hAnsi="Times New Roman"/>
          <w:b/>
          <w:sz w:val="24"/>
          <w:szCs w:val="24"/>
          <w:lang w:eastAsia="en-US"/>
        </w:rPr>
      </w:pPr>
      <w:r w:rsidRPr="00CC282B">
        <w:rPr>
          <w:rFonts w:ascii="Times New Roman" w:hAnsi="Times New Roman"/>
          <w:b/>
          <w:sz w:val="24"/>
          <w:szCs w:val="24"/>
          <w:lang w:eastAsia="en-US"/>
        </w:rPr>
        <w:t>Критерии оценки выполнения задания 1:</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Максимальное количество баллов за выполнение задания – 50.</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а) основные целевые индикаторы (баллы начисляются):</w:t>
      </w:r>
    </w:p>
    <w:p w:rsidR="00CB4033" w:rsidRPr="00CC282B" w:rsidRDefault="00CB4033" w:rsidP="001857ED">
      <w:pPr>
        <w:numPr>
          <w:ilvl w:val="0"/>
          <w:numId w:val="203"/>
        </w:numPr>
        <w:tabs>
          <w:tab w:val="left" w:pos="1134"/>
        </w:tabs>
        <w:spacing w:before="120" w:after="0" w:line="360" w:lineRule="auto"/>
        <w:ind w:left="426" w:hanging="284"/>
        <w:jc w:val="both"/>
        <w:rPr>
          <w:rFonts w:ascii="Times New Roman" w:hAnsi="Times New Roman"/>
          <w:sz w:val="24"/>
          <w:szCs w:val="24"/>
        </w:rPr>
      </w:pPr>
      <w:r w:rsidRPr="00CC282B">
        <w:rPr>
          <w:rFonts w:ascii="Times New Roman" w:hAnsi="Times New Roman"/>
          <w:sz w:val="24"/>
          <w:szCs w:val="24"/>
        </w:rPr>
        <w:t>верно исчислены суммы авансовых платежей по налогу на имущество организаций и составлены бухгалтерские проводки по начислению и перечислению сумм авансовых платежей и налога на имущество организаций – до 15 баллов;</w:t>
      </w:r>
    </w:p>
    <w:p w:rsidR="00CB4033" w:rsidRPr="00CC282B" w:rsidRDefault="00CB4033" w:rsidP="001857ED">
      <w:pPr>
        <w:numPr>
          <w:ilvl w:val="0"/>
          <w:numId w:val="203"/>
        </w:numPr>
        <w:tabs>
          <w:tab w:val="left" w:pos="1134"/>
        </w:tabs>
        <w:spacing w:before="120" w:after="0" w:line="360" w:lineRule="auto"/>
        <w:ind w:left="426" w:hanging="284"/>
        <w:jc w:val="both"/>
        <w:rPr>
          <w:rFonts w:ascii="Times New Roman" w:hAnsi="Times New Roman"/>
          <w:sz w:val="24"/>
          <w:szCs w:val="24"/>
          <w:lang w:eastAsia="en-US"/>
        </w:rPr>
      </w:pPr>
      <w:r w:rsidRPr="00CC282B">
        <w:rPr>
          <w:rFonts w:ascii="Times New Roman" w:hAnsi="Times New Roman"/>
          <w:sz w:val="24"/>
          <w:szCs w:val="24"/>
        </w:rPr>
        <w:t xml:space="preserve">верно исчислен налог на имущество организаций, подлежащий уплате в бюджетную систему РФ, и </w:t>
      </w:r>
      <w:r w:rsidRPr="00CC282B">
        <w:rPr>
          <w:rFonts w:ascii="Times New Roman" w:hAnsi="Times New Roman"/>
          <w:sz w:val="24"/>
          <w:szCs w:val="24"/>
          <w:lang w:eastAsia="en-US"/>
        </w:rPr>
        <w:t xml:space="preserve">заполнена налоговая декларация по налогу на имущество организаций за налоговый период (условно 2018 год) </w:t>
      </w:r>
      <w:r w:rsidRPr="00CC282B">
        <w:rPr>
          <w:rFonts w:ascii="Times New Roman" w:hAnsi="Times New Roman"/>
          <w:sz w:val="24"/>
          <w:szCs w:val="24"/>
        </w:rPr>
        <w:t>– до 20 баллов;</w:t>
      </w:r>
    </w:p>
    <w:p w:rsidR="00CB4033" w:rsidRPr="00CC282B" w:rsidRDefault="00CB4033" w:rsidP="001857ED">
      <w:pPr>
        <w:numPr>
          <w:ilvl w:val="0"/>
          <w:numId w:val="203"/>
        </w:numPr>
        <w:tabs>
          <w:tab w:val="left" w:pos="1134"/>
        </w:tabs>
        <w:spacing w:before="120" w:after="0" w:line="360" w:lineRule="auto"/>
        <w:ind w:left="426" w:hanging="284"/>
        <w:jc w:val="both"/>
        <w:rPr>
          <w:rFonts w:ascii="Times New Roman" w:hAnsi="Times New Roman"/>
          <w:sz w:val="24"/>
          <w:szCs w:val="24"/>
          <w:lang w:eastAsia="en-US"/>
        </w:rPr>
      </w:pPr>
      <w:r w:rsidRPr="00CC282B">
        <w:rPr>
          <w:rFonts w:ascii="Times New Roman" w:hAnsi="Times New Roman"/>
          <w:sz w:val="24"/>
          <w:szCs w:val="24"/>
          <w:lang w:eastAsia="en-US"/>
        </w:rPr>
        <w:t xml:space="preserve">верно указаны сроки уплаты </w:t>
      </w:r>
      <w:r w:rsidRPr="00CC282B">
        <w:rPr>
          <w:rFonts w:ascii="Times New Roman" w:hAnsi="Times New Roman"/>
          <w:sz w:val="24"/>
          <w:szCs w:val="24"/>
        </w:rPr>
        <w:t>авансовых платежей и налога на имущество организаций</w:t>
      </w:r>
      <w:r w:rsidRPr="00CC282B">
        <w:rPr>
          <w:rFonts w:ascii="Times New Roman" w:hAnsi="Times New Roman"/>
          <w:sz w:val="24"/>
          <w:szCs w:val="24"/>
          <w:lang w:eastAsia="en-US"/>
        </w:rPr>
        <w:t xml:space="preserve"> в бюджетную систему РФ – до 10 баллов;</w:t>
      </w:r>
    </w:p>
    <w:p w:rsidR="00CB4033" w:rsidRPr="00CC282B" w:rsidRDefault="00CB4033" w:rsidP="001857ED">
      <w:pPr>
        <w:numPr>
          <w:ilvl w:val="0"/>
          <w:numId w:val="203"/>
        </w:numPr>
        <w:tabs>
          <w:tab w:val="left" w:pos="1134"/>
        </w:tabs>
        <w:spacing w:before="120" w:after="0" w:line="360" w:lineRule="auto"/>
        <w:ind w:left="426" w:hanging="284"/>
        <w:jc w:val="both"/>
        <w:rPr>
          <w:rFonts w:ascii="Times New Roman" w:hAnsi="Times New Roman"/>
          <w:sz w:val="24"/>
          <w:szCs w:val="24"/>
          <w:lang w:eastAsia="en-US"/>
        </w:rPr>
      </w:pPr>
      <w:r w:rsidRPr="00CC282B">
        <w:rPr>
          <w:rFonts w:ascii="Times New Roman" w:hAnsi="Times New Roman"/>
          <w:sz w:val="24"/>
          <w:szCs w:val="24"/>
          <w:lang w:eastAsia="en-US"/>
        </w:rPr>
        <w:t>работа выполнена в установленное время – до 5 баллов,</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б) штрафные целевые индикаторы (баллы удерживаются):</w:t>
      </w:r>
    </w:p>
    <w:p w:rsidR="00CB4033" w:rsidRPr="00CC282B" w:rsidRDefault="00CB4033" w:rsidP="001857ED">
      <w:pPr>
        <w:numPr>
          <w:ilvl w:val="0"/>
          <w:numId w:val="204"/>
        </w:numPr>
        <w:tabs>
          <w:tab w:val="left" w:pos="1134"/>
        </w:tabs>
        <w:spacing w:before="120" w:after="0" w:line="360" w:lineRule="auto"/>
        <w:ind w:left="426" w:hanging="284"/>
        <w:jc w:val="both"/>
        <w:rPr>
          <w:rFonts w:ascii="Times New Roman" w:hAnsi="Times New Roman"/>
          <w:sz w:val="24"/>
          <w:szCs w:val="24"/>
          <w:lang w:eastAsia="en-US"/>
        </w:rPr>
      </w:pPr>
      <w:r w:rsidRPr="00CC282B">
        <w:rPr>
          <w:rFonts w:ascii="Times New Roman" w:hAnsi="Times New Roman"/>
          <w:sz w:val="24"/>
          <w:szCs w:val="24"/>
          <w:lang w:eastAsia="en-US"/>
        </w:rPr>
        <w:t xml:space="preserve">нарушение условий выполнения задания: </w:t>
      </w:r>
    </w:p>
    <w:p w:rsidR="00CB4033" w:rsidRPr="00CC282B" w:rsidRDefault="00CB4033" w:rsidP="001857ED">
      <w:pPr>
        <w:numPr>
          <w:ilvl w:val="1"/>
          <w:numId w:val="204"/>
        </w:numPr>
        <w:tabs>
          <w:tab w:val="left" w:pos="1134"/>
        </w:tabs>
        <w:spacing w:before="120" w:after="0" w:line="360" w:lineRule="auto"/>
        <w:ind w:left="851" w:hanging="425"/>
        <w:jc w:val="both"/>
        <w:rPr>
          <w:rFonts w:ascii="Times New Roman" w:hAnsi="Times New Roman"/>
          <w:sz w:val="24"/>
          <w:szCs w:val="24"/>
          <w:lang w:eastAsia="en-US"/>
        </w:rPr>
      </w:pPr>
      <w:r w:rsidRPr="00CC282B">
        <w:rPr>
          <w:rFonts w:ascii="Times New Roman" w:hAnsi="Times New Roman"/>
          <w:sz w:val="24"/>
          <w:szCs w:val="24"/>
          <w:lang w:eastAsia="en-US"/>
        </w:rPr>
        <w:t>использование материалов, не разрешенных к использованию на демонстрационном экзамене – до 10 баллов;</w:t>
      </w:r>
    </w:p>
    <w:p w:rsidR="00CB4033" w:rsidRPr="00CC282B" w:rsidRDefault="00CB4033" w:rsidP="001857ED">
      <w:pPr>
        <w:numPr>
          <w:ilvl w:val="1"/>
          <w:numId w:val="204"/>
        </w:numPr>
        <w:tabs>
          <w:tab w:val="left" w:pos="1134"/>
        </w:tabs>
        <w:spacing w:before="120" w:after="0" w:line="360" w:lineRule="auto"/>
        <w:ind w:left="851" w:hanging="425"/>
        <w:jc w:val="both"/>
        <w:rPr>
          <w:rFonts w:ascii="Times New Roman" w:hAnsi="Times New Roman"/>
          <w:sz w:val="24"/>
          <w:szCs w:val="24"/>
          <w:lang w:eastAsia="en-US"/>
        </w:rPr>
      </w:pPr>
      <w:r w:rsidRPr="00CC282B">
        <w:rPr>
          <w:rFonts w:ascii="Times New Roman" w:hAnsi="Times New Roman"/>
          <w:sz w:val="24"/>
          <w:szCs w:val="24"/>
          <w:lang w:eastAsia="en-US"/>
        </w:rPr>
        <w:t>применение элементов налога на имущество организаций, не соответствующих Налоговому кодексу и условиям задания – до 10 баллов;</w:t>
      </w:r>
    </w:p>
    <w:p w:rsidR="00CB4033" w:rsidRPr="00CC282B" w:rsidRDefault="00CB4033" w:rsidP="001857ED">
      <w:pPr>
        <w:numPr>
          <w:ilvl w:val="1"/>
          <w:numId w:val="204"/>
        </w:numPr>
        <w:tabs>
          <w:tab w:val="left" w:pos="1134"/>
        </w:tabs>
        <w:spacing w:before="120" w:after="0" w:line="360" w:lineRule="auto"/>
        <w:ind w:left="851" w:hanging="425"/>
        <w:jc w:val="both"/>
        <w:rPr>
          <w:rFonts w:ascii="Times New Roman" w:hAnsi="Times New Roman"/>
          <w:sz w:val="24"/>
          <w:szCs w:val="24"/>
          <w:lang w:eastAsia="en-US"/>
        </w:rPr>
      </w:pPr>
      <w:r w:rsidRPr="00CC282B">
        <w:rPr>
          <w:rFonts w:ascii="Times New Roman" w:hAnsi="Times New Roman"/>
          <w:sz w:val="24"/>
          <w:szCs w:val="24"/>
          <w:lang w:eastAsia="en-US"/>
        </w:rPr>
        <w:lastRenderedPageBreak/>
        <w:t>допущены ошибки при исчислении авансовых платежей по налогу на имущество организаций и составлении бухгалтерских проводок по начислению и перечислению их в бюджетную систему РФ  –  до 10 баллов.</w:t>
      </w:r>
    </w:p>
    <w:p w:rsidR="00CB4033" w:rsidRPr="00CC282B" w:rsidRDefault="00CB4033" w:rsidP="001857ED">
      <w:pPr>
        <w:numPr>
          <w:ilvl w:val="0"/>
          <w:numId w:val="204"/>
        </w:numPr>
        <w:tabs>
          <w:tab w:val="left" w:pos="1134"/>
        </w:tabs>
        <w:spacing w:before="120" w:after="0" w:line="360" w:lineRule="auto"/>
        <w:ind w:left="426" w:hanging="284"/>
        <w:jc w:val="both"/>
        <w:rPr>
          <w:rFonts w:ascii="Times New Roman" w:hAnsi="Times New Roman"/>
          <w:sz w:val="24"/>
          <w:szCs w:val="24"/>
          <w:lang w:eastAsia="en-US"/>
        </w:rPr>
      </w:pPr>
      <w:r w:rsidRPr="00CC282B">
        <w:rPr>
          <w:rFonts w:ascii="Times New Roman" w:hAnsi="Times New Roman"/>
          <w:sz w:val="24"/>
          <w:szCs w:val="24"/>
          <w:lang w:eastAsia="en-US"/>
        </w:rPr>
        <w:t>негрубые нарушения технологии выполнения работ (не полностью заполнены заголовочная либо оформляющая часть документа) – до 5 баллов.</w:t>
      </w:r>
    </w:p>
    <w:p w:rsidR="00CB4033" w:rsidRPr="00CC282B" w:rsidRDefault="00CB4033" w:rsidP="00CC282B">
      <w:pPr>
        <w:spacing w:after="160" w:line="360" w:lineRule="auto"/>
        <w:contextualSpacing/>
        <w:jc w:val="both"/>
        <w:rPr>
          <w:rFonts w:ascii="Times New Roman" w:hAnsi="Times New Roman"/>
          <w:sz w:val="24"/>
          <w:szCs w:val="20"/>
        </w:rPr>
      </w:pPr>
    </w:p>
    <w:p w:rsidR="00CB4033" w:rsidRPr="00CC282B" w:rsidRDefault="00CB4033" w:rsidP="00CC282B">
      <w:pPr>
        <w:spacing w:after="160" w:line="360" w:lineRule="auto"/>
        <w:contextualSpacing/>
        <w:jc w:val="both"/>
        <w:rPr>
          <w:rFonts w:ascii="Times New Roman" w:hAnsi="Times New Roman"/>
          <w:sz w:val="24"/>
          <w:szCs w:val="20"/>
        </w:rPr>
      </w:pPr>
    </w:p>
    <w:p w:rsidR="00CB4033" w:rsidRPr="00CC282B" w:rsidRDefault="00CB4033" w:rsidP="00CC282B">
      <w:pPr>
        <w:widowControl w:val="0"/>
        <w:autoSpaceDE w:val="0"/>
        <w:autoSpaceDN w:val="0"/>
        <w:adjustRightInd w:val="0"/>
        <w:spacing w:after="120" w:line="360" w:lineRule="auto"/>
        <w:ind w:firstLine="708"/>
        <w:jc w:val="both"/>
        <w:rPr>
          <w:rFonts w:ascii="Times New Roman" w:hAnsi="Times New Roman"/>
          <w:b/>
          <w:i/>
          <w:sz w:val="24"/>
          <w:szCs w:val="24"/>
        </w:rPr>
      </w:pPr>
      <w:r w:rsidRPr="00CC282B">
        <w:rPr>
          <w:rFonts w:ascii="Times New Roman" w:hAnsi="Times New Roman"/>
          <w:b/>
          <w:i/>
          <w:sz w:val="24"/>
          <w:szCs w:val="24"/>
        </w:rPr>
        <w:t>Задание 2. Составить баланс доходов и расходов как часть финансового плана составления организации (используя данные расчетов задания 1) и рассчитать показатели рентабельности (прибыльности) организации.</w:t>
      </w:r>
    </w:p>
    <w:p w:rsidR="00CB4033" w:rsidRPr="00CC282B" w:rsidRDefault="00CB4033" w:rsidP="00CC282B">
      <w:pPr>
        <w:widowControl w:val="0"/>
        <w:tabs>
          <w:tab w:val="left" w:pos="709"/>
        </w:tabs>
        <w:spacing w:after="0" w:line="360" w:lineRule="auto"/>
        <w:jc w:val="both"/>
        <w:rPr>
          <w:rFonts w:ascii="Times New Roman" w:hAnsi="Times New Roman"/>
          <w:color w:val="000000"/>
          <w:sz w:val="24"/>
          <w:szCs w:val="24"/>
        </w:rPr>
      </w:pPr>
      <w:r w:rsidRPr="00CC282B">
        <w:rPr>
          <w:rFonts w:ascii="Times New Roman" w:hAnsi="Times New Roman"/>
          <w:color w:val="000000"/>
          <w:sz w:val="24"/>
          <w:szCs w:val="24"/>
        </w:rPr>
        <w:tab/>
        <w:t xml:space="preserve">По данным финансового отдела планируемый объем реализации составит 16 000 единиц при оптовой цене 1 единицы - 700 руб. Среднегодовая стоимость амортизируемых основных производственных фондов (в первоначальной оценке) планируемого периода будет равна их остаточной стоимости на конец отчетного периода (2019 г.). </w:t>
      </w:r>
    </w:p>
    <w:p w:rsidR="00CB4033" w:rsidRPr="00CC282B" w:rsidRDefault="00CB4033" w:rsidP="00CC282B">
      <w:pPr>
        <w:widowControl w:val="0"/>
        <w:tabs>
          <w:tab w:val="left" w:pos="709"/>
        </w:tabs>
        <w:spacing w:after="0" w:line="360" w:lineRule="auto"/>
        <w:jc w:val="both"/>
        <w:rPr>
          <w:rFonts w:ascii="Times New Roman" w:hAnsi="Times New Roman"/>
          <w:color w:val="000000"/>
          <w:sz w:val="24"/>
          <w:szCs w:val="24"/>
        </w:rPr>
      </w:pPr>
      <w:r w:rsidRPr="00CC282B">
        <w:rPr>
          <w:rFonts w:ascii="Times New Roman" w:hAnsi="Times New Roman"/>
          <w:color w:val="000000"/>
          <w:sz w:val="24"/>
          <w:szCs w:val="24"/>
        </w:rPr>
        <w:tab/>
        <w:t xml:space="preserve">В практике организации для обновления и приобретения основных средств используются только заемные средства.  </w:t>
      </w:r>
    </w:p>
    <w:p w:rsidR="00CB4033" w:rsidRPr="00CC282B" w:rsidRDefault="00CB4033" w:rsidP="00CC282B">
      <w:pPr>
        <w:widowControl w:val="0"/>
        <w:tabs>
          <w:tab w:val="left" w:pos="709"/>
        </w:tabs>
        <w:spacing w:after="0" w:line="360" w:lineRule="auto"/>
        <w:jc w:val="both"/>
        <w:rPr>
          <w:rFonts w:ascii="Times New Roman" w:hAnsi="Times New Roman"/>
          <w:color w:val="000000"/>
          <w:sz w:val="24"/>
          <w:szCs w:val="24"/>
        </w:rPr>
      </w:pPr>
      <w:r w:rsidRPr="00CC282B">
        <w:rPr>
          <w:rFonts w:ascii="Times New Roman" w:hAnsi="Times New Roman"/>
          <w:color w:val="000000"/>
          <w:sz w:val="24"/>
          <w:szCs w:val="24"/>
        </w:rPr>
        <w:tab/>
        <w:t xml:space="preserve">Изменение стоимости оборотных средств планируется в размере 7% от существующего норматива отчетного периода. </w:t>
      </w:r>
    </w:p>
    <w:p w:rsidR="00CB4033" w:rsidRPr="00CC282B" w:rsidRDefault="00CB4033" w:rsidP="00CC282B">
      <w:pPr>
        <w:widowControl w:val="0"/>
        <w:tabs>
          <w:tab w:val="left" w:pos="709"/>
        </w:tabs>
        <w:spacing w:after="0" w:line="360" w:lineRule="auto"/>
        <w:jc w:val="both"/>
        <w:rPr>
          <w:rFonts w:ascii="Times New Roman" w:hAnsi="Times New Roman"/>
          <w:sz w:val="24"/>
          <w:szCs w:val="24"/>
        </w:rPr>
      </w:pPr>
      <w:r w:rsidRPr="00CC282B">
        <w:rPr>
          <w:rFonts w:ascii="Times New Roman" w:hAnsi="Times New Roman"/>
          <w:color w:val="000000"/>
          <w:sz w:val="24"/>
          <w:szCs w:val="24"/>
        </w:rPr>
        <w:tab/>
      </w:r>
      <w:r w:rsidRPr="00CC282B">
        <w:rPr>
          <w:rFonts w:ascii="Times New Roman" w:hAnsi="Times New Roman"/>
          <w:sz w:val="24"/>
          <w:szCs w:val="24"/>
        </w:rPr>
        <w:t>В 2019 году организация планирует заключить кредитный договор для ремонта административного здания в размере 2 000 тыс. рублей по ставке 8,5% годовых. Срок действия договора 2 года, проценты выплачиваются в первый год кредитования.</w:t>
      </w:r>
    </w:p>
    <w:p w:rsidR="00CB4033" w:rsidRPr="00CC282B" w:rsidRDefault="00CB4033" w:rsidP="00CC282B">
      <w:pPr>
        <w:widowControl w:val="0"/>
        <w:tabs>
          <w:tab w:val="left" w:pos="709"/>
        </w:tabs>
        <w:spacing w:after="0" w:line="360" w:lineRule="auto"/>
        <w:jc w:val="both"/>
        <w:rPr>
          <w:rFonts w:ascii="Times New Roman" w:hAnsi="Times New Roman"/>
          <w:sz w:val="24"/>
          <w:szCs w:val="24"/>
        </w:rPr>
      </w:pPr>
    </w:p>
    <w:p w:rsidR="00CB4033" w:rsidRPr="00CC282B" w:rsidRDefault="00CB4033" w:rsidP="00CC282B">
      <w:pPr>
        <w:spacing w:before="200" w:after="120" w:line="360" w:lineRule="auto"/>
        <w:rPr>
          <w:rFonts w:ascii="Times New Roman" w:hAnsi="Times New Roman"/>
          <w:b/>
          <w:i/>
          <w:sz w:val="24"/>
          <w:szCs w:val="24"/>
        </w:rPr>
      </w:pPr>
      <w:r w:rsidRPr="00CC282B">
        <w:rPr>
          <w:rFonts w:ascii="Times New Roman" w:hAnsi="Times New Roman"/>
          <w:b/>
          <w:i/>
          <w:sz w:val="24"/>
          <w:szCs w:val="24"/>
        </w:rPr>
        <w:t>Требуется:</w:t>
      </w:r>
    </w:p>
    <w:p w:rsidR="00CB4033" w:rsidRPr="00CC282B" w:rsidRDefault="00CB4033" w:rsidP="001857ED">
      <w:pPr>
        <w:numPr>
          <w:ilvl w:val="0"/>
          <w:numId w:val="152"/>
        </w:numPr>
        <w:spacing w:after="0" w:line="360" w:lineRule="auto"/>
        <w:contextualSpacing/>
        <w:jc w:val="both"/>
        <w:rPr>
          <w:rFonts w:ascii="Times New Roman" w:hAnsi="Times New Roman"/>
          <w:sz w:val="24"/>
          <w:szCs w:val="24"/>
        </w:rPr>
      </w:pPr>
      <w:r w:rsidRPr="00CC282B">
        <w:rPr>
          <w:rFonts w:ascii="Times New Roman" w:hAnsi="Times New Roman"/>
          <w:sz w:val="24"/>
          <w:szCs w:val="24"/>
        </w:rPr>
        <w:t>Определить планируемую сумму затрат на приобретение (обновление) основных фондов;</w:t>
      </w:r>
    </w:p>
    <w:p w:rsidR="00CB4033" w:rsidRPr="00CC282B" w:rsidRDefault="00CB4033" w:rsidP="001857ED">
      <w:pPr>
        <w:numPr>
          <w:ilvl w:val="0"/>
          <w:numId w:val="152"/>
        </w:numPr>
        <w:spacing w:after="0" w:line="360" w:lineRule="auto"/>
        <w:contextualSpacing/>
        <w:jc w:val="both"/>
        <w:rPr>
          <w:rFonts w:ascii="Times New Roman" w:hAnsi="Times New Roman"/>
          <w:sz w:val="24"/>
          <w:szCs w:val="24"/>
        </w:rPr>
      </w:pPr>
      <w:r w:rsidRPr="00CC282B">
        <w:rPr>
          <w:rFonts w:ascii="Times New Roman" w:hAnsi="Times New Roman"/>
          <w:sz w:val="24"/>
          <w:szCs w:val="24"/>
        </w:rPr>
        <w:t>Рассчитать плату за пользование заемными средствами в планируемом периоде (2019 год);</w:t>
      </w:r>
    </w:p>
    <w:p w:rsidR="00CB4033" w:rsidRPr="00CC282B" w:rsidRDefault="00CB4033" w:rsidP="001857ED">
      <w:pPr>
        <w:numPr>
          <w:ilvl w:val="0"/>
          <w:numId w:val="152"/>
        </w:numPr>
        <w:spacing w:after="0" w:line="360" w:lineRule="auto"/>
        <w:contextualSpacing/>
        <w:jc w:val="both"/>
        <w:rPr>
          <w:rFonts w:ascii="Times New Roman" w:hAnsi="Times New Roman"/>
          <w:sz w:val="24"/>
          <w:szCs w:val="24"/>
        </w:rPr>
      </w:pPr>
      <w:r w:rsidRPr="00CC282B">
        <w:rPr>
          <w:rFonts w:ascii="Times New Roman" w:hAnsi="Times New Roman"/>
          <w:sz w:val="24"/>
          <w:szCs w:val="24"/>
        </w:rPr>
        <w:t xml:space="preserve">Определить прирост норматива оборотных средств в планируемом периоде; </w:t>
      </w:r>
    </w:p>
    <w:p w:rsidR="00CB4033" w:rsidRPr="00CC282B" w:rsidRDefault="00CB4033" w:rsidP="001857ED">
      <w:pPr>
        <w:numPr>
          <w:ilvl w:val="0"/>
          <w:numId w:val="152"/>
        </w:numPr>
        <w:tabs>
          <w:tab w:val="left" w:pos="709"/>
        </w:tabs>
        <w:spacing w:after="0" w:line="360" w:lineRule="auto"/>
        <w:contextualSpacing/>
        <w:jc w:val="both"/>
        <w:rPr>
          <w:rFonts w:ascii="Times New Roman" w:hAnsi="Times New Roman"/>
          <w:sz w:val="24"/>
          <w:szCs w:val="24"/>
        </w:rPr>
      </w:pPr>
      <w:r w:rsidRPr="00CC282B">
        <w:rPr>
          <w:rFonts w:ascii="Times New Roman" w:hAnsi="Times New Roman"/>
          <w:sz w:val="24"/>
          <w:szCs w:val="24"/>
        </w:rPr>
        <w:t>Итоговые цифры расчетов занести в таблицу;</w:t>
      </w:r>
    </w:p>
    <w:p w:rsidR="00CB4033" w:rsidRPr="00CC282B" w:rsidRDefault="00CB4033" w:rsidP="001857ED">
      <w:pPr>
        <w:numPr>
          <w:ilvl w:val="0"/>
          <w:numId w:val="152"/>
        </w:numPr>
        <w:tabs>
          <w:tab w:val="left" w:pos="709"/>
        </w:tabs>
        <w:spacing w:after="0" w:line="360" w:lineRule="auto"/>
        <w:contextualSpacing/>
        <w:jc w:val="both"/>
        <w:rPr>
          <w:rFonts w:ascii="Times New Roman" w:hAnsi="Times New Roman"/>
          <w:sz w:val="24"/>
          <w:szCs w:val="24"/>
        </w:rPr>
      </w:pPr>
      <w:r w:rsidRPr="00CC282B">
        <w:rPr>
          <w:rFonts w:ascii="Times New Roman" w:hAnsi="Times New Roman"/>
          <w:sz w:val="24"/>
          <w:szCs w:val="24"/>
        </w:rPr>
        <w:t>Сформировать баланс доходов и расходов и выявить прогнозируемый остаток денежных средств;</w:t>
      </w:r>
    </w:p>
    <w:p w:rsidR="00CB4033" w:rsidRPr="00CC282B" w:rsidRDefault="00CB4033" w:rsidP="001857ED">
      <w:pPr>
        <w:numPr>
          <w:ilvl w:val="0"/>
          <w:numId w:val="152"/>
        </w:numPr>
        <w:tabs>
          <w:tab w:val="left" w:pos="709"/>
        </w:tabs>
        <w:spacing w:after="0" w:line="360" w:lineRule="auto"/>
        <w:contextualSpacing/>
        <w:jc w:val="both"/>
        <w:rPr>
          <w:rFonts w:ascii="Times New Roman" w:hAnsi="Times New Roman"/>
          <w:sz w:val="24"/>
          <w:szCs w:val="24"/>
        </w:rPr>
      </w:pPr>
      <w:r w:rsidRPr="00CC282B">
        <w:rPr>
          <w:rFonts w:ascii="Times New Roman" w:hAnsi="Times New Roman"/>
          <w:sz w:val="24"/>
          <w:szCs w:val="24"/>
        </w:rPr>
        <w:t>Рассчитать прогнозируемые коэффициенты рентабельности продаж и рентабельности продукции (текущих затрат) организации.</w:t>
      </w:r>
    </w:p>
    <w:p w:rsidR="00CB4033" w:rsidRPr="00CC282B" w:rsidRDefault="00CB4033" w:rsidP="00CC282B">
      <w:pPr>
        <w:widowControl w:val="0"/>
        <w:autoSpaceDE w:val="0"/>
        <w:autoSpaceDN w:val="0"/>
        <w:adjustRightInd w:val="0"/>
        <w:spacing w:before="200" w:after="120" w:line="240" w:lineRule="auto"/>
        <w:jc w:val="center"/>
        <w:rPr>
          <w:rFonts w:ascii="Times New Roman" w:hAnsi="Times New Roman"/>
          <w:b/>
          <w:sz w:val="24"/>
          <w:szCs w:val="24"/>
        </w:rPr>
      </w:pPr>
      <w:r w:rsidRPr="00CC282B">
        <w:rPr>
          <w:rFonts w:ascii="Times New Roman" w:hAnsi="Times New Roman"/>
          <w:b/>
          <w:sz w:val="24"/>
          <w:szCs w:val="24"/>
        </w:rPr>
        <w:lastRenderedPageBreak/>
        <w:t>Баланс денежных средств.</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954"/>
        <w:gridCol w:w="2410"/>
      </w:tblGrid>
      <w:tr w:rsidR="00CB4033" w:rsidRPr="00CC282B" w:rsidTr="00732430">
        <w:trPr>
          <w:trHeight w:val="539"/>
        </w:trPr>
        <w:tc>
          <w:tcPr>
            <w:tcW w:w="708" w:type="dxa"/>
          </w:tcPr>
          <w:p w:rsidR="00CB4033" w:rsidRPr="00CC282B" w:rsidRDefault="00CB4033" w:rsidP="00CC282B">
            <w:pPr>
              <w:widowControl w:val="0"/>
              <w:autoSpaceDE w:val="0"/>
              <w:autoSpaceDN w:val="0"/>
              <w:adjustRightInd w:val="0"/>
              <w:spacing w:after="0" w:line="240" w:lineRule="auto"/>
              <w:jc w:val="center"/>
              <w:rPr>
                <w:rFonts w:ascii="Times New Roman" w:hAnsi="Times New Roman"/>
                <w:sz w:val="24"/>
                <w:szCs w:val="24"/>
              </w:rPr>
            </w:pPr>
            <w:r w:rsidRPr="00CC282B">
              <w:rPr>
                <w:rFonts w:ascii="Times New Roman" w:hAnsi="Times New Roman"/>
                <w:sz w:val="24"/>
                <w:szCs w:val="24"/>
              </w:rPr>
              <w:t>№ п/п</w:t>
            </w:r>
          </w:p>
        </w:tc>
        <w:tc>
          <w:tcPr>
            <w:tcW w:w="5954" w:type="dxa"/>
            <w:vAlign w:val="center"/>
          </w:tcPr>
          <w:p w:rsidR="00CB4033" w:rsidRPr="00CC282B" w:rsidRDefault="00CB4033" w:rsidP="00CC282B">
            <w:pPr>
              <w:widowControl w:val="0"/>
              <w:autoSpaceDE w:val="0"/>
              <w:autoSpaceDN w:val="0"/>
              <w:adjustRightInd w:val="0"/>
              <w:spacing w:after="0" w:line="240" w:lineRule="auto"/>
              <w:jc w:val="center"/>
              <w:rPr>
                <w:rFonts w:ascii="Times New Roman" w:hAnsi="Times New Roman"/>
                <w:sz w:val="24"/>
                <w:szCs w:val="24"/>
              </w:rPr>
            </w:pPr>
            <w:r w:rsidRPr="00CC282B">
              <w:rPr>
                <w:rFonts w:ascii="Times New Roman" w:hAnsi="Times New Roman"/>
                <w:sz w:val="24"/>
                <w:szCs w:val="24"/>
              </w:rPr>
              <w:t>Показатели</w:t>
            </w:r>
          </w:p>
        </w:tc>
        <w:tc>
          <w:tcPr>
            <w:tcW w:w="2410" w:type="dxa"/>
            <w:vAlign w:val="center"/>
          </w:tcPr>
          <w:p w:rsidR="00CB4033" w:rsidRPr="00CC282B" w:rsidRDefault="00CB4033" w:rsidP="00CC282B">
            <w:pPr>
              <w:widowControl w:val="0"/>
              <w:autoSpaceDE w:val="0"/>
              <w:autoSpaceDN w:val="0"/>
              <w:adjustRightInd w:val="0"/>
              <w:spacing w:after="0" w:line="240" w:lineRule="auto"/>
              <w:jc w:val="center"/>
              <w:rPr>
                <w:rFonts w:ascii="Times New Roman" w:hAnsi="Times New Roman"/>
                <w:sz w:val="24"/>
                <w:szCs w:val="24"/>
              </w:rPr>
            </w:pPr>
            <w:r w:rsidRPr="00CC282B">
              <w:rPr>
                <w:rFonts w:ascii="Times New Roman" w:hAnsi="Times New Roman"/>
                <w:sz w:val="24"/>
                <w:szCs w:val="24"/>
              </w:rPr>
              <w:t>тыс. руб.</w:t>
            </w:r>
          </w:p>
        </w:tc>
      </w:tr>
      <w:tr w:rsidR="00CB4033" w:rsidRPr="00CC282B" w:rsidTr="00732430">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r w:rsidRPr="00CC282B">
              <w:rPr>
                <w:rFonts w:ascii="Times New Roman" w:hAnsi="Times New Roman"/>
                <w:sz w:val="24"/>
                <w:szCs w:val="24"/>
              </w:rPr>
              <w:t>1</w:t>
            </w: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Денежные средства на начало года</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xml:space="preserve">                400</w:t>
            </w:r>
          </w:p>
        </w:tc>
      </w:tr>
      <w:tr w:rsidR="00CB4033" w:rsidRPr="00CC282B" w:rsidTr="00732430">
        <w:trPr>
          <w:trHeight w:val="401"/>
        </w:trPr>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r w:rsidRPr="00CC282B">
              <w:rPr>
                <w:rFonts w:ascii="Times New Roman" w:hAnsi="Times New Roman"/>
                <w:sz w:val="24"/>
                <w:szCs w:val="24"/>
              </w:rPr>
              <w:t>2</w:t>
            </w: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bCs/>
                <w:sz w:val="24"/>
                <w:szCs w:val="24"/>
              </w:rPr>
            </w:pPr>
            <w:r w:rsidRPr="00CC282B">
              <w:rPr>
                <w:rFonts w:ascii="Times New Roman" w:hAnsi="Times New Roman"/>
                <w:bCs/>
                <w:sz w:val="24"/>
                <w:szCs w:val="24"/>
              </w:rPr>
              <w:t>Денежные поступления планируемого периода:</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p>
        </w:tc>
      </w:tr>
      <w:tr w:rsidR="00CB4033" w:rsidRPr="00CC282B" w:rsidTr="00732430">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выручка от продаж с НДС</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p>
        </w:tc>
      </w:tr>
      <w:tr w:rsidR="00CB4033" w:rsidRPr="00CC282B" w:rsidTr="00732430">
        <w:trPr>
          <w:trHeight w:val="379"/>
        </w:trPr>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кредиты</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p>
        </w:tc>
      </w:tr>
      <w:tr w:rsidR="00CB4033" w:rsidRPr="00CC282B" w:rsidTr="00732430">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прирост устойчивых пассивов</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xml:space="preserve">                  69</w:t>
            </w:r>
          </w:p>
        </w:tc>
      </w:tr>
      <w:tr w:rsidR="00CB4033" w:rsidRPr="00CC282B" w:rsidTr="00732430">
        <w:trPr>
          <w:trHeight w:val="425"/>
        </w:trPr>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r w:rsidRPr="00CC282B">
              <w:rPr>
                <w:rFonts w:ascii="Times New Roman" w:hAnsi="Times New Roman"/>
                <w:sz w:val="24"/>
                <w:szCs w:val="24"/>
              </w:rPr>
              <w:t>3</w:t>
            </w: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bCs/>
                <w:sz w:val="24"/>
                <w:szCs w:val="24"/>
              </w:rPr>
            </w:pPr>
            <w:r w:rsidRPr="00CC282B">
              <w:rPr>
                <w:rFonts w:ascii="Times New Roman" w:hAnsi="Times New Roman"/>
                <w:bCs/>
                <w:sz w:val="24"/>
                <w:szCs w:val="24"/>
              </w:rPr>
              <w:t>Всего поступлений (вкл. стр.1):</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p>
        </w:tc>
      </w:tr>
      <w:tr w:rsidR="00CB4033" w:rsidRPr="00CC282B" w:rsidTr="00732430">
        <w:trPr>
          <w:trHeight w:val="352"/>
        </w:trPr>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r w:rsidRPr="00CC282B">
              <w:rPr>
                <w:rFonts w:ascii="Times New Roman" w:hAnsi="Times New Roman"/>
                <w:sz w:val="24"/>
                <w:szCs w:val="24"/>
              </w:rPr>
              <w:t>4</w:t>
            </w: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bCs/>
                <w:sz w:val="24"/>
                <w:szCs w:val="24"/>
              </w:rPr>
            </w:pPr>
            <w:r w:rsidRPr="00CC282B">
              <w:rPr>
                <w:rFonts w:ascii="Times New Roman" w:hAnsi="Times New Roman"/>
                <w:bCs/>
                <w:sz w:val="24"/>
                <w:szCs w:val="24"/>
              </w:rPr>
              <w:t>Платежи на сторону:</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p>
        </w:tc>
      </w:tr>
      <w:tr w:rsidR="00CB4033" w:rsidRPr="00CC282B" w:rsidTr="00732430">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затраты на производство продукции без амортизации</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xml:space="preserve">              3 600</w:t>
            </w:r>
          </w:p>
        </w:tc>
      </w:tr>
      <w:tr w:rsidR="00CB4033" w:rsidRPr="00CC282B" w:rsidTr="00732430">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уплата налогов, относимых на финансовые результаты</w:t>
            </w:r>
          </w:p>
        </w:tc>
        <w:tc>
          <w:tcPr>
            <w:tcW w:w="2410"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r w:rsidRPr="00CC282B">
              <w:rPr>
                <w:rFonts w:ascii="Times New Roman" w:hAnsi="Times New Roman"/>
                <w:sz w:val="24"/>
                <w:szCs w:val="24"/>
              </w:rPr>
              <w:t>Результаты расчетов из задания 1</w:t>
            </w:r>
          </w:p>
        </w:tc>
      </w:tr>
      <w:tr w:rsidR="00CB4033" w:rsidRPr="00CC282B" w:rsidTr="00732430">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затраты на приобретение(обновление) основных фондов</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p>
        </w:tc>
      </w:tr>
      <w:tr w:rsidR="00CB4033" w:rsidRPr="00CC282B" w:rsidTr="00732430">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уплата процентов за кредит</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p>
        </w:tc>
      </w:tr>
      <w:tr w:rsidR="00CB4033" w:rsidRPr="00CC282B" w:rsidTr="00732430">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норматив оборотных средств</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xml:space="preserve">                857</w:t>
            </w:r>
          </w:p>
        </w:tc>
      </w:tr>
      <w:tr w:rsidR="00CB4033" w:rsidRPr="00CC282B" w:rsidTr="00732430">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r w:rsidRPr="00CC282B">
              <w:rPr>
                <w:rFonts w:ascii="Times New Roman" w:hAnsi="Times New Roman"/>
                <w:sz w:val="24"/>
                <w:szCs w:val="24"/>
              </w:rPr>
              <w:softHyphen/>
            </w: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прирост оборотных средств</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p>
        </w:tc>
      </w:tr>
      <w:tr w:rsidR="00CB4033" w:rsidRPr="00CC282B" w:rsidTr="00732430">
        <w:trPr>
          <w:trHeight w:val="328"/>
        </w:trPr>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погашение кредита</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xml:space="preserve">                  -</w:t>
            </w:r>
          </w:p>
        </w:tc>
      </w:tr>
      <w:tr w:rsidR="00CB4033" w:rsidRPr="00CC282B" w:rsidTr="00732430">
        <w:trPr>
          <w:trHeight w:val="380"/>
        </w:trPr>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уплата НДС</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p>
        </w:tc>
      </w:tr>
      <w:tr w:rsidR="00CB4033" w:rsidRPr="00CC282B" w:rsidTr="00732430">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уплата налога на прибыль</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r w:rsidRPr="00CC282B">
              <w:rPr>
                <w:rFonts w:ascii="Times New Roman" w:hAnsi="Times New Roman"/>
                <w:sz w:val="24"/>
                <w:szCs w:val="24"/>
              </w:rPr>
              <w:t xml:space="preserve">                 970</w:t>
            </w:r>
          </w:p>
        </w:tc>
      </w:tr>
      <w:tr w:rsidR="00CB4033" w:rsidRPr="00CC282B" w:rsidTr="00732430">
        <w:trPr>
          <w:trHeight w:val="431"/>
        </w:trPr>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r w:rsidRPr="00CC282B">
              <w:rPr>
                <w:rFonts w:ascii="Times New Roman" w:hAnsi="Times New Roman"/>
                <w:sz w:val="24"/>
                <w:szCs w:val="24"/>
              </w:rPr>
              <w:t>5</w:t>
            </w: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bCs/>
                <w:sz w:val="24"/>
                <w:szCs w:val="24"/>
              </w:rPr>
            </w:pPr>
            <w:r w:rsidRPr="00CC282B">
              <w:rPr>
                <w:rFonts w:ascii="Times New Roman" w:hAnsi="Times New Roman"/>
                <w:bCs/>
                <w:sz w:val="24"/>
                <w:szCs w:val="24"/>
              </w:rPr>
              <w:t>Всего платежей</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p>
        </w:tc>
      </w:tr>
      <w:tr w:rsidR="00CB4033" w:rsidRPr="00CC282B" w:rsidTr="00732430">
        <w:tc>
          <w:tcPr>
            <w:tcW w:w="708" w:type="dxa"/>
          </w:tcPr>
          <w:p w:rsidR="00CB4033" w:rsidRPr="00CC282B" w:rsidRDefault="00CB4033" w:rsidP="00CC282B">
            <w:pPr>
              <w:widowControl w:val="0"/>
              <w:autoSpaceDE w:val="0"/>
              <w:autoSpaceDN w:val="0"/>
              <w:adjustRightInd w:val="0"/>
              <w:spacing w:after="0" w:line="360" w:lineRule="auto"/>
              <w:jc w:val="center"/>
              <w:rPr>
                <w:rFonts w:ascii="Times New Roman" w:hAnsi="Times New Roman"/>
                <w:sz w:val="24"/>
                <w:szCs w:val="24"/>
              </w:rPr>
            </w:pPr>
            <w:r w:rsidRPr="00CC282B">
              <w:rPr>
                <w:rFonts w:ascii="Times New Roman" w:hAnsi="Times New Roman"/>
                <w:sz w:val="24"/>
                <w:szCs w:val="24"/>
              </w:rPr>
              <w:t>6</w:t>
            </w:r>
          </w:p>
        </w:tc>
        <w:tc>
          <w:tcPr>
            <w:tcW w:w="5954" w:type="dxa"/>
          </w:tcPr>
          <w:p w:rsidR="00CB4033" w:rsidRPr="00CC282B" w:rsidRDefault="00CB4033" w:rsidP="00CC282B">
            <w:pPr>
              <w:widowControl w:val="0"/>
              <w:autoSpaceDE w:val="0"/>
              <w:autoSpaceDN w:val="0"/>
              <w:adjustRightInd w:val="0"/>
              <w:spacing w:after="0" w:line="360" w:lineRule="auto"/>
              <w:rPr>
                <w:rFonts w:ascii="Times New Roman" w:hAnsi="Times New Roman"/>
                <w:bCs/>
                <w:sz w:val="24"/>
                <w:szCs w:val="24"/>
              </w:rPr>
            </w:pPr>
            <w:r w:rsidRPr="00CC282B">
              <w:rPr>
                <w:rFonts w:ascii="Times New Roman" w:hAnsi="Times New Roman"/>
                <w:bCs/>
                <w:sz w:val="24"/>
                <w:szCs w:val="24"/>
              </w:rPr>
              <w:t xml:space="preserve">Остаток денежных средств на конец периода </w:t>
            </w:r>
          </w:p>
        </w:tc>
        <w:tc>
          <w:tcPr>
            <w:tcW w:w="2410" w:type="dxa"/>
          </w:tcPr>
          <w:p w:rsidR="00CB4033" w:rsidRPr="00CC282B" w:rsidRDefault="00CB4033" w:rsidP="00CC282B">
            <w:pPr>
              <w:widowControl w:val="0"/>
              <w:autoSpaceDE w:val="0"/>
              <w:autoSpaceDN w:val="0"/>
              <w:adjustRightInd w:val="0"/>
              <w:spacing w:after="0" w:line="360" w:lineRule="auto"/>
              <w:rPr>
                <w:rFonts w:ascii="Times New Roman" w:hAnsi="Times New Roman"/>
                <w:sz w:val="24"/>
                <w:szCs w:val="24"/>
              </w:rPr>
            </w:pPr>
          </w:p>
        </w:tc>
      </w:tr>
    </w:tbl>
    <w:p w:rsidR="00CB4033" w:rsidRPr="00CC282B" w:rsidRDefault="00CB4033" w:rsidP="00CC282B">
      <w:pPr>
        <w:widowControl w:val="0"/>
        <w:autoSpaceDE w:val="0"/>
        <w:autoSpaceDN w:val="0"/>
        <w:adjustRightInd w:val="0"/>
        <w:spacing w:after="0" w:line="240" w:lineRule="auto"/>
        <w:rPr>
          <w:rFonts w:ascii="Times New Roman" w:hAnsi="Times New Roman"/>
          <w:sz w:val="24"/>
          <w:szCs w:val="24"/>
        </w:rPr>
      </w:pPr>
    </w:p>
    <w:p w:rsidR="00CB4033" w:rsidRPr="00CC282B" w:rsidRDefault="00CB4033" w:rsidP="00CC282B">
      <w:pPr>
        <w:widowControl w:val="0"/>
        <w:autoSpaceDE w:val="0"/>
        <w:autoSpaceDN w:val="0"/>
        <w:adjustRightInd w:val="0"/>
        <w:spacing w:after="0" w:line="240" w:lineRule="auto"/>
        <w:jc w:val="center"/>
        <w:rPr>
          <w:rFonts w:ascii="Times New Roman" w:hAnsi="Times New Roman"/>
          <w:b/>
          <w:iCs/>
          <w:sz w:val="24"/>
          <w:szCs w:val="24"/>
          <w:u w:val="single"/>
        </w:rPr>
      </w:pPr>
    </w:p>
    <w:p w:rsidR="00CB4033" w:rsidRPr="00CC282B" w:rsidRDefault="00CB4033" w:rsidP="00CC282B">
      <w:pPr>
        <w:widowControl w:val="0"/>
        <w:autoSpaceDE w:val="0"/>
        <w:autoSpaceDN w:val="0"/>
        <w:adjustRightInd w:val="0"/>
        <w:spacing w:after="0" w:line="240" w:lineRule="auto"/>
        <w:jc w:val="center"/>
        <w:rPr>
          <w:rFonts w:ascii="Times New Roman" w:hAnsi="Times New Roman"/>
          <w:b/>
          <w:iCs/>
          <w:sz w:val="24"/>
          <w:szCs w:val="24"/>
          <w:u w:val="single"/>
        </w:rPr>
      </w:pPr>
    </w:p>
    <w:p w:rsidR="00CB4033" w:rsidRPr="00CC282B" w:rsidRDefault="00CB4033" w:rsidP="009934A6">
      <w:pPr>
        <w:spacing w:before="200" w:after="120" w:line="360" w:lineRule="auto"/>
        <w:jc w:val="center"/>
        <w:rPr>
          <w:rFonts w:ascii="Times New Roman" w:hAnsi="Times New Roman"/>
          <w:b/>
          <w:sz w:val="24"/>
          <w:szCs w:val="24"/>
          <w:lang w:eastAsia="en-US"/>
        </w:rPr>
      </w:pPr>
      <w:r w:rsidRPr="00CC282B">
        <w:rPr>
          <w:rFonts w:ascii="Times New Roman" w:hAnsi="Times New Roman"/>
          <w:b/>
          <w:sz w:val="24"/>
          <w:szCs w:val="24"/>
          <w:lang w:eastAsia="en-US"/>
        </w:rPr>
        <w:t>Критерии оценки выполнения задания 2:</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Максимальное количество баллов за выполнение задания – 50.</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а) основные целевые индикаторы (баллы начисляются):</w:t>
      </w:r>
    </w:p>
    <w:p w:rsidR="00CB4033" w:rsidRPr="00CC282B" w:rsidRDefault="00CB4033" w:rsidP="001857ED">
      <w:pPr>
        <w:numPr>
          <w:ilvl w:val="0"/>
          <w:numId w:val="201"/>
        </w:numPr>
        <w:tabs>
          <w:tab w:val="left" w:pos="1134"/>
        </w:tabs>
        <w:spacing w:before="120" w:after="0" w:line="360" w:lineRule="auto"/>
        <w:ind w:left="567" w:hanging="283"/>
        <w:jc w:val="both"/>
        <w:rPr>
          <w:rFonts w:ascii="Times New Roman" w:hAnsi="Times New Roman"/>
          <w:sz w:val="24"/>
          <w:szCs w:val="24"/>
        </w:rPr>
      </w:pPr>
      <w:r w:rsidRPr="00CC282B">
        <w:rPr>
          <w:rFonts w:ascii="Times New Roman" w:hAnsi="Times New Roman"/>
          <w:sz w:val="24"/>
          <w:szCs w:val="24"/>
        </w:rPr>
        <w:t>верно определена сумма процентов(плата за кредит)– до 5 баллов;</w:t>
      </w:r>
    </w:p>
    <w:p w:rsidR="00CB4033" w:rsidRPr="00CC282B" w:rsidRDefault="00CB4033" w:rsidP="001857ED">
      <w:pPr>
        <w:numPr>
          <w:ilvl w:val="0"/>
          <w:numId w:val="201"/>
        </w:numPr>
        <w:tabs>
          <w:tab w:val="left" w:pos="1134"/>
        </w:tabs>
        <w:spacing w:before="120" w:after="0" w:line="360" w:lineRule="auto"/>
        <w:ind w:left="567" w:hanging="283"/>
        <w:jc w:val="both"/>
        <w:rPr>
          <w:rFonts w:ascii="Times New Roman" w:hAnsi="Times New Roman"/>
          <w:sz w:val="24"/>
          <w:szCs w:val="24"/>
        </w:rPr>
      </w:pPr>
      <w:r w:rsidRPr="00CC282B">
        <w:rPr>
          <w:rFonts w:ascii="Times New Roman" w:hAnsi="Times New Roman"/>
          <w:sz w:val="24"/>
          <w:szCs w:val="24"/>
        </w:rPr>
        <w:t xml:space="preserve"> верно определена  сумма выручки от реализации продукции(работ, услуг) – до 5 баллов;</w:t>
      </w:r>
    </w:p>
    <w:p w:rsidR="00CB4033" w:rsidRPr="00CC282B" w:rsidRDefault="00CB4033" w:rsidP="001857ED">
      <w:pPr>
        <w:numPr>
          <w:ilvl w:val="0"/>
          <w:numId w:val="201"/>
        </w:numPr>
        <w:tabs>
          <w:tab w:val="left" w:pos="1134"/>
        </w:tabs>
        <w:spacing w:before="120" w:after="0" w:line="360" w:lineRule="auto"/>
        <w:ind w:left="567" w:hanging="283"/>
        <w:jc w:val="both"/>
        <w:rPr>
          <w:rFonts w:ascii="Times New Roman" w:hAnsi="Times New Roman"/>
          <w:sz w:val="24"/>
          <w:szCs w:val="24"/>
        </w:rPr>
      </w:pPr>
      <w:r w:rsidRPr="00CC282B">
        <w:rPr>
          <w:rFonts w:ascii="Times New Roman" w:hAnsi="Times New Roman"/>
          <w:sz w:val="24"/>
          <w:szCs w:val="24"/>
        </w:rPr>
        <w:t>верно определены денежные поступления планируемого периода – до 10 баллов;</w:t>
      </w:r>
    </w:p>
    <w:p w:rsidR="00CB4033" w:rsidRPr="00CC282B" w:rsidRDefault="00CB4033" w:rsidP="001857ED">
      <w:pPr>
        <w:numPr>
          <w:ilvl w:val="0"/>
          <w:numId w:val="201"/>
        </w:numPr>
        <w:tabs>
          <w:tab w:val="left" w:pos="1134"/>
        </w:tabs>
        <w:spacing w:before="120" w:after="0" w:line="360" w:lineRule="auto"/>
        <w:ind w:left="567" w:hanging="283"/>
        <w:jc w:val="both"/>
        <w:rPr>
          <w:rFonts w:ascii="Times New Roman" w:hAnsi="Times New Roman"/>
          <w:sz w:val="24"/>
          <w:szCs w:val="24"/>
        </w:rPr>
      </w:pPr>
      <w:r w:rsidRPr="00CC282B">
        <w:rPr>
          <w:rFonts w:ascii="Times New Roman" w:hAnsi="Times New Roman"/>
          <w:sz w:val="24"/>
          <w:szCs w:val="24"/>
        </w:rPr>
        <w:t>верно определены платежи планируемого периода – до 10 баллов;</w:t>
      </w:r>
    </w:p>
    <w:p w:rsidR="00CB4033" w:rsidRPr="00CC282B" w:rsidRDefault="00CB4033" w:rsidP="001857ED">
      <w:pPr>
        <w:numPr>
          <w:ilvl w:val="0"/>
          <w:numId w:val="201"/>
        </w:numPr>
        <w:tabs>
          <w:tab w:val="left" w:pos="709"/>
        </w:tabs>
        <w:spacing w:before="120" w:after="0" w:line="360" w:lineRule="auto"/>
        <w:ind w:left="567" w:hanging="283"/>
        <w:contextualSpacing/>
        <w:rPr>
          <w:rFonts w:ascii="Times New Roman" w:hAnsi="Times New Roman"/>
          <w:sz w:val="24"/>
          <w:szCs w:val="24"/>
        </w:rPr>
      </w:pPr>
      <w:r w:rsidRPr="00CC282B">
        <w:rPr>
          <w:rFonts w:ascii="Times New Roman" w:hAnsi="Times New Roman"/>
          <w:sz w:val="24"/>
          <w:szCs w:val="24"/>
        </w:rPr>
        <w:lastRenderedPageBreak/>
        <w:t>правильно рассчитаны прогнозируемые коэффициенты рентабельности продаж и рентабельности продукции (текущих затрат) организации- до 15 баллов;</w:t>
      </w:r>
    </w:p>
    <w:p w:rsidR="00CB4033" w:rsidRPr="00CC282B" w:rsidRDefault="00CB4033" w:rsidP="001857ED">
      <w:pPr>
        <w:numPr>
          <w:ilvl w:val="0"/>
          <w:numId w:val="201"/>
        </w:numPr>
        <w:tabs>
          <w:tab w:val="left" w:pos="1134"/>
        </w:tabs>
        <w:spacing w:before="120" w:after="0" w:line="360" w:lineRule="auto"/>
        <w:ind w:left="567" w:hanging="283"/>
        <w:jc w:val="both"/>
        <w:rPr>
          <w:rFonts w:ascii="Times New Roman" w:hAnsi="Times New Roman"/>
          <w:sz w:val="24"/>
          <w:szCs w:val="24"/>
        </w:rPr>
      </w:pPr>
      <w:r w:rsidRPr="00CC282B">
        <w:rPr>
          <w:rFonts w:ascii="Times New Roman" w:hAnsi="Times New Roman"/>
          <w:sz w:val="24"/>
          <w:szCs w:val="24"/>
        </w:rPr>
        <w:t>работа выполнена в установленное время – до 5 баллов,</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б) штрафные целевые индикаторы (баллы удерживаются):</w:t>
      </w:r>
    </w:p>
    <w:p w:rsidR="00CB4033" w:rsidRPr="00CC282B" w:rsidRDefault="00CB4033" w:rsidP="001857ED">
      <w:pPr>
        <w:numPr>
          <w:ilvl w:val="0"/>
          <w:numId w:val="202"/>
        </w:numPr>
        <w:tabs>
          <w:tab w:val="left" w:pos="1134"/>
        </w:tabs>
        <w:spacing w:before="120" w:after="0" w:line="360" w:lineRule="auto"/>
        <w:ind w:left="567" w:hanging="283"/>
        <w:jc w:val="both"/>
        <w:rPr>
          <w:rFonts w:ascii="Times New Roman" w:hAnsi="Times New Roman"/>
          <w:sz w:val="24"/>
          <w:szCs w:val="24"/>
        </w:rPr>
      </w:pPr>
      <w:r w:rsidRPr="00CC282B">
        <w:rPr>
          <w:rFonts w:ascii="Times New Roman" w:hAnsi="Times New Roman"/>
          <w:sz w:val="24"/>
          <w:szCs w:val="24"/>
        </w:rPr>
        <w:t xml:space="preserve">нарушение условий выполнения задания: </w:t>
      </w:r>
    </w:p>
    <w:p w:rsidR="00CB4033" w:rsidRPr="00CC282B" w:rsidRDefault="00CB4033" w:rsidP="001857ED">
      <w:pPr>
        <w:numPr>
          <w:ilvl w:val="1"/>
          <w:numId w:val="202"/>
        </w:numPr>
        <w:tabs>
          <w:tab w:val="left" w:pos="1134"/>
        </w:tabs>
        <w:spacing w:before="120" w:after="0" w:line="360" w:lineRule="auto"/>
        <w:ind w:left="993" w:hanging="284"/>
        <w:jc w:val="both"/>
        <w:rPr>
          <w:rFonts w:ascii="Times New Roman" w:hAnsi="Times New Roman"/>
          <w:sz w:val="24"/>
          <w:szCs w:val="24"/>
          <w:lang w:eastAsia="en-US"/>
        </w:rPr>
      </w:pPr>
      <w:r w:rsidRPr="00CC282B">
        <w:rPr>
          <w:rFonts w:ascii="Times New Roman" w:hAnsi="Times New Roman"/>
          <w:sz w:val="24"/>
          <w:szCs w:val="24"/>
          <w:lang w:eastAsia="en-US"/>
        </w:rPr>
        <w:t xml:space="preserve">использование материалов, не разрешенных к использованию на демонстрационном экзамене – до 10 баллов;                      </w:t>
      </w:r>
    </w:p>
    <w:p w:rsidR="00CB4033" w:rsidRPr="00CC282B" w:rsidRDefault="00CB4033" w:rsidP="001857ED">
      <w:pPr>
        <w:numPr>
          <w:ilvl w:val="1"/>
          <w:numId w:val="202"/>
        </w:numPr>
        <w:tabs>
          <w:tab w:val="left" w:pos="1134"/>
        </w:tabs>
        <w:spacing w:before="120" w:after="0" w:line="360" w:lineRule="auto"/>
        <w:ind w:left="993" w:hanging="284"/>
        <w:jc w:val="both"/>
        <w:rPr>
          <w:rFonts w:ascii="Times New Roman" w:hAnsi="Times New Roman"/>
          <w:sz w:val="24"/>
          <w:szCs w:val="24"/>
          <w:lang w:eastAsia="en-US"/>
        </w:rPr>
      </w:pPr>
      <w:r w:rsidRPr="00CC282B">
        <w:rPr>
          <w:rFonts w:ascii="Times New Roman" w:hAnsi="Times New Roman"/>
          <w:sz w:val="24"/>
          <w:szCs w:val="24"/>
          <w:lang w:eastAsia="en-US"/>
        </w:rPr>
        <w:t>применение налогооблагаемой базы и ставок налоговых платежей, не соответствующих условиям задания – до 5 баллов.</w:t>
      </w:r>
    </w:p>
    <w:p w:rsidR="00CB4033" w:rsidRPr="00CC282B" w:rsidRDefault="00CB4033" w:rsidP="001857ED">
      <w:pPr>
        <w:numPr>
          <w:ilvl w:val="1"/>
          <w:numId w:val="202"/>
        </w:numPr>
        <w:tabs>
          <w:tab w:val="left" w:pos="1134"/>
        </w:tabs>
        <w:spacing w:before="120" w:after="0" w:line="360" w:lineRule="auto"/>
        <w:ind w:left="993" w:hanging="284"/>
        <w:jc w:val="both"/>
        <w:rPr>
          <w:rFonts w:ascii="Times New Roman" w:hAnsi="Times New Roman"/>
          <w:sz w:val="24"/>
          <w:szCs w:val="24"/>
          <w:lang w:eastAsia="en-US"/>
        </w:rPr>
      </w:pPr>
      <w:r w:rsidRPr="00CC282B">
        <w:rPr>
          <w:rFonts w:ascii="Times New Roman" w:hAnsi="Times New Roman"/>
          <w:sz w:val="24"/>
          <w:szCs w:val="24"/>
          <w:lang w:eastAsia="en-US"/>
        </w:rPr>
        <w:t xml:space="preserve"> Ошибки в применении формул определения финансовых показателей – до 5 баллов.</w:t>
      </w:r>
    </w:p>
    <w:p w:rsidR="00CB4033" w:rsidRPr="00CC282B" w:rsidRDefault="00CB4033" w:rsidP="00CC282B">
      <w:pPr>
        <w:widowControl w:val="0"/>
        <w:autoSpaceDE w:val="0"/>
        <w:autoSpaceDN w:val="0"/>
        <w:adjustRightInd w:val="0"/>
        <w:spacing w:after="0" w:line="360" w:lineRule="auto"/>
        <w:ind w:left="709" w:hanging="425"/>
        <w:jc w:val="both"/>
        <w:rPr>
          <w:rFonts w:ascii="Times New Roman" w:hAnsi="Times New Roman"/>
          <w:b/>
          <w:iCs/>
          <w:sz w:val="24"/>
          <w:szCs w:val="24"/>
          <w:u w:val="single"/>
        </w:rPr>
      </w:pPr>
      <w:r w:rsidRPr="00CC282B">
        <w:rPr>
          <w:rFonts w:ascii="Times New Roman" w:hAnsi="Times New Roman"/>
          <w:sz w:val="24"/>
          <w:szCs w:val="24"/>
          <w:lang w:eastAsia="en-US"/>
        </w:rPr>
        <w:t>2.   негрубые нарушения технологии выполнения работ (допущенные неточности при определении отдельных статей баланса доходов и расходов организации) – до 5 баллов.</w:t>
      </w:r>
    </w:p>
    <w:p w:rsidR="00CB4033" w:rsidRPr="00CC282B" w:rsidRDefault="00CB4033" w:rsidP="00CC282B">
      <w:pPr>
        <w:widowControl w:val="0"/>
        <w:autoSpaceDE w:val="0"/>
        <w:autoSpaceDN w:val="0"/>
        <w:adjustRightInd w:val="0"/>
        <w:spacing w:after="0" w:line="240" w:lineRule="auto"/>
        <w:jc w:val="center"/>
        <w:rPr>
          <w:rFonts w:ascii="Times New Roman" w:hAnsi="Times New Roman"/>
          <w:b/>
          <w:iCs/>
          <w:sz w:val="24"/>
          <w:szCs w:val="24"/>
          <w:u w:val="single"/>
        </w:rPr>
      </w:pPr>
    </w:p>
    <w:p w:rsidR="00CB4033" w:rsidRPr="00CC282B" w:rsidRDefault="00CB4033" w:rsidP="00CC282B">
      <w:pPr>
        <w:widowControl w:val="0"/>
        <w:autoSpaceDE w:val="0"/>
        <w:autoSpaceDN w:val="0"/>
        <w:adjustRightInd w:val="0"/>
        <w:spacing w:after="0" w:line="240" w:lineRule="auto"/>
        <w:jc w:val="center"/>
        <w:rPr>
          <w:rFonts w:ascii="Times New Roman" w:hAnsi="Times New Roman"/>
          <w:b/>
          <w:iCs/>
          <w:sz w:val="24"/>
          <w:szCs w:val="24"/>
          <w:u w:val="single"/>
        </w:rPr>
      </w:pPr>
      <w:r w:rsidRPr="00CC282B">
        <w:rPr>
          <w:rFonts w:ascii="Times New Roman" w:hAnsi="Times New Roman"/>
          <w:b/>
          <w:iCs/>
          <w:sz w:val="24"/>
          <w:szCs w:val="24"/>
          <w:u w:val="single"/>
        </w:rPr>
        <w:br w:type="page"/>
      </w:r>
    </w:p>
    <w:p w:rsidR="00CB4033" w:rsidRPr="00CC282B" w:rsidRDefault="00CB4033" w:rsidP="00CC282B">
      <w:pPr>
        <w:widowControl w:val="0"/>
        <w:autoSpaceDE w:val="0"/>
        <w:autoSpaceDN w:val="0"/>
        <w:adjustRightInd w:val="0"/>
        <w:spacing w:after="0" w:line="240" w:lineRule="auto"/>
        <w:jc w:val="center"/>
        <w:rPr>
          <w:rFonts w:ascii="Times New Roman" w:hAnsi="Times New Roman"/>
          <w:b/>
          <w:iCs/>
          <w:sz w:val="24"/>
          <w:szCs w:val="24"/>
          <w:u w:val="single"/>
        </w:rPr>
      </w:pPr>
    </w:p>
    <w:p w:rsidR="00CB4033" w:rsidRPr="00CC282B" w:rsidRDefault="00CB4033" w:rsidP="00CC282B">
      <w:pPr>
        <w:tabs>
          <w:tab w:val="left" w:pos="1134"/>
        </w:tabs>
        <w:spacing w:after="0" w:line="360" w:lineRule="auto"/>
        <w:ind w:firstLine="709"/>
        <w:jc w:val="center"/>
        <w:rPr>
          <w:rFonts w:ascii="Times New Roman" w:hAnsi="Times New Roman"/>
          <w:b/>
          <w:sz w:val="24"/>
          <w:szCs w:val="24"/>
          <w:lang w:eastAsia="en-US"/>
        </w:rPr>
      </w:pPr>
      <w:r w:rsidRPr="00CC282B">
        <w:rPr>
          <w:rFonts w:ascii="Times New Roman" w:hAnsi="Times New Roman"/>
          <w:b/>
          <w:sz w:val="24"/>
          <w:szCs w:val="24"/>
          <w:lang w:eastAsia="en-US"/>
        </w:rPr>
        <w:t>Практическое профессиональное задание</w:t>
      </w:r>
    </w:p>
    <w:p w:rsidR="00CB4033" w:rsidRPr="00CC282B" w:rsidRDefault="00CB4033" w:rsidP="00CC282B">
      <w:pPr>
        <w:tabs>
          <w:tab w:val="left" w:pos="1134"/>
          <w:tab w:val="center" w:pos="5173"/>
          <w:tab w:val="left" w:pos="8160"/>
        </w:tabs>
        <w:spacing w:after="0" w:line="360" w:lineRule="auto"/>
        <w:ind w:firstLine="709"/>
        <w:jc w:val="center"/>
        <w:rPr>
          <w:rFonts w:ascii="Times New Roman" w:hAnsi="Times New Roman"/>
          <w:b/>
          <w:sz w:val="24"/>
          <w:szCs w:val="24"/>
          <w:lang w:eastAsia="en-US"/>
        </w:rPr>
      </w:pPr>
      <w:r w:rsidRPr="00CC282B">
        <w:rPr>
          <w:rFonts w:ascii="Times New Roman" w:hAnsi="Times New Roman"/>
          <w:b/>
          <w:sz w:val="24"/>
          <w:szCs w:val="24"/>
          <w:lang w:eastAsia="en-US"/>
        </w:rPr>
        <w:t>для проведения демонстрационного экзамена</w:t>
      </w:r>
    </w:p>
    <w:p w:rsidR="00CB4033" w:rsidRPr="00CC282B" w:rsidRDefault="00CB4033" w:rsidP="00CC282B">
      <w:pPr>
        <w:tabs>
          <w:tab w:val="left" w:pos="3660"/>
        </w:tabs>
        <w:spacing w:after="0" w:line="24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ab/>
      </w:r>
    </w:p>
    <w:p w:rsidR="00CB4033" w:rsidRPr="00CC282B" w:rsidRDefault="00CB4033" w:rsidP="00CC282B">
      <w:pPr>
        <w:tabs>
          <w:tab w:val="left" w:pos="1134"/>
        </w:tabs>
        <w:spacing w:after="0" w:line="360" w:lineRule="auto"/>
        <w:ind w:firstLine="709"/>
        <w:jc w:val="both"/>
        <w:rPr>
          <w:rFonts w:ascii="Times New Roman" w:hAnsi="Times New Roman"/>
          <w:b/>
          <w:sz w:val="24"/>
          <w:szCs w:val="24"/>
          <w:u w:val="single"/>
          <w:lang w:eastAsia="en-US"/>
        </w:rPr>
      </w:pPr>
      <w:r w:rsidRPr="00CC282B">
        <w:rPr>
          <w:rFonts w:ascii="Times New Roman" w:hAnsi="Times New Roman"/>
          <w:b/>
          <w:sz w:val="24"/>
          <w:szCs w:val="24"/>
          <w:u w:val="single"/>
          <w:lang w:eastAsia="en-US"/>
        </w:rPr>
        <w:t>Вариант 3. Выполнение и оформление операций по обеспечению поступления платежей в бюджетную систему Российской Федерации и их распределению между бюджетами.</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Контроль освоения следующих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8585"/>
      </w:tblGrid>
      <w:tr w:rsidR="00CB4033" w:rsidRPr="00CC282B" w:rsidTr="00472ACE">
        <w:tc>
          <w:tcPr>
            <w:tcW w:w="988"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 w:val="24"/>
                <w:szCs w:val="24"/>
                <w:lang w:eastAsia="en-US"/>
              </w:rPr>
              <w:t>ПК 2.1.</w:t>
            </w:r>
          </w:p>
        </w:tc>
        <w:tc>
          <w:tcPr>
            <w:tcW w:w="8640" w:type="dxa"/>
          </w:tcPr>
          <w:p w:rsidR="00CB4033" w:rsidRPr="00472ACE" w:rsidRDefault="00CB4033" w:rsidP="00472ACE">
            <w:pPr>
              <w:tabs>
                <w:tab w:val="left" w:pos="1134"/>
              </w:tabs>
              <w:spacing w:after="0" w:line="360" w:lineRule="auto"/>
              <w:rPr>
                <w:rFonts w:ascii="Times New Roman" w:hAnsi="Times New Roman"/>
                <w:sz w:val="24"/>
                <w:szCs w:val="24"/>
                <w:lang w:eastAsia="en-US"/>
              </w:rPr>
            </w:pPr>
            <w:r w:rsidRPr="00472ACE">
              <w:rPr>
                <w:rFonts w:ascii="Times New Roman" w:hAnsi="Times New Roman"/>
                <w:sz w:val="24"/>
                <w:szCs w:val="24"/>
                <w:lang w:eastAsia="en-US"/>
              </w:rPr>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CB4033" w:rsidRPr="00CC282B" w:rsidTr="00472ACE">
        <w:tc>
          <w:tcPr>
            <w:tcW w:w="988"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 w:val="24"/>
                <w:szCs w:val="24"/>
                <w:lang w:eastAsia="en-US"/>
              </w:rPr>
              <w:t>ПК 2.2.</w:t>
            </w:r>
          </w:p>
        </w:tc>
        <w:tc>
          <w:tcPr>
            <w:tcW w:w="8640" w:type="dxa"/>
          </w:tcPr>
          <w:p w:rsidR="00CB4033" w:rsidRPr="00472ACE" w:rsidRDefault="00CB4033" w:rsidP="00472ACE">
            <w:pPr>
              <w:tabs>
                <w:tab w:val="left" w:pos="1134"/>
              </w:tabs>
              <w:spacing w:after="0" w:line="360" w:lineRule="auto"/>
              <w:rPr>
                <w:rFonts w:ascii="Times New Roman" w:hAnsi="Times New Roman"/>
                <w:sz w:val="24"/>
                <w:szCs w:val="24"/>
                <w:lang w:eastAsia="en-US"/>
              </w:rPr>
            </w:pPr>
            <w:r w:rsidRPr="00472ACE">
              <w:rPr>
                <w:rFonts w:ascii="Times New Roman" w:hAnsi="Times New Roman"/>
                <w:sz w:val="24"/>
                <w:szCs w:val="24"/>
                <w:lang w:eastAsia="en-US"/>
              </w:rPr>
              <w:t>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r w:rsidR="00CB4033" w:rsidRPr="00CC282B" w:rsidTr="00472ACE">
        <w:tc>
          <w:tcPr>
            <w:tcW w:w="988"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 w:val="24"/>
                <w:szCs w:val="24"/>
                <w:lang w:eastAsia="en-US"/>
              </w:rPr>
              <w:t>ПК 1.2.</w:t>
            </w:r>
          </w:p>
        </w:tc>
        <w:tc>
          <w:tcPr>
            <w:tcW w:w="8640" w:type="dxa"/>
          </w:tcPr>
          <w:p w:rsidR="00CB4033" w:rsidRPr="00472ACE" w:rsidRDefault="00CB4033" w:rsidP="00472ACE">
            <w:pPr>
              <w:tabs>
                <w:tab w:val="left" w:pos="1134"/>
              </w:tabs>
              <w:spacing w:after="0" w:line="360" w:lineRule="auto"/>
              <w:rPr>
                <w:rFonts w:ascii="Times New Roman" w:hAnsi="Times New Roman"/>
                <w:sz w:val="24"/>
                <w:szCs w:val="24"/>
                <w:lang w:eastAsia="en-US"/>
              </w:rPr>
            </w:pPr>
            <w:r w:rsidRPr="00472ACE">
              <w:rPr>
                <w:rFonts w:ascii="Times New Roman" w:hAnsi="Times New Roman"/>
                <w:sz w:val="24"/>
                <w:szCs w:val="24"/>
                <w:lang w:eastAsia="en-US"/>
              </w:rPr>
              <w:t>Обеспечивать исполнение бюджетов бюджетной системы Российской Федерации</w:t>
            </w:r>
          </w:p>
        </w:tc>
      </w:tr>
      <w:tr w:rsidR="00CB4033" w:rsidRPr="00CC282B" w:rsidTr="00472ACE">
        <w:tc>
          <w:tcPr>
            <w:tcW w:w="988"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 w:val="24"/>
                <w:szCs w:val="24"/>
                <w:lang w:eastAsia="en-US"/>
              </w:rPr>
              <w:t>ПК 1.3.</w:t>
            </w:r>
          </w:p>
        </w:tc>
        <w:tc>
          <w:tcPr>
            <w:tcW w:w="8640" w:type="dxa"/>
          </w:tcPr>
          <w:p w:rsidR="00CB4033" w:rsidRPr="00472ACE" w:rsidRDefault="00CB4033" w:rsidP="00472ACE">
            <w:pPr>
              <w:tabs>
                <w:tab w:val="left" w:pos="1134"/>
              </w:tabs>
              <w:spacing w:after="0" w:line="360" w:lineRule="auto"/>
              <w:rPr>
                <w:rFonts w:ascii="Times New Roman" w:hAnsi="Times New Roman"/>
                <w:sz w:val="24"/>
                <w:szCs w:val="24"/>
                <w:lang w:eastAsia="en-US"/>
              </w:rPr>
            </w:pPr>
            <w:r w:rsidRPr="00472ACE">
              <w:rPr>
                <w:rFonts w:ascii="Times New Roman" w:hAnsi="Times New Roman"/>
                <w:sz w:val="24"/>
                <w:szCs w:val="24"/>
                <w:lang w:eastAsia="en-US"/>
              </w:rPr>
              <w:t>Осуществлять контроль за совершением операций со средствами бюджетов бюджетной системы Российской Федерации</w:t>
            </w:r>
          </w:p>
        </w:tc>
      </w:tr>
    </w:tbl>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p>
    <w:p w:rsidR="00CB4033" w:rsidRPr="00CC282B" w:rsidRDefault="00CB4033" w:rsidP="00CC282B">
      <w:pPr>
        <w:tabs>
          <w:tab w:val="left" w:pos="1134"/>
        </w:tabs>
        <w:spacing w:after="120" w:line="360" w:lineRule="auto"/>
        <w:ind w:firstLine="709"/>
        <w:jc w:val="both"/>
        <w:rPr>
          <w:rFonts w:ascii="Times New Roman" w:hAnsi="Times New Roman"/>
          <w:b/>
          <w:sz w:val="24"/>
          <w:szCs w:val="24"/>
          <w:lang w:eastAsia="en-US"/>
        </w:rPr>
      </w:pPr>
      <w:r w:rsidRPr="00CC282B">
        <w:rPr>
          <w:rFonts w:ascii="Times New Roman" w:hAnsi="Times New Roman"/>
          <w:b/>
          <w:sz w:val="24"/>
          <w:szCs w:val="24"/>
          <w:lang w:eastAsia="en-US"/>
        </w:rPr>
        <w:t>Задание 1.</w:t>
      </w:r>
    </w:p>
    <w:p w:rsidR="00CB4033" w:rsidRPr="00CC282B" w:rsidRDefault="00CB4033" w:rsidP="00CC282B">
      <w:pPr>
        <w:tabs>
          <w:tab w:val="left" w:pos="1134"/>
        </w:tabs>
        <w:spacing w:after="0" w:line="360" w:lineRule="auto"/>
        <w:ind w:firstLine="709"/>
        <w:jc w:val="both"/>
        <w:rPr>
          <w:rFonts w:ascii="Times New Roman" w:hAnsi="Times New Roman"/>
          <w:b/>
          <w:i/>
          <w:sz w:val="24"/>
          <w:szCs w:val="24"/>
          <w:lang w:eastAsia="en-US"/>
        </w:rPr>
      </w:pPr>
      <w:r w:rsidRPr="00CC282B">
        <w:rPr>
          <w:rFonts w:ascii="Times New Roman" w:hAnsi="Times New Roman"/>
          <w:b/>
          <w:i/>
          <w:sz w:val="24"/>
          <w:szCs w:val="24"/>
          <w:lang w:eastAsia="en-US"/>
        </w:rPr>
        <w:t>Выполнить расчеты по налогу на добавленную стоимость.</w:t>
      </w:r>
    </w:p>
    <w:p w:rsidR="00CB4033" w:rsidRPr="00CC282B" w:rsidRDefault="00CB4033" w:rsidP="00CC282B">
      <w:pPr>
        <w:tabs>
          <w:tab w:val="left" w:pos="1134"/>
        </w:tabs>
        <w:spacing w:after="0" w:line="360" w:lineRule="auto"/>
        <w:ind w:firstLine="709"/>
        <w:jc w:val="both"/>
        <w:rPr>
          <w:rFonts w:ascii="Times New Roman" w:hAnsi="Times New Roman"/>
          <w:bCs/>
          <w:sz w:val="24"/>
          <w:szCs w:val="24"/>
          <w:lang w:eastAsia="en-US"/>
        </w:rPr>
      </w:pPr>
      <w:r w:rsidRPr="00CC282B">
        <w:rPr>
          <w:rFonts w:ascii="Times New Roman" w:hAnsi="Times New Roman"/>
          <w:sz w:val="24"/>
          <w:szCs w:val="24"/>
          <w:lang w:eastAsia="en-US"/>
        </w:rPr>
        <w:t>ООО «Планета» зарегистрировано в 2015 году в г. Балашиха Московской области и поставлено на учет в ИФНС России №5001. Организация занимается производством мебели. Код ОКТМО ООО «Планета» - 46704000.</w:t>
      </w:r>
      <w:r w:rsidRPr="00CC282B">
        <w:rPr>
          <w:rFonts w:ascii="Times New Roman" w:hAnsi="Times New Roman"/>
          <w:bCs/>
          <w:sz w:val="24"/>
          <w:szCs w:val="24"/>
          <w:lang w:eastAsia="en-US"/>
        </w:rPr>
        <w:t xml:space="preserve">Расчетный счет №40702810300010000238 открыт в АО «Райффайзенбанк», БИК 044525700, корреспондентский счет 30101810200000000700. </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В 1-м квартале 2018 года произведены следующие хозяйственные операции:</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1. Произведено и реализовано мебели на сумму 5000000 руб. (цена указана без НДС).</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2. ООО «Планета» сдало в аренду свободные производственные площади по договору аренды (аренда носит постоянный характер), ежемесячная сумма арендной платы 118000 руб., в т ч. НДС - 18000 руб., арендатору выставлены счета-фактуры для оплаты аренды. Счета-фактуры оплачены.</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3. На расчетный счет ООО «Планета» зачислены проценты на остаток денежных средств на расчетном счете, в сумме 30000 руб.</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lastRenderedPageBreak/>
        <w:t>4. Приобретены материалы для производства мебели на сумму 2 596 000 руб., в том числе НДС 396 00 руб.</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5. Приобретено оборудование на сумму 684 400 руб., в т. ч. НДС 104 400 руб.     Оборудование оплачено, счет-фактура представлен, оборудование принято к учету.</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6. Оплачено транспортной организации за доставку оборудования в сумме 35400 руб., в т.ч. НДС – 5400 руб.  Счет-фактура представлен.</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 xml:space="preserve">7. ООО «Планета» получило на расчетный счет штраф от покупателя за нарушение условий оплаты по договору реализации продукции в сумме 40000 руб.  </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Реквизиты Инспекции Федеральной налоговой службы (ИФНС) №1 по Московской области: ИНН 5001000789 / КПП 500101001.</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p>
    <w:p w:rsidR="00CB4033" w:rsidRPr="00CC282B" w:rsidRDefault="00CB4033" w:rsidP="00CC282B">
      <w:pPr>
        <w:tabs>
          <w:tab w:val="left" w:pos="1134"/>
        </w:tabs>
        <w:spacing w:before="200" w:after="120" w:line="360" w:lineRule="auto"/>
        <w:jc w:val="both"/>
        <w:rPr>
          <w:rFonts w:ascii="Times New Roman" w:hAnsi="Times New Roman"/>
          <w:b/>
          <w:i/>
          <w:sz w:val="24"/>
          <w:szCs w:val="24"/>
          <w:lang w:eastAsia="en-US"/>
        </w:rPr>
      </w:pPr>
      <w:r w:rsidRPr="00CC282B">
        <w:rPr>
          <w:rFonts w:ascii="Times New Roman" w:hAnsi="Times New Roman"/>
          <w:b/>
          <w:i/>
          <w:sz w:val="24"/>
          <w:szCs w:val="24"/>
          <w:lang w:eastAsia="en-US"/>
        </w:rPr>
        <w:t>Требуется:</w:t>
      </w:r>
    </w:p>
    <w:p w:rsidR="00CB4033" w:rsidRPr="00CC282B" w:rsidRDefault="00CB4033" w:rsidP="001857ED">
      <w:pPr>
        <w:numPr>
          <w:ilvl w:val="0"/>
          <w:numId w:val="148"/>
        </w:numPr>
        <w:tabs>
          <w:tab w:val="left" w:pos="1134"/>
        </w:tabs>
        <w:spacing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Составить бухгалтерские проводки по хозяйственным операциям.</w:t>
      </w:r>
    </w:p>
    <w:p w:rsidR="00CB4033" w:rsidRPr="00CC282B" w:rsidRDefault="00CB4033" w:rsidP="001857ED">
      <w:pPr>
        <w:numPr>
          <w:ilvl w:val="0"/>
          <w:numId w:val="148"/>
        </w:numPr>
        <w:tabs>
          <w:tab w:val="left" w:pos="1134"/>
        </w:tabs>
        <w:spacing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Исчислить налог на добавленную стоимость, подлежащий уплате в бюджет за 1 квартал 2018 года;</w:t>
      </w:r>
    </w:p>
    <w:p w:rsidR="00CB4033" w:rsidRPr="00CC282B" w:rsidRDefault="00CB4033" w:rsidP="001857ED">
      <w:pPr>
        <w:numPr>
          <w:ilvl w:val="0"/>
          <w:numId w:val="148"/>
        </w:numPr>
        <w:tabs>
          <w:tab w:val="left" w:pos="1134"/>
        </w:tabs>
        <w:spacing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Указать сроки уплаты налога на добавленную стоимость и срок представления налоговой декларации за 1 квартал 2018 года.</w:t>
      </w:r>
    </w:p>
    <w:p w:rsidR="00CB4033" w:rsidRPr="00CC282B" w:rsidRDefault="00CB4033" w:rsidP="001857ED">
      <w:pPr>
        <w:numPr>
          <w:ilvl w:val="0"/>
          <w:numId w:val="148"/>
        </w:numPr>
        <w:tabs>
          <w:tab w:val="left" w:pos="1134"/>
        </w:tabs>
        <w:spacing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 xml:space="preserve">Сформировать (условно) ИНН, КПП организации ООО «Планета». </w:t>
      </w:r>
    </w:p>
    <w:p w:rsidR="00CB4033" w:rsidRPr="00CC282B" w:rsidRDefault="00CB4033" w:rsidP="001857ED">
      <w:pPr>
        <w:numPr>
          <w:ilvl w:val="0"/>
          <w:numId w:val="148"/>
        </w:numPr>
        <w:spacing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 xml:space="preserve">Заполнить налоговую декларацию по налогу на добавленную стоимость за 1 квартал 2018 года. </w:t>
      </w:r>
    </w:p>
    <w:p w:rsidR="00CB4033" w:rsidRPr="00CC282B" w:rsidRDefault="00CB4033" w:rsidP="001857ED">
      <w:pPr>
        <w:numPr>
          <w:ilvl w:val="0"/>
          <w:numId w:val="148"/>
        </w:numPr>
        <w:spacing w:after="0" w:line="360" w:lineRule="auto"/>
        <w:ind w:left="709"/>
        <w:jc w:val="both"/>
        <w:rPr>
          <w:rFonts w:ascii="Times New Roman" w:hAnsi="Times New Roman"/>
          <w:sz w:val="24"/>
          <w:szCs w:val="24"/>
          <w:lang w:eastAsia="en-US"/>
        </w:rPr>
      </w:pPr>
      <w:r w:rsidRPr="00CC282B">
        <w:rPr>
          <w:rFonts w:ascii="Times New Roman" w:hAnsi="Times New Roman"/>
          <w:sz w:val="24"/>
          <w:szCs w:val="24"/>
          <w:lang w:eastAsia="en-US"/>
        </w:rPr>
        <w:t>Заполнить платежное поручение на перечисление части налога на добавленную стоимость по первому сроку уплаты за 1 квартал 2018 года, (исходя из того, что организация производит уплату НДС в соответствии с НК РФ) в бюджетную систему Российской Федерации, используя данные задания 1 и 2.</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p>
    <w:p w:rsidR="00CB4033" w:rsidRPr="00CC282B" w:rsidRDefault="00CB4033" w:rsidP="00CC282B">
      <w:pPr>
        <w:spacing w:before="200" w:after="0" w:line="360" w:lineRule="auto"/>
        <w:jc w:val="both"/>
        <w:rPr>
          <w:rFonts w:ascii="Times New Roman" w:hAnsi="Times New Roman"/>
          <w:b/>
          <w:sz w:val="24"/>
          <w:szCs w:val="24"/>
          <w:lang w:eastAsia="en-US"/>
        </w:rPr>
      </w:pPr>
      <w:r w:rsidRPr="00CC282B">
        <w:rPr>
          <w:rFonts w:ascii="Times New Roman" w:hAnsi="Times New Roman"/>
          <w:b/>
          <w:sz w:val="24"/>
          <w:szCs w:val="24"/>
          <w:lang w:eastAsia="en-US"/>
        </w:rPr>
        <w:t>Критерии оценки выполнения задания 1:</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Максимальное количество баллов за выполнение задания – 50.</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а) основные целевые индикаторы (баллы начисляются):</w:t>
      </w:r>
    </w:p>
    <w:p w:rsidR="00CB4033" w:rsidRPr="00CC282B" w:rsidRDefault="00CB4033" w:rsidP="001857ED">
      <w:pPr>
        <w:numPr>
          <w:ilvl w:val="0"/>
          <w:numId w:val="205"/>
        </w:numPr>
        <w:tabs>
          <w:tab w:val="left" w:pos="1134"/>
        </w:tabs>
        <w:spacing w:before="120" w:after="0" w:line="360" w:lineRule="auto"/>
        <w:ind w:left="709" w:hanging="283"/>
        <w:jc w:val="both"/>
        <w:rPr>
          <w:rFonts w:ascii="Times New Roman" w:hAnsi="Times New Roman"/>
          <w:sz w:val="24"/>
          <w:szCs w:val="24"/>
        </w:rPr>
      </w:pPr>
      <w:r w:rsidRPr="00CC282B">
        <w:rPr>
          <w:rFonts w:ascii="Times New Roman" w:hAnsi="Times New Roman"/>
          <w:sz w:val="24"/>
          <w:szCs w:val="24"/>
        </w:rPr>
        <w:t>верно составлены бухгалтерские проводки по хозяйственным операциям – до 10 баллов;</w:t>
      </w:r>
    </w:p>
    <w:p w:rsidR="00CB4033" w:rsidRPr="00CC282B" w:rsidRDefault="00CB4033" w:rsidP="001857ED">
      <w:pPr>
        <w:numPr>
          <w:ilvl w:val="0"/>
          <w:numId w:val="205"/>
        </w:numPr>
        <w:tabs>
          <w:tab w:val="left" w:pos="1134"/>
        </w:tabs>
        <w:spacing w:before="120"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rPr>
        <w:t xml:space="preserve">верно исчислен налог на добавленную стоимость, подлежащий уплате в бюджетную систему, и </w:t>
      </w:r>
      <w:r w:rsidRPr="00CC282B">
        <w:rPr>
          <w:rFonts w:ascii="Times New Roman" w:hAnsi="Times New Roman"/>
          <w:sz w:val="24"/>
          <w:szCs w:val="24"/>
          <w:lang w:eastAsia="en-US"/>
        </w:rPr>
        <w:t xml:space="preserve">заполнена налоговая декларация по налогу на добавленную стоимость за налоговый период (условно 1 квартал 2018 года) </w:t>
      </w:r>
      <w:r w:rsidRPr="00CC282B">
        <w:rPr>
          <w:rFonts w:ascii="Times New Roman" w:hAnsi="Times New Roman"/>
          <w:sz w:val="24"/>
          <w:szCs w:val="24"/>
        </w:rPr>
        <w:t>– до 20 баллов;</w:t>
      </w:r>
    </w:p>
    <w:p w:rsidR="00CB4033" w:rsidRPr="00CC282B" w:rsidRDefault="00CB4033" w:rsidP="001857ED">
      <w:pPr>
        <w:numPr>
          <w:ilvl w:val="0"/>
          <w:numId w:val="205"/>
        </w:numPr>
        <w:tabs>
          <w:tab w:val="left" w:pos="1134"/>
        </w:tabs>
        <w:spacing w:before="120"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lang w:eastAsia="en-US"/>
        </w:rPr>
        <w:lastRenderedPageBreak/>
        <w:t>верно заполнено платежное поручение на перечисление части налога на добавленную стоимость в бюджетную систему РФ – до 15 баллов;</w:t>
      </w:r>
    </w:p>
    <w:p w:rsidR="00CB4033" w:rsidRPr="00CC282B" w:rsidRDefault="00CB4033" w:rsidP="001857ED">
      <w:pPr>
        <w:numPr>
          <w:ilvl w:val="0"/>
          <w:numId w:val="205"/>
        </w:numPr>
        <w:tabs>
          <w:tab w:val="left" w:pos="1134"/>
        </w:tabs>
        <w:spacing w:before="120"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lang w:eastAsia="en-US"/>
        </w:rPr>
        <w:t>работа выполнена в установленное время – до 5 баллов,</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б) штрафные целевые индикаторы (баллы удерживаются):</w:t>
      </w:r>
    </w:p>
    <w:p w:rsidR="00CB4033" w:rsidRPr="00CC282B" w:rsidRDefault="00CB4033" w:rsidP="001857ED">
      <w:pPr>
        <w:numPr>
          <w:ilvl w:val="0"/>
          <w:numId w:val="206"/>
        </w:numPr>
        <w:tabs>
          <w:tab w:val="left" w:pos="1134"/>
        </w:tabs>
        <w:spacing w:before="120"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 xml:space="preserve">нарушение условий выполнения задания: </w:t>
      </w:r>
    </w:p>
    <w:p w:rsidR="00CB4033" w:rsidRPr="00CC282B" w:rsidRDefault="00CB4033" w:rsidP="001857ED">
      <w:pPr>
        <w:numPr>
          <w:ilvl w:val="1"/>
          <w:numId w:val="206"/>
        </w:numPr>
        <w:tabs>
          <w:tab w:val="left" w:pos="1134"/>
        </w:tabs>
        <w:spacing w:before="120" w:after="0" w:line="360" w:lineRule="auto"/>
        <w:ind w:left="1134" w:hanging="425"/>
        <w:jc w:val="both"/>
        <w:rPr>
          <w:rFonts w:ascii="Times New Roman" w:hAnsi="Times New Roman"/>
          <w:sz w:val="24"/>
          <w:szCs w:val="24"/>
          <w:lang w:eastAsia="en-US"/>
        </w:rPr>
      </w:pPr>
      <w:r w:rsidRPr="00CC282B">
        <w:rPr>
          <w:rFonts w:ascii="Times New Roman" w:hAnsi="Times New Roman"/>
          <w:sz w:val="24"/>
          <w:szCs w:val="24"/>
          <w:lang w:eastAsia="en-US"/>
        </w:rPr>
        <w:t>использование материалов, не разрешенных к использованию на демонстрационном экзамене – до 10 баллов;</w:t>
      </w:r>
    </w:p>
    <w:p w:rsidR="00CB4033" w:rsidRPr="00CC282B" w:rsidRDefault="00CB4033" w:rsidP="001857ED">
      <w:pPr>
        <w:numPr>
          <w:ilvl w:val="1"/>
          <w:numId w:val="206"/>
        </w:numPr>
        <w:tabs>
          <w:tab w:val="left" w:pos="1134"/>
        </w:tabs>
        <w:spacing w:before="120" w:after="0" w:line="360" w:lineRule="auto"/>
        <w:ind w:left="1134" w:hanging="425"/>
        <w:jc w:val="both"/>
        <w:rPr>
          <w:rFonts w:ascii="Times New Roman" w:hAnsi="Times New Roman"/>
          <w:sz w:val="24"/>
          <w:szCs w:val="24"/>
          <w:lang w:eastAsia="en-US"/>
        </w:rPr>
      </w:pPr>
      <w:r w:rsidRPr="00CC282B">
        <w:rPr>
          <w:rFonts w:ascii="Times New Roman" w:hAnsi="Times New Roman"/>
          <w:sz w:val="24"/>
          <w:szCs w:val="24"/>
          <w:lang w:eastAsia="en-US"/>
        </w:rPr>
        <w:t>применение элементов налога на добавленную стоимость, не соответствующих Налоговому кодексу и условиям задания – до 10 баллов;</w:t>
      </w:r>
    </w:p>
    <w:p w:rsidR="00CB4033" w:rsidRPr="00CC282B" w:rsidRDefault="00CB4033" w:rsidP="001857ED">
      <w:pPr>
        <w:numPr>
          <w:ilvl w:val="1"/>
          <w:numId w:val="206"/>
        </w:numPr>
        <w:tabs>
          <w:tab w:val="left" w:pos="1134"/>
        </w:tabs>
        <w:spacing w:before="120" w:after="0" w:line="360" w:lineRule="auto"/>
        <w:ind w:left="1134" w:hanging="425"/>
        <w:jc w:val="both"/>
        <w:rPr>
          <w:rFonts w:ascii="Times New Roman" w:hAnsi="Times New Roman"/>
          <w:sz w:val="24"/>
          <w:szCs w:val="24"/>
          <w:lang w:eastAsia="en-US"/>
        </w:rPr>
      </w:pPr>
      <w:r w:rsidRPr="00CC282B">
        <w:rPr>
          <w:rFonts w:ascii="Times New Roman" w:hAnsi="Times New Roman"/>
          <w:sz w:val="24"/>
          <w:szCs w:val="24"/>
          <w:lang w:eastAsia="en-US"/>
        </w:rPr>
        <w:t>допущены ошибки при составлении бухгалтерских проводок по хозяйственным операциям – до 10 баллов.</w:t>
      </w:r>
    </w:p>
    <w:p w:rsidR="00CB4033" w:rsidRPr="00CC282B" w:rsidRDefault="00CB4033" w:rsidP="001857ED">
      <w:pPr>
        <w:numPr>
          <w:ilvl w:val="0"/>
          <w:numId w:val="206"/>
        </w:numPr>
        <w:tabs>
          <w:tab w:val="left" w:pos="1134"/>
        </w:tabs>
        <w:spacing w:before="120"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негрубые нарушения технологии выполнения работ (не полностью заполнены заголовочная либо оформляющая часть документа) – до 5 баллов.</w:t>
      </w:r>
    </w:p>
    <w:p w:rsidR="00CB4033" w:rsidRPr="00CC282B" w:rsidRDefault="00CB4033" w:rsidP="00CC282B">
      <w:pPr>
        <w:spacing w:after="160" w:line="360" w:lineRule="auto"/>
        <w:contextualSpacing/>
        <w:jc w:val="both"/>
        <w:rPr>
          <w:rFonts w:ascii="Times New Roman" w:hAnsi="Times New Roman"/>
          <w:sz w:val="24"/>
          <w:szCs w:val="20"/>
        </w:rPr>
      </w:pPr>
    </w:p>
    <w:p w:rsidR="00CB4033" w:rsidRPr="00CC282B" w:rsidRDefault="00CB4033" w:rsidP="00CC282B">
      <w:pPr>
        <w:tabs>
          <w:tab w:val="left" w:pos="1134"/>
        </w:tabs>
        <w:spacing w:after="120" w:line="360" w:lineRule="auto"/>
        <w:ind w:firstLine="709"/>
        <w:jc w:val="both"/>
        <w:rPr>
          <w:rFonts w:ascii="Times New Roman" w:hAnsi="Times New Roman"/>
          <w:b/>
          <w:sz w:val="24"/>
          <w:szCs w:val="24"/>
          <w:lang w:eastAsia="en-US"/>
        </w:rPr>
      </w:pPr>
      <w:r w:rsidRPr="00CC282B">
        <w:rPr>
          <w:rFonts w:ascii="Times New Roman" w:hAnsi="Times New Roman"/>
          <w:b/>
          <w:sz w:val="24"/>
          <w:szCs w:val="24"/>
          <w:lang w:eastAsia="en-US"/>
        </w:rPr>
        <w:t>Задание 2.</w:t>
      </w:r>
    </w:p>
    <w:p w:rsidR="00CB4033" w:rsidRPr="00CC282B" w:rsidRDefault="00CB4033" w:rsidP="00CC282B">
      <w:pPr>
        <w:tabs>
          <w:tab w:val="left" w:pos="709"/>
        </w:tabs>
        <w:spacing w:after="0" w:line="360" w:lineRule="auto"/>
        <w:ind w:firstLine="709"/>
        <w:jc w:val="both"/>
        <w:rPr>
          <w:rFonts w:ascii="Times New Roman" w:hAnsi="Times New Roman"/>
          <w:b/>
          <w:i/>
          <w:sz w:val="24"/>
          <w:szCs w:val="24"/>
          <w:lang w:eastAsia="en-US"/>
        </w:rPr>
      </w:pPr>
      <w:r w:rsidRPr="00CC282B">
        <w:rPr>
          <w:rFonts w:ascii="Times New Roman" w:hAnsi="Times New Roman"/>
          <w:b/>
          <w:i/>
          <w:sz w:val="24"/>
          <w:szCs w:val="24"/>
          <w:lang w:eastAsia="en-US"/>
        </w:rPr>
        <w:t>Заполнить документы операционного дня по поступлениям в бюджетную систему в Управлении Федерального казначейства по Московской области и определить суммы поступлений в бюджеты различных уровней, исходя из следующих данных:</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1. По выписке ГУ Банка России по ЦФО (БИК 044525000) на 25 апреля текущего года в УФК по Московской области на счет 40101810845250010102 поступили:</w:t>
      </w:r>
    </w:p>
    <w:tbl>
      <w:tblPr>
        <w:tblW w:w="102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
        <w:gridCol w:w="992"/>
        <w:gridCol w:w="2269"/>
        <w:gridCol w:w="1134"/>
        <w:gridCol w:w="1417"/>
        <w:gridCol w:w="1276"/>
        <w:gridCol w:w="1418"/>
        <w:gridCol w:w="1278"/>
      </w:tblGrid>
      <w:tr w:rsidR="00CB4033" w:rsidRPr="00CC282B" w:rsidTr="00732430">
        <w:tc>
          <w:tcPr>
            <w:tcW w:w="452" w:type="dxa"/>
            <w:vMerge w:val="restart"/>
            <w:vAlign w:val="center"/>
          </w:tcPr>
          <w:p w:rsidR="00CB4033" w:rsidRPr="00CC282B" w:rsidRDefault="00CB4033" w:rsidP="00CC282B">
            <w:pPr>
              <w:tabs>
                <w:tab w:val="left" w:pos="1134"/>
              </w:tabs>
              <w:spacing w:after="0" w:line="360" w:lineRule="auto"/>
              <w:ind w:firstLine="62"/>
              <w:jc w:val="center"/>
              <w:rPr>
                <w:rFonts w:ascii="Times New Roman" w:hAnsi="Times New Roman"/>
                <w:szCs w:val="24"/>
                <w:lang w:eastAsia="en-US"/>
              </w:rPr>
            </w:pPr>
            <w:r w:rsidRPr="00CC282B">
              <w:rPr>
                <w:rFonts w:ascii="Times New Roman" w:hAnsi="Times New Roman"/>
                <w:szCs w:val="24"/>
                <w:lang w:eastAsia="en-US"/>
              </w:rPr>
              <w:t>№</w:t>
            </w:r>
          </w:p>
        </w:tc>
        <w:tc>
          <w:tcPr>
            <w:tcW w:w="992" w:type="dxa"/>
            <w:vMerge w:val="restart"/>
            <w:vAlign w:val="center"/>
          </w:tcPr>
          <w:p w:rsidR="00CB4033" w:rsidRPr="00CC282B" w:rsidRDefault="00CB4033" w:rsidP="00CC282B">
            <w:pPr>
              <w:tabs>
                <w:tab w:val="left" w:pos="1134"/>
              </w:tabs>
              <w:spacing w:after="0" w:line="360" w:lineRule="auto"/>
              <w:jc w:val="center"/>
              <w:rPr>
                <w:rFonts w:ascii="Times New Roman" w:hAnsi="Times New Roman"/>
                <w:szCs w:val="24"/>
                <w:lang w:eastAsia="en-US"/>
              </w:rPr>
            </w:pPr>
            <w:r w:rsidRPr="00CC282B">
              <w:rPr>
                <w:rFonts w:ascii="Times New Roman" w:hAnsi="Times New Roman"/>
                <w:szCs w:val="24"/>
                <w:lang w:eastAsia="en-US"/>
              </w:rPr>
              <w:t>Сумма</w:t>
            </w:r>
          </w:p>
        </w:tc>
        <w:tc>
          <w:tcPr>
            <w:tcW w:w="2269" w:type="dxa"/>
            <w:vMerge w:val="restart"/>
            <w:vAlign w:val="center"/>
          </w:tcPr>
          <w:p w:rsidR="00CB4033" w:rsidRPr="00CC282B" w:rsidRDefault="00CB4033" w:rsidP="00CC282B">
            <w:pPr>
              <w:tabs>
                <w:tab w:val="left" w:pos="1134"/>
              </w:tabs>
              <w:spacing w:after="0" w:line="360" w:lineRule="auto"/>
              <w:ind w:firstLine="34"/>
              <w:jc w:val="center"/>
              <w:rPr>
                <w:rFonts w:ascii="Times New Roman" w:hAnsi="Times New Roman"/>
                <w:szCs w:val="24"/>
                <w:lang w:eastAsia="en-US"/>
              </w:rPr>
            </w:pPr>
            <w:r w:rsidRPr="00CC282B">
              <w:rPr>
                <w:rFonts w:ascii="Times New Roman" w:hAnsi="Times New Roman"/>
                <w:szCs w:val="24"/>
                <w:lang w:eastAsia="en-US"/>
              </w:rPr>
              <w:t>КБК</w:t>
            </w:r>
          </w:p>
        </w:tc>
        <w:tc>
          <w:tcPr>
            <w:tcW w:w="1134" w:type="dxa"/>
            <w:vMerge w:val="restart"/>
            <w:vAlign w:val="center"/>
          </w:tcPr>
          <w:p w:rsidR="00CB4033" w:rsidRPr="00CC282B" w:rsidRDefault="00CB4033" w:rsidP="00CC282B">
            <w:pPr>
              <w:spacing w:after="0" w:line="360" w:lineRule="auto"/>
              <w:ind w:firstLine="33"/>
              <w:jc w:val="center"/>
              <w:rPr>
                <w:rFonts w:ascii="Times New Roman" w:hAnsi="Times New Roman"/>
                <w:szCs w:val="24"/>
                <w:lang w:eastAsia="en-US"/>
              </w:rPr>
            </w:pPr>
            <w:r w:rsidRPr="00CC282B">
              <w:rPr>
                <w:rFonts w:ascii="Times New Roman" w:hAnsi="Times New Roman"/>
                <w:szCs w:val="24"/>
                <w:lang w:eastAsia="en-US"/>
              </w:rPr>
              <w:t>ОКТМО</w:t>
            </w:r>
          </w:p>
        </w:tc>
        <w:tc>
          <w:tcPr>
            <w:tcW w:w="2693" w:type="dxa"/>
            <w:gridSpan w:val="2"/>
            <w:vAlign w:val="center"/>
          </w:tcPr>
          <w:p w:rsidR="00CB4033" w:rsidRPr="00CC282B" w:rsidRDefault="00CB4033" w:rsidP="00CC282B">
            <w:pPr>
              <w:tabs>
                <w:tab w:val="left" w:pos="1134"/>
              </w:tabs>
              <w:spacing w:after="0" w:line="360" w:lineRule="auto"/>
              <w:ind w:firstLine="36"/>
              <w:jc w:val="center"/>
              <w:rPr>
                <w:rFonts w:ascii="Times New Roman" w:hAnsi="Times New Roman"/>
                <w:szCs w:val="24"/>
                <w:lang w:eastAsia="en-US"/>
              </w:rPr>
            </w:pPr>
            <w:r w:rsidRPr="00CC282B">
              <w:rPr>
                <w:rFonts w:ascii="Times New Roman" w:hAnsi="Times New Roman"/>
                <w:szCs w:val="24"/>
                <w:lang w:eastAsia="en-US"/>
              </w:rPr>
              <w:t>Плательщик</w:t>
            </w:r>
          </w:p>
        </w:tc>
        <w:tc>
          <w:tcPr>
            <w:tcW w:w="2696" w:type="dxa"/>
            <w:gridSpan w:val="2"/>
            <w:vAlign w:val="center"/>
          </w:tcPr>
          <w:p w:rsidR="00CB4033" w:rsidRPr="00CC282B" w:rsidRDefault="00CB4033" w:rsidP="00CC282B">
            <w:pPr>
              <w:tabs>
                <w:tab w:val="left" w:pos="1134"/>
              </w:tabs>
              <w:spacing w:after="0" w:line="360" w:lineRule="auto"/>
              <w:jc w:val="center"/>
              <w:rPr>
                <w:rFonts w:ascii="Times New Roman" w:hAnsi="Times New Roman"/>
                <w:szCs w:val="24"/>
                <w:lang w:eastAsia="en-US"/>
              </w:rPr>
            </w:pPr>
            <w:r w:rsidRPr="00CC282B">
              <w:rPr>
                <w:rFonts w:ascii="Times New Roman" w:hAnsi="Times New Roman"/>
                <w:szCs w:val="24"/>
                <w:lang w:eastAsia="en-US"/>
              </w:rPr>
              <w:t>Получатель</w:t>
            </w:r>
          </w:p>
        </w:tc>
      </w:tr>
      <w:tr w:rsidR="00CB4033" w:rsidRPr="00CC282B" w:rsidTr="00732430">
        <w:tc>
          <w:tcPr>
            <w:tcW w:w="452" w:type="dxa"/>
            <w:vMerge/>
          </w:tcPr>
          <w:p w:rsidR="00CB4033" w:rsidRPr="00CC282B" w:rsidRDefault="00CB4033" w:rsidP="00CC282B">
            <w:pPr>
              <w:tabs>
                <w:tab w:val="left" w:pos="1134"/>
              </w:tabs>
              <w:spacing w:after="0" w:line="360" w:lineRule="auto"/>
              <w:ind w:firstLine="62"/>
              <w:jc w:val="both"/>
              <w:rPr>
                <w:rFonts w:ascii="Times New Roman" w:hAnsi="Times New Roman"/>
                <w:szCs w:val="24"/>
                <w:lang w:eastAsia="en-US"/>
              </w:rPr>
            </w:pPr>
          </w:p>
        </w:tc>
        <w:tc>
          <w:tcPr>
            <w:tcW w:w="992" w:type="dxa"/>
            <w:vMerge/>
          </w:tcPr>
          <w:p w:rsidR="00CB4033" w:rsidRPr="00CC282B" w:rsidRDefault="00CB4033" w:rsidP="00CC282B">
            <w:pPr>
              <w:tabs>
                <w:tab w:val="left" w:pos="1134"/>
              </w:tabs>
              <w:spacing w:after="0" w:line="360" w:lineRule="auto"/>
              <w:jc w:val="both"/>
              <w:rPr>
                <w:rFonts w:ascii="Times New Roman" w:hAnsi="Times New Roman"/>
                <w:szCs w:val="24"/>
                <w:lang w:eastAsia="en-US"/>
              </w:rPr>
            </w:pPr>
          </w:p>
        </w:tc>
        <w:tc>
          <w:tcPr>
            <w:tcW w:w="2269" w:type="dxa"/>
            <w:vMerge/>
          </w:tcPr>
          <w:p w:rsidR="00CB4033" w:rsidRPr="00CC282B" w:rsidRDefault="00CB4033" w:rsidP="00CC282B">
            <w:pPr>
              <w:tabs>
                <w:tab w:val="left" w:pos="1134"/>
              </w:tabs>
              <w:spacing w:after="0" w:line="360" w:lineRule="auto"/>
              <w:ind w:firstLine="34"/>
              <w:jc w:val="both"/>
              <w:rPr>
                <w:rFonts w:ascii="Times New Roman" w:hAnsi="Times New Roman"/>
                <w:szCs w:val="24"/>
                <w:lang w:eastAsia="en-US"/>
              </w:rPr>
            </w:pPr>
          </w:p>
        </w:tc>
        <w:tc>
          <w:tcPr>
            <w:tcW w:w="1134" w:type="dxa"/>
            <w:vMerge/>
          </w:tcPr>
          <w:p w:rsidR="00CB4033" w:rsidRPr="00CC282B" w:rsidRDefault="00CB4033" w:rsidP="00CC282B">
            <w:pPr>
              <w:tabs>
                <w:tab w:val="left" w:pos="1134"/>
              </w:tabs>
              <w:spacing w:after="0" w:line="360" w:lineRule="auto"/>
              <w:ind w:firstLine="709"/>
              <w:jc w:val="both"/>
              <w:rPr>
                <w:rFonts w:ascii="Times New Roman" w:hAnsi="Times New Roman"/>
                <w:szCs w:val="24"/>
                <w:lang w:eastAsia="en-US"/>
              </w:rPr>
            </w:pPr>
          </w:p>
        </w:tc>
        <w:tc>
          <w:tcPr>
            <w:tcW w:w="1417" w:type="dxa"/>
            <w:vAlign w:val="center"/>
          </w:tcPr>
          <w:p w:rsidR="00CB4033" w:rsidRPr="00CC282B" w:rsidRDefault="00CB4033" w:rsidP="00CC282B">
            <w:pPr>
              <w:tabs>
                <w:tab w:val="left" w:pos="1134"/>
              </w:tabs>
              <w:spacing w:after="0" w:line="360" w:lineRule="auto"/>
              <w:jc w:val="center"/>
              <w:rPr>
                <w:rFonts w:ascii="Times New Roman" w:hAnsi="Times New Roman"/>
                <w:szCs w:val="24"/>
                <w:lang w:eastAsia="en-US"/>
              </w:rPr>
            </w:pPr>
            <w:r w:rsidRPr="00CC282B">
              <w:rPr>
                <w:rFonts w:ascii="Times New Roman" w:hAnsi="Times New Roman"/>
                <w:szCs w:val="24"/>
                <w:lang w:eastAsia="en-US"/>
              </w:rPr>
              <w:t>ИНН</w:t>
            </w:r>
          </w:p>
        </w:tc>
        <w:tc>
          <w:tcPr>
            <w:tcW w:w="1276" w:type="dxa"/>
            <w:vAlign w:val="center"/>
          </w:tcPr>
          <w:p w:rsidR="00CB4033" w:rsidRPr="00CC282B" w:rsidRDefault="00CB4033" w:rsidP="00CC282B">
            <w:pPr>
              <w:tabs>
                <w:tab w:val="left" w:pos="1134"/>
              </w:tabs>
              <w:spacing w:after="0" w:line="360" w:lineRule="auto"/>
              <w:ind w:firstLine="34"/>
              <w:jc w:val="center"/>
              <w:rPr>
                <w:rFonts w:ascii="Times New Roman" w:hAnsi="Times New Roman"/>
                <w:szCs w:val="24"/>
                <w:lang w:eastAsia="en-US"/>
              </w:rPr>
            </w:pPr>
            <w:r w:rsidRPr="00CC282B">
              <w:rPr>
                <w:rFonts w:ascii="Times New Roman" w:hAnsi="Times New Roman"/>
                <w:szCs w:val="24"/>
                <w:lang w:eastAsia="en-US"/>
              </w:rPr>
              <w:t>КПП</w:t>
            </w:r>
          </w:p>
        </w:tc>
        <w:tc>
          <w:tcPr>
            <w:tcW w:w="1418" w:type="dxa"/>
            <w:vAlign w:val="center"/>
          </w:tcPr>
          <w:p w:rsidR="00CB4033" w:rsidRPr="00CC282B" w:rsidRDefault="00CB4033" w:rsidP="00CC282B">
            <w:pPr>
              <w:tabs>
                <w:tab w:val="left" w:pos="1134"/>
              </w:tabs>
              <w:spacing w:after="0" w:line="360" w:lineRule="auto"/>
              <w:jc w:val="center"/>
              <w:rPr>
                <w:rFonts w:ascii="Times New Roman" w:hAnsi="Times New Roman"/>
                <w:szCs w:val="24"/>
                <w:lang w:eastAsia="en-US"/>
              </w:rPr>
            </w:pPr>
            <w:r w:rsidRPr="00CC282B">
              <w:rPr>
                <w:rFonts w:ascii="Times New Roman" w:hAnsi="Times New Roman"/>
                <w:szCs w:val="24"/>
                <w:lang w:eastAsia="en-US"/>
              </w:rPr>
              <w:t>ИНН</w:t>
            </w:r>
          </w:p>
        </w:tc>
        <w:tc>
          <w:tcPr>
            <w:tcW w:w="1278" w:type="dxa"/>
            <w:vAlign w:val="center"/>
          </w:tcPr>
          <w:p w:rsidR="00CB4033" w:rsidRPr="00CC282B" w:rsidRDefault="00CB4033" w:rsidP="00CC282B">
            <w:pPr>
              <w:tabs>
                <w:tab w:val="left" w:pos="0"/>
              </w:tabs>
              <w:spacing w:after="0" w:line="360" w:lineRule="auto"/>
              <w:ind w:firstLine="31"/>
              <w:jc w:val="center"/>
              <w:rPr>
                <w:rFonts w:ascii="Times New Roman" w:hAnsi="Times New Roman"/>
                <w:szCs w:val="24"/>
                <w:lang w:eastAsia="en-US"/>
              </w:rPr>
            </w:pPr>
            <w:r w:rsidRPr="00CC282B">
              <w:rPr>
                <w:rFonts w:ascii="Times New Roman" w:hAnsi="Times New Roman"/>
                <w:szCs w:val="24"/>
                <w:lang w:eastAsia="en-US"/>
              </w:rPr>
              <w:t>КПП</w:t>
            </w:r>
          </w:p>
        </w:tc>
      </w:tr>
      <w:tr w:rsidR="00CB4033" w:rsidRPr="00CC282B" w:rsidTr="00732430">
        <w:tc>
          <w:tcPr>
            <w:tcW w:w="452" w:type="dxa"/>
          </w:tcPr>
          <w:p w:rsidR="00CB4033" w:rsidRPr="00CC282B" w:rsidRDefault="00CB4033" w:rsidP="00CC282B">
            <w:pPr>
              <w:tabs>
                <w:tab w:val="left" w:pos="1134"/>
              </w:tabs>
              <w:spacing w:after="0" w:line="360" w:lineRule="auto"/>
              <w:ind w:firstLine="62"/>
              <w:jc w:val="both"/>
              <w:rPr>
                <w:rFonts w:ascii="Times New Roman" w:hAnsi="Times New Roman"/>
                <w:i/>
                <w:szCs w:val="24"/>
                <w:lang w:eastAsia="en-US"/>
              </w:rPr>
            </w:pPr>
          </w:p>
        </w:tc>
        <w:tc>
          <w:tcPr>
            <w:tcW w:w="9783" w:type="dxa"/>
            <w:gridSpan w:val="7"/>
          </w:tcPr>
          <w:p w:rsidR="00CB4033" w:rsidRPr="00CC282B" w:rsidRDefault="00CB4033" w:rsidP="00CC282B">
            <w:pPr>
              <w:tabs>
                <w:tab w:val="left" w:pos="1134"/>
              </w:tabs>
              <w:spacing w:after="0" w:line="360" w:lineRule="auto"/>
              <w:ind w:firstLine="34"/>
              <w:jc w:val="both"/>
              <w:rPr>
                <w:rFonts w:ascii="Times New Roman" w:hAnsi="Times New Roman"/>
                <w:i/>
                <w:szCs w:val="24"/>
                <w:lang w:eastAsia="en-US"/>
              </w:rPr>
            </w:pPr>
            <w:r w:rsidRPr="00CC282B">
              <w:rPr>
                <w:rFonts w:ascii="Times New Roman" w:hAnsi="Times New Roman"/>
                <w:i/>
                <w:szCs w:val="24"/>
                <w:lang w:eastAsia="en-US"/>
              </w:rPr>
              <w:t>Поступление суммы налога, рассчитанного в задании 1(данные см. задание 1)</w:t>
            </w:r>
          </w:p>
        </w:tc>
      </w:tr>
      <w:tr w:rsidR="00CB4033" w:rsidRPr="00CC282B" w:rsidTr="00732430">
        <w:tc>
          <w:tcPr>
            <w:tcW w:w="452"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38</w:t>
            </w:r>
          </w:p>
        </w:tc>
        <w:tc>
          <w:tcPr>
            <w:tcW w:w="992"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944000</w:t>
            </w:r>
          </w:p>
        </w:tc>
        <w:tc>
          <w:tcPr>
            <w:tcW w:w="2269" w:type="dxa"/>
          </w:tcPr>
          <w:p w:rsidR="00CB4033" w:rsidRPr="00CC282B" w:rsidRDefault="00CB4033" w:rsidP="00CC282B">
            <w:pPr>
              <w:tabs>
                <w:tab w:val="left" w:pos="1134"/>
              </w:tabs>
              <w:spacing w:after="0" w:line="360" w:lineRule="auto"/>
              <w:ind w:right="-108" w:hanging="106"/>
              <w:jc w:val="both"/>
              <w:rPr>
                <w:rFonts w:ascii="Times New Roman" w:hAnsi="Times New Roman"/>
                <w:szCs w:val="24"/>
                <w:lang w:eastAsia="en-US"/>
              </w:rPr>
            </w:pPr>
            <w:r w:rsidRPr="00CC282B">
              <w:rPr>
                <w:rFonts w:ascii="Times New Roman" w:hAnsi="Times New Roman"/>
                <w:szCs w:val="24"/>
                <w:lang w:eastAsia="en-US"/>
              </w:rPr>
              <w:t>18210302020011000110</w:t>
            </w:r>
          </w:p>
        </w:tc>
        <w:tc>
          <w:tcPr>
            <w:tcW w:w="1134" w:type="dxa"/>
          </w:tcPr>
          <w:p w:rsidR="00CB4033" w:rsidRPr="00CC282B" w:rsidRDefault="00CB4033" w:rsidP="00CC282B">
            <w:pPr>
              <w:tabs>
                <w:tab w:val="left" w:pos="1134"/>
              </w:tabs>
              <w:spacing w:after="0" w:line="360" w:lineRule="auto"/>
              <w:ind w:firstLine="33"/>
              <w:jc w:val="both"/>
              <w:rPr>
                <w:rFonts w:ascii="Times New Roman" w:hAnsi="Times New Roman"/>
                <w:szCs w:val="24"/>
                <w:lang w:eastAsia="en-US"/>
              </w:rPr>
            </w:pPr>
            <w:r w:rsidRPr="00CC282B">
              <w:rPr>
                <w:rFonts w:ascii="Times New Roman" w:hAnsi="Times New Roman"/>
                <w:szCs w:val="24"/>
                <w:lang w:eastAsia="en-US"/>
              </w:rPr>
              <w:t>46776000</w:t>
            </w:r>
          </w:p>
        </w:tc>
        <w:tc>
          <w:tcPr>
            <w:tcW w:w="1417"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5045126899</w:t>
            </w:r>
          </w:p>
        </w:tc>
        <w:tc>
          <w:tcPr>
            <w:tcW w:w="1276" w:type="dxa"/>
          </w:tcPr>
          <w:p w:rsidR="00CB4033" w:rsidRPr="00CC282B" w:rsidRDefault="00CB4033" w:rsidP="00CC282B">
            <w:pPr>
              <w:tabs>
                <w:tab w:val="left" w:pos="1134"/>
              </w:tabs>
              <w:spacing w:after="0" w:line="360" w:lineRule="auto"/>
              <w:ind w:firstLine="34"/>
              <w:jc w:val="both"/>
              <w:rPr>
                <w:rFonts w:ascii="Times New Roman" w:hAnsi="Times New Roman"/>
                <w:szCs w:val="24"/>
                <w:lang w:eastAsia="en-US"/>
              </w:rPr>
            </w:pPr>
            <w:r w:rsidRPr="00CC282B">
              <w:rPr>
                <w:rFonts w:ascii="Times New Roman" w:hAnsi="Times New Roman"/>
                <w:szCs w:val="24"/>
                <w:lang w:eastAsia="en-US"/>
              </w:rPr>
              <w:t>504501113</w:t>
            </w:r>
          </w:p>
        </w:tc>
        <w:tc>
          <w:tcPr>
            <w:tcW w:w="1418"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5045005336</w:t>
            </w:r>
          </w:p>
        </w:tc>
        <w:tc>
          <w:tcPr>
            <w:tcW w:w="1278"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504501001</w:t>
            </w:r>
          </w:p>
        </w:tc>
      </w:tr>
      <w:tr w:rsidR="00CB4033" w:rsidRPr="00CC282B" w:rsidTr="00732430">
        <w:tc>
          <w:tcPr>
            <w:tcW w:w="452"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77</w:t>
            </w:r>
          </w:p>
        </w:tc>
        <w:tc>
          <w:tcPr>
            <w:tcW w:w="992"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2178000</w:t>
            </w:r>
          </w:p>
        </w:tc>
        <w:tc>
          <w:tcPr>
            <w:tcW w:w="2269" w:type="dxa"/>
          </w:tcPr>
          <w:p w:rsidR="00CB4033" w:rsidRPr="00CC282B" w:rsidRDefault="00CB4033" w:rsidP="00CC282B">
            <w:pPr>
              <w:tabs>
                <w:tab w:val="left" w:pos="1134"/>
              </w:tabs>
              <w:spacing w:after="0" w:line="360" w:lineRule="auto"/>
              <w:ind w:right="-108" w:hanging="106"/>
              <w:jc w:val="both"/>
              <w:rPr>
                <w:rFonts w:ascii="Times New Roman" w:hAnsi="Times New Roman"/>
                <w:szCs w:val="24"/>
                <w:lang w:eastAsia="en-US"/>
              </w:rPr>
            </w:pPr>
            <w:r w:rsidRPr="00CC282B">
              <w:rPr>
                <w:rFonts w:ascii="Times New Roman" w:hAnsi="Times New Roman"/>
                <w:szCs w:val="24"/>
                <w:lang w:eastAsia="en-US"/>
              </w:rPr>
              <w:t>18210302100011000110</w:t>
            </w:r>
          </w:p>
        </w:tc>
        <w:tc>
          <w:tcPr>
            <w:tcW w:w="1134" w:type="dxa"/>
          </w:tcPr>
          <w:p w:rsidR="00CB4033" w:rsidRPr="00CC282B" w:rsidRDefault="00CB4033" w:rsidP="00CC282B">
            <w:pPr>
              <w:tabs>
                <w:tab w:val="left" w:pos="1134"/>
              </w:tabs>
              <w:spacing w:after="0" w:line="360" w:lineRule="auto"/>
              <w:ind w:firstLine="33"/>
              <w:jc w:val="both"/>
              <w:rPr>
                <w:rFonts w:ascii="Times New Roman" w:hAnsi="Times New Roman"/>
                <w:szCs w:val="24"/>
                <w:lang w:eastAsia="en-US"/>
              </w:rPr>
            </w:pPr>
            <w:r w:rsidRPr="00CC282B">
              <w:rPr>
                <w:rFonts w:ascii="Times New Roman" w:hAnsi="Times New Roman"/>
                <w:szCs w:val="24"/>
                <w:lang w:eastAsia="en-US"/>
              </w:rPr>
              <w:t>46744000</w:t>
            </w:r>
          </w:p>
        </w:tc>
        <w:tc>
          <w:tcPr>
            <w:tcW w:w="1417"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5024331608</w:t>
            </w:r>
          </w:p>
        </w:tc>
        <w:tc>
          <w:tcPr>
            <w:tcW w:w="1276" w:type="dxa"/>
          </w:tcPr>
          <w:p w:rsidR="00CB4033" w:rsidRPr="00CC282B" w:rsidRDefault="00CB4033" w:rsidP="00CC282B">
            <w:pPr>
              <w:tabs>
                <w:tab w:val="left" w:pos="1134"/>
              </w:tabs>
              <w:spacing w:after="0" w:line="360" w:lineRule="auto"/>
              <w:ind w:firstLine="34"/>
              <w:jc w:val="both"/>
              <w:rPr>
                <w:rFonts w:ascii="Times New Roman" w:hAnsi="Times New Roman"/>
                <w:szCs w:val="24"/>
                <w:lang w:eastAsia="en-US"/>
              </w:rPr>
            </w:pPr>
            <w:r w:rsidRPr="00CC282B">
              <w:rPr>
                <w:rFonts w:ascii="Times New Roman" w:hAnsi="Times New Roman"/>
                <w:szCs w:val="24"/>
                <w:lang w:eastAsia="en-US"/>
              </w:rPr>
              <w:t>502401334</w:t>
            </w:r>
          </w:p>
        </w:tc>
        <w:tc>
          <w:tcPr>
            <w:tcW w:w="1418"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5024002119</w:t>
            </w:r>
          </w:p>
        </w:tc>
        <w:tc>
          <w:tcPr>
            <w:tcW w:w="1278"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502401001</w:t>
            </w:r>
          </w:p>
        </w:tc>
      </w:tr>
      <w:tr w:rsidR="00CB4033" w:rsidRPr="00CC282B" w:rsidTr="00732430">
        <w:tc>
          <w:tcPr>
            <w:tcW w:w="452"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44</w:t>
            </w:r>
          </w:p>
        </w:tc>
        <w:tc>
          <w:tcPr>
            <w:tcW w:w="992"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277500</w:t>
            </w:r>
          </w:p>
        </w:tc>
        <w:tc>
          <w:tcPr>
            <w:tcW w:w="2269" w:type="dxa"/>
          </w:tcPr>
          <w:p w:rsidR="00CB4033" w:rsidRPr="00CC282B" w:rsidRDefault="00CB4033" w:rsidP="00CC282B">
            <w:pPr>
              <w:tabs>
                <w:tab w:val="left" w:pos="1134"/>
              </w:tabs>
              <w:spacing w:after="0" w:line="360" w:lineRule="auto"/>
              <w:ind w:right="-108" w:hanging="106"/>
              <w:jc w:val="both"/>
              <w:rPr>
                <w:rFonts w:ascii="Times New Roman" w:hAnsi="Times New Roman"/>
                <w:szCs w:val="24"/>
                <w:lang w:eastAsia="en-US"/>
              </w:rPr>
            </w:pPr>
            <w:r w:rsidRPr="00CC282B">
              <w:rPr>
                <w:rFonts w:ascii="Times New Roman" w:hAnsi="Times New Roman"/>
                <w:szCs w:val="24"/>
                <w:lang w:eastAsia="en-US"/>
              </w:rPr>
              <w:t>18210102010010000110</w:t>
            </w:r>
          </w:p>
        </w:tc>
        <w:tc>
          <w:tcPr>
            <w:tcW w:w="1134" w:type="dxa"/>
          </w:tcPr>
          <w:p w:rsidR="00CB4033" w:rsidRPr="00CC282B" w:rsidRDefault="00CB4033" w:rsidP="00CC282B">
            <w:pPr>
              <w:tabs>
                <w:tab w:val="left" w:pos="1134"/>
              </w:tabs>
              <w:spacing w:after="0" w:line="360" w:lineRule="auto"/>
              <w:ind w:firstLine="33"/>
              <w:jc w:val="both"/>
              <w:rPr>
                <w:rFonts w:ascii="Times New Roman" w:hAnsi="Times New Roman"/>
                <w:szCs w:val="24"/>
                <w:lang w:eastAsia="en-US"/>
              </w:rPr>
            </w:pPr>
            <w:r w:rsidRPr="00CC282B">
              <w:rPr>
                <w:rFonts w:ascii="Times New Roman" w:hAnsi="Times New Roman"/>
                <w:szCs w:val="24"/>
                <w:lang w:eastAsia="en-US"/>
              </w:rPr>
              <w:t>46786000</w:t>
            </w:r>
          </w:p>
        </w:tc>
        <w:tc>
          <w:tcPr>
            <w:tcW w:w="1417"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5049012987</w:t>
            </w:r>
          </w:p>
        </w:tc>
        <w:tc>
          <w:tcPr>
            <w:tcW w:w="1276" w:type="dxa"/>
          </w:tcPr>
          <w:p w:rsidR="00CB4033" w:rsidRPr="00CC282B" w:rsidRDefault="00CB4033" w:rsidP="00CC282B">
            <w:pPr>
              <w:tabs>
                <w:tab w:val="left" w:pos="1134"/>
              </w:tabs>
              <w:spacing w:after="0" w:line="360" w:lineRule="auto"/>
              <w:ind w:firstLine="34"/>
              <w:jc w:val="both"/>
              <w:rPr>
                <w:rFonts w:ascii="Times New Roman" w:hAnsi="Times New Roman"/>
                <w:szCs w:val="24"/>
                <w:lang w:eastAsia="en-US"/>
              </w:rPr>
            </w:pPr>
            <w:r w:rsidRPr="00CC282B">
              <w:rPr>
                <w:rFonts w:ascii="Times New Roman" w:hAnsi="Times New Roman"/>
                <w:szCs w:val="24"/>
                <w:lang w:eastAsia="en-US"/>
              </w:rPr>
              <w:t>504901121</w:t>
            </w:r>
          </w:p>
        </w:tc>
        <w:tc>
          <w:tcPr>
            <w:tcW w:w="1418"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5049003241</w:t>
            </w:r>
          </w:p>
        </w:tc>
        <w:tc>
          <w:tcPr>
            <w:tcW w:w="1278" w:type="dxa"/>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504901001</w:t>
            </w:r>
          </w:p>
        </w:tc>
      </w:tr>
    </w:tbl>
    <w:p w:rsidR="00CB4033" w:rsidRPr="00CC282B" w:rsidRDefault="00CB4033" w:rsidP="00CC282B">
      <w:pPr>
        <w:tabs>
          <w:tab w:val="left" w:pos="1134"/>
        </w:tabs>
        <w:spacing w:before="200"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2. По выписке банка на 25 апреля 2018 года в УФК по Московской области со счета 40101810845250010102 выбыли:</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1040"/>
        <w:gridCol w:w="2416"/>
        <w:gridCol w:w="1124"/>
        <w:gridCol w:w="1316"/>
        <w:gridCol w:w="1236"/>
        <w:gridCol w:w="1316"/>
        <w:gridCol w:w="1235"/>
      </w:tblGrid>
      <w:tr w:rsidR="00CB4033" w:rsidRPr="00CC282B" w:rsidTr="00732430">
        <w:tc>
          <w:tcPr>
            <w:tcW w:w="552" w:type="dxa"/>
            <w:vMerge w:val="restart"/>
            <w:vAlign w:val="center"/>
          </w:tcPr>
          <w:p w:rsidR="00CB4033" w:rsidRPr="00CC282B" w:rsidRDefault="00CB4033" w:rsidP="00CC282B">
            <w:pPr>
              <w:tabs>
                <w:tab w:val="left" w:pos="1134"/>
              </w:tabs>
              <w:spacing w:after="0" w:line="360" w:lineRule="auto"/>
              <w:jc w:val="center"/>
              <w:rPr>
                <w:rFonts w:ascii="Times New Roman" w:hAnsi="Times New Roman"/>
                <w:szCs w:val="24"/>
                <w:lang w:eastAsia="en-US"/>
              </w:rPr>
            </w:pPr>
            <w:r w:rsidRPr="00CC282B">
              <w:rPr>
                <w:rFonts w:ascii="Times New Roman" w:hAnsi="Times New Roman"/>
                <w:szCs w:val="24"/>
                <w:lang w:eastAsia="en-US"/>
              </w:rPr>
              <w:t>№</w:t>
            </w:r>
          </w:p>
        </w:tc>
        <w:tc>
          <w:tcPr>
            <w:tcW w:w="1040" w:type="dxa"/>
            <w:vMerge w:val="restart"/>
            <w:vAlign w:val="center"/>
          </w:tcPr>
          <w:p w:rsidR="00CB4033" w:rsidRPr="00CC282B" w:rsidRDefault="00CB4033" w:rsidP="00CC282B">
            <w:pPr>
              <w:tabs>
                <w:tab w:val="left" w:pos="0"/>
              </w:tabs>
              <w:spacing w:after="0" w:line="360" w:lineRule="auto"/>
              <w:ind w:firstLine="54"/>
              <w:jc w:val="center"/>
              <w:rPr>
                <w:rFonts w:ascii="Times New Roman" w:hAnsi="Times New Roman"/>
                <w:szCs w:val="24"/>
                <w:lang w:eastAsia="en-US"/>
              </w:rPr>
            </w:pPr>
            <w:r w:rsidRPr="00CC282B">
              <w:rPr>
                <w:rFonts w:ascii="Times New Roman" w:hAnsi="Times New Roman"/>
                <w:szCs w:val="24"/>
                <w:lang w:eastAsia="en-US"/>
              </w:rPr>
              <w:t>Сумма</w:t>
            </w:r>
          </w:p>
        </w:tc>
        <w:tc>
          <w:tcPr>
            <w:tcW w:w="2416" w:type="dxa"/>
            <w:vMerge w:val="restart"/>
            <w:vAlign w:val="center"/>
          </w:tcPr>
          <w:p w:rsidR="00CB4033" w:rsidRPr="00CC282B" w:rsidRDefault="00CB4033" w:rsidP="00CC282B">
            <w:pPr>
              <w:tabs>
                <w:tab w:val="left" w:pos="0"/>
              </w:tabs>
              <w:spacing w:after="0" w:line="360" w:lineRule="auto"/>
              <w:jc w:val="center"/>
              <w:rPr>
                <w:rFonts w:ascii="Times New Roman" w:hAnsi="Times New Roman"/>
                <w:szCs w:val="24"/>
                <w:lang w:eastAsia="en-US"/>
              </w:rPr>
            </w:pPr>
            <w:r w:rsidRPr="00CC282B">
              <w:rPr>
                <w:rFonts w:ascii="Times New Roman" w:hAnsi="Times New Roman"/>
                <w:szCs w:val="24"/>
                <w:lang w:eastAsia="en-US"/>
              </w:rPr>
              <w:t>КБК</w:t>
            </w:r>
          </w:p>
        </w:tc>
        <w:tc>
          <w:tcPr>
            <w:tcW w:w="1124" w:type="dxa"/>
            <w:vMerge w:val="restart"/>
            <w:vAlign w:val="center"/>
          </w:tcPr>
          <w:p w:rsidR="00CB4033" w:rsidRPr="00CC282B" w:rsidRDefault="00CB4033" w:rsidP="00CC282B">
            <w:pPr>
              <w:tabs>
                <w:tab w:val="left" w:pos="0"/>
              </w:tabs>
              <w:spacing w:after="0" w:line="360" w:lineRule="auto"/>
              <w:ind w:firstLine="17"/>
              <w:jc w:val="center"/>
              <w:rPr>
                <w:rFonts w:ascii="Times New Roman" w:hAnsi="Times New Roman"/>
                <w:szCs w:val="24"/>
                <w:lang w:eastAsia="en-US"/>
              </w:rPr>
            </w:pPr>
            <w:r w:rsidRPr="00CC282B">
              <w:rPr>
                <w:rFonts w:ascii="Times New Roman" w:hAnsi="Times New Roman"/>
                <w:szCs w:val="24"/>
                <w:lang w:eastAsia="en-US"/>
              </w:rPr>
              <w:t>ОКТМО</w:t>
            </w:r>
          </w:p>
        </w:tc>
        <w:tc>
          <w:tcPr>
            <w:tcW w:w="2552" w:type="dxa"/>
            <w:gridSpan w:val="2"/>
            <w:vAlign w:val="center"/>
          </w:tcPr>
          <w:p w:rsidR="00CB4033" w:rsidRPr="00CC282B" w:rsidRDefault="00CB4033" w:rsidP="00CC282B">
            <w:pPr>
              <w:tabs>
                <w:tab w:val="left" w:pos="0"/>
              </w:tabs>
              <w:spacing w:after="0" w:line="360" w:lineRule="auto"/>
              <w:jc w:val="center"/>
              <w:rPr>
                <w:rFonts w:ascii="Times New Roman" w:hAnsi="Times New Roman"/>
                <w:szCs w:val="24"/>
                <w:lang w:eastAsia="en-US"/>
              </w:rPr>
            </w:pPr>
            <w:r w:rsidRPr="00CC282B">
              <w:rPr>
                <w:rFonts w:ascii="Times New Roman" w:hAnsi="Times New Roman"/>
                <w:szCs w:val="24"/>
                <w:lang w:eastAsia="en-US"/>
              </w:rPr>
              <w:t>Плательщик</w:t>
            </w:r>
          </w:p>
        </w:tc>
        <w:tc>
          <w:tcPr>
            <w:tcW w:w="2551" w:type="dxa"/>
            <w:gridSpan w:val="2"/>
            <w:vAlign w:val="center"/>
          </w:tcPr>
          <w:p w:rsidR="00CB4033" w:rsidRPr="00CC282B" w:rsidRDefault="00CB4033" w:rsidP="00CC282B">
            <w:pPr>
              <w:tabs>
                <w:tab w:val="left" w:pos="0"/>
              </w:tabs>
              <w:spacing w:after="0" w:line="360" w:lineRule="auto"/>
              <w:jc w:val="center"/>
              <w:rPr>
                <w:rFonts w:ascii="Times New Roman" w:hAnsi="Times New Roman"/>
                <w:szCs w:val="24"/>
                <w:lang w:eastAsia="en-US"/>
              </w:rPr>
            </w:pPr>
            <w:r w:rsidRPr="00CC282B">
              <w:rPr>
                <w:rFonts w:ascii="Times New Roman" w:hAnsi="Times New Roman"/>
                <w:szCs w:val="24"/>
                <w:lang w:eastAsia="en-US"/>
              </w:rPr>
              <w:t>Получатель</w:t>
            </w:r>
          </w:p>
        </w:tc>
      </w:tr>
      <w:tr w:rsidR="00CB4033" w:rsidRPr="00CC282B" w:rsidTr="00732430">
        <w:tc>
          <w:tcPr>
            <w:tcW w:w="552" w:type="dxa"/>
            <w:vMerge/>
            <w:vAlign w:val="center"/>
          </w:tcPr>
          <w:p w:rsidR="00CB4033" w:rsidRPr="00CC282B" w:rsidRDefault="00CB4033" w:rsidP="00CC282B">
            <w:pPr>
              <w:tabs>
                <w:tab w:val="left" w:pos="1134"/>
              </w:tabs>
              <w:spacing w:after="0" w:line="360" w:lineRule="auto"/>
              <w:jc w:val="both"/>
              <w:rPr>
                <w:rFonts w:ascii="Times New Roman" w:hAnsi="Times New Roman"/>
                <w:szCs w:val="24"/>
                <w:lang w:eastAsia="en-US"/>
              </w:rPr>
            </w:pPr>
          </w:p>
        </w:tc>
        <w:tc>
          <w:tcPr>
            <w:tcW w:w="1040" w:type="dxa"/>
            <w:vMerge/>
          </w:tcPr>
          <w:p w:rsidR="00CB4033" w:rsidRPr="00CC282B" w:rsidRDefault="00CB4033" w:rsidP="00CC282B">
            <w:pPr>
              <w:tabs>
                <w:tab w:val="left" w:pos="0"/>
              </w:tabs>
              <w:spacing w:after="0" w:line="360" w:lineRule="auto"/>
              <w:ind w:firstLine="54"/>
              <w:jc w:val="both"/>
              <w:rPr>
                <w:rFonts w:ascii="Times New Roman" w:hAnsi="Times New Roman"/>
                <w:szCs w:val="24"/>
                <w:lang w:eastAsia="en-US"/>
              </w:rPr>
            </w:pPr>
          </w:p>
        </w:tc>
        <w:tc>
          <w:tcPr>
            <w:tcW w:w="2416" w:type="dxa"/>
            <w:vMerge/>
          </w:tcPr>
          <w:p w:rsidR="00CB4033" w:rsidRPr="00CC282B" w:rsidRDefault="00CB4033" w:rsidP="00CC282B">
            <w:pPr>
              <w:tabs>
                <w:tab w:val="left" w:pos="0"/>
              </w:tabs>
              <w:spacing w:after="0" w:line="360" w:lineRule="auto"/>
              <w:jc w:val="both"/>
              <w:rPr>
                <w:rFonts w:ascii="Times New Roman" w:hAnsi="Times New Roman"/>
                <w:szCs w:val="24"/>
                <w:lang w:eastAsia="en-US"/>
              </w:rPr>
            </w:pPr>
          </w:p>
        </w:tc>
        <w:tc>
          <w:tcPr>
            <w:tcW w:w="1124" w:type="dxa"/>
            <w:vMerge/>
          </w:tcPr>
          <w:p w:rsidR="00CB4033" w:rsidRPr="00CC282B" w:rsidRDefault="00CB4033" w:rsidP="00CC282B">
            <w:pPr>
              <w:tabs>
                <w:tab w:val="left" w:pos="0"/>
              </w:tabs>
              <w:spacing w:after="0" w:line="360" w:lineRule="auto"/>
              <w:ind w:firstLine="17"/>
              <w:jc w:val="both"/>
              <w:rPr>
                <w:rFonts w:ascii="Times New Roman" w:hAnsi="Times New Roman"/>
                <w:szCs w:val="24"/>
                <w:lang w:eastAsia="en-US"/>
              </w:rPr>
            </w:pPr>
          </w:p>
        </w:tc>
        <w:tc>
          <w:tcPr>
            <w:tcW w:w="1316" w:type="dxa"/>
            <w:vAlign w:val="center"/>
          </w:tcPr>
          <w:p w:rsidR="00CB4033" w:rsidRPr="00CC282B" w:rsidRDefault="00CB4033" w:rsidP="00CC282B">
            <w:pPr>
              <w:spacing w:after="0" w:line="360" w:lineRule="auto"/>
              <w:jc w:val="center"/>
              <w:rPr>
                <w:rFonts w:ascii="Times New Roman" w:hAnsi="Times New Roman"/>
                <w:szCs w:val="24"/>
                <w:lang w:eastAsia="en-US"/>
              </w:rPr>
            </w:pPr>
            <w:r w:rsidRPr="00CC282B">
              <w:rPr>
                <w:rFonts w:ascii="Times New Roman" w:hAnsi="Times New Roman"/>
                <w:szCs w:val="24"/>
                <w:lang w:eastAsia="en-US"/>
              </w:rPr>
              <w:t>ИНН</w:t>
            </w:r>
          </w:p>
        </w:tc>
        <w:tc>
          <w:tcPr>
            <w:tcW w:w="1236" w:type="dxa"/>
            <w:vAlign w:val="center"/>
          </w:tcPr>
          <w:p w:rsidR="00CB4033" w:rsidRPr="00CC282B" w:rsidRDefault="00CB4033" w:rsidP="00CC282B">
            <w:pPr>
              <w:tabs>
                <w:tab w:val="left" w:pos="33"/>
              </w:tabs>
              <w:spacing w:after="0" w:line="360" w:lineRule="auto"/>
              <w:jc w:val="center"/>
              <w:rPr>
                <w:rFonts w:ascii="Times New Roman" w:hAnsi="Times New Roman"/>
                <w:szCs w:val="24"/>
                <w:lang w:eastAsia="en-US"/>
              </w:rPr>
            </w:pPr>
            <w:r w:rsidRPr="00CC282B">
              <w:rPr>
                <w:rFonts w:ascii="Times New Roman" w:hAnsi="Times New Roman"/>
                <w:szCs w:val="24"/>
                <w:lang w:eastAsia="en-US"/>
              </w:rPr>
              <w:t>КПП</w:t>
            </w:r>
          </w:p>
        </w:tc>
        <w:tc>
          <w:tcPr>
            <w:tcW w:w="1316" w:type="dxa"/>
            <w:vAlign w:val="center"/>
          </w:tcPr>
          <w:p w:rsidR="00CB4033" w:rsidRPr="00CC282B" w:rsidRDefault="00CB4033" w:rsidP="00CC282B">
            <w:pPr>
              <w:tabs>
                <w:tab w:val="left" w:pos="0"/>
              </w:tabs>
              <w:spacing w:after="0" w:line="360" w:lineRule="auto"/>
              <w:jc w:val="center"/>
              <w:rPr>
                <w:rFonts w:ascii="Times New Roman" w:hAnsi="Times New Roman"/>
                <w:szCs w:val="24"/>
                <w:lang w:eastAsia="en-US"/>
              </w:rPr>
            </w:pPr>
            <w:r w:rsidRPr="00CC282B">
              <w:rPr>
                <w:rFonts w:ascii="Times New Roman" w:hAnsi="Times New Roman"/>
                <w:szCs w:val="24"/>
                <w:lang w:eastAsia="en-US"/>
              </w:rPr>
              <w:t>ИНН</w:t>
            </w:r>
          </w:p>
        </w:tc>
        <w:tc>
          <w:tcPr>
            <w:tcW w:w="1235" w:type="dxa"/>
            <w:vAlign w:val="center"/>
          </w:tcPr>
          <w:p w:rsidR="00CB4033" w:rsidRPr="00CC282B" w:rsidRDefault="00CB4033" w:rsidP="00CC282B">
            <w:pPr>
              <w:tabs>
                <w:tab w:val="left" w:pos="0"/>
              </w:tabs>
              <w:spacing w:after="0" w:line="360" w:lineRule="auto"/>
              <w:jc w:val="center"/>
              <w:rPr>
                <w:rFonts w:ascii="Times New Roman" w:hAnsi="Times New Roman"/>
                <w:szCs w:val="24"/>
                <w:lang w:eastAsia="en-US"/>
              </w:rPr>
            </w:pPr>
            <w:r w:rsidRPr="00CC282B">
              <w:rPr>
                <w:rFonts w:ascii="Times New Roman" w:hAnsi="Times New Roman"/>
                <w:szCs w:val="24"/>
                <w:lang w:eastAsia="en-US"/>
              </w:rPr>
              <w:t>КПП</w:t>
            </w:r>
          </w:p>
        </w:tc>
      </w:tr>
      <w:tr w:rsidR="00CB4033" w:rsidRPr="00CC282B" w:rsidTr="00732430">
        <w:tc>
          <w:tcPr>
            <w:tcW w:w="552" w:type="dxa"/>
            <w:vAlign w:val="center"/>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343</w:t>
            </w:r>
          </w:p>
        </w:tc>
        <w:tc>
          <w:tcPr>
            <w:tcW w:w="1040" w:type="dxa"/>
          </w:tcPr>
          <w:p w:rsidR="00CB4033" w:rsidRPr="00CC282B" w:rsidRDefault="00CB4033" w:rsidP="00CC282B">
            <w:pPr>
              <w:tabs>
                <w:tab w:val="left" w:pos="0"/>
              </w:tabs>
              <w:spacing w:after="0" w:line="360" w:lineRule="auto"/>
              <w:ind w:firstLine="54"/>
              <w:jc w:val="right"/>
              <w:rPr>
                <w:rFonts w:ascii="Times New Roman" w:hAnsi="Times New Roman"/>
                <w:szCs w:val="24"/>
                <w:lang w:eastAsia="en-US"/>
              </w:rPr>
            </w:pPr>
            <w:r w:rsidRPr="00CC282B">
              <w:rPr>
                <w:rFonts w:ascii="Times New Roman" w:hAnsi="Times New Roman"/>
                <w:szCs w:val="24"/>
                <w:lang w:eastAsia="en-US"/>
              </w:rPr>
              <w:t>457000</w:t>
            </w:r>
          </w:p>
        </w:tc>
        <w:tc>
          <w:tcPr>
            <w:tcW w:w="2416" w:type="dxa"/>
          </w:tcPr>
          <w:p w:rsidR="00CB4033" w:rsidRPr="00CC282B" w:rsidRDefault="00CB4033" w:rsidP="00CC282B">
            <w:pPr>
              <w:tabs>
                <w:tab w:val="left" w:pos="0"/>
              </w:tabs>
              <w:spacing w:after="0" w:line="360" w:lineRule="auto"/>
              <w:jc w:val="both"/>
              <w:rPr>
                <w:rFonts w:ascii="Times New Roman" w:hAnsi="Times New Roman"/>
                <w:szCs w:val="24"/>
                <w:lang w:eastAsia="en-US"/>
              </w:rPr>
            </w:pPr>
            <w:r w:rsidRPr="00CC282B">
              <w:rPr>
                <w:rFonts w:ascii="Times New Roman" w:hAnsi="Times New Roman"/>
                <w:szCs w:val="24"/>
                <w:lang w:eastAsia="en-US"/>
              </w:rPr>
              <w:t>18210301000011000110</w:t>
            </w:r>
          </w:p>
        </w:tc>
        <w:tc>
          <w:tcPr>
            <w:tcW w:w="1124" w:type="dxa"/>
          </w:tcPr>
          <w:p w:rsidR="00CB4033" w:rsidRPr="00CC282B" w:rsidRDefault="00CB4033" w:rsidP="00CC282B">
            <w:pPr>
              <w:tabs>
                <w:tab w:val="left" w:pos="0"/>
              </w:tabs>
              <w:spacing w:after="0" w:line="360" w:lineRule="auto"/>
              <w:ind w:firstLine="17"/>
              <w:jc w:val="both"/>
              <w:rPr>
                <w:rFonts w:ascii="Times New Roman" w:hAnsi="Times New Roman"/>
                <w:szCs w:val="24"/>
                <w:lang w:eastAsia="en-US"/>
              </w:rPr>
            </w:pPr>
            <w:r w:rsidRPr="00CC282B">
              <w:rPr>
                <w:rFonts w:ascii="Times New Roman" w:hAnsi="Times New Roman"/>
                <w:szCs w:val="24"/>
                <w:lang w:eastAsia="en-US"/>
              </w:rPr>
              <w:t>45914000</w:t>
            </w:r>
          </w:p>
        </w:tc>
        <w:tc>
          <w:tcPr>
            <w:tcW w:w="1316" w:type="dxa"/>
          </w:tcPr>
          <w:p w:rsidR="00CB4033" w:rsidRPr="00CC282B" w:rsidRDefault="00CB4033" w:rsidP="00CC282B">
            <w:pPr>
              <w:spacing w:after="0" w:line="360" w:lineRule="auto"/>
              <w:jc w:val="both"/>
              <w:rPr>
                <w:rFonts w:ascii="Times New Roman" w:hAnsi="Times New Roman"/>
                <w:szCs w:val="24"/>
                <w:lang w:eastAsia="en-US"/>
              </w:rPr>
            </w:pPr>
            <w:r w:rsidRPr="00CC282B">
              <w:rPr>
                <w:rFonts w:ascii="Times New Roman" w:hAnsi="Times New Roman"/>
                <w:szCs w:val="24"/>
                <w:lang w:eastAsia="en-US"/>
              </w:rPr>
              <w:t>7725057310</w:t>
            </w:r>
          </w:p>
        </w:tc>
        <w:tc>
          <w:tcPr>
            <w:tcW w:w="1236" w:type="dxa"/>
          </w:tcPr>
          <w:p w:rsidR="00CB4033" w:rsidRPr="00CC282B" w:rsidRDefault="00CB4033" w:rsidP="00CC282B">
            <w:pPr>
              <w:tabs>
                <w:tab w:val="left" w:pos="33"/>
              </w:tabs>
              <w:spacing w:after="0" w:line="360" w:lineRule="auto"/>
              <w:jc w:val="both"/>
              <w:rPr>
                <w:rFonts w:ascii="Times New Roman" w:hAnsi="Times New Roman"/>
                <w:szCs w:val="24"/>
                <w:lang w:eastAsia="en-US"/>
              </w:rPr>
            </w:pPr>
            <w:r w:rsidRPr="00CC282B">
              <w:rPr>
                <w:rFonts w:ascii="Times New Roman" w:hAnsi="Times New Roman"/>
                <w:szCs w:val="24"/>
                <w:lang w:eastAsia="en-US"/>
              </w:rPr>
              <w:t>772501001</w:t>
            </w:r>
          </w:p>
        </w:tc>
        <w:tc>
          <w:tcPr>
            <w:tcW w:w="1316" w:type="dxa"/>
          </w:tcPr>
          <w:p w:rsidR="00CB4033" w:rsidRPr="00CC282B" w:rsidRDefault="00CB4033" w:rsidP="00CC282B">
            <w:pPr>
              <w:tabs>
                <w:tab w:val="left" w:pos="0"/>
              </w:tabs>
              <w:spacing w:after="0" w:line="360" w:lineRule="auto"/>
              <w:jc w:val="both"/>
              <w:rPr>
                <w:rFonts w:ascii="Times New Roman" w:hAnsi="Times New Roman"/>
                <w:szCs w:val="24"/>
                <w:lang w:eastAsia="en-US"/>
              </w:rPr>
            </w:pPr>
            <w:r w:rsidRPr="00CC282B">
              <w:rPr>
                <w:rFonts w:ascii="Times New Roman" w:hAnsi="Times New Roman"/>
                <w:szCs w:val="24"/>
                <w:lang w:eastAsia="en-US"/>
              </w:rPr>
              <w:t>7725057310</w:t>
            </w:r>
          </w:p>
        </w:tc>
        <w:tc>
          <w:tcPr>
            <w:tcW w:w="1235" w:type="dxa"/>
          </w:tcPr>
          <w:p w:rsidR="00CB4033" w:rsidRPr="00CC282B" w:rsidRDefault="00CB4033" w:rsidP="00CC282B">
            <w:pPr>
              <w:tabs>
                <w:tab w:val="left" w:pos="0"/>
              </w:tabs>
              <w:spacing w:after="0" w:line="360" w:lineRule="auto"/>
              <w:jc w:val="both"/>
              <w:rPr>
                <w:rFonts w:ascii="Times New Roman" w:hAnsi="Times New Roman"/>
                <w:szCs w:val="24"/>
                <w:lang w:eastAsia="en-US"/>
              </w:rPr>
            </w:pPr>
            <w:r w:rsidRPr="00CC282B">
              <w:rPr>
                <w:rFonts w:ascii="Times New Roman" w:hAnsi="Times New Roman"/>
                <w:szCs w:val="24"/>
                <w:lang w:eastAsia="en-US"/>
              </w:rPr>
              <w:t>772501001</w:t>
            </w:r>
          </w:p>
        </w:tc>
      </w:tr>
      <w:tr w:rsidR="00CB4033" w:rsidRPr="00CC282B" w:rsidTr="00732430">
        <w:tc>
          <w:tcPr>
            <w:tcW w:w="552" w:type="dxa"/>
            <w:vAlign w:val="center"/>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344</w:t>
            </w:r>
          </w:p>
        </w:tc>
        <w:tc>
          <w:tcPr>
            <w:tcW w:w="1040" w:type="dxa"/>
          </w:tcPr>
          <w:p w:rsidR="00CB4033" w:rsidRPr="00CC282B" w:rsidRDefault="00CB4033" w:rsidP="00CC282B">
            <w:pPr>
              <w:tabs>
                <w:tab w:val="left" w:pos="0"/>
              </w:tabs>
              <w:spacing w:after="0" w:line="360" w:lineRule="auto"/>
              <w:ind w:firstLine="54"/>
              <w:jc w:val="right"/>
              <w:rPr>
                <w:rFonts w:ascii="Times New Roman" w:hAnsi="Times New Roman"/>
                <w:szCs w:val="24"/>
                <w:lang w:eastAsia="en-US"/>
              </w:rPr>
            </w:pPr>
            <w:r w:rsidRPr="00CC282B">
              <w:rPr>
                <w:rFonts w:ascii="Times New Roman" w:hAnsi="Times New Roman"/>
                <w:szCs w:val="24"/>
                <w:lang w:eastAsia="en-US"/>
              </w:rPr>
              <w:t>386300</w:t>
            </w:r>
          </w:p>
        </w:tc>
        <w:tc>
          <w:tcPr>
            <w:tcW w:w="2416" w:type="dxa"/>
          </w:tcPr>
          <w:p w:rsidR="00CB4033" w:rsidRPr="00CC282B" w:rsidRDefault="00CB4033" w:rsidP="00CC282B">
            <w:pPr>
              <w:tabs>
                <w:tab w:val="left" w:pos="0"/>
              </w:tabs>
              <w:spacing w:after="0" w:line="360" w:lineRule="auto"/>
              <w:jc w:val="both"/>
              <w:rPr>
                <w:rFonts w:ascii="Times New Roman" w:hAnsi="Times New Roman"/>
                <w:szCs w:val="24"/>
                <w:lang w:eastAsia="en-US"/>
              </w:rPr>
            </w:pPr>
            <w:r w:rsidRPr="00CC282B">
              <w:rPr>
                <w:rFonts w:ascii="Times New Roman" w:hAnsi="Times New Roman"/>
                <w:szCs w:val="24"/>
                <w:lang w:eastAsia="en-US"/>
              </w:rPr>
              <w:t>18210302100011000110</w:t>
            </w:r>
          </w:p>
        </w:tc>
        <w:tc>
          <w:tcPr>
            <w:tcW w:w="1124" w:type="dxa"/>
          </w:tcPr>
          <w:p w:rsidR="00CB4033" w:rsidRPr="00CC282B" w:rsidRDefault="00CB4033" w:rsidP="00CC282B">
            <w:pPr>
              <w:tabs>
                <w:tab w:val="left" w:pos="0"/>
              </w:tabs>
              <w:spacing w:after="0" w:line="360" w:lineRule="auto"/>
              <w:ind w:firstLine="17"/>
              <w:jc w:val="both"/>
              <w:rPr>
                <w:rFonts w:ascii="Times New Roman" w:hAnsi="Times New Roman"/>
                <w:szCs w:val="24"/>
                <w:lang w:eastAsia="en-US"/>
              </w:rPr>
            </w:pPr>
            <w:r w:rsidRPr="00CC282B">
              <w:rPr>
                <w:rFonts w:ascii="Times New Roman" w:hAnsi="Times New Roman"/>
                <w:szCs w:val="24"/>
                <w:lang w:eastAsia="en-US"/>
              </w:rPr>
              <w:t>45914000</w:t>
            </w:r>
          </w:p>
        </w:tc>
        <w:tc>
          <w:tcPr>
            <w:tcW w:w="1316" w:type="dxa"/>
          </w:tcPr>
          <w:p w:rsidR="00CB4033" w:rsidRPr="00CC282B" w:rsidRDefault="00CB4033" w:rsidP="00CC282B">
            <w:pPr>
              <w:spacing w:after="0" w:line="360" w:lineRule="auto"/>
              <w:jc w:val="both"/>
              <w:rPr>
                <w:rFonts w:ascii="Times New Roman" w:hAnsi="Times New Roman"/>
                <w:szCs w:val="24"/>
                <w:lang w:eastAsia="en-US"/>
              </w:rPr>
            </w:pPr>
            <w:r w:rsidRPr="00CC282B">
              <w:rPr>
                <w:rFonts w:ascii="Times New Roman" w:hAnsi="Times New Roman"/>
                <w:szCs w:val="24"/>
                <w:lang w:eastAsia="en-US"/>
              </w:rPr>
              <w:t>7725057310</w:t>
            </w:r>
          </w:p>
        </w:tc>
        <w:tc>
          <w:tcPr>
            <w:tcW w:w="1236" w:type="dxa"/>
          </w:tcPr>
          <w:p w:rsidR="00CB4033" w:rsidRPr="00CC282B" w:rsidRDefault="00CB4033" w:rsidP="00CC282B">
            <w:pPr>
              <w:tabs>
                <w:tab w:val="left" w:pos="33"/>
              </w:tabs>
              <w:spacing w:after="0" w:line="360" w:lineRule="auto"/>
              <w:jc w:val="both"/>
              <w:rPr>
                <w:rFonts w:ascii="Times New Roman" w:hAnsi="Times New Roman"/>
                <w:szCs w:val="24"/>
                <w:lang w:eastAsia="en-US"/>
              </w:rPr>
            </w:pPr>
            <w:r w:rsidRPr="00CC282B">
              <w:rPr>
                <w:rFonts w:ascii="Times New Roman" w:hAnsi="Times New Roman"/>
                <w:szCs w:val="24"/>
                <w:lang w:eastAsia="en-US"/>
              </w:rPr>
              <w:t>772501001</w:t>
            </w:r>
          </w:p>
        </w:tc>
        <w:tc>
          <w:tcPr>
            <w:tcW w:w="1316" w:type="dxa"/>
          </w:tcPr>
          <w:p w:rsidR="00CB4033" w:rsidRPr="00CC282B" w:rsidRDefault="00CB4033" w:rsidP="00CC282B">
            <w:pPr>
              <w:tabs>
                <w:tab w:val="left" w:pos="0"/>
              </w:tabs>
              <w:spacing w:after="0" w:line="360" w:lineRule="auto"/>
              <w:jc w:val="both"/>
              <w:rPr>
                <w:rFonts w:ascii="Times New Roman" w:hAnsi="Times New Roman"/>
                <w:szCs w:val="24"/>
                <w:lang w:eastAsia="en-US"/>
              </w:rPr>
            </w:pPr>
            <w:r w:rsidRPr="00CC282B">
              <w:rPr>
                <w:rFonts w:ascii="Times New Roman" w:hAnsi="Times New Roman"/>
                <w:szCs w:val="24"/>
                <w:lang w:eastAsia="en-US"/>
              </w:rPr>
              <w:t>7725057310</w:t>
            </w:r>
          </w:p>
        </w:tc>
        <w:tc>
          <w:tcPr>
            <w:tcW w:w="1235" w:type="dxa"/>
          </w:tcPr>
          <w:p w:rsidR="00CB4033" w:rsidRPr="00CC282B" w:rsidRDefault="00CB4033" w:rsidP="00CC282B">
            <w:pPr>
              <w:tabs>
                <w:tab w:val="left" w:pos="0"/>
              </w:tabs>
              <w:spacing w:after="0" w:line="360" w:lineRule="auto"/>
              <w:jc w:val="both"/>
              <w:rPr>
                <w:rFonts w:ascii="Times New Roman" w:hAnsi="Times New Roman"/>
                <w:szCs w:val="24"/>
                <w:lang w:eastAsia="en-US"/>
              </w:rPr>
            </w:pPr>
            <w:r w:rsidRPr="00CC282B">
              <w:rPr>
                <w:rFonts w:ascii="Times New Roman" w:hAnsi="Times New Roman"/>
                <w:szCs w:val="24"/>
                <w:lang w:eastAsia="en-US"/>
              </w:rPr>
              <w:t>772501001</w:t>
            </w:r>
          </w:p>
        </w:tc>
      </w:tr>
      <w:tr w:rsidR="00CB4033" w:rsidRPr="00CC282B" w:rsidTr="00732430">
        <w:tc>
          <w:tcPr>
            <w:tcW w:w="552" w:type="dxa"/>
            <w:vAlign w:val="center"/>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lastRenderedPageBreak/>
              <w:t>345</w:t>
            </w:r>
          </w:p>
        </w:tc>
        <w:tc>
          <w:tcPr>
            <w:tcW w:w="1040" w:type="dxa"/>
          </w:tcPr>
          <w:p w:rsidR="00CB4033" w:rsidRPr="00CC282B" w:rsidRDefault="00CB4033" w:rsidP="00CC282B">
            <w:pPr>
              <w:tabs>
                <w:tab w:val="left" w:pos="0"/>
              </w:tabs>
              <w:spacing w:after="0" w:line="360" w:lineRule="auto"/>
              <w:ind w:firstLine="54"/>
              <w:jc w:val="right"/>
              <w:rPr>
                <w:rFonts w:ascii="Times New Roman" w:hAnsi="Times New Roman"/>
                <w:szCs w:val="24"/>
                <w:lang w:eastAsia="en-US"/>
              </w:rPr>
            </w:pPr>
            <w:r w:rsidRPr="00CC282B">
              <w:rPr>
                <w:rFonts w:ascii="Times New Roman" w:hAnsi="Times New Roman"/>
                <w:szCs w:val="24"/>
                <w:lang w:eastAsia="en-US"/>
              </w:rPr>
              <w:t>1145001</w:t>
            </w:r>
          </w:p>
        </w:tc>
        <w:tc>
          <w:tcPr>
            <w:tcW w:w="2416" w:type="dxa"/>
          </w:tcPr>
          <w:p w:rsidR="00CB4033" w:rsidRPr="00CC282B" w:rsidRDefault="00CB4033" w:rsidP="00CC282B">
            <w:pPr>
              <w:tabs>
                <w:tab w:val="left" w:pos="0"/>
              </w:tabs>
              <w:spacing w:after="0" w:line="360" w:lineRule="auto"/>
              <w:jc w:val="both"/>
              <w:rPr>
                <w:rFonts w:ascii="Times New Roman" w:hAnsi="Times New Roman"/>
                <w:szCs w:val="24"/>
                <w:lang w:eastAsia="en-US"/>
              </w:rPr>
            </w:pPr>
            <w:r w:rsidRPr="00CC282B">
              <w:rPr>
                <w:rFonts w:ascii="Times New Roman" w:hAnsi="Times New Roman"/>
                <w:szCs w:val="24"/>
                <w:lang w:eastAsia="en-US"/>
              </w:rPr>
              <w:t>18210102010010000110</w:t>
            </w:r>
          </w:p>
        </w:tc>
        <w:tc>
          <w:tcPr>
            <w:tcW w:w="1124" w:type="dxa"/>
          </w:tcPr>
          <w:p w:rsidR="00CB4033" w:rsidRPr="00CC282B" w:rsidRDefault="00CB4033" w:rsidP="00CC282B">
            <w:pPr>
              <w:tabs>
                <w:tab w:val="left" w:pos="0"/>
              </w:tabs>
              <w:spacing w:after="0" w:line="360" w:lineRule="auto"/>
              <w:ind w:firstLine="17"/>
              <w:jc w:val="both"/>
              <w:rPr>
                <w:rFonts w:ascii="Times New Roman" w:hAnsi="Times New Roman"/>
                <w:szCs w:val="24"/>
                <w:lang w:eastAsia="en-US"/>
              </w:rPr>
            </w:pPr>
            <w:r w:rsidRPr="00CC282B">
              <w:rPr>
                <w:rFonts w:ascii="Times New Roman" w:hAnsi="Times New Roman"/>
                <w:szCs w:val="24"/>
                <w:lang w:eastAsia="en-US"/>
              </w:rPr>
              <w:t>45914000</w:t>
            </w:r>
          </w:p>
        </w:tc>
        <w:tc>
          <w:tcPr>
            <w:tcW w:w="1316" w:type="dxa"/>
          </w:tcPr>
          <w:p w:rsidR="00CB4033" w:rsidRPr="00CC282B" w:rsidRDefault="00CB4033" w:rsidP="00CC282B">
            <w:pPr>
              <w:spacing w:after="0" w:line="360" w:lineRule="auto"/>
              <w:jc w:val="both"/>
              <w:rPr>
                <w:rFonts w:ascii="Times New Roman" w:hAnsi="Times New Roman"/>
                <w:szCs w:val="24"/>
                <w:lang w:eastAsia="en-US"/>
              </w:rPr>
            </w:pPr>
            <w:r w:rsidRPr="00CC282B">
              <w:rPr>
                <w:rFonts w:ascii="Times New Roman" w:hAnsi="Times New Roman"/>
                <w:szCs w:val="24"/>
                <w:lang w:eastAsia="en-US"/>
              </w:rPr>
              <w:t>7725057310</w:t>
            </w:r>
          </w:p>
        </w:tc>
        <w:tc>
          <w:tcPr>
            <w:tcW w:w="1236" w:type="dxa"/>
          </w:tcPr>
          <w:p w:rsidR="00CB4033" w:rsidRPr="00CC282B" w:rsidRDefault="00CB4033" w:rsidP="00CC282B">
            <w:pPr>
              <w:tabs>
                <w:tab w:val="left" w:pos="33"/>
              </w:tabs>
              <w:spacing w:after="0" w:line="360" w:lineRule="auto"/>
              <w:jc w:val="both"/>
              <w:rPr>
                <w:rFonts w:ascii="Times New Roman" w:hAnsi="Times New Roman"/>
                <w:szCs w:val="24"/>
                <w:lang w:eastAsia="en-US"/>
              </w:rPr>
            </w:pPr>
            <w:r w:rsidRPr="00CC282B">
              <w:rPr>
                <w:rFonts w:ascii="Times New Roman" w:hAnsi="Times New Roman"/>
                <w:szCs w:val="24"/>
                <w:lang w:eastAsia="en-US"/>
              </w:rPr>
              <w:t>772501001</w:t>
            </w:r>
          </w:p>
        </w:tc>
        <w:tc>
          <w:tcPr>
            <w:tcW w:w="1316" w:type="dxa"/>
          </w:tcPr>
          <w:p w:rsidR="00CB4033" w:rsidRPr="00CC282B" w:rsidRDefault="00CB4033" w:rsidP="00CC282B">
            <w:pPr>
              <w:tabs>
                <w:tab w:val="left" w:pos="0"/>
              </w:tabs>
              <w:spacing w:after="0" w:line="360" w:lineRule="auto"/>
              <w:jc w:val="both"/>
              <w:rPr>
                <w:rFonts w:ascii="Times New Roman" w:hAnsi="Times New Roman"/>
                <w:szCs w:val="24"/>
                <w:lang w:eastAsia="en-US"/>
              </w:rPr>
            </w:pPr>
            <w:r w:rsidRPr="00CC282B">
              <w:rPr>
                <w:rFonts w:ascii="Times New Roman" w:hAnsi="Times New Roman"/>
                <w:szCs w:val="24"/>
                <w:lang w:eastAsia="en-US"/>
              </w:rPr>
              <w:t>7725057310</w:t>
            </w:r>
          </w:p>
        </w:tc>
        <w:tc>
          <w:tcPr>
            <w:tcW w:w="1235" w:type="dxa"/>
          </w:tcPr>
          <w:p w:rsidR="00CB4033" w:rsidRPr="00CC282B" w:rsidRDefault="00CB4033" w:rsidP="00CC282B">
            <w:pPr>
              <w:tabs>
                <w:tab w:val="left" w:pos="0"/>
              </w:tabs>
              <w:spacing w:after="0" w:line="360" w:lineRule="auto"/>
              <w:jc w:val="both"/>
              <w:rPr>
                <w:rFonts w:ascii="Times New Roman" w:hAnsi="Times New Roman"/>
                <w:szCs w:val="24"/>
                <w:lang w:eastAsia="en-US"/>
              </w:rPr>
            </w:pPr>
            <w:r w:rsidRPr="00CC282B">
              <w:rPr>
                <w:rFonts w:ascii="Times New Roman" w:hAnsi="Times New Roman"/>
                <w:szCs w:val="24"/>
                <w:lang w:eastAsia="en-US"/>
              </w:rPr>
              <w:t>772501001</w:t>
            </w:r>
          </w:p>
        </w:tc>
      </w:tr>
      <w:tr w:rsidR="00CB4033" w:rsidRPr="00CC282B" w:rsidTr="00732430">
        <w:tc>
          <w:tcPr>
            <w:tcW w:w="552" w:type="dxa"/>
            <w:vAlign w:val="center"/>
          </w:tcPr>
          <w:p w:rsidR="00CB4033" w:rsidRPr="00CC282B" w:rsidRDefault="00CB4033" w:rsidP="00CC282B">
            <w:pPr>
              <w:tabs>
                <w:tab w:val="left" w:pos="1134"/>
              </w:tabs>
              <w:spacing w:after="0" w:line="360" w:lineRule="auto"/>
              <w:jc w:val="both"/>
              <w:rPr>
                <w:rFonts w:ascii="Times New Roman" w:hAnsi="Times New Roman"/>
                <w:szCs w:val="24"/>
                <w:lang w:eastAsia="en-US"/>
              </w:rPr>
            </w:pPr>
            <w:r w:rsidRPr="00CC282B">
              <w:rPr>
                <w:rFonts w:ascii="Times New Roman" w:hAnsi="Times New Roman"/>
                <w:szCs w:val="24"/>
                <w:lang w:eastAsia="en-US"/>
              </w:rPr>
              <w:t>346</w:t>
            </w:r>
          </w:p>
        </w:tc>
        <w:tc>
          <w:tcPr>
            <w:tcW w:w="1040" w:type="dxa"/>
          </w:tcPr>
          <w:p w:rsidR="00CB4033" w:rsidRPr="00CC282B" w:rsidRDefault="00CB4033" w:rsidP="00CC282B">
            <w:pPr>
              <w:tabs>
                <w:tab w:val="left" w:pos="0"/>
              </w:tabs>
              <w:spacing w:after="0" w:line="360" w:lineRule="auto"/>
              <w:ind w:firstLine="54"/>
              <w:jc w:val="right"/>
              <w:rPr>
                <w:rFonts w:ascii="Times New Roman" w:hAnsi="Times New Roman"/>
                <w:szCs w:val="24"/>
                <w:lang w:eastAsia="en-US"/>
              </w:rPr>
            </w:pPr>
            <w:r w:rsidRPr="00CC282B">
              <w:rPr>
                <w:rFonts w:ascii="Times New Roman" w:hAnsi="Times New Roman"/>
                <w:szCs w:val="24"/>
                <w:lang w:eastAsia="en-US"/>
              </w:rPr>
              <w:t>202059</w:t>
            </w:r>
          </w:p>
        </w:tc>
        <w:tc>
          <w:tcPr>
            <w:tcW w:w="2416" w:type="dxa"/>
          </w:tcPr>
          <w:p w:rsidR="00CB4033" w:rsidRPr="00CC282B" w:rsidRDefault="00CB4033" w:rsidP="00CC282B">
            <w:pPr>
              <w:tabs>
                <w:tab w:val="left" w:pos="0"/>
              </w:tabs>
              <w:spacing w:after="0" w:line="360" w:lineRule="auto"/>
              <w:jc w:val="both"/>
              <w:rPr>
                <w:rFonts w:ascii="Times New Roman" w:hAnsi="Times New Roman"/>
                <w:szCs w:val="24"/>
                <w:lang w:eastAsia="en-US"/>
              </w:rPr>
            </w:pPr>
            <w:r w:rsidRPr="00CC282B">
              <w:rPr>
                <w:rFonts w:ascii="Times New Roman" w:hAnsi="Times New Roman"/>
                <w:szCs w:val="24"/>
                <w:lang w:eastAsia="en-US"/>
              </w:rPr>
              <w:t>18210102010010000110</w:t>
            </w:r>
          </w:p>
        </w:tc>
        <w:tc>
          <w:tcPr>
            <w:tcW w:w="1124" w:type="dxa"/>
          </w:tcPr>
          <w:p w:rsidR="00CB4033" w:rsidRPr="00CC282B" w:rsidRDefault="00CB4033" w:rsidP="00CC282B">
            <w:pPr>
              <w:tabs>
                <w:tab w:val="left" w:pos="0"/>
              </w:tabs>
              <w:spacing w:after="0" w:line="360" w:lineRule="auto"/>
              <w:ind w:firstLine="17"/>
              <w:jc w:val="both"/>
              <w:rPr>
                <w:rFonts w:ascii="Times New Roman" w:hAnsi="Times New Roman"/>
                <w:szCs w:val="24"/>
                <w:lang w:eastAsia="en-US"/>
              </w:rPr>
            </w:pPr>
            <w:r w:rsidRPr="00CC282B">
              <w:rPr>
                <w:rFonts w:ascii="Times New Roman" w:hAnsi="Times New Roman"/>
                <w:szCs w:val="24"/>
                <w:lang w:eastAsia="en-US"/>
              </w:rPr>
              <w:t>45914000</w:t>
            </w:r>
          </w:p>
        </w:tc>
        <w:tc>
          <w:tcPr>
            <w:tcW w:w="1316" w:type="dxa"/>
          </w:tcPr>
          <w:p w:rsidR="00CB4033" w:rsidRPr="00CC282B" w:rsidRDefault="00CB4033" w:rsidP="00CC282B">
            <w:pPr>
              <w:spacing w:after="0" w:line="360" w:lineRule="auto"/>
              <w:jc w:val="both"/>
              <w:rPr>
                <w:rFonts w:ascii="Times New Roman" w:hAnsi="Times New Roman"/>
                <w:szCs w:val="24"/>
                <w:lang w:eastAsia="en-US"/>
              </w:rPr>
            </w:pPr>
            <w:r w:rsidRPr="00CC282B">
              <w:rPr>
                <w:rFonts w:ascii="Times New Roman" w:hAnsi="Times New Roman"/>
                <w:szCs w:val="24"/>
                <w:lang w:eastAsia="en-US"/>
              </w:rPr>
              <w:t>7725057310</w:t>
            </w:r>
          </w:p>
        </w:tc>
        <w:tc>
          <w:tcPr>
            <w:tcW w:w="1236" w:type="dxa"/>
          </w:tcPr>
          <w:p w:rsidR="00CB4033" w:rsidRPr="00CC282B" w:rsidRDefault="00CB4033" w:rsidP="00CC282B">
            <w:pPr>
              <w:tabs>
                <w:tab w:val="left" w:pos="33"/>
              </w:tabs>
              <w:spacing w:after="0" w:line="360" w:lineRule="auto"/>
              <w:jc w:val="both"/>
              <w:rPr>
                <w:rFonts w:ascii="Times New Roman" w:hAnsi="Times New Roman"/>
                <w:szCs w:val="24"/>
                <w:lang w:eastAsia="en-US"/>
              </w:rPr>
            </w:pPr>
            <w:r w:rsidRPr="00CC282B">
              <w:rPr>
                <w:rFonts w:ascii="Times New Roman" w:hAnsi="Times New Roman"/>
                <w:szCs w:val="24"/>
                <w:lang w:eastAsia="en-US"/>
              </w:rPr>
              <w:t>772501001</w:t>
            </w:r>
          </w:p>
        </w:tc>
        <w:tc>
          <w:tcPr>
            <w:tcW w:w="1316" w:type="dxa"/>
          </w:tcPr>
          <w:p w:rsidR="00CB4033" w:rsidRPr="00CC282B" w:rsidRDefault="00CB4033" w:rsidP="00CC282B">
            <w:pPr>
              <w:tabs>
                <w:tab w:val="left" w:pos="0"/>
              </w:tabs>
              <w:spacing w:after="0" w:line="360" w:lineRule="auto"/>
              <w:jc w:val="both"/>
              <w:rPr>
                <w:rFonts w:ascii="Times New Roman" w:hAnsi="Times New Roman"/>
                <w:szCs w:val="24"/>
                <w:lang w:eastAsia="en-US"/>
              </w:rPr>
            </w:pPr>
            <w:r w:rsidRPr="00CC282B">
              <w:rPr>
                <w:rFonts w:ascii="Times New Roman" w:hAnsi="Times New Roman"/>
                <w:szCs w:val="24"/>
                <w:lang w:eastAsia="en-US"/>
              </w:rPr>
              <w:t>7725057310</w:t>
            </w:r>
          </w:p>
        </w:tc>
        <w:tc>
          <w:tcPr>
            <w:tcW w:w="1235" w:type="dxa"/>
          </w:tcPr>
          <w:p w:rsidR="00CB4033" w:rsidRPr="00CC282B" w:rsidRDefault="00CB4033" w:rsidP="00CC282B">
            <w:pPr>
              <w:tabs>
                <w:tab w:val="left" w:pos="0"/>
              </w:tabs>
              <w:spacing w:after="0" w:line="360" w:lineRule="auto"/>
              <w:jc w:val="both"/>
              <w:rPr>
                <w:rFonts w:ascii="Times New Roman" w:hAnsi="Times New Roman"/>
                <w:szCs w:val="24"/>
                <w:lang w:eastAsia="en-US"/>
              </w:rPr>
            </w:pPr>
            <w:r w:rsidRPr="00CC282B">
              <w:rPr>
                <w:rFonts w:ascii="Times New Roman" w:hAnsi="Times New Roman"/>
                <w:szCs w:val="24"/>
                <w:lang w:eastAsia="en-US"/>
              </w:rPr>
              <w:t>772501001</w:t>
            </w:r>
          </w:p>
        </w:tc>
      </w:tr>
    </w:tbl>
    <w:p w:rsidR="00CB4033" w:rsidRPr="00CC282B" w:rsidRDefault="00CB4033" w:rsidP="00CC282B">
      <w:pPr>
        <w:tabs>
          <w:tab w:val="left" w:pos="1134"/>
        </w:tabs>
        <w:spacing w:after="0" w:line="360" w:lineRule="auto"/>
        <w:ind w:firstLine="709"/>
        <w:jc w:val="right"/>
        <w:rPr>
          <w:rFonts w:ascii="Times New Roman" w:hAnsi="Times New Roman"/>
          <w:szCs w:val="24"/>
          <w:lang w:eastAsia="en-US"/>
        </w:rPr>
      </w:pPr>
    </w:p>
    <w:p w:rsidR="00CB4033" w:rsidRPr="00CC282B" w:rsidRDefault="00CB4033" w:rsidP="00CC282B">
      <w:pPr>
        <w:tabs>
          <w:tab w:val="left" w:pos="1134"/>
        </w:tabs>
        <w:spacing w:after="0" w:line="360" w:lineRule="auto"/>
        <w:ind w:firstLine="709"/>
        <w:rPr>
          <w:rFonts w:ascii="Times New Roman" w:hAnsi="Times New Roman"/>
          <w:sz w:val="24"/>
          <w:szCs w:val="24"/>
          <w:lang w:eastAsia="en-US"/>
        </w:rPr>
      </w:pPr>
      <w:r w:rsidRPr="00CC282B">
        <w:rPr>
          <w:rFonts w:ascii="Times New Roman" w:hAnsi="Times New Roman"/>
          <w:sz w:val="24"/>
          <w:szCs w:val="24"/>
          <w:lang w:eastAsia="en-US"/>
        </w:rPr>
        <w:t>3. Получены документы администраторов по поступлениям в бюджетную систему:</w:t>
      </w:r>
    </w:p>
    <w:p w:rsidR="00CB4033" w:rsidRPr="00CC282B" w:rsidRDefault="00CB4033" w:rsidP="001857ED">
      <w:pPr>
        <w:numPr>
          <w:ilvl w:val="0"/>
          <w:numId w:val="149"/>
        </w:numPr>
        <w:tabs>
          <w:tab w:val="left" w:pos="1134"/>
        </w:tabs>
        <w:spacing w:after="0" w:line="360" w:lineRule="auto"/>
        <w:ind w:left="0" w:firstLine="709"/>
        <w:jc w:val="both"/>
        <w:rPr>
          <w:rFonts w:ascii="Times New Roman" w:hAnsi="Times New Roman"/>
          <w:sz w:val="24"/>
          <w:szCs w:val="24"/>
          <w:lang w:eastAsia="en-US"/>
        </w:rPr>
      </w:pPr>
      <w:r w:rsidRPr="00CC282B">
        <w:rPr>
          <w:rFonts w:ascii="Times New Roman" w:hAnsi="Times New Roman"/>
          <w:i/>
          <w:sz w:val="24"/>
          <w:szCs w:val="24"/>
          <w:lang w:eastAsia="en-US"/>
        </w:rPr>
        <w:t>Уведомление об уточнении вида и принадлежности платежа</w:t>
      </w:r>
      <w:r w:rsidRPr="00CC282B">
        <w:rPr>
          <w:rFonts w:ascii="Times New Roman" w:hAnsi="Times New Roman"/>
          <w:sz w:val="24"/>
          <w:szCs w:val="24"/>
          <w:lang w:eastAsia="en-US"/>
        </w:rPr>
        <w:t xml:space="preserve"> №28 от 22.04.2018 от ИФНС №5031 по городу Ногинску Московской области учесть платеж от ООО «Ладога» (ИНН 5031212217/ КПП 503101298 ОКТМО 46639101) на сумму 215250 рублей, поступивший по акцизу на пиво, производимое на территории РФ, в счет уплаты налога на</w:t>
      </w:r>
      <w:r w:rsidRPr="00CC282B">
        <w:rPr>
          <w:rFonts w:ascii="Times New Roman" w:hAnsi="Times New Roman"/>
          <w:bCs/>
          <w:sz w:val="24"/>
          <w:szCs w:val="24"/>
          <w:lang w:eastAsia="en-US"/>
        </w:rPr>
        <w:t xml:space="preserve"> добавленную стоимость</w:t>
      </w:r>
      <w:r w:rsidRPr="00CC282B">
        <w:rPr>
          <w:rFonts w:ascii="Times New Roman" w:hAnsi="Times New Roman"/>
          <w:sz w:val="24"/>
          <w:szCs w:val="24"/>
          <w:lang w:eastAsia="en-US"/>
        </w:rPr>
        <w:t>.</w:t>
      </w:r>
    </w:p>
    <w:p w:rsidR="00CB4033" w:rsidRPr="00CC282B" w:rsidRDefault="00CB4033" w:rsidP="001857ED">
      <w:pPr>
        <w:numPr>
          <w:ilvl w:val="0"/>
          <w:numId w:val="149"/>
        </w:numPr>
        <w:tabs>
          <w:tab w:val="left" w:pos="1134"/>
        </w:tabs>
        <w:spacing w:after="0" w:line="360" w:lineRule="auto"/>
        <w:ind w:left="0" w:firstLine="709"/>
        <w:jc w:val="both"/>
        <w:rPr>
          <w:rFonts w:ascii="Times New Roman" w:hAnsi="Times New Roman"/>
          <w:sz w:val="24"/>
          <w:szCs w:val="24"/>
          <w:lang w:eastAsia="en-US"/>
        </w:rPr>
      </w:pPr>
      <w:r w:rsidRPr="00CC282B">
        <w:rPr>
          <w:rFonts w:ascii="Times New Roman" w:hAnsi="Times New Roman"/>
          <w:i/>
          <w:sz w:val="24"/>
          <w:szCs w:val="24"/>
          <w:lang w:eastAsia="en-US"/>
        </w:rPr>
        <w:t>Заявка на возврат</w:t>
      </w:r>
      <w:r w:rsidRPr="00CC282B">
        <w:rPr>
          <w:rFonts w:ascii="Times New Roman" w:hAnsi="Times New Roman"/>
          <w:sz w:val="24"/>
          <w:szCs w:val="24"/>
          <w:lang w:eastAsia="en-US"/>
        </w:rPr>
        <w:t xml:space="preserve"> №64 от 24.04.2018 от ИФНС №5031 по городу Ногинску Московской области ООО «Феникс» (ИНН 5031812177/ КПП 5031201982 ОКТМО 46781000) излишне уплаченного акциза на спирт этиловый пищевой в сумме 150580 рублей.</w:t>
      </w:r>
    </w:p>
    <w:p w:rsidR="00CB4033" w:rsidRPr="00CC282B" w:rsidRDefault="00CB4033" w:rsidP="001857ED">
      <w:pPr>
        <w:numPr>
          <w:ilvl w:val="0"/>
          <w:numId w:val="170"/>
        </w:numPr>
        <w:tabs>
          <w:tab w:val="left" w:pos="993"/>
        </w:tabs>
        <w:spacing w:after="0" w:line="360" w:lineRule="auto"/>
        <w:ind w:hanging="11"/>
        <w:contextualSpacing/>
        <w:jc w:val="both"/>
        <w:rPr>
          <w:rFonts w:ascii="Times New Roman" w:hAnsi="Times New Roman"/>
          <w:sz w:val="24"/>
          <w:szCs w:val="24"/>
          <w:lang w:eastAsia="en-US"/>
        </w:rPr>
      </w:pPr>
      <w:r w:rsidRPr="00CC282B">
        <w:rPr>
          <w:rFonts w:ascii="Times New Roman" w:hAnsi="Times New Roman"/>
          <w:sz w:val="24"/>
          <w:szCs w:val="24"/>
          <w:lang w:eastAsia="en-US"/>
        </w:rPr>
        <w:t>Распределение доходов между бюджетами бюджетной системы на территории Московской области осуществляется в соответствии с Бюджетным кодексом РФ.</w:t>
      </w:r>
    </w:p>
    <w:p w:rsidR="00CB4033" w:rsidRPr="00CC282B" w:rsidRDefault="00CB4033" w:rsidP="00CC282B">
      <w:pPr>
        <w:spacing w:before="200" w:after="120" w:line="360" w:lineRule="auto"/>
        <w:rPr>
          <w:rFonts w:ascii="Times New Roman" w:hAnsi="Times New Roman"/>
          <w:b/>
          <w:i/>
          <w:sz w:val="24"/>
          <w:szCs w:val="20"/>
        </w:rPr>
      </w:pPr>
      <w:r w:rsidRPr="00CC282B">
        <w:rPr>
          <w:rFonts w:ascii="Times New Roman" w:hAnsi="Times New Roman"/>
          <w:b/>
          <w:i/>
          <w:sz w:val="24"/>
          <w:szCs w:val="20"/>
        </w:rPr>
        <w:t>Требуется:</w:t>
      </w:r>
    </w:p>
    <w:p w:rsidR="00CB4033" w:rsidRPr="00CC282B" w:rsidRDefault="00CB4033" w:rsidP="001857ED">
      <w:pPr>
        <w:numPr>
          <w:ilvl w:val="0"/>
          <w:numId w:val="169"/>
        </w:numPr>
        <w:spacing w:after="160" w:line="360" w:lineRule="auto"/>
        <w:ind w:left="1134" w:hanging="426"/>
        <w:contextualSpacing/>
        <w:jc w:val="both"/>
        <w:rPr>
          <w:rFonts w:ascii="Times New Roman" w:hAnsi="Times New Roman"/>
          <w:sz w:val="24"/>
          <w:szCs w:val="20"/>
        </w:rPr>
      </w:pPr>
      <w:r w:rsidRPr="00CC282B">
        <w:rPr>
          <w:rFonts w:ascii="Times New Roman" w:hAnsi="Times New Roman"/>
          <w:sz w:val="24"/>
          <w:szCs w:val="20"/>
        </w:rPr>
        <w:t>Заполнить сводный реестр поступлений и выбытий за 25 апреля текущего года;</w:t>
      </w:r>
    </w:p>
    <w:p w:rsidR="00CB4033" w:rsidRPr="00CC282B" w:rsidRDefault="00CB4033" w:rsidP="001857ED">
      <w:pPr>
        <w:numPr>
          <w:ilvl w:val="0"/>
          <w:numId w:val="169"/>
        </w:numPr>
        <w:spacing w:after="160" w:line="360" w:lineRule="auto"/>
        <w:ind w:left="1134" w:hanging="426"/>
        <w:contextualSpacing/>
        <w:jc w:val="both"/>
        <w:rPr>
          <w:rFonts w:ascii="Times New Roman" w:hAnsi="Times New Roman"/>
          <w:sz w:val="24"/>
          <w:szCs w:val="20"/>
        </w:rPr>
      </w:pPr>
      <w:r w:rsidRPr="00CC282B">
        <w:rPr>
          <w:rFonts w:ascii="Times New Roman" w:hAnsi="Times New Roman"/>
          <w:sz w:val="24"/>
          <w:szCs w:val="20"/>
        </w:rPr>
        <w:t xml:space="preserve">Заполнить ведомость распределения поступлений между бюджетами за операционный день; </w:t>
      </w:r>
    </w:p>
    <w:p w:rsidR="00CB4033" w:rsidRPr="00CC282B" w:rsidRDefault="00CB4033" w:rsidP="001857ED">
      <w:pPr>
        <w:numPr>
          <w:ilvl w:val="0"/>
          <w:numId w:val="169"/>
        </w:numPr>
        <w:spacing w:after="160" w:line="360" w:lineRule="auto"/>
        <w:ind w:left="1134" w:hanging="426"/>
        <w:contextualSpacing/>
        <w:jc w:val="both"/>
        <w:rPr>
          <w:rFonts w:ascii="Times New Roman" w:hAnsi="Times New Roman"/>
          <w:sz w:val="24"/>
          <w:szCs w:val="20"/>
        </w:rPr>
      </w:pPr>
      <w:r w:rsidRPr="00CC282B">
        <w:rPr>
          <w:rFonts w:ascii="Times New Roman" w:hAnsi="Times New Roman"/>
          <w:sz w:val="24"/>
          <w:szCs w:val="20"/>
        </w:rPr>
        <w:t>Отразить распоряжения администраторов по перерасчетам с плательщиками в регистрах учета органов Федерального казначейства.</w:t>
      </w:r>
    </w:p>
    <w:p w:rsidR="00CB4033" w:rsidRPr="00CC282B" w:rsidRDefault="00CB4033" w:rsidP="001857ED">
      <w:pPr>
        <w:numPr>
          <w:ilvl w:val="0"/>
          <w:numId w:val="169"/>
        </w:numPr>
        <w:spacing w:after="160" w:line="360" w:lineRule="auto"/>
        <w:ind w:left="1134" w:hanging="426"/>
        <w:contextualSpacing/>
        <w:jc w:val="both"/>
        <w:rPr>
          <w:rFonts w:ascii="Times New Roman" w:hAnsi="Times New Roman"/>
          <w:sz w:val="24"/>
          <w:szCs w:val="20"/>
        </w:rPr>
      </w:pPr>
      <w:r w:rsidRPr="00CC282B">
        <w:rPr>
          <w:rFonts w:ascii="Times New Roman" w:hAnsi="Times New Roman"/>
          <w:sz w:val="24"/>
          <w:szCs w:val="20"/>
        </w:rPr>
        <w:t>Заполнить сводную ведомость поступлений, подлежащих перечислению в бюджеты бюджетной системы Российской Федерации.</w:t>
      </w:r>
    </w:p>
    <w:p w:rsidR="00CB4033" w:rsidRPr="00CC282B" w:rsidRDefault="00CB4033" w:rsidP="00CC282B">
      <w:pPr>
        <w:spacing w:after="160" w:line="240" w:lineRule="auto"/>
        <w:contextualSpacing/>
        <w:jc w:val="both"/>
        <w:rPr>
          <w:rFonts w:ascii="Times New Roman" w:hAnsi="Times New Roman"/>
          <w:sz w:val="24"/>
          <w:szCs w:val="20"/>
        </w:rPr>
      </w:pPr>
    </w:p>
    <w:p w:rsidR="00CB4033" w:rsidRPr="00CC282B" w:rsidRDefault="00CB4033" w:rsidP="00CC282B">
      <w:pPr>
        <w:spacing w:before="200" w:after="120" w:line="360" w:lineRule="auto"/>
        <w:jc w:val="both"/>
        <w:rPr>
          <w:rFonts w:ascii="Times New Roman" w:hAnsi="Times New Roman"/>
          <w:b/>
          <w:sz w:val="24"/>
          <w:szCs w:val="24"/>
          <w:lang w:eastAsia="en-US"/>
        </w:rPr>
      </w:pPr>
      <w:r w:rsidRPr="00CC282B">
        <w:rPr>
          <w:rFonts w:ascii="Times New Roman" w:hAnsi="Times New Roman"/>
          <w:b/>
          <w:sz w:val="24"/>
          <w:szCs w:val="24"/>
          <w:lang w:eastAsia="en-US"/>
        </w:rPr>
        <w:t>Критерии оценки выполнения задания 2:</w:t>
      </w:r>
    </w:p>
    <w:p w:rsidR="00CB4033" w:rsidRPr="00CC282B" w:rsidRDefault="00CB4033" w:rsidP="00CC282B">
      <w:pPr>
        <w:tabs>
          <w:tab w:val="left" w:pos="1134"/>
        </w:tabs>
        <w:spacing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Максимальное количество баллов за выполнение задания – 50.</w:t>
      </w:r>
    </w:p>
    <w:p w:rsidR="00CB4033" w:rsidRPr="00CC282B" w:rsidRDefault="00CB4033" w:rsidP="00CC282B">
      <w:pPr>
        <w:tabs>
          <w:tab w:val="left" w:pos="1134"/>
        </w:tabs>
        <w:spacing w:after="0" w:line="360" w:lineRule="auto"/>
        <w:ind w:firstLine="709"/>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а) основные целевые индикаторы (баллы начисляются):</w:t>
      </w:r>
    </w:p>
    <w:p w:rsidR="00CB4033" w:rsidRPr="00CC282B" w:rsidRDefault="00CB4033" w:rsidP="001857ED">
      <w:pPr>
        <w:numPr>
          <w:ilvl w:val="0"/>
          <w:numId w:val="215"/>
        </w:numPr>
        <w:tabs>
          <w:tab w:val="left" w:pos="567"/>
        </w:tabs>
        <w:spacing w:before="120" w:after="0" w:line="360" w:lineRule="auto"/>
        <w:ind w:left="567" w:hanging="283"/>
        <w:jc w:val="both"/>
        <w:rPr>
          <w:rFonts w:ascii="Times New Roman" w:hAnsi="Times New Roman"/>
          <w:sz w:val="24"/>
          <w:szCs w:val="24"/>
        </w:rPr>
      </w:pPr>
      <w:r w:rsidRPr="00CC282B">
        <w:rPr>
          <w:rFonts w:ascii="Times New Roman" w:hAnsi="Times New Roman"/>
          <w:sz w:val="24"/>
          <w:szCs w:val="24"/>
        </w:rPr>
        <w:t>верно заполнены регистры аналитического учета поступлений – до 20 баллов;</w:t>
      </w:r>
    </w:p>
    <w:p w:rsidR="00CB4033" w:rsidRPr="00CC282B" w:rsidRDefault="00CB4033" w:rsidP="001857ED">
      <w:pPr>
        <w:numPr>
          <w:ilvl w:val="0"/>
          <w:numId w:val="215"/>
        </w:numPr>
        <w:tabs>
          <w:tab w:val="left" w:pos="567"/>
        </w:tabs>
        <w:spacing w:before="120" w:after="0" w:line="360" w:lineRule="auto"/>
        <w:ind w:left="567" w:hanging="283"/>
        <w:jc w:val="both"/>
        <w:rPr>
          <w:rFonts w:ascii="Times New Roman" w:hAnsi="Times New Roman"/>
          <w:sz w:val="24"/>
          <w:szCs w:val="24"/>
        </w:rPr>
      </w:pPr>
      <w:r w:rsidRPr="00CC282B">
        <w:rPr>
          <w:rFonts w:ascii="Times New Roman" w:hAnsi="Times New Roman"/>
          <w:sz w:val="24"/>
          <w:szCs w:val="24"/>
        </w:rPr>
        <w:t>верно применены нормативы распределения поступлений между бюджетами – до 10 баллов;</w:t>
      </w:r>
    </w:p>
    <w:p w:rsidR="00CB4033" w:rsidRPr="00CC282B" w:rsidRDefault="00CB4033" w:rsidP="001857ED">
      <w:pPr>
        <w:numPr>
          <w:ilvl w:val="0"/>
          <w:numId w:val="215"/>
        </w:numPr>
        <w:tabs>
          <w:tab w:val="left" w:pos="567"/>
        </w:tabs>
        <w:spacing w:before="120" w:after="0" w:line="360" w:lineRule="auto"/>
        <w:ind w:left="567" w:hanging="283"/>
        <w:jc w:val="both"/>
        <w:rPr>
          <w:rFonts w:ascii="Times New Roman" w:hAnsi="Times New Roman"/>
          <w:sz w:val="24"/>
          <w:szCs w:val="24"/>
        </w:rPr>
      </w:pPr>
      <w:r w:rsidRPr="00CC282B">
        <w:rPr>
          <w:rFonts w:ascii="Times New Roman" w:hAnsi="Times New Roman"/>
          <w:sz w:val="24"/>
          <w:szCs w:val="24"/>
        </w:rPr>
        <w:t>верно определены суммы поступлений, подлежащих перечислению в бюджеты бюджетной системы РФ – до 15 баллов;</w:t>
      </w:r>
    </w:p>
    <w:p w:rsidR="00CB4033" w:rsidRPr="00CC282B" w:rsidRDefault="00CB4033" w:rsidP="001857ED">
      <w:pPr>
        <w:numPr>
          <w:ilvl w:val="0"/>
          <w:numId w:val="215"/>
        </w:numPr>
        <w:tabs>
          <w:tab w:val="left" w:pos="567"/>
        </w:tabs>
        <w:spacing w:before="120" w:after="0" w:line="360" w:lineRule="auto"/>
        <w:ind w:left="567" w:hanging="283"/>
        <w:jc w:val="both"/>
        <w:rPr>
          <w:rFonts w:ascii="Times New Roman" w:hAnsi="Times New Roman"/>
          <w:sz w:val="24"/>
          <w:szCs w:val="24"/>
        </w:rPr>
      </w:pPr>
      <w:r w:rsidRPr="00CC282B">
        <w:rPr>
          <w:rFonts w:ascii="Times New Roman" w:hAnsi="Times New Roman"/>
          <w:sz w:val="24"/>
          <w:szCs w:val="24"/>
        </w:rPr>
        <w:t>работа выполнена в установленное время – до 5 баллов,</w:t>
      </w:r>
    </w:p>
    <w:p w:rsidR="00CB4033" w:rsidRPr="00CC282B" w:rsidRDefault="00CB4033" w:rsidP="00CC282B">
      <w:pPr>
        <w:tabs>
          <w:tab w:val="left" w:pos="1134"/>
        </w:tabs>
        <w:spacing w:after="0" w:line="360" w:lineRule="auto"/>
        <w:ind w:firstLine="709"/>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lastRenderedPageBreak/>
        <w:t>б) штрафные целевые индикаторы (баллы удерживаются):</w:t>
      </w:r>
    </w:p>
    <w:p w:rsidR="00CB4033" w:rsidRPr="00CC282B" w:rsidRDefault="00CB4033" w:rsidP="001857ED">
      <w:pPr>
        <w:numPr>
          <w:ilvl w:val="0"/>
          <w:numId w:val="216"/>
        </w:numPr>
        <w:tabs>
          <w:tab w:val="left" w:pos="567"/>
        </w:tabs>
        <w:spacing w:before="120" w:after="0" w:line="360" w:lineRule="auto"/>
        <w:ind w:left="1418" w:hanging="1134"/>
        <w:jc w:val="both"/>
        <w:rPr>
          <w:rFonts w:ascii="Times New Roman" w:hAnsi="Times New Roman"/>
          <w:sz w:val="24"/>
          <w:szCs w:val="24"/>
          <w:lang w:eastAsia="en-US"/>
        </w:rPr>
      </w:pPr>
      <w:r w:rsidRPr="00CC282B">
        <w:rPr>
          <w:rFonts w:ascii="Times New Roman" w:hAnsi="Times New Roman"/>
          <w:sz w:val="24"/>
          <w:szCs w:val="24"/>
          <w:lang w:eastAsia="en-US"/>
        </w:rPr>
        <w:t xml:space="preserve">нарушение условий выполнения задания: </w:t>
      </w:r>
    </w:p>
    <w:p w:rsidR="00CB4033" w:rsidRPr="00CC282B" w:rsidRDefault="00CB4033" w:rsidP="001857ED">
      <w:pPr>
        <w:numPr>
          <w:ilvl w:val="1"/>
          <w:numId w:val="216"/>
        </w:numPr>
        <w:tabs>
          <w:tab w:val="left" w:pos="1134"/>
        </w:tabs>
        <w:spacing w:before="120" w:after="0" w:line="360" w:lineRule="auto"/>
        <w:ind w:left="1418" w:hanging="425"/>
        <w:jc w:val="both"/>
        <w:rPr>
          <w:rFonts w:ascii="Times New Roman" w:hAnsi="Times New Roman"/>
          <w:sz w:val="24"/>
          <w:szCs w:val="24"/>
          <w:lang w:eastAsia="en-US"/>
        </w:rPr>
      </w:pPr>
      <w:r w:rsidRPr="00CC282B">
        <w:rPr>
          <w:rFonts w:ascii="Times New Roman" w:hAnsi="Times New Roman"/>
          <w:sz w:val="24"/>
          <w:szCs w:val="24"/>
          <w:lang w:eastAsia="en-US"/>
        </w:rPr>
        <w:t>использование материалов, не разрешенных к использованию на демонстрационном экзамене – до 10 баллов;</w:t>
      </w:r>
    </w:p>
    <w:p w:rsidR="00CB4033" w:rsidRPr="00CC282B" w:rsidRDefault="00CB4033" w:rsidP="001857ED">
      <w:pPr>
        <w:numPr>
          <w:ilvl w:val="1"/>
          <w:numId w:val="216"/>
        </w:numPr>
        <w:tabs>
          <w:tab w:val="left" w:pos="1134"/>
        </w:tabs>
        <w:spacing w:before="120" w:after="0" w:line="360" w:lineRule="auto"/>
        <w:ind w:left="1418" w:hanging="425"/>
        <w:jc w:val="both"/>
        <w:rPr>
          <w:rFonts w:ascii="Times New Roman" w:hAnsi="Times New Roman"/>
          <w:sz w:val="24"/>
          <w:szCs w:val="24"/>
          <w:lang w:eastAsia="en-US"/>
        </w:rPr>
      </w:pPr>
      <w:r w:rsidRPr="00CC282B">
        <w:rPr>
          <w:rFonts w:ascii="Times New Roman" w:hAnsi="Times New Roman"/>
          <w:sz w:val="24"/>
          <w:szCs w:val="24"/>
          <w:lang w:eastAsia="en-US"/>
        </w:rPr>
        <w:t>применение нормативов отчислений от федеральных, региональных, местных налогов и налогов, предусмотренных специальными налоговыми режимами, не соответствующих Бюджетному кодексу и условиям задания – до 10 баллов;</w:t>
      </w:r>
    </w:p>
    <w:p w:rsidR="00CB4033" w:rsidRPr="00CC282B" w:rsidRDefault="00CB4033" w:rsidP="001857ED">
      <w:pPr>
        <w:numPr>
          <w:ilvl w:val="1"/>
          <w:numId w:val="216"/>
        </w:numPr>
        <w:tabs>
          <w:tab w:val="left" w:pos="1134"/>
        </w:tabs>
        <w:spacing w:before="120" w:after="0" w:line="360" w:lineRule="auto"/>
        <w:ind w:left="1418" w:hanging="425"/>
        <w:jc w:val="both"/>
        <w:rPr>
          <w:rFonts w:ascii="Times New Roman" w:hAnsi="Times New Roman"/>
          <w:sz w:val="24"/>
          <w:szCs w:val="24"/>
          <w:lang w:eastAsia="en-US"/>
        </w:rPr>
      </w:pPr>
      <w:r w:rsidRPr="00CC282B">
        <w:rPr>
          <w:rFonts w:ascii="Times New Roman" w:hAnsi="Times New Roman"/>
          <w:sz w:val="24"/>
          <w:szCs w:val="24"/>
          <w:lang w:eastAsia="en-US"/>
        </w:rPr>
        <w:t>допущены неточности при указании кодов бюджетной классификации – до 10 баллов.</w:t>
      </w:r>
    </w:p>
    <w:p w:rsidR="00CB4033" w:rsidRPr="00CC282B" w:rsidRDefault="00CB4033" w:rsidP="001857ED">
      <w:pPr>
        <w:numPr>
          <w:ilvl w:val="0"/>
          <w:numId w:val="216"/>
        </w:numPr>
        <w:tabs>
          <w:tab w:val="left" w:pos="567"/>
        </w:tabs>
        <w:spacing w:before="120" w:after="0" w:line="360" w:lineRule="auto"/>
        <w:ind w:left="567" w:hanging="283"/>
        <w:jc w:val="both"/>
        <w:rPr>
          <w:rFonts w:ascii="Times New Roman" w:hAnsi="Times New Roman"/>
          <w:sz w:val="24"/>
          <w:szCs w:val="24"/>
          <w:lang w:eastAsia="en-US"/>
        </w:rPr>
      </w:pPr>
      <w:r w:rsidRPr="00CC282B">
        <w:rPr>
          <w:rFonts w:ascii="Times New Roman" w:hAnsi="Times New Roman"/>
          <w:sz w:val="24"/>
          <w:szCs w:val="24"/>
          <w:lang w:eastAsia="en-US"/>
        </w:rPr>
        <w:t>негрубые нарушения технологии выполнения работ (не полностью заполнены заголовочная либо оформляющая часть документа) – до 5 баллов.</w:t>
      </w:r>
    </w:p>
    <w:p w:rsidR="00CB4033" w:rsidRPr="00CC282B" w:rsidRDefault="00CB4033" w:rsidP="00CC282B">
      <w:pPr>
        <w:spacing w:after="160" w:line="360" w:lineRule="auto"/>
        <w:ind w:firstLine="709"/>
        <w:contextualSpacing/>
        <w:jc w:val="both"/>
        <w:rPr>
          <w:rFonts w:ascii="Times New Roman" w:hAnsi="Times New Roman"/>
          <w:sz w:val="24"/>
          <w:szCs w:val="20"/>
        </w:rPr>
      </w:pPr>
    </w:p>
    <w:p w:rsidR="00CB4033" w:rsidRPr="00CC282B" w:rsidRDefault="00CB4033" w:rsidP="00CC282B">
      <w:pPr>
        <w:tabs>
          <w:tab w:val="left" w:pos="1134"/>
        </w:tabs>
        <w:spacing w:after="0" w:line="360" w:lineRule="auto"/>
        <w:ind w:firstLine="709"/>
        <w:jc w:val="center"/>
        <w:rPr>
          <w:rFonts w:ascii="Times New Roman" w:hAnsi="Times New Roman"/>
          <w:b/>
          <w:sz w:val="24"/>
          <w:szCs w:val="24"/>
          <w:lang w:eastAsia="en-US"/>
        </w:rPr>
      </w:pPr>
      <w:r w:rsidRPr="00CC282B">
        <w:rPr>
          <w:rFonts w:ascii="Times New Roman" w:hAnsi="Times New Roman"/>
          <w:b/>
          <w:sz w:val="24"/>
          <w:szCs w:val="24"/>
          <w:lang w:eastAsia="en-US"/>
        </w:rPr>
        <w:br w:type="page"/>
      </w:r>
      <w:r w:rsidRPr="00CC282B">
        <w:rPr>
          <w:rFonts w:ascii="Times New Roman" w:hAnsi="Times New Roman"/>
          <w:b/>
          <w:sz w:val="24"/>
          <w:szCs w:val="24"/>
          <w:lang w:eastAsia="en-US"/>
        </w:rPr>
        <w:lastRenderedPageBreak/>
        <w:t>Практическое профессиональное задание</w:t>
      </w:r>
    </w:p>
    <w:p w:rsidR="00CB4033" w:rsidRPr="00CC282B" w:rsidRDefault="00CB4033" w:rsidP="00CC282B">
      <w:pPr>
        <w:tabs>
          <w:tab w:val="left" w:pos="1134"/>
          <w:tab w:val="center" w:pos="5173"/>
          <w:tab w:val="left" w:pos="8160"/>
        </w:tabs>
        <w:spacing w:after="0" w:line="360" w:lineRule="auto"/>
        <w:ind w:firstLine="709"/>
        <w:jc w:val="center"/>
        <w:rPr>
          <w:rFonts w:ascii="Times New Roman" w:hAnsi="Times New Roman"/>
          <w:b/>
          <w:sz w:val="24"/>
          <w:szCs w:val="24"/>
          <w:lang w:eastAsia="en-US"/>
        </w:rPr>
      </w:pPr>
      <w:r w:rsidRPr="00CC282B">
        <w:rPr>
          <w:rFonts w:ascii="Times New Roman" w:hAnsi="Times New Roman"/>
          <w:b/>
          <w:sz w:val="24"/>
          <w:szCs w:val="24"/>
          <w:lang w:eastAsia="en-US"/>
        </w:rPr>
        <w:t>для проведения демонстрационного экзамена</w:t>
      </w:r>
    </w:p>
    <w:p w:rsidR="00CB4033" w:rsidRPr="00CC282B" w:rsidRDefault="00CB4033" w:rsidP="00CC282B">
      <w:pPr>
        <w:tabs>
          <w:tab w:val="left" w:pos="3660"/>
        </w:tabs>
        <w:spacing w:after="0" w:line="24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ab/>
      </w:r>
    </w:p>
    <w:p w:rsidR="00CB4033" w:rsidRPr="00CC282B" w:rsidRDefault="00CB4033" w:rsidP="00CC282B">
      <w:pPr>
        <w:tabs>
          <w:tab w:val="left" w:pos="1134"/>
        </w:tabs>
        <w:spacing w:after="0" w:line="360" w:lineRule="auto"/>
        <w:ind w:firstLine="709"/>
        <w:jc w:val="both"/>
        <w:rPr>
          <w:rFonts w:ascii="Times New Roman" w:hAnsi="Times New Roman"/>
          <w:b/>
          <w:sz w:val="24"/>
          <w:szCs w:val="24"/>
          <w:u w:val="single"/>
          <w:lang w:eastAsia="en-US"/>
        </w:rPr>
      </w:pPr>
      <w:r w:rsidRPr="00CC282B">
        <w:rPr>
          <w:rFonts w:ascii="Times New Roman" w:hAnsi="Times New Roman"/>
          <w:b/>
          <w:sz w:val="24"/>
          <w:szCs w:val="24"/>
          <w:u w:val="single"/>
          <w:lang w:eastAsia="en-US"/>
        </w:rPr>
        <w:t>Вариант 4. Определение плановых сумм расчетов с персоналом по оплате труда и проведение внутреннего контроля выплаты заработной платы и расчетов по налогу на доходы физических лиц в казенном учреждении.</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Контроль освоения следующих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8372"/>
      </w:tblGrid>
      <w:tr w:rsidR="00CB4033" w:rsidRPr="00CC282B" w:rsidTr="00472ACE">
        <w:trPr>
          <w:trHeight w:val="495"/>
        </w:trPr>
        <w:tc>
          <w:tcPr>
            <w:tcW w:w="972"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 w:val="24"/>
                <w:szCs w:val="24"/>
                <w:lang w:eastAsia="en-US"/>
              </w:rPr>
              <w:t>ПК 1.2.</w:t>
            </w:r>
          </w:p>
        </w:tc>
        <w:tc>
          <w:tcPr>
            <w:tcW w:w="8372" w:type="dxa"/>
          </w:tcPr>
          <w:p w:rsidR="00CB4033" w:rsidRPr="00472ACE" w:rsidRDefault="00CB4033" w:rsidP="00472ACE">
            <w:pPr>
              <w:tabs>
                <w:tab w:val="left" w:pos="1134"/>
              </w:tabs>
              <w:spacing w:after="0" w:line="360" w:lineRule="auto"/>
              <w:rPr>
                <w:rFonts w:ascii="Times New Roman" w:hAnsi="Times New Roman"/>
                <w:sz w:val="24"/>
                <w:szCs w:val="24"/>
                <w:lang w:eastAsia="en-US"/>
              </w:rPr>
            </w:pPr>
            <w:r w:rsidRPr="00472ACE">
              <w:rPr>
                <w:rFonts w:ascii="Times New Roman" w:hAnsi="Times New Roman"/>
                <w:sz w:val="24"/>
                <w:szCs w:val="24"/>
                <w:lang w:eastAsia="en-US"/>
              </w:rPr>
              <w:t>Обеспечивать исполнение бюджетов бюджетной системы Российской Федерации</w:t>
            </w:r>
          </w:p>
        </w:tc>
      </w:tr>
      <w:tr w:rsidR="00CB4033" w:rsidRPr="00CC282B" w:rsidTr="00472ACE">
        <w:tc>
          <w:tcPr>
            <w:tcW w:w="972"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 w:val="24"/>
                <w:szCs w:val="24"/>
                <w:lang w:eastAsia="en-US"/>
              </w:rPr>
              <w:t>ПК 1.3.</w:t>
            </w:r>
          </w:p>
        </w:tc>
        <w:tc>
          <w:tcPr>
            <w:tcW w:w="8372" w:type="dxa"/>
          </w:tcPr>
          <w:p w:rsidR="00CB4033" w:rsidRPr="00472ACE" w:rsidRDefault="00CB4033" w:rsidP="00472ACE">
            <w:pPr>
              <w:tabs>
                <w:tab w:val="left" w:pos="1134"/>
              </w:tabs>
              <w:spacing w:after="0" w:line="360" w:lineRule="auto"/>
              <w:rPr>
                <w:rFonts w:ascii="Times New Roman" w:hAnsi="Times New Roman"/>
                <w:sz w:val="24"/>
                <w:szCs w:val="24"/>
                <w:lang w:eastAsia="en-US"/>
              </w:rPr>
            </w:pPr>
            <w:r w:rsidRPr="00472ACE">
              <w:rPr>
                <w:rFonts w:ascii="Times New Roman" w:hAnsi="Times New Roman"/>
                <w:sz w:val="24"/>
                <w:szCs w:val="24"/>
                <w:lang w:eastAsia="en-US"/>
              </w:rPr>
              <w:t>Осуществлять контроль за совершением операций со средствами бюджетов бюджетной системы Российской Федерации</w:t>
            </w:r>
          </w:p>
        </w:tc>
      </w:tr>
      <w:tr w:rsidR="00CB4033" w:rsidRPr="00CC282B" w:rsidTr="00472ACE">
        <w:tc>
          <w:tcPr>
            <w:tcW w:w="972"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 w:val="24"/>
                <w:szCs w:val="24"/>
                <w:lang w:eastAsia="en-US"/>
              </w:rPr>
              <w:t>ПК 1.4.</w:t>
            </w:r>
          </w:p>
        </w:tc>
        <w:tc>
          <w:tcPr>
            <w:tcW w:w="8372" w:type="dxa"/>
          </w:tcPr>
          <w:p w:rsidR="00CB4033" w:rsidRPr="00472ACE" w:rsidRDefault="00CB4033" w:rsidP="00472ACE">
            <w:pPr>
              <w:tabs>
                <w:tab w:val="left" w:pos="1134"/>
              </w:tabs>
              <w:spacing w:after="0" w:line="360" w:lineRule="auto"/>
              <w:rPr>
                <w:rFonts w:ascii="Times New Roman" w:hAnsi="Times New Roman"/>
                <w:sz w:val="24"/>
                <w:szCs w:val="24"/>
                <w:lang w:eastAsia="en-US"/>
              </w:rPr>
            </w:pPr>
            <w:r w:rsidRPr="00472ACE">
              <w:rPr>
                <w:rFonts w:ascii="Times New Roman" w:hAnsi="Times New Roman"/>
                <w:sz w:val="24"/>
                <w:szCs w:val="24"/>
                <w:lang w:eastAsia="en-US"/>
              </w:rPr>
              <w:t>Составлять плановые документы государственных и муниципальных учреждений и обоснования к ним</w:t>
            </w:r>
          </w:p>
        </w:tc>
      </w:tr>
      <w:tr w:rsidR="00CB4033" w:rsidRPr="00CC282B" w:rsidTr="00472ACE">
        <w:tc>
          <w:tcPr>
            <w:tcW w:w="972"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 w:val="24"/>
                <w:szCs w:val="24"/>
                <w:lang w:eastAsia="en-US"/>
              </w:rPr>
              <w:t>ПК 2.1.</w:t>
            </w:r>
          </w:p>
        </w:tc>
        <w:tc>
          <w:tcPr>
            <w:tcW w:w="8372" w:type="dxa"/>
          </w:tcPr>
          <w:p w:rsidR="00CB4033" w:rsidRPr="00472ACE" w:rsidRDefault="00CB4033" w:rsidP="00472ACE">
            <w:pPr>
              <w:tabs>
                <w:tab w:val="left" w:pos="1134"/>
              </w:tabs>
              <w:spacing w:after="0" w:line="360" w:lineRule="auto"/>
              <w:rPr>
                <w:rFonts w:ascii="Times New Roman" w:hAnsi="Times New Roman"/>
                <w:sz w:val="24"/>
                <w:szCs w:val="24"/>
                <w:lang w:eastAsia="en-US"/>
              </w:rPr>
            </w:pPr>
            <w:r w:rsidRPr="00472ACE">
              <w:rPr>
                <w:rFonts w:ascii="Times New Roman" w:hAnsi="Times New Roman"/>
                <w:sz w:val="24"/>
                <w:szCs w:val="24"/>
                <w:lang w:eastAsia="en-US"/>
              </w:rPr>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CB4033" w:rsidRPr="00CC282B" w:rsidTr="00472ACE">
        <w:tc>
          <w:tcPr>
            <w:tcW w:w="972"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 w:val="24"/>
                <w:szCs w:val="24"/>
                <w:lang w:eastAsia="en-US"/>
              </w:rPr>
              <w:t>ПК 4.1</w:t>
            </w:r>
          </w:p>
        </w:tc>
        <w:tc>
          <w:tcPr>
            <w:tcW w:w="8372" w:type="dxa"/>
          </w:tcPr>
          <w:p w:rsidR="00CB4033" w:rsidRPr="00472ACE" w:rsidRDefault="00CB4033" w:rsidP="00472ACE">
            <w:pPr>
              <w:tabs>
                <w:tab w:val="left" w:pos="1134"/>
              </w:tabs>
              <w:spacing w:after="0" w:line="360" w:lineRule="auto"/>
              <w:rPr>
                <w:rFonts w:ascii="Times New Roman" w:hAnsi="Times New Roman"/>
                <w:sz w:val="24"/>
                <w:szCs w:val="24"/>
                <w:lang w:eastAsia="en-US"/>
              </w:rPr>
            </w:pPr>
            <w:r w:rsidRPr="00472ACE">
              <w:rPr>
                <w:rFonts w:ascii="Times New Roman" w:hAnsi="Times New Roman"/>
                <w:sz w:val="24"/>
                <w:szCs w:val="24"/>
                <w:lang w:eastAsia="en-US"/>
              </w:rPr>
              <w:t>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r>
      <w:tr w:rsidR="00CB4033" w:rsidRPr="00CC282B" w:rsidTr="00472ACE">
        <w:tc>
          <w:tcPr>
            <w:tcW w:w="972" w:type="dxa"/>
          </w:tcPr>
          <w:p w:rsidR="00CB4033" w:rsidRPr="00472ACE" w:rsidRDefault="00CB4033" w:rsidP="00472ACE">
            <w:pPr>
              <w:tabs>
                <w:tab w:val="left" w:pos="1134"/>
              </w:tabs>
              <w:spacing w:after="0" w:line="360" w:lineRule="auto"/>
              <w:jc w:val="both"/>
              <w:rPr>
                <w:rFonts w:ascii="Times New Roman" w:hAnsi="Times New Roman"/>
                <w:sz w:val="24"/>
                <w:szCs w:val="24"/>
                <w:lang w:eastAsia="en-US"/>
              </w:rPr>
            </w:pPr>
            <w:r w:rsidRPr="00472ACE">
              <w:rPr>
                <w:rFonts w:ascii="Times New Roman" w:hAnsi="Times New Roman"/>
                <w:sz w:val="24"/>
                <w:szCs w:val="24"/>
                <w:lang w:eastAsia="en-US"/>
              </w:rPr>
              <w:t>ПК 4.3</w:t>
            </w:r>
          </w:p>
        </w:tc>
        <w:tc>
          <w:tcPr>
            <w:tcW w:w="8372" w:type="dxa"/>
          </w:tcPr>
          <w:p w:rsidR="00CB4033" w:rsidRPr="00472ACE" w:rsidRDefault="00CB4033" w:rsidP="00472ACE">
            <w:pPr>
              <w:tabs>
                <w:tab w:val="left" w:pos="1134"/>
              </w:tabs>
              <w:spacing w:after="0" w:line="360" w:lineRule="auto"/>
              <w:rPr>
                <w:rFonts w:ascii="Times New Roman" w:hAnsi="Times New Roman"/>
                <w:sz w:val="24"/>
                <w:szCs w:val="24"/>
                <w:lang w:eastAsia="en-US"/>
              </w:rPr>
            </w:pPr>
            <w:r w:rsidRPr="00472ACE">
              <w:rPr>
                <w:rFonts w:ascii="Times New Roman" w:hAnsi="Times New Roman"/>
                <w:sz w:val="24"/>
                <w:szCs w:val="24"/>
                <w:lang w:eastAsia="en-US"/>
              </w:rPr>
              <w:t>Участвовать в ревизии финансово-хозяйственной деятельности объекта финансового контроля</w:t>
            </w:r>
          </w:p>
        </w:tc>
      </w:tr>
    </w:tbl>
    <w:p w:rsidR="00CB4033" w:rsidRPr="00CC282B" w:rsidRDefault="00CB4033" w:rsidP="00CC282B">
      <w:pPr>
        <w:spacing w:after="160" w:line="259" w:lineRule="auto"/>
        <w:rPr>
          <w:lang w:eastAsia="en-US"/>
        </w:rPr>
      </w:pPr>
    </w:p>
    <w:p w:rsidR="00CB4033" w:rsidRPr="00CC282B" w:rsidRDefault="00CB4033" w:rsidP="00CC282B">
      <w:pPr>
        <w:spacing w:before="240" w:after="240" w:line="240" w:lineRule="auto"/>
        <w:rPr>
          <w:rFonts w:ascii="Times New Roman" w:hAnsi="Times New Roman"/>
          <w:b/>
          <w:iCs/>
          <w:sz w:val="24"/>
          <w:szCs w:val="20"/>
        </w:rPr>
      </w:pPr>
      <w:r w:rsidRPr="00CC282B">
        <w:rPr>
          <w:rFonts w:ascii="Times New Roman" w:hAnsi="Times New Roman"/>
          <w:b/>
          <w:iCs/>
          <w:sz w:val="24"/>
          <w:szCs w:val="20"/>
        </w:rPr>
        <w:t>Задание 1.</w:t>
      </w:r>
    </w:p>
    <w:p w:rsidR="00CB4033" w:rsidRPr="00CC282B" w:rsidRDefault="00CB4033" w:rsidP="00CC282B">
      <w:pPr>
        <w:spacing w:after="0" w:line="360" w:lineRule="auto"/>
        <w:ind w:firstLine="708"/>
        <w:jc w:val="both"/>
        <w:rPr>
          <w:rFonts w:ascii="Times New Roman" w:hAnsi="Times New Roman"/>
          <w:i/>
          <w:sz w:val="24"/>
          <w:szCs w:val="20"/>
        </w:rPr>
      </w:pPr>
      <w:r w:rsidRPr="00CC282B">
        <w:rPr>
          <w:rFonts w:ascii="Times New Roman" w:hAnsi="Times New Roman"/>
          <w:b/>
          <w:i/>
          <w:iCs/>
          <w:sz w:val="24"/>
          <w:szCs w:val="20"/>
        </w:rPr>
        <w:t>Определить месячную заработную плату и з</w:t>
      </w:r>
      <w:r w:rsidRPr="00CC282B">
        <w:rPr>
          <w:rFonts w:ascii="Times New Roman" w:hAnsi="Times New Roman"/>
          <w:b/>
          <w:i/>
          <w:sz w:val="24"/>
          <w:szCs w:val="20"/>
        </w:rPr>
        <w:t xml:space="preserve">аполнить по результатам расчетов тарификационные списки </w:t>
      </w:r>
      <w:r w:rsidRPr="00CC282B">
        <w:rPr>
          <w:rFonts w:ascii="Times New Roman" w:hAnsi="Times New Roman"/>
          <w:b/>
          <w:i/>
          <w:iCs/>
          <w:sz w:val="24"/>
          <w:szCs w:val="20"/>
        </w:rPr>
        <w:t>работников</w:t>
      </w:r>
      <w:r w:rsidRPr="00CC282B">
        <w:rPr>
          <w:rFonts w:ascii="Times New Roman" w:hAnsi="Times New Roman"/>
          <w:b/>
          <w:i/>
          <w:sz w:val="24"/>
          <w:szCs w:val="20"/>
        </w:rPr>
        <w:t xml:space="preserve"> ГКУЗ Противотуберкулезный диспансер №8 города Москвы,</w:t>
      </w:r>
      <w:r w:rsidRPr="00CC282B">
        <w:rPr>
          <w:rFonts w:ascii="Times New Roman" w:hAnsi="Times New Roman"/>
          <w:i/>
          <w:sz w:val="24"/>
          <w:szCs w:val="20"/>
        </w:rPr>
        <w:t xml:space="preserve"> исходя из следующих данных:</w:t>
      </w:r>
    </w:p>
    <w:p w:rsidR="00CB4033" w:rsidRPr="00CC282B" w:rsidRDefault="00CB4033" w:rsidP="00CC282B">
      <w:pPr>
        <w:spacing w:after="0" w:line="360" w:lineRule="auto"/>
        <w:ind w:firstLine="708"/>
        <w:jc w:val="both"/>
        <w:rPr>
          <w:rFonts w:ascii="Times New Roman" w:hAnsi="Times New Roman"/>
          <w:sz w:val="24"/>
          <w:szCs w:val="20"/>
        </w:rPr>
      </w:pPr>
      <w:r w:rsidRPr="00CC282B">
        <w:rPr>
          <w:rFonts w:ascii="Times New Roman" w:hAnsi="Times New Roman"/>
          <w:iCs/>
          <w:sz w:val="24"/>
          <w:szCs w:val="20"/>
        </w:rPr>
        <w:t xml:space="preserve">Данные об учреждении: </w:t>
      </w:r>
      <w:r w:rsidRPr="00CC282B">
        <w:rPr>
          <w:rFonts w:ascii="Times New Roman" w:hAnsi="Times New Roman"/>
          <w:sz w:val="24"/>
          <w:szCs w:val="20"/>
        </w:rPr>
        <w:t xml:space="preserve">Противотуберкулезный диспансер №8 имеет 85 врачебных должностей. ОГРН 1994245639482, ИНН 7719009234, КПП 771900101. </w:t>
      </w:r>
    </w:p>
    <w:p w:rsidR="00CB4033" w:rsidRPr="00CC282B" w:rsidRDefault="00CB4033" w:rsidP="00CC282B">
      <w:pPr>
        <w:spacing w:after="0" w:line="360" w:lineRule="auto"/>
        <w:ind w:left="360"/>
        <w:contextualSpacing/>
        <w:jc w:val="both"/>
        <w:rPr>
          <w:rFonts w:ascii="Times New Roman" w:hAnsi="Times New Roman"/>
          <w:sz w:val="24"/>
          <w:szCs w:val="20"/>
        </w:rPr>
      </w:pPr>
      <w:r w:rsidRPr="00CC282B">
        <w:rPr>
          <w:rFonts w:ascii="Times New Roman" w:hAnsi="Times New Roman"/>
          <w:sz w:val="24"/>
          <w:szCs w:val="20"/>
        </w:rPr>
        <w:t>Юридический адрес: г. Москва, ул. Большая Семеновская, д.10, стр.5. (условно).</w:t>
      </w:r>
    </w:p>
    <w:p w:rsidR="00CB4033" w:rsidRPr="00CC282B" w:rsidRDefault="00CB4033" w:rsidP="00CC282B">
      <w:pPr>
        <w:spacing w:after="0" w:line="360" w:lineRule="auto"/>
        <w:ind w:left="360"/>
        <w:contextualSpacing/>
        <w:jc w:val="both"/>
        <w:rPr>
          <w:rFonts w:ascii="Times New Roman" w:hAnsi="Times New Roman"/>
          <w:sz w:val="24"/>
          <w:szCs w:val="20"/>
        </w:rPr>
      </w:pPr>
      <w:r w:rsidRPr="00CC282B">
        <w:rPr>
          <w:rFonts w:ascii="Times New Roman" w:hAnsi="Times New Roman"/>
          <w:sz w:val="24"/>
          <w:szCs w:val="20"/>
        </w:rPr>
        <w:t xml:space="preserve">Фактический адрес: г. Москва, ул. Большая Семеновская, д.10, стр.5. (условно). </w:t>
      </w:r>
    </w:p>
    <w:p w:rsidR="00CB4033" w:rsidRPr="00CC282B" w:rsidRDefault="00CB4033" w:rsidP="00CC282B">
      <w:pPr>
        <w:spacing w:after="0" w:line="360" w:lineRule="auto"/>
        <w:ind w:left="360" w:firstLine="348"/>
        <w:contextualSpacing/>
        <w:jc w:val="both"/>
        <w:rPr>
          <w:rFonts w:ascii="Times New Roman" w:hAnsi="Times New Roman"/>
          <w:sz w:val="24"/>
          <w:szCs w:val="20"/>
        </w:rPr>
      </w:pPr>
      <w:r w:rsidRPr="00CC282B">
        <w:rPr>
          <w:rFonts w:ascii="Times New Roman" w:hAnsi="Times New Roman"/>
          <w:sz w:val="24"/>
          <w:szCs w:val="20"/>
        </w:rPr>
        <w:t>Данные о работниках:</w:t>
      </w:r>
    </w:p>
    <w:p w:rsidR="00CB4033" w:rsidRPr="00CC282B" w:rsidRDefault="00CB4033" w:rsidP="001857ED">
      <w:pPr>
        <w:numPr>
          <w:ilvl w:val="0"/>
          <w:numId w:val="168"/>
        </w:numPr>
        <w:spacing w:after="0" w:line="360" w:lineRule="auto"/>
        <w:contextualSpacing/>
        <w:jc w:val="both"/>
        <w:rPr>
          <w:rFonts w:ascii="Times New Roman" w:hAnsi="Times New Roman"/>
          <w:sz w:val="24"/>
          <w:szCs w:val="20"/>
        </w:rPr>
      </w:pPr>
      <w:r w:rsidRPr="00CC282B">
        <w:rPr>
          <w:rFonts w:ascii="Times New Roman" w:hAnsi="Times New Roman"/>
          <w:sz w:val="24"/>
          <w:szCs w:val="20"/>
        </w:rPr>
        <w:t xml:space="preserve">Баранов В.Ф. – главный врач, имеет высшую квалификационную категорию, почетное звание «Народный врач», стаж непрерывной работы 28 лет. </w:t>
      </w:r>
    </w:p>
    <w:p w:rsidR="00CB4033" w:rsidRPr="00CC282B" w:rsidRDefault="00CB4033" w:rsidP="001857ED">
      <w:pPr>
        <w:numPr>
          <w:ilvl w:val="0"/>
          <w:numId w:val="168"/>
        </w:numPr>
        <w:spacing w:after="0" w:line="360" w:lineRule="auto"/>
        <w:contextualSpacing/>
        <w:jc w:val="both"/>
        <w:rPr>
          <w:rFonts w:ascii="Times New Roman" w:hAnsi="Times New Roman"/>
          <w:sz w:val="24"/>
          <w:szCs w:val="20"/>
        </w:rPr>
      </w:pPr>
      <w:r w:rsidRPr="00CC282B">
        <w:rPr>
          <w:rFonts w:ascii="Times New Roman" w:hAnsi="Times New Roman"/>
          <w:sz w:val="24"/>
          <w:szCs w:val="20"/>
        </w:rPr>
        <w:lastRenderedPageBreak/>
        <w:t>Базарова Т.Н. – врач-рентгенолог, имеет высшую квалификационную категорию, ученую степень кандидата медицинских наук, стаж непрерывной работы 16 лет. Объем работы 0,75 ставки.</w:t>
      </w:r>
    </w:p>
    <w:p w:rsidR="00CB4033" w:rsidRPr="00CC282B" w:rsidRDefault="00CB4033" w:rsidP="001857ED">
      <w:pPr>
        <w:numPr>
          <w:ilvl w:val="0"/>
          <w:numId w:val="168"/>
        </w:numPr>
        <w:spacing w:after="0" w:line="360" w:lineRule="auto"/>
        <w:contextualSpacing/>
        <w:jc w:val="both"/>
        <w:rPr>
          <w:rFonts w:ascii="Times New Roman" w:hAnsi="Times New Roman"/>
          <w:sz w:val="24"/>
          <w:szCs w:val="20"/>
        </w:rPr>
      </w:pPr>
      <w:r w:rsidRPr="00CC282B">
        <w:rPr>
          <w:rFonts w:ascii="Times New Roman" w:hAnsi="Times New Roman"/>
          <w:sz w:val="24"/>
          <w:szCs w:val="20"/>
        </w:rPr>
        <w:t>Ковалькова Е.А. – главная медицинская сестра, имеет высшую квалификационную категорию, почетное звание «Заслуженный работник здравоохранения», стаж непрерывной работы 22 года. По должности главной медицинской сестры произведена аттестация рабочего места по опасным для здоровья условиям труда.</w:t>
      </w:r>
    </w:p>
    <w:p w:rsidR="00CB4033" w:rsidRPr="00CC282B" w:rsidRDefault="00CB4033" w:rsidP="00CC282B">
      <w:pPr>
        <w:spacing w:before="240" w:after="120" w:line="240" w:lineRule="auto"/>
        <w:ind w:firstLine="709"/>
        <w:rPr>
          <w:rFonts w:ascii="Times New Roman" w:hAnsi="Times New Roman"/>
          <w:sz w:val="24"/>
          <w:szCs w:val="20"/>
        </w:rPr>
      </w:pPr>
      <w:r w:rsidRPr="00CC282B">
        <w:rPr>
          <w:rFonts w:ascii="Times New Roman" w:hAnsi="Times New Roman"/>
          <w:sz w:val="24"/>
          <w:szCs w:val="20"/>
        </w:rPr>
        <w:t>Для расчета должностного оклада работников используйте следующие данные:</w:t>
      </w:r>
    </w:p>
    <w:p w:rsidR="00CB4033" w:rsidRPr="00CC282B" w:rsidRDefault="00CB4033" w:rsidP="00CC282B">
      <w:pPr>
        <w:spacing w:after="0" w:line="240" w:lineRule="auto"/>
        <w:ind w:left="720"/>
        <w:contextualSpacing/>
        <w:rPr>
          <w:rFonts w:ascii="Times New Roman" w:hAnsi="Times New Roman"/>
          <w:sz w:val="16"/>
          <w:szCs w:val="20"/>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2435"/>
        <w:gridCol w:w="1559"/>
        <w:gridCol w:w="1276"/>
        <w:gridCol w:w="1275"/>
        <w:gridCol w:w="1135"/>
        <w:gridCol w:w="1133"/>
      </w:tblGrid>
      <w:tr w:rsidR="00CB4033" w:rsidRPr="00CC282B" w:rsidTr="00732430">
        <w:tc>
          <w:tcPr>
            <w:tcW w:w="543" w:type="dxa"/>
            <w:vMerge w:val="restart"/>
          </w:tcPr>
          <w:p w:rsidR="00CB4033" w:rsidRPr="00CC282B" w:rsidRDefault="00CB4033" w:rsidP="00CC282B">
            <w:pPr>
              <w:spacing w:after="0" w:line="240" w:lineRule="auto"/>
              <w:jc w:val="center"/>
              <w:rPr>
                <w:rFonts w:ascii="Times New Roman" w:hAnsi="Times New Roman"/>
                <w:szCs w:val="20"/>
              </w:rPr>
            </w:pPr>
            <w:r w:rsidRPr="00CC282B">
              <w:rPr>
                <w:rFonts w:ascii="Times New Roman" w:hAnsi="Times New Roman"/>
                <w:szCs w:val="20"/>
              </w:rPr>
              <w:t>№ п/п</w:t>
            </w:r>
          </w:p>
        </w:tc>
        <w:tc>
          <w:tcPr>
            <w:tcW w:w="2435" w:type="dxa"/>
            <w:vMerge w:val="restart"/>
          </w:tcPr>
          <w:p w:rsidR="00CB4033" w:rsidRPr="00CC282B" w:rsidRDefault="00CB4033" w:rsidP="00CC282B">
            <w:pPr>
              <w:spacing w:after="0" w:line="240" w:lineRule="auto"/>
              <w:jc w:val="center"/>
              <w:rPr>
                <w:rFonts w:ascii="Times New Roman" w:hAnsi="Times New Roman"/>
                <w:szCs w:val="20"/>
              </w:rPr>
            </w:pPr>
          </w:p>
          <w:p w:rsidR="00CB4033" w:rsidRPr="00CC282B" w:rsidRDefault="00CB4033" w:rsidP="00CC282B">
            <w:pPr>
              <w:spacing w:after="0" w:line="240" w:lineRule="auto"/>
              <w:jc w:val="center"/>
              <w:rPr>
                <w:rFonts w:ascii="Times New Roman" w:hAnsi="Times New Roman"/>
                <w:szCs w:val="20"/>
              </w:rPr>
            </w:pPr>
            <w:r w:rsidRPr="00CC282B">
              <w:rPr>
                <w:rFonts w:ascii="Times New Roman" w:hAnsi="Times New Roman"/>
                <w:szCs w:val="20"/>
              </w:rPr>
              <w:t>Категории персонала</w:t>
            </w:r>
          </w:p>
        </w:tc>
        <w:tc>
          <w:tcPr>
            <w:tcW w:w="1559" w:type="dxa"/>
            <w:vMerge w:val="restart"/>
          </w:tcPr>
          <w:p w:rsidR="00CB4033" w:rsidRPr="00CC282B" w:rsidRDefault="00CB4033" w:rsidP="00CC282B">
            <w:pPr>
              <w:spacing w:after="0" w:line="240" w:lineRule="auto"/>
              <w:jc w:val="center"/>
              <w:rPr>
                <w:rFonts w:ascii="Times New Roman" w:hAnsi="Times New Roman"/>
                <w:szCs w:val="20"/>
              </w:rPr>
            </w:pPr>
          </w:p>
          <w:p w:rsidR="00CB4033" w:rsidRPr="00CC282B" w:rsidRDefault="00CB4033" w:rsidP="00CC282B">
            <w:pPr>
              <w:spacing w:after="0" w:line="240" w:lineRule="auto"/>
              <w:jc w:val="center"/>
              <w:rPr>
                <w:rFonts w:ascii="Times New Roman" w:hAnsi="Times New Roman"/>
                <w:szCs w:val="20"/>
              </w:rPr>
            </w:pPr>
            <w:r w:rsidRPr="00CC282B">
              <w:rPr>
                <w:rFonts w:ascii="Times New Roman" w:hAnsi="Times New Roman"/>
                <w:szCs w:val="20"/>
              </w:rPr>
              <w:t>Заработная плата, всего</w:t>
            </w:r>
          </w:p>
        </w:tc>
        <w:tc>
          <w:tcPr>
            <w:tcW w:w="3686" w:type="dxa"/>
            <w:gridSpan w:val="3"/>
          </w:tcPr>
          <w:p w:rsidR="00CB4033" w:rsidRPr="00CC282B" w:rsidRDefault="00CB4033" w:rsidP="00CC282B">
            <w:pPr>
              <w:spacing w:after="0" w:line="240" w:lineRule="auto"/>
              <w:jc w:val="center"/>
              <w:rPr>
                <w:rFonts w:ascii="Times New Roman" w:hAnsi="Times New Roman"/>
                <w:szCs w:val="20"/>
              </w:rPr>
            </w:pPr>
            <w:r w:rsidRPr="00CC282B">
              <w:rPr>
                <w:rFonts w:ascii="Times New Roman" w:hAnsi="Times New Roman"/>
                <w:szCs w:val="20"/>
              </w:rPr>
              <w:t>В том числе</w:t>
            </w:r>
          </w:p>
        </w:tc>
        <w:tc>
          <w:tcPr>
            <w:tcW w:w="1133" w:type="dxa"/>
            <w:vMerge w:val="restart"/>
          </w:tcPr>
          <w:p w:rsidR="00CB4033" w:rsidRPr="00CC282B" w:rsidRDefault="00CB4033" w:rsidP="00CC282B">
            <w:pPr>
              <w:spacing w:after="0" w:line="240" w:lineRule="auto"/>
              <w:jc w:val="center"/>
              <w:rPr>
                <w:rFonts w:ascii="Times New Roman" w:hAnsi="Times New Roman"/>
                <w:szCs w:val="20"/>
              </w:rPr>
            </w:pPr>
            <w:r w:rsidRPr="00CC282B">
              <w:rPr>
                <w:rFonts w:ascii="Times New Roman" w:hAnsi="Times New Roman"/>
                <w:szCs w:val="20"/>
              </w:rPr>
              <w:t>Средне- месячная числен- ность</w:t>
            </w:r>
          </w:p>
        </w:tc>
      </w:tr>
      <w:tr w:rsidR="00CB4033" w:rsidRPr="00CC282B" w:rsidTr="00732430">
        <w:tc>
          <w:tcPr>
            <w:tcW w:w="543" w:type="dxa"/>
            <w:vMerge/>
          </w:tcPr>
          <w:p w:rsidR="00CB4033" w:rsidRPr="00CC282B" w:rsidRDefault="00CB4033" w:rsidP="00CC282B">
            <w:pPr>
              <w:spacing w:after="0" w:line="240" w:lineRule="auto"/>
              <w:rPr>
                <w:rFonts w:ascii="Times New Roman" w:hAnsi="Times New Roman"/>
                <w:szCs w:val="20"/>
              </w:rPr>
            </w:pPr>
          </w:p>
        </w:tc>
        <w:tc>
          <w:tcPr>
            <w:tcW w:w="2435" w:type="dxa"/>
            <w:vMerge/>
          </w:tcPr>
          <w:p w:rsidR="00CB4033" w:rsidRPr="00CC282B" w:rsidRDefault="00CB4033" w:rsidP="00CC282B">
            <w:pPr>
              <w:spacing w:after="0" w:line="240" w:lineRule="auto"/>
              <w:rPr>
                <w:rFonts w:ascii="Times New Roman" w:hAnsi="Times New Roman"/>
                <w:szCs w:val="20"/>
              </w:rPr>
            </w:pPr>
          </w:p>
        </w:tc>
        <w:tc>
          <w:tcPr>
            <w:tcW w:w="1559" w:type="dxa"/>
            <w:vMerge/>
          </w:tcPr>
          <w:p w:rsidR="00CB4033" w:rsidRPr="00CC282B" w:rsidRDefault="00CB4033" w:rsidP="00CC282B">
            <w:pPr>
              <w:spacing w:after="0" w:line="240" w:lineRule="auto"/>
              <w:rPr>
                <w:rFonts w:ascii="Times New Roman" w:hAnsi="Times New Roman"/>
                <w:szCs w:val="20"/>
              </w:rPr>
            </w:pPr>
          </w:p>
        </w:tc>
        <w:tc>
          <w:tcPr>
            <w:tcW w:w="1276" w:type="dxa"/>
          </w:tcPr>
          <w:p w:rsidR="00CB4033" w:rsidRPr="00CC282B" w:rsidRDefault="00CB4033" w:rsidP="00CC282B">
            <w:pPr>
              <w:spacing w:after="0" w:line="240" w:lineRule="auto"/>
              <w:rPr>
                <w:rFonts w:ascii="Times New Roman" w:hAnsi="Times New Roman"/>
                <w:szCs w:val="20"/>
              </w:rPr>
            </w:pPr>
            <w:r w:rsidRPr="00CC282B">
              <w:rPr>
                <w:rFonts w:ascii="Times New Roman" w:hAnsi="Times New Roman"/>
                <w:szCs w:val="20"/>
              </w:rPr>
              <w:t>Должностной оклад с учетом объема работы</w:t>
            </w:r>
          </w:p>
        </w:tc>
        <w:tc>
          <w:tcPr>
            <w:tcW w:w="1275" w:type="dxa"/>
          </w:tcPr>
          <w:p w:rsidR="00CB4033" w:rsidRPr="00CC282B" w:rsidRDefault="00CB4033" w:rsidP="00CC282B">
            <w:pPr>
              <w:spacing w:after="0" w:line="240" w:lineRule="auto"/>
              <w:rPr>
                <w:rFonts w:ascii="Times New Roman" w:hAnsi="Times New Roman"/>
                <w:szCs w:val="20"/>
              </w:rPr>
            </w:pPr>
            <w:r w:rsidRPr="00CC282B">
              <w:rPr>
                <w:rFonts w:ascii="Times New Roman" w:hAnsi="Times New Roman"/>
                <w:szCs w:val="20"/>
              </w:rPr>
              <w:t>Компенса- ционные выплаты</w:t>
            </w:r>
          </w:p>
        </w:tc>
        <w:tc>
          <w:tcPr>
            <w:tcW w:w="1135" w:type="dxa"/>
          </w:tcPr>
          <w:p w:rsidR="00CB4033" w:rsidRPr="00CC282B" w:rsidRDefault="00CB4033" w:rsidP="00CC282B">
            <w:pPr>
              <w:spacing w:after="0" w:line="240" w:lineRule="auto"/>
              <w:rPr>
                <w:rFonts w:ascii="Times New Roman" w:hAnsi="Times New Roman"/>
                <w:szCs w:val="20"/>
              </w:rPr>
            </w:pPr>
            <w:r w:rsidRPr="00CC282B">
              <w:rPr>
                <w:rFonts w:ascii="Times New Roman" w:hAnsi="Times New Roman"/>
                <w:szCs w:val="20"/>
              </w:rPr>
              <w:t>Стимули-рующие выплаты</w:t>
            </w:r>
          </w:p>
        </w:tc>
        <w:tc>
          <w:tcPr>
            <w:tcW w:w="1133" w:type="dxa"/>
            <w:vMerge/>
          </w:tcPr>
          <w:p w:rsidR="00CB4033" w:rsidRPr="00CC282B" w:rsidRDefault="00CB4033" w:rsidP="00CC282B">
            <w:pPr>
              <w:spacing w:after="0" w:line="240" w:lineRule="auto"/>
              <w:rPr>
                <w:rFonts w:ascii="Times New Roman" w:hAnsi="Times New Roman"/>
                <w:szCs w:val="20"/>
              </w:rPr>
            </w:pPr>
          </w:p>
        </w:tc>
      </w:tr>
      <w:tr w:rsidR="00CB4033" w:rsidRPr="00CC282B" w:rsidTr="00732430">
        <w:tc>
          <w:tcPr>
            <w:tcW w:w="543" w:type="dxa"/>
          </w:tcPr>
          <w:p w:rsidR="00CB4033" w:rsidRPr="00CC282B" w:rsidRDefault="00CB4033" w:rsidP="00CC282B">
            <w:pPr>
              <w:spacing w:after="0" w:line="240" w:lineRule="auto"/>
              <w:rPr>
                <w:rFonts w:ascii="Times New Roman" w:hAnsi="Times New Roman"/>
                <w:szCs w:val="20"/>
              </w:rPr>
            </w:pPr>
            <w:r w:rsidRPr="00CC282B">
              <w:rPr>
                <w:rFonts w:ascii="Times New Roman" w:hAnsi="Times New Roman"/>
                <w:szCs w:val="20"/>
              </w:rPr>
              <w:t>1.</w:t>
            </w:r>
          </w:p>
        </w:tc>
        <w:tc>
          <w:tcPr>
            <w:tcW w:w="2435" w:type="dxa"/>
          </w:tcPr>
          <w:p w:rsidR="00CB4033" w:rsidRPr="00CC282B" w:rsidRDefault="00CB4033" w:rsidP="00CC282B">
            <w:pPr>
              <w:spacing w:after="0" w:line="240" w:lineRule="auto"/>
              <w:rPr>
                <w:rFonts w:ascii="Times New Roman" w:hAnsi="Times New Roman"/>
                <w:szCs w:val="20"/>
              </w:rPr>
            </w:pPr>
            <w:r w:rsidRPr="00CC282B">
              <w:rPr>
                <w:rFonts w:ascii="Times New Roman" w:hAnsi="Times New Roman"/>
                <w:szCs w:val="20"/>
              </w:rPr>
              <w:t>Административно-управленческий персонал</w:t>
            </w:r>
          </w:p>
        </w:tc>
        <w:tc>
          <w:tcPr>
            <w:tcW w:w="1559" w:type="dxa"/>
          </w:tcPr>
          <w:p w:rsidR="00CB4033" w:rsidRPr="00CC282B" w:rsidRDefault="00CB4033" w:rsidP="00CC282B">
            <w:pPr>
              <w:spacing w:after="0" w:line="240" w:lineRule="auto"/>
              <w:jc w:val="right"/>
              <w:rPr>
                <w:rFonts w:ascii="Times New Roman" w:hAnsi="Times New Roman"/>
                <w:szCs w:val="20"/>
              </w:rPr>
            </w:pPr>
            <w:r w:rsidRPr="00CC282B">
              <w:rPr>
                <w:rFonts w:ascii="Times New Roman" w:hAnsi="Times New Roman"/>
                <w:szCs w:val="20"/>
              </w:rPr>
              <w:t>14559762</w:t>
            </w:r>
          </w:p>
        </w:tc>
        <w:tc>
          <w:tcPr>
            <w:tcW w:w="1276" w:type="dxa"/>
          </w:tcPr>
          <w:p w:rsidR="00CB4033" w:rsidRPr="00CC282B" w:rsidRDefault="00CB4033" w:rsidP="00CC282B">
            <w:pPr>
              <w:spacing w:after="0" w:line="240" w:lineRule="auto"/>
              <w:jc w:val="right"/>
              <w:rPr>
                <w:rFonts w:ascii="Times New Roman" w:hAnsi="Times New Roman"/>
                <w:szCs w:val="20"/>
              </w:rPr>
            </w:pPr>
            <w:r w:rsidRPr="00CC282B">
              <w:rPr>
                <w:rFonts w:ascii="Times New Roman" w:hAnsi="Times New Roman"/>
                <w:szCs w:val="20"/>
              </w:rPr>
              <w:t>9516185</w:t>
            </w:r>
          </w:p>
        </w:tc>
        <w:tc>
          <w:tcPr>
            <w:tcW w:w="1275" w:type="dxa"/>
          </w:tcPr>
          <w:p w:rsidR="00CB4033" w:rsidRPr="00CC282B" w:rsidRDefault="00CB4033" w:rsidP="00CC282B">
            <w:pPr>
              <w:spacing w:after="0" w:line="240" w:lineRule="auto"/>
              <w:jc w:val="right"/>
              <w:rPr>
                <w:rFonts w:ascii="Times New Roman" w:hAnsi="Times New Roman"/>
                <w:szCs w:val="20"/>
              </w:rPr>
            </w:pPr>
            <w:r w:rsidRPr="00CC282B">
              <w:rPr>
                <w:rFonts w:ascii="Times New Roman" w:hAnsi="Times New Roman"/>
                <w:szCs w:val="20"/>
              </w:rPr>
              <w:t>2188722</w:t>
            </w:r>
          </w:p>
        </w:tc>
        <w:tc>
          <w:tcPr>
            <w:tcW w:w="1135" w:type="dxa"/>
          </w:tcPr>
          <w:p w:rsidR="00CB4033" w:rsidRPr="00CC282B" w:rsidRDefault="00CB4033" w:rsidP="00CC282B">
            <w:pPr>
              <w:spacing w:after="0" w:line="240" w:lineRule="auto"/>
              <w:jc w:val="right"/>
              <w:rPr>
                <w:rFonts w:ascii="Times New Roman" w:hAnsi="Times New Roman"/>
                <w:szCs w:val="20"/>
              </w:rPr>
            </w:pPr>
            <w:r w:rsidRPr="00CC282B">
              <w:rPr>
                <w:rFonts w:ascii="Times New Roman" w:hAnsi="Times New Roman"/>
                <w:szCs w:val="20"/>
              </w:rPr>
              <w:t>2854855</w:t>
            </w:r>
          </w:p>
        </w:tc>
        <w:tc>
          <w:tcPr>
            <w:tcW w:w="1133" w:type="dxa"/>
          </w:tcPr>
          <w:p w:rsidR="00CB4033" w:rsidRPr="00CC282B" w:rsidRDefault="00CB4033" w:rsidP="00CC282B">
            <w:pPr>
              <w:spacing w:after="0" w:line="240" w:lineRule="auto"/>
              <w:jc w:val="center"/>
              <w:rPr>
                <w:rFonts w:ascii="Times New Roman" w:hAnsi="Times New Roman"/>
                <w:szCs w:val="20"/>
              </w:rPr>
            </w:pPr>
            <w:r w:rsidRPr="00CC282B">
              <w:rPr>
                <w:rFonts w:ascii="Times New Roman" w:hAnsi="Times New Roman"/>
                <w:szCs w:val="20"/>
              </w:rPr>
              <w:t>12</w:t>
            </w:r>
          </w:p>
        </w:tc>
      </w:tr>
      <w:tr w:rsidR="00CB4033" w:rsidRPr="00CC282B" w:rsidTr="00732430">
        <w:tc>
          <w:tcPr>
            <w:tcW w:w="543" w:type="dxa"/>
          </w:tcPr>
          <w:p w:rsidR="00CB4033" w:rsidRPr="00CC282B" w:rsidRDefault="00CB4033" w:rsidP="00CC282B">
            <w:pPr>
              <w:spacing w:after="0" w:line="240" w:lineRule="auto"/>
              <w:rPr>
                <w:rFonts w:ascii="Times New Roman" w:hAnsi="Times New Roman"/>
                <w:szCs w:val="20"/>
              </w:rPr>
            </w:pPr>
            <w:r w:rsidRPr="00CC282B">
              <w:rPr>
                <w:rFonts w:ascii="Times New Roman" w:hAnsi="Times New Roman"/>
                <w:szCs w:val="20"/>
              </w:rPr>
              <w:t>2.</w:t>
            </w:r>
          </w:p>
        </w:tc>
        <w:tc>
          <w:tcPr>
            <w:tcW w:w="2435" w:type="dxa"/>
          </w:tcPr>
          <w:p w:rsidR="00CB4033" w:rsidRPr="00CC282B" w:rsidRDefault="00CB4033" w:rsidP="00CC282B">
            <w:pPr>
              <w:spacing w:after="0" w:line="240" w:lineRule="auto"/>
              <w:rPr>
                <w:rFonts w:ascii="Times New Roman" w:hAnsi="Times New Roman"/>
                <w:szCs w:val="20"/>
              </w:rPr>
            </w:pPr>
            <w:r w:rsidRPr="00CC282B">
              <w:rPr>
                <w:rFonts w:ascii="Times New Roman" w:hAnsi="Times New Roman"/>
                <w:szCs w:val="20"/>
              </w:rPr>
              <w:t>Медицинский персонал</w:t>
            </w:r>
          </w:p>
        </w:tc>
        <w:tc>
          <w:tcPr>
            <w:tcW w:w="1559" w:type="dxa"/>
          </w:tcPr>
          <w:p w:rsidR="00CB4033" w:rsidRPr="00CC282B" w:rsidRDefault="00CB4033" w:rsidP="00CC282B">
            <w:pPr>
              <w:spacing w:after="0" w:line="240" w:lineRule="auto"/>
              <w:jc w:val="right"/>
              <w:rPr>
                <w:rFonts w:ascii="Times New Roman" w:hAnsi="Times New Roman"/>
                <w:szCs w:val="20"/>
              </w:rPr>
            </w:pPr>
            <w:r w:rsidRPr="00CC282B">
              <w:rPr>
                <w:rFonts w:ascii="Times New Roman" w:hAnsi="Times New Roman"/>
                <w:szCs w:val="20"/>
              </w:rPr>
              <w:t>110274750</w:t>
            </w:r>
          </w:p>
        </w:tc>
        <w:tc>
          <w:tcPr>
            <w:tcW w:w="1276" w:type="dxa"/>
          </w:tcPr>
          <w:p w:rsidR="00CB4033" w:rsidRPr="00CC282B" w:rsidRDefault="00CB4033" w:rsidP="00CC282B">
            <w:pPr>
              <w:spacing w:after="0" w:line="240" w:lineRule="auto"/>
              <w:jc w:val="right"/>
              <w:rPr>
                <w:rFonts w:ascii="Times New Roman" w:hAnsi="Times New Roman"/>
                <w:szCs w:val="20"/>
              </w:rPr>
            </w:pPr>
            <w:r w:rsidRPr="00CC282B">
              <w:rPr>
                <w:rFonts w:ascii="Times New Roman" w:hAnsi="Times New Roman"/>
                <w:szCs w:val="20"/>
              </w:rPr>
              <w:t>71145000</w:t>
            </w:r>
          </w:p>
        </w:tc>
        <w:tc>
          <w:tcPr>
            <w:tcW w:w="1275" w:type="dxa"/>
          </w:tcPr>
          <w:p w:rsidR="00CB4033" w:rsidRPr="00CC282B" w:rsidRDefault="00CB4033" w:rsidP="00CC282B">
            <w:pPr>
              <w:spacing w:after="0" w:line="240" w:lineRule="auto"/>
              <w:jc w:val="right"/>
              <w:rPr>
                <w:rFonts w:ascii="Times New Roman" w:hAnsi="Times New Roman"/>
                <w:szCs w:val="20"/>
              </w:rPr>
            </w:pPr>
            <w:r w:rsidRPr="00CC282B">
              <w:rPr>
                <w:rFonts w:ascii="Times New Roman" w:hAnsi="Times New Roman"/>
                <w:szCs w:val="20"/>
              </w:rPr>
              <w:t>17786250</w:t>
            </w:r>
          </w:p>
        </w:tc>
        <w:tc>
          <w:tcPr>
            <w:tcW w:w="1135" w:type="dxa"/>
          </w:tcPr>
          <w:p w:rsidR="00CB4033" w:rsidRPr="00CC282B" w:rsidRDefault="00CB4033" w:rsidP="00CC282B">
            <w:pPr>
              <w:spacing w:after="0" w:line="240" w:lineRule="auto"/>
              <w:jc w:val="right"/>
              <w:rPr>
                <w:rFonts w:ascii="Times New Roman" w:hAnsi="Times New Roman"/>
                <w:szCs w:val="20"/>
              </w:rPr>
            </w:pPr>
            <w:r w:rsidRPr="00CC282B">
              <w:rPr>
                <w:rFonts w:ascii="Times New Roman" w:hAnsi="Times New Roman"/>
                <w:szCs w:val="20"/>
              </w:rPr>
              <w:t>21343500</w:t>
            </w:r>
          </w:p>
        </w:tc>
        <w:tc>
          <w:tcPr>
            <w:tcW w:w="1133" w:type="dxa"/>
          </w:tcPr>
          <w:p w:rsidR="00CB4033" w:rsidRPr="00CC282B" w:rsidRDefault="00CB4033" w:rsidP="00CC282B">
            <w:pPr>
              <w:spacing w:after="0" w:line="240" w:lineRule="auto"/>
              <w:jc w:val="center"/>
              <w:rPr>
                <w:rFonts w:ascii="Times New Roman" w:hAnsi="Times New Roman"/>
                <w:szCs w:val="20"/>
              </w:rPr>
            </w:pPr>
            <w:r w:rsidRPr="00CC282B">
              <w:rPr>
                <w:rFonts w:ascii="Times New Roman" w:hAnsi="Times New Roman"/>
                <w:szCs w:val="20"/>
              </w:rPr>
              <w:t>212,5</w:t>
            </w:r>
          </w:p>
        </w:tc>
      </w:tr>
      <w:tr w:rsidR="00CB4033" w:rsidRPr="00CC282B" w:rsidTr="00732430">
        <w:tc>
          <w:tcPr>
            <w:tcW w:w="543" w:type="dxa"/>
          </w:tcPr>
          <w:p w:rsidR="00CB4033" w:rsidRPr="00CC282B" w:rsidRDefault="00CB4033" w:rsidP="00CC282B">
            <w:pPr>
              <w:spacing w:after="0" w:line="240" w:lineRule="auto"/>
              <w:rPr>
                <w:rFonts w:ascii="Times New Roman" w:hAnsi="Times New Roman"/>
                <w:szCs w:val="20"/>
              </w:rPr>
            </w:pPr>
            <w:r w:rsidRPr="00CC282B">
              <w:rPr>
                <w:rFonts w:ascii="Times New Roman" w:hAnsi="Times New Roman"/>
                <w:szCs w:val="20"/>
              </w:rPr>
              <w:t>3.</w:t>
            </w:r>
          </w:p>
        </w:tc>
        <w:tc>
          <w:tcPr>
            <w:tcW w:w="2435" w:type="dxa"/>
          </w:tcPr>
          <w:p w:rsidR="00CB4033" w:rsidRPr="00CC282B" w:rsidRDefault="00CB4033" w:rsidP="00CC282B">
            <w:pPr>
              <w:spacing w:after="0" w:line="240" w:lineRule="auto"/>
              <w:rPr>
                <w:rFonts w:ascii="Times New Roman" w:hAnsi="Times New Roman"/>
                <w:szCs w:val="20"/>
              </w:rPr>
            </w:pPr>
            <w:r w:rsidRPr="00CC282B">
              <w:rPr>
                <w:rFonts w:ascii="Times New Roman" w:hAnsi="Times New Roman"/>
                <w:szCs w:val="20"/>
              </w:rPr>
              <w:t>Прочий персонал</w:t>
            </w:r>
          </w:p>
        </w:tc>
        <w:tc>
          <w:tcPr>
            <w:tcW w:w="1559" w:type="dxa"/>
          </w:tcPr>
          <w:p w:rsidR="00CB4033" w:rsidRPr="00CC282B" w:rsidRDefault="00CB4033" w:rsidP="00CC282B">
            <w:pPr>
              <w:spacing w:after="0" w:line="240" w:lineRule="auto"/>
              <w:jc w:val="right"/>
              <w:rPr>
                <w:rFonts w:ascii="Times New Roman" w:hAnsi="Times New Roman"/>
                <w:szCs w:val="20"/>
              </w:rPr>
            </w:pPr>
            <w:r w:rsidRPr="00CC282B">
              <w:rPr>
                <w:rFonts w:ascii="Times New Roman" w:hAnsi="Times New Roman"/>
                <w:szCs w:val="20"/>
              </w:rPr>
              <w:t>6809447</w:t>
            </w:r>
          </w:p>
        </w:tc>
        <w:tc>
          <w:tcPr>
            <w:tcW w:w="1276" w:type="dxa"/>
          </w:tcPr>
          <w:p w:rsidR="00CB4033" w:rsidRPr="00CC282B" w:rsidRDefault="00CB4033" w:rsidP="00CC282B">
            <w:pPr>
              <w:spacing w:after="0" w:line="240" w:lineRule="auto"/>
              <w:jc w:val="right"/>
              <w:rPr>
                <w:rFonts w:ascii="Times New Roman" w:hAnsi="Times New Roman"/>
                <w:szCs w:val="20"/>
              </w:rPr>
            </w:pPr>
            <w:r w:rsidRPr="00CC282B">
              <w:rPr>
                <w:rFonts w:ascii="Times New Roman" w:hAnsi="Times New Roman"/>
                <w:szCs w:val="20"/>
              </w:rPr>
              <w:t>5237834</w:t>
            </w:r>
          </w:p>
        </w:tc>
        <w:tc>
          <w:tcPr>
            <w:tcW w:w="1275" w:type="dxa"/>
          </w:tcPr>
          <w:p w:rsidR="00CB4033" w:rsidRPr="00CC282B" w:rsidRDefault="00CB4033" w:rsidP="00CC282B">
            <w:pPr>
              <w:spacing w:after="0" w:line="240" w:lineRule="auto"/>
              <w:jc w:val="right"/>
              <w:rPr>
                <w:rFonts w:ascii="Times New Roman" w:hAnsi="Times New Roman"/>
                <w:szCs w:val="20"/>
              </w:rPr>
            </w:pPr>
            <w:r w:rsidRPr="00CC282B">
              <w:rPr>
                <w:rFonts w:ascii="Times New Roman" w:hAnsi="Times New Roman"/>
                <w:szCs w:val="20"/>
              </w:rPr>
              <w:t>311375</w:t>
            </w:r>
          </w:p>
        </w:tc>
        <w:tc>
          <w:tcPr>
            <w:tcW w:w="1135" w:type="dxa"/>
          </w:tcPr>
          <w:p w:rsidR="00CB4033" w:rsidRPr="00CC282B" w:rsidRDefault="00CB4033" w:rsidP="00CC282B">
            <w:pPr>
              <w:spacing w:after="0" w:line="240" w:lineRule="auto"/>
              <w:jc w:val="right"/>
              <w:rPr>
                <w:rFonts w:ascii="Times New Roman" w:hAnsi="Times New Roman"/>
                <w:szCs w:val="20"/>
              </w:rPr>
            </w:pPr>
            <w:r w:rsidRPr="00CC282B">
              <w:rPr>
                <w:rFonts w:ascii="Times New Roman" w:hAnsi="Times New Roman"/>
                <w:szCs w:val="20"/>
              </w:rPr>
              <w:t>1260238</w:t>
            </w:r>
          </w:p>
        </w:tc>
        <w:tc>
          <w:tcPr>
            <w:tcW w:w="1133" w:type="dxa"/>
          </w:tcPr>
          <w:p w:rsidR="00CB4033" w:rsidRPr="00CC282B" w:rsidRDefault="00CB4033" w:rsidP="00CC282B">
            <w:pPr>
              <w:spacing w:after="0" w:line="240" w:lineRule="auto"/>
              <w:jc w:val="center"/>
              <w:rPr>
                <w:rFonts w:ascii="Times New Roman" w:hAnsi="Times New Roman"/>
                <w:szCs w:val="20"/>
              </w:rPr>
            </w:pPr>
            <w:r w:rsidRPr="00CC282B">
              <w:rPr>
                <w:rFonts w:ascii="Times New Roman" w:hAnsi="Times New Roman"/>
                <w:szCs w:val="20"/>
              </w:rPr>
              <w:t>27</w:t>
            </w:r>
          </w:p>
        </w:tc>
      </w:tr>
      <w:tr w:rsidR="00CB4033" w:rsidRPr="00CC282B" w:rsidTr="00732430">
        <w:tc>
          <w:tcPr>
            <w:tcW w:w="543" w:type="dxa"/>
          </w:tcPr>
          <w:p w:rsidR="00CB4033" w:rsidRPr="00CC282B" w:rsidRDefault="00CB4033" w:rsidP="00CC282B">
            <w:pPr>
              <w:spacing w:after="0" w:line="240" w:lineRule="auto"/>
              <w:rPr>
                <w:rFonts w:ascii="Times New Roman" w:hAnsi="Times New Roman"/>
                <w:szCs w:val="20"/>
              </w:rPr>
            </w:pPr>
          </w:p>
        </w:tc>
        <w:tc>
          <w:tcPr>
            <w:tcW w:w="2435" w:type="dxa"/>
          </w:tcPr>
          <w:p w:rsidR="00CB4033" w:rsidRPr="00CC282B" w:rsidRDefault="00CB4033" w:rsidP="00CC282B">
            <w:pPr>
              <w:spacing w:after="0" w:line="240" w:lineRule="auto"/>
              <w:rPr>
                <w:rFonts w:ascii="Times New Roman" w:hAnsi="Times New Roman"/>
                <w:szCs w:val="20"/>
              </w:rPr>
            </w:pPr>
            <w:r w:rsidRPr="00CC282B">
              <w:rPr>
                <w:rFonts w:ascii="Times New Roman" w:hAnsi="Times New Roman"/>
                <w:szCs w:val="20"/>
              </w:rPr>
              <w:t xml:space="preserve">Итого </w:t>
            </w:r>
          </w:p>
        </w:tc>
        <w:tc>
          <w:tcPr>
            <w:tcW w:w="1559" w:type="dxa"/>
          </w:tcPr>
          <w:p w:rsidR="00CB4033" w:rsidRPr="00CC282B" w:rsidRDefault="00CB4033" w:rsidP="00CC282B">
            <w:pPr>
              <w:spacing w:after="0" w:line="240" w:lineRule="auto"/>
              <w:rPr>
                <w:rFonts w:ascii="Times New Roman" w:hAnsi="Times New Roman"/>
                <w:szCs w:val="20"/>
              </w:rPr>
            </w:pPr>
          </w:p>
        </w:tc>
        <w:tc>
          <w:tcPr>
            <w:tcW w:w="1276" w:type="dxa"/>
          </w:tcPr>
          <w:p w:rsidR="00CB4033" w:rsidRPr="00CC282B" w:rsidRDefault="00CB4033" w:rsidP="00CC282B">
            <w:pPr>
              <w:spacing w:after="0" w:line="240" w:lineRule="auto"/>
              <w:rPr>
                <w:rFonts w:ascii="Times New Roman" w:hAnsi="Times New Roman"/>
                <w:szCs w:val="20"/>
              </w:rPr>
            </w:pPr>
          </w:p>
        </w:tc>
        <w:tc>
          <w:tcPr>
            <w:tcW w:w="1275" w:type="dxa"/>
          </w:tcPr>
          <w:p w:rsidR="00CB4033" w:rsidRPr="00CC282B" w:rsidRDefault="00CB4033" w:rsidP="00CC282B">
            <w:pPr>
              <w:spacing w:after="0" w:line="240" w:lineRule="auto"/>
              <w:rPr>
                <w:rFonts w:ascii="Times New Roman" w:hAnsi="Times New Roman"/>
                <w:szCs w:val="20"/>
              </w:rPr>
            </w:pPr>
          </w:p>
        </w:tc>
        <w:tc>
          <w:tcPr>
            <w:tcW w:w="1135" w:type="dxa"/>
          </w:tcPr>
          <w:p w:rsidR="00CB4033" w:rsidRPr="00CC282B" w:rsidRDefault="00CB4033" w:rsidP="00CC282B">
            <w:pPr>
              <w:spacing w:after="0" w:line="240" w:lineRule="auto"/>
              <w:rPr>
                <w:rFonts w:ascii="Times New Roman" w:hAnsi="Times New Roman"/>
                <w:szCs w:val="20"/>
              </w:rPr>
            </w:pPr>
          </w:p>
        </w:tc>
        <w:tc>
          <w:tcPr>
            <w:tcW w:w="1133" w:type="dxa"/>
          </w:tcPr>
          <w:p w:rsidR="00CB4033" w:rsidRPr="00CC282B" w:rsidRDefault="00CB4033" w:rsidP="00CC282B">
            <w:pPr>
              <w:spacing w:after="0" w:line="240" w:lineRule="auto"/>
              <w:jc w:val="center"/>
              <w:rPr>
                <w:rFonts w:ascii="Times New Roman" w:hAnsi="Times New Roman"/>
                <w:szCs w:val="20"/>
              </w:rPr>
            </w:pPr>
            <w:r w:rsidRPr="00CC282B">
              <w:rPr>
                <w:rFonts w:ascii="Times New Roman" w:hAnsi="Times New Roman"/>
                <w:szCs w:val="20"/>
              </w:rPr>
              <w:t>254,5</w:t>
            </w:r>
          </w:p>
        </w:tc>
      </w:tr>
    </w:tbl>
    <w:p w:rsidR="00CB4033" w:rsidRPr="00CC282B" w:rsidRDefault="00CB4033" w:rsidP="00CC282B">
      <w:pPr>
        <w:spacing w:after="0" w:line="240" w:lineRule="auto"/>
        <w:rPr>
          <w:rFonts w:ascii="Times New Roman" w:hAnsi="Times New Roman"/>
          <w:sz w:val="10"/>
          <w:szCs w:val="20"/>
        </w:rPr>
      </w:pPr>
    </w:p>
    <w:p w:rsidR="00CB4033" w:rsidRPr="00CC282B" w:rsidRDefault="00CB4033" w:rsidP="00CC282B">
      <w:pPr>
        <w:spacing w:before="240" w:after="0" w:line="360" w:lineRule="auto"/>
        <w:ind w:firstLine="709"/>
        <w:jc w:val="both"/>
        <w:rPr>
          <w:rFonts w:ascii="Times New Roman" w:hAnsi="Times New Roman"/>
          <w:iCs/>
          <w:sz w:val="24"/>
          <w:szCs w:val="20"/>
        </w:rPr>
      </w:pPr>
      <w:r w:rsidRPr="00CC282B">
        <w:rPr>
          <w:rFonts w:ascii="Times New Roman" w:hAnsi="Times New Roman"/>
          <w:iCs/>
          <w:sz w:val="24"/>
          <w:szCs w:val="20"/>
        </w:rPr>
        <w:t>Система оплаты труда установлена Положением об оплате труда работников и Положением о стимулирующих выплатах, утвержденных локальными нормативными актами учреждения, разработанными в соответствии с примерным положением Департамента здравоохранения города Москвы.</w:t>
      </w:r>
      <w:r w:rsidRPr="00CC282B">
        <w:rPr>
          <w:rFonts w:ascii="Times New Roman" w:hAnsi="Times New Roman"/>
          <w:iCs/>
          <w:sz w:val="24"/>
          <w:vertAlign w:val="superscript"/>
        </w:rPr>
        <w:footnoteReference w:id="54"/>
      </w:r>
    </w:p>
    <w:p w:rsidR="00CB4033" w:rsidRPr="00CC282B" w:rsidRDefault="00CB4033" w:rsidP="00CC282B">
      <w:pPr>
        <w:spacing w:after="0" w:line="360" w:lineRule="auto"/>
        <w:ind w:firstLine="708"/>
        <w:jc w:val="both"/>
        <w:rPr>
          <w:rFonts w:ascii="Times New Roman" w:hAnsi="Times New Roman"/>
          <w:iCs/>
          <w:sz w:val="24"/>
          <w:szCs w:val="20"/>
        </w:rPr>
      </w:pPr>
    </w:p>
    <w:p w:rsidR="00CB4033" w:rsidRPr="00CC282B" w:rsidRDefault="00CB4033" w:rsidP="00CC282B">
      <w:pPr>
        <w:spacing w:before="200" w:after="120" w:line="360" w:lineRule="auto"/>
        <w:ind w:firstLine="709"/>
        <w:jc w:val="both"/>
        <w:rPr>
          <w:rFonts w:ascii="Times New Roman" w:hAnsi="Times New Roman"/>
          <w:b/>
          <w:i/>
          <w:iCs/>
          <w:sz w:val="24"/>
          <w:szCs w:val="20"/>
        </w:rPr>
      </w:pPr>
      <w:r w:rsidRPr="00CC282B">
        <w:rPr>
          <w:rFonts w:ascii="Times New Roman" w:hAnsi="Times New Roman"/>
          <w:b/>
          <w:i/>
          <w:iCs/>
          <w:sz w:val="24"/>
          <w:szCs w:val="20"/>
        </w:rPr>
        <w:t>Требуется:</w:t>
      </w:r>
    </w:p>
    <w:p w:rsidR="00CB4033" w:rsidRPr="00CC282B" w:rsidRDefault="00CB4033" w:rsidP="001857ED">
      <w:pPr>
        <w:numPr>
          <w:ilvl w:val="0"/>
          <w:numId w:val="172"/>
        </w:numPr>
        <w:spacing w:after="0" w:line="360" w:lineRule="auto"/>
        <w:contextualSpacing/>
        <w:jc w:val="both"/>
        <w:rPr>
          <w:rFonts w:ascii="Times New Roman" w:hAnsi="Times New Roman"/>
          <w:iCs/>
          <w:sz w:val="24"/>
          <w:szCs w:val="20"/>
        </w:rPr>
      </w:pPr>
      <w:r w:rsidRPr="00CC282B">
        <w:rPr>
          <w:rFonts w:ascii="Times New Roman" w:hAnsi="Times New Roman"/>
          <w:iCs/>
          <w:sz w:val="24"/>
          <w:szCs w:val="20"/>
        </w:rPr>
        <w:t>Рассчитать должностные оклады, компенсационные и стимулирующие выплаты указанным работникам</w:t>
      </w:r>
    </w:p>
    <w:p w:rsidR="00CB4033" w:rsidRPr="00CC282B" w:rsidRDefault="00CB4033" w:rsidP="001857ED">
      <w:pPr>
        <w:numPr>
          <w:ilvl w:val="0"/>
          <w:numId w:val="172"/>
        </w:numPr>
        <w:spacing w:after="0" w:line="360" w:lineRule="auto"/>
        <w:contextualSpacing/>
        <w:jc w:val="both"/>
        <w:rPr>
          <w:rFonts w:ascii="Times New Roman" w:hAnsi="Times New Roman"/>
          <w:iCs/>
          <w:sz w:val="24"/>
          <w:szCs w:val="20"/>
        </w:rPr>
      </w:pPr>
      <w:r w:rsidRPr="00CC282B">
        <w:rPr>
          <w:rFonts w:ascii="Times New Roman" w:hAnsi="Times New Roman"/>
          <w:iCs/>
          <w:sz w:val="24"/>
          <w:szCs w:val="20"/>
        </w:rPr>
        <w:t>Заполнить тарификационные списки по категориям персонала.</w:t>
      </w:r>
    </w:p>
    <w:p w:rsidR="00CB4033" w:rsidRPr="00CC282B" w:rsidRDefault="00CB4033" w:rsidP="00CC282B">
      <w:pPr>
        <w:spacing w:after="0" w:line="240" w:lineRule="auto"/>
        <w:rPr>
          <w:rFonts w:ascii="Times New Roman" w:hAnsi="Times New Roman"/>
          <w:b/>
          <w:iCs/>
          <w:sz w:val="24"/>
          <w:szCs w:val="20"/>
        </w:rPr>
      </w:pPr>
    </w:p>
    <w:p w:rsidR="00CB4033" w:rsidRPr="00CC282B" w:rsidRDefault="00CB4033" w:rsidP="00CC282B">
      <w:pPr>
        <w:spacing w:before="200" w:after="120" w:line="360" w:lineRule="auto"/>
        <w:jc w:val="both"/>
        <w:rPr>
          <w:rFonts w:ascii="Times New Roman" w:hAnsi="Times New Roman"/>
          <w:b/>
          <w:sz w:val="24"/>
          <w:szCs w:val="24"/>
          <w:lang w:eastAsia="en-US"/>
        </w:rPr>
      </w:pPr>
      <w:r w:rsidRPr="00CC282B">
        <w:rPr>
          <w:rFonts w:ascii="Times New Roman" w:hAnsi="Times New Roman"/>
          <w:b/>
          <w:sz w:val="24"/>
          <w:szCs w:val="24"/>
          <w:lang w:eastAsia="en-US"/>
        </w:rPr>
        <w:t>Критерии оценки выполнения задания 1:</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Максимальное количество баллов за выполнение задания – 50.</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а) основные целевые индикаторы (баллы начисляются):</w:t>
      </w:r>
    </w:p>
    <w:p w:rsidR="00CB4033" w:rsidRPr="00CC282B" w:rsidRDefault="00CB4033" w:rsidP="001857ED">
      <w:pPr>
        <w:numPr>
          <w:ilvl w:val="0"/>
          <w:numId w:val="213"/>
        </w:numPr>
        <w:tabs>
          <w:tab w:val="left" w:pos="1134"/>
        </w:tabs>
        <w:spacing w:after="0" w:line="360" w:lineRule="auto"/>
        <w:ind w:left="709"/>
        <w:jc w:val="both"/>
        <w:rPr>
          <w:rFonts w:ascii="Times New Roman" w:hAnsi="Times New Roman"/>
          <w:sz w:val="24"/>
          <w:szCs w:val="24"/>
        </w:rPr>
      </w:pPr>
      <w:r w:rsidRPr="00CC282B">
        <w:rPr>
          <w:rFonts w:ascii="Times New Roman" w:hAnsi="Times New Roman"/>
          <w:sz w:val="24"/>
          <w:szCs w:val="24"/>
          <w:lang w:eastAsia="en-US"/>
        </w:rPr>
        <w:lastRenderedPageBreak/>
        <w:t xml:space="preserve">верно определен размер средней заработной платы работников, относящихся к основному персоналу </w:t>
      </w:r>
      <w:r w:rsidRPr="00CC282B">
        <w:rPr>
          <w:rFonts w:ascii="Times New Roman" w:hAnsi="Times New Roman"/>
          <w:sz w:val="24"/>
          <w:szCs w:val="24"/>
        </w:rPr>
        <w:t>– до 10 баллов;</w:t>
      </w:r>
    </w:p>
    <w:p w:rsidR="00CB4033" w:rsidRPr="00CC282B" w:rsidRDefault="00CB4033" w:rsidP="001857ED">
      <w:pPr>
        <w:numPr>
          <w:ilvl w:val="0"/>
          <w:numId w:val="213"/>
        </w:numPr>
        <w:tabs>
          <w:tab w:val="left" w:pos="1134"/>
        </w:tabs>
        <w:spacing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rPr>
        <w:t xml:space="preserve">верно определены суммы </w:t>
      </w:r>
      <w:r w:rsidRPr="00CC282B">
        <w:rPr>
          <w:rFonts w:ascii="Times New Roman" w:hAnsi="Times New Roman"/>
          <w:iCs/>
          <w:sz w:val="24"/>
          <w:szCs w:val="20"/>
        </w:rPr>
        <w:t>должностных окладов, компенсационных и стимулирующих выплат указанным работникам</w:t>
      </w:r>
      <w:r w:rsidRPr="00CC282B">
        <w:rPr>
          <w:rFonts w:ascii="Times New Roman" w:hAnsi="Times New Roman"/>
          <w:sz w:val="24"/>
          <w:szCs w:val="24"/>
        </w:rPr>
        <w:t xml:space="preserve"> – до 30 баллов (до 10 баллов за каждого работника);</w:t>
      </w:r>
    </w:p>
    <w:p w:rsidR="00CB4033" w:rsidRPr="00CC282B" w:rsidRDefault="00CB4033" w:rsidP="001857ED">
      <w:pPr>
        <w:numPr>
          <w:ilvl w:val="0"/>
          <w:numId w:val="213"/>
        </w:numPr>
        <w:tabs>
          <w:tab w:val="left" w:pos="1134"/>
        </w:tabs>
        <w:spacing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lang w:eastAsia="en-US"/>
        </w:rPr>
        <w:t>правильно заполнены тарификационные списки по категориям персонала – до 10 баллов;</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б) штрафные целевые индикаторы (баллы удерживаются):</w:t>
      </w:r>
    </w:p>
    <w:p w:rsidR="00CB4033" w:rsidRPr="00CC282B" w:rsidRDefault="00CB4033" w:rsidP="001857ED">
      <w:pPr>
        <w:numPr>
          <w:ilvl w:val="0"/>
          <w:numId w:val="214"/>
        </w:numPr>
        <w:tabs>
          <w:tab w:val="left" w:pos="1134"/>
        </w:tabs>
        <w:spacing w:after="0" w:line="360" w:lineRule="auto"/>
        <w:ind w:left="709"/>
        <w:jc w:val="both"/>
        <w:rPr>
          <w:rFonts w:ascii="Times New Roman" w:hAnsi="Times New Roman"/>
          <w:sz w:val="24"/>
          <w:szCs w:val="24"/>
          <w:lang w:eastAsia="en-US"/>
        </w:rPr>
      </w:pPr>
      <w:r w:rsidRPr="00CC282B">
        <w:rPr>
          <w:rFonts w:ascii="Times New Roman" w:hAnsi="Times New Roman"/>
          <w:sz w:val="24"/>
          <w:szCs w:val="24"/>
          <w:lang w:eastAsia="en-US"/>
        </w:rPr>
        <w:t xml:space="preserve">нарушение условий выполнения задания: </w:t>
      </w:r>
    </w:p>
    <w:p w:rsidR="00CB4033" w:rsidRPr="00CC282B" w:rsidRDefault="00CB4033" w:rsidP="001857ED">
      <w:pPr>
        <w:numPr>
          <w:ilvl w:val="1"/>
          <w:numId w:val="214"/>
        </w:numPr>
        <w:tabs>
          <w:tab w:val="left" w:pos="1134"/>
        </w:tabs>
        <w:spacing w:after="0" w:line="360" w:lineRule="auto"/>
        <w:ind w:left="1134" w:hanging="425"/>
        <w:jc w:val="both"/>
        <w:rPr>
          <w:rFonts w:ascii="Times New Roman" w:hAnsi="Times New Roman"/>
          <w:sz w:val="24"/>
          <w:szCs w:val="24"/>
          <w:lang w:eastAsia="en-US"/>
        </w:rPr>
      </w:pPr>
      <w:r w:rsidRPr="00CC282B">
        <w:rPr>
          <w:rFonts w:ascii="Times New Roman" w:hAnsi="Times New Roman"/>
          <w:sz w:val="24"/>
          <w:szCs w:val="24"/>
          <w:lang w:eastAsia="en-US"/>
        </w:rPr>
        <w:t>использование материалов, не разрешенных к использованию на демонстрационном экзамене – до 10 баллов;</w:t>
      </w:r>
    </w:p>
    <w:p w:rsidR="00CB4033" w:rsidRPr="00CC282B" w:rsidRDefault="00CB4033" w:rsidP="001857ED">
      <w:pPr>
        <w:numPr>
          <w:ilvl w:val="1"/>
          <w:numId w:val="214"/>
        </w:numPr>
        <w:tabs>
          <w:tab w:val="left" w:pos="1134"/>
        </w:tabs>
        <w:spacing w:after="0" w:line="360" w:lineRule="auto"/>
        <w:ind w:left="1134" w:hanging="425"/>
        <w:jc w:val="both"/>
        <w:rPr>
          <w:rFonts w:ascii="Times New Roman" w:hAnsi="Times New Roman"/>
          <w:sz w:val="24"/>
          <w:szCs w:val="24"/>
          <w:lang w:eastAsia="en-US"/>
        </w:rPr>
      </w:pPr>
      <w:r w:rsidRPr="00CC282B">
        <w:rPr>
          <w:rFonts w:ascii="Times New Roman" w:hAnsi="Times New Roman"/>
          <w:sz w:val="24"/>
          <w:szCs w:val="24"/>
          <w:lang w:eastAsia="en-US"/>
        </w:rPr>
        <w:t>расчет размера средней заработной платы основного персонала с учетом компенсационных выплат – до 10 баллов;</w:t>
      </w:r>
    </w:p>
    <w:p w:rsidR="00CB4033" w:rsidRPr="00CC282B" w:rsidRDefault="00CB4033" w:rsidP="001857ED">
      <w:pPr>
        <w:numPr>
          <w:ilvl w:val="1"/>
          <w:numId w:val="214"/>
        </w:numPr>
        <w:tabs>
          <w:tab w:val="left" w:pos="1134"/>
        </w:tabs>
        <w:spacing w:after="0" w:line="360" w:lineRule="auto"/>
        <w:ind w:left="1134" w:hanging="425"/>
        <w:jc w:val="both"/>
        <w:rPr>
          <w:rFonts w:ascii="Times New Roman" w:hAnsi="Times New Roman"/>
          <w:sz w:val="24"/>
          <w:szCs w:val="24"/>
          <w:lang w:eastAsia="en-US"/>
        </w:rPr>
      </w:pPr>
      <w:r w:rsidRPr="00CC282B">
        <w:rPr>
          <w:rFonts w:ascii="Times New Roman" w:hAnsi="Times New Roman"/>
          <w:sz w:val="24"/>
          <w:szCs w:val="24"/>
          <w:lang w:eastAsia="en-US"/>
        </w:rPr>
        <w:t>предоставление компенсационных выплат по должности главного врача – до 5 баллов</w:t>
      </w:r>
    </w:p>
    <w:p w:rsidR="00CB4033" w:rsidRPr="00CC282B" w:rsidRDefault="00CB4033" w:rsidP="001857ED">
      <w:pPr>
        <w:numPr>
          <w:ilvl w:val="1"/>
          <w:numId w:val="214"/>
        </w:numPr>
        <w:tabs>
          <w:tab w:val="left" w:pos="1134"/>
        </w:tabs>
        <w:spacing w:after="0" w:line="360" w:lineRule="auto"/>
        <w:ind w:left="1134" w:hanging="425"/>
        <w:jc w:val="both"/>
        <w:rPr>
          <w:rFonts w:ascii="Times New Roman" w:hAnsi="Times New Roman"/>
          <w:sz w:val="24"/>
          <w:szCs w:val="24"/>
          <w:lang w:eastAsia="en-US"/>
        </w:rPr>
      </w:pPr>
      <w:r w:rsidRPr="00CC282B">
        <w:rPr>
          <w:rFonts w:ascii="Times New Roman" w:hAnsi="Times New Roman"/>
          <w:sz w:val="24"/>
          <w:szCs w:val="24"/>
          <w:lang w:eastAsia="en-US"/>
        </w:rPr>
        <w:t>неверное применение размеров компенсационных и стимулирующих выплат работникам – до 5 баллов за каждого.</w:t>
      </w:r>
    </w:p>
    <w:p w:rsidR="00CB4033" w:rsidRPr="00CC282B" w:rsidRDefault="00CB4033" w:rsidP="001857ED">
      <w:pPr>
        <w:numPr>
          <w:ilvl w:val="0"/>
          <w:numId w:val="214"/>
        </w:numPr>
        <w:tabs>
          <w:tab w:val="left" w:pos="1134"/>
        </w:tabs>
        <w:spacing w:after="0" w:line="360" w:lineRule="auto"/>
        <w:ind w:left="709"/>
        <w:jc w:val="both"/>
        <w:rPr>
          <w:rFonts w:ascii="Times New Roman" w:hAnsi="Times New Roman"/>
          <w:sz w:val="24"/>
          <w:szCs w:val="24"/>
          <w:lang w:eastAsia="en-US"/>
        </w:rPr>
      </w:pPr>
      <w:r w:rsidRPr="00CC282B">
        <w:rPr>
          <w:rFonts w:ascii="Times New Roman" w:hAnsi="Times New Roman"/>
          <w:sz w:val="24"/>
          <w:szCs w:val="24"/>
          <w:lang w:eastAsia="en-US"/>
        </w:rPr>
        <w:t>негрубые нарушения технологии выполнения работ (расчет отдельных видов выплат общей суммой, без выделения по видам) – до 5 баллов.</w:t>
      </w:r>
    </w:p>
    <w:p w:rsidR="00CB4033" w:rsidRPr="00CC282B" w:rsidRDefault="00CB4033" w:rsidP="00CC282B">
      <w:pPr>
        <w:spacing w:after="0" w:line="360" w:lineRule="auto"/>
        <w:rPr>
          <w:rFonts w:ascii="Times New Roman" w:hAnsi="Times New Roman"/>
          <w:b/>
          <w:iCs/>
          <w:sz w:val="24"/>
          <w:szCs w:val="20"/>
        </w:rPr>
      </w:pPr>
    </w:p>
    <w:p w:rsidR="00CB4033" w:rsidRPr="00CC282B" w:rsidRDefault="00CB4033" w:rsidP="00CC282B">
      <w:pPr>
        <w:spacing w:after="0" w:line="360" w:lineRule="auto"/>
        <w:rPr>
          <w:rFonts w:ascii="Times New Roman" w:hAnsi="Times New Roman"/>
          <w:b/>
          <w:iCs/>
          <w:sz w:val="24"/>
          <w:szCs w:val="20"/>
        </w:rPr>
      </w:pPr>
      <w:r w:rsidRPr="00CC282B">
        <w:rPr>
          <w:rFonts w:ascii="Times New Roman" w:hAnsi="Times New Roman"/>
          <w:b/>
          <w:iCs/>
          <w:sz w:val="24"/>
          <w:szCs w:val="20"/>
        </w:rPr>
        <w:t>Задание 2.</w:t>
      </w:r>
    </w:p>
    <w:p w:rsidR="00CB4033" w:rsidRPr="00CC282B" w:rsidRDefault="00CB4033" w:rsidP="00CC282B">
      <w:pPr>
        <w:spacing w:before="200" w:after="120" w:line="360" w:lineRule="auto"/>
        <w:ind w:firstLine="709"/>
        <w:jc w:val="both"/>
        <w:rPr>
          <w:rFonts w:ascii="Times New Roman" w:hAnsi="Times New Roman"/>
          <w:i/>
          <w:sz w:val="24"/>
          <w:szCs w:val="20"/>
        </w:rPr>
      </w:pPr>
      <w:r w:rsidRPr="00CC282B">
        <w:rPr>
          <w:rFonts w:ascii="Times New Roman" w:hAnsi="Times New Roman"/>
          <w:b/>
          <w:i/>
          <w:iCs/>
          <w:sz w:val="24"/>
          <w:szCs w:val="20"/>
        </w:rPr>
        <w:t xml:space="preserve">Выполнить проверку правильности начисления заработной платы за январь текущего года и удержания налога на доходы физических лиц в бухгалтерии ГКУЗ </w:t>
      </w:r>
      <w:r w:rsidRPr="00CC282B">
        <w:rPr>
          <w:rFonts w:ascii="Times New Roman" w:hAnsi="Times New Roman"/>
          <w:b/>
          <w:i/>
          <w:sz w:val="24"/>
          <w:szCs w:val="20"/>
        </w:rPr>
        <w:t>Противотуберкулезный диспансер №8 города Москвы,</w:t>
      </w:r>
      <w:r w:rsidRPr="00CC282B">
        <w:rPr>
          <w:rFonts w:ascii="Times New Roman" w:hAnsi="Times New Roman"/>
          <w:i/>
          <w:sz w:val="24"/>
          <w:szCs w:val="20"/>
        </w:rPr>
        <w:t xml:space="preserve"> исходя из следующих данных:</w:t>
      </w:r>
    </w:p>
    <w:p w:rsidR="00CB4033" w:rsidRPr="00CC282B" w:rsidRDefault="00CB4033" w:rsidP="00CC282B">
      <w:pPr>
        <w:spacing w:after="0" w:line="360" w:lineRule="auto"/>
        <w:ind w:firstLine="708"/>
        <w:jc w:val="both"/>
        <w:rPr>
          <w:rFonts w:ascii="Times New Roman" w:hAnsi="Times New Roman"/>
          <w:sz w:val="24"/>
          <w:szCs w:val="20"/>
        </w:rPr>
      </w:pPr>
      <w:r w:rsidRPr="00CC282B">
        <w:rPr>
          <w:rFonts w:ascii="Times New Roman" w:hAnsi="Times New Roman"/>
          <w:sz w:val="24"/>
          <w:lang w:eastAsia="en-US"/>
        </w:rPr>
        <w:t xml:space="preserve">В соответствии с приказом главного врача в январе текущего года начислена премия за достижение высоких результатов деятельности среднего медицинского персонала </w:t>
      </w:r>
      <w:r w:rsidRPr="00CC282B">
        <w:rPr>
          <w:rFonts w:ascii="Times New Roman" w:hAnsi="Times New Roman"/>
          <w:sz w:val="24"/>
          <w:szCs w:val="20"/>
        </w:rPr>
        <w:t>Ковальковой Е.А. в размере 100% должностного оклада, Базаровой Т.Н. начислена материальная помощь в размере 10 000 рублей.</w:t>
      </w:r>
    </w:p>
    <w:p w:rsidR="00CB4033" w:rsidRPr="00CC282B" w:rsidRDefault="00CB4033" w:rsidP="00CC282B">
      <w:pPr>
        <w:spacing w:after="0" w:line="360" w:lineRule="auto"/>
        <w:ind w:firstLine="708"/>
        <w:rPr>
          <w:rFonts w:ascii="Times New Roman" w:hAnsi="Times New Roman"/>
          <w:sz w:val="24"/>
          <w:szCs w:val="20"/>
        </w:rPr>
      </w:pPr>
      <w:r w:rsidRPr="00CC282B">
        <w:rPr>
          <w:rFonts w:ascii="Times New Roman" w:hAnsi="Times New Roman"/>
          <w:sz w:val="24"/>
          <w:szCs w:val="20"/>
        </w:rPr>
        <w:t xml:space="preserve">В январе текущего года (условно 2019 год) 17 рабочих дней. </w:t>
      </w:r>
    </w:p>
    <w:p w:rsidR="00CB4033" w:rsidRPr="00CC282B" w:rsidRDefault="00CB4033" w:rsidP="00CC282B">
      <w:pPr>
        <w:spacing w:after="0" w:line="360" w:lineRule="auto"/>
        <w:ind w:firstLine="708"/>
        <w:jc w:val="both"/>
        <w:rPr>
          <w:rFonts w:ascii="Times New Roman" w:hAnsi="Times New Roman"/>
          <w:sz w:val="24"/>
          <w:szCs w:val="20"/>
        </w:rPr>
      </w:pPr>
      <w:r w:rsidRPr="00CC282B">
        <w:rPr>
          <w:rFonts w:ascii="Times New Roman" w:hAnsi="Times New Roman"/>
          <w:sz w:val="24"/>
          <w:szCs w:val="20"/>
        </w:rPr>
        <w:t>Ковалькова Е.А. написала заявление о предоставлении стандартного налогового вычета на ребенка до 18 лет и представила все необходимые документы на сына 02.03.2002 года рождения.</w:t>
      </w:r>
    </w:p>
    <w:p w:rsidR="00CB4033" w:rsidRPr="00CC282B" w:rsidRDefault="00CB4033" w:rsidP="00CC282B">
      <w:pPr>
        <w:spacing w:after="0" w:line="360" w:lineRule="auto"/>
        <w:ind w:firstLine="708"/>
        <w:jc w:val="both"/>
        <w:rPr>
          <w:rFonts w:ascii="Times New Roman" w:hAnsi="Times New Roman"/>
          <w:sz w:val="24"/>
          <w:szCs w:val="20"/>
        </w:rPr>
      </w:pPr>
      <w:r w:rsidRPr="00CC282B">
        <w:rPr>
          <w:rFonts w:ascii="Times New Roman" w:hAnsi="Times New Roman"/>
          <w:sz w:val="24"/>
          <w:szCs w:val="20"/>
        </w:rPr>
        <w:t>Представлена расчетная ведомость по оплате труда за январь текущего года (см.Таблица 1).</w:t>
      </w:r>
    </w:p>
    <w:p w:rsidR="00CB4033" w:rsidRPr="00CC282B" w:rsidRDefault="00CB4033" w:rsidP="00CC282B">
      <w:pPr>
        <w:spacing w:after="0" w:line="360" w:lineRule="auto"/>
        <w:jc w:val="right"/>
        <w:rPr>
          <w:rFonts w:ascii="Times New Roman" w:hAnsi="Times New Roman"/>
          <w:sz w:val="24"/>
          <w:szCs w:val="20"/>
        </w:rPr>
      </w:pPr>
      <w:r w:rsidRPr="00CC282B">
        <w:rPr>
          <w:rFonts w:ascii="Times New Roman" w:hAnsi="Times New Roman"/>
          <w:sz w:val="24"/>
          <w:szCs w:val="20"/>
        </w:rPr>
        <w:lastRenderedPageBreak/>
        <w:t>Таблица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708"/>
        <w:gridCol w:w="1560"/>
        <w:gridCol w:w="708"/>
        <w:gridCol w:w="993"/>
        <w:gridCol w:w="708"/>
        <w:gridCol w:w="851"/>
        <w:gridCol w:w="850"/>
        <w:gridCol w:w="851"/>
        <w:gridCol w:w="992"/>
        <w:gridCol w:w="992"/>
      </w:tblGrid>
      <w:tr w:rsidR="00CB4033" w:rsidRPr="00CC282B" w:rsidTr="00472ACE">
        <w:tc>
          <w:tcPr>
            <w:tcW w:w="426" w:type="dxa"/>
            <w:vMerge w:val="restart"/>
            <w:vAlign w:val="center"/>
          </w:tcPr>
          <w:p w:rsidR="00CB4033" w:rsidRPr="00472ACE" w:rsidRDefault="00CB4033" w:rsidP="00472ACE">
            <w:pPr>
              <w:spacing w:after="0" w:line="240" w:lineRule="auto"/>
              <w:ind w:left="-108" w:right="-105"/>
              <w:jc w:val="center"/>
              <w:rPr>
                <w:rFonts w:ascii="Times New Roman" w:hAnsi="Times New Roman"/>
                <w:szCs w:val="24"/>
              </w:rPr>
            </w:pPr>
            <w:r w:rsidRPr="00472ACE">
              <w:rPr>
                <w:rFonts w:ascii="Times New Roman" w:hAnsi="Times New Roman"/>
                <w:szCs w:val="24"/>
              </w:rPr>
              <w:t>№ п/п</w:t>
            </w:r>
          </w:p>
        </w:tc>
        <w:tc>
          <w:tcPr>
            <w:tcW w:w="708" w:type="dxa"/>
            <w:vMerge w:val="restart"/>
            <w:vAlign w:val="center"/>
          </w:tcPr>
          <w:p w:rsidR="00CB4033" w:rsidRPr="00472ACE" w:rsidRDefault="00CB4033" w:rsidP="00472ACE">
            <w:pPr>
              <w:spacing w:after="0" w:line="240" w:lineRule="auto"/>
              <w:ind w:left="-108" w:right="-132"/>
              <w:jc w:val="center"/>
              <w:rPr>
                <w:rFonts w:ascii="Times New Roman" w:hAnsi="Times New Roman"/>
                <w:szCs w:val="24"/>
              </w:rPr>
            </w:pPr>
            <w:r w:rsidRPr="00472ACE">
              <w:rPr>
                <w:rFonts w:ascii="Times New Roman" w:hAnsi="Times New Roman"/>
                <w:szCs w:val="24"/>
              </w:rPr>
              <w:t>табел. номер</w:t>
            </w:r>
          </w:p>
        </w:tc>
        <w:tc>
          <w:tcPr>
            <w:tcW w:w="1560" w:type="dxa"/>
            <w:vMerge w:val="restart"/>
            <w:vAlign w:val="center"/>
          </w:tcPr>
          <w:p w:rsidR="00CB4033" w:rsidRPr="00472ACE" w:rsidRDefault="00CB4033" w:rsidP="00472ACE">
            <w:pPr>
              <w:spacing w:after="0" w:line="240" w:lineRule="auto"/>
              <w:ind w:right="-108"/>
              <w:jc w:val="center"/>
              <w:rPr>
                <w:rFonts w:ascii="Times New Roman" w:hAnsi="Times New Roman"/>
                <w:szCs w:val="24"/>
              </w:rPr>
            </w:pPr>
            <w:r w:rsidRPr="00472ACE">
              <w:rPr>
                <w:rFonts w:ascii="Times New Roman" w:hAnsi="Times New Roman"/>
                <w:szCs w:val="24"/>
              </w:rPr>
              <w:t>Фамилия И.О.</w:t>
            </w:r>
          </w:p>
        </w:tc>
        <w:tc>
          <w:tcPr>
            <w:tcW w:w="708" w:type="dxa"/>
            <w:vMerge w:val="restart"/>
            <w:vAlign w:val="center"/>
          </w:tcPr>
          <w:p w:rsidR="00CB4033" w:rsidRPr="00472ACE" w:rsidRDefault="00CB4033" w:rsidP="00472ACE">
            <w:pPr>
              <w:spacing w:after="0" w:line="240" w:lineRule="auto"/>
              <w:ind w:left="-106" w:right="-107"/>
              <w:jc w:val="center"/>
              <w:rPr>
                <w:rFonts w:ascii="Times New Roman" w:hAnsi="Times New Roman"/>
                <w:szCs w:val="24"/>
              </w:rPr>
            </w:pPr>
            <w:r w:rsidRPr="00472ACE">
              <w:rPr>
                <w:rFonts w:ascii="Times New Roman" w:hAnsi="Times New Roman"/>
                <w:szCs w:val="24"/>
              </w:rPr>
              <w:t>Долж-ность</w:t>
            </w:r>
          </w:p>
        </w:tc>
        <w:tc>
          <w:tcPr>
            <w:tcW w:w="993" w:type="dxa"/>
            <w:vMerge w:val="restart"/>
            <w:vAlign w:val="center"/>
          </w:tcPr>
          <w:p w:rsidR="00CB4033" w:rsidRPr="00472ACE" w:rsidRDefault="00CB4033" w:rsidP="00472ACE">
            <w:pPr>
              <w:spacing w:after="0" w:line="240" w:lineRule="auto"/>
              <w:ind w:left="-112" w:right="-108"/>
              <w:jc w:val="center"/>
              <w:rPr>
                <w:rFonts w:ascii="Times New Roman" w:hAnsi="Times New Roman"/>
                <w:szCs w:val="24"/>
              </w:rPr>
            </w:pPr>
            <w:r w:rsidRPr="00472ACE">
              <w:rPr>
                <w:rFonts w:ascii="Times New Roman" w:hAnsi="Times New Roman"/>
                <w:szCs w:val="24"/>
              </w:rPr>
              <w:t>Тарифная ставка/ оклад</w:t>
            </w:r>
          </w:p>
        </w:tc>
        <w:tc>
          <w:tcPr>
            <w:tcW w:w="708" w:type="dxa"/>
            <w:vMerge w:val="restart"/>
            <w:vAlign w:val="center"/>
          </w:tcPr>
          <w:p w:rsidR="00CB4033" w:rsidRPr="00472ACE" w:rsidRDefault="00CB4033" w:rsidP="00472ACE">
            <w:pPr>
              <w:spacing w:after="0" w:line="240" w:lineRule="auto"/>
              <w:ind w:left="-108" w:right="-108"/>
              <w:jc w:val="center"/>
              <w:rPr>
                <w:rFonts w:ascii="Times New Roman" w:hAnsi="Times New Roman"/>
                <w:szCs w:val="24"/>
              </w:rPr>
            </w:pPr>
            <w:r w:rsidRPr="00472ACE">
              <w:rPr>
                <w:rFonts w:ascii="Times New Roman" w:hAnsi="Times New Roman"/>
                <w:szCs w:val="24"/>
              </w:rPr>
              <w:t>Отработано дней</w:t>
            </w:r>
          </w:p>
        </w:tc>
        <w:tc>
          <w:tcPr>
            <w:tcW w:w="4536" w:type="dxa"/>
            <w:gridSpan w:val="5"/>
            <w:vAlign w:val="center"/>
          </w:tcPr>
          <w:p w:rsidR="00CB4033" w:rsidRPr="00472ACE" w:rsidRDefault="00CB4033" w:rsidP="00472ACE">
            <w:pPr>
              <w:spacing w:after="0" w:line="240" w:lineRule="auto"/>
              <w:jc w:val="center"/>
              <w:rPr>
                <w:rFonts w:ascii="Times New Roman" w:hAnsi="Times New Roman"/>
                <w:szCs w:val="24"/>
              </w:rPr>
            </w:pPr>
            <w:r w:rsidRPr="00472ACE">
              <w:rPr>
                <w:rFonts w:ascii="Times New Roman" w:hAnsi="Times New Roman"/>
                <w:szCs w:val="24"/>
              </w:rPr>
              <w:t>Начислено</w:t>
            </w:r>
          </w:p>
        </w:tc>
      </w:tr>
      <w:tr w:rsidR="00CB4033" w:rsidRPr="00CC282B" w:rsidTr="00472ACE">
        <w:tc>
          <w:tcPr>
            <w:tcW w:w="426" w:type="dxa"/>
            <w:vMerge/>
          </w:tcPr>
          <w:p w:rsidR="00CB4033" w:rsidRPr="00472ACE" w:rsidRDefault="00CB4033" w:rsidP="00472ACE">
            <w:pPr>
              <w:spacing w:after="0" w:line="240" w:lineRule="auto"/>
              <w:ind w:left="-29" w:right="57" w:firstLine="12"/>
              <w:rPr>
                <w:rFonts w:ascii="Times New Roman" w:hAnsi="Times New Roman"/>
                <w:sz w:val="16"/>
              </w:rPr>
            </w:pPr>
          </w:p>
        </w:tc>
        <w:tc>
          <w:tcPr>
            <w:tcW w:w="708" w:type="dxa"/>
            <w:vMerge/>
          </w:tcPr>
          <w:p w:rsidR="00CB4033" w:rsidRPr="00472ACE" w:rsidRDefault="00CB4033" w:rsidP="00472ACE">
            <w:pPr>
              <w:spacing w:after="0" w:line="240" w:lineRule="auto"/>
              <w:ind w:right="-132"/>
              <w:rPr>
                <w:rFonts w:ascii="Times New Roman" w:hAnsi="Times New Roman"/>
                <w:sz w:val="16"/>
              </w:rPr>
            </w:pPr>
          </w:p>
        </w:tc>
        <w:tc>
          <w:tcPr>
            <w:tcW w:w="1560" w:type="dxa"/>
            <w:vMerge/>
          </w:tcPr>
          <w:p w:rsidR="00CB4033" w:rsidRPr="00472ACE" w:rsidRDefault="00CB4033" w:rsidP="00472ACE">
            <w:pPr>
              <w:spacing w:after="0" w:line="240" w:lineRule="auto"/>
              <w:ind w:right="-108"/>
              <w:rPr>
                <w:rFonts w:ascii="Times New Roman" w:hAnsi="Times New Roman"/>
                <w:sz w:val="16"/>
              </w:rPr>
            </w:pPr>
          </w:p>
        </w:tc>
        <w:tc>
          <w:tcPr>
            <w:tcW w:w="708" w:type="dxa"/>
            <w:vMerge/>
          </w:tcPr>
          <w:p w:rsidR="00CB4033" w:rsidRPr="00472ACE" w:rsidRDefault="00CB4033" w:rsidP="00472ACE">
            <w:pPr>
              <w:spacing w:after="0" w:line="240" w:lineRule="auto"/>
              <w:ind w:left="-106" w:right="-107"/>
              <w:rPr>
                <w:rFonts w:ascii="Times New Roman" w:hAnsi="Times New Roman"/>
                <w:sz w:val="16"/>
              </w:rPr>
            </w:pPr>
          </w:p>
        </w:tc>
        <w:tc>
          <w:tcPr>
            <w:tcW w:w="993" w:type="dxa"/>
            <w:vMerge/>
          </w:tcPr>
          <w:p w:rsidR="00CB4033" w:rsidRPr="00472ACE" w:rsidRDefault="00CB4033" w:rsidP="00472ACE">
            <w:pPr>
              <w:spacing w:after="0" w:line="240" w:lineRule="auto"/>
              <w:ind w:left="-112" w:right="-108"/>
              <w:rPr>
                <w:rFonts w:ascii="Times New Roman" w:hAnsi="Times New Roman"/>
                <w:sz w:val="16"/>
              </w:rPr>
            </w:pPr>
          </w:p>
        </w:tc>
        <w:tc>
          <w:tcPr>
            <w:tcW w:w="708" w:type="dxa"/>
            <w:vMerge/>
            <w:vAlign w:val="center"/>
          </w:tcPr>
          <w:p w:rsidR="00CB4033" w:rsidRPr="00472ACE" w:rsidRDefault="00CB4033" w:rsidP="00472ACE">
            <w:pPr>
              <w:spacing w:after="0" w:line="240" w:lineRule="auto"/>
              <w:ind w:left="-108" w:right="-108"/>
              <w:jc w:val="center"/>
              <w:rPr>
                <w:rFonts w:ascii="Times New Roman" w:hAnsi="Times New Roman"/>
                <w:sz w:val="16"/>
              </w:rPr>
            </w:pPr>
          </w:p>
        </w:tc>
        <w:tc>
          <w:tcPr>
            <w:tcW w:w="3544" w:type="dxa"/>
            <w:gridSpan w:val="4"/>
            <w:vAlign w:val="center"/>
          </w:tcPr>
          <w:p w:rsidR="00CB4033" w:rsidRPr="00472ACE" w:rsidRDefault="00CB4033" w:rsidP="00472ACE">
            <w:pPr>
              <w:spacing w:after="0" w:line="240" w:lineRule="auto"/>
              <w:jc w:val="center"/>
              <w:rPr>
                <w:rFonts w:ascii="Times New Roman" w:hAnsi="Times New Roman"/>
              </w:rPr>
            </w:pPr>
            <w:r w:rsidRPr="00472ACE">
              <w:rPr>
                <w:rFonts w:ascii="Times New Roman" w:hAnsi="Times New Roman"/>
              </w:rPr>
              <w:t>за текущий месяц</w:t>
            </w:r>
          </w:p>
        </w:tc>
        <w:tc>
          <w:tcPr>
            <w:tcW w:w="992" w:type="dxa"/>
            <w:vMerge w:val="restart"/>
          </w:tcPr>
          <w:p w:rsidR="00CB4033" w:rsidRPr="00472ACE" w:rsidRDefault="00CB4033" w:rsidP="00472ACE">
            <w:pPr>
              <w:spacing w:after="0" w:line="240" w:lineRule="auto"/>
              <w:rPr>
                <w:rFonts w:ascii="Times New Roman" w:hAnsi="Times New Roman"/>
              </w:rPr>
            </w:pPr>
            <w:r w:rsidRPr="00472ACE">
              <w:rPr>
                <w:rFonts w:ascii="Times New Roman" w:hAnsi="Times New Roman"/>
              </w:rPr>
              <w:t>всего</w:t>
            </w:r>
          </w:p>
        </w:tc>
      </w:tr>
      <w:tr w:rsidR="00CB4033" w:rsidRPr="00CC282B" w:rsidTr="00472ACE">
        <w:tc>
          <w:tcPr>
            <w:tcW w:w="426" w:type="dxa"/>
            <w:vMerge/>
          </w:tcPr>
          <w:p w:rsidR="00CB4033" w:rsidRPr="00472ACE" w:rsidRDefault="00CB4033" w:rsidP="00472ACE">
            <w:pPr>
              <w:spacing w:after="0" w:line="240" w:lineRule="auto"/>
              <w:ind w:left="-29" w:right="57" w:firstLine="12"/>
              <w:rPr>
                <w:rFonts w:ascii="Times New Roman" w:hAnsi="Times New Roman"/>
                <w:sz w:val="18"/>
              </w:rPr>
            </w:pPr>
          </w:p>
        </w:tc>
        <w:tc>
          <w:tcPr>
            <w:tcW w:w="708" w:type="dxa"/>
            <w:vMerge/>
          </w:tcPr>
          <w:p w:rsidR="00CB4033" w:rsidRPr="00472ACE" w:rsidRDefault="00CB4033" w:rsidP="00472ACE">
            <w:pPr>
              <w:spacing w:after="0" w:line="240" w:lineRule="auto"/>
              <w:ind w:right="-132"/>
              <w:rPr>
                <w:rFonts w:ascii="Times New Roman" w:hAnsi="Times New Roman"/>
                <w:sz w:val="18"/>
              </w:rPr>
            </w:pPr>
          </w:p>
        </w:tc>
        <w:tc>
          <w:tcPr>
            <w:tcW w:w="1560" w:type="dxa"/>
            <w:vMerge/>
          </w:tcPr>
          <w:p w:rsidR="00CB4033" w:rsidRPr="00472ACE" w:rsidRDefault="00CB4033" w:rsidP="00472ACE">
            <w:pPr>
              <w:spacing w:after="0" w:line="240" w:lineRule="auto"/>
              <w:ind w:right="-108"/>
              <w:rPr>
                <w:rFonts w:ascii="Times New Roman" w:hAnsi="Times New Roman"/>
                <w:sz w:val="18"/>
              </w:rPr>
            </w:pPr>
          </w:p>
        </w:tc>
        <w:tc>
          <w:tcPr>
            <w:tcW w:w="708" w:type="dxa"/>
            <w:vMerge/>
          </w:tcPr>
          <w:p w:rsidR="00CB4033" w:rsidRPr="00472ACE" w:rsidRDefault="00CB4033" w:rsidP="00472ACE">
            <w:pPr>
              <w:spacing w:after="0" w:line="240" w:lineRule="auto"/>
              <w:ind w:left="-106" w:right="-107"/>
              <w:rPr>
                <w:rFonts w:ascii="Times New Roman" w:hAnsi="Times New Roman"/>
                <w:sz w:val="18"/>
              </w:rPr>
            </w:pPr>
          </w:p>
        </w:tc>
        <w:tc>
          <w:tcPr>
            <w:tcW w:w="993" w:type="dxa"/>
            <w:vMerge/>
          </w:tcPr>
          <w:p w:rsidR="00CB4033" w:rsidRPr="00472ACE" w:rsidRDefault="00CB4033" w:rsidP="00472ACE">
            <w:pPr>
              <w:spacing w:after="0" w:line="240" w:lineRule="auto"/>
              <w:ind w:left="-112" w:right="-108"/>
              <w:rPr>
                <w:rFonts w:ascii="Times New Roman" w:hAnsi="Times New Roman"/>
                <w:sz w:val="18"/>
              </w:rPr>
            </w:pPr>
          </w:p>
        </w:tc>
        <w:tc>
          <w:tcPr>
            <w:tcW w:w="708" w:type="dxa"/>
            <w:vMerge/>
            <w:vAlign w:val="center"/>
          </w:tcPr>
          <w:p w:rsidR="00CB4033" w:rsidRPr="00472ACE" w:rsidRDefault="00CB4033" w:rsidP="00472ACE">
            <w:pPr>
              <w:spacing w:after="0" w:line="240" w:lineRule="auto"/>
              <w:ind w:left="-108" w:right="-108"/>
              <w:jc w:val="center"/>
              <w:rPr>
                <w:rFonts w:ascii="Times New Roman" w:hAnsi="Times New Roman"/>
                <w:sz w:val="18"/>
              </w:rPr>
            </w:pPr>
          </w:p>
        </w:tc>
        <w:tc>
          <w:tcPr>
            <w:tcW w:w="851" w:type="dxa"/>
            <w:vAlign w:val="center"/>
          </w:tcPr>
          <w:p w:rsidR="00CB4033" w:rsidRPr="00472ACE" w:rsidRDefault="00CB4033" w:rsidP="00472ACE">
            <w:pPr>
              <w:spacing w:after="0" w:line="240" w:lineRule="auto"/>
              <w:ind w:hanging="130"/>
              <w:jc w:val="center"/>
              <w:rPr>
                <w:rFonts w:ascii="Times New Roman" w:hAnsi="Times New Roman"/>
              </w:rPr>
            </w:pPr>
            <w:r w:rsidRPr="00472ACE">
              <w:rPr>
                <w:rFonts w:ascii="Times New Roman" w:hAnsi="Times New Roman"/>
              </w:rPr>
              <w:t>Должностной оклад</w:t>
            </w:r>
          </w:p>
        </w:tc>
        <w:tc>
          <w:tcPr>
            <w:tcW w:w="850" w:type="dxa"/>
            <w:vAlign w:val="center"/>
          </w:tcPr>
          <w:p w:rsidR="00CB4033" w:rsidRPr="00472ACE" w:rsidRDefault="00CB4033" w:rsidP="00472ACE">
            <w:pPr>
              <w:spacing w:after="0" w:line="240" w:lineRule="auto"/>
              <w:ind w:left="-108" w:right="-111"/>
              <w:jc w:val="center"/>
              <w:rPr>
                <w:rFonts w:ascii="Times New Roman" w:hAnsi="Times New Roman"/>
              </w:rPr>
            </w:pPr>
            <w:r w:rsidRPr="00472ACE">
              <w:rPr>
                <w:rFonts w:ascii="Times New Roman" w:hAnsi="Times New Roman"/>
              </w:rPr>
              <w:t>Комп выплаты</w:t>
            </w:r>
          </w:p>
        </w:tc>
        <w:tc>
          <w:tcPr>
            <w:tcW w:w="851" w:type="dxa"/>
            <w:vAlign w:val="center"/>
          </w:tcPr>
          <w:p w:rsidR="00CB4033" w:rsidRPr="00472ACE" w:rsidRDefault="00CB4033" w:rsidP="00472ACE">
            <w:pPr>
              <w:spacing w:after="0" w:line="240" w:lineRule="auto"/>
              <w:ind w:left="-108" w:right="-108"/>
              <w:jc w:val="center"/>
              <w:rPr>
                <w:rFonts w:ascii="Times New Roman" w:hAnsi="Times New Roman"/>
              </w:rPr>
            </w:pPr>
            <w:r w:rsidRPr="00472ACE">
              <w:rPr>
                <w:rFonts w:ascii="Times New Roman" w:hAnsi="Times New Roman"/>
              </w:rPr>
              <w:t>Стимул выплаты</w:t>
            </w:r>
          </w:p>
        </w:tc>
        <w:tc>
          <w:tcPr>
            <w:tcW w:w="992" w:type="dxa"/>
          </w:tcPr>
          <w:p w:rsidR="00CB4033" w:rsidRPr="00472ACE" w:rsidRDefault="00CB4033" w:rsidP="00472ACE">
            <w:pPr>
              <w:spacing w:after="0" w:line="240" w:lineRule="auto"/>
              <w:ind w:right="-111"/>
              <w:rPr>
                <w:rFonts w:ascii="Times New Roman" w:hAnsi="Times New Roman"/>
              </w:rPr>
            </w:pPr>
            <w:r w:rsidRPr="00472ACE">
              <w:rPr>
                <w:rFonts w:ascii="Times New Roman" w:hAnsi="Times New Roman"/>
              </w:rPr>
              <w:t>Другие выплаты</w:t>
            </w:r>
          </w:p>
        </w:tc>
        <w:tc>
          <w:tcPr>
            <w:tcW w:w="992" w:type="dxa"/>
            <w:vMerge/>
          </w:tcPr>
          <w:p w:rsidR="00CB4033" w:rsidRPr="00472ACE" w:rsidRDefault="00CB4033" w:rsidP="00472ACE">
            <w:pPr>
              <w:spacing w:after="0" w:line="240" w:lineRule="auto"/>
              <w:rPr>
                <w:rFonts w:ascii="Times New Roman" w:hAnsi="Times New Roman"/>
              </w:rPr>
            </w:pPr>
          </w:p>
        </w:tc>
      </w:tr>
      <w:tr w:rsidR="00CB4033" w:rsidRPr="00CC282B" w:rsidTr="00472ACE">
        <w:tc>
          <w:tcPr>
            <w:tcW w:w="426" w:type="dxa"/>
            <w:vAlign w:val="center"/>
          </w:tcPr>
          <w:p w:rsidR="00CB4033" w:rsidRPr="00472ACE" w:rsidRDefault="00CB4033" w:rsidP="00472ACE">
            <w:pPr>
              <w:spacing w:after="0" w:line="240" w:lineRule="auto"/>
              <w:ind w:left="-29" w:right="57" w:firstLine="12"/>
              <w:jc w:val="center"/>
              <w:rPr>
                <w:rFonts w:ascii="Times New Roman" w:hAnsi="Times New Roman"/>
                <w:i/>
              </w:rPr>
            </w:pPr>
            <w:r w:rsidRPr="00472ACE">
              <w:rPr>
                <w:rFonts w:ascii="Times New Roman" w:hAnsi="Times New Roman"/>
                <w:i/>
              </w:rPr>
              <w:t>1</w:t>
            </w:r>
          </w:p>
        </w:tc>
        <w:tc>
          <w:tcPr>
            <w:tcW w:w="708" w:type="dxa"/>
            <w:vAlign w:val="center"/>
          </w:tcPr>
          <w:p w:rsidR="00CB4033" w:rsidRPr="00472ACE" w:rsidRDefault="00CB4033" w:rsidP="00472ACE">
            <w:pPr>
              <w:spacing w:after="0" w:line="240" w:lineRule="auto"/>
              <w:ind w:right="-132"/>
              <w:jc w:val="center"/>
              <w:rPr>
                <w:rFonts w:ascii="Times New Roman" w:hAnsi="Times New Roman"/>
                <w:i/>
              </w:rPr>
            </w:pPr>
            <w:r w:rsidRPr="00472ACE">
              <w:rPr>
                <w:rFonts w:ascii="Times New Roman" w:hAnsi="Times New Roman"/>
                <w:i/>
              </w:rPr>
              <w:t>2</w:t>
            </w:r>
          </w:p>
        </w:tc>
        <w:tc>
          <w:tcPr>
            <w:tcW w:w="1560" w:type="dxa"/>
            <w:vAlign w:val="center"/>
          </w:tcPr>
          <w:p w:rsidR="00CB4033" w:rsidRPr="00472ACE" w:rsidRDefault="00CB4033" w:rsidP="00472ACE">
            <w:pPr>
              <w:spacing w:after="0" w:line="240" w:lineRule="auto"/>
              <w:ind w:right="-108"/>
              <w:jc w:val="center"/>
              <w:rPr>
                <w:rFonts w:ascii="Times New Roman" w:hAnsi="Times New Roman"/>
                <w:i/>
              </w:rPr>
            </w:pPr>
            <w:r w:rsidRPr="00472ACE">
              <w:rPr>
                <w:rFonts w:ascii="Times New Roman" w:hAnsi="Times New Roman"/>
                <w:i/>
              </w:rPr>
              <w:t>3</w:t>
            </w:r>
          </w:p>
        </w:tc>
        <w:tc>
          <w:tcPr>
            <w:tcW w:w="708" w:type="dxa"/>
            <w:vAlign w:val="center"/>
          </w:tcPr>
          <w:p w:rsidR="00CB4033" w:rsidRPr="00472ACE" w:rsidRDefault="00CB4033" w:rsidP="00472ACE">
            <w:pPr>
              <w:spacing w:after="0" w:line="240" w:lineRule="auto"/>
              <w:ind w:left="-106" w:right="-107"/>
              <w:jc w:val="center"/>
              <w:rPr>
                <w:rFonts w:ascii="Times New Roman" w:hAnsi="Times New Roman"/>
                <w:i/>
              </w:rPr>
            </w:pPr>
            <w:r w:rsidRPr="00472ACE">
              <w:rPr>
                <w:rFonts w:ascii="Times New Roman" w:hAnsi="Times New Roman"/>
                <w:i/>
              </w:rPr>
              <w:t>4</w:t>
            </w:r>
          </w:p>
        </w:tc>
        <w:tc>
          <w:tcPr>
            <w:tcW w:w="993" w:type="dxa"/>
            <w:vAlign w:val="center"/>
          </w:tcPr>
          <w:p w:rsidR="00CB4033" w:rsidRPr="00472ACE" w:rsidRDefault="00CB4033" w:rsidP="00472ACE">
            <w:pPr>
              <w:spacing w:after="0" w:line="240" w:lineRule="auto"/>
              <w:ind w:left="-112" w:right="-108"/>
              <w:jc w:val="center"/>
              <w:rPr>
                <w:rFonts w:ascii="Times New Roman" w:hAnsi="Times New Roman"/>
                <w:i/>
              </w:rPr>
            </w:pPr>
            <w:r w:rsidRPr="00472ACE">
              <w:rPr>
                <w:rFonts w:ascii="Times New Roman" w:hAnsi="Times New Roman"/>
                <w:i/>
              </w:rPr>
              <w:t>5</w:t>
            </w:r>
          </w:p>
        </w:tc>
        <w:tc>
          <w:tcPr>
            <w:tcW w:w="708" w:type="dxa"/>
            <w:vAlign w:val="center"/>
          </w:tcPr>
          <w:p w:rsidR="00CB4033" w:rsidRPr="00472ACE" w:rsidRDefault="00CB4033" w:rsidP="00472ACE">
            <w:pPr>
              <w:spacing w:after="0" w:line="240" w:lineRule="auto"/>
              <w:ind w:left="-108" w:right="-108"/>
              <w:jc w:val="center"/>
              <w:rPr>
                <w:rFonts w:ascii="Times New Roman" w:hAnsi="Times New Roman"/>
                <w:i/>
              </w:rPr>
            </w:pPr>
            <w:r w:rsidRPr="00472ACE">
              <w:rPr>
                <w:rFonts w:ascii="Times New Roman" w:hAnsi="Times New Roman"/>
                <w:i/>
              </w:rPr>
              <w:t>6</w:t>
            </w:r>
          </w:p>
        </w:tc>
        <w:tc>
          <w:tcPr>
            <w:tcW w:w="851" w:type="dxa"/>
            <w:vAlign w:val="center"/>
          </w:tcPr>
          <w:p w:rsidR="00CB4033" w:rsidRPr="00472ACE" w:rsidRDefault="00CB4033" w:rsidP="00472ACE">
            <w:pPr>
              <w:spacing w:after="0" w:line="240" w:lineRule="auto"/>
              <w:ind w:right="-108" w:hanging="108"/>
              <w:jc w:val="center"/>
              <w:rPr>
                <w:rFonts w:ascii="Times New Roman" w:hAnsi="Times New Roman"/>
                <w:i/>
              </w:rPr>
            </w:pPr>
            <w:r w:rsidRPr="00472ACE">
              <w:rPr>
                <w:rFonts w:ascii="Times New Roman" w:hAnsi="Times New Roman"/>
                <w:i/>
              </w:rPr>
              <w:t>7</w:t>
            </w:r>
          </w:p>
        </w:tc>
        <w:tc>
          <w:tcPr>
            <w:tcW w:w="850" w:type="dxa"/>
            <w:vAlign w:val="center"/>
          </w:tcPr>
          <w:p w:rsidR="00CB4033" w:rsidRPr="00472ACE" w:rsidRDefault="00CB4033" w:rsidP="00472ACE">
            <w:pPr>
              <w:spacing w:after="0" w:line="240" w:lineRule="auto"/>
              <w:ind w:right="-86" w:hanging="129"/>
              <w:jc w:val="center"/>
              <w:rPr>
                <w:rFonts w:ascii="Times New Roman" w:hAnsi="Times New Roman"/>
                <w:i/>
              </w:rPr>
            </w:pPr>
            <w:r w:rsidRPr="00472ACE">
              <w:rPr>
                <w:rFonts w:ascii="Times New Roman" w:hAnsi="Times New Roman"/>
                <w:i/>
              </w:rPr>
              <w:t>8</w:t>
            </w:r>
          </w:p>
        </w:tc>
        <w:tc>
          <w:tcPr>
            <w:tcW w:w="851" w:type="dxa"/>
            <w:vAlign w:val="center"/>
          </w:tcPr>
          <w:p w:rsidR="00CB4033" w:rsidRPr="00472ACE" w:rsidRDefault="00CB4033" w:rsidP="00472ACE">
            <w:pPr>
              <w:spacing w:after="0" w:line="240" w:lineRule="auto"/>
              <w:ind w:left="-108" w:right="-108"/>
              <w:jc w:val="center"/>
              <w:rPr>
                <w:rFonts w:ascii="Times New Roman" w:hAnsi="Times New Roman"/>
                <w:i/>
              </w:rPr>
            </w:pPr>
            <w:r w:rsidRPr="00472ACE">
              <w:rPr>
                <w:rFonts w:ascii="Times New Roman" w:hAnsi="Times New Roman"/>
                <w:i/>
              </w:rPr>
              <w:t>9</w:t>
            </w:r>
          </w:p>
        </w:tc>
        <w:tc>
          <w:tcPr>
            <w:tcW w:w="992" w:type="dxa"/>
            <w:vAlign w:val="center"/>
          </w:tcPr>
          <w:p w:rsidR="00CB4033" w:rsidRPr="00472ACE" w:rsidRDefault="00CB4033" w:rsidP="00472ACE">
            <w:pPr>
              <w:spacing w:after="0" w:line="240" w:lineRule="auto"/>
              <w:ind w:right="-108"/>
              <w:jc w:val="center"/>
              <w:rPr>
                <w:rFonts w:ascii="Times New Roman" w:hAnsi="Times New Roman"/>
                <w:i/>
              </w:rPr>
            </w:pPr>
            <w:r w:rsidRPr="00472ACE">
              <w:rPr>
                <w:rFonts w:ascii="Times New Roman" w:hAnsi="Times New Roman"/>
                <w:i/>
              </w:rPr>
              <w:t>10</w:t>
            </w:r>
          </w:p>
        </w:tc>
        <w:tc>
          <w:tcPr>
            <w:tcW w:w="992" w:type="dxa"/>
            <w:vAlign w:val="center"/>
          </w:tcPr>
          <w:p w:rsidR="00CB4033" w:rsidRPr="00472ACE" w:rsidRDefault="00CB4033" w:rsidP="00472ACE">
            <w:pPr>
              <w:spacing w:after="0" w:line="240" w:lineRule="auto"/>
              <w:ind w:right="-108" w:hanging="108"/>
              <w:jc w:val="center"/>
              <w:rPr>
                <w:rFonts w:ascii="Times New Roman" w:hAnsi="Times New Roman"/>
                <w:i/>
              </w:rPr>
            </w:pPr>
            <w:r w:rsidRPr="00472ACE">
              <w:rPr>
                <w:rFonts w:ascii="Times New Roman" w:hAnsi="Times New Roman"/>
                <w:i/>
              </w:rPr>
              <w:t>11</w:t>
            </w:r>
          </w:p>
        </w:tc>
      </w:tr>
      <w:tr w:rsidR="00CB4033" w:rsidRPr="00CC282B" w:rsidTr="00472ACE">
        <w:tc>
          <w:tcPr>
            <w:tcW w:w="426" w:type="dxa"/>
            <w:vAlign w:val="center"/>
          </w:tcPr>
          <w:p w:rsidR="00CB4033" w:rsidRPr="00472ACE" w:rsidRDefault="00CB4033" w:rsidP="00472ACE">
            <w:pPr>
              <w:spacing w:after="0" w:line="240" w:lineRule="auto"/>
              <w:ind w:left="-29" w:right="57" w:firstLine="12"/>
              <w:rPr>
                <w:rFonts w:ascii="Times New Roman" w:hAnsi="Times New Roman"/>
                <w:szCs w:val="24"/>
              </w:rPr>
            </w:pPr>
            <w:r w:rsidRPr="00472ACE">
              <w:rPr>
                <w:rFonts w:ascii="Times New Roman" w:hAnsi="Times New Roman"/>
                <w:szCs w:val="24"/>
              </w:rPr>
              <w:t>1</w:t>
            </w:r>
          </w:p>
        </w:tc>
        <w:tc>
          <w:tcPr>
            <w:tcW w:w="708" w:type="dxa"/>
            <w:vAlign w:val="center"/>
          </w:tcPr>
          <w:p w:rsidR="00CB4033" w:rsidRPr="00472ACE" w:rsidRDefault="00CB4033" w:rsidP="00472ACE">
            <w:pPr>
              <w:spacing w:after="0" w:line="240" w:lineRule="auto"/>
              <w:ind w:right="-132"/>
              <w:rPr>
                <w:rFonts w:ascii="Times New Roman" w:hAnsi="Times New Roman"/>
                <w:szCs w:val="24"/>
              </w:rPr>
            </w:pPr>
            <w:r w:rsidRPr="00472ACE">
              <w:rPr>
                <w:rFonts w:ascii="Times New Roman" w:hAnsi="Times New Roman"/>
                <w:szCs w:val="24"/>
              </w:rPr>
              <w:t>1352</w:t>
            </w:r>
          </w:p>
        </w:tc>
        <w:tc>
          <w:tcPr>
            <w:tcW w:w="1560" w:type="dxa"/>
            <w:vAlign w:val="center"/>
          </w:tcPr>
          <w:p w:rsidR="00CB4033" w:rsidRPr="00472ACE" w:rsidRDefault="00CB4033" w:rsidP="00472ACE">
            <w:pPr>
              <w:spacing w:after="0" w:line="240" w:lineRule="auto"/>
              <w:ind w:right="-108"/>
              <w:rPr>
                <w:rFonts w:ascii="Times New Roman" w:hAnsi="Times New Roman"/>
                <w:szCs w:val="24"/>
              </w:rPr>
            </w:pPr>
            <w:r w:rsidRPr="00472ACE">
              <w:rPr>
                <w:rFonts w:ascii="Times New Roman" w:hAnsi="Times New Roman"/>
                <w:szCs w:val="24"/>
              </w:rPr>
              <w:t>Баранов В.Ф.</w:t>
            </w:r>
          </w:p>
        </w:tc>
        <w:tc>
          <w:tcPr>
            <w:tcW w:w="708" w:type="dxa"/>
          </w:tcPr>
          <w:p w:rsidR="00CB4033" w:rsidRPr="00472ACE" w:rsidRDefault="00CB4033" w:rsidP="00472ACE">
            <w:pPr>
              <w:spacing w:after="0" w:line="240" w:lineRule="auto"/>
              <w:ind w:left="-106" w:right="-107"/>
              <w:rPr>
                <w:rFonts w:ascii="Times New Roman" w:hAnsi="Times New Roman"/>
                <w:szCs w:val="24"/>
              </w:rPr>
            </w:pPr>
            <w:r w:rsidRPr="00472ACE">
              <w:rPr>
                <w:rFonts w:ascii="Times New Roman" w:hAnsi="Times New Roman"/>
                <w:szCs w:val="24"/>
              </w:rPr>
              <w:t>Главн. врач</w:t>
            </w:r>
          </w:p>
        </w:tc>
        <w:tc>
          <w:tcPr>
            <w:tcW w:w="993" w:type="dxa"/>
            <w:vAlign w:val="center"/>
          </w:tcPr>
          <w:p w:rsidR="00CB4033" w:rsidRPr="00472ACE" w:rsidRDefault="00CB4033" w:rsidP="00472ACE">
            <w:pPr>
              <w:spacing w:after="0" w:line="240" w:lineRule="auto"/>
              <w:ind w:left="-112" w:right="-108"/>
              <w:jc w:val="center"/>
              <w:rPr>
                <w:rFonts w:ascii="Times New Roman" w:hAnsi="Times New Roman"/>
                <w:szCs w:val="24"/>
              </w:rPr>
            </w:pPr>
            <w:r w:rsidRPr="00472ACE">
              <w:rPr>
                <w:rFonts w:ascii="Times New Roman" w:hAnsi="Times New Roman"/>
                <w:szCs w:val="24"/>
              </w:rPr>
              <w:t>63472,5</w:t>
            </w:r>
          </w:p>
        </w:tc>
        <w:tc>
          <w:tcPr>
            <w:tcW w:w="708" w:type="dxa"/>
            <w:vAlign w:val="center"/>
          </w:tcPr>
          <w:p w:rsidR="00CB4033" w:rsidRPr="00472ACE" w:rsidRDefault="00CB4033" w:rsidP="00472ACE">
            <w:pPr>
              <w:spacing w:after="0" w:line="240" w:lineRule="auto"/>
              <w:ind w:left="-108" w:right="-108"/>
              <w:jc w:val="center"/>
              <w:rPr>
                <w:rFonts w:ascii="Times New Roman" w:hAnsi="Times New Roman"/>
                <w:szCs w:val="24"/>
              </w:rPr>
            </w:pPr>
            <w:r w:rsidRPr="00472ACE">
              <w:rPr>
                <w:rFonts w:ascii="Times New Roman" w:hAnsi="Times New Roman"/>
                <w:szCs w:val="24"/>
              </w:rPr>
              <w:t>17</w:t>
            </w:r>
          </w:p>
        </w:tc>
        <w:tc>
          <w:tcPr>
            <w:tcW w:w="851" w:type="dxa"/>
            <w:vAlign w:val="center"/>
          </w:tcPr>
          <w:p w:rsidR="00CB4033" w:rsidRPr="00472ACE" w:rsidRDefault="00CB4033" w:rsidP="00472ACE">
            <w:pPr>
              <w:spacing w:after="0" w:line="240" w:lineRule="auto"/>
              <w:ind w:right="-108" w:hanging="108"/>
              <w:jc w:val="center"/>
              <w:rPr>
                <w:rFonts w:ascii="Times New Roman" w:hAnsi="Times New Roman"/>
                <w:szCs w:val="24"/>
              </w:rPr>
            </w:pPr>
            <w:r w:rsidRPr="00472ACE">
              <w:rPr>
                <w:rFonts w:ascii="Times New Roman" w:hAnsi="Times New Roman"/>
                <w:szCs w:val="24"/>
              </w:rPr>
              <w:t>63472,50</w:t>
            </w:r>
          </w:p>
        </w:tc>
        <w:tc>
          <w:tcPr>
            <w:tcW w:w="850" w:type="dxa"/>
            <w:vAlign w:val="center"/>
          </w:tcPr>
          <w:p w:rsidR="00CB4033" w:rsidRPr="00472ACE" w:rsidRDefault="00CB4033" w:rsidP="00472ACE">
            <w:pPr>
              <w:spacing w:after="0" w:line="240" w:lineRule="auto"/>
              <w:ind w:right="-86" w:hanging="129"/>
              <w:jc w:val="center"/>
              <w:rPr>
                <w:rFonts w:ascii="Times New Roman" w:hAnsi="Times New Roman"/>
                <w:szCs w:val="24"/>
              </w:rPr>
            </w:pPr>
            <w:r w:rsidRPr="00472ACE">
              <w:rPr>
                <w:rFonts w:ascii="Times New Roman" w:hAnsi="Times New Roman"/>
                <w:szCs w:val="24"/>
              </w:rPr>
              <w:t>15868,13</w:t>
            </w:r>
          </w:p>
        </w:tc>
        <w:tc>
          <w:tcPr>
            <w:tcW w:w="851" w:type="dxa"/>
            <w:vAlign w:val="center"/>
          </w:tcPr>
          <w:p w:rsidR="00CB4033" w:rsidRPr="00472ACE" w:rsidRDefault="00CB4033" w:rsidP="00472ACE">
            <w:pPr>
              <w:spacing w:after="0" w:line="240" w:lineRule="auto"/>
              <w:ind w:left="-108" w:right="-108"/>
              <w:jc w:val="center"/>
              <w:rPr>
                <w:rFonts w:ascii="Times New Roman" w:hAnsi="Times New Roman"/>
                <w:szCs w:val="24"/>
              </w:rPr>
            </w:pPr>
            <w:r w:rsidRPr="00472ACE">
              <w:rPr>
                <w:rFonts w:ascii="Times New Roman" w:hAnsi="Times New Roman"/>
                <w:szCs w:val="24"/>
              </w:rPr>
              <w:t>38083,50</w:t>
            </w:r>
          </w:p>
        </w:tc>
        <w:tc>
          <w:tcPr>
            <w:tcW w:w="992" w:type="dxa"/>
            <w:vAlign w:val="center"/>
          </w:tcPr>
          <w:p w:rsidR="00CB4033" w:rsidRPr="00472ACE" w:rsidRDefault="00CB4033" w:rsidP="00472ACE">
            <w:pPr>
              <w:spacing w:after="0" w:line="240" w:lineRule="auto"/>
              <w:ind w:right="-108"/>
              <w:jc w:val="center"/>
              <w:rPr>
                <w:rFonts w:ascii="Times New Roman" w:hAnsi="Times New Roman"/>
                <w:szCs w:val="24"/>
              </w:rPr>
            </w:pPr>
          </w:p>
        </w:tc>
        <w:tc>
          <w:tcPr>
            <w:tcW w:w="992" w:type="dxa"/>
            <w:vAlign w:val="center"/>
          </w:tcPr>
          <w:p w:rsidR="00CB4033" w:rsidRPr="00472ACE" w:rsidRDefault="00CB4033" w:rsidP="00472ACE">
            <w:pPr>
              <w:spacing w:after="0" w:line="240" w:lineRule="auto"/>
              <w:ind w:right="-108" w:hanging="108"/>
              <w:jc w:val="center"/>
              <w:rPr>
                <w:rFonts w:ascii="Times New Roman" w:hAnsi="Times New Roman"/>
                <w:szCs w:val="24"/>
              </w:rPr>
            </w:pPr>
            <w:r w:rsidRPr="00472ACE">
              <w:rPr>
                <w:rFonts w:ascii="Times New Roman" w:hAnsi="Times New Roman"/>
                <w:szCs w:val="24"/>
              </w:rPr>
              <w:t>117434,13</w:t>
            </w:r>
          </w:p>
        </w:tc>
      </w:tr>
      <w:tr w:rsidR="00CB4033" w:rsidRPr="00CC282B" w:rsidTr="00472ACE">
        <w:tc>
          <w:tcPr>
            <w:tcW w:w="426" w:type="dxa"/>
            <w:vAlign w:val="center"/>
          </w:tcPr>
          <w:p w:rsidR="00CB4033" w:rsidRPr="00472ACE" w:rsidRDefault="00CB4033" w:rsidP="00472ACE">
            <w:pPr>
              <w:spacing w:after="0" w:line="240" w:lineRule="auto"/>
              <w:ind w:left="-29" w:right="57" w:firstLine="12"/>
              <w:rPr>
                <w:rFonts w:ascii="Times New Roman" w:hAnsi="Times New Roman"/>
                <w:szCs w:val="24"/>
              </w:rPr>
            </w:pPr>
            <w:r w:rsidRPr="00472ACE">
              <w:rPr>
                <w:rFonts w:ascii="Times New Roman" w:hAnsi="Times New Roman"/>
                <w:szCs w:val="24"/>
              </w:rPr>
              <w:t>2</w:t>
            </w:r>
          </w:p>
        </w:tc>
        <w:tc>
          <w:tcPr>
            <w:tcW w:w="708" w:type="dxa"/>
            <w:vAlign w:val="center"/>
          </w:tcPr>
          <w:p w:rsidR="00CB4033" w:rsidRPr="00472ACE" w:rsidRDefault="00CB4033" w:rsidP="00472ACE">
            <w:pPr>
              <w:spacing w:after="0" w:line="240" w:lineRule="auto"/>
              <w:ind w:right="-132"/>
              <w:rPr>
                <w:rFonts w:ascii="Times New Roman" w:hAnsi="Times New Roman"/>
                <w:szCs w:val="24"/>
              </w:rPr>
            </w:pPr>
            <w:r w:rsidRPr="00472ACE">
              <w:rPr>
                <w:rFonts w:ascii="Times New Roman" w:hAnsi="Times New Roman"/>
                <w:szCs w:val="24"/>
              </w:rPr>
              <w:t>3864</w:t>
            </w:r>
          </w:p>
        </w:tc>
        <w:tc>
          <w:tcPr>
            <w:tcW w:w="1560" w:type="dxa"/>
            <w:vAlign w:val="center"/>
          </w:tcPr>
          <w:p w:rsidR="00CB4033" w:rsidRPr="00472ACE" w:rsidRDefault="00CB4033" w:rsidP="00472ACE">
            <w:pPr>
              <w:spacing w:after="0" w:line="240" w:lineRule="auto"/>
              <w:ind w:right="-108"/>
              <w:rPr>
                <w:rFonts w:ascii="Times New Roman" w:hAnsi="Times New Roman"/>
                <w:szCs w:val="24"/>
              </w:rPr>
            </w:pPr>
            <w:r w:rsidRPr="00472ACE">
              <w:rPr>
                <w:rFonts w:ascii="Times New Roman" w:hAnsi="Times New Roman"/>
                <w:szCs w:val="24"/>
              </w:rPr>
              <w:t>Базарова Т.Н.</w:t>
            </w:r>
          </w:p>
        </w:tc>
        <w:tc>
          <w:tcPr>
            <w:tcW w:w="708" w:type="dxa"/>
          </w:tcPr>
          <w:p w:rsidR="00CB4033" w:rsidRPr="00472ACE" w:rsidRDefault="00CB4033" w:rsidP="00472ACE">
            <w:pPr>
              <w:spacing w:after="0" w:line="240" w:lineRule="auto"/>
              <w:ind w:left="-106" w:right="-107"/>
              <w:rPr>
                <w:rFonts w:ascii="Times New Roman" w:hAnsi="Times New Roman"/>
                <w:szCs w:val="24"/>
              </w:rPr>
            </w:pPr>
            <w:r w:rsidRPr="00472ACE">
              <w:rPr>
                <w:rFonts w:ascii="Times New Roman" w:hAnsi="Times New Roman"/>
                <w:szCs w:val="24"/>
              </w:rPr>
              <w:t>Врач-рентгенолог</w:t>
            </w:r>
          </w:p>
        </w:tc>
        <w:tc>
          <w:tcPr>
            <w:tcW w:w="993" w:type="dxa"/>
            <w:vAlign w:val="center"/>
          </w:tcPr>
          <w:p w:rsidR="00CB4033" w:rsidRPr="00472ACE" w:rsidRDefault="00CB4033" w:rsidP="00472ACE">
            <w:pPr>
              <w:spacing w:after="0" w:line="240" w:lineRule="auto"/>
              <w:ind w:left="-112" w:right="-108"/>
              <w:jc w:val="center"/>
              <w:rPr>
                <w:rFonts w:ascii="Times New Roman" w:hAnsi="Times New Roman"/>
                <w:szCs w:val="24"/>
              </w:rPr>
            </w:pPr>
            <w:r w:rsidRPr="00472ACE">
              <w:rPr>
                <w:rFonts w:ascii="Times New Roman" w:hAnsi="Times New Roman"/>
                <w:szCs w:val="24"/>
              </w:rPr>
              <w:t>26505,00</w:t>
            </w:r>
          </w:p>
        </w:tc>
        <w:tc>
          <w:tcPr>
            <w:tcW w:w="708" w:type="dxa"/>
            <w:vAlign w:val="center"/>
          </w:tcPr>
          <w:p w:rsidR="00CB4033" w:rsidRPr="00472ACE" w:rsidRDefault="00CB4033" w:rsidP="00472ACE">
            <w:pPr>
              <w:spacing w:after="0" w:line="240" w:lineRule="auto"/>
              <w:ind w:left="-108" w:right="-108"/>
              <w:jc w:val="center"/>
              <w:rPr>
                <w:rFonts w:ascii="Times New Roman" w:hAnsi="Times New Roman"/>
                <w:szCs w:val="24"/>
              </w:rPr>
            </w:pPr>
            <w:r w:rsidRPr="00472ACE">
              <w:rPr>
                <w:rFonts w:ascii="Times New Roman" w:hAnsi="Times New Roman"/>
                <w:szCs w:val="24"/>
              </w:rPr>
              <w:t>17</w:t>
            </w:r>
          </w:p>
        </w:tc>
        <w:tc>
          <w:tcPr>
            <w:tcW w:w="851" w:type="dxa"/>
            <w:vAlign w:val="center"/>
          </w:tcPr>
          <w:p w:rsidR="00CB4033" w:rsidRPr="00472ACE" w:rsidRDefault="00CB4033" w:rsidP="00472ACE">
            <w:pPr>
              <w:spacing w:after="0" w:line="240" w:lineRule="auto"/>
              <w:ind w:right="-108" w:hanging="108"/>
              <w:jc w:val="center"/>
              <w:rPr>
                <w:rFonts w:ascii="Times New Roman" w:hAnsi="Times New Roman"/>
                <w:szCs w:val="24"/>
              </w:rPr>
            </w:pPr>
            <w:r w:rsidRPr="00472ACE">
              <w:rPr>
                <w:rFonts w:ascii="Times New Roman" w:hAnsi="Times New Roman"/>
                <w:szCs w:val="24"/>
              </w:rPr>
              <w:t>26505,00</w:t>
            </w:r>
          </w:p>
        </w:tc>
        <w:tc>
          <w:tcPr>
            <w:tcW w:w="850" w:type="dxa"/>
            <w:vAlign w:val="center"/>
          </w:tcPr>
          <w:p w:rsidR="00CB4033" w:rsidRPr="00472ACE" w:rsidRDefault="00CB4033" w:rsidP="00472ACE">
            <w:pPr>
              <w:spacing w:after="0" w:line="240" w:lineRule="auto"/>
              <w:ind w:right="-86" w:hanging="129"/>
              <w:jc w:val="center"/>
              <w:rPr>
                <w:rFonts w:ascii="Times New Roman" w:hAnsi="Times New Roman"/>
                <w:szCs w:val="24"/>
              </w:rPr>
            </w:pPr>
            <w:r w:rsidRPr="00472ACE">
              <w:rPr>
                <w:rFonts w:ascii="Times New Roman" w:hAnsi="Times New Roman"/>
                <w:szCs w:val="24"/>
              </w:rPr>
              <w:t>10602,0</w:t>
            </w:r>
          </w:p>
        </w:tc>
        <w:tc>
          <w:tcPr>
            <w:tcW w:w="851" w:type="dxa"/>
            <w:vAlign w:val="center"/>
          </w:tcPr>
          <w:p w:rsidR="00CB4033" w:rsidRPr="00472ACE" w:rsidRDefault="00CB4033" w:rsidP="00472ACE">
            <w:pPr>
              <w:spacing w:after="0" w:line="240" w:lineRule="auto"/>
              <w:ind w:left="-108" w:right="-108"/>
              <w:jc w:val="center"/>
              <w:rPr>
                <w:rFonts w:ascii="Times New Roman" w:hAnsi="Times New Roman"/>
                <w:szCs w:val="24"/>
              </w:rPr>
            </w:pPr>
            <w:r w:rsidRPr="00472ACE">
              <w:rPr>
                <w:rFonts w:ascii="Times New Roman" w:hAnsi="Times New Roman"/>
                <w:szCs w:val="24"/>
              </w:rPr>
              <w:t>10602,0</w:t>
            </w:r>
          </w:p>
        </w:tc>
        <w:tc>
          <w:tcPr>
            <w:tcW w:w="992" w:type="dxa"/>
            <w:vAlign w:val="center"/>
          </w:tcPr>
          <w:p w:rsidR="00CB4033" w:rsidRPr="00472ACE" w:rsidRDefault="00CB4033" w:rsidP="00472ACE">
            <w:pPr>
              <w:spacing w:after="0" w:line="240" w:lineRule="auto"/>
              <w:ind w:right="-108"/>
              <w:jc w:val="center"/>
              <w:rPr>
                <w:rFonts w:ascii="Times New Roman" w:hAnsi="Times New Roman"/>
                <w:szCs w:val="24"/>
              </w:rPr>
            </w:pPr>
            <w:r w:rsidRPr="00472ACE">
              <w:rPr>
                <w:rFonts w:ascii="Times New Roman" w:hAnsi="Times New Roman"/>
                <w:szCs w:val="24"/>
              </w:rPr>
              <w:t>10000</w:t>
            </w:r>
          </w:p>
        </w:tc>
        <w:tc>
          <w:tcPr>
            <w:tcW w:w="992" w:type="dxa"/>
            <w:vAlign w:val="center"/>
          </w:tcPr>
          <w:p w:rsidR="00CB4033" w:rsidRPr="00472ACE" w:rsidRDefault="00CB4033" w:rsidP="00472ACE">
            <w:pPr>
              <w:spacing w:after="0" w:line="240" w:lineRule="auto"/>
              <w:ind w:right="-108" w:hanging="108"/>
              <w:jc w:val="center"/>
              <w:rPr>
                <w:rFonts w:ascii="Times New Roman" w:hAnsi="Times New Roman"/>
                <w:szCs w:val="24"/>
              </w:rPr>
            </w:pPr>
            <w:r w:rsidRPr="00472ACE">
              <w:rPr>
                <w:rFonts w:ascii="Times New Roman" w:hAnsi="Times New Roman"/>
                <w:szCs w:val="24"/>
              </w:rPr>
              <w:t>57709,00</w:t>
            </w:r>
          </w:p>
        </w:tc>
      </w:tr>
      <w:tr w:rsidR="00CB4033" w:rsidRPr="00CC282B" w:rsidTr="00472ACE">
        <w:tc>
          <w:tcPr>
            <w:tcW w:w="426" w:type="dxa"/>
            <w:vAlign w:val="center"/>
          </w:tcPr>
          <w:p w:rsidR="00CB4033" w:rsidRPr="00472ACE" w:rsidRDefault="00CB4033" w:rsidP="00472ACE">
            <w:pPr>
              <w:spacing w:after="0" w:line="240" w:lineRule="auto"/>
              <w:ind w:left="-29" w:right="57" w:firstLine="12"/>
              <w:rPr>
                <w:rFonts w:ascii="Times New Roman" w:hAnsi="Times New Roman"/>
                <w:szCs w:val="24"/>
              </w:rPr>
            </w:pPr>
            <w:r w:rsidRPr="00472ACE">
              <w:rPr>
                <w:rFonts w:ascii="Times New Roman" w:hAnsi="Times New Roman"/>
                <w:szCs w:val="24"/>
              </w:rPr>
              <w:t>3</w:t>
            </w:r>
          </w:p>
        </w:tc>
        <w:tc>
          <w:tcPr>
            <w:tcW w:w="708" w:type="dxa"/>
            <w:vAlign w:val="center"/>
          </w:tcPr>
          <w:p w:rsidR="00CB4033" w:rsidRPr="00472ACE" w:rsidRDefault="00CB4033" w:rsidP="00472ACE">
            <w:pPr>
              <w:spacing w:after="0" w:line="240" w:lineRule="auto"/>
              <w:ind w:right="-132"/>
              <w:rPr>
                <w:rFonts w:ascii="Times New Roman" w:hAnsi="Times New Roman"/>
                <w:szCs w:val="24"/>
              </w:rPr>
            </w:pPr>
            <w:r w:rsidRPr="00472ACE">
              <w:rPr>
                <w:rFonts w:ascii="Times New Roman" w:hAnsi="Times New Roman"/>
                <w:szCs w:val="24"/>
              </w:rPr>
              <w:t>1797</w:t>
            </w:r>
          </w:p>
        </w:tc>
        <w:tc>
          <w:tcPr>
            <w:tcW w:w="1560" w:type="dxa"/>
            <w:vAlign w:val="center"/>
          </w:tcPr>
          <w:p w:rsidR="00CB4033" w:rsidRPr="00472ACE" w:rsidRDefault="00CB4033" w:rsidP="00472ACE">
            <w:pPr>
              <w:spacing w:after="0" w:line="240" w:lineRule="auto"/>
              <w:ind w:right="-108" w:hanging="108"/>
              <w:rPr>
                <w:rFonts w:ascii="Times New Roman" w:hAnsi="Times New Roman"/>
                <w:szCs w:val="24"/>
              </w:rPr>
            </w:pPr>
            <w:r w:rsidRPr="00472ACE">
              <w:rPr>
                <w:rFonts w:ascii="Times New Roman" w:hAnsi="Times New Roman"/>
                <w:szCs w:val="24"/>
              </w:rPr>
              <w:t>Ковалькова Е.А.</w:t>
            </w:r>
          </w:p>
        </w:tc>
        <w:tc>
          <w:tcPr>
            <w:tcW w:w="708" w:type="dxa"/>
          </w:tcPr>
          <w:p w:rsidR="00CB4033" w:rsidRPr="00472ACE" w:rsidRDefault="00CB4033" w:rsidP="00472ACE">
            <w:pPr>
              <w:spacing w:after="0" w:line="240" w:lineRule="auto"/>
              <w:ind w:left="-106" w:right="-107"/>
              <w:rPr>
                <w:rFonts w:ascii="Times New Roman" w:hAnsi="Times New Roman"/>
                <w:szCs w:val="24"/>
              </w:rPr>
            </w:pPr>
            <w:r w:rsidRPr="00472ACE">
              <w:rPr>
                <w:rFonts w:ascii="Times New Roman" w:hAnsi="Times New Roman"/>
                <w:szCs w:val="24"/>
              </w:rPr>
              <w:t>Главн. мед сестра</w:t>
            </w:r>
          </w:p>
        </w:tc>
        <w:tc>
          <w:tcPr>
            <w:tcW w:w="993" w:type="dxa"/>
            <w:vAlign w:val="center"/>
          </w:tcPr>
          <w:p w:rsidR="00CB4033" w:rsidRPr="00472ACE" w:rsidRDefault="00CB4033" w:rsidP="00472ACE">
            <w:pPr>
              <w:spacing w:after="0" w:line="240" w:lineRule="auto"/>
              <w:ind w:left="-112" w:right="-108"/>
              <w:jc w:val="center"/>
              <w:rPr>
                <w:rFonts w:ascii="Times New Roman" w:hAnsi="Times New Roman"/>
                <w:szCs w:val="24"/>
              </w:rPr>
            </w:pPr>
            <w:r w:rsidRPr="00472ACE">
              <w:rPr>
                <w:rFonts w:ascii="Times New Roman" w:hAnsi="Times New Roman"/>
                <w:szCs w:val="24"/>
              </w:rPr>
              <w:t>31736,25</w:t>
            </w:r>
          </w:p>
        </w:tc>
        <w:tc>
          <w:tcPr>
            <w:tcW w:w="708" w:type="dxa"/>
            <w:vAlign w:val="center"/>
          </w:tcPr>
          <w:p w:rsidR="00CB4033" w:rsidRPr="00472ACE" w:rsidRDefault="00CB4033" w:rsidP="00472ACE">
            <w:pPr>
              <w:spacing w:after="0" w:line="240" w:lineRule="auto"/>
              <w:ind w:left="-108" w:right="-108"/>
              <w:jc w:val="center"/>
              <w:rPr>
                <w:rFonts w:ascii="Times New Roman" w:hAnsi="Times New Roman"/>
                <w:szCs w:val="24"/>
              </w:rPr>
            </w:pPr>
            <w:r w:rsidRPr="00472ACE">
              <w:rPr>
                <w:rFonts w:ascii="Times New Roman" w:hAnsi="Times New Roman"/>
                <w:szCs w:val="24"/>
              </w:rPr>
              <w:t>17</w:t>
            </w:r>
          </w:p>
        </w:tc>
        <w:tc>
          <w:tcPr>
            <w:tcW w:w="851" w:type="dxa"/>
            <w:vAlign w:val="center"/>
          </w:tcPr>
          <w:p w:rsidR="00CB4033" w:rsidRPr="00472ACE" w:rsidRDefault="00CB4033" w:rsidP="00472ACE">
            <w:pPr>
              <w:spacing w:after="0" w:line="240" w:lineRule="auto"/>
              <w:ind w:right="-108" w:hanging="108"/>
              <w:jc w:val="center"/>
              <w:rPr>
                <w:rFonts w:ascii="Times New Roman" w:hAnsi="Times New Roman"/>
                <w:szCs w:val="24"/>
              </w:rPr>
            </w:pPr>
            <w:r w:rsidRPr="00472ACE">
              <w:rPr>
                <w:rFonts w:ascii="Times New Roman" w:hAnsi="Times New Roman"/>
                <w:szCs w:val="24"/>
              </w:rPr>
              <w:t>31736,25</w:t>
            </w:r>
          </w:p>
        </w:tc>
        <w:tc>
          <w:tcPr>
            <w:tcW w:w="850" w:type="dxa"/>
            <w:vAlign w:val="center"/>
          </w:tcPr>
          <w:p w:rsidR="00CB4033" w:rsidRPr="00472ACE" w:rsidRDefault="00CB4033" w:rsidP="00472ACE">
            <w:pPr>
              <w:spacing w:after="0" w:line="240" w:lineRule="auto"/>
              <w:ind w:right="-86" w:hanging="129"/>
              <w:jc w:val="center"/>
              <w:rPr>
                <w:rFonts w:ascii="Times New Roman" w:hAnsi="Times New Roman"/>
                <w:szCs w:val="24"/>
              </w:rPr>
            </w:pPr>
            <w:r w:rsidRPr="00472ACE">
              <w:rPr>
                <w:rFonts w:ascii="Times New Roman" w:hAnsi="Times New Roman"/>
                <w:szCs w:val="24"/>
              </w:rPr>
              <w:t>7934,06</w:t>
            </w:r>
          </w:p>
        </w:tc>
        <w:tc>
          <w:tcPr>
            <w:tcW w:w="851" w:type="dxa"/>
            <w:vAlign w:val="center"/>
          </w:tcPr>
          <w:p w:rsidR="00CB4033" w:rsidRPr="00472ACE" w:rsidRDefault="00CB4033" w:rsidP="00472ACE">
            <w:pPr>
              <w:spacing w:after="0" w:line="240" w:lineRule="auto"/>
              <w:ind w:left="-108" w:right="-108"/>
              <w:jc w:val="center"/>
              <w:rPr>
                <w:rFonts w:ascii="Times New Roman" w:hAnsi="Times New Roman"/>
                <w:szCs w:val="24"/>
              </w:rPr>
            </w:pPr>
            <w:r w:rsidRPr="00472ACE">
              <w:rPr>
                <w:rFonts w:ascii="Times New Roman" w:hAnsi="Times New Roman"/>
                <w:szCs w:val="24"/>
              </w:rPr>
              <w:t>15868,13</w:t>
            </w:r>
          </w:p>
        </w:tc>
        <w:tc>
          <w:tcPr>
            <w:tcW w:w="992" w:type="dxa"/>
            <w:vAlign w:val="center"/>
          </w:tcPr>
          <w:p w:rsidR="00CB4033" w:rsidRPr="00472ACE" w:rsidRDefault="00CB4033" w:rsidP="00472ACE">
            <w:pPr>
              <w:spacing w:after="0" w:line="240" w:lineRule="auto"/>
              <w:ind w:right="-108"/>
              <w:jc w:val="center"/>
              <w:rPr>
                <w:rFonts w:ascii="Times New Roman" w:hAnsi="Times New Roman"/>
                <w:szCs w:val="24"/>
              </w:rPr>
            </w:pPr>
            <w:r w:rsidRPr="00472ACE">
              <w:rPr>
                <w:rFonts w:ascii="Times New Roman" w:hAnsi="Times New Roman"/>
                <w:szCs w:val="24"/>
              </w:rPr>
              <w:t>31736,25</w:t>
            </w:r>
          </w:p>
        </w:tc>
        <w:tc>
          <w:tcPr>
            <w:tcW w:w="992" w:type="dxa"/>
            <w:vAlign w:val="center"/>
          </w:tcPr>
          <w:p w:rsidR="00CB4033" w:rsidRPr="00472ACE" w:rsidRDefault="00CB4033" w:rsidP="00472ACE">
            <w:pPr>
              <w:spacing w:after="0" w:line="240" w:lineRule="auto"/>
              <w:ind w:right="-108" w:hanging="108"/>
              <w:jc w:val="center"/>
              <w:rPr>
                <w:rFonts w:ascii="Times New Roman" w:hAnsi="Times New Roman"/>
                <w:szCs w:val="24"/>
              </w:rPr>
            </w:pPr>
            <w:r w:rsidRPr="00472ACE">
              <w:rPr>
                <w:rFonts w:ascii="Times New Roman" w:hAnsi="Times New Roman"/>
                <w:szCs w:val="24"/>
              </w:rPr>
              <w:t>87274,69</w:t>
            </w:r>
          </w:p>
        </w:tc>
      </w:tr>
    </w:tbl>
    <w:p w:rsidR="00CB4033" w:rsidRPr="00CC282B" w:rsidRDefault="00CB4033" w:rsidP="00CC282B">
      <w:pPr>
        <w:spacing w:before="240" w:after="160" w:line="360" w:lineRule="auto"/>
        <w:jc w:val="right"/>
        <w:rPr>
          <w:rFonts w:ascii="Times New Roman" w:hAnsi="Times New Roman"/>
          <w:sz w:val="24"/>
          <w:szCs w:val="20"/>
        </w:rPr>
      </w:pPr>
      <w:r w:rsidRPr="00CC282B">
        <w:rPr>
          <w:rFonts w:ascii="Times New Roman" w:hAnsi="Times New Roman"/>
          <w:sz w:val="24"/>
          <w:szCs w:val="20"/>
        </w:rPr>
        <w:t>Продолжение таблицы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708"/>
        <w:gridCol w:w="1560"/>
        <w:gridCol w:w="1417"/>
        <w:gridCol w:w="1134"/>
        <w:gridCol w:w="1276"/>
        <w:gridCol w:w="1134"/>
        <w:gridCol w:w="1984"/>
      </w:tblGrid>
      <w:tr w:rsidR="00CB4033" w:rsidRPr="00CC282B" w:rsidTr="00472ACE">
        <w:tc>
          <w:tcPr>
            <w:tcW w:w="426" w:type="dxa"/>
            <w:vMerge w:val="restart"/>
            <w:vAlign w:val="center"/>
          </w:tcPr>
          <w:p w:rsidR="00CB4033" w:rsidRPr="00472ACE" w:rsidRDefault="00CB4033" w:rsidP="00472ACE">
            <w:pPr>
              <w:spacing w:before="240" w:after="0" w:line="240" w:lineRule="auto"/>
              <w:ind w:left="-108" w:right="-105"/>
              <w:jc w:val="center"/>
              <w:rPr>
                <w:rFonts w:ascii="Times New Roman" w:hAnsi="Times New Roman"/>
                <w:szCs w:val="24"/>
              </w:rPr>
            </w:pPr>
            <w:r w:rsidRPr="00472ACE">
              <w:rPr>
                <w:rFonts w:ascii="Times New Roman" w:hAnsi="Times New Roman"/>
                <w:szCs w:val="24"/>
              </w:rPr>
              <w:t>№ п/п</w:t>
            </w:r>
          </w:p>
        </w:tc>
        <w:tc>
          <w:tcPr>
            <w:tcW w:w="708" w:type="dxa"/>
            <w:vMerge w:val="restart"/>
            <w:vAlign w:val="center"/>
          </w:tcPr>
          <w:p w:rsidR="00CB4033" w:rsidRPr="00472ACE" w:rsidRDefault="00CB4033" w:rsidP="00472ACE">
            <w:pPr>
              <w:spacing w:after="0" w:line="240" w:lineRule="auto"/>
              <w:ind w:left="-108" w:right="-132"/>
              <w:jc w:val="center"/>
              <w:rPr>
                <w:rFonts w:ascii="Times New Roman" w:hAnsi="Times New Roman"/>
                <w:szCs w:val="24"/>
              </w:rPr>
            </w:pPr>
            <w:r w:rsidRPr="00472ACE">
              <w:rPr>
                <w:rFonts w:ascii="Times New Roman" w:hAnsi="Times New Roman"/>
                <w:szCs w:val="24"/>
              </w:rPr>
              <w:t>табел. номер</w:t>
            </w:r>
          </w:p>
        </w:tc>
        <w:tc>
          <w:tcPr>
            <w:tcW w:w="1560" w:type="dxa"/>
            <w:vMerge w:val="restart"/>
            <w:vAlign w:val="center"/>
          </w:tcPr>
          <w:p w:rsidR="00CB4033" w:rsidRPr="00472ACE" w:rsidRDefault="00CB4033" w:rsidP="00472ACE">
            <w:pPr>
              <w:spacing w:after="0" w:line="240" w:lineRule="auto"/>
              <w:ind w:right="-108"/>
              <w:jc w:val="center"/>
              <w:rPr>
                <w:rFonts w:ascii="Times New Roman" w:hAnsi="Times New Roman"/>
                <w:szCs w:val="24"/>
              </w:rPr>
            </w:pPr>
            <w:r w:rsidRPr="00472ACE">
              <w:rPr>
                <w:rFonts w:ascii="Times New Roman" w:hAnsi="Times New Roman"/>
                <w:szCs w:val="24"/>
              </w:rPr>
              <w:t>Фамилия И.О.</w:t>
            </w:r>
          </w:p>
        </w:tc>
        <w:tc>
          <w:tcPr>
            <w:tcW w:w="1417" w:type="dxa"/>
            <w:vMerge w:val="restart"/>
            <w:vAlign w:val="center"/>
          </w:tcPr>
          <w:p w:rsidR="00CB4033" w:rsidRPr="00472ACE" w:rsidRDefault="00CB4033" w:rsidP="00472ACE">
            <w:pPr>
              <w:spacing w:after="0" w:line="240" w:lineRule="auto"/>
              <w:jc w:val="center"/>
              <w:rPr>
                <w:rFonts w:ascii="Times New Roman" w:hAnsi="Times New Roman"/>
                <w:szCs w:val="24"/>
              </w:rPr>
            </w:pPr>
            <w:r w:rsidRPr="00472ACE">
              <w:rPr>
                <w:rFonts w:ascii="Times New Roman" w:hAnsi="Times New Roman"/>
                <w:szCs w:val="24"/>
              </w:rPr>
              <w:t>Должность</w:t>
            </w:r>
          </w:p>
        </w:tc>
        <w:tc>
          <w:tcPr>
            <w:tcW w:w="3544" w:type="dxa"/>
            <w:gridSpan w:val="3"/>
            <w:vAlign w:val="center"/>
          </w:tcPr>
          <w:p w:rsidR="00CB4033" w:rsidRPr="00472ACE" w:rsidRDefault="00CB4033" w:rsidP="00472ACE">
            <w:pPr>
              <w:spacing w:after="0" w:line="240" w:lineRule="auto"/>
              <w:jc w:val="center"/>
              <w:rPr>
                <w:rFonts w:ascii="Times New Roman" w:hAnsi="Times New Roman"/>
                <w:szCs w:val="24"/>
              </w:rPr>
            </w:pPr>
            <w:r w:rsidRPr="00472ACE">
              <w:rPr>
                <w:rFonts w:ascii="Times New Roman" w:hAnsi="Times New Roman"/>
                <w:szCs w:val="24"/>
              </w:rPr>
              <w:t>Удержано и зачтено</w:t>
            </w:r>
          </w:p>
        </w:tc>
        <w:tc>
          <w:tcPr>
            <w:tcW w:w="1984" w:type="dxa"/>
            <w:vMerge w:val="restart"/>
            <w:vAlign w:val="center"/>
          </w:tcPr>
          <w:p w:rsidR="00CB4033" w:rsidRPr="00472ACE" w:rsidRDefault="00CB4033" w:rsidP="00472ACE">
            <w:pPr>
              <w:spacing w:after="0" w:line="240" w:lineRule="auto"/>
              <w:jc w:val="center"/>
              <w:rPr>
                <w:rFonts w:ascii="Times New Roman" w:hAnsi="Times New Roman"/>
                <w:szCs w:val="24"/>
              </w:rPr>
            </w:pPr>
            <w:r w:rsidRPr="00472ACE">
              <w:rPr>
                <w:rFonts w:ascii="Times New Roman" w:hAnsi="Times New Roman"/>
                <w:szCs w:val="24"/>
              </w:rPr>
              <w:t>Сумма к выплате</w:t>
            </w:r>
          </w:p>
        </w:tc>
      </w:tr>
      <w:tr w:rsidR="00CB4033" w:rsidRPr="00CC282B" w:rsidTr="00472ACE">
        <w:trPr>
          <w:trHeight w:val="276"/>
        </w:trPr>
        <w:tc>
          <w:tcPr>
            <w:tcW w:w="426" w:type="dxa"/>
            <w:vMerge/>
          </w:tcPr>
          <w:p w:rsidR="00CB4033" w:rsidRPr="00472ACE" w:rsidRDefault="00CB4033" w:rsidP="00472ACE">
            <w:pPr>
              <w:spacing w:after="0" w:line="240" w:lineRule="auto"/>
              <w:ind w:left="-29" w:right="57" w:firstLine="12"/>
              <w:rPr>
                <w:rFonts w:ascii="Times New Roman" w:hAnsi="Times New Roman"/>
                <w:szCs w:val="24"/>
              </w:rPr>
            </w:pPr>
          </w:p>
        </w:tc>
        <w:tc>
          <w:tcPr>
            <w:tcW w:w="708" w:type="dxa"/>
            <w:vMerge/>
          </w:tcPr>
          <w:p w:rsidR="00CB4033" w:rsidRPr="00472ACE" w:rsidRDefault="00CB4033" w:rsidP="00472ACE">
            <w:pPr>
              <w:spacing w:after="0" w:line="240" w:lineRule="auto"/>
              <w:ind w:right="-132"/>
              <w:rPr>
                <w:rFonts w:ascii="Times New Roman" w:hAnsi="Times New Roman"/>
                <w:szCs w:val="24"/>
              </w:rPr>
            </w:pPr>
          </w:p>
        </w:tc>
        <w:tc>
          <w:tcPr>
            <w:tcW w:w="1560" w:type="dxa"/>
            <w:vMerge/>
          </w:tcPr>
          <w:p w:rsidR="00CB4033" w:rsidRPr="00472ACE" w:rsidRDefault="00CB4033" w:rsidP="00472ACE">
            <w:pPr>
              <w:spacing w:after="0" w:line="240" w:lineRule="auto"/>
              <w:ind w:right="-108"/>
              <w:rPr>
                <w:rFonts w:ascii="Times New Roman" w:hAnsi="Times New Roman"/>
                <w:szCs w:val="24"/>
              </w:rPr>
            </w:pPr>
          </w:p>
        </w:tc>
        <w:tc>
          <w:tcPr>
            <w:tcW w:w="1417" w:type="dxa"/>
            <w:vMerge/>
          </w:tcPr>
          <w:p w:rsidR="00CB4033" w:rsidRPr="00472ACE" w:rsidRDefault="00CB4033" w:rsidP="00472ACE">
            <w:pPr>
              <w:spacing w:after="0" w:line="240" w:lineRule="auto"/>
              <w:rPr>
                <w:rFonts w:ascii="Times New Roman" w:hAnsi="Times New Roman"/>
                <w:szCs w:val="24"/>
              </w:rPr>
            </w:pPr>
          </w:p>
        </w:tc>
        <w:tc>
          <w:tcPr>
            <w:tcW w:w="1134" w:type="dxa"/>
            <w:vMerge w:val="restart"/>
            <w:vAlign w:val="center"/>
          </w:tcPr>
          <w:p w:rsidR="00CB4033" w:rsidRPr="00472ACE" w:rsidRDefault="00CB4033" w:rsidP="00472ACE">
            <w:pPr>
              <w:spacing w:after="0" w:line="240" w:lineRule="auto"/>
              <w:ind w:right="-108" w:hanging="108"/>
              <w:jc w:val="center"/>
              <w:rPr>
                <w:rFonts w:ascii="Times New Roman" w:hAnsi="Times New Roman"/>
                <w:szCs w:val="24"/>
              </w:rPr>
            </w:pPr>
            <w:r w:rsidRPr="00472ACE">
              <w:rPr>
                <w:rFonts w:ascii="Times New Roman" w:hAnsi="Times New Roman"/>
                <w:szCs w:val="24"/>
              </w:rPr>
              <w:t>НДФЛ</w:t>
            </w:r>
          </w:p>
        </w:tc>
        <w:tc>
          <w:tcPr>
            <w:tcW w:w="1276" w:type="dxa"/>
            <w:vMerge w:val="restart"/>
            <w:vAlign w:val="center"/>
          </w:tcPr>
          <w:p w:rsidR="00CB4033" w:rsidRPr="00472ACE" w:rsidRDefault="00CB4033" w:rsidP="00472ACE">
            <w:pPr>
              <w:spacing w:after="0" w:line="240" w:lineRule="auto"/>
              <w:jc w:val="center"/>
              <w:rPr>
                <w:rFonts w:ascii="Times New Roman" w:hAnsi="Times New Roman"/>
                <w:szCs w:val="24"/>
              </w:rPr>
            </w:pPr>
          </w:p>
        </w:tc>
        <w:tc>
          <w:tcPr>
            <w:tcW w:w="1134" w:type="dxa"/>
            <w:vMerge w:val="restart"/>
            <w:vAlign w:val="center"/>
          </w:tcPr>
          <w:p w:rsidR="00CB4033" w:rsidRPr="00472ACE" w:rsidRDefault="00CB4033" w:rsidP="00472ACE">
            <w:pPr>
              <w:spacing w:after="0" w:line="240" w:lineRule="auto"/>
              <w:ind w:right="-92" w:hanging="108"/>
              <w:jc w:val="center"/>
              <w:rPr>
                <w:rFonts w:ascii="Times New Roman" w:hAnsi="Times New Roman"/>
                <w:szCs w:val="24"/>
              </w:rPr>
            </w:pPr>
            <w:r w:rsidRPr="00472ACE">
              <w:rPr>
                <w:rFonts w:ascii="Times New Roman" w:hAnsi="Times New Roman"/>
                <w:szCs w:val="24"/>
              </w:rPr>
              <w:t>всего</w:t>
            </w:r>
          </w:p>
        </w:tc>
        <w:tc>
          <w:tcPr>
            <w:tcW w:w="1984" w:type="dxa"/>
            <w:vMerge/>
          </w:tcPr>
          <w:p w:rsidR="00CB4033" w:rsidRPr="00472ACE" w:rsidRDefault="00CB4033" w:rsidP="00472ACE">
            <w:pPr>
              <w:spacing w:after="0" w:line="240" w:lineRule="auto"/>
              <w:rPr>
                <w:rFonts w:ascii="Times New Roman" w:hAnsi="Times New Roman"/>
                <w:szCs w:val="24"/>
              </w:rPr>
            </w:pPr>
          </w:p>
        </w:tc>
      </w:tr>
      <w:tr w:rsidR="00CB4033" w:rsidRPr="00CC282B" w:rsidTr="00472ACE">
        <w:trPr>
          <w:trHeight w:val="276"/>
        </w:trPr>
        <w:tc>
          <w:tcPr>
            <w:tcW w:w="426" w:type="dxa"/>
            <w:vMerge/>
          </w:tcPr>
          <w:p w:rsidR="00CB4033" w:rsidRPr="00472ACE" w:rsidRDefault="00CB4033" w:rsidP="00472ACE">
            <w:pPr>
              <w:spacing w:after="0" w:line="240" w:lineRule="auto"/>
              <w:ind w:left="-29" w:right="57" w:firstLine="12"/>
              <w:rPr>
                <w:rFonts w:ascii="Times New Roman" w:hAnsi="Times New Roman"/>
                <w:szCs w:val="24"/>
              </w:rPr>
            </w:pPr>
          </w:p>
        </w:tc>
        <w:tc>
          <w:tcPr>
            <w:tcW w:w="708" w:type="dxa"/>
            <w:vMerge/>
          </w:tcPr>
          <w:p w:rsidR="00CB4033" w:rsidRPr="00472ACE" w:rsidRDefault="00CB4033" w:rsidP="00472ACE">
            <w:pPr>
              <w:spacing w:after="0" w:line="240" w:lineRule="auto"/>
              <w:ind w:right="-132"/>
              <w:rPr>
                <w:rFonts w:ascii="Times New Roman" w:hAnsi="Times New Roman"/>
                <w:szCs w:val="24"/>
              </w:rPr>
            </w:pPr>
          </w:p>
        </w:tc>
        <w:tc>
          <w:tcPr>
            <w:tcW w:w="1560" w:type="dxa"/>
            <w:vMerge/>
          </w:tcPr>
          <w:p w:rsidR="00CB4033" w:rsidRPr="00472ACE" w:rsidRDefault="00CB4033" w:rsidP="00472ACE">
            <w:pPr>
              <w:spacing w:after="0" w:line="240" w:lineRule="auto"/>
              <w:ind w:right="-108"/>
              <w:rPr>
                <w:rFonts w:ascii="Times New Roman" w:hAnsi="Times New Roman"/>
                <w:szCs w:val="24"/>
              </w:rPr>
            </w:pPr>
          </w:p>
        </w:tc>
        <w:tc>
          <w:tcPr>
            <w:tcW w:w="1417" w:type="dxa"/>
            <w:vMerge/>
          </w:tcPr>
          <w:p w:rsidR="00CB4033" w:rsidRPr="00472ACE" w:rsidRDefault="00CB4033" w:rsidP="00472ACE">
            <w:pPr>
              <w:spacing w:after="0" w:line="240" w:lineRule="auto"/>
              <w:rPr>
                <w:rFonts w:ascii="Times New Roman" w:hAnsi="Times New Roman"/>
                <w:szCs w:val="24"/>
              </w:rPr>
            </w:pPr>
          </w:p>
        </w:tc>
        <w:tc>
          <w:tcPr>
            <w:tcW w:w="1134" w:type="dxa"/>
            <w:vMerge/>
          </w:tcPr>
          <w:p w:rsidR="00CB4033" w:rsidRPr="00472ACE" w:rsidRDefault="00CB4033" w:rsidP="00472ACE">
            <w:pPr>
              <w:spacing w:after="0" w:line="240" w:lineRule="auto"/>
              <w:ind w:right="-108" w:hanging="108"/>
              <w:rPr>
                <w:rFonts w:ascii="Times New Roman" w:hAnsi="Times New Roman"/>
                <w:szCs w:val="24"/>
              </w:rPr>
            </w:pPr>
          </w:p>
        </w:tc>
        <w:tc>
          <w:tcPr>
            <w:tcW w:w="1276" w:type="dxa"/>
            <w:vMerge/>
          </w:tcPr>
          <w:p w:rsidR="00CB4033" w:rsidRPr="00472ACE" w:rsidRDefault="00CB4033" w:rsidP="00472ACE">
            <w:pPr>
              <w:spacing w:after="0" w:line="240" w:lineRule="auto"/>
              <w:rPr>
                <w:rFonts w:ascii="Times New Roman" w:hAnsi="Times New Roman"/>
                <w:szCs w:val="24"/>
              </w:rPr>
            </w:pPr>
          </w:p>
        </w:tc>
        <w:tc>
          <w:tcPr>
            <w:tcW w:w="1134" w:type="dxa"/>
            <w:vMerge/>
          </w:tcPr>
          <w:p w:rsidR="00CB4033" w:rsidRPr="00472ACE" w:rsidRDefault="00CB4033" w:rsidP="00472ACE">
            <w:pPr>
              <w:spacing w:after="0" w:line="240" w:lineRule="auto"/>
              <w:ind w:right="-92" w:hanging="108"/>
              <w:rPr>
                <w:rFonts w:ascii="Times New Roman" w:hAnsi="Times New Roman"/>
                <w:szCs w:val="24"/>
              </w:rPr>
            </w:pPr>
          </w:p>
        </w:tc>
        <w:tc>
          <w:tcPr>
            <w:tcW w:w="1984" w:type="dxa"/>
            <w:vMerge/>
          </w:tcPr>
          <w:p w:rsidR="00CB4033" w:rsidRPr="00472ACE" w:rsidRDefault="00CB4033" w:rsidP="00472ACE">
            <w:pPr>
              <w:spacing w:after="0" w:line="240" w:lineRule="auto"/>
              <w:rPr>
                <w:rFonts w:ascii="Times New Roman" w:hAnsi="Times New Roman"/>
                <w:szCs w:val="24"/>
              </w:rPr>
            </w:pPr>
          </w:p>
        </w:tc>
      </w:tr>
      <w:tr w:rsidR="00CB4033" w:rsidRPr="00CC282B" w:rsidTr="00472ACE">
        <w:tc>
          <w:tcPr>
            <w:tcW w:w="426" w:type="dxa"/>
            <w:vAlign w:val="center"/>
          </w:tcPr>
          <w:p w:rsidR="00CB4033" w:rsidRPr="00472ACE" w:rsidRDefault="00CB4033" w:rsidP="00472ACE">
            <w:pPr>
              <w:spacing w:after="0" w:line="240" w:lineRule="auto"/>
              <w:ind w:left="-29" w:right="57" w:firstLine="12"/>
              <w:jc w:val="center"/>
              <w:rPr>
                <w:rFonts w:ascii="Times New Roman" w:hAnsi="Times New Roman"/>
                <w:i/>
                <w:szCs w:val="24"/>
              </w:rPr>
            </w:pPr>
            <w:r w:rsidRPr="00472ACE">
              <w:rPr>
                <w:rFonts w:ascii="Times New Roman" w:hAnsi="Times New Roman"/>
                <w:i/>
                <w:szCs w:val="24"/>
              </w:rPr>
              <w:t>1</w:t>
            </w:r>
          </w:p>
        </w:tc>
        <w:tc>
          <w:tcPr>
            <w:tcW w:w="708" w:type="dxa"/>
            <w:vAlign w:val="center"/>
          </w:tcPr>
          <w:p w:rsidR="00CB4033" w:rsidRPr="00472ACE" w:rsidRDefault="00CB4033" w:rsidP="00472ACE">
            <w:pPr>
              <w:spacing w:after="0" w:line="240" w:lineRule="auto"/>
              <w:ind w:right="-132"/>
              <w:jc w:val="center"/>
              <w:rPr>
                <w:rFonts w:ascii="Times New Roman" w:hAnsi="Times New Roman"/>
                <w:i/>
                <w:szCs w:val="24"/>
              </w:rPr>
            </w:pPr>
            <w:r w:rsidRPr="00472ACE">
              <w:rPr>
                <w:rFonts w:ascii="Times New Roman" w:hAnsi="Times New Roman"/>
                <w:i/>
                <w:szCs w:val="24"/>
              </w:rPr>
              <w:t>2</w:t>
            </w:r>
          </w:p>
        </w:tc>
        <w:tc>
          <w:tcPr>
            <w:tcW w:w="1560" w:type="dxa"/>
            <w:vAlign w:val="center"/>
          </w:tcPr>
          <w:p w:rsidR="00CB4033" w:rsidRPr="00472ACE" w:rsidRDefault="00CB4033" w:rsidP="00472ACE">
            <w:pPr>
              <w:spacing w:after="0" w:line="240" w:lineRule="auto"/>
              <w:ind w:right="-108"/>
              <w:jc w:val="center"/>
              <w:rPr>
                <w:rFonts w:ascii="Times New Roman" w:hAnsi="Times New Roman"/>
                <w:i/>
                <w:szCs w:val="24"/>
              </w:rPr>
            </w:pPr>
            <w:r w:rsidRPr="00472ACE">
              <w:rPr>
                <w:rFonts w:ascii="Times New Roman" w:hAnsi="Times New Roman"/>
                <w:i/>
                <w:szCs w:val="24"/>
              </w:rPr>
              <w:t>3</w:t>
            </w:r>
          </w:p>
        </w:tc>
        <w:tc>
          <w:tcPr>
            <w:tcW w:w="1417" w:type="dxa"/>
            <w:vAlign w:val="center"/>
          </w:tcPr>
          <w:p w:rsidR="00CB4033" w:rsidRPr="00472ACE" w:rsidRDefault="00CB4033" w:rsidP="00472ACE">
            <w:pPr>
              <w:spacing w:after="0" w:line="240" w:lineRule="auto"/>
              <w:jc w:val="center"/>
              <w:rPr>
                <w:rFonts w:ascii="Times New Roman" w:hAnsi="Times New Roman"/>
                <w:i/>
                <w:szCs w:val="24"/>
              </w:rPr>
            </w:pPr>
            <w:r w:rsidRPr="00472ACE">
              <w:rPr>
                <w:rFonts w:ascii="Times New Roman" w:hAnsi="Times New Roman"/>
                <w:i/>
                <w:szCs w:val="24"/>
              </w:rPr>
              <w:t>4</w:t>
            </w:r>
          </w:p>
        </w:tc>
        <w:tc>
          <w:tcPr>
            <w:tcW w:w="1134" w:type="dxa"/>
            <w:vAlign w:val="center"/>
          </w:tcPr>
          <w:p w:rsidR="00CB4033" w:rsidRPr="00472ACE" w:rsidRDefault="00CB4033" w:rsidP="00472ACE">
            <w:pPr>
              <w:spacing w:after="0" w:line="240" w:lineRule="auto"/>
              <w:ind w:right="-108" w:hanging="108"/>
              <w:jc w:val="center"/>
              <w:rPr>
                <w:rFonts w:ascii="Times New Roman" w:hAnsi="Times New Roman"/>
                <w:i/>
                <w:szCs w:val="24"/>
              </w:rPr>
            </w:pPr>
            <w:r w:rsidRPr="00472ACE">
              <w:rPr>
                <w:rFonts w:ascii="Times New Roman" w:hAnsi="Times New Roman"/>
                <w:i/>
                <w:szCs w:val="24"/>
              </w:rPr>
              <w:t>12</w:t>
            </w:r>
          </w:p>
        </w:tc>
        <w:tc>
          <w:tcPr>
            <w:tcW w:w="1276" w:type="dxa"/>
            <w:vAlign w:val="center"/>
          </w:tcPr>
          <w:p w:rsidR="00CB4033" w:rsidRPr="00472ACE" w:rsidRDefault="00CB4033" w:rsidP="00472ACE">
            <w:pPr>
              <w:spacing w:after="0" w:line="240" w:lineRule="auto"/>
              <w:jc w:val="center"/>
              <w:rPr>
                <w:rFonts w:ascii="Times New Roman" w:hAnsi="Times New Roman"/>
                <w:i/>
                <w:szCs w:val="24"/>
              </w:rPr>
            </w:pPr>
            <w:r w:rsidRPr="00472ACE">
              <w:rPr>
                <w:rFonts w:ascii="Times New Roman" w:hAnsi="Times New Roman"/>
                <w:i/>
                <w:szCs w:val="24"/>
              </w:rPr>
              <w:t>13</w:t>
            </w:r>
          </w:p>
        </w:tc>
        <w:tc>
          <w:tcPr>
            <w:tcW w:w="1134" w:type="dxa"/>
            <w:vAlign w:val="center"/>
          </w:tcPr>
          <w:p w:rsidR="00CB4033" w:rsidRPr="00472ACE" w:rsidRDefault="00CB4033" w:rsidP="00472ACE">
            <w:pPr>
              <w:spacing w:after="0" w:line="240" w:lineRule="auto"/>
              <w:ind w:right="-92" w:hanging="108"/>
              <w:jc w:val="center"/>
              <w:rPr>
                <w:rFonts w:ascii="Times New Roman" w:hAnsi="Times New Roman"/>
                <w:i/>
                <w:szCs w:val="24"/>
              </w:rPr>
            </w:pPr>
            <w:r w:rsidRPr="00472ACE">
              <w:rPr>
                <w:rFonts w:ascii="Times New Roman" w:hAnsi="Times New Roman"/>
                <w:i/>
                <w:szCs w:val="24"/>
              </w:rPr>
              <w:t>14</w:t>
            </w:r>
          </w:p>
        </w:tc>
        <w:tc>
          <w:tcPr>
            <w:tcW w:w="1984" w:type="dxa"/>
            <w:vAlign w:val="center"/>
          </w:tcPr>
          <w:p w:rsidR="00CB4033" w:rsidRPr="00472ACE" w:rsidRDefault="00CB4033" w:rsidP="00472ACE">
            <w:pPr>
              <w:spacing w:after="0" w:line="240" w:lineRule="auto"/>
              <w:jc w:val="center"/>
              <w:rPr>
                <w:rFonts w:ascii="Times New Roman" w:hAnsi="Times New Roman"/>
                <w:i/>
                <w:szCs w:val="24"/>
              </w:rPr>
            </w:pPr>
            <w:r w:rsidRPr="00472ACE">
              <w:rPr>
                <w:rFonts w:ascii="Times New Roman" w:hAnsi="Times New Roman"/>
                <w:i/>
                <w:szCs w:val="24"/>
              </w:rPr>
              <w:t>15</w:t>
            </w:r>
          </w:p>
        </w:tc>
      </w:tr>
      <w:tr w:rsidR="00CB4033" w:rsidRPr="00CC282B" w:rsidTr="00472ACE">
        <w:tc>
          <w:tcPr>
            <w:tcW w:w="426" w:type="dxa"/>
            <w:vAlign w:val="center"/>
          </w:tcPr>
          <w:p w:rsidR="00CB4033" w:rsidRPr="00472ACE" w:rsidRDefault="00CB4033" w:rsidP="00472ACE">
            <w:pPr>
              <w:spacing w:after="0" w:line="240" w:lineRule="auto"/>
              <w:ind w:left="-29" w:right="57" w:firstLine="12"/>
              <w:rPr>
                <w:rFonts w:ascii="Times New Roman" w:hAnsi="Times New Roman"/>
                <w:szCs w:val="24"/>
              </w:rPr>
            </w:pPr>
            <w:r w:rsidRPr="00472ACE">
              <w:rPr>
                <w:rFonts w:ascii="Times New Roman" w:hAnsi="Times New Roman"/>
                <w:szCs w:val="24"/>
              </w:rPr>
              <w:t>1</w:t>
            </w:r>
          </w:p>
        </w:tc>
        <w:tc>
          <w:tcPr>
            <w:tcW w:w="708" w:type="dxa"/>
            <w:vAlign w:val="center"/>
          </w:tcPr>
          <w:p w:rsidR="00CB4033" w:rsidRPr="00472ACE" w:rsidRDefault="00CB4033" w:rsidP="00472ACE">
            <w:pPr>
              <w:spacing w:after="0" w:line="240" w:lineRule="auto"/>
              <w:ind w:right="-132"/>
              <w:rPr>
                <w:rFonts w:ascii="Times New Roman" w:hAnsi="Times New Roman"/>
                <w:szCs w:val="24"/>
              </w:rPr>
            </w:pPr>
            <w:r w:rsidRPr="00472ACE">
              <w:rPr>
                <w:rFonts w:ascii="Times New Roman" w:hAnsi="Times New Roman"/>
                <w:szCs w:val="24"/>
              </w:rPr>
              <w:t>1352</w:t>
            </w:r>
          </w:p>
        </w:tc>
        <w:tc>
          <w:tcPr>
            <w:tcW w:w="1560" w:type="dxa"/>
            <w:vAlign w:val="center"/>
          </w:tcPr>
          <w:p w:rsidR="00CB4033" w:rsidRPr="00472ACE" w:rsidRDefault="00CB4033" w:rsidP="00472ACE">
            <w:pPr>
              <w:spacing w:after="0" w:line="240" w:lineRule="auto"/>
              <w:ind w:right="-108"/>
              <w:rPr>
                <w:rFonts w:ascii="Times New Roman" w:hAnsi="Times New Roman"/>
                <w:szCs w:val="24"/>
              </w:rPr>
            </w:pPr>
            <w:r w:rsidRPr="00472ACE">
              <w:rPr>
                <w:rFonts w:ascii="Times New Roman" w:hAnsi="Times New Roman"/>
                <w:szCs w:val="24"/>
              </w:rPr>
              <w:t>Баранов В.Ф.</w:t>
            </w:r>
          </w:p>
        </w:tc>
        <w:tc>
          <w:tcPr>
            <w:tcW w:w="1417" w:type="dxa"/>
          </w:tcPr>
          <w:p w:rsidR="00CB4033" w:rsidRPr="00472ACE" w:rsidRDefault="00CB4033" w:rsidP="00472ACE">
            <w:pPr>
              <w:spacing w:after="0" w:line="240" w:lineRule="auto"/>
              <w:rPr>
                <w:rFonts w:ascii="Times New Roman" w:hAnsi="Times New Roman"/>
                <w:szCs w:val="24"/>
              </w:rPr>
            </w:pPr>
            <w:r w:rsidRPr="00472ACE">
              <w:rPr>
                <w:rFonts w:ascii="Times New Roman" w:hAnsi="Times New Roman"/>
                <w:szCs w:val="24"/>
              </w:rPr>
              <w:t>Главн. врач</w:t>
            </w:r>
          </w:p>
        </w:tc>
        <w:tc>
          <w:tcPr>
            <w:tcW w:w="1134" w:type="dxa"/>
            <w:vAlign w:val="center"/>
          </w:tcPr>
          <w:p w:rsidR="00CB4033" w:rsidRPr="00472ACE" w:rsidRDefault="00CB4033" w:rsidP="00472ACE">
            <w:pPr>
              <w:spacing w:after="0" w:line="240" w:lineRule="auto"/>
              <w:ind w:hanging="108"/>
              <w:jc w:val="right"/>
              <w:rPr>
                <w:rFonts w:ascii="Times New Roman" w:hAnsi="Times New Roman"/>
                <w:szCs w:val="24"/>
              </w:rPr>
            </w:pPr>
            <w:r w:rsidRPr="00472ACE">
              <w:rPr>
                <w:rFonts w:ascii="Times New Roman" w:hAnsi="Times New Roman"/>
                <w:szCs w:val="24"/>
              </w:rPr>
              <w:t>15266</w:t>
            </w:r>
          </w:p>
        </w:tc>
        <w:tc>
          <w:tcPr>
            <w:tcW w:w="1276" w:type="dxa"/>
          </w:tcPr>
          <w:p w:rsidR="00CB4033" w:rsidRPr="00472ACE" w:rsidRDefault="00CB4033" w:rsidP="00472ACE">
            <w:pPr>
              <w:spacing w:after="0" w:line="240" w:lineRule="auto"/>
              <w:rPr>
                <w:rFonts w:ascii="Times New Roman" w:hAnsi="Times New Roman"/>
                <w:szCs w:val="24"/>
              </w:rPr>
            </w:pPr>
          </w:p>
        </w:tc>
        <w:tc>
          <w:tcPr>
            <w:tcW w:w="1134" w:type="dxa"/>
            <w:vAlign w:val="center"/>
          </w:tcPr>
          <w:p w:rsidR="00CB4033" w:rsidRPr="00472ACE" w:rsidRDefault="00CB4033" w:rsidP="00472ACE">
            <w:pPr>
              <w:spacing w:after="0" w:line="240" w:lineRule="auto"/>
              <w:ind w:right="33" w:hanging="108"/>
              <w:jc w:val="right"/>
              <w:rPr>
                <w:rFonts w:ascii="Times New Roman" w:hAnsi="Times New Roman"/>
                <w:szCs w:val="24"/>
              </w:rPr>
            </w:pPr>
            <w:r w:rsidRPr="00472ACE">
              <w:rPr>
                <w:rFonts w:ascii="Times New Roman" w:hAnsi="Times New Roman"/>
                <w:szCs w:val="24"/>
              </w:rPr>
              <w:t>15266</w:t>
            </w:r>
          </w:p>
        </w:tc>
        <w:tc>
          <w:tcPr>
            <w:tcW w:w="1984" w:type="dxa"/>
            <w:vAlign w:val="center"/>
          </w:tcPr>
          <w:p w:rsidR="00CB4033" w:rsidRPr="00472ACE" w:rsidRDefault="00CB4033" w:rsidP="00472ACE">
            <w:pPr>
              <w:spacing w:after="0" w:line="240" w:lineRule="auto"/>
              <w:ind w:right="172"/>
              <w:jc w:val="right"/>
              <w:rPr>
                <w:rFonts w:ascii="Times New Roman" w:hAnsi="Times New Roman"/>
                <w:szCs w:val="24"/>
              </w:rPr>
            </w:pPr>
            <w:r w:rsidRPr="00472ACE">
              <w:rPr>
                <w:rFonts w:ascii="Times New Roman" w:hAnsi="Times New Roman"/>
                <w:szCs w:val="24"/>
              </w:rPr>
              <w:t>102168,13</w:t>
            </w:r>
          </w:p>
        </w:tc>
      </w:tr>
      <w:tr w:rsidR="00CB4033" w:rsidRPr="00CC282B" w:rsidTr="00472ACE">
        <w:tc>
          <w:tcPr>
            <w:tcW w:w="426" w:type="dxa"/>
            <w:vAlign w:val="center"/>
          </w:tcPr>
          <w:p w:rsidR="00CB4033" w:rsidRPr="00472ACE" w:rsidRDefault="00CB4033" w:rsidP="00472ACE">
            <w:pPr>
              <w:spacing w:after="0" w:line="240" w:lineRule="auto"/>
              <w:ind w:left="-29" w:right="57" w:firstLine="12"/>
              <w:rPr>
                <w:rFonts w:ascii="Times New Roman" w:hAnsi="Times New Roman"/>
                <w:szCs w:val="24"/>
              </w:rPr>
            </w:pPr>
            <w:r w:rsidRPr="00472ACE">
              <w:rPr>
                <w:rFonts w:ascii="Times New Roman" w:hAnsi="Times New Roman"/>
                <w:szCs w:val="24"/>
              </w:rPr>
              <w:t>2</w:t>
            </w:r>
          </w:p>
        </w:tc>
        <w:tc>
          <w:tcPr>
            <w:tcW w:w="708" w:type="dxa"/>
            <w:vAlign w:val="center"/>
          </w:tcPr>
          <w:p w:rsidR="00CB4033" w:rsidRPr="00472ACE" w:rsidRDefault="00CB4033" w:rsidP="00472ACE">
            <w:pPr>
              <w:spacing w:after="0" w:line="240" w:lineRule="auto"/>
              <w:ind w:right="-132"/>
              <w:rPr>
                <w:rFonts w:ascii="Times New Roman" w:hAnsi="Times New Roman"/>
                <w:szCs w:val="24"/>
              </w:rPr>
            </w:pPr>
            <w:r w:rsidRPr="00472ACE">
              <w:rPr>
                <w:rFonts w:ascii="Times New Roman" w:hAnsi="Times New Roman"/>
                <w:szCs w:val="24"/>
              </w:rPr>
              <w:t>3864</w:t>
            </w:r>
          </w:p>
        </w:tc>
        <w:tc>
          <w:tcPr>
            <w:tcW w:w="1560" w:type="dxa"/>
            <w:vAlign w:val="center"/>
          </w:tcPr>
          <w:p w:rsidR="00CB4033" w:rsidRPr="00472ACE" w:rsidRDefault="00CB4033" w:rsidP="00472ACE">
            <w:pPr>
              <w:spacing w:after="0" w:line="240" w:lineRule="auto"/>
              <w:ind w:right="-108"/>
              <w:rPr>
                <w:rFonts w:ascii="Times New Roman" w:hAnsi="Times New Roman"/>
                <w:szCs w:val="24"/>
              </w:rPr>
            </w:pPr>
            <w:r w:rsidRPr="00472ACE">
              <w:rPr>
                <w:rFonts w:ascii="Times New Roman" w:hAnsi="Times New Roman"/>
                <w:szCs w:val="24"/>
              </w:rPr>
              <w:t>Базарова Т.Н.</w:t>
            </w:r>
          </w:p>
        </w:tc>
        <w:tc>
          <w:tcPr>
            <w:tcW w:w="1417" w:type="dxa"/>
          </w:tcPr>
          <w:p w:rsidR="00CB4033" w:rsidRPr="00472ACE" w:rsidRDefault="00CB4033" w:rsidP="00472ACE">
            <w:pPr>
              <w:spacing w:after="0" w:line="240" w:lineRule="auto"/>
              <w:rPr>
                <w:rFonts w:ascii="Times New Roman" w:hAnsi="Times New Roman"/>
                <w:szCs w:val="24"/>
              </w:rPr>
            </w:pPr>
            <w:r w:rsidRPr="00472ACE">
              <w:rPr>
                <w:rFonts w:ascii="Times New Roman" w:hAnsi="Times New Roman"/>
                <w:szCs w:val="24"/>
              </w:rPr>
              <w:t>Врач-рентгенолог</w:t>
            </w:r>
          </w:p>
        </w:tc>
        <w:tc>
          <w:tcPr>
            <w:tcW w:w="1134" w:type="dxa"/>
            <w:vAlign w:val="center"/>
          </w:tcPr>
          <w:p w:rsidR="00CB4033" w:rsidRPr="00472ACE" w:rsidRDefault="00CB4033" w:rsidP="00472ACE">
            <w:pPr>
              <w:spacing w:after="0" w:line="240" w:lineRule="auto"/>
              <w:ind w:hanging="108"/>
              <w:jc w:val="right"/>
              <w:rPr>
                <w:rFonts w:ascii="Times New Roman" w:hAnsi="Times New Roman"/>
                <w:szCs w:val="24"/>
              </w:rPr>
            </w:pPr>
            <w:r w:rsidRPr="00472ACE">
              <w:rPr>
                <w:rFonts w:ascii="Times New Roman" w:hAnsi="Times New Roman"/>
                <w:szCs w:val="24"/>
              </w:rPr>
              <w:t>7502</w:t>
            </w:r>
          </w:p>
        </w:tc>
        <w:tc>
          <w:tcPr>
            <w:tcW w:w="1276" w:type="dxa"/>
          </w:tcPr>
          <w:p w:rsidR="00CB4033" w:rsidRPr="00472ACE" w:rsidRDefault="00CB4033" w:rsidP="00472ACE">
            <w:pPr>
              <w:spacing w:after="0" w:line="240" w:lineRule="auto"/>
              <w:rPr>
                <w:rFonts w:ascii="Times New Roman" w:hAnsi="Times New Roman"/>
                <w:szCs w:val="24"/>
              </w:rPr>
            </w:pPr>
          </w:p>
        </w:tc>
        <w:tc>
          <w:tcPr>
            <w:tcW w:w="1134" w:type="dxa"/>
            <w:vAlign w:val="center"/>
          </w:tcPr>
          <w:p w:rsidR="00CB4033" w:rsidRPr="00472ACE" w:rsidRDefault="00CB4033" w:rsidP="00472ACE">
            <w:pPr>
              <w:spacing w:after="0" w:line="240" w:lineRule="auto"/>
              <w:ind w:right="33" w:hanging="108"/>
              <w:jc w:val="right"/>
              <w:rPr>
                <w:rFonts w:ascii="Times New Roman" w:hAnsi="Times New Roman"/>
                <w:szCs w:val="24"/>
              </w:rPr>
            </w:pPr>
            <w:r w:rsidRPr="00472ACE">
              <w:rPr>
                <w:rFonts w:ascii="Times New Roman" w:hAnsi="Times New Roman"/>
                <w:szCs w:val="24"/>
              </w:rPr>
              <w:t>7502</w:t>
            </w:r>
          </w:p>
        </w:tc>
        <w:tc>
          <w:tcPr>
            <w:tcW w:w="1984" w:type="dxa"/>
            <w:vAlign w:val="center"/>
          </w:tcPr>
          <w:p w:rsidR="00CB4033" w:rsidRPr="00472ACE" w:rsidRDefault="00CB4033" w:rsidP="00472ACE">
            <w:pPr>
              <w:spacing w:after="0" w:line="240" w:lineRule="auto"/>
              <w:ind w:right="172"/>
              <w:jc w:val="right"/>
              <w:rPr>
                <w:rFonts w:ascii="Times New Roman" w:hAnsi="Times New Roman"/>
                <w:szCs w:val="24"/>
              </w:rPr>
            </w:pPr>
            <w:r w:rsidRPr="00472ACE">
              <w:rPr>
                <w:rFonts w:ascii="Times New Roman" w:hAnsi="Times New Roman"/>
                <w:szCs w:val="24"/>
              </w:rPr>
              <w:t>50207,00</w:t>
            </w:r>
          </w:p>
        </w:tc>
      </w:tr>
      <w:tr w:rsidR="00CB4033" w:rsidRPr="00CC282B" w:rsidTr="00472ACE">
        <w:tc>
          <w:tcPr>
            <w:tcW w:w="426" w:type="dxa"/>
            <w:vAlign w:val="center"/>
          </w:tcPr>
          <w:p w:rsidR="00CB4033" w:rsidRPr="00472ACE" w:rsidRDefault="00CB4033" w:rsidP="00472ACE">
            <w:pPr>
              <w:spacing w:after="0" w:line="240" w:lineRule="auto"/>
              <w:ind w:left="-29" w:right="57" w:firstLine="12"/>
              <w:rPr>
                <w:rFonts w:ascii="Times New Roman" w:hAnsi="Times New Roman"/>
                <w:szCs w:val="24"/>
              </w:rPr>
            </w:pPr>
            <w:r w:rsidRPr="00472ACE">
              <w:rPr>
                <w:rFonts w:ascii="Times New Roman" w:hAnsi="Times New Roman"/>
                <w:szCs w:val="24"/>
              </w:rPr>
              <w:t>3</w:t>
            </w:r>
          </w:p>
        </w:tc>
        <w:tc>
          <w:tcPr>
            <w:tcW w:w="708" w:type="dxa"/>
            <w:vAlign w:val="center"/>
          </w:tcPr>
          <w:p w:rsidR="00CB4033" w:rsidRPr="00472ACE" w:rsidRDefault="00CB4033" w:rsidP="00472ACE">
            <w:pPr>
              <w:spacing w:after="0" w:line="240" w:lineRule="auto"/>
              <w:ind w:right="-132"/>
              <w:rPr>
                <w:rFonts w:ascii="Times New Roman" w:hAnsi="Times New Roman"/>
                <w:szCs w:val="24"/>
              </w:rPr>
            </w:pPr>
            <w:r w:rsidRPr="00472ACE">
              <w:rPr>
                <w:rFonts w:ascii="Times New Roman" w:hAnsi="Times New Roman"/>
                <w:szCs w:val="24"/>
              </w:rPr>
              <w:t>1797</w:t>
            </w:r>
          </w:p>
        </w:tc>
        <w:tc>
          <w:tcPr>
            <w:tcW w:w="1560" w:type="dxa"/>
            <w:vAlign w:val="center"/>
          </w:tcPr>
          <w:p w:rsidR="00CB4033" w:rsidRPr="00472ACE" w:rsidRDefault="00CB4033" w:rsidP="00472ACE">
            <w:pPr>
              <w:spacing w:after="0" w:line="240" w:lineRule="auto"/>
              <w:ind w:right="-108" w:hanging="108"/>
              <w:rPr>
                <w:rFonts w:ascii="Times New Roman" w:hAnsi="Times New Roman"/>
                <w:szCs w:val="24"/>
              </w:rPr>
            </w:pPr>
            <w:r w:rsidRPr="00472ACE">
              <w:rPr>
                <w:rFonts w:ascii="Times New Roman" w:hAnsi="Times New Roman"/>
                <w:szCs w:val="24"/>
              </w:rPr>
              <w:t>Ковалькова Е.А.</w:t>
            </w:r>
          </w:p>
        </w:tc>
        <w:tc>
          <w:tcPr>
            <w:tcW w:w="1417" w:type="dxa"/>
          </w:tcPr>
          <w:p w:rsidR="00CB4033" w:rsidRPr="00472ACE" w:rsidRDefault="00CB4033" w:rsidP="00472ACE">
            <w:pPr>
              <w:spacing w:after="0" w:line="240" w:lineRule="auto"/>
              <w:rPr>
                <w:rFonts w:ascii="Times New Roman" w:hAnsi="Times New Roman"/>
                <w:szCs w:val="24"/>
              </w:rPr>
            </w:pPr>
            <w:r w:rsidRPr="00472ACE">
              <w:rPr>
                <w:rFonts w:ascii="Times New Roman" w:hAnsi="Times New Roman"/>
                <w:szCs w:val="24"/>
              </w:rPr>
              <w:t>Главн. мед сестра</w:t>
            </w:r>
          </w:p>
        </w:tc>
        <w:tc>
          <w:tcPr>
            <w:tcW w:w="1134" w:type="dxa"/>
            <w:vAlign w:val="center"/>
          </w:tcPr>
          <w:p w:rsidR="00CB4033" w:rsidRPr="00472ACE" w:rsidRDefault="00CB4033" w:rsidP="00472ACE">
            <w:pPr>
              <w:spacing w:after="0" w:line="240" w:lineRule="auto"/>
              <w:ind w:hanging="108"/>
              <w:jc w:val="right"/>
              <w:rPr>
                <w:rFonts w:ascii="Times New Roman" w:hAnsi="Times New Roman"/>
                <w:szCs w:val="24"/>
              </w:rPr>
            </w:pPr>
            <w:r w:rsidRPr="00472ACE">
              <w:rPr>
                <w:rFonts w:ascii="Times New Roman" w:hAnsi="Times New Roman"/>
                <w:szCs w:val="24"/>
              </w:rPr>
              <w:t>11346</w:t>
            </w:r>
          </w:p>
        </w:tc>
        <w:tc>
          <w:tcPr>
            <w:tcW w:w="1276" w:type="dxa"/>
          </w:tcPr>
          <w:p w:rsidR="00CB4033" w:rsidRPr="00472ACE" w:rsidRDefault="00CB4033" w:rsidP="00472ACE">
            <w:pPr>
              <w:spacing w:after="0" w:line="240" w:lineRule="auto"/>
              <w:rPr>
                <w:rFonts w:ascii="Times New Roman" w:hAnsi="Times New Roman"/>
                <w:szCs w:val="24"/>
              </w:rPr>
            </w:pPr>
          </w:p>
        </w:tc>
        <w:tc>
          <w:tcPr>
            <w:tcW w:w="1134" w:type="dxa"/>
            <w:vAlign w:val="center"/>
          </w:tcPr>
          <w:p w:rsidR="00CB4033" w:rsidRPr="00472ACE" w:rsidRDefault="00CB4033" w:rsidP="00472ACE">
            <w:pPr>
              <w:spacing w:after="0" w:line="240" w:lineRule="auto"/>
              <w:ind w:right="33" w:hanging="108"/>
              <w:jc w:val="right"/>
              <w:rPr>
                <w:rFonts w:ascii="Times New Roman" w:hAnsi="Times New Roman"/>
                <w:szCs w:val="24"/>
              </w:rPr>
            </w:pPr>
            <w:r w:rsidRPr="00472ACE">
              <w:rPr>
                <w:rFonts w:ascii="Times New Roman" w:hAnsi="Times New Roman"/>
                <w:szCs w:val="24"/>
              </w:rPr>
              <w:t>11346</w:t>
            </w:r>
          </w:p>
        </w:tc>
        <w:tc>
          <w:tcPr>
            <w:tcW w:w="1984" w:type="dxa"/>
            <w:vAlign w:val="center"/>
          </w:tcPr>
          <w:p w:rsidR="00CB4033" w:rsidRPr="00472ACE" w:rsidRDefault="00CB4033" w:rsidP="00472ACE">
            <w:pPr>
              <w:spacing w:after="0" w:line="240" w:lineRule="auto"/>
              <w:ind w:right="172"/>
              <w:jc w:val="right"/>
              <w:rPr>
                <w:rFonts w:ascii="Times New Roman" w:hAnsi="Times New Roman"/>
                <w:szCs w:val="24"/>
              </w:rPr>
            </w:pPr>
            <w:r w:rsidRPr="00472ACE">
              <w:rPr>
                <w:rFonts w:ascii="Times New Roman" w:hAnsi="Times New Roman"/>
                <w:szCs w:val="24"/>
              </w:rPr>
              <w:t>75928,69</w:t>
            </w:r>
          </w:p>
        </w:tc>
      </w:tr>
    </w:tbl>
    <w:p w:rsidR="00CB4033" w:rsidRPr="00CC282B" w:rsidRDefault="00CB4033" w:rsidP="00CC282B">
      <w:pPr>
        <w:spacing w:after="0" w:line="240" w:lineRule="auto"/>
        <w:rPr>
          <w:rFonts w:ascii="Times New Roman" w:hAnsi="Times New Roman"/>
          <w:sz w:val="24"/>
          <w:szCs w:val="20"/>
        </w:rPr>
      </w:pPr>
    </w:p>
    <w:p w:rsidR="00CB4033" w:rsidRPr="00CC282B" w:rsidRDefault="00CB4033" w:rsidP="00CC282B">
      <w:pPr>
        <w:spacing w:before="240" w:after="160" w:line="360" w:lineRule="auto"/>
        <w:ind w:firstLine="709"/>
        <w:rPr>
          <w:rFonts w:ascii="Times New Roman" w:hAnsi="Times New Roman"/>
          <w:b/>
          <w:i/>
          <w:sz w:val="24"/>
          <w:szCs w:val="20"/>
        </w:rPr>
      </w:pPr>
      <w:r w:rsidRPr="00CC282B">
        <w:rPr>
          <w:rFonts w:ascii="Times New Roman" w:hAnsi="Times New Roman"/>
          <w:b/>
          <w:i/>
          <w:sz w:val="24"/>
          <w:szCs w:val="20"/>
        </w:rPr>
        <w:t>Требуется:</w:t>
      </w:r>
    </w:p>
    <w:p w:rsidR="00CB4033" w:rsidRPr="00CC282B" w:rsidRDefault="00CB4033" w:rsidP="001857ED">
      <w:pPr>
        <w:numPr>
          <w:ilvl w:val="0"/>
          <w:numId w:val="171"/>
        </w:numPr>
        <w:spacing w:after="160" w:line="360" w:lineRule="auto"/>
        <w:ind w:left="709"/>
        <w:contextualSpacing/>
        <w:jc w:val="both"/>
        <w:rPr>
          <w:rFonts w:ascii="Times New Roman" w:hAnsi="Times New Roman"/>
          <w:sz w:val="24"/>
          <w:szCs w:val="20"/>
        </w:rPr>
      </w:pPr>
      <w:r w:rsidRPr="00CC282B">
        <w:rPr>
          <w:rFonts w:ascii="Times New Roman" w:hAnsi="Times New Roman"/>
          <w:sz w:val="24"/>
          <w:szCs w:val="20"/>
        </w:rPr>
        <w:t>Исчислить суммы налога на доходы физических лиц за январь текущего года (условно 2019 год) по каждому работнику ГКУЗ Противотуберкулезный диспансер №8 города Москвы;</w:t>
      </w:r>
    </w:p>
    <w:p w:rsidR="00CB4033" w:rsidRPr="00CC282B" w:rsidRDefault="00CB4033" w:rsidP="001857ED">
      <w:pPr>
        <w:numPr>
          <w:ilvl w:val="0"/>
          <w:numId w:val="171"/>
        </w:numPr>
        <w:spacing w:after="160" w:line="360" w:lineRule="auto"/>
        <w:ind w:left="709"/>
        <w:contextualSpacing/>
        <w:jc w:val="both"/>
        <w:rPr>
          <w:rFonts w:ascii="Times New Roman" w:hAnsi="Times New Roman"/>
          <w:sz w:val="24"/>
          <w:szCs w:val="20"/>
        </w:rPr>
      </w:pPr>
      <w:r w:rsidRPr="00CC282B">
        <w:rPr>
          <w:rFonts w:ascii="Times New Roman" w:hAnsi="Times New Roman"/>
          <w:sz w:val="24"/>
          <w:szCs w:val="20"/>
        </w:rPr>
        <w:t xml:space="preserve">Составить программу и провести процедуры внутреннего аудита начисленного и удержанного налога на доходы физических лиц за январь текущего года (условно 2019 год.). </w:t>
      </w:r>
    </w:p>
    <w:p w:rsidR="00CB4033" w:rsidRPr="00CC282B" w:rsidRDefault="00CB4033" w:rsidP="001857ED">
      <w:pPr>
        <w:numPr>
          <w:ilvl w:val="0"/>
          <w:numId w:val="171"/>
        </w:numPr>
        <w:spacing w:after="160" w:line="360" w:lineRule="auto"/>
        <w:ind w:left="709"/>
        <w:contextualSpacing/>
        <w:jc w:val="both"/>
        <w:rPr>
          <w:rFonts w:ascii="Times New Roman" w:hAnsi="Times New Roman"/>
          <w:sz w:val="24"/>
          <w:szCs w:val="20"/>
        </w:rPr>
      </w:pPr>
      <w:r w:rsidRPr="00CC282B">
        <w:rPr>
          <w:rFonts w:ascii="Times New Roman" w:hAnsi="Times New Roman"/>
          <w:sz w:val="24"/>
          <w:szCs w:val="20"/>
        </w:rPr>
        <w:t>Заполнить ведомость выявленных нарушений, указать вид нарушений и нормы законодательства, по которым выявлены нарушения;</w:t>
      </w:r>
    </w:p>
    <w:p w:rsidR="00CB4033" w:rsidRPr="00CC282B" w:rsidRDefault="00CB4033" w:rsidP="001857ED">
      <w:pPr>
        <w:numPr>
          <w:ilvl w:val="0"/>
          <w:numId w:val="171"/>
        </w:numPr>
        <w:spacing w:after="160" w:line="360" w:lineRule="auto"/>
        <w:ind w:left="709"/>
        <w:contextualSpacing/>
        <w:jc w:val="both"/>
        <w:rPr>
          <w:rFonts w:ascii="Times New Roman" w:hAnsi="Times New Roman"/>
          <w:sz w:val="24"/>
          <w:szCs w:val="20"/>
        </w:rPr>
      </w:pPr>
      <w:r w:rsidRPr="00CC282B">
        <w:rPr>
          <w:rFonts w:ascii="Times New Roman" w:hAnsi="Times New Roman"/>
          <w:sz w:val="24"/>
          <w:szCs w:val="20"/>
        </w:rPr>
        <w:t>Составить фрагмент аудиторского заключения (предписания) по факту выявленных нарушений.</w:t>
      </w:r>
    </w:p>
    <w:p w:rsidR="00CB4033" w:rsidRPr="00CC282B" w:rsidRDefault="00CB4033" w:rsidP="00CC282B">
      <w:pPr>
        <w:spacing w:before="200" w:after="0" w:line="360" w:lineRule="auto"/>
        <w:jc w:val="both"/>
        <w:rPr>
          <w:rFonts w:ascii="Times New Roman" w:hAnsi="Times New Roman"/>
          <w:b/>
          <w:sz w:val="24"/>
          <w:szCs w:val="24"/>
          <w:lang w:eastAsia="en-US"/>
        </w:rPr>
      </w:pPr>
    </w:p>
    <w:p w:rsidR="00CB4033" w:rsidRPr="00CC282B" w:rsidRDefault="00CB4033" w:rsidP="00CC282B">
      <w:pPr>
        <w:spacing w:before="200" w:after="0" w:line="360" w:lineRule="auto"/>
        <w:jc w:val="both"/>
        <w:rPr>
          <w:rFonts w:ascii="Times New Roman" w:hAnsi="Times New Roman"/>
          <w:b/>
          <w:sz w:val="24"/>
          <w:szCs w:val="24"/>
          <w:lang w:eastAsia="en-US"/>
        </w:rPr>
      </w:pPr>
      <w:r w:rsidRPr="00CC282B">
        <w:rPr>
          <w:rFonts w:ascii="Times New Roman" w:hAnsi="Times New Roman"/>
          <w:b/>
          <w:sz w:val="24"/>
          <w:szCs w:val="24"/>
          <w:lang w:eastAsia="en-US"/>
        </w:rPr>
        <w:t>Критерии оценки выполнения задания 2:</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Максимальное количество баллов за выполнение задания – 50.</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а) основные целевые индикаторы (баллы начисляются):</w:t>
      </w:r>
    </w:p>
    <w:p w:rsidR="00CB4033" w:rsidRPr="00CC282B" w:rsidRDefault="00CB4033" w:rsidP="001857ED">
      <w:pPr>
        <w:numPr>
          <w:ilvl w:val="0"/>
          <w:numId w:val="207"/>
        </w:numPr>
        <w:tabs>
          <w:tab w:val="left" w:pos="1134"/>
        </w:tabs>
        <w:spacing w:after="0" w:line="360" w:lineRule="auto"/>
        <w:ind w:left="709" w:hanging="283"/>
        <w:jc w:val="both"/>
        <w:rPr>
          <w:rFonts w:ascii="Times New Roman" w:hAnsi="Times New Roman"/>
          <w:sz w:val="24"/>
          <w:szCs w:val="24"/>
        </w:rPr>
      </w:pPr>
      <w:r w:rsidRPr="00CC282B">
        <w:rPr>
          <w:rFonts w:ascii="Times New Roman" w:hAnsi="Times New Roman"/>
          <w:sz w:val="24"/>
          <w:szCs w:val="24"/>
        </w:rPr>
        <w:lastRenderedPageBreak/>
        <w:t xml:space="preserve">верно </w:t>
      </w:r>
      <w:r w:rsidRPr="00CC282B">
        <w:rPr>
          <w:rFonts w:ascii="Times New Roman" w:hAnsi="Times New Roman"/>
          <w:sz w:val="24"/>
          <w:szCs w:val="20"/>
        </w:rPr>
        <w:t>исчислены суммы налога на доходы физических лиц за январь текущего года (условно 2019 год) по каждому работнику ГКУЗ Противотуберкулезный диспансер №8 города Москвы</w:t>
      </w:r>
      <w:r w:rsidRPr="00CC282B">
        <w:rPr>
          <w:rFonts w:ascii="Times New Roman" w:hAnsi="Times New Roman"/>
          <w:sz w:val="24"/>
          <w:szCs w:val="24"/>
        </w:rPr>
        <w:t xml:space="preserve"> – до 10 баллов;</w:t>
      </w:r>
    </w:p>
    <w:p w:rsidR="00CB4033" w:rsidRPr="00CC282B" w:rsidRDefault="00CB4033" w:rsidP="001857ED">
      <w:pPr>
        <w:numPr>
          <w:ilvl w:val="0"/>
          <w:numId w:val="207"/>
        </w:numPr>
        <w:tabs>
          <w:tab w:val="left" w:pos="1134"/>
        </w:tabs>
        <w:spacing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rPr>
        <w:t xml:space="preserve">верно разработана программа внутреннего аудита начисленного и удержанного налога на доходы физических лиц – до 10 баллов; </w:t>
      </w:r>
    </w:p>
    <w:p w:rsidR="00CB4033" w:rsidRPr="00CC282B" w:rsidRDefault="00CB4033" w:rsidP="001857ED">
      <w:pPr>
        <w:numPr>
          <w:ilvl w:val="0"/>
          <w:numId w:val="207"/>
        </w:numPr>
        <w:tabs>
          <w:tab w:val="left" w:pos="1134"/>
        </w:tabs>
        <w:spacing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rPr>
        <w:t>верно заполнена ведомость выявленных нарушений по результатам внутреннего аудита</w:t>
      </w:r>
      <w:r w:rsidRPr="00CC282B">
        <w:rPr>
          <w:rFonts w:ascii="Times New Roman" w:hAnsi="Times New Roman"/>
          <w:sz w:val="24"/>
          <w:szCs w:val="24"/>
          <w:lang w:eastAsia="en-US"/>
        </w:rPr>
        <w:t xml:space="preserve"> </w:t>
      </w:r>
      <w:r w:rsidRPr="00CC282B">
        <w:rPr>
          <w:rFonts w:ascii="Times New Roman" w:hAnsi="Times New Roman"/>
          <w:sz w:val="24"/>
          <w:szCs w:val="24"/>
        </w:rPr>
        <w:t xml:space="preserve">– до 15 баллов; </w:t>
      </w:r>
    </w:p>
    <w:p w:rsidR="00CB4033" w:rsidRPr="00CC282B" w:rsidRDefault="00CB4033" w:rsidP="001857ED">
      <w:pPr>
        <w:numPr>
          <w:ilvl w:val="0"/>
          <w:numId w:val="207"/>
        </w:numPr>
        <w:tabs>
          <w:tab w:val="left" w:pos="1134"/>
        </w:tabs>
        <w:spacing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lang w:eastAsia="en-US"/>
        </w:rPr>
        <w:t>верно составлено аудиторское заключение и вынесено предписание по итогам внутреннего аудита – до 10 баллов;</w:t>
      </w:r>
    </w:p>
    <w:p w:rsidR="00CB4033" w:rsidRPr="00CC282B" w:rsidRDefault="00CB4033" w:rsidP="001857ED">
      <w:pPr>
        <w:numPr>
          <w:ilvl w:val="0"/>
          <w:numId w:val="207"/>
        </w:numPr>
        <w:tabs>
          <w:tab w:val="left" w:pos="1134"/>
        </w:tabs>
        <w:spacing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lang w:eastAsia="en-US"/>
        </w:rPr>
        <w:t>работа выполнена в установленное время – до 5 баллов;</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б) штрафные целевые индикаторы (баллы удерживаются):</w:t>
      </w:r>
    </w:p>
    <w:p w:rsidR="00CB4033" w:rsidRPr="00CC282B" w:rsidRDefault="00CB4033" w:rsidP="001857ED">
      <w:pPr>
        <w:numPr>
          <w:ilvl w:val="0"/>
          <w:numId w:val="208"/>
        </w:numPr>
        <w:tabs>
          <w:tab w:val="left" w:pos="1134"/>
        </w:tabs>
        <w:spacing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 xml:space="preserve">нарушение условий выполнения задания: </w:t>
      </w:r>
    </w:p>
    <w:p w:rsidR="00CB4033" w:rsidRPr="00CC282B" w:rsidRDefault="00CB4033" w:rsidP="001857ED">
      <w:pPr>
        <w:numPr>
          <w:ilvl w:val="1"/>
          <w:numId w:val="208"/>
        </w:numPr>
        <w:tabs>
          <w:tab w:val="left" w:pos="1134"/>
        </w:tabs>
        <w:spacing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использование материалов, не разрешенных к использованию на демонстрационном экзамене – до 10 баллов;</w:t>
      </w:r>
    </w:p>
    <w:p w:rsidR="00CB4033" w:rsidRPr="00CC282B" w:rsidRDefault="00CB4033" w:rsidP="001857ED">
      <w:pPr>
        <w:numPr>
          <w:ilvl w:val="1"/>
          <w:numId w:val="208"/>
        </w:numPr>
        <w:tabs>
          <w:tab w:val="left" w:pos="1134"/>
        </w:tabs>
        <w:spacing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 xml:space="preserve">применение при расчете НДФЛ элементов налога на </w:t>
      </w:r>
      <w:r w:rsidRPr="00CC282B">
        <w:rPr>
          <w:rFonts w:ascii="Times New Roman" w:hAnsi="Times New Roman"/>
          <w:sz w:val="24"/>
          <w:szCs w:val="20"/>
        </w:rPr>
        <w:t>доходы физических лиц</w:t>
      </w:r>
      <w:r w:rsidRPr="00CC282B">
        <w:rPr>
          <w:rFonts w:ascii="Times New Roman" w:hAnsi="Times New Roman"/>
          <w:sz w:val="24"/>
          <w:szCs w:val="24"/>
          <w:lang w:eastAsia="en-US"/>
        </w:rPr>
        <w:t>, не соответствующих Налоговому кодексу и условиям задания – до 10 баллов;</w:t>
      </w:r>
    </w:p>
    <w:p w:rsidR="00CB4033" w:rsidRPr="00CC282B" w:rsidRDefault="00CB4033" w:rsidP="001857ED">
      <w:pPr>
        <w:numPr>
          <w:ilvl w:val="1"/>
          <w:numId w:val="208"/>
        </w:numPr>
        <w:tabs>
          <w:tab w:val="left" w:pos="1134"/>
        </w:tabs>
        <w:spacing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допущены неверные выводы и предписания по результатам проведения процедур внутреннего аудита – до 10 баллов.</w:t>
      </w:r>
    </w:p>
    <w:p w:rsidR="00CB4033" w:rsidRPr="00CC282B" w:rsidRDefault="00CB4033" w:rsidP="001857ED">
      <w:pPr>
        <w:numPr>
          <w:ilvl w:val="0"/>
          <w:numId w:val="208"/>
        </w:numPr>
        <w:tabs>
          <w:tab w:val="left" w:pos="1134"/>
        </w:tabs>
        <w:spacing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негрубые (несущественные) нарушения при составлении программы внутреннего контроля – до 5 баллов.</w:t>
      </w:r>
    </w:p>
    <w:p w:rsidR="00CB4033" w:rsidRPr="00CC282B" w:rsidRDefault="00CB4033" w:rsidP="00CC282B">
      <w:pPr>
        <w:spacing w:after="160" w:line="360" w:lineRule="auto"/>
        <w:contextualSpacing/>
        <w:jc w:val="both"/>
        <w:rPr>
          <w:rFonts w:ascii="Times New Roman" w:hAnsi="Times New Roman"/>
          <w:sz w:val="24"/>
          <w:szCs w:val="20"/>
        </w:rPr>
      </w:pPr>
    </w:p>
    <w:p w:rsidR="00CB4033" w:rsidRPr="00CC282B" w:rsidRDefault="00CB4033" w:rsidP="00CC282B">
      <w:pPr>
        <w:spacing w:line="360" w:lineRule="auto"/>
        <w:contextualSpacing/>
        <w:jc w:val="both"/>
        <w:rPr>
          <w:rFonts w:ascii="Times New Roman" w:hAnsi="Times New Roman"/>
          <w:sz w:val="24"/>
          <w:szCs w:val="20"/>
        </w:rPr>
      </w:pPr>
    </w:p>
    <w:p w:rsidR="00CB4033" w:rsidRPr="00CC282B" w:rsidRDefault="00CB4033" w:rsidP="00CC282B">
      <w:pPr>
        <w:spacing w:after="160" w:line="259" w:lineRule="auto"/>
        <w:rPr>
          <w:rFonts w:ascii="Times New Roman" w:hAnsi="Times New Roman"/>
          <w:sz w:val="24"/>
          <w:szCs w:val="20"/>
        </w:rPr>
      </w:pPr>
      <w:r w:rsidRPr="00CC282B">
        <w:rPr>
          <w:rFonts w:ascii="Times New Roman" w:hAnsi="Times New Roman"/>
          <w:sz w:val="24"/>
          <w:szCs w:val="20"/>
        </w:rPr>
        <w:br w:type="page"/>
      </w:r>
    </w:p>
    <w:p w:rsidR="00CB4033" w:rsidRPr="00CC282B" w:rsidRDefault="00CB4033" w:rsidP="00CC282B">
      <w:pPr>
        <w:tabs>
          <w:tab w:val="left" w:pos="1134"/>
        </w:tabs>
        <w:spacing w:after="0" w:line="360" w:lineRule="auto"/>
        <w:ind w:firstLine="709"/>
        <w:jc w:val="center"/>
        <w:rPr>
          <w:rFonts w:ascii="Times New Roman" w:hAnsi="Times New Roman"/>
          <w:b/>
          <w:sz w:val="24"/>
          <w:szCs w:val="24"/>
          <w:lang w:eastAsia="en-US"/>
        </w:rPr>
      </w:pPr>
      <w:r w:rsidRPr="00CC282B">
        <w:rPr>
          <w:rFonts w:ascii="Times New Roman" w:hAnsi="Times New Roman"/>
          <w:b/>
          <w:sz w:val="24"/>
          <w:szCs w:val="24"/>
          <w:lang w:eastAsia="en-US"/>
        </w:rPr>
        <w:lastRenderedPageBreak/>
        <w:t>Практическое профессиональное задание</w:t>
      </w:r>
    </w:p>
    <w:p w:rsidR="00CB4033" w:rsidRPr="00CC282B" w:rsidRDefault="00CB4033" w:rsidP="00CC282B">
      <w:pPr>
        <w:tabs>
          <w:tab w:val="left" w:pos="1134"/>
          <w:tab w:val="center" w:pos="5173"/>
          <w:tab w:val="left" w:pos="8160"/>
        </w:tabs>
        <w:spacing w:after="0" w:line="360" w:lineRule="auto"/>
        <w:ind w:firstLine="709"/>
        <w:jc w:val="center"/>
        <w:rPr>
          <w:rFonts w:ascii="Times New Roman" w:hAnsi="Times New Roman"/>
          <w:b/>
          <w:sz w:val="24"/>
          <w:szCs w:val="24"/>
          <w:lang w:eastAsia="en-US"/>
        </w:rPr>
      </w:pPr>
      <w:r w:rsidRPr="00CC282B">
        <w:rPr>
          <w:rFonts w:ascii="Times New Roman" w:hAnsi="Times New Roman"/>
          <w:b/>
          <w:sz w:val="24"/>
          <w:szCs w:val="24"/>
          <w:lang w:eastAsia="en-US"/>
        </w:rPr>
        <w:t>для проведения демонстрационного экзамена</w:t>
      </w:r>
    </w:p>
    <w:p w:rsidR="00CB4033" w:rsidRPr="00CC282B" w:rsidRDefault="00CB4033" w:rsidP="00CC282B">
      <w:pPr>
        <w:tabs>
          <w:tab w:val="left" w:pos="3660"/>
        </w:tabs>
        <w:spacing w:after="0" w:line="24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ab/>
      </w:r>
    </w:p>
    <w:p w:rsidR="00CB4033" w:rsidRPr="00CC282B" w:rsidRDefault="00CB4033" w:rsidP="00CC282B">
      <w:pPr>
        <w:tabs>
          <w:tab w:val="left" w:pos="1134"/>
        </w:tabs>
        <w:spacing w:after="0" w:line="360" w:lineRule="auto"/>
        <w:ind w:firstLine="709"/>
        <w:jc w:val="both"/>
        <w:rPr>
          <w:rFonts w:ascii="Times New Roman" w:hAnsi="Times New Roman"/>
          <w:b/>
          <w:sz w:val="24"/>
          <w:szCs w:val="24"/>
          <w:u w:val="single"/>
          <w:lang w:eastAsia="en-US"/>
        </w:rPr>
      </w:pPr>
      <w:r w:rsidRPr="00CC282B">
        <w:rPr>
          <w:rFonts w:ascii="Times New Roman" w:hAnsi="Times New Roman"/>
          <w:b/>
          <w:sz w:val="24"/>
          <w:szCs w:val="24"/>
          <w:u w:val="single"/>
          <w:lang w:eastAsia="en-US"/>
        </w:rPr>
        <w:t>Вариант 5.   Выполнение финансовых расчетов по налоговым поступлениям в бюджетную систему Российской Федерации и определению доходной базы бюджета муниципального образования на планируемый год.</w:t>
      </w:r>
    </w:p>
    <w:p w:rsidR="00CB4033" w:rsidRPr="00CC282B" w:rsidRDefault="00CB4033" w:rsidP="00CC282B">
      <w:pPr>
        <w:tabs>
          <w:tab w:val="left" w:pos="1134"/>
        </w:tabs>
        <w:spacing w:before="200" w:after="12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Контроль освоения следующих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8372"/>
      </w:tblGrid>
      <w:tr w:rsidR="00CB4033" w:rsidRPr="00CC282B" w:rsidTr="00472ACE">
        <w:trPr>
          <w:trHeight w:val="495"/>
        </w:trPr>
        <w:tc>
          <w:tcPr>
            <w:tcW w:w="972"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ПК 1.1</w:t>
            </w:r>
          </w:p>
        </w:tc>
        <w:tc>
          <w:tcPr>
            <w:tcW w:w="8372"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Рассчитывать показатели проектов бюджетов бюджетной системы Российской Федерации</w:t>
            </w:r>
          </w:p>
        </w:tc>
      </w:tr>
      <w:tr w:rsidR="00CB4033" w:rsidRPr="00CC282B" w:rsidTr="00472ACE">
        <w:tc>
          <w:tcPr>
            <w:tcW w:w="972"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ПК 1.2.</w:t>
            </w:r>
          </w:p>
        </w:tc>
        <w:tc>
          <w:tcPr>
            <w:tcW w:w="8372"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Обеспечивать исполнение бюджетов бюджетной системы Российской Федерации</w:t>
            </w:r>
          </w:p>
        </w:tc>
      </w:tr>
      <w:tr w:rsidR="00CB4033" w:rsidRPr="00CC282B" w:rsidTr="00472ACE">
        <w:tc>
          <w:tcPr>
            <w:tcW w:w="972"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ПК 2.1.</w:t>
            </w:r>
          </w:p>
        </w:tc>
        <w:tc>
          <w:tcPr>
            <w:tcW w:w="8372"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CB4033" w:rsidRPr="00CC282B" w:rsidTr="00472ACE">
        <w:tc>
          <w:tcPr>
            <w:tcW w:w="972"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ПК 2.2.</w:t>
            </w:r>
          </w:p>
        </w:tc>
        <w:tc>
          <w:tcPr>
            <w:tcW w:w="8372"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bl>
    <w:p w:rsidR="00CB4033" w:rsidRPr="00CC282B" w:rsidRDefault="00CB4033" w:rsidP="00CC282B">
      <w:pPr>
        <w:spacing w:before="240" w:after="240" w:line="240" w:lineRule="auto"/>
        <w:rPr>
          <w:rFonts w:ascii="Times New Roman" w:hAnsi="Times New Roman"/>
          <w:b/>
          <w:iCs/>
          <w:sz w:val="24"/>
          <w:szCs w:val="24"/>
        </w:rPr>
      </w:pPr>
      <w:r w:rsidRPr="00CC282B">
        <w:rPr>
          <w:rFonts w:ascii="Times New Roman" w:hAnsi="Times New Roman"/>
          <w:b/>
          <w:iCs/>
          <w:sz w:val="24"/>
          <w:szCs w:val="24"/>
        </w:rPr>
        <w:t>Задание 1.</w:t>
      </w:r>
    </w:p>
    <w:p w:rsidR="00CB4033" w:rsidRPr="00CC282B" w:rsidRDefault="00CB4033" w:rsidP="00CC282B">
      <w:pPr>
        <w:spacing w:after="0" w:line="360" w:lineRule="auto"/>
        <w:ind w:firstLine="708"/>
        <w:jc w:val="both"/>
        <w:rPr>
          <w:rFonts w:ascii="Times New Roman" w:hAnsi="Times New Roman"/>
          <w:b/>
          <w:i/>
          <w:sz w:val="24"/>
          <w:szCs w:val="24"/>
        </w:rPr>
      </w:pPr>
      <w:r w:rsidRPr="00CC282B">
        <w:rPr>
          <w:rFonts w:ascii="Times New Roman" w:hAnsi="Times New Roman"/>
          <w:b/>
          <w:i/>
          <w:iCs/>
          <w:sz w:val="24"/>
          <w:szCs w:val="24"/>
        </w:rPr>
        <w:t>Определить акциз за январь 2018 года</w:t>
      </w:r>
      <w:r w:rsidRPr="00CC282B">
        <w:rPr>
          <w:rFonts w:ascii="Times New Roman" w:hAnsi="Times New Roman"/>
          <w:b/>
          <w:i/>
          <w:sz w:val="24"/>
          <w:szCs w:val="24"/>
        </w:rPr>
        <w:t>, исходя из следующих данных:</w:t>
      </w:r>
    </w:p>
    <w:p w:rsidR="00CB4033" w:rsidRPr="00CC282B" w:rsidRDefault="00CB4033" w:rsidP="00CC282B">
      <w:pPr>
        <w:spacing w:after="0" w:line="360" w:lineRule="auto"/>
        <w:rPr>
          <w:rFonts w:ascii="Times New Roman" w:hAnsi="Times New Roman"/>
          <w:iCs/>
          <w:sz w:val="24"/>
          <w:szCs w:val="24"/>
        </w:rPr>
      </w:pPr>
      <w:r w:rsidRPr="00CC282B">
        <w:rPr>
          <w:rFonts w:ascii="Times New Roman" w:hAnsi="Times New Roman"/>
          <w:iCs/>
          <w:sz w:val="24"/>
          <w:szCs w:val="24"/>
        </w:rPr>
        <w:t xml:space="preserve">Данные об организации: </w:t>
      </w:r>
    </w:p>
    <w:p w:rsidR="00CB4033" w:rsidRPr="00CC282B" w:rsidRDefault="00CB4033" w:rsidP="00CC282B">
      <w:pPr>
        <w:spacing w:after="0" w:line="360" w:lineRule="auto"/>
        <w:ind w:firstLine="708"/>
        <w:jc w:val="both"/>
        <w:rPr>
          <w:rFonts w:ascii="Times New Roman" w:hAnsi="Times New Roman"/>
          <w:sz w:val="24"/>
          <w:szCs w:val="24"/>
        </w:rPr>
      </w:pPr>
      <w:r w:rsidRPr="00CC282B">
        <w:rPr>
          <w:rFonts w:ascii="Times New Roman" w:hAnsi="Times New Roman"/>
          <w:sz w:val="24"/>
          <w:szCs w:val="24"/>
        </w:rPr>
        <w:t>ОАО Валуйский ликеро-водочный завод (ВЛВЗ) ИНН: 3126006768, КПП: 312601001.</w:t>
      </w:r>
    </w:p>
    <w:p w:rsidR="00CB4033" w:rsidRPr="00CC282B" w:rsidRDefault="00CB4033" w:rsidP="00CC282B">
      <w:pPr>
        <w:spacing w:after="0" w:line="360" w:lineRule="auto"/>
        <w:jc w:val="both"/>
        <w:rPr>
          <w:rFonts w:ascii="Times New Roman" w:hAnsi="Times New Roman"/>
          <w:sz w:val="24"/>
          <w:szCs w:val="24"/>
          <w:lang w:eastAsia="en-US"/>
        </w:rPr>
      </w:pPr>
      <w:r w:rsidRPr="00CC282B">
        <w:rPr>
          <w:rFonts w:ascii="Times New Roman" w:hAnsi="Times New Roman"/>
          <w:sz w:val="24"/>
          <w:szCs w:val="24"/>
        </w:rPr>
        <w:t xml:space="preserve">Юридический адрес: </w:t>
      </w:r>
      <w:r w:rsidRPr="00CC282B">
        <w:rPr>
          <w:rFonts w:ascii="Times New Roman" w:hAnsi="Times New Roman"/>
          <w:sz w:val="24"/>
          <w:szCs w:val="24"/>
          <w:lang w:eastAsia="en-US"/>
        </w:rPr>
        <w:t>309990, Белгородская область, г. Валуйки, ул. Октябрьская, 39.</w:t>
      </w:r>
    </w:p>
    <w:p w:rsidR="00CB4033" w:rsidRPr="00CC282B" w:rsidRDefault="00CB4033" w:rsidP="00CC282B">
      <w:pPr>
        <w:spacing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Фактический адрес: 309990, Белгородская область, г. Валуйки, ул. Октябрьская, 39.</w:t>
      </w:r>
    </w:p>
    <w:p w:rsidR="00CB4033" w:rsidRPr="00CC282B" w:rsidRDefault="00CB4033" w:rsidP="00CC282B">
      <w:pPr>
        <w:spacing w:after="0" w:line="360" w:lineRule="auto"/>
        <w:jc w:val="both"/>
        <w:rPr>
          <w:rFonts w:ascii="Times New Roman" w:hAnsi="Times New Roman"/>
          <w:sz w:val="24"/>
          <w:szCs w:val="24"/>
        </w:rPr>
      </w:pPr>
      <w:r w:rsidRPr="00CC282B">
        <w:rPr>
          <w:rFonts w:ascii="Times New Roman" w:hAnsi="Times New Roman"/>
          <w:sz w:val="24"/>
          <w:szCs w:val="24"/>
        </w:rPr>
        <w:t xml:space="preserve">Основной ОКВД: 11.01.1 производство дистиллированных питьевых алкогольных напитков: водки, виски, бренди, джина, ликеров и т. п. Дата основания: 29.10.1996 </w:t>
      </w:r>
    </w:p>
    <w:p w:rsidR="00CB4033" w:rsidRPr="00CC282B" w:rsidRDefault="00CB4033" w:rsidP="00CC282B">
      <w:pPr>
        <w:spacing w:after="0" w:line="360" w:lineRule="auto"/>
        <w:jc w:val="both"/>
        <w:rPr>
          <w:rFonts w:ascii="Times New Roman" w:hAnsi="Times New Roman"/>
          <w:sz w:val="28"/>
          <w:szCs w:val="24"/>
        </w:rPr>
      </w:pPr>
      <w:r w:rsidRPr="00CC282B">
        <w:rPr>
          <w:rFonts w:ascii="Times New Roman" w:hAnsi="Times New Roman"/>
          <w:sz w:val="24"/>
          <w:szCs w:val="24"/>
        </w:rPr>
        <w:t xml:space="preserve">ОГРН: 1023102153370, ОКТМО 14620101. Зарегистрирован в Межрайонной ИФНС №3 (ИНН </w:t>
      </w:r>
      <w:r w:rsidRPr="00CC282B">
        <w:rPr>
          <w:rFonts w:ascii="Times New Roman" w:hAnsi="Times New Roman"/>
          <w:sz w:val="24"/>
          <w:szCs w:val="24"/>
          <w:lang w:eastAsia="en-US"/>
        </w:rPr>
        <w:t>3126010404</w:t>
      </w:r>
      <w:r w:rsidRPr="00CC282B">
        <w:rPr>
          <w:rFonts w:ascii="Times New Roman" w:hAnsi="Times New Roman"/>
          <w:sz w:val="24"/>
          <w:szCs w:val="24"/>
        </w:rPr>
        <w:t xml:space="preserve">/ КПП </w:t>
      </w:r>
      <w:r w:rsidRPr="00CC282B">
        <w:rPr>
          <w:rFonts w:ascii="Times New Roman" w:hAnsi="Times New Roman"/>
          <w:sz w:val="24"/>
          <w:szCs w:val="24"/>
          <w:lang w:eastAsia="en-US"/>
        </w:rPr>
        <w:t>312601001</w:t>
      </w:r>
      <w:r w:rsidRPr="00CC282B">
        <w:rPr>
          <w:rFonts w:ascii="Times New Roman" w:hAnsi="Times New Roman"/>
          <w:sz w:val="24"/>
          <w:szCs w:val="24"/>
        </w:rPr>
        <w:t xml:space="preserve">) </w:t>
      </w:r>
      <w:r w:rsidRPr="00CC282B">
        <w:rPr>
          <w:rFonts w:ascii="Times New Roman" w:hAnsi="Times New Roman"/>
          <w:sz w:val="24"/>
          <w:szCs w:val="24"/>
          <w:lang w:eastAsia="en-US"/>
        </w:rPr>
        <w:t>по Белгородской области.</w:t>
      </w:r>
      <w:r w:rsidRPr="00CC282B">
        <w:rPr>
          <w:rFonts w:ascii="Times New Roman" w:hAnsi="Times New Roman"/>
          <w:sz w:val="24"/>
          <w:szCs w:val="24"/>
        </w:rPr>
        <w:t xml:space="preserve"> Расчетный счет №40702810400011400012 открыт в филиале «Белгородский» ООО «Русфинанс Банк».</w:t>
      </w:r>
    </w:p>
    <w:p w:rsidR="00CB4033" w:rsidRPr="00CC282B" w:rsidRDefault="00CB4033" w:rsidP="00CC282B">
      <w:pPr>
        <w:spacing w:after="0" w:line="360" w:lineRule="auto"/>
        <w:ind w:firstLine="708"/>
        <w:rPr>
          <w:rFonts w:ascii="Times New Roman" w:hAnsi="Times New Roman"/>
          <w:sz w:val="24"/>
          <w:szCs w:val="24"/>
        </w:rPr>
      </w:pPr>
      <w:r w:rsidRPr="00CC282B">
        <w:rPr>
          <w:rFonts w:ascii="Times New Roman" w:hAnsi="Times New Roman"/>
          <w:sz w:val="24"/>
          <w:szCs w:val="24"/>
        </w:rPr>
        <w:t xml:space="preserve">Организация производит алкогольную продукцию. В январе 2018 года организация приобрела и оплатила 1 000 л этилового спирта (96 %) по цене 7 руб. за литр (цена указана без налогов). Счет-фактура представлен. </w:t>
      </w:r>
    </w:p>
    <w:p w:rsidR="00CB4033" w:rsidRPr="00CC282B" w:rsidRDefault="00CB4033" w:rsidP="00CC282B">
      <w:pPr>
        <w:spacing w:after="0" w:line="360" w:lineRule="auto"/>
        <w:ind w:firstLine="708"/>
        <w:jc w:val="both"/>
        <w:rPr>
          <w:rFonts w:ascii="Times New Roman" w:hAnsi="Times New Roman"/>
          <w:sz w:val="24"/>
          <w:szCs w:val="24"/>
        </w:rPr>
      </w:pPr>
      <w:r w:rsidRPr="00CC282B">
        <w:rPr>
          <w:rFonts w:ascii="Times New Roman" w:hAnsi="Times New Roman"/>
          <w:sz w:val="24"/>
          <w:szCs w:val="24"/>
        </w:rPr>
        <w:t xml:space="preserve">В январе 2018 года из приобретенного спирта организация произвела и реализовала: алкогольную продукцию «А» (доля этилового спирта 40 %) 1.000 литров по цене 50 руб. за литр (цена без налогов), алкогольную продукцию «Б» (доля этилового спирта 18 %) 1.300 литров по цене 30 руб. за литр (цена без налогов), алкогольную </w:t>
      </w:r>
      <w:r w:rsidRPr="00CC282B">
        <w:rPr>
          <w:rFonts w:ascii="Times New Roman" w:hAnsi="Times New Roman"/>
          <w:sz w:val="24"/>
          <w:szCs w:val="24"/>
        </w:rPr>
        <w:lastRenderedPageBreak/>
        <w:t>продукцию «В» (доля этилового спирта 9 %) 2 600 литров по цене 10 руб. за литр (цена без налогов).</w:t>
      </w:r>
    </w:p>
    <w:p w:rsidR="00CB4033" w:rsidRPr="00CC282B" w:rsidRDefault="00CB4033" w:rsidP="00CC282B">
      <w:pPr>
        <w:spacing w:after="0" w:line="360" w:lineRule="auto"/>
        <w:ind w:firstLine="708"/>
        <w:jc w:val="both"/>
        <w:rPr>
          <w:rFonts w:ascii="Times New Roman" w:hAnsi="Times New Roman"/>
          <w:sz w:val="24"/>
          <w:lang w:eastAsia="en-US"/>
        </w:rPr>
      </w:pPr>
      <w:r w:rsidRPr="00CC282B">
        <w:rPr>
          <w:rFonts w:ascii="Times New Roman" w:hAnsi="Times New Roman"/>
          <w:bCs/>
          <w:sz w:val="24"/>
          <w:lang w:eastAsia="en-US"/>
        </w:rPr>
        <w:t>Получатель платежей в бюджетную систему РФ</w:t>
      </w:r>
      <w:r w:rsidRPr="00CC282B">
        <w:rPr>
          <w:rFonts w:ascii="Times New Roman" w:hAnsi="Times New Roman"/>
          <w:b/>
          <w:sz w:val="24"/>
          <w:lang w:eastAsia="en-US"/>
        </w:rPr>
        <w:t>:</w:t>
      </w:r>
      <w:r w:rsidRPr="00CC282B">
        <w:rPr>
          <w:rFonts w:ascii="Times New Roman" w:hAnsi="Times New Roman"/>
          <w:sz w:val="24"/>
          <w:lang w:eastAsia="en-US"/>
        </w:rPr>
        <w:t xml:space="preserve"> Управление Федерального казначейства по Белгородской области (Межрайонная ИФНС России №3 по Белгородской области). </w:t>
      </w:r>
      <w:r w:rsidRPr="00CC282B">
        <w:rPr>
          <w:rFonts w:ascii="Times New Roman" w:hAnsi="Times New Roman"/>
          <w:bCs/>
          <w:sz w:val="24"/>
          <w:lang w:eastAsia="en-US"/>
        </w:rPr>
        <w:t>Банк получателя</w:t>
      </w:r>
      <w:r w:rsidRPr="00CC282B">
        <w:rPr>
          <w:rFonts w:ascii="Times New Roman" w:hAnsi="Times New Roman"/>
          <w:b/>
          <w:sz w:val="24"/>
          <w:lang w:eastAsia="en-US"/>
        </w:rPr>
        <w:t>:</w:t>
      </w:r>
      <w:r w:rsidRPr="00CC282B">
        <w:rPr>
          <w:rFonts w:ascii="Times New Roman" w:hAnsi="Times New Roman"/>
          <w:sz w:val="24"/>
          <w:lang w:eastAsia="en-US"/>
        </w:rPr>
        <w:t> Отделение Белгород Банка России,</w:t>
      </w:r>
      <w:r w:rsidRPr="00CC282B">
        <w:rPr>
          <w:rFonts w:ascii="Times New Roman" w:hAnsi="Times New Roman"/>
          <w:bCs/>
          <w:sz w:val="24"/>
          <w:lang w:eastAsia="en-US"/>
        </w:rPr>
        <w:t xml:space="preserve"> БИК</w:t>
      </w:r>
      <w:r w:rsidRPr="00CC282B">
        <w:rPr>
          <w:rFonts w:ascii="Times New Roman" w:hAnsi="Times New Roman"/>
          <w:b/>
          <w:sz w:val="24"/>
          <w:lang w:eastAsia="en-US"/>
        </w:rPr>
        <w:t>:</w:t>
      </w:r>
      <w:r w:rsidRPr="00CC282B">
        <w:rPr>
          <w:rFonts w:ascii="Times New Roman" w:hAnsi="Times New Roman"/>
          <w:sz w:val="24"/>
          <w:lang w:eastAsia="en-US"/>
        </w:rPr>
        <w:t> 041403001.</w:t>
      </w:r>
    </w:p>
    <w:p w:rsidR="00CB4033" w:rsidRPr="00CC282B" w:rsidRDefault="00CB4033" w:rsidP="00CC282B">
      <w:pPr>
        <w:spacing w:after="0" w:line="360" w:lineRule="auto"/>
        <w:jc w:val="both"/>
        <w:rPr>
          <w:rFonts w:ascii="Times New Roman" w:hAnsi="Times New Roman"/>
          <w:sz w:val="24"/>
          <w:lang w:eastAsia="en-US"/>
        </w:rPr>
      </w:pPr>
      <w:r w:rsidRPr="00CC282B">
        <w:rPr>
          <w:rFonts w:ascii="Times New Roman" w:hAnsi="Times New Roman"/>
          <w:bCs/>
          <w:sz w:val="24"/>
          <w:lang w:eastAsia="en-US"/>
        </w:rPr>
        <w:t>Расчетный счет получателя</w:t>
      </w:r>
      <w:r w:rsidRPr="00CC282B">
        <w:rPr>
          <w:rFonts w:ascii="Times New Roman" w:hAnsi="Times New Roman"/>
          <w:b/>
          <w:sz w:val="24"/>
          <w:lang w:eastAsia="en-US"/>
        </w:rPr>
        <w:t>:</w:t>
      </w:r>
      <w:r w:rsidRPr="00CC282B">
        <w:rPr>
          <w:rFonts w:ascii="Times New Roman" w:hAnsi="Times New Roman"/>
          <w:sz w:val="24"/>
          <w:lang w:eastAsia="en-US"/>
        </w:rPr>
        <w:t xml:space="preserve"> 40101810300000010002. </w:t>
      </w:r>
    </w:p>
    <w:p w:rsidR="00CB4033" w:rsidRPr="00CC282B" w:rsidRDefault="00CB4033" w:rsidP="00CC282B">
      <w:pPr>
        <w:spacing w:after="0" w:line="240" w:lineRule="auto"/>
        <w:rPr>
          <w:rFonts w:ascii="Times New Roman" w:hAnsi="Times New Roman"/>
          <w:b/>
          <w:bCs/>
          <w:i/>
          <w:sz w:val="24"/>
          <w:szCs w:val="24"/>
        </w:rPr>
      </w:pPr>
    </w:p>
    <w:p w:rsidR="00CB4033" w:rsidRPr="00CC282B" w:rsidRDefault="00CB4033" w:rsidP="00CC282B">
      <w:pPr>
        <w:spacing w:after="0" w:line="240" w:lineRule="auto"/>
        <w:rPr>
          <w:rFonts w:ascii="Times New Roman" w:hAnsi="Times New Roman"/>
          <w:b/>
          <w:bCs/>
          <w:i/>
          <w:sz w:val="24"/>
          <w:szCs w:val="24"/>
        </w:rPr>
      </w:pPr>
      <w:r w:rsidRPr="00CC282B">
        <w:rPr>
          <w:rFonts w:ascii="Times New Roman" w:hAnsi="Times New Roman"/>
          <w:b/>
          <w:bCs/>
          <w:i/>
          <w:sz w:val="24"/>
          <w:szCs w:val="24"/>
        </w:rPr>
        <w:t>Требуется:</w:t>
      </w:r>
    </w:p>
    <w:p w:rsidR="00CB4033" w:rsidRPr="00CC282B" w:rsidRDefault="00CB4033" w:rsidP="001857ED">
      <w:pPr>
        <w:numPr>
          <w:ilvl w:val="0"/>
          <w:numId w:val="185"/>
        </w:numPr>
        <w:spacing w:after="0" w:line="360" w:lineRule="auto"/>
        <w:contextualSpacing/>
        <w:rPr>
          <w:rFonts w:ascii="Times New Roman" w:hAnsi="Times New Roman"/>
          <w:sz w:val="24"/>
          <w:szCs w:val="24"/>
        </w:rPr>
      </w:pPr>
      <w:r w:rsidRPr="00CC282B">
        <w:rPr>
          <w:rFonts w:ascii="Times New Roman" w:hAnsi="Times New Roman"/>
          <w:sz w:val="24"/>
          <w:szCs w:val="24"/>
        </w:rPr>
        <w:t>определить акциз за январь 2018 года, подлежащий уплате в бюджетную систему;</w:t>
      </w:r>
    </w:p>
    <w:p w:rsidR="00CB4033" w:rsidRPr="00CC282B" w:rsidRDefault="00CB4033" w:rsidP="001857ED">
      <w:pPr>
        <w:numPr>
          <w:ilvl w:val="0"/>
          <w:numId w:val="185"/>
        </w:numPr>
        <w:spacing w:after="0" w:line="360" w:lineRule="auto"/>
        <w:contextualSpacing/>
        <w:rPr>
          <w:rFonts w:ascii="Times New Roman" w:hAnsi="Times New Roman"/>
          <w:sz w:val="24"/>
          <w:szCs w:val="24"/>
        </w:rPr>
      </w:pPr>
      <w:r w:rsidRPr="00CC282B">
        <w:rPr>
          <w:rFonts w:ascii="Times New Roman" w:hAnsi="Times New Roman"/>
          <w:sz w:val="24"/>
          <w:szCs w:val="24"/>
        </w:rPr>
        <w:t>составить проводки хозяйственных операций;</w:t>
      </w:r>
    </w:p>
    <w:p w:rsidR="00CB4033" w:rsidRPr="00CC282B" w:rsidRDefault="00CB4033" w:rsidP="001857ED">
      <w:pPr>
        <w:numPr>
          <w:ilvl w:val="0"/>
          <w:numId w:val="185"/>
        </w:numPr>
        <w:spacing w:after="0" w:line="360" w:lineRule="auto"/>
        <w:contextualSpacing/>
        <w:rPr>
          <w:rFonts w:ascii="Times New Roman" w:hAnsi="Times New Roman"/>
          <w:sz w:val="24"/>
          <w:szCs w:val="24"/>
        </w:rPr>
      </w:pPr>
      <w:r w:rsidRPr="00CC282B">
        <w:rPr>
          <w:rFonts w:ascii="Times New Roman" w:hAnsi="Times New Roman"/>
          <w:sz w:val="24"/>
          <w:szCs w:val="24"/>
        </w:rPr>
        <w:t>указать срок уплаты акциза;</w:t>
      </w:r>
    </w:p>
    <w:p w:rsidR="00CB4033" w:rsidRPr="00CC282B" w:rsidRDefault="00CB4033" w:rsidP="001857ED">
      <w:pPr>
        <w:numPr>
          <w:ilvl w:val="0"/>
          <w:numId w:val="185"/>
        </w:numPr>
        <w:spacing w:after="0" w:line="360" w:lineRule="auto"/>
        <w:contextualSpacing/>
        <w:rPr>
          <w:rFonts w:ascii="Times New Roman" w:hAnsi="Times New Roman"/>
          <w:sz w:val="24"/>
          <w:szCs w:val="24"/>
        </w:rPr>
      </w:pPr>
      <w:r w:rsidRPr="00CC282B">
        <w:rPr>
          <w:rFonts w:ascii="Times New Roman" w:hAnsi="Times New Roman"/>
          <w:sz w:val="24"/>
          <w:szCs w:val="24"/>
        </w:rPr>
        <w:t>заполнить платежное поручение на перечисление акциза в бюджетную систему.</w:t>
      </w:r>
    </w:p>
    <w:p w:rsidR="00CB4033" w:rsidRPr="00CC282B" w:rsidRDefault="00CB4033" w:rsidP="00CC282B">
      <w:pPr>
        <w:spacing w:after="0" w:line="240" w:lineRule="auto"/>
        <w:ind w:left="360"/>
        <w:rPr>
          <w:rFonts w:ascii="Times New Roman" w:hAnsi="Times New Roman"/>
          <w:sz w:val="24"/>
          <w:szCs w:val="24"/>
        </w:rPr>
      </w:pPr>
    </w:p>
    <w:p w:rsidR="00CB4033" w:rsidRPr="00CC282B" w:rsidRDefault="00CB4033" w:rsidP="00CC282B">
      <w:pPr>
        <w:spacing w:before="200" w:after="0" w:line="360" w:lineRule="auto"/>
        <w:jc w:val="both"/>
        <w:rPr>
          <w:rFonts w:ascii="Times New Roman" w:hAnsi="Times New Roman"/>
          <w:b/>
          <w:sz w:val="24"/>
          <w:szCs w:val="24"/>
          <w:lang w:eastAsia="en-US"/>
        </w:rPr>
      </w:pPr>
      <w:r w:rsidRPr="00CC282B">
        <w:rPr>
          <w:rFonts w:ascii="Times New Roman" w:hAnsi="Times New Roman"/>
          <w:b/>
          <w:sz w:val="24"/>
          <w:szCs w:val="24"/>
          <w:lang w:eastAsia="en-US"/>
        </w:rPr>
        <w:t>Критерии оценки выполнения задания 1:</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Максимальное количество баллов за выполнение задания – 50.</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а) основные целевые индикаторы (баллы начисляются):</w:t>
      </w:r>
    </w:p>
    <w:p w:rsidR="00CB4033" w:rsidRPr="00CC282B" w:rsidRDefault="00CB4033" w:rsidP="001857ED">
      <w:pPr>
        <w:numPr>
          <w:ilvl w:val="0"/>
          <w:numId w:val="209"/>
        </w:numPr>
        <w:tabs>
          <w:tab w:val="left" w:pos="1134"/>
        </w:tabs>
        <w:spacing w:before="120" w:after="0" w:line="360" w:lineRule="auto"/>
        <w:ind w:left="709" w:hanging="283"/>
        <w:jc w:val="both"/>
        <w:rPr>
          <w:rFonts w:ascii="Times New Roman" w:hAnsi="Times New Roman"/>
          <w:sz w:val="24"/>
          <w:szCs w:val="24"/>
        </w:rPr>
      </w:pPr>
      <w:r w:rsidRPr="00CC282B">
        <w:rPr>
          <w:rFonts w:ascii="Times New Roman" w:hAnsi="Times New Roman"/>
          <w:sz w:val="24"/>
          <w:szCs w:val="24"/>
        </w:rPr>
        <w:t>верно исчислен акциз, подлежащий уплате в бюджетную систему РФ –  до 20 баллов;</w:t>
      </w:r>
    </w:p>
    <w:p w:rsidR="00CB4033" w:rsidRPr="00CC282B" w:rsidRDefault="00CB4033" w:rsidP="001857ED">
      <w:pPr>
        <w:numPr>
          <w:ilvl w:val="0"/>
          <w:numId w:val="209"/>
        </w:numPr>
        <w:tabs>
          <w:tab w:val="left" w:pos="1134"/>
        </w:tabs>
        <w:spacing w:before="120"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rPr>
        <w:t>верно составлены проводки хозяйственных операций</w:t>
      </w:r>
      <w:r w:rsidRPr="00CC282B">
        <w:rPr>
          <w:rFonts w:ascii="Times New Roman" w:hAnsi="Times New Roman"/>
          <w:sz w:val="24"/>
          <w:szCs w:val="24"/>
          <w:lang w:eastAsia="en-US"/>
        </w:rPr>
        <w:t xml:space="preserve"> </w:t>
      </w:r>
      <w:r w:rsidRPr="00CC282B">
        <w:rPr>
          <w:rFonts w:ascii="Times New Roman" w:hAnsi="Times New Roman"/>
          <w:sz w:val="24"/>
          <w:szCs w:val="24"/>
        </w:rPr>
        <w:t>– до 10 баллов;</w:t>
      </w:r>
    </w:p>
    <w:p w:rsidR="00CB4033" w:rsidRPr="00CC282B" w:rsidRDefault="00CB4033" w:rsidP="001857ED">
      <w:pPr>
        <w:numPr>
          <w:ilvl w:val="0"/>
          <w:numId w:val="209"/>
        </w:numPr>
        <w:tabs>
          <w:tab w:val="left" w:pos="1134"/>
        </w:tabs>
        <w:spacing w:before="120"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lang w:eastAsia="en-US"/>
        </w:rPr>
        <w:t>верно заполнено платежное поручение на перечисление акциза в бюджетную систему РФ – до 15 баллов;</w:t>
      </w:r>
    </w:p>
    <w:p w:rsidR="00CB4033" w:rsidRPr="00CC282B" w:rsidRDefault="00CB4033" w:rsidP="001857ED">
      <w:pPr>
        <w:numPr>
          <w:ilvl w:val="0"/>
          <w:numId w:val="209"/>
        </w:numPr>
        <w:tabs>
          <w:tab w:val="left" w:pos="1134"/>
        </w:tabs>
        <w:spacing w:before="120" w:after="0" w:line="360" w:lineRule="auto"/>
        <w:ind w:left="709" w:hanging="283"/>
        <w:jc w:val="both"/>
        <w:rPr>
          <w:rFonts w:ascii="Times New Roman" w:hAnsi="Times New Roman"/>
          <w:sz w:val="24"/>
          <w:szCs w:val="24"/>
          <w:lang w:eastAsia="en-US"/>
        </w:rPr>
      </w:pPr>
      <w:r w:rsidRPr="00CC282B">
        <w:rPr>
          <w:rFonts w:ascii="Times New Roman" w:hAnsi="Times New Roman"/>
          <w:sz w:val="24"/>
          <w:szCs w:val="24"/>
          <w:lang w:eastAsia="en-US"/>
        </w:rPr>
        <w:t>работа выполнена в установленное время – до 5 баллов,</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б) штрафные целевые индикаторы (баллы удерживаются):</w:t>
      </w:r>
    </w:p>
    <w:p w:rsidR="00CB4033" w:rsidRPr="00CC282B" w:rsidRDefault="00CB4033" w:rsidP="001857ED">
      <w:pPr>
        <w:numPr>
          <w:ilvl w:val="0"/>
          <w:numId w:val="210"/>
        </w:numPr>
        <w:tabs>
          <w:tab w:val="left" w:pos="1134"/>
        </w:tabs>
        <w:spacing w:before="120"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 xml:space="preserve">нарушение условий выполнения задания: </w:t>
      </w:r>
    </w:p>
    <w:p w:rsidR="00CB4033" w:rsidRPr="00CC282B" w:rsidRDefault="00CB4033" w:rsidP="001857ED">
      <w:pPr>
        <w:numPr>
          <w:ilvl w:val="1"/>
          <w:numId w:val="210"/>
        </w:numPr>
        <w:tabs>
          <w:tab w:val="left" w:pos="1134"/>
        </w:tabs>
        <w:spacing w:before="120"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использование материалов, не разрешенных к использованию на демонстрационном экзамене – до 10 баллов;</w:t>
      </w:r>
    </w:p>
    <w:p w:rsidR="00CB4033" w:rsidRPr="00CC282B" w:rsidRDefault="00CB4033" w:rsidP="001857ED">
      <w:pPr>
        <w:numPr>
          <w:ilvl w:val="1"/>
          <w:numId w:val="210"/>
        </w:numPr>
        <w:tabs>
          <w:tab w:val="left" w:pos="1134"/>
        </w:tabs>
        <w:spacing w:before="120"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применение элементов акциза, не соответствующих Налоговому кодексу и условиям задания – до 10 баллов;</w:t>
      </w:r>
    </w:p>
    <w:p w:rsidR="00CB4033" w:rsidRPr="00CC282B" w:rsidRDefault="00CB4033" w:rsidP="001857ED">
      <w:pPr>
        <w:numPr>
          <w:ilvl w:val="1"/>
          <w:numId w:val="210"/>
        </w:numPr>
        <w:tabs>
          <w:tab w:val="left" w:pos="1134"/>
        </w:tabs>
        <w:spacing w:before="120"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допущены ошибки при составлении бухгалтерских проводок по хозяйственным операциям – до 10 баллов.</w:t>
      </w:r>
    </w:p>
    <w:p w:rsidR="00CB4033" w:rsidRPr="00CC282B" w:rsidRDefault="00CB4033" w:rsidP="001857ED">
      <w:pPr>
        <w:numPr>
          <w:ilvl w:val="0"/>
          <w:numId w:val="210"/>
        </w:numPr>
        <w:tabs>
          <w:tab w:val="left" w:pos="1134"/>
        </w:tabs>
        <w:spacing w:before="120" w:after="0" w:line="360" w:lineRule="auto"/>
        <w:jc w:val="both"/>
        <w:rPr>
          <w:rFonts w:ascii="Times New Roman" w:hAnsi="Times New Roman"/>
          <w:sz w:val="24"/>
          <w:szCs w:val="24"/>
          <w:lang w:eastAsia="en-US"/>
        </w:rPr>
      </w:pPr>
      <w:r w:rsidRPr="00CC282B">
        <w:rPr>
          <w:rFonts w:ascii="Times New Roman" w:hAnsi="Times New Roman"/>
          <w:sz w:val="24"/>
          <w:szCs w:val="24"/>
          <w:lang w:eastAsia="en-US"/>
        </w:rPr>
        <w:t>негрубые нарушения технологии выполнения работ (не полностью заполнены заголовочная либо оформляющая часть документа) – до 5 баллов.</w:t>
      </w:r>
    </w:p>
    <w:p w:rsidR="00CB4033" w:rsidRPr="00CC282B" w:rsidRDefault="00CB4033" w:rsidP="00CC282B">
      <w:pPr>
        <w:spacing w:after="0" w:line="240" w:lineRule="auto"/>
        <w:ind w:left="360"/>
        <w:rPr>
          <w:rFonts w:ascii="Times New Roman" w:hAnsi="Times New Roman"/>
          <w:sz w:val="24"/>
          <w:szCs w:val="24"/>
        </w:rPr>
      </w:pPr>
    </w:p>
    <w:p w:rsidR="00CB4033" w:rsidRPr="00CC282B" w:rsidRDefault="00CB4033" w:rsidP="00CC282B">
      <w:pPr>
        <w:spacing w:after="160" w:line="360" w:lineRule="auto"/>
        <w:jc w:val="both"/>
        <w:rPr>
          <w:rFonts w:ascii="Times New Roman" w:hAnsi="Times New Roman"/>
          <w:b/>
          <w:i/>
          <w:sz w:val="24"/>
          <w:szCs w:val="24"/>
          <w:lang w:eastAsia="en-US"/>
        </w:rPr>
      </w:pPr>
      <w:r w:rsidRPr="00CC282B">
        <w:rPr>
          <w:rFonts w:ascii="Times New Roman" w:hAnsi="Times New Roman"/>
          <w:b/>
          <w:i/>
          <w:sz w:val="24"/>
          <w:szCs w:val="24"/>
          <w:lang w:eastAsia="en-US"/>
        </w:rPr>
        <w:t>Задание 2. Определите прогнозируемые доходы бюджета муниципального образования на планируемый год, исходя из следующих данных:</w:t>
      </w:r>
    </w:p>
    <w:p w:rsidR="00CB4033" w:rsidRPr="00CC282B" w:rsidRDefault="00CB4033" w:rsidP="00CC282B">
      <w:pPr>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 xml:space="preserve">1. Доходы бюджета городского поселения «Город Валуйки» Валуйского района Белгородской области формируются в соответствии со ст. 61 БК РФ. </w:t>
      </w:r>
    </w:p>
    <w:p w:rsidR="00CB4033" w:rsidRPr="00CC282B" w:rsidRDefault="00CB4033" w:rsidP="00CC282B">
      <w:pPr>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2. Законом субъекта РФ, на территории которого находится городское поселение, установлены следующие нормативы отчислений от федеральных и региональных налогов, закрепленных БК РФ за субъектами РФ, в местные бюджеты: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3260"/>
      </w:tblGrid>
      <w:tr w:rsidR="00CB4033" w:rsidRPr="00CC282B" w:rsidTr="00472ACE">
        <w:trPr>
          <w:trHeight w:val="429"/>
        </w:trPr>
        <w:tc>
          <w:tcPr>
            <w:tcW w:w="5103" w:type="dxa"/>
          </w:tcPr>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Наименование налогов</w:t>
            </w:r>
          </w:p>
        </w:tc>
        <w:tc>
          <w:tcPr>
            <w:tcW w:w="3260" w:type="dxa"/>
          </w:tcPr>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Нормативы отчислений в %</w:t>
            </w:r>
          </w:p>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в бюджеты поселений</w:t>
            </w:r>
          </w:p>
        </w:tc>
      </w:tr>
      <w:tr w:rsidR="00CB4033" w:rsidRPr="00CC282B" w:rsidTr="00472ACE">
        <w:tc>
          <w:tcPr>
            <w:tcW w:w="5103" w:type="dxa"/>
          </w:tcPr>
          <w:p w:rsidR="00CB4033" w:rsidRPr="00472ACE" w:rsidRDefault="00CB4033" w:rsidP="00472ACE">
            <w:pPr>
              <w:spacing w:after="0"/>
              <w:rPr>
                <w:rFonts w:ascii="Times New Roman" w:hAnsi="Times New Roman"/>
                <w:sz w:val="24"/>
                <w:szCs w:val="24"/>
                <w:lang w:eastAsia="en-US"/>
              </w:rPr>
            </w:pPr>
            <w:r w:rsidRPr="00472ACE">
              <w:rPr>
                <w:rFonts w:ascii="Times New Roman" w:hAnsi="Times New Roman"/>
                <w:sz w:val="24"/>
                <w:szCs w:val="24"/>
                <w:lang w:eastAsia="en-US"/>
              </w:rPr>
              <w:t>Акцизы на спирт этиловый из пищевого сырья</w:t>
            </w:r>
          </w:p>
        </w:tc>
        <w:tc>
          <w:tcPr>
            <w:tcW w:w="3260" w:type="dxa"/>
          </w:tcPr>
          <w:p w:rsidR="00CB4033" w:rsidRPr="00472ACE" w:rsidRDefault="00CB4033" w:rsidP="00472ACE">
            <w:pPr>
              <w:spacing w:after="0"/>
              <w:jc w:val="center"/>
              <w:rPr>
                <w:rFonts w:ascii="Times New Roman" w:hAnsi="Times New Roman"/>
                <w:sz w:val="24"/>
                <w:szCs w:val="24"/>
                <w:lang w:eastAsia="en-US"/>
              </w:rPr>
            </w:pPr>
            <w:r w:rsidRPr="00472ACE">
              <w:rPr>
                <w:rFonts w:ascii="Times New Roman" w:hAnsi="Times New Roman"/>
                <w:sz w:val="24"/>
                <w:szCs w:val="24"/>
                <w:lang w:eastAsia="en-US"/>
              </w:rPr>
              <w:t>10</w:t>
            </w:r>
          </w:p>
        </w:tc>
      </w:tr>
      <w:tr w:rsidR="00CB4033" w:rsidRPr="00CC282B" w:rsidTr="00472ACE">
        <w:tc>
          <w:tcPr>
            <w:tcW w:w="5103" w:type="dxa"/>
          </w:tcPr>
          <w:p w:rsidR="00CB4033" w:rsidRPr="00472ACE" w:rsidRDefault="00CB4033" w:rsidP="00472ACE">
            <w:pPr>
              <w:spacing w:after="0"/>
              <w:rPr>
                <w:rFonts w:ascii="Times New Roman" w:hAnsi="Times New Roman"/>
                <w:sz w:val="24"/>
                <w:szCs w:val="24"/>
                <w:lang w:eastAsia="en-US"/>
              </w:rPr>
            </w:pPr>
            <w:r w:rsidRPr="00472ACE">
              <w:rPr>
                <w:rFonts w:ascii="Times New Roman" w:hAnsi="Times New Roman"/>
                <w:sz w:val="24"/>
                <w:szCs w:val="24"/>
                <w:lang w:eastAsia="en-US"/>
              </w:rPr>
              <w:t>Налог на доходы физических лиц</w:t>
            </w:r>
          </w:p>
        </w:tc>
        <w:tc>
          <w:tcPr>
            <w:tcW w:w="3260" w:type="dxa"/>
          </w:tcPr>
          <w:p w:rsidR="00CB4033" w:rsidRPr="00472ACE" w:rsidRDefault="00CB4033" w:rsidP="00472ACE">
            <w:pPr>
              <w:spacing w:after="0"/>
              <w:jc w:val="center"/>
              <w:rPr>
                <w:rFonts w:ascii="Times New Roman" w:hAnsi="Times New Roman"/>
                <w:sz w:val="24"/>
                <w:szCs w:val="24"/>
                <w:lang w:eastAsia="en-US"/>
              </w:rPr>
            </w:pPr>
            <w:r w:rsidRPr="00472ACE">
              <w:rPr>
                <w:rFonts w:ascii="Times New Roman" w:hAnsi="Times New Roman"/>
                <w:sz w:val="24"/>
                <w:szCs w:val="24"/>
                <w:lang w:eastAsia="en-US"/>
              </w:rPr>
              <w:t>10</w:t>
            </w:r>
          </w:p>
        </w:tc>
      </w:tr>
      <w:tr w:rsidR="00CB4033" w:rsidRPr="00CC282B" w:rsidTr="00472ACE">
        <w:tc>
          <w:tcPr>
            <w:tcW w:w="5103" w:type="dxa"/>
          </w:tcPr>
          <w:p w:rsidR="00CB4033" w:rsidRPr="00472ACE" w:rsidRDefault="00CB4033" w:rsidP="00472ACE">
            <w:pPr>
              <w:spacing w:after="0"/>
              <w:rPr>
                <w:rFonts w:ascii="Times New Roman" w:hAnsi="Times New Roman"/>
                <w:sz w:val="24"/>
                <w:szCs w:val="24"/>
                <w:lang w:eastAsia="en-US"/>
              </w:rPr>
            </w:pPr>
            <w:r w:rsidRPr="00472ACE">
              <w:rPr>
                <w:rFonts w:ascii="Times New Roman" w:hAnsi="Times New Roman"/>
                <w:sz w:val="24"/>
                <w:szCs w:val="24"/>
                <w:lang w:eastAsia="en-US"/>
              </w:rPr>
              <w:t>Транспортный налог</w:t>
            </w:r>
          </w:p>
        </w:tc>
        <w:tc>
          <w:tcPr>
            <w:tcW w:w="3260" w:type="dxa"/>
          </w:tcPr>
          <w:p w:rsidR="00CB4033" w:rsidRPr="00472ACE" w:rsidRDefault="00CB4033" w:rsidP="00472ACE">
            <w:pPr>
              <w:spacing w:after="0"/>
              <w:jc w:val="center"/>
              <w:rPr>
                <w:rFonts w:ascii="Times New Roman" w:hAnsi="Times New Roman"/>
                <w:sz w:val="24"/>
                <w:szCs w:val="24"/>
                <w:lang w:eastAsia="en-US"/>
              </w:rPr>
            </w:pPr>
            <w:r w:rsidRPr="00472ACE">
              <w:rPr>
                <w:rFonts w:ascii="Times New Roman" w:hAnsi="Times New Roman"/>
                <w:sz w:val="24"/>
                <w:szCs w:val="24"/>
                <w:lang w:eastAsia="en-US"/>
              </w:rPr>
              <w:t>20</w:t>
            </w:r>
          </w:p>
        </w:tc>
      </w:tr>
    </w:tbl>
    <w:p w:rsidR="00CB4033" w:rsidRPr="00CC282B" w:rsidRDefault="00CB4033" w:rsidP="00CC282B">
      <w:pPr>
        <w:spacing w:before="200" w:after="12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3. На территории городского поселения «Город Валуйки» имеются земельные участки с определенной кадастровой стоимостью:</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797"/>
        <w:gridCol w:w="1873"/>
        <w:gridCol w:w="2977"/>
      </w:tblGrid>
      <w:tr w:rsidR="00CB4033" w:rsidRPr="00CC282B" w:rsidTr="00472ACE">
        <w:tc>
          <w:tcPr>
            <w:tcW w:w="567" w:type="dxa"/>
          </w:tcPr>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 п/п</w:t>
            </w:r>
          </w:p>
        </w:tc>
        <w:tc>
          <w:tcPr>
            <w:tcW w:w="3797" w:type="dxa"/>
          </w:tcPr>
          <w:p w:rsidR="00CB4033" w:rsidRPr="00472ACE" w:rsidRDefault="00CB4033" w:rsidP="00472ACE">
            <w:pPr>
              <w:spacing w:after="0" w:line="240" w:lineRule="auto"/>
              <w:jc w:val="center"/>
              <w:rPr>
                <w:rFonts w:ascii="Times New Roman" w:hAnsi="Times New Roman"/>
                <w:sz w:val="24"/>
                <w:szCs w:val="24"/>
                <w:lang w:eastAsia="en-US"/>
              </w:rPr>
            </w:pPr>
          </w:p>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Категория земельных участков</w:t>
            </w:r>
          </w:p>
        </w:tc>
        <w:tc>
          <w:tcPr>
            <w:tcW w:w="1873" w:type="dxa"/>
          </w:tcPr>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Кадастровая стоимость земли,</w:t>
            </w:r>
          </w:p>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рублей</w:t>
            </w:r>
          </w:p>
        </w:tc>
        <w:tc>
          <w:tcPr>
            <w:tcW w:w="2977" w:type="dxa"/>
          </w:tcPr>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Ставка земельного налога, установленная решением муниципального образования, %</w:t>
            </w:r>
          </w:p>
        </w:tc>
      </w:tr>
      <w:tr w:rsidR="00CB4033" w:rsidRPr="00CC282B" w:rsidTr="00472ACE">
        <w:tc>
          <w:tcPr>
            <w:tcW w:w="567" w:type="dxa"/>
          </w:tcPr>
          <w:p w:rsidR="00CB4033" w:rsidRPr="00472ACE" w:rsidRDefault="00CB4033" w:rsidP="00472ACE">
            <w:pPr>
              <w:spacing w:after="0" w:line="240" w:lineRule="auto"/>
              <w:rPr>
                <w:rFonts w:ascii="Times New Roman" w:hAnsi="Times New Roman"/>
                <w:sz w:val="24"/>
                <w:szCs w:val="24"/>
                <w:lang w:eastAsia="en-US"/>
              </w:rPr>
            </w:pPr>
            <w:r w:rsidRPr="00472ACE">
              <w:rPr>
                <w:rFonts w:ascii="Times New Roman" w:hAnsi="Times New Roman"/>
                <w:sz w:val="24"/>
                <w:szCs w:val="24"/>
                <w:lang w:eastAsia="en-US"/>
              </w:rPr>
              <w:t>1.</w:t>
            </w:r>
          </w:p>
        </w:tc>
        <w:tc>
          <w:tcPr>
            <w:tcW w:w="3797" w:type="dxa"/>
          </w:tcPr>
          <w:p w:rsidR="00CB4033" w:rsidRPr="00472ACE" w:rsidRDefault="00CB4033" w:rsidP="00472ACE">
            <w:pPr>
              <w:spacing w:after="0" w:line="240" w:lineRule="auto"/>
              <w:rPr>
                <w:rFonts w:ascii="Times New Roman" w:hAnsi="Times New Roman"/>
                <w:sz w:val="24"/>
                <w:szCs w:val="24"/>
                <w:lang w:eastAsia="en-US"/>
              </w:rPr>
            </w:pPr>
            <w:r w:rsidRPr="00472ACE">
              <w:rPr>
                <w:rFonts w:ascii="Times New Roman" w:hAnsi="Times New Roman"/>
                <w:sz w:val="24"/>
                <w:szCs w:val="24"/>
                <w:lang w:eastAsia="en-US"/>
              </w:rPr>
              <w:t>Земли сельскохозяйственного назначения</w:t>
            </w:r>
          </w:p>
        </w:tc>
        <w:tc>
          <w:tcPr>
            <w:tcW w:w="1873" w:type="dxa"/>
          </w:tcPr>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58 000 000</w:t>
            </w:r>
          </w:p>
        </w:tc>
        <w:tc>
          <w:tcPr>
            <w:tcW w:w="2977" w:type="dxa"/>
          </w:tcPr>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0,3</w:t>
            </w:r>
          </w:p>
        </w:tc>
      </w:tr>
      <w:tr w:rsidR="00CB4033" w:rsidRPr="00CC282B" w:rsidTr="00472ACE">
        <w:tc>
          <w:tcPr>
            <w:tcW w:w="567" w:type="dxa"/>
          </w:tcPr>
          <w:p w:rsidR="00CB4033" w:rsidRPr="00472ACE" w:rsidRDefault="00CB4033" w:rsidP="00472ACE">
            <w:pPr>
              <w:spacing w:after="0" w:line="240" w:lineRule="auto"/>
              <w:rPr>
                <w:rFonts w:ascii="Times New Roman" w:hAnsi="Times New Roman"/>
                <w:sz w:val="24"/>
                <w:szCs w:val="24"/>
                <w:lang w:eastAsia="en-US"/>
              </w:rPr>
            </w:pPr>
            <w:r w:rsidRPr="00472ACE">
              <w:rPr>
                <w:rFonts w:ascii="Times New Roman" w:hAnsi="Times New Roman"/>
                <w:sz w:val="24"/>
                <w:szCs w:val="24"/>
                <w:lang w:eastAsia="en-US"/>
              </w:rPr>
              <w:t xml:space="preserve">2. </w:t>
            </w:r>
          </w:p>
        </w:tc>
        <w:tc>
          <w:tcPr>
            <w:tcW w:w="3797" w:type="dxa"/>
          </w:tcPr>
          <w:p w:rsidR="00CB4033" w:rsidRPr="00472ACE" w:rsidRDefault="00CB4033" w:rsidP="00472ACE">
            <w:pPr>
              <w:spacing w:after="0" w:line="240" w:lineRule="auto"/>
              <w:rPr>
                <w:rFonts w:ascii="Times New Roman" w:hAnsi="Times New Roman"/>
                <w:sz w:val="24"/>
                <w:szCs w:val="24"/>
                <w:lang w:eastAsia="en-US"/>
              </w:rPr>
            </w:pPr>
            <w:r w:rsidRPr="00472ACE">
              <w:rPr>
                <w:rFonts w:ascii="Times New Roman" w:hAnsi="Times New Roman"/>
                <w:sz w:val="24"/>
                <w:szCs w:val="24"/>
                <w:lang w:eastAsia="en-US"/>
              </w:rPr>
              <w:t>Земли в составе зон сельско-хозяйственного использования в населенных пунктах</w:t>
            </w:r>
          </w:p>
        </w:tc>
        <w:tc>
          <w:tcPr>
            <w:tcW w:w="1873" w:type="dxa"/>
          </w:tcPr>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154 300 000</w:t>
            </w:r>
          </w:p>
        </w:tc>
        <w:tc>
          <w:tcPr>
            <w:tcW w:w="2977" w:type="dxa"/>
          </w:tcPr>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0,3</w:t>
            </w:r>
          </w:p>
        </w:tc>
      </w:tr>
      <w:tr w:rsidR="00CB4033" w:rsidRPr="00CC282B" w:rsidTr="00472ACE">
        <w:tc>
          <w:tcPr>
            <w:tcW w:w="567" w:type="dxa"/>
          </w:tcPr>
          <w:p w:rsidR="00CB4033" w:rsidRPr="00472ACE" w:rsidRDefault="00CB4033" w:rsidP="00472ACE">
            <w:pPr>
              <w:spacing w:after="0" w:line="240" w:lineRule="auto"/>
              <w:rPr>
                <w:rFonts w:ascii="Times New Roman" w:hAnsi="Times New Roman"/>
                <w:sz w:val="24"/>
                <w:szCs w:val="24"/>
                <w:lang w:eastAsia="en-US"/>
              </w:rPr>
            </w:pPr>
            <w:r w:rsidRPr="00472ACE">
              <w:rPr>
                <w:rFonts w:ascii="Times New Roman" w:hAnsi="Times New Roman"/>
                <w:sz w:val="24"/>
                <w:szCs w:val="24"/>
                <w:lang w:eastAsia="en-US"/>
              </w:rPr>
              <w:t xml:space="preserve">3. </w:t>
            </w:r>
          </w:p>
        </w:tc>
        <w:tc>
          <w:tcPr>
            <w:tcW w:w="3797" w:type="dxa"/>
          </w:tcPr>
          <w:p w:rsidR="00CB4033" w:rsidRPr="00472ACE" w:rsidRDefault="00CB4033" w:rsidP="00472ACE">
            <w:pPr>
              <w:spacing w:after="0" w:line="240" w:lineRule="auto"/>
              <w:rPr>
                <w:rFonts w:ascii="Times New Roman" w:hAnsi="Times New Roman"/>
                <w:sz w:val="24"/>
                <w:szCs w:val="24"/>
                <w:lang w:eastAsia="en-US"/>
              </w:rPr>
            </w:pPr>
            <w:r w:rsidRPr="00472ACE">
              <w:rPr>
                <w:rFonts w:ascii="Times New Roman" w:hAnsi="Times New Roman"/>
                <w:sz w:val="24"/>
                <w:szCs w:val="24"/>
                <w:lang w:eastAsia="en-US"/>
              </w:rPr>
              <w:t>Земли, занятые жилым фондом и инженерными коммуникациями</w:t>
            </w:r>
          </w:p>
        </w:tc>
        <w:tc>
          <w:tcPr>
            <w:tcW w:w="1873" w:type="dxa"/>
          </w:tcPr>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309 800 000</w:t>
            </w:r>
          </w:p>
        </w:tc>
        <w:tc>
          <w:tcPr>
            <w:tcW w:w="2977" w:type="dxa"/>
          </w:tcPr>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0,3</w:t>
            </w:r>
          </w:p>
        </w:tc>
      </w:tr>
      <w:tr w:rsidR="00CB4033" w:rsidRPr="00CC282B" w:rsidTr="00472ACE">
        <w:tc>
          <w:tcPr>
            <w:tcW w:w="567" w:type="dxa"/>
          </w:tcPr>
          <w:p w:rsidR="00CB4033" w:rsidRPr="00472ACE" w:rsidRDefault="00CB4033" w:rsidP="00472ACE">
            <w:pPr>
              <w:spacing w:after="0" w:line="240" w:lineRule="auto"/>
              <w:rPr>
                <w:rFonts w:ascii="Times New Roman" w:hAnsi="Times New Roman"/>
                <w:sz w:val="24"/>
                <w:szCs w:val="24"/>
                <w:lang w:eastAsia="en-US"/>
              </w:rPr>
            </w:pPr>
            <w:r w:rsidRPr="00472ACE">
              <w:rPr>
                <w:rFonts w:ascii="Times New Roman" w:hAnsi="Times New Roman"/>
                <w:sz w:val="24"/>
                <w:szCs w:val="24"/>
                <w:lang w:eastAsia="en-US"/>
              </w:rPr>
              <w:t xml:space="preserve">4. </w:t>
            </w:r>
          </w:p>
        </w:tc>
        <w:tc>
          <w:tcPr>
            <w:tcW w:w="3797" w:type="dxa"/>
          </w:tcPr>
          <w:p w:rsidR="00CB4033" w:rsidRPr="00472ACE" w:rsidRDefault="00CB4033" w:rsidP="00472ACE">
            <w:pPr>
              <w:spacing w:after="0" w:line="240" w:lineRule="auto"/>
              <w:rPr>
                <w:rFonts w:ascii="Times New Roman" w:hAnsi="Times New Roman"/>
                <w:sz w:val="24"/>
                <w:szCs w:val="24"/>
                <w:lang w:eastAsia="en-US"/>
              </w:rPr>
            </w:pPr>
            <w:r w:rsidRPr="00472ACE">
              <w:rPr>
                <w:rFonts w:ascii="Times New Roman" w:hAnsi="Times New Roman"/>
                <w:sz w:val="24"/>
                <w:szCs w:val="24"/>
                <w:lang w:eastAsia="en-US"/>
              </w:rPr>
              <w:t>Прочие земли муниципального образования</w:t>
            </w:r>
          </w:p>
        </w:tc>
        <w:tc>
          <w:tcPr>
            <w:tcW w:w="1873" w:type="dxa"/>
          </w:tcPr>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220 640 000</w:t>
            </w:r>
          </w:p>
        </w:tc>
        <w:tc>
          <w:tcPr>
            <w:tcW w:w="2977" w:type="dxa"/>
          </w:tcPr>
          <w:p w:rsidR="00CB4033" w:rsidRPr="00472ACE" w:rsidRDefault="00CB4033" w:rsidP="00472ACE">
            <w:pPr>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1,5</w:t>
            </w:r>
          </w:p>
        </w:tc>
      </w:tr>
    </w:tbl>
    <w:p w:rsidR="00CB4033" w:rsidRPr="00CC282B" w:rsidRDefault="00CB4033" w:rsidP="00CC282B">
      <w:pPr>
        <w:spacing w:before="200" w:after="120" w:line="259" w:lineRule="auto"/>
        <w:rPr>
          <w:rFonts w:ascii="Times New Roman" w:hAnsi="Times New Roman"/>
          <w:sz w:val="24"/>
          <w:szCs w:val="24"/>
          <w:lang w:eastAsia="en-US"/>
        </w:rPr>
      </w:pPr>
      <w:r w:rsidRPr="00CC282B">
        <w:rPr>
          <w:rFonts w:ascii="Times New Roman" w:hAnsi="Times New Roman"/>
          <w:sz w:val="24"/>
          <w:szCs w:val="24"/>
          <w:lang w:eastAsia="en-US"/>
        </w:rPr>
        <w:t>Собираемость земельного налога в городском поселении составляет 85%.</w:t>
      </w:r>
    </w:p>
    <w:p w:rsidR="00CB4033" w:rsidRPr="00CC282B" w:rsidRDefault="00CB4033" w:rsidP="00CC282B">
      <w:pPr>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 xml:space="preserve">4. Сумма налога на имущество физических лиц, поступившего в отчетном финансовом году составляет 13 720 050 рублей. В текущем финансовом году кадастровая стоимость имущества скорректирована на 5,5%. В планируемом финансовом году предусмотрено увеличение стоимости имущества на 2,7%. </w:t>
      </w:r>
    </w:p>
    <w:p w:rsidR="00CB4033" w:rsidRPr="00CC282B" w:rsidRDefault="00CB4033" w:rsidP="00CC282B">
      <w:pPr>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5. Налоговая база по единому сельскохозяйственному налогу в планируемом году ожидается в размере 134 000 рублей. Налоговая ставка в соответствии с Налоговым кодексом – 6%. Собираемость налога в городском поселении составляет 97%.</w:t>
      </w:r>
    </w:p>
    <w:p w:rsidR="00CB4033" w:rsidRPr="00CC282B" w:rsidRDefault="00CB4033" w:rsidP="00CC282B">
      <w:pPr>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 xml:space="preserve">6. Доходы физических лиц, подлежащих в соответствии с НК РФ налогообложению по ставке 13% в текущем году ожидаются на территории городского поселения в размере 3 320 861 400 рублей. В планируемом году в результате реализации </w:t>
      </w:r>
      <w:r w:rsidRPr="00CC282B">
        <w:rPr>
          <w:rFonts w:ascii="Times New Roman" w:hAnsi="Times New Roman"/>
          <w:sz w:val="24"/>
          <w:szCs w:val="24"/>
          <w:lang w:eastAsia="en-US"/>
        </w:rPr>
        <w:lastRenderedPageBreak/>
        <w:t>городских программ социально-экономического развития ожидается увеличение доходов физических лиц в сфере образования и культуры, что приведет к общему повышению доходов на 14,2%. Собираемость налога в городском поселении составляет 86%.</w:t>
      </w:r>
    </w:p>
    <w:p w:rsidR="00CB4033" w:rsidRPr="00CC282B" w:rsidRDefault="00CB4033" w:rsidP="00CC282B">
      <w:pPr>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7. Производство и реализация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осуществляется на территории городского поселения Валуйки</w:t>
      </w:r>
      <w:r w:rsidRPr="00CC282B">
        <w:rPr>
          <w:rFonts w:ascii="Times New Roman" w:hAnsi="Times New Roman"/>
          <w:sz w:val="24"/>
          <w:szCs w:val="24"/>
        </w:rPr>
        <w:t xml:space="preserve"> ОАО Валуйским ликероводочным заводом</w:t>
      </w:r>
      <w:r w:rsidRPr="00CC282B">
        <w:rPr>
          <w:rFonts w:ascii="Times New Roman" w:hAnsi="Times New Roman"/>
          <w:sz w:val="24"/>
          <w:szCs w:val="24"/>
          <w:lang w:eastAsia="en-US"/>
        </w:rPr>
        <w:t>. В 2018 году ежемесячные объемы производства и реализации не менялись. Данные об объемах производства и реализации алкогольной продукции в январе – см. решение задания 1. В планируемом году ожидается увеличение объема производства и реализации продукции на 2,5%.</w:t>
      </w:r>
    </w:p>
    <w:p w:rsidR="00CB4033" w:rsidRPr="00CC282B" w:rsidRDefault="00CB4033" w:rsidP="00CC282B">
      <w:pPr>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8. Согласно расчетам финансового органа субъекта РФ, прогнозируемые поступления транспортного налога на территории городского поселения Валуйки в планируемом году составят 1 500 000 рублей.</w:t>
      </w:r>
    </w:p>
    <w:p w:rsidR="00CB4033" w:rsidRPr="00CC282B" w:rsidRDefault="00CB4033" w:rsidP="00CC282B">
      <w:pPr>
        <w:spacing w:after="12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 xml:space="preserve">9. Общая сумма неналоговых доходов предполагается в следующих размерах: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984"/>
      </w:tblGrid>
      <w:tr w:rsidR="00CB4033" w:rsidRPr="00CC282B" w:rsidTr="00472ACE">
        <w:trPr>
          <w:trHeight w:val="397"/>
        </w:trPr>
        <w:tc>
          <w:tcPr>
            <w:tcW w:w="6946" w:type="dxa"/>
            <w:vAlign w:val="center"/>
          </w:tcPr>
          <w:p w:rsidR="00CB4033" w:rsidRPr="00472ACE" w:rsidRDefault="00CB4033" w:rsidP="00472ACE">
            <w:pPr>
              <w:spacing w:after="0"/>
              <w:jc w:val="center"/>
              <w:rPr>
                <w:rFonts w:ascii="Times New Roman" w:hAnsi="Times New Roman"/>
                <w:sz w:val="24"/>
                <w:szCs w:val="24"/>
                <w:lang w:eastAsia="en-US"/>
              </w:rPr>
            </w:pPr>
            <w:r w:rsidRPr="00472ACE">
              <w:rPr>
                <w:rFonts w:ascii="Times New Roman" w:hAnsi="Times New Roman"/>
                <w:sz w:val="24"/>
                <w:szCs w:val="24"/>
                <w:lang w:eastAsia="en-US"/>
              </w:rPr>
              <w:t>Вид неналоговых доходов</w:t>
            </w:r>
          </w:p>
        </w:tc>
        <w:tc>
          <w:tcPr>
            <w:tcW w:w="1984" w:type="dxa"/>
            <w:vAlign w:val="center"/>
          </w:tcPr>
          <w:p w:rsidR="00CB4033" w:rsidRPr="00472ACE" w:rsidRDefault="00CB4033" w:rsidP="00472ACE">
            <w:pPr>
              <w:spacing w:after="0"/>
              <w:jc w:val="center"/>
              <w:rPr>
                <w:rFonts w:ascii="Times New Roman" w:hAnsi="Times New Roman"/>
                <w:sz w:val="24"/>
                <w:szCs w:val="24"/>
                <w:lang w:eastAsia="en-US"/>
              </w:rPr>
            </w:pPr>
            <w:r w:rsidRPr="00472ACE">
              <w:rPr>
                <w:rFonts w:ascii="Times New Roman" w:hAnsi="Times New Roman"/>
                <w:sz w:val="24"/>
                <w:szCs w:val="24"/>
                <w:lang w:eastAsia="en-US"/>
              </w:rPr>
              <w:t>Сумма в рублях</w:t>
            </w:r>
          </w:p>
        </w:tc>
      </w:tr>
      <w:tr w:rsidR="00CB4033" w:rsidRPr="00CC282B" w:rsidTr="00472ACE">
        <w:tc>
          <w:tcPr>
            <w:tcW w:w="6946" w:type="dxa"/>
          </w:tcPr>
          <w:p w:rsidR="00CB4033" w:rsidRPr="00472ACE" w:rsidRDefault="00CB4033" w:rsidP="00472ACE">
            <w:pPr>
              <w:spacing w:after="0"/>
              <w:rPr>
                <w:rFonts w:ascii="Times New Roman" w:hAnsi="Times New Roman"/>
                <w:sz w:val="24"/>
                <w:szCs w:val="24"/>
                <w:lang w:eastAsia="en-US"/>
              </w:rPr>
            </w:pPr>
            <w:r w:rsidRPr="00472ACE">
              <w:rPr>
                <w:rFonts w:ascii="Times New Roman" w:hAnsi="Times New Roman"/>
                <w:sz w:val="24"/>
                <w:szCs w:val="24"/>
                <w:lang w:eastAsia="en-US"/>
              </w:rPr>
              <w:t>доходы от использования имущества, находящегося в муниципальной собственности</w:t>
            </w:r>
          </w:p>
        </w:tc>
        <w:tc>
          <w:tcPr>
            <w:tcW w:w="1984" w:type="dxa"/>
          </w:tcPr>
          <w:p w:rsidR="00CB4033" w:rsidRPr="00472ACE" w:rsidRDefault="00CB4033" w:rsidP="00472ACE">
            <w:pPr>
              <w:spacing w:after="0"/>
              <w:jc w:val="right"/>
              <w:rPr>
                <w:rFonts w:ascii="Times New Roman" w:hAnsi="Times New Roman"/>
                <w:sz w:val="24"/>
                <w:szCs w:val="24"/>
                <w:lang w:eastAsia="en-US"/>
              </w:rPr>
            </w:pPr>
            <w:r w:rsidRPr="00472ACE">
              <w:rPr>
                <w:rFonts w:ascii="Times New Roman" w:hAnsi="Times New Roman"/>
                <w:sz w:val="24"/>
                <w:szCs w:val="24"/>
                <w:lang w:eastAsia="en-US"/>
              </w:rPr>
              <w:t>6 495 000</w:t>
            </w:r>
          </w:p>
        </w:tc>
      </w:tr>
      <w:tr w:rsidR="00CB4033" w:rsidRPr="00CC282B" w:rsidTr="00472ACE">
        <w:tc>
          <w:tcPr>
            <w:tcW w:w="6946" w:type="dxa"/>
          </w:tcPr>
          <w:p w:rsidR="00CB4033" w:rsidRPr="00472ACE" w:rsidRDefault="00CB4033" w:rsidP="00472ACE">
            <w:pPr>
              <w:spacing w:after="0"/>
              <w:rPr>
                <w:rFonts w:ascii="Times New Roman" w:hAnsi="Times New Roman"/>
                <w:sz w:val="24"/>
                <w:szCs w:val="24"/>
                <w:lang w:eastAsia="en-US"/>
              </w:rPr>
            </w:pPr>
            <w:r w:rsidRPr="00472ACE">
              <w:rPr>
                <w:rFonts w:ascii="Times New Roman" w:hAnsi="Times New Roman"/>
                <w:sz w:val="24"/>
                <w:szCs w:val="24"/>
                <w:lang w:eastAsia="en-US"/>
              </w:rPr>
              <w:t>доходы от оказания платных услуг (работ) и компенсации затрат государства</w:t>
            </w:r>
          </w:p>
        </w:tc>
        <w:tc>
          <w:tcPr>
            <w:tcW w:w="1984" w:type="dxa"/>
          </w:tcPr>
          <w:p w:rsidR="00CB4033" w:rsidRPr="00472ACE" w:rsidRDefault="00CB4033" w:rsidP="00472ACE">
            <w:pPr>
              <w:spacing w:after="0"/>
              <w:jc w:val="right"/>
              <w:rPr>
                <w:rFonts w:ascii="Times New Roman" w:hAnsi="Times New Roman"/>
                <w:sz w:val="24"/>
                <w:szCs w:val="24"/>
                <w:lang w:eastAsia="en-US"/>
              </w:rPr>
            </w:pPr>
            <w:r w:rsidRPr="00472ACE">
              <w:rPr>
                <w:rFonts w:ascii="Times New Roman" w:hAnsi="Times New Roman"/>
                <w:sz w:val="24"/>
                <w:szCs w:val="24"/>
                <w:lang w:eastAsia="en-US"/>
              </w:rPr>
              <w:t>2 300 000</w:t>
            </w:r>
          </w:p>
        </w:tc>
      </w:tr>
      <w:tr w:rsidR="00CB4033" w:rsidRPr="00CC282B" w:rsidTr="00472ACE">
        <w:tc>
          <w:tcPr>
            <w:tcW w:w="6946" w:type="dxa"/>
          </w:tcPr>
          <w:p w:rsidR="00CB4033" w:rsidRPr="00472ACE" w:rsidRDefault="00CB4033" w:rsidP="00472ACE">
            <w:pPr>
              <w:spacing w:after="0"/>
              <w:rPr>
                <w:rFonts w:ascii="Times New Roman" w:hAnsi="Times New Roman"/>
                <w:sz w:val="24"/>
                <w:szCs w:val="24"/>
                <w:lang w:eastAsia="en-US"/>
              </w:rPr>
            </w:pPr>
            <w:r w:rsidRPr="00472ACE">
              <w:rPr>
                <w:rFonts w:ascii="Times New Roman" w:hAnsi="Times New Roman"/>
                <w:sz w:val="24"/>
                <w:szCs w:val="24"/>
                <w:lang w:eastAsia="en-US"/>
              </w:rPr>
              <w:t>доходы от продажи материальных и нематериальных активов</w:t>
            </w:r>
          </w:p>
        </w:tc>
        <w:tc>
          <w:tcPr>
            <w:tcW w:w="1984" w:type="dxa"/>
          </w:tcPr>
          <w:p w:rsidR="00CB4033" w:rsidRPr="00472ACE" w:rsidRDefault="00CB4033" w:rsidP="00472ACE">
            <w:pPr>
              <w:spacing w:after="0"/>
              <w:jc w:val="right"/>
              <w:rPr>
                <w:rFonts w:ascii="Times New Roman" w:hAnsi="Times New Roman"/>
                <w:sz w:val="24"/>
                <w:szCs w:val="24"/>
                <w:lang w:eastAsia="en-US"/>
              </w:rPr>
            </w:pPr>
            <w:r w:rsidRPr="00472ACE">
              <w:rPr>
                <w:rFonts w:ascii="Times New Roman" w:hAnsi="Times New Roman"/>
                <w:sz w:val="24"/>
                <w:szCs w:val="24"/>
                <w:lang w:eastAsia="en-US"/>
              </w:rPr>
              <w:t>1 500 000</w:t>
            </w:r>
          </w:p>
        </w:tc>
      </w:tr>
      <w:tr w:rsidR="00CB4033" w:rsidRPr="00CC282B" w:rsidTr="00472ACE">
        <w:tc>
          <w:tcPr>
            <w:tcW w:w="6946" w:type="dxa"/>
          </w:tcPr>
          <w:p w:rsidR="00CB4033" w:rsidRPr="00472ACE" w:rsidRDefault="00CB4033" w:rsidP="00472ACE">
            <w:pPr>
              <w:spacing w:after="0"/>
              <w:rPr>
                <w:rFonts w:ascii="Times New Roman" w:hAnsi="Times New Roman"/>
                <w:sz w:val="24"/>
                <w:szCs w:val="24"/>
                <w:lang w:eastAsia="en-US"/>
              </w:rPr>
            </w:pPr>
            <w:r w:rsidRPr="00472ACE">
              <w:rPr>
                <w:rFonts w:ascii="Times New Roman" w:hAnsi="Times New Roman"/>
                <w:sz w:val="24"/>
                <w:szCs w:val="24"/>
                <w:lang w:eastAsia="en-US"/>
              </w:rPr>
              <w:t>штрафы, санкции, возмещение ущерба</w:t>
            </w:r>
          </w:p>
        </w:tc>
        <w:tc>
          <w:tcPr>
            <w:tcW w:w="1984" w:type="dxa"/>
          </w:tcPr>
          <w:p w:rsidR="00CB4033" w:rsidRPr="00472ACE" w:rsidRDefault="00CB4033" w:rsidP="00472ACE">
            <w:pPr>
              <w:spacing w:after="0"/>
              <w:jc w:val="right"/>
              <w:rPr>
                <w:rFonts w:ascii="Times New Roman" w:hAnsi="Times New Roman"/>
                <w:sz w:val="24"/>
                <w:szCs w:val="24"/>
                <w:lang w:eastAsia="en-US"/>
              </w:rPr>
            </w:pPr>
            <w:r w:rsidRPr="00472ACE">
              <w:rPr>
                <w:rFonts w:ascii="Times New Roman" w:hAnsi="Times New Roman"/>
                <w:sz w:val="24"/>
                <w:szCs w:val="24"/>
                <w:lang w:eastAsia="en-US"/>
              </w:rPr>
              <w:t>135 0000</w:t>
            </w:r>
          </w:p>
        </w:tc>
      </w:tr>
    </w:tbl>
    <w:p w:rsidR="00CB4033" w:rsidRPr="00CC282B" w:rsidRDefault="00CB4033" w:rsidP="00CC282B">
      <w:pPr>
        <w:spacing w:before="200" w:after="12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10. По данным финансового органа субъекта РФ в планируемом году безвозмездные поступления в бюджет городского поселения Валуйки планируются в следующих объемах: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984"/>
      </w:tblGrid>
      <w:tr w:rsidR="00CB4033" w:rsidRPr="00CC282B" w:rsidTr="00472ACE">
        <w:trPr>
          <w:trHeight w:val="397"/>
        </w:trPr>
        <w:tc>
          <w:tcPr>
            <w:tcW w:w="6946" w:type="dxa"/>
            <w:vAlign w:val="center"/>
          </w:tcPr>
          <w:p w:rsidR="00CB4033" w:rsidRPr="00472ACE" w:rsidRDefault="00CB4033" w:rsidP="00472ACE">
            <w:pPr>
              <w:spacing w:after="0"/>
              <w:jc w:val="center"/>
              <w:rPr>
                <w:rFonts w:ascii="Times New Roman" w:hAnsi="Times New Roman"/>
                <w:sz w:val="24"/>
                <w:szCs w:val="24"/>
                <w:lang w:eastAsia="en-US"/>
              </w:rPr>
            </w:pPr>
            <w:r w:rsidRPr="00472ACE">
              <w:rPr>
                <w:rFonts w:ascii="Times New Roman" w:hAnsi="Times New Roman"/>
                <w:sz w:val="24"/>
                <w:szCs w:val="24"/>
                <w:lang w:eastAsia="en-US"/>
              </w:rPr>
              <w:t>Вид безвозмездных поступлений</w:t>
            </w:r>
          </w:p>
        </w:tc>
        <w:tc>
          <w:tcPr>
            <w:tcW w:w="1984" w:type="dxa"/>
            <w:vAlign w:val="center"/>
          </w:tcPr>
          <w:p w:rsidR="00CB4033" w:rsidRPr="00472ACE" w:rsidRDefault="00CB4033" w:rsidP="00472ACE">
            <w:pPr>
              <w:spacing w:after="0"/>
              <w:jc w:val="center"/>
              <w:rPr>
                <w:rFonts w:ascii="Times New Roman" w:hAnsi="Times New Roman"/>
                <w:sz w:val="24"/>
                <w:szCs w:val="24"/>
                <w:lang w:eastAsia="en-US"/>
              </w:rPr>
            </w:pPr>
            <w:r w:rsidRPr="00472ACE">
              <w:rPr>
                <w:rFonts w:ascii="Times New Roman" w:hAnsi="Times New Roman"/>
                <w:sz w:val="24"/>
                <w:szCs w:val="24"/>
                <w:lang w:eastAsia="en-US"/>
              </w:rPr>
              <w:t>Сумма в рублях</w:t>
            </w:r>
          </w:p>
        </w:tc>
      </w:tr>
      <w:tr w:rsidR="00CB4033" w:rsidRPr="00CC282B" w:rsidTr="00472ACE">
        <w:tc>
          <w:tcPr>
            <w:tcW w:w="6946" w:type="dxa"/>
          </w:tcPr>
          <w:p w:rsidR="00CB4033" w:rsidRPr="00472ACE" w:rsidRDefault="00CB4033" w:rsidP="00472ACE">
            <w:pPr>
              <w:spacing w:after="0"/>
              <w:rPr>
                <w:rFonts w:ascii="Times New Roman" w:hAnsi="Times New Roman"/>
                <w:sz w:val="24"/>
                <w:szCs w:val="24"/>
                <w:lang w:eastAsia="en-US"/>
              </w:rPr>
            </w:pPr>
            <w:r w:rsidRPr="00472ACE">
              <w:rPr>
                <w:rFonts w:ascii="Times New Roman" w:hAnsi="Times New Roman"/>
                <w:sz w:val="24"/>
                <w:szCs w:val="24"/>
                <w:lang w:eastAsia="en-US"/>
              </w:rPr>
              <w:t>дотации бюджетам городских поселений на выравнивание бюджетной обеспеченности</w:t>
            </w:r>
          </w:p>
        </w:tc>
        <w:tc>
          <w:tcPr>
            <w:tcW w:w="1984" w:type="dxa"/>
          </w:tcPr>
          <w:p w:rsidR="00CB4033" w:rsidRPr="00472ACE" w:rsidRDefault="00CB4033" w:rsidP="00472ACE">
            <w:pPr>
              <w:spacing w:after="0"/>
              <w:jc w:val="right"/>
              <w:rPr>
                <w:rFonts w:ascii="Times New Roman" w:hAnsi="Times New Roman"/>
                <w:sz w:val="24"/>
                <w:szCs w:val="24"/>
                <w:lang w:eastAsia="en-US"/>
              </w:rPr>
            </w:pPr>
            <w:r w:rsidRPr="00472ACE">
              <w:rPr>
                <w:rFonts w:ascii="Times New Roman" w:hAnsi="Times New Roman"/>
                <w:sz w:val="24"/>
                <w:szCs w:val="24"/>
                <w:lang w:eastAsia="en-US"/>
              </w:rPr>
              <w:t>50 000</w:t>
            </w:r>
          </w:p>
        </w:tc>
      </w:tr>
      <w:tr w:rsidR="00CB4033" w:rsidRPr="00CC282B" w:rsidTr="00472ACE">
        <w:tc>
          <w:tcPr>
            <w:tcW w:w="6946" w:type="dxa"/>
          </w:tcPr>
          <w:p w:rsidR="00CB4033" w:rsidRPr="00472ACE" w:rsidRDefault="00CB4033" w:rsidP="00472ACE">
            <w:pPr>
              <w:spacing w:after="0"/>
              <w:rPr>
                <w:rFonts w:ascii="Times New Roman" w:hAnsi="Times New Roman"/>
                <w:sz w:val="24"/>
                <w:szCs w:val="24"/>
                <w:lang w:eastAsia="en-US"/>
              </w:rPr>
            </w:pPr>
            <w:r w:rsidRPr="00472ACE">
              <w:rPr>
                <w:rFonts w:ascii="Times New Roman" w:hAnsi="Times New Roman"/>
                <w:sz w:val="24"/>
                <w:szCs w:val="24"/>
                <w:lang w:eastAsia="en-US"/>
              </w:rPr>
              <w:t>прочие субсидии бюджетам городских поселений</w:t>
            </w:r>
          </w:p>
        </w:tc>
        <w:tc>
          <w:tcPr>
            <w:tcW w:w="1984" w:type="dxa"/>
          </w:tcPr>
          <w:p w:rsidR="00CB4033" w:rsidRPr="00472ACE" w:rsidRDefault="00CB4033" w:rsidP="00472ACE">
            <w:pPr>
              <w:spacing w:after="0"/>
              <w:jc w:val="right"/>
              <w:rPr>
                <w:rFonts w:ascii="Times New Roman" w:hAnsi="Times New Roman"/>
                <w:sz w:val="24"/>
                <w:szCs w:val="24"/>
                <w:lang w:eastAsia="en-US"/>
              </w:rPr>
            </w:pPr>
            <w:r w:rsidRPr="00472ACE">
              <w:rPr>
                <w:rFonts w:ascii="Times New Roman" w:hAnsi="Times New Roman"/>
                <w:sz w:val="24"/>
                <w:szCs w:val="24"/>
                <w:lang w:eastAsia="en-US"/>
              </w:rPr>
              <w:t>1 311 000</w:t>
            </w:r>
          </w:p>
        </w:tc>
      </w:tr>
      <w:tr w:rsidR="00CB4033" w:rsidRPr="00CC282B" w:rsidTr="00472ACE">
        <w:tc>
          <w:tcPr>
            <w:tcW w:w="6946" w:type="dxa"/>
          </w:tcPr>
          <w:p w:rsidR="00CB4033" w:rsidRPr="00472ACE" w:rsidRDefault="00CB4033" w:rsidP="00472ACE">
            <w:pPr>
              <w:spacing w:after="0"/>
              <w:rPr>
                <w:rFonts w:ascii="Times New Roman" w:hAnsi="Times New Roman"/>
                <w:sz w:val="24"/>
                <w:szCs w:val="24"/>
                <w:lang w:eastAsia="en-US"/>
              </w:rPr>
            </w:pPr>
            <w:r w:rsidRPr="00472ACE">
              <w:rPr>
                <w:rFonts w:ascii="Times New Roman" w:hAnsi="Times New Roman"/>
                <w:sz w:val="24"/>
                <w:szCs w:val="24"/>
                <w:lang w:eastAsia="en-US"/>
              </w:rPr>
              <w:t>субвенции бюджетам городских поселений на выполнение передаваемых полномочий субъектов РФ</w:t>
            </w:r>
          </w:p>
        </w:tc>
        <w:tc>
          <w:tcPr>
            <w:tcW w:w="1984" w:type="dxa"/>
          </w:tcPr>
          <w:p w:rsidR="00CB4033" w:rsidRPr="00472ACE" w:rsidRDefault="00CB4033" w:rsidP="00472ACE">
            <w:pPr>
              <w:spacing w:after="0"/>
              <w:jc w:val="right"/>
              <w:rPr>
                <w:rFonts w:ascii="Times New Roman" w:hAnsi="Times New Roman"/>
                <w:sz w:val="24"/>
                <w:szCs w:val="24"/>
                <w:lang w:eastAsia="en-US"/>
              </w:rPr>
            </w:pPr>
            <w:r w:rsidRPr="00472ACE">
              <w:rPr>
                <w:rFonts w:ascii="Times New Roman" w:hAnsi="Times New Roman"/>
                <w:sz w:val="24"/>
                <w:szCs w:val="24"/>
                <w:lang w:eastAsia="en-US"/>
              </w:rPr>
              <w:t>22 000</w:t>
            </w:r>
          </w:p>
        </w:tc>
      </w:tr>
    </w:tbl>
    <w:p w:rsidR="00CB4033" w:rsidRPr="00CC282B" w:rsidRDefault="00CB4033" w:rsidP="00CC282B">
      <w:pPr>
        <w:spacing w:after="0" w:line="240" w:lineRule="auto"/>
        <w:rPr>
          <w:rFonts w:ascii="Times New Roman" w:hAnsi="Times New Roman"/>
          <w:b/>
          <w:bCs/>
          <w:sz w:val="24"/>
          <w:szCs w:val="24"/>
        </w:rPr>
      </w:pPr>
    </w:p>
    <w:p w:rsidR="00CB4033" w:rsidRPr="00CC282B" w:rsidRDefault="00CB4033" w:rsidP="00CC282B">
      <w:pPr>
        <w:spacing w:after="0" w:line="240" w:lineRule="auto"/>
        <w:rPr>
          <w:rFonts w:ascii="Times New Roman" w:hAnsi="Times New Roman"/>
          <w:b/>
          <w:bCs/>
          <w:i/>
          <w:sz w:val="24"/>
          <w:szCs w:val="24"/>
        </w:rPr>
      </w:pPr>
    </w:p>
    <w:p w:rsidR="00CB4033" w:rsidRPr="00CC282B" w:rsidRDefault="00CB4033" w:rsidP="00CC282B">
      <w:pPr>
        <w:spacing w:after="0" w:line="240" w:lineRule="auto"/>
        <w:rPr>
          <w:rFonts w:ascii="Times New Roman" w:hAnsi="Times New Roman"/>
          <w:b/>
          <w:bCs/>
          <w:i/>
          <w:sz w:val="24"/>
          <w:szCs w:val="24"/>
        </w:rPr>
      </w:pPr>
      <w:r w:rsidRPr="00CC282B">
        <w:rPr>
          <w:rFonts w:ascii="Times New Roman" w:hAnsi="Times New Roman"/>
          <w:b/>
          <w:bCs/>
          <w:i/>
          <w:sz w:val="24"/>
          <w:szCs w:val="24"/>
        </w:rPr>
        <w:t>Требуется:</w:t>
      </w:r>
    </w:p>
    <w:p w:rsidR="00CB4033" w:rsidRPr="00CC282B" w:rsidRDefault="00CB4033" w:rsidP="001857ED">
      <w:pPr>
        <w:numPr>
          <w:ilvl w:val="0"/>
          <w:numId w:val="198"/>
        </w:numPr>
        <w:spacing w:after="0" w:line="360" w:lineRule="auto"/>
        <w:contextualSpacing/>
        <w:rPr>
          <w:rFonts w:ascii="Times New Roman" w:hAnsi="Times New Roman"/>
          <w:sz w:val="24"/>
          <w:szCs w:val="24"/>
        </w:rPr>
      </w:pPr>
      <w:r w:rsidRPr="00CC282B">
        <w:rPr>
          <w:rFonts w:ascii="Times New Roman" w:hAnsi="Times New Roman"/>
          <w:sz w:val="24"/>
          <w:szCs w:val="24"/>
        </w:rPr>
        <w:t>определить суммы налоговых поступлений в бюджетную систему Российской Федерации на территории городского поселения Валуйки в планируемом году;</w:t>
      </w:r>
    </w:p>
    <w:p w:rsidR="00CB4033" w:rsidRPr="00CC282B" w:rsidRDefault="00CB4033" w:rsidP="001857ED">
      <w:pPr>
        <w:numPr>
          <w:ilvl w:val="0"/>
          <w:numId w:val="198"/>
        </w:numPr>
        <w:spacing w:after="0" w:line="360" w:lineRule="auto"/>
        <w:contextualSpacing/>
        <w:rPr>
          <w:rFonts w:ascii="Times New Roman" w:hAnsi="Times New Roman"/>
          <w:sz w:val="24"/>
          <w:szCs w:val="24"/>
        </w:rPr>
      </w:pPr>
      <w:r w:rsidRPr="00CC282B">
        <w:rPr>
          <w:rFonts w:ascii="Times New Roman" w:hAnsi="Times New Roman"/>
          <w:sz w:val="24"/>
          <w:szCs w:val="24"/>
        </w:rPr>
        <w:t>рассчитать суммы ожидаемых доходов бюджета городского поселения Валуйки в планируемом году по видам поступлений и в целом.</w:t>
      </w:r>
    </w:p>
    <w:p w:rsidR="00CB4033" w:rsidRPr="00CC282B" w:rsidRDefault="00CB4033" w:rsidP="00CC282B">
      <w:pPr>
        <w:spacing w:before="200" w:after="0" w:line="360" w:lineRule="auto"/>
        <w:jc w:val="both"/>
        <w:rPr>
          <w:rFonts w:ascii="Times New Roman" w:hAnsi="Times New Roman"/>
          <w:b/>
          <w:sz w:val="24"/>
          <w:szCs w:val="24"/>
          <w:lang w:eastAsia="en-US"/>
        </w:rPr>
      </w:pPr>
      <w:r w:rsidRPr="00CC282B">
        <w:rPr>
          <w:rFonts w:ascii="Times New Roman" w:hAnsi="Times New Roman"/>
          <w:b/>
          <w:sz w:val="24"/>
          <w:szCs w:val="24"/>
          <w:lang w:eastAsia="en-US"/>
        </w:rPr>
        <w:lastRenderedPageBreak/>
        <w:t>Критерии оценки выполнения задания 2:</w:t>
      </w:r>
    </w:p>
    <w:p w:rsidR="00CB4033" w:rsidRPr="00CC282B" w:rsidRDefault="00CB4033" w:rsidP="00CC282B">
      <w:pPr>
        <w:tabs>
          <w:tab w:val="left" w:pos="1134"/>
        </w:tabs>
        <w:spacing w:after="0" w:line="360" w:lineRule="auto"/>
        <w:ind w:firstLine="709"/>
        <w:jc w:val="both"/>
        <w:rPr>
          <w:rFonts w:ascii="Times New Roman" w:hAnsi="Times New Roman"/>
          <w:sz w:val="24"/>
          <w:szCs w:val="24"/>
          <w:lang w:eastAsia="en-US"/>
        </w:rPr>
      </w:pPr>
      <w:r w:rsidRPr="00CC282B">
        <w:rPr>
          <w:rFonts w:ascii="Times New Roman" w:hAnsi="Times New Roman"/>
          <w:sz w:val="24"/>
          <w:szCs w:val="24"/>
          <w:lang w:eastAsia="en-US"/>
        </w:rPr>
        <w:t>Максимальное количество баллов за выполнение задания – 50.</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а) основные целевые индикаторы (баллы начисляются):</w:t>
      </w:r>
    </w:p>
    <w:p w:rsidR="00CB4033" w:rsidRPr="00CC282B" w:rsidRDefault="00CB4033" w:rsidP="001857ED">
      <w:pPr>
        <w:numPr>
          <w:ilvl w:val="0"/>
          <w:numId w:val="217"/>
        </w:numPr>
        <w:tabs>
          <w:tab w:val="left" w:pos="567"/>
        </w:tabs>
        <w:spacing w:before="120" w:after="0" w:line="360" w:lineRule="auto"/>
        <w:ind w:left="567" w:hanging="283"/>
        <w:jc w:val="both"/>
        <w:rPr>
          <w:rFonts w:ascii="Times New Roman" w:hAnsi="Times New Roman"/>
          <w:sz w:val="24"/>
          <w:szCs w:val="24"/>
        </w:rPr>
      </w:pPr>
      <w:r w:rsidRPr="00CC282B">
        <w:rPr>
          <w:rFonts w:ascii="Times New Roman" w:hAnsi="Times New Roman"/>
          <w:sz w:val="24"/>
          <w:szCs w:val="24"/>
          <w:lang w:eastAsia="en-US"/>
        </w:rPr>
        <w:t xml:space="preserve">верно определены </w:t>
      </w:r>
      <w:r w:rsidRPr="00CC282B">
        <w:rPr>
          <w:rFonts w:ascii="Times New Roman" w:hAnsi="Times New Roman"/>
          <w:sz w:val="24"/>
          <w:szCs w:val="24"/>
        </w:rPr>
        <w:t>суммы налоговых поступлений в бюджетную систему Российской Федерации на территории городского поселения – до 15 баллов;</w:t>
      </w:r>
    </w:p>
    <w:p w:rsidR="00CB4033" w:rsidRPr="00CC282B" w:rsidRDefault="00CB4033" w:rsidP="001857ED">
      <w:pPr>
        <w:numPr>
          <w:ilvl w:val="0"/>
          <w:numId w:val="217"/>
        </w:numPr>
        <w:tabs>
          <w:tab w:val="left" w:pos="567"/>
        </w:tabs>
        <w:spacing w:before="120" w:after="0" w:line="360" w:lineRule="auto"/>
        <w:ind w:left="567" w:hanging="283"/>
        <w:jc w:val="both"/>
        <w:rPr>
          <w:rFonts w:ascii="Times New Roman" w:hAnsi="Times New Roman"/>
          <w:sz w:val="24"/>
          <w:szCs w:val="24"/>
          <w:lang w:eastAsia="en-US"/>
        </w:rPr>
      </w:pPr>
      <w:r w:rsidRPr="00CC282B">
        <w:rPr>
          <w:rFonts w:ascii="Times New Roman" w:hAnsi="Times New Roman"/>
          <w:sz w:val="24"/>
          <w:szCs w:val="24"/>
        </w:rPr>
        <w:t>верно определены ожидаемые доходы бюджета городского поселения на планируемый год – до 20 баллов;</w:t>
      </w:r>
    </w:p>
    <w:p w:rsidR="00CB4033" w:rsidRPr="00CC282B" w:rsidRDefault="00CB4033" w:rsidP="001857ED">
      <w:pPr>
        <w:numPr>
          <w:ilvl w:val="0"/>
          <w:numId w:val="217"/>
        </w:numPr>
        <w:tabs>
          <w:tab w:val="left" w:pos="567"/>
        </w:tabs>
        <w:spacing w:before="120" w:after="0" w:line="360" w:lineRule="auto"/>
        <w:ind w:left="567" w:hanging="283"/>
        <w:jc w:val="both"/>
        <w:rPr>
          <w:rFonts w:ascii="Times New Roman" w:hAnsi="Times New Roman"/>
          <w:sz w:val="24"/>
          <w:szCs w:val="24"/>
          <w:lang w:eastAsia="en-US"/>
        </w:rPr>
      </w:pPr>
      <w:r w:rsidRPr="00CC282B">
        <w:rPr>
          <w:rFonts w:ascii="Times New Roman" w:hAnsi="Times New Roman"/>
          <w:sz w:val="24"/>
          <w:szCs w:val="24"/>
          <w:lang w:eastAsia="en-US"/>
        </w:rPr>
        <w:t>верно определена общая сумма планируемых доходов бюджета – до 10 баллов;</w:t>
      </w:r>
    </w:p>
    <w:p w:rsidR="00CB4033" w:rsidRPr="00CC282B" w:rsidRDefault="00CB4033" w:rsidP="001857ED">
      <w:pPr>
        <w:numPr>
          <w:ilvl w:val="0"/>
          <w:numId w:val="217"/>
        </w:numPr>
        <w:tabs>
          <w:tab w:val="left" w:pos="567"/>
        </w:tabs>
        <w:spacing w:before="120" w:after="0" w:line="360" w:lineRule="auto"/>
        <w:ind w:left="567" w:hanging="283"/>
        <w:jc w:val="both"/>
        <w:rPr>
          <w:rFonts w:ascii="Times New Roman" w:hAnsi="Times New Roman"/>
          <w:sz w:val="24"/>
          <w:szCs w:val="24"/>
          <w:lang w:eastAsia="en-US"/>
        </w:rPr>
      </w:pPr>
      <w:r w:rsidRPr="00CC282B">
        <w:rPr>
          <w:rFonts w:ascii="Times New Roman" w:hAnsi="Times New Roman"/>
          <w:sz w:val="24"/>
          <w:szCs w:val="24"/>
          <w:lang w:eastAsia="en-US"/>
        </w:rPr>
        <w:t>работа выполнена в установленное время – до 5 баллов,</w:t>
      </w:r>
    </w:p>
    <w:p w:rsidR="00CB4033" w:rsidRPr="00CC282B" w:rsidRDefault="00CB4033" w:rsidP="00CC282B">
      <w:pPr>
        <w:tabs>
          <w:tab w:val="left" w:pos="1134"/>
        </w:tabs>
        <w:spacing w:after="0" w:line="360" w:lineRule="auto"/>
        <w:jc w:val="both"/>
        <w:rPr>
          <w:rFonts w:ascii="Times New Roman" w:hAnsi="Times New Roman"/>
          <w:sz w:val="24"/>
          <w:szCs w:val="24"/>
          <w:u w:val="single"/>
          <w:lang w:eastAsia="en-US"/>
        </w:rPr>
      </w:pPr>
      <w:r w:rsidRPr="00CC282B">
        <w:rPr>
          <w:rFonts w:ascii="Times New Roman" w:hAnsi="Times New Roman"/>
          <w:sz w:val="24"/>
          <w:szCs w:val="24"/>
          <w:u w:val="single"/>
          <w:lang w:eastAsia="en-US"/>
        </w:rPr>
        <w:t>б) штрафные целевые индикаторы (баллы удерживаются):</w:t>
      </w:r>
    </w:p>
    <w:p w:rsidR="00CB4033" w:rsidRPr="00CC282B" w:rsidRDefault="00CB4033" w:rsidP="001857ED">
      <w:pPr>
        <w:numPr>
          <w:ilvl w:val="0"/>
          <w:numId w:val="218"/>
        </w:numPr>
        <w:tabs>
          <w:tab w:val="left" w:pos="1134"/>
        </w:tabs>
        <w:spacing w:before="120" w:after="0" w:line="360" w:lineRule="auto"/>
        <w:ind w:left="709" w:hanging="425"/>
        <w:jc w:val="both"/>
        <w:rPr>
          <w:rFonts w:ascii="Times New Roman" w:hAnsi="Times New Roman"/>
          <w:sz w:val="24"/>
          <w:szCs w:val="24"/>
          <w:lang w:eastAsia="en-US"/>
        </w:rPr>
      </w:pPr>
      <w:r w:rsidRPr="00CC282B">
        <w:rPr>
          <w:rFonts w:ascii="Times New Roman" w:hAnsi="Times New Roman"/>
          <w:sz w:val="24"/>
          <w:szCs w:val="24"/>
          <w:lang w:eastAsia="en-US"/>
        </w:rPr>
        <w:t xml:space="preserve">нарушение условий выполнения задания: </w:t>
      </w:r>
    </w:p>
    <w:p w:rsidR="00CB4033" w:rsidRPr="00CC282B" w:rsidRDefault="00CB4033" w:rsidP="001857ED">
      <w:pPr>
        <w:numPr>
          <w:ilvl w:val="1"/>
          <w:numId w:val="218"/>
        </w:numPr>
        <w:tabs>
          <w:tab w:val="left" w:pos="1134"/>
        </w:tabs>
        <w:spacing w:before="120" w:after="0" w:line="360" w:lineRule="auto"/>
        <w:ind w:left="1134" w:hanging="425"/>
        <w:jc w:val="both"/>
        <w:rPr>
          <w:rFonts w:ascii="Times New Roman" w:hAnsi="Times New Roman"/>
          <w:sz w:val="24"/>
          <w:szCs w:val="24"/>
          <w:lang w:eastAsia="en-US"/>
        </w:rPr>
      </w:pPr>
      <w:r w:rsidRPr="00CC282B">
        <w:rPr>
          <w:rFonts w:ascii="Times New Roman" w:hAnsi="Times New Roman"/>
          <w:sz w:val="24"/>
          <w:szCs w:val="24"/>
          <w:lang w:eastAsia="en-US"/>
        </w:rPr>
        <w:t>использование материалов, не разрешенных к использованию на демонстрационном экзамене – до 10 баллов;</w:t>
      </w:r>
    </w:p>
    <w:p w:rsidR="00CB4033" w:rsidRPr="00CC282B" w:rsidRDefault="00CB4033" w:rsidP="001857ED">
      <w:pPr>
        <w:numPr>
          <w:ilvl w:val="1"/>
          <w:numId w:val="218"/>
        </w:numPr>
        <w:tabs>
          <w:tab w:val="left" w:pos="1134"/>
        </w:tabs>
        <w:spacing w:before="120" w:after="0" w:line="360" w:lineRule="auto"/>
        <w:ind w:left="1134" w:hanging="425"/>
        <w:jc w:val="both"/>
        <w:rPr>
          <w:rFonts w:ascii="Times New Roman" w:hAnsi="Times New Roman"/>
          <w:sz w:val="24"/>
          <w:szCs w:val="24"/>
          <w:lang w:eastAsia="en-US"/>
        </w:rPr>
      </w:pPr>
      <w:r w:rsidRPr="00CC282B">
        <w:rPr>
          <w:rFonts w:ascii="Times New Roman" w:hAnsi="Times New Roman"/>
          <w:sz w:val="24"/>
          <w:szCs w:val="24"/>
          <w:lang w:eastAsia="en-US"/>
        </w:rPr>
        <w:t>применение нормативов отчислений от федеральных, региональных, местных налогов и налогов, предусмотренных специальными налоговыми режимами, не соответствующих Бюджетному кодексу и условиям задания – до 10 баллов.</w:t>
      </w:r>
    </w:p>
    <w:p w:rsidR="00CB4033" w:rsidRPr="00CC282B" w:rsidRDefault="00CB4033" w:rsidP="001857ED">
      <w:pPr>
        <w:numPr>
          <w:ilvl w:val="0"/>
          <w:numId w:val="218"/>
        </w:numPr>
        <w:tabs>
          <w:tab w:val="left" w:pos="1134"/>
        </w:tabs>
        <w:spacing w:before="120" w:after="0" w:line="360" w:lineRule="auto"/>
        <w:ind w:left="709" w:hanging="425"/>
        <w:jc w:val="both"/>
        <w:rPr>
          <w:rFonts w:ascii="Times New Roman" w:hAnsi="Times New Roman"/>
          <w:sz w:val="24"/>
          <w:szCs w:val="24"/>
          <w:lang w:eastAsia="en-US"/>
        </w:rPr>
      </w:pPr>
      <w:r w:rsidRPr="00CC282B">
        <w:rPr>
          <w:rFonts w:ascii="Times New Roman" w:hAnsi="Times New Roman"/>
          <w:sz w:val="24"/>
          <w:szCs w:val="24"/>
          <w:lang w:eastAsia="en-US"/>
        </w:rPr>
        <w:t>негрубые нарушения технологии выполнения работ (выполнение расчета доходов бюджета общей суммой, без разделения на виды поступлений) – до 5 баллов.</w:t>
      </w:r>
    </w:p>
    <w:p w:rsidR="00CB4033" w:rsidRDefault="00CB4033" w:rsidP="00ED73C7">
      <w:pPr>
        <w:spacing w:before="200" w:after="0" w:line="360" w:lineRule="auto"/>
        <w:jc w:val="both"/>
        <w:rPr>
          <w:lang w:eastAsia="en-US"/>
        </w:rPr>
      </w:pPr>
      <w:r>
        <w:rPr>
          <w:lang w:eastAsia="en-US"/>
        </w:rPr>
        <w:br w:type="page"/>
      </w:r>
    </w:p>
    <w:p w:rsidR="00CB4033" w:rsidRPr="00ED73C7" w:rsidRDefault="00CB4033" w:rsidP="00ED73C7">
      <w:pPr>
        <w:spacing w:before="200" w:after="0" w:line="360" w:lineRule="auto"/>
        <w:jc w:val="both"/>
        <w:rPr>
          <w:rFonts w:ascii="Times New Roman" w:hAnsi="Times New Roman"/>
          <w:b/>
          <w:sz w:val="24"/>
          <w:szCs w:val="24"/>
          <w:lang w:eastAsia="en-US"/>
        </w:rPr>
      </w:pPr>
      <w:r w:rsidRPr="00ED73C7">
        <w:rPr>
          <w:rFonts w:ascii="Times New Roman" w:hAnsi="Times New Roman"/>
          <w:b/>
          <w:sz w:val="24"/>
          <w:szCs w:val="24"/>
          <w:lang w:eastAsia="en-US"/>
        </w:rPr>
        <w:lastRenderedPageBreak/>
        <w:t>4. ПОРЯДОК ОРГАНИЗАЦИИ ПОДГОТОВКИ И ЗАЩИТЫ ДИПЛОМНОЙ РАБОТЫ (ДИПЛОМНОГО ПРОЕКТА)</w:t>
      </w:r>
    </w:p>
    <w:p w:rsidR="00CB4033" w:rsidRPr="00ED73C7" w:rsidRDefault="00CB4033" w:rsidP="00ED73C7">
      <w:pPr>
        <w:spacing w:before="200"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Работа по подготовке и написанию выпускной квалификационной (дипломной) работы ведутся студентом под руководством назначенного руководителя в течение последнего года обучения. Темы выпускной квалификационной (дипломной) работы должны иметь практико-ориентированный характер и соответствовать содержанию</w:t>
      </w:r>
      <w:r>
        <w:rPr>
          <w:rFonts w:ascii="Times New Roman" w:hAnsi="Times New Roman"/>
          <w:sz w:val="24"/>
          <w:szCs w:val="24"/>
          <w:lang w:eastAsia="en-US"/>
        </w:rPr>
        <w:t xml:space="preserve"> </w:t>
      </w:r>
      <w:r w:rsidRPr="00ED73C7">
        <w:rPr>
          <w:rFonts w:ascii="Times New Roman" w:hAnsi="Times New Roman"/>
          <w:sz w:val="24"/>
          <w:szCs w:val="24"/>
          <w:lang w:eastAsia="en-US"/>
        </w:rPr>
        <w:t>одного или нескольких профессиональных модулей.</w:t>
      </w:r>
    </w:p>
    <w:p w:rsidR="00CB4033" w:rsidRPr="00ED73C7" w:rsidRDefault="00CB4033" w:rsidP="00ED73C7">
      <w:pPr>
        <w:tabs>
          <w:tab w:val="left" w:pos="1134"/>
        </w:tabs>
        <w:spacing w:before="120" w:after="120" w:line="360" w:lineRule="auto"/>
        <w:ind w:firstLine="709"/>
        <w:jc w:val="center"/>
        <w:rPr>
          <w:rFonts w:ascii="Times New Roman" w:hAnsi="Times New Roman"/>
          <w:sz w:val="24"/>
          <w:szCs w:val="24"/>
          <w:lang w:eastAsia="en-US"/>
        </w:rPr>
      </w:pPr>
      <w:r w:rsidRPr="00ED73C7">
        <w:rPr>
          <w:rFonts w:ascii="Times New Roman" w:hAnsi="Times New Roman"/>
          <w:sz w:val="24"/>
          <w:szCs w:val="24"/>
          <w:lang w:eastAsia="en-US"/>
        </w:rPr>
        <w:t>Примерный перечень тем выпускных квалификационных (дипломных) работ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087"/>
        <w:gridCol w:w="2155"/>
      </w:tblGrid>
      <w:tr w:rsidR="00CB4033" w:rsidRPr="00ED73C7" w:rsidTr="00472ACE">
        <w:tc>
          <w:tcPr>
            <w:tcW w:w="534" w:type="dxa"/>
            <w:vAlign w:val="center"/>
          </w:tcPr>
          <w:p w:rsidR="00CB4033" w:rsidRPr="00472ACE" w:rsidRDefault="00CB4033" w:rsidP="00472ACE">
            <w:pPr>
              <w:tabs>
                <w:tab w:val="left" w:pos="1134"/>
              </w:tabs>
              <w:spacing w:after="0" w:line="360" w:lineRule="auto"/>
              <w:jc w:val="center"/>
              <w:rPr>
                <w:rFonts w:ascii="Times New Roman" w:hAnsi="Times New Roman"/>
                <w:szCs w:val="24"/>
                <w:lang w:eastAsia="en-US"/>
              </w:rPr>
            </w:pPr>
            <w:r w:rsidRPr="00472ACE">
              <w:rPr>
                <w:rFonts w:ascii="Times New Roman" w:hAnsi="Times New Roman"/>
                <w:szCs w:val="24"/>
                <w:lang w:eastAsia="en-US"/>
              </w:rPr>
              <w:t>№ п/п</w:t>
            </w:r>
          </w:p>
        </w:tc>
        <w:tc>
          <w:tcPr>
            <w:tcW w:w="7087" w:type="dxa"/>
            <w:vAlign w:val="center"/>
          </w:tcPr>
          <w:p w:rsidR="00CB4033" w:rsidRPr="00472ACE" w:rsidRDefault="00CB4033" w:rsidP="00472ACE">
            <w:pPr>
              <w:tabs>
                <w:tab w:val="left" w:pos="1134"/>
              </w:tabs>
              <w:spacing w:after="0"/>
              <w:jc w:val="center"/>
              <w:rPr>
                <w:rFonts w:ascii="Times New Roman" w:hAnsi="Times New Roman"/>
                <w:szCs w:val="24"/>
                <w:lang w:eastAsia="en-US"/>
              </w:rPr>
            </w:pPr>
            <w:r w:rsidRPr="00472ACE">
              <w:rPr>
                <w:rFonts w:ascii="Times New Roman" w:hAnsi="Times New Roman"/>
                <w:szCs w:val="24"/>
                <w:lang w:eastAsia="en-US"/>
              </w:rPr>
              <w:t>Темы</w:t>
            </w:r>
          </w:p>
        </w:tc>
        <w:tc>
          <w:tcPr>
            <w:tcW w:w="2155" w:type="dxa"/>
          </w:tcPr>
          <w:p w:rsidR="00CB4033" w:rsidRPr="00472ACE" w:rsidRDefault="00CB4033" w:rsidP="00472ACE">
            <w:pPr>
              <w:tabs>
                <w:tab w:val="left" w:pos="1134"/>
              </w:tabs>
              <w:spacing w:after="0" w:line="240" w:lineRule="auto"/>
              <w:jc w:val="center"/>
              <w:rPr>
                <w:rFonts w:ascii="Times New Roman" w:hAnsi="Times New Roman"/>
                <w:lang w:eastAsia="en-US"/>
              </w:rPr>
            </w:pPr>
            <w:r w:rsidRPr="00472ACE">
              <w:rPr>
                <w:rFonts w:ascii="Times New Roman" w:hAnsi="Times New Roman"/>
                <w:lang w:eastAsia="en-US"/>
              </w:rPr>
              <w:t>Коды общих или профессиональных компетенций, проверяемых в результате выполнения задания</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w:t>
            </w:r>
          </w:p>
        </w:tc>
        <w:tc>
          <w:tcPr>
            <w:tcW w:w="7087" w:type="dxa"/>
          </w:tcPr>
          <w:p w:rsidR="00CB4033" w:rsidRPr="00472ACE" w:rsidRDefault="00CB4033" w:rsidP="00472ACE">
            <w:pPr>
              <w:tabs>
                <w:tab w:val="left" w:pos="198"/>
              </w:tabs>
              <w:spacing w:after="0"/>
              <w:rPr>
                <w:rFonts w:ascii="Times New Roman" w:hAnsi="Times New Roman"/>
                <w:sz w:val="24"/>
                <w:szCs w:val="24"/>
                <w:lang w:eastAsia="en-US"/>
              </w:rPr>
            </w:pPr>
            <w:r w:rsidRPr="00472ACE">
              <w:rPr>
                <w:rFonts w:ascii="Times New Roman" w:hAnsi="Times New Roman"/>
                <w:sz w:val="24"/>
                <w:szCs w:val="24"/>
                <w:lang w:eastAsia="en-US"/>
              </w:rPr>
              <w:t>Кассовое обслуживание исполнения бюджетов муниципальных образований в органах Федерального казначейства.</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1.2, ПК 1.3</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w:t>
            </w:r>
          </w:p>
        </w:tc>
        <w:tc>
          <w:tcPr>
            <w:tcW w:w="7087"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Государственные (муниципальные) закупки казенных учреждений</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 xml:space="preserve">ПК 1.2, ПК 1.3,ПК 1.5 </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Роль местных бюджетов в реализации региональной экономической политики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1.1, ПК 1.2</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4</w:t>
            </w:r>
          </w:p>
        </w:tc>
        <w:tc>
          <w:tcPr>
            <w:tcW w:w="7087" w:type="dxa"/>
          </w:tcPr>
          <w:p w:rsidR="00CB4033" w:rsidRPr="00472ACE" w:rsidRDefault="00CB4033" w:rsidP="00472ACE">
            <w:pPr>
              <w:tabs>
                <w:tab w:val="left" w:pos="481"/>
              </w:tabs>
              <w:spacing w:after="0"/>
              <w:rPr>
                <w:rFonts w:ascii="Times New Roman" w:hAnsi="Times New Roman"/>
                <w:sz w:val="24"/>
                <w:szCs w:val="24"/>
                <w:lang w:eastAsia="en-US"/>
              </w:rPr>
            </w:pPr>
            <w:r w:rsidRPr="00472ACE">
              <w:rPr>
                <w:rFonts w:ascii="Times New Roman" w:hAnsi="Times New Roman"/>
                <w:sz w:val="24"/>
                <w:szCs w:val="24"/>
                <w:lang w:eastAsia="en-US"/>
              </w:rPr>
              <w:t>Финансовый механизм учреждения культуры</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1.4, ПК 1.5</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5</w:t>
            </w:r>
          </w:p>
        </w:tc>
        <w:tc>
          <w:tcPr>
            <w:tcW w:w="7087"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 xml:space="preserve">Планирование финансово-хозяйственной деятельности государственного (муниципального) учреждения </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1.4, ПК 1.5</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6</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Казначейское сопровождение государственных контрактов</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 xml:space="preserve">ПК 1.2, ПК 1.3,ПК 1.5 </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7</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Организация исполнения бюджета Пенсионного фонда Российской Федерации.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1.2, ПК 1.3</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8</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Программные расходы бюджета субъекта Российской Федерации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1.1, ПК 1.3</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9</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Реформа оплаты труда в сфере социального обслуживания населения</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1.2, ПК 1.4</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10</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Кассовое планирование в процессе исполнения регионального бюджета.</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1.1, ПК 1.2</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11</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Механизм исчисления налога на добавленную стоимость.</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 xml:space="preserve">ПК 2.1; </w:t>
            </w:r>
          </w:p>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2.2;</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12</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Механизм возмещения налога на добавленную стоимость.</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 xml:space="preserve">ПК 2.1; </w:t>
            </w:r>
          </w:p>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2.2; ПК 2.3</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13</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Механизм исчисления налога на прибыль организаций.</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2.1,ПК 2.2; ПК 2.3</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14</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Контроль за трансфертным ценообразованием со стороны налоговых органов</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2.1; ПК 2.2; ПК 2.3</w:t>
            </w:r>
          </w:p>
        </w:tc>
      </w:tr>
      <w:tr w:rsidR="00CB4033" w:rsidRPr="00ED73C7" w:rsidTr="00472ACE">
        <w:tc>
          <w:tcPr>
            <w:tcW w:w="534" w:type="dxa"/>
          </w:tcPr>
          <w:p w:rsidR="00CB4033" w:rsidRPr="00472ACE" w:rsidRDefault="00CB4033" w:rsidP="00472ACE">
            <w:pPr>
              <w:tabs>
                <w:tab w:val="left" w:pos="1134"/>
              </w:tabs>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15</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Сравнительный анализ уровня налоговой нагрузки на российские нефтяные компании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2.1; ПК 2.2;</w:t>
            </w:r>
          </w:p>
        </w:tc>
      </w:tr>
      <w:tr w:rsidR="00CB4033" w:rsidRPr="00ED73C7" w:rsidTr="00472ACE">
        <w:tc>
          <w:tcPr>
            <w:tcW w:w="534" w:type="dxa"/>
          </w:tcPr>
          <w:p w:rsidR="00CB4033" w:rsidRPr="00472ACE" w:rsidRDefault="00CB4033" w:rsidP="00472ACE">
            <w:pPr>
              <w:tabs>
                <w:tab w:val="left" w:pos="1134"/>
              </w:tabs>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16</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 xml:space="preserve">Особенности контроля налоговых органов при налогообложении </w:t>
            </w:r>
            <w:r w:rsidRPr="00472ACE">
              <w:rPr>
                <w:rFonts w:ascii="Times New Roman" w:hAnsi="Times New Roman"/>
                <w:sz w:val="24"/>
                <w:szCs w:val="24"/>
                <w:lang w:eastAsia="en-US"/>
              </w:rPr>
              <w:lastRenderedPageBreak/>
              <w:t>ценных бумаг.</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lastRenderedPageBreak/>
              <w:t xml:space="preserve">ПК 2.1, ПК 2.2; </w:t>
            </w:r>
            <w:r w:rsidRPr="00472ACE">
              <w:rPr>
                <w:rFonts w:ascii="Times New Roman" w:hAnsi="Times New Roman"/>
                <w:sz w:val="24"/>
                <w:lang w:eastAsia="en-US"/>
              </w:rPr>
              <w:lastRenderedPageBreak/>
              <w:t>ПК 2.3</w:t>
            </w:r>
          </w:p>
        </w:tc>
      </w:tr>
      <w:tr w:rsidR="00CB4033" w:rsidRPr="00ED73C7" w:rsidTr="00472ACE">
        <w:tc>
          <w:tcPr>
            <w:tcW w:w="534" w:type="dxa"/>
          </w:tcPr>
          <w:p w:rsidR="00CB4033" w:rsidRPr="00472ACE" w:rsidRDefault="00CB4033" w:rsidP="00472ACE">
            <w:pPr>
              <w:tabs>
                <w:tab w:val="left" w:pos="1134"/>
              </w:tabs>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lastRenderedPageBreak/>
              <w:t>17</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Налоговое администрирование налогов с физических лиц..</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2.1, ПК 2.2; ПК 2.3</w:t>
            </w:r>
          </w:p>
        </w:tc>
      </w:tr>
      <w:tr w:rsidR="00CB4033" w:rsidRPr="00ED73C7" w:rsidTr="00472ACE">
        <w:tc>
          <w:tcPr>
            <w:tcW w:w="534" w:type="dxa"/>
          </w:tcPr>
          <w:p w:rsidR="00CB4033" w:rsidRPr="00472ACE" w:rsidRDefault="00CB4033" w:rsidP="00472ACE">
            <w:pPr>
              <w:tabs>
                <w:tab w:val="left" w:pos="1134"/>
              </w:tabs>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18</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Особенности исчисления акцизов по алкогольной продукции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2.1, ПК 2.2; ПК 2.3</w:t>
            </w:r>
          </w:p>
        </w:tc>
      </w:tr>
      <w:tr w:rsidR="00CB4033" w:rsidRPr="00ED73C7" w:rsidTr="00472ACE">
        <w:trPr>
          <w:trHeight w:val="640"/>
        </w:trPr>
        <w:tc>
          <w:tcPr>
            <w:tcW w:w="534" w:type="dxa"/>
          </w:tcPr>
          <w:p w:rsidR="00CB4033" w:rsidRPr="00472ACE" w:rsidRDefault="00CB4033" w:rsidP="00472ACE">
            <w:pPr>
              <w:tabs>
                <w:tab w:val="left" w:pos="1134"/>
              </w:tabs>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19</w:t>
            </w:r>
          </w:p>
        </w:tc>
        <w:tc>
          <w:tcPr>
            <w:tcW w:w="7087"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Совершенствование налогообложения индивидуальных предпринимателей в России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2.1, ПК 2.2; ПК 2.3</w:t>
            </w:r>
          </w:p>
        </w:tc>
      </w:tr>
      <w:tr w:rsidR="00CB4033" w:rsidRPr="00ED73C7" w:rsidTr="00472ACE">
        <w:trPr>
          <w:trHeight w:val="507"/>
        </w:trPr>
        <w:tc>
          <w:tcPr>
            <w:tcW w:w="534" w:type="dxa"/>
          </w:tcPr>
          <w:p w:rsidR="00CB4033" w:rsidRPr="00472ACE" w:rsidRDefault="00CB4033" w:rsidP="00472ACE">
            <w:pPr>
              <w:tabs>
                <w:tab w:val="left" w:pos="1134"/>
              </w:tabs>
              <w:spacing w:after="0" w:line="240" w:lineRule="auto"/>
              <w:jc w:val="center"/>
              <w:rPr>
                <w:rFonts w:ascii="Times New Roman" w:hAnsi="Times New Roman"/>
                <w:sz w:val="24"/>
                <w:szCs w:val="24"/>
                <w:lang w:eastAsia="en-US"/>
              </w:rPr>
            </w:pPr>
            <w:r w:rsidRPr="00472ACE">
              <w:rPr>
                <w:rFonts w:ascii="Times New Roman" w:hAnsi="Times New Roman"/>
                <w:sz w:val="24"/>
                <w:szCs w:val="24"/>
                <w:lang w:eastAsia="en-US"/>
              </w:rPr>
              <w:t>20</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Осуществление камеральных налоговых проверок по налогу на добавленную стоимость</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2.1, ПК 2.2; ПК 2.3</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21</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Формирование и использование финансовых ресурсов организаций</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3.1, ПК 3.2</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22</w:t>
            </w:r>
          </w:p>
        </w:tc>
        <w:tc>
          <w:tcPr>
            <w:tcW w:w="7087" w:type="dxa"/>
          </w:tcPr>
          <w:p w:rsidR="00CB4033" w:rsidRPr="00472ACE" w:rsidRDefault="00CB4033" w:rsidP="00472ACE">
            <w:pPr>
              <w:spacing w:after="0"/>
              <w:rPr>
                <w:rFonts w:ascii="Times New Roman" w:hAnsi="Times New Roman"/>
                <w:sz w:val="24"/>
                <w:szCs w:val="24"/>
                <w:lang w:eastAsia="en-US"/>
              </w:rPr>
            </w:pPr>
            <w:r w:rsidRPr="00472ACE">
              <w:rPr>
                <w:rFonts w:ascii="Times New Roman" w:hAnsi="Times New Roman"/>
                <w:sz w:val="24"/>
                <w:szCs w:val="24"/>
                <w:lang w:eastAsia="en-US"/>
              </w:rPr>
              <w:t>Собственный капитал организации и его основные элементы</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3.1, ПК 3.2</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23</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Лизинг как форма финансирования капитальных вложений</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ПК3.1, ПК 3.4</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24</w:t>
            </w:r>
          </w:p>
        </w:tc>
        <w:tc>
          <w:tcPr>
            <w:tcW w:w="7087"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Закупочная деятельность коммерческой организации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3.4, ПК 3.5</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25</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Политика привлечения заемных средств в организации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ПК3.1, ПК 3.2,     ПК 3.4</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26</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Управление денежным оборотов организации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ПК3.1, ПК 3.2,       ПК 3.3</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27</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Доходы организации, их виды и условия признания</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3.1, ПК 3.2</w:t>
            </w:r>
          </w:p>
        </w:tc>
      </w:tr>
      <w:tr w:rsidR="00CB4033" w:rsidRPr="00ED73C7" w:rsidTr="00472ACE">
        <w:trPr>
          <w:trHeight w:val="534"/>
        </w:trPr>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28</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Виды прибыли организации и взаимосвязь между ними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ПК3.1, ПК 3.2</w:t>
            </w:r>
          </w:p>
        </w:tc>
      </w:tr>
      <w:tr w:rsidR="00CB4033" w:rsidRPr="00ED73C7" w:rsidTr="00472ACE">
        <w:trPr>
          <w:trHeight w:val="480"/>
        </w:trPr>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29</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Рентабельность в системе показателей эффективности финансово-хозяйственной деятельности организации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ПК3.1, ПК 3.2,     ПК 3.3</w:t>
            </w:r>
          </w:p>
        </w:tc>
      </w:tr>
      <w:tr w:rsidR="00CB4033" w:rsidRPr="00ED73C7" w:rsidTr="00472ACE">
        <w:trPr>
          <w:trHeight w:val="426"/>
        </w:trPr>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30</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Анализ финансовой устойчивости организации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ПК3.1, ПК 3.2,     ПК 3.3</w:t>
            </w:r>
          </w:p>
        </w:tc>
      </w:tr>
      <w:tr w:rsidR="00CB4033" w:rsidRPr="00ED73C7" w:rsidTr="00472ACE">
        <w:trPr>
          <w:trHeight w:val="560"/>
        </w:trPr>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31</w:t>
            </w:r>
          </w:p>
        </w:tc>
        <w:tc>
          <w:tcPr>
            <w:tcW w:w="7087"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Государственный финансовый контроль за исполнением бюджета и направления повышения его эффективности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ПК1.2, ПК 1.3, ПК 4.2, ПК 4.4</w:t>
            </w:r>
          </w:p>
        </w:tc>
      </w:tr>
      <w:tr w:rsidR="00CB4033" w:rsidRPr="00ED73C7" w:rsidTr="00472ACE">
        <w:trPr>
          <w:trHeight w:val="533"/>
        </w:trPr>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32</w:t>
            </w:r>
          </w:p>
        </w:tc>
        <w:tc>
          <w:tcPr>
            <w:tcW w:w="7087"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Ревизия как основной метод финансового контроля: методика и практика проведения</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4.1, ПК 4.2, ПК 4.3</w:t>
            </w:r>
          </w:p>
        </w:tc>
      </w:tr>
      <w:tr w:rsidR="00CB4033" w:rsidRPr="00ED73C7" w:rsidTr="00472ACE">
        <w:trPr>
          <w:trHeight w:val="667"/>
        </w:trPr>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33</w:t>
            </w:r>
          </w:p>
        </w:tc>
        <w:tc>
          <w:tcPr>
            <w:tcW w:w="7087"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Организация внутреннего финансового контроля в сфере государственных закупок</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1.5, ПК 3.5, ПК 4.4</w:t>
            </w:r>
          </w:p>
        </w:tc>
      </w:tr>
      <w:tr w:rsidR="00CB4033" w:rsidRPr="00ED73C7" w:rsidTr="00472ACE">
        <w:trPr>
          <w:trHeight w:val="506"/>
        </w:trPr>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34</w:t>
            </w:r>
          </w:p>
        </w:tc>
        <w:tc>
          <w:tcPr>
            <w:tcW w:w="7087"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Организация внутреннего финансового контроля и системы управления рисками в коммерческих банках</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ПК3.3, ПК 4.1, ПК 4.2, ПК 4.3</w:t>
            </w:r>
          </w:p>
        </w:tc>
      </w:tr>
      <w:tr w:rsidR="00CB4033" w:rsidRPr="00ED73C7" w:rsidTr="00472ACE">
        <w:trPr>
          <w:trHeight w:val="640"/>
        </w:trPr>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35</w:t>
            </w:r>
          </w:p>
        </w:tc>
        <w:tc>
          <w:tcPr>
            <w:tcW w:w="7087"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Финансовый контроль как профилактика нарушений законодательства в сфере государственных закупок</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1.5, ПК 3.5, ПК 4.4</w:t>
            </w:r>
          </w:p>
        </w:tc>
      </w:tr>
      <w:tr w:rsidR="00CB4033" w:rsidRPr="00ED73C7" w:rsidTr="00472ACE">
        <w:trPr>
          <w:trHeight w:val="554"/>
        </w:trPr>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36</w:t>
            </w:r>
          </w:p>
        </w:tc>
        <w:tc>
          <w:tcPr>
            <w:tcW w:w="7087"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Аудит эффективности государственных программ: сущность и особенности проведения</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4.1, ПК 4.2, ПК 4.3</w:t>
            </w:r>
          </w:p>
        </w:tc>
      </w:tr>
      <w:tr w:rsidR="00CB4033" w:rsidRPr="00ED73C7" w:rsidTr="00472ACE">
        <w:trPr>
          <w:trHeight w:val="561"/>
        </w:trPr>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37</w:t>
            </w:r>
          </w:p>
        </w:tc>
        <w:tc>
          <w:tcPr>
            <w:tcW w:w="7087" w:type="dxa"/>
          </w:tcPr>
          <w:p w:rsidR="00CB4033" w:rsidRPr="00472ACE" w:rsidRDefault="00CB4033" w:rsidP="00472ACE">
            <w:pPr>
              <w:tabs>
                <w:tab w:val="left" w:pos="4536"/>
              </w:tabs>
              <w:spacing w:after="0"/>
              <w:ind w:left="34" w:hanging="34"/>
              <w:rPr>
                <w:rFonts w:ascii="Times New Roman" w:hAnsi="Times New Roman"/>
                <w:sz w:val="24"/>
                <w:szCs w:val="24"/>
                <w:lang w:eastAsia="en-US"/>
              </w:rPr>
            </w:pPr>
            <w:r w:rsidRPr="00472ACE">
              <w:rPr>
                <w:rFonts w:ascii="Times New Roman" w:hAnsi="Times New Roman"/>
                <w:sz w:val="24"/>
                <w:szCs w:val="24"/>
                <w:lang w:eastAsia="en-US"/>
              </w:rPr>
              <w:t>Экспертно-аналитическая и контрольная деятельность в области расходов федерального бюджета</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1.2, ПК 1.3, 4.1, ПК 4.2, ПК 4.3</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38</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Инвентаризация как метод фактического контроля: особенности проведения при аудите бухгалтерской (финансовой) отчетности</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4.2, ПК 4.3</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t>39</w:t>
            </w:r>
          </w:p>
        </w:tc>
        <w:tc>
          <w:tcPr>
            <w:tcW w:w="7087" w:type="dxa"/>
          </w:tcPr>
          <w:p w:rsidR="00CB4033" w:rsidRPr="00472ACE" w:rsidRDefault="00CB4033" w:rsidP="00472ACE">
            <w:pPr>
              <w:tabs>
                <w:tab w:val="left" w:pos="1134"/>
              </w:tabs>
              <w:spacing w:after="0"/>
              <w:rPr>
                <w:rFonts w:ascii="Times New Roman" w:hAnsi="Times New Roman"/>
                <w:sz w:val="24"/>
                <w:szCs w:val="24"/>
                <w:lang w:eastAsia="en-US"/>
              </w:rPr>
            </w:pPr>
            <w:r w:rsidRPr="00472ACE">
              <w:rPr>
                <w:rFonts w:ascii="Times New Roman" w:hAnsi="Times New Roman"/>
                <w:sz w:val="24"/>
                <w:szCs w:val="24"/>
                <w:lang w:eastAsia="en-US"/>
              </w:rPr>
              <w:t>Действия аудитора (внутреннего контролера) при проведении контрольных процедур в целях противодействия легализации (отмыванию) доходов, полученных преступным путем, и финансированию терроризма</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ПК4.1, ПК 4.2, ПК 4.4</w:t>
            </w:r>
          </w:p>
        </w:tc>
      </w:tr>
      <w:tr w:rsidR="00CB4033" w:rsidRPr="00ED73C7" w:rsidTr="00472ACE">
        <w:tc>
          <w:tcPr>
            <w:tcW w:w="534" w:type="dxa"/>
          </w:tcPr>
          <w:p w:rsidR="00CB4033" w:rsidRPr="00472ACE" w:rsidRDefault="00CB4033" w:rsidP="00472ACE">
            <w:pPr>
              <w:tabs>
                <w:tab w:val="left" w:pos="1134"/>
              </w:tabs>
              <w:spacing w:after="0" w:line="360" w:lineRule="auto"/>
              <w:jc w:val="center"/>
              <w:rPr>
                <w:rFonts w:ascii="Times New Roman" w:hAnsi="Times New Roman"/>
                <w:sz w:val="24"/>
                <w:szCs w:val="24"/>
                <w:lang w:eastAsia="en-US"/>
              </w:rPr>
            </w:pPr>
            <w:r w:rsidRPr="00472ACE">
              <w:rPr>
                <w:rFonts w:ascii="Times New Roman" w:hAnsi="Times New Roman"/>
                <w:sz w:val="24"/>
                <w:szCs w:val="24"/>
                <w:lang w:eastAsia="en-US"/>
              </w:rPr>
              <w:lastRenderedPageBreak/>
              <w:t>40</w:t>
            </w:r>
          </w:p>
        </w:tc>
        <w:tc>
          <w:tcPr>
            <w:tcW w:w="7087" w:type="dxa"/>
          </w:tcPr>
          <w:p w:rsidR="00CB4033" w:rsidRPr="00472ACE" w:rsidRDefault="00CB4033" w:rsidP="00472ACE">
            <w:pPr>
              <w:tabs>
                <w:tab w:val="left" w:pos="1134"/>
              </w:tabs>
              <w:spacing w:after="0"/>
              <w:jc w:val="both"/>
              <w:rPr>
                <w:rFonts w:ascii="Times New Roman" w:hAnsi="Times New Roman"/>
                <w:sz w:val="24"/>
                <w:szCs w:val="24"/>
                <w:lang w:eastAsia="en-US"/>
              </w:rPr>
            </w:pPr>
            <w:r w:rsidRPr="00472ACE">
              <w:rPr>
                <w:rFonts w:ascii="Times New Roman" w:hAnsi="Times New Roman"/>
                <w:sz w:val="24"/>
                <w:szCs w:val="24"/>
                <w:lang w:eastAsia="en-US"/>
              </w:rPr>
              <w:t>Процедуры финансового контроля и их документальное оформление</w:t>
            </w:r>
          </w:p>
        </w:tc>
        <w:tc>
          <w:tcPr>
            <w:tcW w:w="2155" w:type="dxa"/>
          </w:tcPr>
          <w:p w:rsidR="00CB4033" w:rsidRPr="00472ACE" w:rsidRDefault="00CB4033" w:rsidP="00472ACE">
            <w:pPr>
              <w:tabs>
                <w:tab w:val="left" w:pos="1134"/>
              </w:tabs>
              <w:spacing w:after="0" w:line="240" w:lineRule="auto"/>
              <w:rPr>
                <w:rFonts w:ascii="Times New Roman" w:hAnsi="Times New Roman"/>
                <w:sz w:val="24"/>
                <w:lang w:eastAsia="en-US"/>
              </w:rPr>
            </w:pPr>
            <w:r w:rsidRPr="00472ACE">
              <w:rPr>
                <w:rFonts w:ascii="Times New Roman" w:hAnsi="Times New Roman"/>
                <w:sz w:val="24"/>
                <w:lang w:eastAsia="en-US"/>
              </w:rPr>
              <w:t>ПК 1.3, ПК2.3, ПК3.3, ПК 4.1, ПК4.2, ПК4.3</w:t>
            </w:r>
          </w:p>
        </w:tc>
      </w:tr>
    </w:tbl>
    <w:p w:rsidR="00CB4033" w:rsidRPr="00ED73C7" w:rsidRDefault="00CB4033" w:rsidP="00ED73C7">
      <w:pPr>
        <w:tabs>
          <w:tab w:val="left" w:pos="1134"/>
        </w:tabs>
        <w:spacing w:after="0" w:line="360" w:lineRule="auto"/>
        <w:ind w:firstLine="709"/>
        <w:jc w:val="both"/>
        <w:rPr>
          <w:rFonts w:ascii="Times New Roman" w:hAnsi="Times New Roman"/>
          <w:sz w:val="24"/>
          <w:szCs w:val="24"/>
          <w:lang w:eastAsia="en-US"/>
        </w:rPr>
      </w:pP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Перечень тем выпускной квалификационной (дипломной) работы разрабатывается преподавателями междисциплинарных курсов в рамках профессиональных модулей, рассматривается на заседаниях предметно-цикловых комиссий, утверждается образовательным учреждением после предварительного положительного заключения работодателей (ФГОС СПО).</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Для подготовки выпускной квалификационной работы студенту назначается руководитель и, при необходимости, консультанты.</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Защита является завершающим этапом выполнения студентом дипломной работы. К защите выпускной квалификационной (дипломной) работы допускаются лица, завершившие полный курс обучения, успешно прошедшие процедуру демонстрационного (государственного) экзамена в соответствии с ФГОС СПО и представившие выпускную квалификационную (дипломной) работу с отзывом руководителя в установленный срок.</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 xml:space="preserve">На защиту выпускной квалификационной (дипломной) работы отводится не более 45 минут. Процедура защиты устанавливается председателем Государственной </w:t>
      </w:r>
      <w:r w:rsidRPr="00ED73C7">
        <w:rPr>
          <w:rFonts w:ascii="Times New Roman CYR" w:hAnsi="Times New Roman CYR" w:cs="Times New Roman CYR"/>
          <w:sz w:val="24"/>
          <w:szCs w:val="24"/>
        </w:rPr>
        <w:t>экзаменационной</w:t>
      </w:r>
      <w:r w:rsidRPr="00ED73C7">
        <w:rPr>
          <w:rFonts w:ascii="Times New Roman" w:hAnsi="Times New Roman"/>
          <w:sz w:val="24"/>
          <w:szCs w:val="24"/>
          <w:lang w:eastAsia="en-US"/>
        </w:rPr>
        <w:t xml:space="preserve"> комиссии по согласованию с членами ГАК и включает в себя доклад студента (не более 15 минут), зачитывание отзыва и рецензии, вопросы членов комиссии, ответы студента, а также выступления руководителя выпускной квалификационной (дипломной) работы и рецензента, если они присутствуют на заседании государственной </w:t>
      </w:r>
      <w:r w:rsidRPr="00ED73C7">
        <w:rPr>
          <w:rFonts w:ascii="Times New Roman CYR" w:hAnsi="Times New Roman CYR" w:cs="Times New Roman CYR"/>
          <w:sz w:val="24"/>
          <w:szCs w:val="24"/>
        </w:rPr>
        <w:t>экзаменационной</w:t>
      </w:r>
      <w:r w:rsidRPr="00ED73C7">
        <w:rPr>
          <w:rFonts w:ascii="Times New Roman" w:hAnsi="Times New Roman"/>
          <w:sz w:val="24"/>
          <w:szCs w:val="24"/>
          <w:lang w:eastAsia="en-US"/>
        </w:rPr>
        <w:t xml:space="preserve"> комиссии.</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При определении окончательной оценки по защите выпускной квалификационной (дипломной) работы учитываются:</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доклад студента по каждому разделу работы</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ответы на вопросы</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отзыв руководителя</w:t>
      </w:r>
    </w:p>
    <w:p w:rsidR="00CB4033" w:rsidRPr="00ED73C7" w:rsidRDefault="00CB4033" w:rsidP="00ED73C7">
      <w:pPr>
        <w:spacing w:after="0" w:line="360" w:lineRule="auto"/>
        <w:ind w:firstLine="709"/>
        <w:jc w:val="both"/>
        <w:rPr>
          <w:rFonts w:ascii="Times New Roman" w:hAnsi="Times New Roman"/>
          <w:sz w:val="24"/>
          <w:szCs w:val="24"/>
          <w:lang w:eastAsia="en-US"/>
        </w:rPr>
      </w:pPr>
      <w:r w:rsidRPr="00ED73C7">
        <w:rPr>
          <w:rFonts w:ascii="Times New Roman" w:hAnsi="Times New Roman"/>
          <w:sz w:val="24"/>
          <w:szCs w:val="24"/>
          <w:lang w:eastAsia="en-US"/>
        </w:rPr>
        <w:t>оценка рецензента.</w:t>
      </w:r>
    </w:p>
    <w:p w:rsidR="00CB4033" w:rsidRPr="00ED73C7" w:rsidRDefault="00CB4033" w:rsidP="00ED73C7">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73C7">
        <w:rPr>
          <w:rFonts w:ascii="Times New Roman CYR" w:hAnsi="Times New Roman CYR" w:cs="Times New Roman CYR"/>
          <w:sz w:val="24"/>
          <w:szCs w:val="24"/>
        </w:rPr>
        <w:t xml:space="preserve">Критерием оценки </w:t>
      </w:r>
      <w:r w:rsidRPr="00ED73C7">
        <w:rPr>
          <w:rFonts w:ascii="Times New Roman" w:hAnsi="Times New Roman"/>
          <w:sz w:val="24"/>
          <w:szCs w:val="24"/>
          <w:lang w:eastAsia="en-US"/>
        </w:rPr>
        <w:t>выпускной квалификационной (дипломной) работы</w:t>
      </w:r>
      <w:r w:rsidRPr="00ED73C7">
        <w:rPr>
          <w:rFonts w:ascii="Times New Roman CYR" w:hAnsi="Times New Roman CYR" w:cs="Times New Roman CYR"/>
          <w:sz w:val="24"/>
          <w:szCs w:val="24"/>
        </w:rPr>
        <w:t xml:space="preserve"> является </w:t>
      </w:r>
      <w:r w:rsidRPr="00ED73C7">
        <w:rPr>
          <w:rFonts w:ascii="Times New Roman CYR" w:hAnsi="Times New Roman CYR" w:cs="Times New Roman CYR"/>
          <w:sz w:val="24"/>
          <w:szCs w:val="24"/>
        </w:rPr>
        <w:lastRenderedPageBreak/>
        <w:t>установленная комиссией степень освоения профессиональных компетенций, соответствующих теме работы. Результаты</w:t>
      </w:r>
      <w:r w:rsidRPr="00ED73C7">
        <w:rPr>
          <w:rFonts w:ascii="Times New Roman" w:hAnsi="Times New Roman"/>
          <w:sz w:val="24"/>
          <w:szCs w:val="24"/>
          <w:lang w:eastAsia="en-US"/>
        </w:rPr>
        <w:t xml:space="preserve"> защиты выпускной квалификационной (дипломной) работы</w:t>
      </w:r>
      <w:r w:rsidRPr="00ED73C7">
        <w:rPr>
          <w:rFonts w:ascii="Times New Roman CYR" w:hAnsi="Times New Roman CYR" w:cs="Times New Roman CYR"/>
          <w:sz w:val="24"/>
          <w:szCs w:val="24"/>
        </w:rPr>
        <w:t xml:space="preserve"> определяются оценками "отлично", "хорошо", "удовлетворительно", "неудовлетворительно" решением ГЭК и оформляются отдельным протоколом.</w:t>
      </w:r>
    </w:p>
    <w:p w:rsidR="00CB4033" w:rsidRPr="00ED73C7" w:rsidRDefault="00CB4033" w:rsidP="00ED73C7">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73C7">
        <w:rPr>
          <w:rFonts w:ascii="Times New Roman CYR" w:hAnsi="Times New Roman CYR" w:cs="Times New Roman CYR"/>
          <w:sz w:val="24"/>
          <w:szCs w:val="24"/>
        </w:rPr>
        <w:t>Для студентов, обучающихся по специальности СПО</w:t>
      </w:r>
      <w:r>
        <w:rPr>
          <w:rFonts w:ascii="Times New Roman CYR" w:hAnsi="Times New Roman CYR" w:cs="Times New Roman CYR"/>
          <w:sz w:val="24"/>
          <w:szCs w:val="24"/>
        </w:rPr>
        <w:t xml:space="preserve"> 38.02.06  Финансы</w:t>
      </w:r>
      <w:r w:rsidRPr="00ED73C7">
        <w:rPr>
          <w:rFonts w:ascii="Times New Roman CYR" w:hAnsi="Times New Roman CYR" w:cs="Times New Roman CYR"/>
          <w:sz w:val="24"/>
          <w:szCs w:val="24"/>
        </w:rPr>
        <w:t xml:space="preserve">, предусмотрена единая оценка по государственной итоговой аттестации, формируемая исходя из результатов демонстрационного экзамена и защиты дипломной работы. При этом оценка по дипломной работе может изменить оценку по демонстрационному экзамену, но не более чем на 1 балл.  Результаты государственной итоговой аттестации определяются оценками "отлично", "хорошо", "удовлетворительно", "неудовлетворительно" и объявляются в день защиты </w:t>
      </w:r>
      <w:r w:rsidRPr="00ED73C7">
        <w:rPr>
          <w:rFonts w:ascii="Times New Roman" w:hAnsi="Times New Roman"/>
          <w:sz w:val="24"/>
          <w:szCs w:val="24"/>
          <w:lang w:eastAsia="en-US"/>
        </w:rPr>
        <w:t>выпускной квалификационной (дипломной) работы</w:t>
      </w:r>
      <w:r w:rsidRPr="00ED73C7">
        <w:rPr>
          <w:rFonts w:ascii="Times New Roman CYR" w:hAnsi="Times New Roman CYR" w:cs="Times New Roman CYR"/>
          <w:sz w:val="24"/>
          <w:szCs w:val="24"/>
        </w:rPr>
        <w:t xml:space="preserve"> после оформления в установленном порядке протоколов заседаний государственной экзаменационной комиссии.</w:t>
      </w:r>
    </w:p>
    <w:p w:rsidR="00CB4033" w:rsidRPr="00ED73C7" w:rsidRDefault="00CB4033" w:rsidP="00ED73C7">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bookmarkStart w:id="90" w:name="sub_1021"/>
      <w:r w:rsidRPr="00ED73C7">
        <w:rPr>
          <w:rFonts w:ascii="Times New Roman CYR" w:hAnsi="Times New Roman CYR" w:cs="Times New Roman CYR"/>
          <w:sz w:val="24"/>
          <w:szCs w:val="24"/>
        </w:rPr>
        <w:t>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CB4033" w:rsidRPr="00ED73C7" w:rsidRDefault="00CB4033" w:rsidP="00ED73C7">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bookmarkStart w:id="91" w:name="sub_1022"/>
      <w:bookmarkEnd w:id="90"/>
      <w:r w:rsidRPr="00ED73C7">
        <w:rPr>
          <w:rFonts w:ascii="Times New Roman CYR" w:hAnsi="Times New Roman CYR" w:cs="Times New Roman CYR"/>
          <w:sz w:val="24"/>
          <w:szCs w:val="24"/>
        </w:rP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bookmarkEnd w:id="91"/>
    <w:p w:rsidR="00CB4033" w:rsidRPr="00ED73C7" w:rsidRDefault="00CB4033" w:rsidP="00ED73C7">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73C7">
        <w:rPr>
          <w:rFonts w:ascii="Times New Roman CYR" w:hAnsi="Times New Roman CYR" w:cs="Times New Roman CYR"/>
          <w:sz w:val="24"/>
          <w:szCs w:val="24"/>
        </w:rPr>
        <w:t>Дополнительные заседания государственной экзаменационной комиссии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CB4033" w:rsidRPr="00ED73C7" w:rsidRDefault="00CB4033" w:rsidP="00ED73C7">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bookmarkStart w:id="92" w:name="sub_1023"/>
      <w:r w:rsidRPr="00ED73C7">
        <w:rPr>
          <w:rFonts w:ascii="Times New Roman CYR" w:hAnsi="Times New Roman CYR" w:cs="Times New Roman CY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bookmarkEnd w:id="92"/>
    <w:p w:rsidR="00CB4033" w:rsidRPr="00ED73C7" w:rsidRDefault="00CB4033" w:rsidP="00ED73C7">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73C7">
        <w:rPr>
          <w:rFonts w:ascii="Times New Roman CYR" w:hAnsi="Times New Roman CYR" w:cs="Times New Roman CYR"/>
          <w:sz w:val="24"/>
          <w:szCs w:val="24"/>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w:t>
      </w:r>
      <w:r w:rsidRPr="00ED73C7">
        <w:rPr>
          <w:rFonts w:ascii="Times New Roman CYR" w:hAnsi="Times New Roman CYR" w:cs="Times New Roman CYR"/>
          <w:sz w:val="24"/>
          <w:szCs w:val="24"/>
        </w:rPr>
        <w:lastRenderedPageBreak/>
        <w:t>образовательной программы среднего профессионального образования.</w:t>
      </w:r>
    </w:p>
    <w:p w:rsidR="00CB4033" w:rsidRPr="00ED73C7" w:rsidRDefault="00CB4033" w:rsidP="00ED73C7">
      <w:pPr>
        <w:widowControl w:val="0"/>
        <w:autoSpaceDE w:val="0"/>
        <w:autoSpaceDN w:val="0"/>
        <w:adjustRightInd w:val="0"/>
        <w:spacing w:after="0" w:line="360" w:lineRule="auto"/>
        <w:ind w:firstLine="720"/>
        <w:jc w:val="both"/>
        <w:rPr>
          <w:rFonts w:ascii="Times New Roman CYR" w:hAnsi="Times New Roman CYR" w:cs="Times New Roman CYR"/>
          <w:sz w:val="24"/>
          <w:szCs w:val="24"/>
        </w:rPr>
      </w:pPr>
      <w:r w:rsidRPr="00ED73C7">
        <w:rPr>
          <w:rFonts w:ascii="Times New Roman CYR" w:hAnsi="Times New Roman CYR" w:cs="Times New Roman CYR"/>
          <w:sz w:val="24"/>
          <w:szCs w:val="24"/>
        </w:rPr>
        <w:t>Повторное прохождение государственной итоговой аттестации для одного лица назначается образовательной организацией не более двух раз.</w:t>
      </w:r>
    </w:p>
    <w:p w:rsidR="00CB4033" w:rsidRPr="00ED73C7" w:rsidRDefault="00CB4033" w:rsidP="00ED73C7">
      <w:pPr>
        <w:spacing w:after="0" w:line="360" w:lineRule="auto"/>
        <w:ind w:firstLine="708"/>
        <w:jc w:val="both"/>
        <w:rPr>
          <w:rFonts w:ascii="Times New Roman" w:hAnsi="Times New Roman"/>
          <w:sz w:val="24"/>
          <w:szCs w:val="24"/>
          <w:lang w:eastAsia="en-US"/>
        </w:rPr>
      </w:pPr>
      <w:r w:rsidRPr="00ED73C7">
        <w:rPr>
          <w:rFonts w:ascii="Times New Roman CYR" w:hAnsi="Times New Roman CYR" w:cs="Times New Roman CYR"/>
          <w:sz w:val="24"/>
          <w:szCs w:val="24"/>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CB4033" w:rsidRPr="00ED73C7" w:rsidRDefault="00CB4033" w:rsidP="00ED73C7">
      <w:pPr>
        <w:spacing w:after="0" w:line="360" w:lineRule="auto"/>
        <w:ind w:firstLine="709"/>
        <w:jc w:val="both"/>
        <w:rPr>
          <w:rFonts w:ascii="Times New Roman" w:hAnsi="Times New Roman"/>
          <w:sz w:val="24"/>
          <w:szCs w:val="24"/>
          <w:lang w:eastAsia="en-US"/>
        </w:rPr>
      </w:pPr>
    </w:p>
    <w:p w:rsidR="00CB4033" w:rsidRPr="00ED73C7" w:rsidRDefault="00CB4033" w:rsidP="00ED73C7">
      <w:pPr>
        <w:spacing w:after="0" w:line="360" w:lineRule="auto"/>
        <w:ind w:firstLine="709"/>
        <w:jc w:val="both"/>
        <w:rPr>
          <w:rFonts w:ascii="Times New Roman" w:hAnsi="Times New Roman"/>
          <w:sz w:val="24"/>
          <w:szCs w:val="24"/>
          <w:lang w:eastAsia="en-US"/>
        </w:rPr>
      </w:pPr>
    </w:p>
    <w:p w:rsidR="00CB4033" w:rsidRPr="00ED73C7" w:rsidRDefault="00CB4033" w:rsidP="00ED73C7">
      <w:pPr>
        <w:spacing w:before="200" w:after="120" w:line="360" w:lineRule="auto"/>
        <w:ind w:firstLine="709"/>
        <w:jc w:val="both"/>
        <w:rPr>
          <w:rFonts w:ascii="Times New Roman" w:hAnsi="Times New Roman"/>
          <w:sz w:val="24"/>
          <w:szCs w:val="24"/>
          <w:lang w:eastAsia="en-US"/>
        </w:rPr>
      </w:pPr>
    </w:p>
    <w:p w:rsidR="00CB4033" w:rsidRPr="00ED73C7" w:rsidRDefault="00CB4033" w:rsidP="00ED73C7">
      <w:pPr>
        <w:tabs>
          <w:tab w:val="left" w:pos="567"/>
          <w:tab w:val="left" w:pos="709"/>
        </w:tabs>
        <w:spacing w:after="0" w:line="360" w:lineRule="auto"/>
        <w:jc w:val="both"/>
        <w:rPr>
          <w:rFonts w:ascii="Times New Roman" w:hAnsi="Times New Roman"/>
          <w:sz w:val="24"/>
          <w:szCs w:val="24"/>
          <w:lang w:eastAsia="en-US"/>
        </w:rPr>
      </w:pPr>
    </w:p>
    <w:p w:rsidR="00CB4033" w:rsidRDefault="00CB4033" w:rsidP="00A44EE6">
      <w:pPr>
        <w:pStyle w:val="af"/>
        <w:ind w:left="709"/>
        <w:jc w:val="center"/>
      </w:pPr>
    </w:p>
    <w:p w:rsidR="00CB4033" w:rsidRDefault="00CB4033">
      <w:pPr>
        <w:pStyle w:val="af"/>
        <w:ind w:left="709"/>
        <w:jc w:val="center"/>
      </w:pPr>
    </w:p>
    <w:sectPr w:rsidR="00CB4033" w:rsidSect="00D529BC">
      <w:footerReference w:type="even" r:id="rId160"/>
      <w:footerReference w:type="default" r:id="rId16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7E" w:rsidRDefault="00010A7E" w:rsidP="00851E0B">
      <w:pPr>
        <w:spacing w:after="0" w:line="240" w:lineRule="auto"/>
      </w:pPr>
      <w:r>
        <w:separator/>
      </w:r>
    </w:p>
  </w:endnote>
  <w:endnote w:type="continuationSeparator" w:id="0">
    <w:p w:rsidR="00010A7E" w:rsidRDefault="00010A7E" w:rsidP="0085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Cyr">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charset w:val="00"/>
    <w:family w:val="roman"/>
    <w:pitch w:val="variable"/>
    <w:sig w:usb0="00000000" w:usb1="C0007841" w:usb2="00000009" w:usb3="00000000" w:csb0="000001FF" w:csb1="00000000"/>
  </w:font>
  <w:font w:name="HelveticaNeue">
    <w:altName w:val="Malgun Gothic"/>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26</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223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250</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261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273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285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292</w:t>
    </w:r>
    <w:r>
      <w:rPr>
        <w:noProof/>
      </w:rPr>
      <w:fldChar w:fldCharType="end"/>
    </w:r>
  </w:p>
  <w:p w:rsidR="00D049A3" w:rsidRDefault="00D049A3">
    <w:pPr>
      <w:pStyle w:val="a6"/>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300</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317</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332</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rsidP="00F95BB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049A3" w:rsidRDefault="00D049A3" w:rsidP="00F95BB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1</w:t>
    </w:r>
    <w:r>
      <w:rPr>
        <w:noProof/>
      </w:rPr>
      <w:fldChar w:fldCharType="end"/>
    </w:r>
  </w:p>
  <w:p w:rsidR="00D049A3" w:rsidRDefault="00D049A3">
    <w:pPr>
      <w:pStyle w:val="a6"/>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345</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rsidP="00D529B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049A3" w:rsidRDefault="00D049A3" w:rsidP="00D529BC">
    <w:pPr>
      <w:pStyle w:val="a6"/>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rsidP="00B57E69">
    <w:pPr>
      <w:pStyle w:val="a6"/>
      <w:tabs>
        <w:tab w:val="clear" w:pos="9355"/>
        <w:tab w:val="right" w:pos="9354"/>
      </w:tabs>
      <w:jc w:val="center"/>
    </w:pPr>
    <w:r>
      <w:fldChar w:fldCharType="begin"/>
    </w:r>
    <w:r>
      <w:instrText>PAGE   \* MERGEFORMAT</w:instrText>
    </w:r>
    <w:r>
      <w:fldChar w:fldCharType="separate"/>
    </w:r>
    <w:r w:rsidR="00BE1BE8">
      <w:rPr>
        <w:noProof/>
      </w:rPr>
      <w:t>400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74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78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88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116</w:t>
    </w:r>
    <w:r>
      <w:rPr>
        <w:noProof/>
      </w:rPr>
      <w:fldChar w:fldCharType="end"/>
    </w:r>
  </w:p>
  <w:p w:rsidR="00D049A3" w:rsidRDefault="00D049A3">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172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rsidP="00714CF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049A3" w:rsidRDefault="00D049A3" w:rsidP="00714CF5">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6"/>
      <w:jc w:val="center"/>
    </w:pPr>
    <w:r>
      <w:fldChar w:fldCharType="begin"/>
    </w:r>
    <w:r>
      <w:instrText>PAGE   \* MERGEFORMAT</w:instrText>
    </w:r>
    <w:r>
      <w:fldChar w:fldCharType="separate"/>
    </w:r>
    <w:r w:rsidR="00BE1BE8">
      <w:rPr>
        <w:noProof/>
      </w:rPr>
      <w:t>196</w:t>
    </w:r>
    <w:r>
      <w:rPr>
        <w:noProof/>
      </w:rPr>
      <w:fldChar w:fldCharType="end"/>
    </w:r>
  </w:p>
  <w:p w:rsidR="00D049A3" w:rsidRDefault="00D049A3" w:rsidP="00714CF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7E" w:rsidRDefault="00010A7E" w:rsidP="00851E0B">
      <w:pPr>
        <w:spacing w:after="0" w:line="240" w:lineRule="auto"/>
      </w:pPr>
      <w:r>
        <w:separator/>
      </w:r>
    </w:p>
  </w:footnote>
  <w:footnote w:type="continuationSeparator" w:id="0">
    <w:p w:rsidR="00010A7E" w:rsidRDefault="00010A7E" w:rsidP="00851E0B">
      <w:pPr>
        <w:spacing w:after="0" w:line="240" w:lineRule="auto"/>
      </w:pPr>
      <w:r>
        <w:continuationSeparator/>
      </w:r>
    </w:p>
  </w:footnote>
  <w:footnote w:id="1">
    <w:p w:rsidR="00D049A3" w:rsidRPr="00E615AF" w:rsidRDefault="00D049A3" w:rsidP="00851E0B">
      <w:pPr>
        <w:pStyle w:val="ab"/>
        <w:jc w:val="both"/>
        <w:rPr>
          <w:lang w:val="ru-RU"/>
        </w:rPr>
      </w:pPr>
      <w:r w:rsidRPr="00BF4F26">
        <w:rPr>
          <w:rStyle w:val="ad"/>
          <w:sz w:val="22"/>
          <w:szCs w:val="22"/>
        </w:rPr>
        <w:footnoteRef/>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D049A3" w:rsidRPr="00E615AF" w:rsidRDefault="00D049A3" w:rsidP="00851E0B">
      <w:pPr>
        <w:pStyle w:val="ab"/>
        <w:rPr>
          <w:lang w:val="ru-RU"/>
        </w:rPr>
      </w:pPr>
      <w:r w:rsidRPr="00414C20">
        <w:rPr>
          <w:rStyle w:val="ad"/>
        </w:rPr>
        <w:footnoteRef/>
      </w:r>
      <w:r w:rsidRPr="00414C20">
        <w:rPr>
          <w:i/>
          <w:lang w:val="ru-RU"/>
        </w:rPr>
        <w:t>Приведенные знания и умения имеют рекомендательный характер и могут быть скорректированы в зависимости от специальности</w:t>
      </w:r>
    </w:p>
  </w:footnote>
  <w:footnote w:id="3">
    <w:p w:rsidR="00D049A3" w:rsidRPr="00E615AF" w:rsidRDefault="00D049A3" w:rsidP="00851E0B">
      <w:pPr>
        <w:pStyle w:val="ab"/>
        <w:jc w:val="both"/>
        <w:rPr>
          <w:lang w:val="ru-RU"/>
        </w:rPr>
      </w:pPr>
      <w:r>
        <w:rPr>
          <w:rStyle w:val="ad"/>
        </w:rPr>
        <w:footnoteRef/>
      </w:r>
      <w:r>
        <w:rPr>
          <w:lang w:val="ru-RU"/>
        </w:rPr>
        <w:t>Практический опыт, умения и знания по каждой из компетенций, соответствуют ФГОС с учетом дополнений и уточнений, предлагаемых разработчиком ПООП с учетом требований ПС и выбранной специфики примерной программы.</w:t>
      </w:r>
    </w:p>
  </w:footnote>
  <w:footnote w:id="4">
    <w:p w:rsidR="00D049A3" w:rsidRPr="00E615AF" w:rsidRDefault="00D049A3" w:rsidP="00CF2E43">
      <w:pPr>
        <w:pStyle w:val="ab"/>
        <w:jc w:val="both"/>
        <w:rPr>
          <w:lang w:val="ru-RU"/>
        </w:rPr>
      </w:pPr>
      <w:r>
        <w:rPr>
          <w:rStyle w:val="ad"/>
        </w:rPr>
        <w:footnoteRef/>
      </w:r>
      <w:r>
        <w:rPr>
          <w:lang w:val="ru-RU"/>
        </w:rPr>
        <w:t>Наименование учебных дисциплин, междисциплинарных курсов естественно-научного,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требований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5">
    <w:p w:rsidR="00D049A3" w:rsidRPr="00E615AF" w:rsidRDefault="00D049A3" w:rsidP="00CF2E43">
      <w:pPr>
        <w:pStyle w:val="ab"/>
        <w:jc w:val="both"/>
        <w:rPr>
          <w:lang w:val="ru-RU"/>
        </w:rPr>
      </w:pPr>
      <w:r w:rsidRPr="007C2A41">
        <w:rPr>
          <w:rStyle w:val="ad"/>
        </w:rPr>
        <w:footnoteRef/>
      </w:r>
      <w:r w:rsidRPr="007C2A41">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8C271C">
        <w:rPr>
          <w:rStyle w:val="af1"/>
          <w:i w:val="0"/>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Pr>
          <w:rStyle w:val="af1"/>
          <w:i w:val="0"/>
          <w:lang w:val="ru-RU"/>
        </w:rPr>
        <w:t xml:space="preserve"> </w:t>
      </w:r>
      <w:r w:rsidRPr="008C271C">
        <w:rPr>
          <w:lang w:val="ru-RU"/>
        </w:rPr>
        <w:t>и включает консультации по дисциплине (МДК).</w:t>
      </w:r>
    </w:p>
  </w:footnote>
  <w:footnote w:id="6">
    <w:p w:rsidR="00D049A3" w:rsidRPr="00E615AF" w:rsidRDefault="00D049A3" w:rsidP="00CF2E43">
      <w:pPr>
        <w:pStyle w:val="ab"/>
        <w:jc w:val="both"/>
        <w:rPr>
          <w:lang w:val="ru-RU"/>
        </w:rPr>
      </w:pPr>
      <w:r w:rsidRPr="0090549D">
        <w:rPr>
          <w:rStyle w:val="ad"/>
        </w:rPr>
        <w:footnoteRef/>
      </w:r>
      <w:r w:rsidRPr="0090549D">
        <w:rPr>
          <w:lang w:val="ru-RU"/>
        </w:rPr>
        <w:t>Примерные рабочие программы профессиональных модулей и учебных дисциплин обязательной части образовательной программы приведены в Прило</w:t>
      </w:r>
      <w:r>
        <w:rPr>
          <w:lang w:val="ru-RU"/>
        </w:rPr>
        <w:t xml:space="preserve">жениях к </w:t>
      </w:r>
      <w:r w:rsidRPr="0090549D">
        <w:rPr>
          <w:lang w:val="ru-RU"/>
        </w:rPr>
        <w:t>ПООП СПО</w:t>
      </w:r>
      <w:r>
        <w:rPr>
          <w:lang w:val="ru-RU"/>
        </w:rPr>
        <w:t>.</w:t>
      </w:r>
    </w:p>
  </w:footnote>
  <w:footnote w:id="7">
    <w:p w:rsidR="00D049A3" w:rsidRPr="00E615AF" w:rsidRDefault="00D049A3" w:rsidP="00CF2E43">
      <w:pPr>
        <w:pStyle w:val="ab"/>
        <w:jc w:val="both"/>
        <w:rPr>
          <w:lang w:val="ru-RU"/>
        </w:rPr>
      </w:pPr>
      <w:r w:rsidRPr="00067C39">
        <w:rPr>
          <w:rStyle w:val="ad"/>
          <w:color w:val="000000"/>
        </w:rPr>
        <w:footnoteRef/>
      </w:r>
      <w:r w:rsidRPr="00067C39">
        <w:rPr>
          <w:color w:val="000000"/>
          <w:lang w:val="ru-RU"/>
        </w:rPr>
        <w:t xml:space="preserve"> 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footnote>
  <w:footnote w:id="8">
    <w:p w:rsidR="00D049A3" w:rsidRPr="00E615AF" w:rsidRDefault="00D049A3" w:rsidP="00CF2E43">
      <w:pPr>
        <w:pStyle w:val="ab"/>
        <w:rPr>
          <w:lang w:val="ru-RU"/>
        </w:rPr>
      </w:pPr>
      <w:r>
        <w:rPr>
          <w:rStyle w:val="ad"/>
        </w:rPr>
        <w:footnoteRef/>
      </w:r>
      <w:r>
        <w:rPr>
          <w:lang w:val="ru-RU"/>
        </w:rPr>
        <w:t>Возможно увеличение часов за счет вариативной части.</w:t>
      </w:r>
    </w:p>
  </w:footnote>
  <w:footnote w:id="9">
    <w:p w:rsidR="00D049A3" w:rsidRPr="00E615AF" w:rsidRDefault="00D049A3" w:rsidP="00CF2E43">
      <w:pPr>
        <w:pStyle w:val="ab"/>
        <w:rPr>
          <w:lang w:val="ru-RU"/>
        </w:rPr>
      </w:pPr>
      <w:r w:rsidRPr="007C2A41">
        <w:rPr>
          <w:rStyle w:val="ad"/>
        </w:rPr>
        <w:footnoteRef/>
      </w:r>
      <w:r w:rsidRPr="007C2A41">
        <w:rPr>
          <w:lang w:val="ru-RU"/>
        </w:rPr>
        <w:t xml:space="preserve"> В сумму по циклу включена учебная нагрузка по промежуточной аттестации.</w:t>
      </w:r>
    </w:p>
  </w:footnote>
  <w:footnote w:id="10">
    <w:p w:rsidR="00D049A3" w:rsidRPr="00E615AF" w:rsidRDefault="00D049A3" w:rsidP="00CF2E43">
      <w:pPr>
        <w:pStyle w:val="ab"/>
        <w:rPr>
          <w:lang w:val="ru-RU"/>
        </w:rPr>
      </w:pPr>
      <w:r w:rsidRPr="007C2A41">
        <w:rPr>
          <w:rStyle w:val="ad"/>
          <w:sz w:val="22"/>
          <w:szCs w:val="22"/>
        </w:rPr>
        <w:footnoteRef/>
      </w:r>
      <w:r w:rsidRPr="007C2A41">
        <w:rPr>
          <w:sz w:val="22"/>
          <w:szCs w:val="22"/>
          <w:lang w:val="ru-RU"/>
        </w:rPr>
        <w:t xml:space="preserve"> Государственная итоговая аттестация пр</w:t>
      </w:r>
      <w:r>
        <w:rPr>
          <w:sz w:val="22"/>
          <w:szCs w:val="22"/>
          <w:lang w:val="ru-RU"/>
        </w:rPr>
        <w:t>оводится в форме защиты</w:t>
      </w:r>
      <w:r w:rsidRPr="007C2A41">
        <w:rPr>
          <w:sz w:val="22"/>
          <w:szCs w:val="22"/>
          <w:lang w:val="ru-RU"/>
        </w:rPr>
        <w:t xml:space="preserve"> выпускной квалификацио</w:t>
      </w:r>
      <w:r>
        <w:rPr>
          <w:sz w:val="22"/>
          <w:szCs w:val="22"/>
          <w:lang w:val="ru-RU"/>
        </w:rPr>
        <w:t xml:space="preserve">нной работы (дипломной работы </w:t>
      </w:r>
      <w:r w:rsidRPr="007C2A41">
        <w:rPr>
          <w:sz w:val="22"/>
          <w:szCs w:val="22"/>
          <w:lang w:val="ru-RU"/>
        </w:rPr>
        <w:t>дипломного проекта</w:t>
      </w:r>
      <w:r>
        <w:rPr>
          <w:sz w:val="22"/>
          <w:szCs w:val="22"/>
          <w:lang w:val="ru-RU"/>
        </w:rPr>
        <w:t>) и демонстрационного экзамена</w:t>
      </w:r>
      <w:r w:rsidRPr="007C2A41">
        <w:rPr>
          <w:sz w:val="22"/>
          <w:szCs w:val="22"/>
          <w:lang w:val="ru-RU"/>
        </w:rPr>
        <w:t>. 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w:t>
      </w:r>
      <w:r>
        <w:rPr>
          <w:sz w:val="22"/>
          <w:szCs w:val="22"/>
          <w:lang w:val="ru-RU"/>
        </w:rPr>
        <w:t>.</w:t>
      </w:r>
    </w:p>
  </w:footnote>
  <w:footnote w:id="11">
    <w:p w:rsidR="00D049A3" w:rsidRPr="00E615AF" w:rsidRDefault="00D049A3" w:rsidP="00CF2E43">
      <w:pPr>
        <w:pStyle w:val="ab"/>
        <w:rPr>
          <w:lang w:val="ru-RU"/>
        </w:rPr>
      </w:pPr>
      <w:r>
        <w:rPr>
          <w:rStyle w:val="ad"/>
        </w:rPr>
        <w:footnoteRef/>
      </w:r>
      <w:r>
        <w:rPr>
          <w:lang w:val="ru-RU"/>
        </w:rPr>
        <w:t>Примерный календарный учебный график при разработке основной образовательной программе корректируется с учетом особенностей организации учебного процесса и распределением вариативной части.</w:t>
      </w:r>
    </w:p>
  </w:footnote>
  <w:footnote w:id="12">
    <w:p w:rsidR="00D049A3" w:rsidRPr="00E615AF" w:rsidRDefault="00D049A3" w:rsidP="00CF2E43">
      <w:pPr>
        <w:pStyle w:val="ab"/>
        <w:ind w:firstLine="851"/>
        <w:rPr>
          <w:lang w:val="ru-RU"/>
        </w:rPr>
      </w:pPr>
      <w:r>
        <w:rPr>
          <w:rStyle w:val="ad"/>
        </w:rPr>
        <w:footnoteRef/>
      </w:r>
      <w:r w:rsidRPr="00181452">
        <w:rPr>
          <w:i/>
          <w:lang w:val="ru-RU"/>
        </w:rPr>
        <w:t>Количество курсов варьируется от реального количества курсов для программы</w:t>
      </w:r>
    </w:p>
  </w:footnote>
  <w:footnote w:id="13">
    <w:p w:rsidR="00D049A3" w:rsidRPr="00E615AF" w:rsidRDefault="00D049A3" w:rsidP="00CF2E43">
      <w:pPr>
        <w:pStyle w:val="ab"/>
        <w:ind w:firstLine="851"/>
        <w:jc w:val="both"/>
        <w:rPr>
          <w:lang w:val="ru-RU"/>
        </w:rPr>
      </w:pPr>
      <w:r w:rsidRPr="00BC61CB">
        <w:rPr>
          <w:rStyle w:val="ad"/>
          <w:color w:val="000000"/>
          <w:sz w:val="22"/>
          <w:szCs w:val="22"/>
        </w:rPr>
        <w:footnoteRef/>
      </w:r>
      <w:r w:rsidRPr="00181452">
        <w:rPr>
          <w:i/>
          <w:color w:val="000000"/>
          <w:sz w:val="22"/>
          <w:szCs w:val="22"/>
          <w:lang w:val="ru-RU"/>
        </w:rPr>
        <w:t>В заголовках столбцов, начиная с 13 и до конца таблицы, следует указывать суммарное количество недель теоретического обучения и недель учебной и производственной практики.</w:t>
      </w:r>
    </w:p>
  </w:footnote>
  <w:footnote w:id="14">
    <w:p w:rsidR="00D049A3" w:rsidRPr="00E615AF" w:rsidRDefault="00D049A3" w:rsidP="00CF2E43">
      <w:pPr>
        <w:pStyle w:val="ab"/>
        <w:ind w:firstLine="851"/>
        <w:rPr>
          <w:lang w:val="ru-RU"/>
        </w:rPr>
      </w:pPr>
      <w:r w:rsidRPr="00BC61CB">
        <w:rPr>
          <w:rStyle w:val="ad"/>
          <w:sz w:val="22"/>
          <w:szCs w:val="22"/>
        </w:rPr>
        <w:footnoteRef/>
      </w:r>
      <w:r w:rsidRPr="00181452">
        <w:rPr>
          <w:sz w:val="22"/>
          <w:szCs w:val="22"/>
          <w:lang w:val="ru-RU"/>
        </w:rPr>
        <w:t xml:space="preserve"> Указывается количество часов, включающих как нагрузку во взаимодействии с преподавателем, так и самостоятельную работу.</w:t>
      </w:r>
    </w:p>
  </w:footnote>
  <w:footnote w:id="15">
    <w:p w:rsidR="00D049A3" w:rsidRPr="00E615AF" w:rsidRDefault="00D049A3" w:rsidP="00CF2E43">
      <w:pPr>
        <w:pStyle w:val="ab"/>
        <w:jc w:val="both"/>
        <w:rPr>
          <w:lang w:val="ru-RU"/>
        </w:rPr>
      </w:pPr>
      <w:r w:rsidRPr="00067C39">
        <w:rPr>
          <w:rStyle w:val="ad"/>
          <w:color w:val="000000"/>
        </w:rPr>
        <w:footnoteRef/>
      </w:r>
      <w:r w:rsidRPr="00067C39">
        <w:rPr>
          <w:color w:val="000000"/>
          <w:lang w:val="ru-RU"/>
        </w:rPr>
        <w:t xml:space="preserve"> 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footnote>
  <w:footnote w:id="16">
    <w:p w:rsidR="00D049A3" w:rsidRPr="00E615AF" w:rsidRDefault="00D049A3" w:rsidP="00CF2E43">
      <w:pPr>
        <w:pStyle w:val="ab"/>
        <w:rPr>
          <w:lang w:val="ru-RU"/>
        </w:rPr>
      </w:pPr>
      <w:r>
        <w:rPr>
          <w:rStyle w:val="ad"/>
        </w:rPr>
        <w:footnoteRef/>
      </w:r>
      <w:r>
        <w:rPr>
          <w:lang w:val="ru-RU"/>
        </w:rPr>
        <w:t>Возможно увеличение часов за счет вариативной части.</w:t>
      </w:r>
    </w:p>
  </w:footnote>
  <w:footnote w:id="17">
    <w:p w:rsidR="00D049A3" w:rsidRPr="00E615AF" w:rsidRDefault="00D049A3" w:rsidP="00CF2E43">
      <w:pPr>
        <w:pStyle w:val="ab"/>
        <w:rPr>
          <w:lang w:val="ru-RU"/>
        </w:rPr>
      </w:pPr>
      <w:r>
        <w:rPr>
          <w:rStyle w:val="ad"/>
        </w:rPr>
        <w:footnoteRef/>
      </w:r>
      <w:r>
        <w:rPr>
          <w:lang w:val="ru-RU"/>
        </w:rPr>
        <w:t xml:space="preserve">Часы на промежуточную аттестацию включены в общее количество часов по дисциплинам и профессиональным модулям и даны справочно. </w:t>
      </w:r>
    </w:p>
  </w:footnote>
  <w:footnote w:id="18">
    <w:p w:rsidR="00D049A3" w:rsidRPr="00E615AF" w:rsidRDefault="00D049A3" w:rsidP="004D3AE7">
      <w:pPr>
        <w:pStyle w:val="ab"/>
        <w:jc w:val="both"/>
        <w:rPr>
          <w:lang w:val="ru-RU"/>
        </w:rPr>
      </w:pPr>
      <w:r w:rsidRPr="00D52821">
        <w:rPr>
          <w:rStyle w:val="ad"/>
          <w:i/>
        </w:rPr>
        <w:footnoteRef/>
      </w:r>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9">
    <w:p w:rsidR="00D049A3" w:rsidRPr="00E615AF" w:rsidRDefault="00D049A3" w:rsidP="00851E0B">
      <w:pPr>
        <w:pStyle w:val="ab"/>
        <w:rPr>
          <w:lang w:val="ru-RU"/>
        </w:rPr>
      </w:pPr>
      <w:r>
        <w:rPr>
          <w:rStyle w:val="ad"/>
        </w:rPr>
        <w:footnoteRef/>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20">
    <w:p w:rsidR="00D049A3" w:rsidRPr="00E615AF" w:rsidRDefault="00D049A3" w:rsidP="00851E0B">
      <w:pPr>
        <w:pStyle w:val="ab"/>
        <w:rPr>
          <w:lang w:val="ru-RU"/>
        </w:rPr>
      </w:pPr>
      <w:r>
        <w:rPr>
          <w:rStyle w:val="ad"/>
        </w:rPr>
        <w:footnoteRef/>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21">
    <w:p w:rsidR="00D049A3" w:rsidRPr="00E615AF" w:rsidRDefault="00D049A3" w:rsidP="00851E0B">
      <w:pPr>
        <w:pStyle w:val="ab"/>
        <w:rPr>
          <w:lang w:val="ru-RU"/>
        </w:rPr>
      </w:pPr>
      <w:r>
        <w:rPr>
          <w:rStyle w:val="ad"/>
        </w:rPr>
        <w:footnoteRef/>
      </w:r>
      <w:r>
        <w:rPr>
          <w:lang w:val="ru-RU"/>
        </w:rPr>
        <w:t>Берутся сведения, указанные по данному виду деятельности в п. 4.2.</w:t>
      </w:r>
    </w:p>
  </w:footnote>
  <w:footnote w:id="22">
    <w:p w:rsidR="00D049A3" w:rsidRPr="00E615AF" w:rsidRDefault="00D049A3" w:rsidP="00851E0B">
      <w:pPr>
        <w:pStyle w:val="ab"/>
        <w:jc w:val="both"/>
        <w:rPr>
          <w:lang w:val="ru-RU"/>
        </w:rPr>
      </w:pPr>
      <w:r>
        <w:rPr>
          <w:rStyle w:val="ad"/>
        </w:rPr>
        <w:footnoteRef/>
      </w:r>
      <w:r w:rsidRPr="009A3645">
        <w:rPr>
          <w:rStyle w:val="af1"/>
          <w:lang w:val="ru-RU"/>
        </w:rPr>
        <w:t xml:space="preserve">Самостоятельная работа в рамках образовательной программы планируется образовательной организацией </w:t>
      </w:r>
      <w:r>
        <w:rPr>
          <w:rStyle w:val="af1"/>
          <w:lang w:val="ru-RU"/>
        </w:rPr>
        <w:t>в</w:t>
      </w:r>
      <w:r w:rsidRPr="009A3645">
        <w:rPr>
          <w:rStyle w:val="af1"/>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3">
    <w:p w:rsidR="00D049A3" w:rsidRPr="00E615AF" w:rsidRDefault="00D049A3" w:rsidP="00851E0B">
      <w:pPr>
        <w:pStyle w:val="ab"/>
        <w:rPr>
          <w:lang w:val="ru-RU"/>
        </w:rPr>
      </w:pPr>
      <w:r w:rsidRPr="00645845">
        <w:rPr>
          <w:rStyle w:val="ad"/>
        </w:rPr>
        <w:footnoteRef/>
      </w:r>
      <w:r w:rsidRPr="00645845">
        <w:rPr>
          <w:i/>
          <w:lang w:val="ru-RU"/>
        </w:rPr>
        <w:t xml:space="preserve"> Данная колонка указывается только для специальностей СПО.</w:t>
      </w:r>
    </w:p>
  </w:footnote>
  <w:footnote w:id="24">
    <w:p w:rsidR="00D049A3" w:rsidRPr="004816C3" w:rsidRDefault="00D049A3" w:rsidP="00670C41">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670C41">
      <w:pPr>
        <w:pStyle w:val="ab"/>
        <w:rPr>
          <w:lang w:val="ru-RU"/>
        </w:rPr>
      </w:pPr>
    </w:p>
  </w:footnote>
  <w:footnote w:id="25">
    <w:p w:rsidR="00D049A3" w:rsidRPr="00E66E25" w:rsidRDefault="00D049A3">
      <w:pPr>
        <w:pStyle w:val="ab"/>
        <w:rPr>
          <w:lang w:val="ru-RU"/>
        </w:rPr>
      </w:pPr>
      <w:r>
        <w:rPr>
          <w:rStyle w:val="ad"/>
        </w:rPr>
        <w:footnoteRef/>
      </w:r>
      <w:r w:rsidRPr="00E24523">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footnote>
  <w:footnote w:id="26">
    <w:p w:rsidR="00D049A3" w:rsidRPr="00E615AF" w:rsidRDefault="00D049A3" w:rsidP="00DA7C5C">
      <w:pPr>
        <w:pStyle w:val="ab"/>
        <w:rPr>
          <w:lang w:val="ru-RU"/>
        </w:rPr>
      </w:pPr>
      <w:r>
        <w:rPr>
          <w:rStyle w:val="ad"/>
        </w:rPr>
        <w:footnoteRef/>
      </w:r>
      <w:r w:rsidRPr="00DA7C5C">
        <w:rPr>
          <w:lang w:val="ru-RU"/>
        </w:rPr>
        <w:t xml:space="preserve"> </w:t>
      </w:r>
      <w:r>
        <w:rPr>
          <w:lang w:val="ru-RU"/>
        </w:rPr>
        <w:t>В виду возможного изменения нормативно-правовой базы, регулирующей предоставление налоговой отчетности, образовательная организация должна ежегодно уточнять перечень этих источников</w:t>
      </w:r>
    </w:p>
  </w:footnote>
  <w:footnote w:id="27">
    <w:p w:rsidR="00D049A3" w:rsidRPr="00E66E25" w:rsidRDefault="00D049A3">
      <w:pPr>
        <w:pStyle w:val="ab"/>
        <w:rPr>
          <w:lang w:val="ru-RU"/>
        </w:rPr>
      </w:pPr>
      <w:r>
        <w:rPr>
          <w:rStyle w:val="ad"/>
        </w:rPr>
        <w:footnoteRef/>
      </w:r>
      <w:r w:rsidRPr="00E24523">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footnote>
  <w:footnote w:id="28">
    <w:p w:rsidR="00D049A3" w:rsidRPr="00E66E25" w:rsidRDefault="00D049A3">
      <w:pPr>
        <w:pStyle w:val="ab"/>
        <w:rPr>
          <w:lang w:val="ru-RU"/>
        </w:rPr>
      </w:pPr>
      <w:r>
        <w:rPr>
          <w:rStyle w:val="ad"/>
        </w:rPr>
        <w:footnoteRef/>
      </w:r>
      <w:r w:rsidRPr="00E24523">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footnote>
  <w:footnote w:id="29">
    <w:p w:rsidR="00D049A3" w:rsidRPr="004816C3" w:rsidRDefault="00D049A3" w:rsidP="00670C41">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670C41">
      <w:pPr>
        <w:pStyle w:val="ab"/>
        <w:rPr>
          <w:lang w:val="ru-RU"/>
        </w:rPr>
      </w:pPr>
    </w:p>
  </w:footnote>
  <w:footnote w:id="30">
    <w:p w:rsidR="00D049A3" w:rsidRPr="00E615AF" w:rsidRDefault="00D049A3" w:rsidP="00851E0B">
      <w:pPr>
        <w:pStyle w:val="ab"/>
        <w:rPr>
          <w:lang w:val="ru-RU"/>
        </w:rPr>
      </w:pPr>
      <w:r>
        <w:rPr>
          <w:rStyle w:val="ad"/>
        </w:rPr>
        <w:footnoteRef/>
      </w:r>
      <w:r w:rsidRPr="00E407E2">
        <w:rPr>
          <w:lang w:val="ru-RU"/>
        </w:rPr>
        <w:t>Объем</w:t>
      </w:r>
      <w:r>
        <w:rPr>
          <w:lang w:val="ru-RU"/>
        </w:rPr>
        <w:t xml:space="preserve"> </w:t>
      </w:r>
      <w:r w:rsidRPr="00E407E2">
        <w:rPr>
          <w:lang w:val="ru-RU"/>
        </w:rPr>
        <w:t>самостоятельной</w:t>
      </w:r>
      <w:r>
        <w:rPr>
          <w:lang w:val="ru-RU"/>
        </w:rPr>
        <w:t xml:space="preserve"> </w:t>
      </w:r>
      <w:r w:rsidRPr="00E407E2">
        <w:rPr>
          <w:lang w:val="ru-RU"/>
        </w:rPr>
        <w:t>работы</w:t>
      </w:r>
      <w:r>
        <w:rPr>
          <w:lang w:val="ru-RU"/>
        </w:rPr>
        <w:t xml:space="preserve"> </w:t>
      </w:r>
      <w:r w:rsidRPr="00E407E2">
        <w:rPr>
          <w:lang w:val="ru-RU"/>
        </w:rPr>
        <w:t>обучающихся</w:t>
      </w:r>
      <w:r>
        <w:rPr>
          <w:lang w:val="ru-RU"/>
        </w:rPr>
        <w:t xml:space="preserve"> </w:t>
      </w:r>
      <w:r w:rsidRPr="00E407E2">
        <w:rPr>
          <w:lang w:val="ru-RU"/>
        </w:rPr>
        <w:t>определяется</w:t>
      </w:r>
      <w:r>
        <w:rPr>
          <w:lang w:val="ru-RU"/>
        </w:rPr>
        <w:t xml:space="preserve"> </w:t>
      </w:r>
      <w:r w:rsidRPr="00E407E2">
        <w:rPr>
          <w:lang w:val="ru-RU"/>
        </w:rPr>
        <w:t>образовательной</w:t>
      </w:r>
      <w:r>
        <w:rPr>
          <w:lang w:val="ru-RU"/>
        </w:rPr>
        <w:t xml:space="preserve"> </w:t>
      </w:r>
      <w:r w:rsidRPr="00E407E2">
        <w:rPr>
          <w:lang w:val="ru-RU"/>
        </w:rPr>
        <w:t>организацией</w:t>
      </w:r>
      <w:r>
        <w:rPr>
          <w:lang w:val="ru-RU"/>
        </w:rPr>
        <w:t xml:space="preserve"> </w:t>
      </w:r>
      <w:r w:rsidRPr="00E407E2">
        <w:rPr>
          <w:lang w:val="ru-RU"/>
        </w:rPr>
        <w:t>в</w:t>
      </w:r>
      <w:r>
        <w:rPr>
          <w:lang w:val="ru-RU"/>
        </w:rPr>
        <w:t xml:space="preserve"> </w:t>
      </w:r>
      <w:r w:rsidRPr="00E407E2">
        <w:rPr>
          <w:lang w:val="ru-RU"/>
        </w:rPr>
        <w:t>соответствии</w:t>
      </w:r>
      <w:r>
        <w:rPr>
          <w:lang w:val="ru-RU"/>
        </w:rPr>
        <w:t xml:space="preserve"> </w:t>
      </w:r>
      <w:r w:rsidRPr="00E407E2">
        <w:rPr>
          <w:lang w:val="ru-RU"/>
        </w:rPr>
        <w:t>с</w:t>
      </w:r>
      <w:r>
        <w:rPr>
          <w:lang w:val="ru-RU"/>
        </w:rPr>
        <w:t xml:space="preserve"> </w:t>
      </w:r>
      <w:r w:rsidRPr="00E407E2">
        <w:rPr>
          <w:lang w:val="ru-RU"/>
        </w:rPr>
        <w:t>требованиями</w:t>
      </w:r>
      <w:r>
        <w:rPr>
          <w:lang w:val="ru-RU"/>
        </w:rPr>
        <w:t xml:space="preserve"> </w:t>
      </w:r>
      <w:r w:rsidRPr="00E407E2">
        <w:rPr>
          <w:lang w:val="ru-RU"/>
        </w:rPr>
        <w:t>ФГОС</w:t>
      </w:r>
      <w:r>
        <w:rPr>
          <w:lang w:val="ru-RU"/>
        </w:rPr>
        <w:t xml:space="preserve"> </w:t>
      </w:r>
      <w:r w:rsidRPr="00E407E2">
        <w:rPr>
          <w:lang w:val="ru-RU"/>
        </w:rPr>
        <w:t>СПО</w:t>
      </w:r>
      <w:r>
        <w:rPr>
          <w:lang w:val="ru-RU"/>
        </w:rPr>
        <w:t xml:space="preserve"> </w:t>
      </w:r>
      <w:r w:rsidRPr="00E407E2">
        <w:rPr>
          <w:lang w:val="ru-RU"/>
        </w:rPr>
        <w:t>в</w:t>
      </w:r>
      <w:r>
        <w:rPr>
          <w:lang w:val="ru-RU"/>
        </w:rPr>
        <w:t xml:space="preserve"> </w:t>
      </w:r>
      <w:r w:rsidRPr="00E407E2">
        <w:rPr>
          <w:lang w:val="ru-RU"/>
        </w:rPr>
        <w:t>пределах</w:t>
      </w:r>
      <w:r>
        <w:rPr>
          <w:lang w:val="ru-RU"/>
        </w:rPr>
        <w:t xml:space="preserve"> </w:t>
      </w:r>
      <w:r w:rsidRPr="00E407E2">
        <w:rPr>
          <w:lang w:val="ru-RU"/>
        </w:rPr>
        <w:t>объема</w:t>
      </w:r>
      <w:r>
        <w:rPr>
          <w:lang w:val="ru-RU"/>
        </w:rPr>
        <w:t xml:space="preserve"> </w:t>
      </w:r>
      <w:r w:rsidRPr="00E407E2">
        <w:rPr>
          <w:lang w:val="ru-RU"/>
        </w:rPr>
        <w:t>образовательной</w:t>
      </w:r>
      <w:r>
        <w:rPr>
          <w:lang w:val="ru-RU"/>
        </w:rPr>
        <w:t xml:space="preserve"> </w:t>
      </w:r>
      <w:r w:rsidRPr="00E407E2">
        <w:rPr>
          <w:lang w:val="ru-RU"/>
        </w:rPr>
        <w:t>программы</w:t>
      </w:r>
      <w:r>
        <w:rPr>
          <w:lang w:val="ru-RU"/>
        </w:rPr>
        <w:t xml:space="preserve"> </w:t>
      </w:r>
      <w:r w:rsidRPr="00E407E2">
        <w:rPr>
          <w:lang w:val="ru-RU"/>
        </w:rPr>
        <w:t>в</w:t>
      </w:r>
      <w:r>
        <w:rPr>
          <w:lang w:val="ru-RU"/>
        </w:rPr>
        <w:t xml:space="preserve"> </w:t>
      </w:r>
      <w:r w:rsidRPr="00E407E2">
        <w:rPr>
          <w:lang w:val="ru-RU"/>
        </w:rPr>
        <w:t>количестве</w:t>
      </w:r>
      <w:r>
        <w:rPr>
          <w:lang w:val="ru-RU"/>
        </w:rPr>
        <w:t xml:space="preserve"> </w:t>
      </w:r>
      <w:r w:rsidRPr="00E407E2">
        <w:rPr>
          <w:lang w:val="ru-RU"/>
        </w:rPr>
        <w:t>часов,</w:t>
      </w:r>
      <w:r>
        <w:rPr>
          <w:lang w:val="ru-RU"/>
        </w:rPr>
        <w:t xml:space="preserve"> </w:t>
      </w:r>
      <w:r w:rsidRPr="00E407E2">
        <w:rPr>
          <w:lang w:val="ru-RU"/>
        </w:rPr>
        <w:t>необходимом</w:t>
      </w:r>
      <w:r>
        <w:rPr>
          <w:lang w:val="ru-RU"/>
        </w:rPr>
        <w:t xml:space="preserve"> </w:t>
      </w:r>
      <w:r w:rsidRPr="00E407E2">
        <w:rPr>
          <w:lang w:val="ru-RU"/>
        </w:rPr>
        <w:t>для</w:t>
      </w:r>
      <w:r>
        <w:rPr>
          <w:lang w:val="ru-RU"/>
        </w:rPr>
        <w:t xml:space="preserve"> </w:t>
      </w:r>
      <w:r w:rsidRPr="00E407E2">
        <w:rPr>
          <w:lang w:val="ru-RU"/>
        </w:rPr>
        <w:t>выполнения</w:t>
      </w:r>
      <w:r>
        <w:rPr>
          <w:lang w:val="ru-RU"/>
        </w:rPr>
        <w:t xml:space="preserve"> </w:t>
      </w:r>
      <w:r w:rsidRPr="00E407E2">
        <w:rPr>
          <w:lang w:val="ru-RU"/>
        </w:rPr>
        <w:t>заданий</w:t>
      </w:r>
      <w:r>
        <w:rPr>
          <w:lang w:val="ru-RU"/>
        </w:rPr>
        <w:t xml:space="preserve"> </w:t>
      </w:r>
      <w:r w:rsidRPr="00E407E2">
        <w:rPr>
          <w:lang w:val="ru-RU"/>
        </w:rPr>
        <w:t>самостоятельной</w:t>
      </w:r>
      <w:r>
        <w:rPr>
          <w:lang w:val="ru-RU"/>
        </w:rPr>
        <w:t xml:space="preserve"> </w:t>
      </w:r>
      <w:r w:rsidRPr="00E407E2">
        <w:rPr>
          <w:lang w:val="ru-RU"/>
        </w:rPr>
        <w:t>работы</w:t>
      </w:r>
      <w:r>
        <w:rPr>
          <w:lang w:val="ru-RU"/>
        </w:rPr>
        <w:t xml:space="preserve"> </w:t>
      </w:r>
      <w:r w:rsidRPr="00E407E2">
        <w:rPr>
          <w:lang w:val="ru-RU"/>
        </w:rPr>
        <w:t>обучающихся,</w:t>
      </w:r>
      <w:r>
        <w:rPr>
          <w:lang w:val="ru-RU"/>
        </w:rPr>
        <w:t xml:space="preserve"> </w:t>
      </w:r>
      <w:r w:rsidRPr="00E407E2">
        <w:rPr>
          <w:lang w:val="ru-RU"/>
        </w:rPr>
        <w:t>предусмотренным</w:t>
      </w:r>
      <w:r>
        <w:rPr>
          <w:lang w:val="ru-RU"/>
        </w:rPr>
        <w:t xml:space="preserve"> </w:t>
      </w:r>
      <w:r w:rsidRPr="00E407E2">
        <w:rPr>
          <w:lang w:val="ru-RU"/>
        </w:rPr>
        <w:t>тематическим</w:t>
      </w:r>
      <w:r>
        <w:rPr>
          <w:lang w:val="ru-RU"/>
        </w:rPr>
        <w:t xml:space="preserve"> </w:t>
      </w:r>
      <w:r w:rsidRPr="00E407E2">
        <w:rPr>
          <w:lang w:val="ru-RU"/>
        </w:rPr>
        <w:t>планом</w:t>
      </w:r>
      <w:r>
        <w:rPr>
          <w:lang w:val="ru-RU"/>
        </w:rPr>
        <w:t xml:space="preserve"> </w:t>
      </w:r>
      <w:r w:rsidRPr="00E407E2">
        <w:rPr>
          <w:lang w:val="ru-RU"/>
        </w:rPr>
        <w:t>и</w:t>
      </w:r>
      <w:r>
        <w:rPr>
          <w:lang w:val="ru-RU"/>
        </w:rPr>
        <w:t xml:space="preserve"> </w:t>
      </w:r>
      <w:r w:rsidRPr="00E407E2">
        <w:rPr>
          <w:lang w:val="ru-RU"/>
        </w:rPr>
        <w:t>содержанием</w:t>
      </w:r>
      <w:r>
        <w:rPr>
          <w:lang w:val="ru-RU"/>
        </w:rPr>
        <w:t xml:space="preserve"> </w:t>
      </w:r>
      <w:r w:rsidRPr="00E407E2">
        <w:rPr>
          <w:lang w:val="ru-RU"/>
        </w:rPr>
        <w:t>учебной</w:t>
      </w:r>
      <w:r>
        <w:rPr>
          <w:lang w:val="ru-RU"/>
        </w:rPr>
        <w:t xml:space="preserve"> </w:t>
      </w:r>
      <w:r w:rsidRPr="00E407E2">
        <w:rPr>
          <w:lang w:val="ru-RU"/>
        </w:rPr>
        <w:t>дисциплины</w:t>
      </w:r>
      <w:r>
        <w:rPr>
          <w:lang w:val="ru-RU"/>
        </w:rPr>
        <w:t xml:space="preserve"> </w:t>
      </w:r>
      <w:r w:rsidRPr="00E407E2">
        <w:rPr>
          <w:lang w:val="ru-RU"/>
        </w:rPr>
        <w:t>(междисциплинарного</w:t>
      </w:r>
      <w:r>
        <w:rPr>
          <w:lang w:val="ru-RU"/>
        </w:rPr>
        <w:t xml:space="preserve"> </w:t>
      </w:r>
      <w:r w:rsidRPr="00E407E2">
        <w:rPr>
          <w:lang w:val="ru-RU"/>
        </w:rPr>
        <w:t>курса).</w:t>
      </w:r>
    </w:p>
  </w:footnote>
  <w:footnote w:id="31">
    <w:p w:rsidR="00D049A3" w:rsidRPr="004A41A0" w:rsidRDefault="00D049A3" w:rsidP="00851E0B">
      <w:pPr>
        <w:pStyle w:val="ab"/>
        <w:rPr>
          <w:lang w:val="ru-RU"/>
        </w:rPr>
      </w:pPr>
      <w:r>
        <w:rPr>
          <w:rStyle w:val="ad"/>
        </w:rPr>
        <w:footnoteRef/>
      </w:r>
      <w:r>
        <w:rPr>
          <w:iCs/>
          <w:lang w:val="ru-RU" w:eastAsia="en-US"/>
        </w:rPr>
        <w:t>П</w:t>
      </w:r>
      <w:r w:rsidRPr="004A41A0">
        <w:rPr>
          <w:iCs/>
          <w:lang w:val="ru-RU" w:eastAsia="en-US"/>
        </w:rPr>
        <w:t>роводится</w:t>
      </w:r>
      <w:r>
        <w:rPr>
          <w:iCs/>
          <w:lang w:val="ru-RU" w:eastAsia="en-US"/>
        </w:rPr>
        <w:t xml:space="preserve"> </w:t>
      </w:r>
      <w:r w:rsidRPr="004A41A0">
        <w:rPr>
          <w:iCs/>
          <w:lang w:val="ru-RU" w:eastAsia="en-US"/>
        </w:rPr>
        <w:t>в</w:t>
      </w:r>
      <w:r>
        <w:rPr>
          <w:iCs/>
          <w:lang w:val="ru-RU" w:eastAsia="en-US"/>
        </w:rPr>
        <w:t xml:space="preserve"> </w:t>
      </w:r>
      <w:r w:rsidRPr="004A41A0">
        <w:rPr>
          <w:iCs/>
          <w:lang w:val="ru-RU" w:eastAsia="en-US"/>
        </w:rPr>
        <w:t>форме</w:t>
      </w:r>
      <w:r>
        <w:rPr>
          <w:iCs/>
          <w:lang w:val="ru-RU" w:eastAsia="en-US"/>
        </w:rPr>
        <w:t xml:space="preserve"> </w:t>
      </w:r>
      <w:r w:rsidRPr="004A41A0">
        <w:rPr>
          <w:iCs/>
          <w:lang w:val="ru-RU" w:eastAsia="en-US"/>
        </w:rPr>
        <w:t>дифференцированного</w:t>
      </w:r>
      <w:r>
        <w:rPr>
          <w:iCs/>
          <w:lang w:val="ru-RU" w:eastAsia="en-US"/>
        </w:rPr>
        <w:t xml:space="preserve"> </w:t>
      </w:r>
      <w:r w:rsidRPr="004A41A0">
        <w:rPr>
          <w:iCs/>
          <w:lang w:val="ru-RU" w:eastAsia="en-US"/>
        </w:rPr>
        <w:t>зачета</w:t>
      </w:r>
    </w:p>
    <w:p w:rsidR="00D049A3" w:rsidRPr="00E615AF" w:rsidRDefault="00D049A3" w:rsidP="00851E0B">
      <w:pPr>
        <w:pStyle w:val="ab"/>
        <w:rPr>
          <w:lang w:val="ru-RU"/>
        </w:rPr>
      </w:pPr>
    </w:p>
  </w:footnote>
  <w:footnote w:id="32">
    <w:p w:rsidR="00D049A3" w:rsidRPr="004816C3" w:rsidRDefault="00D049A3" w:rsidP="00670C41">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670C41">
      <w:pPr>
        <w:pStyle w:val="ab"/>
        <w:rPr>
          <w:lang w:val="ru-RU"/>
        </w:rPr>
      </w:pPr>
    </w:p>
  </w:footnote>
  <w:footnote w:id="33">
    <w:p w:rsidR="00D049A3" w:rsidRPr="004816C3" w:rsidRDefault="00D049A3" w:rsidP="00670C41">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670C41">
      <w:pPr>
        <w:pStyle w:val="ab"/>
        <w:rPr>
          <w:lang w:val="ru-RU"/>
        </w:rPr>
      </w:pPr>
    </w:p>
  </w:footnote>
  <w:footnote w:id="34">
    <w:p w:rsidR="00D049A3" w:rsidRPr="004816C3" w:rsidRDefault="00D049A3" w:rsidP="00670C41">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670C41">
      <w:pPr>
        <w:pStyle w:val="ab"/>
        <w:rPr>
          <w:lang w:val="ru-RU"/>
        </w:rPr>
      </w:pPr>
    </w:p>
  </w:footnote>
  <w:footnote w:id="35">
    <w:p w:rsidR="00D049A3" w:rsidRPr="004816C3" w:rsidRDefault="00D049A3" w:rsidP="00670C41">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670C41">
      <w:pPr>
        <w:pStyle w:val="ab"/>
        <w:rPr>
          <w:lang w:val="ru-RU"/>
        </w:rPr>
      </w:pPr>
    </w:p>
  </w:footnote>
  <w:footnote w:id="36">
    <w:p w:rsidR="00D049A3" w:rsidRPr="004816C3" w:rsidRDefault="00D049A3" w:rsidP="00670C41">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670C41">
      <w:pPr>
        <w:pStyle w:val="ab"/>
        <w:rPr>
          <w:lang w:val="ru-RU"/>
        </w:rPr>
      </w:pPr>
    </w:p>
  </w:footnote>
  <w:footnote w:id="37">
    <w:p w:rsidR="00D049A3" w:rsidRPr="00E615AF" w:rsidRDefault="00D049A3" w:rsidP="00851E0B">
      <w:pPr>
        <w:pStyle w:val="ab"/>
        <w:rPr>
          <w:lang w:val="ru-RU"/>
        </w:rPr>
      </w:pPr>
      <w:r w:rsidRPr="00BC3366">
        <w:rPr>
          <w:rStyle w:val="ad"/>
          <w:i/>
        </w:rPr>
        <w:footnoteRef/>
      </w:r>
      <w:r w:rsidRPr="00BC3366">
        <w:rPr>
          <w:i/>
          <w:lang w:val="ru-RU"/>
        </w:rPr>
        <w:t xml:space="preserve"> Приводятся только коды компетенций </w:t>
      </w:r>
      <w:r>
        <w:rPr>
          <w:i/>
          <w:lang w:val="ru-RU"/>
        </w:rPr>
        <w:t>(</w:t>
      </w:r>
      <w:r w:rsidRPr="00BC3366">
        <w:rPr>
          <w:i/>
          <w:lang w:val="ru-RU"/>
        </w:rPr>
        <w:t>общих и профессиональных</w:t>
      </w:r>
      <w:r>
        <w:rPr>
          <w:i/>
          <w:lang w:val="ru-RU"/>
        </w:rPr>
        <w:t>),</w:t>
      </w:r>
      <w:r w:rsidRPr="00BC3366">
        <w:rPr>
          <w:i/>
          <w:lang w:val="ru-RU"/>
        </w:rPr>
        <w:t xml:space="preserve"> для освоения которых необходимо освоение данной дисциплины.</w:t>
      </w:r>
    </w:p>
  </w:footnote>
  <w:footnote w:id="38">
    <w:p w:rsidR="00D049A3" w:rsidRPr="004816C3" w:rsidRDefault="00D049A3" w:rsidP="00E546DA">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E546DA">
      <w:pPr>
        <w:pStyle w:val="ab"/>
        <w:rPr>
          <w:lang w:val="ru-RU"/>
        </w:rPr>
      </w:pPr>
    </w:p>
  </w:footnote>
  <w:footnote w:id="39">
    <w:p w:rsidR="00D049A3" w:rsidRPr="00685437" w:rsidRDefault="00D049A3">
      <w:pPr>
        <w:pStyle w:val="ab"/>
        <w:rPr>
          <w:lang w:val="ru-RU"/>
        </w:rPr>
      </w:pPr>
      <w:r>
        <w:rPr>
          <w:rStyle w:val="ad"/>
        </w:rPr>
        <w:footnoteRef/>
      </w:r>
      <w:r w:rsidRPr="00E24523">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footnote>
  <w:footnote w:id="40">
    <w:p w:rsidR="00D049A3" w:rsidRPr="00E615AF" w:rsidRDefault="00D049A3" w:rsidP="00EE5E87">
      <w:pPr>
        <w:pStyle w:val="ab"/>
        <w:jc w:val="both"/>
        <w:rPr>
          <w:lang w:val="ru-RU"/>
        </w:rPr>
      </w:pPr>
      <w:r>
        <w:rPr>
          <w:rStyle w:val="ad"/>
        </w:rPr>
        <w:footnoteRef/>
      </w:r>
      <w:r w:rsidRPr="00EE5E87">
        <w:rPr>
          <w:lang w:val="ru-RU"/>
        </w:rPr>
        <w:t xml:space="preserve"> </w:t>
      </w:r>
      <w:r w:rsidRPr="00EE5E87">
        <w:rPr>
          <w:color w:val="000000"/>
          <w:sz w:val="22"/>
          <w:szCs w:val="22"/>
          <w:lang w:val="ru-RU"/>
        </w:rPr>
        <w:t>Объем</w:t>
      </w:r>
      <w:r>
        <w:rPr>
          <w:color w:val="000000"/>
          <w:sz w:val="22"/>
          <w:szCs w:val="22"/>
          <w:lang w:val="ru-RU"/>
        </w:rPr>
        <w:t xml:space="preserve"> </w:t>
      </w:r>
      <w:r w:rsidRPr="00EE5E87">
        <w:rPr>
          <w:color w:val="000000"/>
          <w:sz w:val="22"/>
          <w:szCs w:val="22"/>
          <w:lang w:val="ru-RU"/>
        </w:rPr>
        <w:t>самостоятельной</w:t>
      </w:r>
      <w:r>
        <w:rPr>
          <w:color w:val="000000"/>
          <w:sz w:val="22"/>
          <w:szCs w:val="22"/>
          <w:lang w:val="ru-RU"/>
        </w:rPr>
        <w:t xml:space="preserve"> </w:t>
      </w:r>
      <w:r w:rsidRPr="00EE5E87">
        <w:rPr>
          <w:color w:val="000000"/>
          <w:sz w:val="22"/>
          <w:szCs w:val="22"/>
          <w:lang w:val="ru-RU"/>
        </w:rPr>
        <w:t>работы</w:t>
      </w:r>
      <w:r>
        <w:rPr>
          <w:color w:val="000000"/>
          <w:sz w:val="22"/>
          <w:szCs w:val="22"/>
          <w:lang w:val="ru-RU"/>
        </w:rPr>
        <w:t xml:space="preserve"> </w:t>
      </w:r>
      <w:r w:rsidRPr="00EE5E87">
        <w:rPr>
          <w:color w:val="000000"/>
          <w:sz w:val="22"/>
          <w:szCs w:val="22"/>
          <w:lang w:val="ru-RU"/>
        </w:rPr>
        <w:t>обучающихся</w:t>
      </w:r>
      <w:r>
        <w:rPr>
          <w:color w:val="000000"/>
          <w:sz w:val="22"/>
          <w:szCs w:val="22"/>
          <w:lang w:val="ru-RU"/>
        </w:rPr>
        <w:t xml:space="preserve"> </w:t>
      </w:r>
      <w:r w:rsidRPr="00EE5E87">
        <w:rPr>
          <w:color w:val="000000"/>
          <w:sz w:val="22"/>
          <w:szCs w:val="22"/>
          <w:lang w:val="ru-RU"/>
        </w:rPr>
        <w:t>определяется</w:t>
      </w:r>
      <w:r>
        <w:rPr>
          <w:color w:val="000000"/>
          <w:sz w:val="22"/>
          <w:szCs w:val="22"/>
          <w:lang w:val="ru-RU"/>
        </w:rPr>
        <w:t xml:space="preserve"> </w:t>
      </w:r>
      <w:r w:rsidRPr="00EE5E87">
        <w:rPr>
          <w:color w:val="000000"/>
          <w:sz w:val="22"/>
          <w:szCs w:val="22"/>
          <w:lang w:val="ru-RU"/>
        </w:rPr>
        <w:t>образовательной</w:t>
      </w:r>
      <w:r>
        <w:rPr>
          <w:color w:val="000000"/>
          <w:sz w:val="22"/>
          <w:szCs w:val="22"/>
          <w:lang w:val="ru-RU"/>
        </w:rPr>
        <w:t xml:space="preserve"> </w:t>
      </w:r>
      <w:r w:rsidRPr="00EE5E87">
        <w:rPr>
          <w:color w:val="000000"/>
          <w:sz w:val="22"/>
          <w:szCs w:val="22"/>
          <w:lang w:val="ru-RU"/>
        </w:rPr>
        <w:t>организацией</w:t>
      </w:r>
      <w:r>
        <w:rPr>
          <w:color w:val="000000"/>
          <w:sz w:val="22"/>
          <w:szCs w:val="22"/>
          <w:lang w:val="ru-RU"/>
        </w:rPr>
        <w:t xml:space="preserve"> </w:t>
      </w:r>
      <w:r w:rsidRPr="00EE5E87">
        <w:rPr>
          <w:color w:val="000000"/>
          <w:sz w:val="22"/>
          <w:szCs w:val="22"/>
          <w:lang w:val="ru-RU"/>
        </w:rPr>
        <w:t>в</w:t>
      </w:r>
      <w:r>
        <w:rPr>
          <w:color w:val="000000"/>
          <w:sz w:val="22"/>
          <w:szCs w:val="22"/>
          <w:lang w:val="ru-RU"/>
        </w:rPr>
        <w:t xml:space="preserve"> </w:t>
      </w:r>
      <w:r w:rsidRPr="00EE5E87">
        <w:rPr>
          <w:color w:val="000000"/>
          <w:sz w:val="22"/>
          <w:szCs w:val="22"/>
          <w:lang w:val="ru-RU"/>
        </w:rPr>
        <w:t>соответствии</w:t>
      </w:r>
      <w:r>
        <w:rPr>
          <w:color w:val="000000"/>
          <w:sz w:val="22"/>
          <w:szCs w:val="22"/>
          <w:lang w:val="ru-RU"/>
        </w:rPr>
        <w:t xml:space="preserve"> </w:t>
      </w:r>
      <w:r w:rsidRPr="00EE5E87">
        <w:rPr>
          <w:color w:val="000000"/>
          <w:sz w:val="22"/>
          <w:szCs w:val="22"/>
          <w:lang w:val="ru-RU"/>
        </w:rPr>
        <w:t>с</w:t>
      </w:r>
      <w:r>
        <w:rPr>
          <w:color w:val="000000"/>
          <w:sz w:val="22"/>
          <w:szCs w:val="22"/>
          <w:lang w:val="ru-RU"/>
        </w:rPr>
        <w:t xml:space="preserve"> </w:t>
      </w:r>
      <w:r w:rsidRPr="00EE5E87">
        <w:rPr>
          <w:color w:val="000000"/>
          <w:sz w:val="22"/>
          <w:szCs w:val="22"/>
          <w:lang w:val="ru-RU"/>
        </w:rPr>
        <w:t>требованиями</w:t>
      </w:r>
      <w:r>
        <w:rPr>
          <w:color w:val="000000"/>
          <w:sz w:val="22"/>
          <w:szCs w:val="22"/>
          <w:lang w:val="ru-RU"/>
        </w:rPr>
        <w:t xml:space="preserve"> </w:t>
      </w:r>
      <w:r w:rsidRPr="00EE5E87">
        <w:rPr>
          <w:color w:val="000000"/>
          <w:sz w:val="22"/>
          <w:szCs w:val="22"/>
          <w:lang w:val="ru-RU"/>
        </w:rPr>
        <w:t>ФГОС</w:t>
      </w:r>
      <w:r>
        <w:rPr>
          <w:color w:val="000000"/>
          <w:sz w:val="22"/>
          <w:szCs w:val="22"/>
          <w:lang w:val="ru-RU"/>
        </w:rPr>
        <w:t xml:space="preserve"> </w:t>
      </w:r>
      <w:r w:rsidRPr="00EE5E87">
        <w:rPr>
          <w:color w:val="000000"/>
          <w:sz w:val="22"/>
          <w:szCs w:val="22"/>
          <w:lang w:val="ru-RU"/>
        </w:rPr>
        <w:t>СПО</w:t>
      </w:r>
      <w:r>
        <w:rPr>
          <w:color w:val="000000"/>
          <w:sz w:val="22"/>
          <w:szCs w:val="22"/>
          <w:lang w:val="ru-RU"/>
        </w:rPr>
        <w:t xml:space="preserve"> </w:t>
      </w:r>
      <w:r w:rsidRPr="00EE5E87">
        <w:rPr>
          <w:color w:val="000000"/>
          <w:sz w:val="22"/>
          <w:szCs w:val="22"/>
          <w:lang w:val="ru-RU"/>
        </w:rPr>
        <w:t>в</w:t>
      </w:r>
      <w:r>
        <w:rPr>
          <w:color w:val="000000"/>
          <w:sz w:val="22"/>
          <w:szCs w:val="22"/>
          <w:lang w:val="ru-RU"/>
        </w:rPr>
        <w:t xml:space="preserve"> </w:t>
      </w:r>
      <w:r w:rsidRPr="00EE5E87">
        <w:rPr>
          <w:color w:val="000000"/>
          <w:sz w:val="22"/>
          <w:szCs w:val="22"/>
          <w:lang w:val="ru-RU"/>
        </w:rPr>
        <w:t>пределах</w:t>
      </w:r>
      <w:r>
        <w:rPr>
          <w:color w:val="000000"/>
          <w:sz w:val="22"/>
          <w:szCs w:val="22"/>
          <w:lang w:val="ru-RU"/>
        </w:rPr>
        <w:t xml:space="preserve"> </w:t>
      </w:r>
      <w:r w:rsidRPr="00EE5E87">
        <w:rPr>
          <w:color w:val="000000"/>
          <w:sz w:val="22"/>
          <w:szCs w:val="22"/>
          <w:lang w:val="ru-RU"/>
        </w:rPr>
        <w:t>объема</w:t>
      </w:r>
      <w:r>
        <w:rPr>
          <w:color w:val="000000"/>
          <w:sz w:val="22"/>
          <w:szCs w:val="22"/>
          <w:lang w:val="ru-RU"/>
        </w:rPr>
        <w:t xml:space="preserve"> </w:t>
      </w:r>
      <w:r w:rsidRPr="00EE5E87">
        <w:rPr>
          <w:color w:val="000000"/>
          <w:sz w:val="22"/>
          <w:szCs w:val="22"/>
          <w:lang w:val="ru-RU"/>
        </w:rPr>
        <w:t>образовательной</w:t>
      </w:r>
      <w:r>
        <w:rPr>
          <w:color w:val="000000"/>
          <w:sz w:val="22"/>
          <w:szCs w:val="22"/>
          <w:lang w:val="ru-RU"/>
        </w:rPr>
        <w:t xml:space="preserve"> </w:t>
      </w:r>
      <w:r w:rsidRPr="00EE5E87">
        <w:rPr>
          <w:color w:val="000000"/>
          <w:sz w:val="22"/>
          <w:szCs w:val="22"/>
          <w:lang w:val="ru-RU"/>
        </w:rPr>
        <w:t>программы</w:t>
      </w:r>
      <w:r>
        <w:rPr>
          <w:color w:val="000000"/>
          <w:sz w:val="22"/>
          <w:szCs w:val="22"/>
          <w:lang w:val="ru-RU"/>
        </w:rPr>
        <w:t xml:space="preserve"> </w:t>
      </w:r>
      <w:r w:rsidRPr="00EE5E87">
        <w:rPr>
          <w:color w:val="000000"/>
          <w:sz w:val="22"/>
          <w:szCs w:val="22"/>
          <w:lang w:val="ru-RU"/>
        </w:rPr>
        <w:t>в</w:t>
      </w:r>
      <w:r>
        <w:rPr>
          <w:color w:val="000000"/>
          <w:sz w:val="22"/>
          <w:szCs w:val="22"/>
          <w:lang w:val="ru-RU"/>
        </w:rPr>
        <w:t xml:space="preserve"> </w:t>
      </w:r>
      <w:r w:rsidRPr="00EE5E87">
        <w:rPr>
          <w:color w:val="000000"/>
          <w:sz w:val="22"/>
          <w:szCs w:val="22"/>
          <w:lang w:val="ru-RU"/>
        </w:rPr>
        <w:t>количестве</w:t>
      </w:r>
      <w:r>
        <w:rPr>
          <w:color w:val="000000"/>
          <w:sz w:val="22"/>
          <w:szCs w:val="22"/>
          <w:lang w:val="ru-RU"/>
        </w:rPr>
        <w:t xml:space="preserve"> </w:t>
      </w:r>
      <w:r w:rsidRPr="00EE5E87">
        <w:rPr>
          <w:color w:val="000000"/>
          <w:sz w:val="22"/>
          <w:szCs w:val="22"/>
          <w:lang w:val="ru-RU"/>
        </w:rPr>
        <w:t>часов,</w:t>
      </w:r>
      <w:r>
        <w:rPr>
          <w:color w:val="000000"/>
          <w:sz w:val="22"/>
          <w:szCs w:val="22"/>
          <w:lang w:val="ru-RU"/>
        </w:rPr>
        <w:t xml:space="preserve"> </w:t>
      </w:r>
      <w:r w:rsidRPr="00EE5E87">
        <w:rPr>
          <w:color w:val="000000"/>
          <w:sz w:val="22"/>
          <w:szCs w:val="22"/>
          <w:lang w:val="ru-RU"/>
        </w:rPr>
        <w:t>необходимом</w:t>
      </w:r>
      <w:r>
        <w:rPr>
          <w:color w:val="000000"/>
          <w:sz w:val="22"/>
          <w:szCs w:val="22"/>
          <w:lang w:val="ru-RU"/>
        </w:rPr>
        <w:t xml:space="preserve"> </w:t>
      </w:r>
      <w:r w:rsidRPr="00EE5E87">
        <w:rPr>
          <w:color w:val="000000"/>
          <w:sz w:val="22"/>
          <w:szCs w:val="22"/>
          <w:lang w:val="ru-RU"/>
        </w:rPr>
        <w:t>для</w:t>
      </w:r>
      <w:r>
        <w:rPr>
          <w:color w:val="000000"/>
          <w:sz w:val="22"/>
          <w:szCs w:val="22"/>
          <w:lang w:val="ru-RU"/>
        </w:rPr>
        <w:t xml:space="preserve"> </w:t>
      </w:r>
      <w:r w:rsidRPr="00EE5E87">
        <w:rPr>
          <w:color w:val="000000"/>
          <w:sz w:val="22"/>
          <w:szCs w:val="22"/>
          <w:lang w:val="ru-RU"/>
        </w:rPr>
        <w:t>выполнения</w:t>
      </w:r>
      <w:r>
        <w:rPr>
          <w:color w:val="000000"/>
          <w:sz w:val="22"/>
          <w:szCs w:val="22"/>
          <w:lang w:val="ru-RU"/>
        </w:rPr>
        <w:t xml:space="preserve"> </w:t>
      </w:r>
      <w:r w:rsidRPr="00EE5E87">
        <w:rPr>
          <w:color w:val="000000"/>
          <w:sz w:val="22"/>
          <w:szCs w:val="22"/>
          <w:lang w:val="ru-RU"/>
        </w:rPr>
        <w:t>заданий</w:t>
      </w:r>
      <w:r>
        <w:rPr>
          <w:color w:val="000000"/>
          <w:sz w:val="22"/>
          <w:szCs w:val="22"/>
          <w:lang w:val="ru-RU"/>
        </w:rPr>
        <w:t xml:space="preserve"> </w:t>
      </w:r>
      <w:r w:rsidRPr="00EE5E87">
        <w:rPr>
          <w:color w:val="000000"/>
          <w:sz w:val="22"/>
          <w:szCs w:val="22"/>
          <w:lang w:val="ru-RU"/>
        </w:rPr>
        <w:t>самостоятельной</w:t>
      </w:r>
      <w:r>
        <w:rPr>
          <w:color w:val="000000"/>
          <w:sz w:val="22"/>
          <w:szCs w:val="22"/>
          <w:lang w:val="ru-RU"/>
        </w:rPr>
        <w:t xml:space="preserve"> </w:t>
      </w:r>
      <w:r w:rsidRPr="00EE5E87">
        <w:rPr>
          <w:color w:val="000000"/>
          <w:sz w:val="22"/>
          <w:szCs w:val="22"/>
          <w:lang w:val="ru-RU"/>
        </w:rPr>
        <w:t>работы</w:t>
      </w:r>
      <w:r>
        <w:rPr>
          <w:color w:val="000000"/>
          <w:sz w:val="22"/>
          <w:szCs w:val="22"/>
          <w:lang w:val="ru-RU"/>
        </w:rPr>
        <w:t xml:space="preserve"> </w:t>
      </w:r>
      <w:r w:rsidRPr="00EE5E87">
        <w:rPr>
          <w:color w:val="000000"/>
          <w:sz w:val="22"/>
          <w:szCs w:val="22"/>
          <w:lang w:val="ru-RU"/>
        </w:rPr>
        <w:t>обучающихся,</w:t>
      </w:r>
      <w:r>
        <w:rPr>
          <w:color w:val="000000"/>
          <w:sz w:val="22"/>
          <w:szCs w:val="22"/>
          <w:lang w:val="ru-RU"/>
        </w:rPr>
        <w:t xml:space="preserve"> </w:t>
      </w:r>
      <w:r w:rsidRPr="00EE5E87">
        <w:rPr>
          <w:color w:val="000000"/>
          <w:sz w:val="22"/>
          <w:szCs w:val="22"/>
          <w:lang w:val="ru-RU"/>
        </w:rPr>
        <w:t>предусмотренным</w:t>
      </w:r>
      <w:r>
        <w:rPr>
          <w:color w:val="000000"/>
          <w:sz w:val="22"/>
          <w:szCs w:val="22"/>
          <w:lang w:val="ru-RU"/>
        </w:rPr>
        <w:t xml:space="preserve"> </w:t>
      </w:r>
      <w:r w:rsidRPr="00EE5E87">
        <w:rPr>
          <w:color w:val="000000"/>
          <w:sz w:val="22"/>
          <w:szCs w:val="22"/>
          <w:lang w:val="ru-RU"/>
        </w:rPr>
        <w:t>тематическим</w:t>
      </w:r>
      <w:r>
        <w:rPr>
          <w:color w:val="000000"/>
          <w:sz w:val="22"/>
          <w:szCs w:val="22"/>
          <w:lang w:val="ru-RU"/>
        </w:rPr>
        <w:t xml:space="preserve"> </w:t>
      </w:r>
      <w:r w:rsidRPr="00EE5E87">
        <w:rPr>
          <w:color w:val="000000"/>
          <w:sz w:val="22"/>
          <w:szCs w:val="22"/>
          <w:lang w:val="ru-RU"/>
        </w:rPr>
        <w:t>планом</w:t>
      </w:r>
      <w:r>
        <w:rPr>
          <w:color w:val="000000"/>
          <w:sz w:val="22"/>
          <w:szCs w:val="22"/>
          <w:lang w:val="ru-RU"/>
        </w:rPr>
        <w:t xml:space="preserve"> </w:t>
      </w:r>
      <w:r w:rsidRPr="00EE5E87">
        <w:rPr>
          <w:color w:val="000000"/>
          <w:sz w:val="22"/>
          <w:szCs w:val="22"/>
          <w:lang w:val="ru-RU"/>
        </w:rPr>
        <w:t>и</w:t>
      </w:r>
      <w:r>
        <w:rPr>
          <w:color w:val="000000"/>
          <w:sz w:val="22"/>
          <w:szCs w:val="22"/>
          <w:lang w:val="ru-RU"/>
        </w:rPr>
        <w:t xml:space="preserve"> </w:t>
      </w:r>
      <w:r w:rsidRPr="00EE5E87">
        <w:rPr>
          <w:color w:val="000000"/>
          <w:sz w:val="22"/>
          <w:szCs w:val="22"/>
          <w:lang w:val="ru-RU"/>
        </w:rPr>
        <w:t>содержанием</w:t>
      </w:r>
      <w:r>
        <w:rPr>
          <w:color w:val="000000"/>
          <w:sz w:val="22"/>
          <w:szCs w:val="22"/>
          <w:lang w:val="ru-RU"/>
        </w:rPr>
        <w:t xml:space="preserve"> </w:t>
      </w:r>
      <w:r w:rsidRPr="00EE5E87">
        <w:rPr>
          <w:color w:val="000000"/>
          <w:sz w:val="22"/>
          <w:szCs w:val="22"/>
          <w:lang w:val="ru-RU"/>
        </w:rPr>
        <w:t>учебной</w:t>
      </w:r>
      <w:r>
        <w:rPr>
          <w:color w:val="000000"/>
          <w:sz w:val="22"/>
          <w:szCs w:val="22"/>
          <w:lang w:val="ru-RU"/>
        </w:rPr>
        <w:t xml:space="preserve"> </w:t>
      </w:r>
      <w:r w:rsidRPr="00EE5E87">
        <w:rPr>
          <w:color w:val="000000"/>
          <w:sz w:val="22"/>
          <w:szCs w:val="22"/>
          <w:lang w:val="ru-RU"/>
        </w:rPr>
        <w:t>дисциплины</w:t>
      </w:r>
      <w:r>
        <w:rPr>
          <w:color w:val="000000"/>
          <w:sz w:val="22"/>
          <w:szCs w:val="22"/>
          <w:lang w:val="ru-RU"/>
        </w:rPr>
        <w:t xml:space="preserve"> </w:t>
      </w:r>
      <w:r w:rsidRPr="00EE5E87">
        <w:rPr>
          <w:color w:val="000000"/>
          <w:sz w:val="22"/>
          <w:szCs w:val="22"/>
          <w:lang w:val="ru-RU"/>
        </w:rPr>
        <w:t>(междисциплинарного</w:t>
      </w:r>
      <w:r>
        <w:rPr>
          <w:color w:val="000000"/>
          <w:sz w:val="22"/>
          <w:szCs w:val="22"/>
          <w:lang w:val="ru-RU"/>
        </w:rPr>
        <w:t xml:space="preserve"> </w:t>
      </w:r>
      <w:r w:rsidRPr="00EE5E87">
        <w:rPr>
          <w:color w:val="000000"/>
          <w:sz w:val="22"/>
          <w:szCs w:val="22"/>
          <w:lang w:val="ru-RU"/>
        </w:rPr>
        <w:t>курса).</w:t>
      </w:r>
    </w:p>
  </w:footnote>
  <w:footnote w:id="41">
    <w:p w:rsidR="00D049A3" w:rsidRPr="00685437" w:rsidRDefault="00D049A3">
      <w:pPr>
        <w:pStyle w:val="ab"/>
        <w:rPr>
          <w:lang w:val="ru-RU"/>
        </w:rPr>
      </w:pPr>
      <w:r>
        <w:rPr>
          <w:rStyle w:val="ad"/>
        </w:rPr>
        <w:footnoteRef/>
      </w:r>
      <w:r w:rsidRPr="00E24523">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footnote>
  <w:footnote w:id="42">
    <w:p w:rsidR="00D049A3" w:rsidRPr="00E615AF" w:rsidRDefault="00D049A3" w:rsidP="00272640">
      <w:pPr>
        <w:pStyle w:val="ab"/>
        <w:jc w:val="both"/>
        <w:rPr>
          <w:lang w:val="ru-RU"/>
        </w:rPr>
      </w:pPr>
      <w:r>
        <w:rPr>
          <w:rStyle w:val="ad"/>
        </w:rPr>
        <w:footnoteRef/>
      </w:r>
      <w:r w:rsidRPr="00EE5E87">
        <w:rPr>
          <w:lang w:val="ru-RU"/>
        </w:rPr>
        <w:t xml:space="preserve"> </w:t>
      </w:r>
      <w:r w:rsidRPr="00EE5E87">
        <w:rPr>
          <w:color w:val="000000"/>
          <w:sz w:val="22"/>
          <w:szCs w:val="22"/>
          <w:lang w:val="ru-RU"/>
        </w:rPr>
        <w:t>Объем</w:t>
      </w:r>
      <w:r>
        <w:rPr>
          <w:color w:val="000000"/>
          <w:sz w:val="22"/>
          <w:szCs w:val="22"/>
          <w:lang w:val="ru-RU"/>
        </w:rPr>
        <w:t xml:space="preserve"> </w:t>
      </w:r>
      <w:r w:rsidRPr="00EE5E87">
        <w:rPr>
          <w:color w:val="000000"/>
          <w:sz w:val="22"/>
          <w:szCs w:val="22"/>
          <w:lang w:val="ru-RU"/>
        </w:rPr>
        <w:t>самостоятельной</w:t>
      </w:r>
      <w:r>
        <w:rPr>
          <w:color w:val="000000"/>
          <w:sz w:val="22"/>
          <w:szCs w:val="22"/>
          <w:lang w:val="ru-RU"/>
        </w:rPr>
        <w:t xml:space="preserve"> </w:t>
      </w:r>
      <w:r w:rsidRPr="00EE5E87">
        <w:rPr>
          <w:color w:val="000000"/>
          <w:sz w:val="22"/>
          <w:szCs w:val="22"/>
          <w:lang w:val="ru-RU"/>
        </w:rPr>
        <w:t>работы</w:t>
      </w:r>
      <w:r>
        <w:rPr>
          <w:color w:val="000000"/>
          <w:sz w:val="22"/>
          <w:szCs w:val="22"/>
          <w:lang w:val="ru-RU"/>
        </w:rPr>
        <w:t xml:space="preserve"> </w:t>
      </w:r>
      <w:r w:rsidRPr="00EE5E87">
        <w:rPr>
          <w:color w:val="000000"/>
          <w:sz w:val="22"/>
          <w:szCs w:val="22"/>
          <w:lang w:val="ru-RU"/>
        </w:rPr>
        <w:t>обучающихся</w:t>
      </w:r>
      <w:r>
        <w:rPr>
          <w:color w:val="000000"/>
          <w:sz w:val="22"/>
          <w:szCs w:val="22"/>
          <w:lang w:val="ru-RU"/>
        </w:rPr>
        <w:t xml:space="preserve"> </w:t>
      </w:r>
      <w:r w:rsidRPr="00EE5E87">
        <w:rPr>
          <w:color w:val="000000"/>
          <w:sz w:val="22"/>
          <w:szCs w:val="22"/>
          <w:lang w:val="ru-RU"/>
        </w:rPr>
        <w:t>определяется</w:t>
      </w:r>
      <w:r>
        <w:rPr>
          <w:color w:val="000000"/>
          <w:sz w:val="22"/>
          <w:szCs w:val="22"/>
          <w:lang w:val="ru-RU"/>
        </w:rPr>
        <w:t xml:space="preserve"> </w:t>
      </w:r>
      <w:r w:rsidRPr="00EE5E87">
        <w:rPr>
          <w:color w:val="000000"/>
          <w:sz w:val="22"/>
          <w:szCs w:val="22"/>
          <w:lang w:val="ru-RU"/>
        </w:rPr>
        <w:t>образовательной</w:t>
      </w:r>
      <w:r>
        <w:rPr>
          <w:color w:val="000000"/>
          <w:sz w:val="22"/>
          <w:szCs w:val="22"/>
          <w:lang w:val="ru-RU"/>
        </w:rPr>
        <w:t xml:space="preserve"> </w:t>
      </w:r>
      <w:r w:rsidRPr="00EE5E87">
        <w:rPr>
          <w:color w:val="000000"/>
          <w:sz w:val="22"/>
          <w:szCs w:val="22"/>
          <w:lang w:val="ru-RU"/>
        </w:rPr>
        <w:t>организацией</w:t>
      </w:r>
      <w:r>
        <w:rPr>
          <w:color w:val="000000"/>
          <w:sz w:val="22"/>
          <w:szCs w:val="22"/>
          <w:lang w:val="ru-RU"/>
        </w:rPr>
        <w:t xml:space="preserve"> </w:t>
      </w:r>
      <w:r w:rsidRPr="00EE5E87">
        <w:rPr>
          <w:color w:val="000000"/>
          <w:sz w:val="22"/>
          <w:szCs w:val="22"/>
          <w:lang w:val="ru-RU"/>
        </w:rPr>
        <w:t>в</w:t>
      </w:r>
      <w:r>
        <w:rPr>
          <w:color w:val="000000"/>
          <w:sz w:val="22"/>
          <w:szCs w:val="22"/>
          <w:lang w:val="ru-RU"/>
        </w:rPr>
        <w:t xml:space="preserve"> </w:t>
      </w:r>
      <w:r w:rsidRPr="00EE5E87">
        <w:rPr>
          <w:color w:val="000000"/>
          <w:sz w:val="22"/>
          <w:szCs w:val="22"/>
          <w:lang w:val="ru-RU"/>
        </w:rPr>
        <w:t>соответствии</w:t>
      </w:r>
      <w:r>
        <w:rPr>
          <w:color w:val="000000"/>
          <w:sz w:val="22"/>
          <w:szCs w:val="22"/>
          <w:lang w:val="ru-RU"/>
        </w:rPr>
        <w:t xml:space="preserve"> </w:t>
      </w:r>
      <w:r w:rsidRPr="00EE5E87">
        <w:rPr>
          <w:color w:val="000000"/>
          <w:sz w:val="22"/>
          <w:szCs w:val="22"/>
          <w:lang w:val="ru-RU"/>
        </w:rPr>
        <w:t>с</w:t>
      </w:r>
      <w:r>
        <w:rPr>
          <w:color w:val="000000"/>
          <w:sz w:val="22"/>
          <w:szCs w:val="22"/>
          <w:lang w:val="ru-RU"/>
        </w:rPr>
        <w:t xml:space="preserve"> </w:t>
      </w:r>
      <w:r w:rsidRPr="00EE5E87">
        <w:rPr>
          <w:color w:val="000000"/>
          <w:sz w:val="22"/>
          <w:szCs w:val="22"/>
          <w:lang w:val="ru-RU"/>
        </w:rPr>
        <w:t>требованиями</w:t>
      </w:r>
      <w:r>
        <w:rPr>
          <w:color w:val="000000"/>
          <w:sz w:val="22"/>
          <w:szCs w:val="22"/>
          <w:lang w:val="ru-RU"/>
        </w:rPr>
        <w:t xml:space="preserve"> </w:t>
      </w:r>
      <w:r w:rsidRPr="00EE5E87">
        <w:rPr>
          <w:color w:val="000000"/>
          <w:sz w:val="22"/>
          <w:szCs w:val="22"/>
          <w:lang w:val="ru-RU"/>
        </w:rPr>
        <w:t>ФГОС</w:t>
      </w:r>
      <w:r>
        <w:rPr>
          <w:color w:val="000000"/>
          <w:sz w:val="22"/>
          <w:szCs w:val="22"/>
          <w:lang w:val="ru-RU"/>
        </w:rPr>
        <w:t xml:space="preserve"> </w:t>
      </w:r>
      <w:r w:rsidRPr="00EE5E87">
        <w:rPr>
          <w:color w:val="000000"/>
          <w:sz w:val="22"/>
          <w:szCs w:val="22"/>
          <w:lang w:val="ru-RU"/>
        </w:rPr>
        <w:t>СПО</w:t>
      </w:r>
      <w:r>
        <w:rPr>
          <w:color w:val="000000"/>
          <w:sz w:val="22"/>
          <w:szCs w:val="22"/>
          <w:lang w:val="ru-RU"/>
        </w:rPr>
        <w:t xml:space="preserve"> </w:t>
      </w:r>
      <w:r w:rsidRPr="00EE5E87">
        <w:rPr>
          <w:color w:val="000000"/>
          <w:sz w:val="22"/>
          <w:szCs w:val="22"/>
          <w:lang w:val="ru-RU"/>
        </w:rPr>
        <w:t>в</w:t>
      </w:r>
      <w:r>
        <w:rPr>
          <w:color w:val="000000"/>
          <w:sz w:val="22"/>
          <w:szCs w:val="22"/>
          <w:lang w:val="ru-RU"/>
        </w:rPr>
        <w:t xml:space="preserve"> </w:t>
      </w:r>
      <w:r w:rsidRPr="00EE5E87">
        <w:rPr>
          <w:color w:val="000000"/>
          <w:sz w:val="22"/>
          <w:szCs w:val="22"/>
          <w:lang w:val="ru-RU"/>
        </w:rPr>
        <w:t>пределах</w:t>
      </w:r>
      <w:r>
        <w:rPr>
          <w:color w:val="000000"/>
          <w:sz w:val="22"/>
          <w:szCs w:val="22"/>
          <w:lang w:val="ru-RU"/>
        </w:rPr>
        <w:t xml:space="preserve"> </w:t>
      </w:r>
      <w:r w:rsidRPr="00EE5E87">
        <w:rPr>
          <w:color w:val="000000"/>
          <w:sz w:val="22"/>
          <w:szCs w:val="22"/>
          <w:lang w:val="ru-RU"/>
        </w:rPr>
        <w:t>объема</w:t>
      </w:r>
      <w:r>
        <w:rPr>
          <w:color w:val="000000"/>
          <w:sz w:val="22"/>
          <w:szCs w:val="22"/>
          <w:lang w:val="ru-RU"/>
        </w:rPr>
        <w:t xml:space="preserve"> </w:t>
      </w:r>
      <w:r w:rsidRPr="00EE5E87">
        <w:rPr>
          <w:color w:val="000000"/>
          <w:sz w:val="22"/>
          <w:szCs w:val="22"/>
          <w:lang w:val="ru-RU"/>
        </w:rPr>
        <w:t>образовательной</w:t>
      </w:r>
      <w:r>
        <w:rPr>
          <w:color w:val="000000"/>
          <w:sz w:val="22"/>
          <w:szCs w:val="22"/>
          <w:lang w:val="ru-RU"/>
        </w:rPr>
        <w:t xml:space="preserve"> </w:t>
      </w:r>
      <w:r w:rsidRPr="00EE5E87">
        <w:rPr>
          <w:color w:val="000000"/>
          <w:sz w:val="22"/>
          <w:szCs w:val="22"/>
          <w:lang w:val="ru-RU"/>
        </w:rPr>
        <w:t>программы</w:t>
      </w:r>
      <w:r>
        <w:rPr>
          <w:color w:val="000000"/>
          <w:sz w:val="22"/>
          <w:szCs w:val="22"/>
          <w:lang w:val="ru-RU"/>
        </w:rPr>
        <w:t xml:space="preserve"> </w:t>
      </w:r>
      <w:r w:rsidRPr="00EE5E87">
        <w:rPr>
          <w:color w:val="000000"/>
          <w:sz w:val="22"/>
          <w:szCs w:val="22"/>
          <w:lang w:val="ru-RU"/>
        </w:rPr>
        <w:t>в</w:t>
      </w:r>
      <w:r>
        <w:rPr>
          <w:color w:val="000000"/>
          <w:sz w:val="22"/>
          <w:szCs w:val="22"/>
          <w:lang w:val="ru-RU"/>
        </w:rPr>
        <w:t xml:space="preserve"> </w:t>
      </w:r>
      <w:r w:rsidRPr="00EE5E87">
        <w:rPr>
          <w:color w:val="000000"/>
          <w:sz w:val="22"/>
          <w:szCs w:val="22"/>
          <w:lang w:val="ru-RU"/>
        </w:rPr>
        <w:t>количестве</w:t>
      </w:r>
      <w:r>
        <w:rPr>
          <w:color w:val="000000"/>
          <w:sz w:val="22"/>
          <w:szCs w:val="22"/>
          <w:lang w:val="ru-RU"/>
        </w:rPr>
        <w:t xml:space="preserve"> </w:t>
      </w:r>
      <w:r w:rsidRPr="00EE5E87">
        <w:rPr>
          <w:color w:val="000000"/>
          <w:sz w:val="22"/>
          <w:szCs w:val="22"/>
          <w:lang w:val="ru-RU"/>
        </w:rPr>
        <w:t>часов,</w:t>
      </w:r>
      <w:r>
        <w:rPr>
          <w:color w:val="000000"/>
          <w:sz w:val="22"/>
          <w:szCs w:val="22"/>
          <w:lang w:val="ru-RU"/>
        </w:rPr>
        <w:t xml:space="preserve"> </w:t>
      </w:r>
      <w:r w:rsidRPr="00EE5E87">
        <w:rPr>
          <w:color w:val="000000"/>
          <w:sz w:val="22"/>
          <w:szCs w:val="22"/>
          <w:lang w:val="ru-RU"/>
        </w:rPr>
        <w:t>необходимом</w:t>
      </w:r>
      <w:r>
        <w:rPr>
          <w:color w:val="000000"/>
          <w:sz w:val="22"/>
          <w:szCs w:val="22"/>
          <w:lang w:val="ru-RU"/>
        </w:rPr>
        <w:t xml:space="preserve"> </w:t>
      </w:r>
      <w:r w:rsidRPr="00EE5E87">
        <w:rPr>
          <w:color w:val="000000"/>
          <w:sz w:val="22"/>
          <w:szCs w:val="22"/>
          <w:lang w:val="ru-RU"/>
        </w:rPr>
        <w:t>для</w:t>
      </w:r>
      <w:r>
        <w:rPr>
          <w:color w:val="000000"/>
          <w:sz w:val="22"/>
          <w:szCs w:val="22"/>
          <w:lang w:val="ru-RU"/>
        </w:rPr>
        <w:t xml:space="preserve"> </w:t>
      </w:r>
      <w:r w:rsidRPr="00EE5E87">
        <w:rPr>
          <w:color w:val="000000"/>
          <w:sz w:val="22"/>
          <w:szCs w:val="22"/>
          <w:lang w:val="ru-RU"/>
        </w:rPr>
        <w:t>выполнения</w:t>
      </w:r>
      <w:r>
        <w:rPr>
          <w:color w:val="000000"/>
          <w:sz w:val="22"/>
          <w:szCs w:val="22"/>
          <w:lang w:val="ru-RU"/>
        </w:rPr>
        <w:t xml:space="preserve"> </w:t>
      </w:r>
      <w:r w:rsidRPr="00EE5E87">
        <w:rPr>
          <w:color w:val="000000"/>
          <w:sz w:val="22"/>
          <w:szCs w:val="22"/>
          <w:lang w:val="ru-RU"/>
        </w:rPr>
        <w:t>заданий</w:t>
      </w:r>
      <w:r>
        <w:rPr>
          <w:color w:val="000000"/>
          <w:sz w:val="22"/>
          <w:szCs w:val="22"/>
          <w:lang w:val="ru-RU"/>
        </w:rPr>
        <w:t xml:space="preserve"> </w:t>
      </w:r>
      <w:r w:rsidRPr="00EE5E87">
        <w:rPr>
          <w:color w:val="000000"/>
          <w:sz w:val="22"/>
          <w:szCs w:val="22"/>
          <w:lang w:val="ru-RU"/>
        </w:rPr>
        <w:t>самостоятельной</w:t>
      </w:r>
      <w:r>
        <w:rPr>
          <w:color w:val="000000"/>
          <w:sz w:val="22"/>
          <w:szCs w:val="22"/>
          <w:lang w:val="ru-RU"/>
        </w:rPr>
        <w:t xml:space="preserve"> </w:t>
      </w:r>
      <w:r w:rsidRPr="00EE5E87">
        <w:rPr>
          <w:color w:val="000000"/>
          <w:sz w:val="22"/>
          <w:szCs w:val="22"/>
          <w:lang w:val="ru-RU"/>
        </w:rPr>
        <w:t>работы</w:t>
      </w:r>
      <w:r>
        <w:rPr>
          <w:color w:val="000000"/>
          <w:sz w:val="22"/>
          <w:szCs w:val="22"/>
          <w:lang w:val="ru-RU"/>
        </w:rPr>
        <w:t xml:space="preserve"> </w:t>
      </w:r>
      <w:r w:rsidRPr="00EE5E87">
        <w:rPr>
          <w:color w:val="000000"/>
          <w:sz w:val="22"/>
          <w:szCs w:val="22"/>
          <w:lang w:val="ru-RU"/>
        </w:rPr>
        <w:t>обучающихся,</w:t>
      </w:r>
      <w:r>
        <w:rPr>
          <w:color w:val="000000"/>
          <w:sz w:val="22"/>
          <w:szCs w:val="22"/>
          <w:lang w:val="ru-RU"/>
        </w:rPr>
        <w:t xml:space="preserve"> </w:t>
      </w:r>
      <w:r w:rsidRPr="00EE5E87">
        <w:rPr>
          <w:color w:val="000000"/>
          <w:sz w:val="22"/>
          <w:szCs w:val="22"/>
          <w:lang w:val="ru-RU"/>
        </w:rPr>
        <w:t>предусмотренным</w:t>
      </w:r>
      <w:r>
        <w:rPr>
          <w:color w:val="000000"/>
          <w:sz w:val="22"/>
          <w:szCs w:val="22"/>
          <w:lang w:val="ru-RU"/>
        </w:rPr>
        <w:t xml:space="preserve"> </w:t>
      </w:r>
      <w:r w:rsidRPr="00EE5E87">
        <w:rPr>
          <w:color w:val="000000"/>
          <w:sz w:val="22"/>
          <w:szCs w:val="22"/>
          <w:lang w:val="ru-RU"/>
        </w:rPr>
        <w:t>тематическим</w:t>
      </w:r>
      <w:r>
        <w:rPr>
          <w:color w:val="000000"/>
          <w:sz w:val="22"/>
          <w:szCs w:val="22"/>
          <w:lang w:val="ru-RU"/>
        </w:rPr>
        <w:t xml:space="preserve"> </w:t>
      </w:r>
      <w:r w:rsidRPr="00EE5E87">
        <w:rPr>
          <w:color w:val="000000"/>
          <w:sz w:val="22"/>
          <w:szCs w:val="22"/>
          <w:lang w:val="ru-RU"/>
        </w:rPr>
        <w:t>планом</w:t>
      </w:r>
      <w:r>
        <w:rPr>
          <w:color w:val="000000"/>
          <w:sz w:val="22"/>
          <w:szCs w:val="22"/>
          <w:lang w:val="ru-RU"/>
        </w:rPr>
        <w:t xml:space="preserve"> </w:t>
      </w:r>
      <w:r w:rsidRPr="00EE5E87">
        <w:rPr>
          <w:color w:val="000000"/>
          <w:sz w:val="22"/>
          <w:szCs w:val="22"/>
          <w:lang w:val="ru-RU"/>
        </w:rPr>
        <w:t>и</w:t>
      </w:r>
      <w:r>
        <w:rPr>
          <w:color w:val="000000"/>
          <w:sz w:val="22"/>
          <w:szCs w:val="22"/>
          <w:lang w:val="ru-RU"/>
        </w:rPr>
        <w:t xml:space="preserve"> </w:t>
      </w:r>
      <w:r w:rsidRPr="00EE5E87">
        <w:rPr>
          <w:color w:val="000000"/>
          <w:sz w:val="22"/>
          <w:szCs w:val="22"/>
          <w:lang w:val="ru-RU"/>
        </w:rPr>
        <w:t>содержанием</w:t>
      </w:r>
      <w:r>
        <w:rPr>
          <w:color w:val="000000"/>
          <w:sz w:val="22"/>
          <w:szCs w:val="22"/>
          <w:lang w:val="ru-RU"/>
        </w:rPr>
        <w:t xml:space="preserve"> </w:t>
      </w:r>
      <w:r w:rsidRPr="00EE5E87">
        <w:rPr>
          <w:color w:val="000000"/>
          <w:sz w:val="22"/>
          <w:szCs w:val="22"/>
          <w:lang w:val="ru-RU"/>
        </w:rPr>
        <w:t>учебной</w:t>
      </w:r>
      <w:r>
        <w:rPr>
          <w:color w:val="000000"/>
          <w:sz w:val="22"/>
          <w:szCs w:val="22"/>
          <w:lang w:val="ru-RU"/>
        </w:rPr>
        <w:t xml:space="preserve"> </w:t>
      </w:r>
      <w:r w:rsidRPr="00EE5E87">
        <w:rPr>
          <w:color w:val="000000"/>
          <w:sz w:val="22"/>
          <w:szCs w:val="22"/>
          <w:lang w:val="ru-RU"/>
        </w:rPr>
        <w:t>дисциплины</w:t>
      </w:r>
      <w:r>
        <w:rPr>
          <w:color w:val="000000"/>
          <w:sz w:val="22"/>
          <w:szCs w:val="22"/>
          <w:lang w:val="ru-RU"/>
        </w:rPr>
        <w:t xml:space="preserve"> </w:t>
      </w:r>
      <w:r w:rsidRPr="00EE5E87">
        <w:rPr>
          <w:color w:val="000000"/>
          <w:sz w:val="22"/>
          <w:szCs w:val="22"/>
          <w:lang w:val="ru-RU"/>
        </w:rPr>
        <w:t>(междисциплинарного</w:t>
      </w:r>
      <w:r>
        <w:rPr>
          <w:color w:val="000000"/>
          <w:sz w:val="22"/>
          <w:szCs w:val="22"/>
          <w:lang w:val="ru-RU"/>
        </w:rPr>
        <w:t xml:space="preserve"> </w:t>
      </w:r>
      <w:r w:rsidRPr="00EE5E87">
        <w:rPr>
          <w:color w:val="000000"/>
          <w:sz w:val="22"/>
          <w:szCs w:val="22"/>
          <w:lang w:val="ru-RU"/>
        </w:rPr>
        <w:t>курса).</w:t>
      </w:r>
    </w:p>
  </w:footnote>
  <w:footnote w:id="43">
    <w:p w:rsidR="00D049A3" w:rsidRPr="004816C3" w:rsidRDefault="00D049A3" w:rsidP="006D06D0">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6D06D0">
      <w:pPr>
        <w:pStyle w:val="ab"/>
        <w:rPr>
          <w:lang w:val="ru-RU"/>
        </w:rPr>
      </w:pPr>
    </w:p>
  </w:footnote>
  <w:footnote w:id="44">
    <w:p w:rsidR="00D049A3" w:rsidRPr="00E615AF" w:rsidRDefault="00D049A3" w:rsidP="001D24A7">
      <w:pPr>
        <w:pStyle w:val="ab"/>
        <w:jc w:val="both"/>
        <w:rPr>
          <w:lang w:val="ru-RU"/>
        </w:rPr>
      </w:pPr>
      <w:r w:rsidRPr="00411268">
        <w:rPr>
          <w:rStyle w:val="ad"/>
          <w:i/>
        </w:rPr>
        <w:footnoteRef/>
      </w:r>
      <w:r w:rsidRPr="00411268">
        <w:rPr>
          <w:rStyle w:val="af1"/>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5">
    <w:p w:rsidR="00D049A3" w:rsidRPr="004816C3" w:rsidRDefault="00D049A3" w:rsidP="00FD6287">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FD6287">
      <w:pPr>
        <w:pStyle w:val="ab"/>
        <w:rPr>
          <w:lang w:val="ru-RU"/>
        </w:rPr>
      </w:pPr>
    </w:p>
  </w:footnote>
  <w:footnote w:id="46">
    <w:p w:rsidR="00D049A3" w:rsidRPr="00E615AF" w:rsidRDefault="00D049A3" w:rsidP="00315E3A">
      <w:pPr>
        <w:pStyle w:val="ab"/>
        <w:jc w:val="both"/>
        <w:rPr>
          <w:lang w:val="ru-RU"/>
        </w:rPr>
      </w:pPr>
      <w:r w:rsidRPr="00146FF7">
        <w:rPr>
          <w:rStyle w:val="ad"/>
        </w:rPr>
        <w:footnoteRef/>
      </w:r>
      <w:r w:rsidRPr="00146FF7">
        <w:rPr>
          <w:rStyle w:val="af1"/>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7">
    <w:p w:rsidR="00D049A3" w:rsidRPr="00AC3B3F" w:rsidRDefault="00D049A3">
      <w:pPr>
        <w:pStyle w:val="ab"/>
        <w:rPr>
          <w:lang w:val="ru-RU"/>
        </w:rPr>
      </w:pPr>
      <w:r>
        <w:rPr>
          <w:rStyle w:val="ad"/>
        </w:rPr>
        <w:footnoteRef/>
      </w:r>
      <w:r w:rsidRPr="00E24523">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footnote>
  <w:footnote w:id="48">
    <w:p w:rsidR="00D049A3" w:rsidRPr="004816C3" w:rsidRDefault="00D049A3" w:rsidP="00670C41">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670C41">
      <w:pPr>
        <w:pStyle w:val="ab"/>
        <w:rPr>
          <w:lang w:val="ru-RU"/>
        </w:rPr>
      </w:pPr>
    </w:p>
  </w:footnote>
  <w:footnote w:id="49">
    <w:p w:rsidR="00D049A3" w:rsidRPr="004816C3" w:rsidRDefault="00D049A3" w:rsidP="000B45AD">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0B45AD">
      <w:pPr>
        <w:pStyle w:val="ab"/>
        <w:rPr>
          <w:lang w:val="ru-RU"/>
        </w:rPr>
      </w:pPr>
    </w:p>
  </w:footnote>
  <w:footnote w:id="50">
    <w:p w:rsidR="00D049A3" w:rsidRPr="004816C3" w:rsidRDefault="00D049A3" w:rsidP="00670C41">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670C41">
      <w:pPr>
        <w:pStyle w:val="ab"/>
        <w:rPr>
          <w:lang w:val="ru-RU"/>
        </w:rPr>
      </w:pPr>
    </w:p>
  </w:footnote>
  <w:footnote w:id="51">
    <w:p w:rsidR="00D049A3" w:rsidRPr="004816C3" w:rsidRDefault="00D049A3" w:rsidP="00DB29CB">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p w:rsidR="00D049A3" w:rsidRPr="00E615AF" w:rsidRDefault="00D049A3" w:rsidP="00DB29CB">
      <w:pPr>
        <w:pStyle w:val="ab"/>
        <w:rPr>
          <w:lang w:val="ru-RU"/>
        </w:rPr>
      </w:pPr>
    </w:p>
  </w:footnote>
  <w:footnote w:id="52">
    <w:p w:rsidR="00D049A3" w:rsidRPr="00E615AF" w:rsidRDefault="00D049A3" w:rsidP="00ED73C7">
      <w:pPr>
        <w:pStyle w:val="ab"/>
        <w:rPr>
          <w:lang w:val="ru-RU"/>
        </w:rPr>
      </w:pPr>
      <w:r w:rsidRPr="00B543D5">
        <w:rPr>
          <w:rStyle w:val="ad"/>
          <w:sz w:val="22"/>
        </w:rPr>
        <w:footnoteRef/>
      </w:r>
      <w:r w:rsidRPr="00490D19">
        <w:rPr>
          <w:sz w:val="18"/>
          <w:szCs w:val="16"/>
          <w:lang w:val="ru-RU"/>
        </w:rPr>
        <w:t>Распределение заданий по профессиональной части тестового задания является примерной, рекомендуемой для возможного использования</w:t>
      </w:r>
    </w:p>
  </w:footnote>
  <w:footnote w:id="53">
    <w:p w:rsidR="00D049A3" w:rsidRPr="00E615AF" w:rsidRDefault="00D049A3" w:rsidP="00ED73C7">
      <w:pPr>
        <w:pStyle w:val="ab"/>
        <w:rPr>
          <w:lang w:val="ru-RU"/>
        </w:rPr>
      </w:pPr>
      <w:r w:rsidRPr="00B543D5">
        <w:rPr>
          <w:rStyle w:val="ad"/>
          <w:sz w:val="22"/>
        </w:rPr>
        <w:footnoteRef/>
      </w:r>
      <w:r w:rsidRPr="00490D19">
        <w:rPr>
          <w:sz w:val="18"/>
          <w:szCs w:val="16"/>
          <w:lang w:val="ru-RU"/>
        </w:rPr>
        <w:t>Количество баллов за выполнение заданий по профессиональной части тестового задания является примерным, рекомендуемым для возможного использования</w:t>
      </w:r>
    </w:p>
  </w:footnote>
  <w:footnote w:id="54">
    <w:p w:rsidR="00D049A3" w:rsidRPr="00E615AF" w:rsidRDefault="00D049A3" w:rsidP="00CC282B">
      <w:pPr>
        <w:pStyle w:val="ab"/>
        <w:rPr>
          <w:lang w:val="ru-RU"/>
        </w:rPr>
      </w:pPr>
      <w:r w:rsidRPr="00870B12">
        <w:rPr>
          <w:rStyle w:val="ad"/>
        </w:rPr>
        <w:footnoteRef/>
      </w:r>
      <w:r w:rsidRPr="002E20D1">
        <w:rPr>
          <w:lang w:val="ru-RU"/>
        </w:rPr>
        <w:t xml:space="preserve"> Документы для расчета заработной платы работников по учреждениям включаются в обязательный комплект раздаточного материала на демонстрационном экзамене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rsidP="00187D4A">
    <w:pPr>
      <w:pStyle w:val="affff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3" w:rsidRDefault="00D049A3" w:rsidP="007C6DC4">
    <w:pPr>
      <w:pStyle w:val="af4"/>
      <w:tabs>
        <w:tab w:val="clear" w:pos="4677"/>
        <w:tab w:val="clear" w:pos="9355"/>
        <w:tab w:val="left" w:pos="4728"/>
        <w:tab w:val="left" w:pos="5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Arial Unicode MS" w:hAnsi="Times New Roman" w:cs="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b/>
        <w:position w:val="0"/>
      </w:rPr>
    </w:lvl>
  </w:abstractNum>
  <w:abstractNum w:abstractNumId="1">
    <w:nsid w:val="000F5EA6"/>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09A46AD"/>
    <w:multiLevelType w:val="hybridMultilevel"/>
    <w:tmpl w:val="3B187EAC"/>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3">
    <w:nsid w:val="01124318"/>
    <w:multiLevelType w:val="hybridMultilevel"/>
    <w:tmpl w:val="C9822B82"/>
    <w:lvl w:ilvl="0" w:tplc="0419000F">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01152A02"/>
    <w:multiLevelType w:val="hybridMultilevel"/>
    <w:tmpl w:val="B1CC6B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1606504"/>
    <w:multiLevelType w:val="multilevel"/>
    <w:tmpl w:val="FAFC1C44"/>
    <w:lvl w:ilvl="0">
      <w:start w:val="1"/>
      <w:numFmt w:val="decimal"/>
      <w:lvlText w:val="%1."/>
      <w:lvlJc w:val="left"/>
      <w:pPr>
        <w:ind w:left="360"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6">
    <w:nsid w:val="0248230B"/>
    <w:multiLevelType w:val="hybridMultilevel"/>
    <w:tmpl w:val="C8C0ED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2A51CFA"/>
    <w:multiLevelType w:val="hybridMultilevel"/>
    <w:tmpl w:val="D26ADD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0B6C46"/>
    <w:multiLevelType w:val="multilevel"/>
    <w:tmpl w:val="9CC4BAB2"/>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9">
    <w:nsid w:val="048473A6"/>
    <w:multiLevelType w:val="multilevel"/>
    <w:tmpl w:val="01FA48EC"/>
    <w:lvl w:ilvl="0">
      <w:start w:val="3"/>
      <w:numFmt w:val="decimal"/>
      <w:lvlText w:val="%1"/>
      <w:lvlJc w:val="left"/>
      <w:pPr>
        <w:ind w:left="480" w:hanging="480"/>
      </w:pPr>
      <w:rPr>
        <w:rFonts w:cs="Times New Roman" w:hint="default"/>
        <w:b/>
      </w:rPr>
    </w:lvl>
    <w:lvl w:ilvl="1">
      <w:start w:val="2"/>
      <w:numFmt w:val="decimal"/>
      <w:lvlText w:val="%1.%2"/>
      <w:lvlJc w:val="left"/>
      <w:pPr>
        <w:ind w:left="660" w:hanging="480"/>
      </w:pPr>
      <w:rPr>
        <w:rFonts w:cs="Times New Roman" w:hint="default"/>
        <w:b/>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1980" w:hanging="1080"/>
      </w:pPr>
      <w:rPr>
        <w:rFonts w:cs="Times New Roman" w:hint="default"/>
        <w:b/>
      </w:rPr>
    </w:lvl>
    <w:lvl w:ilvl="6">
      <w:start w:val="1"/>
      <w:numFmt w:val="decimal"/>
      <w:lvlText w:val="%1.%2.%3.%4.%5.%6.%7"/>
      <w:lvlJc w:val="left"/>
      <w:pPr>
        <w:ind w:left="2520" w:hanging="1440"/>
      </w:pPr>
      <w:rPr>
        <w:rFonts w:cs="Times New Roman" w:hint="default"/>
        <w:b/>
      </w:rPr>
    </w:lvl>
    <w:lvl w:ilvl="7">
      <w:start w:val="1"/>
      <w:numFmt w:val="decimal"/>
      <w:lvlText w:val="%1.%2.%3.%4.%5.%6.%7.%8"/>
      <w:lvlJc w:val="left"/>
      <w:pPr>
        <w:ind w:left="2700" w:hanging="1440"/>
      </w:pPr>
      <w:rPr>
        <w:rFonts w:cs="Times New Roman" w:hint="default"/>
        <w:b/>
      </w:rPr>
    </w:lvl>
    <w:lvl w:ilvl="8">
      <w:start w:val="1"/>
      <w:numFmt w:val="decimal"/>
      <w:lvlText w:val="%1.%2.%3.%4.%5.%6.%7.%8.%9"/>
      <w:lvlJc w:val="left"/>
      <w:pPr>
        <w:ind w:left="3240" w:hanging="1800"/>
      </w:pPr>
      <w:rPr>
        <w:rFonts w:cs="Times New Roman" w:hint="default"/>
        <w:b/>
      </w:rPr>
    </w:lvl>
  </w:abstractNum>
  <w:abstractNum w:abstractNumId="10">
    <w:nsid w:val="057D46AF"/>
    <w:multiLevelType w:val="hybridMultilevel"/>
    <w:tmpl w:val="C8C0ED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63B2E5E"/>
    <w:multiLevelType w:val="hybridMultilevel"/>
    <w:tmpl w:val="188060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125C28"/>
    <w:multiLevelType w:val="hybridMultilevel"/>
    <w:tmpl w:val="584A6EB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075E63BE"/>
    <w:multiLevelType w:val="hybridMultilevel"/>
    <w:tmpl w:val="ACF85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78A718B"/>
    <w:multiLevelType w:val="hybridMultilevel"/>
    <w:tmpl w:val="75885DC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07E47580"/>
    <w:multiLevelType w:val="multilevel"/>
    <w:tmpl w:val="B20E3D24"/>
    <w:lvl w:ilvl="0">
      <w:start w:val="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08BB1276"/>
    <w:multiLevelType w:val="hybridMultilevel"/>
    <w:tmpl w:val="6D56EC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353"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8BF4635"/>
    <w:multiLevelType w:val="multilevel"/>
    <w:tmpl w:val="9CC4BAB2"/>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8">
    <w:nsid w:val="098271BE"/>
    <w:multiLevelType w:val="hybridMultilevel"/>
    <w:tmpl w:val="AA0C33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99B36A0"/>
    <w:multiLevelType w:val="hybridMultilevel"/>
    <w:tmpl w:val="D81AF514"/>
    <w:lvl w:ilvl="0" w:tplc="3BC8D7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9F7045B"/>
    <w:multiLevelType w:val="hybridMultilevel"/>
    <w:tmpl w:val="77824A9A"/>
    <w:lvl w:ilvl="0" w:tplc="0419000F">
      <w:start w:val="1"/>
      <w:numFmt w:val="decimal"/>
      <w:lvlText w:val="%1."/>
      <w:lvlJc w:val="left"/>
      <w:pPr>
        <w:ind w:left="1676" w:hanging="360"/>
      </w:pPr>
      <w:rPr>
        <w:rFonts w:cs="Times New Roman"/>
      </w:rPr>
    </w:lvl>
    <w:lvl w:ilvl="1" w:tplc="04190019" w:tentative="1">
      <w:start w:val="1"/>
      <w:numFmt w:val="lowerLetter"/>
      <w:lvlText w:val="%2."/>
      <w:lvlJc w:val="left"/>
      <w:pPr>
        <w:ind w:left="2396" w:hanging="360"/>
      </w:pPr>
      <w:rPr>
        <w:rFonts w:cs="Times New Roman"/>
      </w:rPr>
    </w:lvl>
    <w:lvl w:ilvl="2" w:tplc="0419001B" w:tentative="1">
      <w:start w:val="1"/>
      <w:numFmt w:val="lowerRoman"/>
      <w:lvlText w:val="%3."/>
      <w:lvlJc w:val="right"/>
      <w:pPr>
        <w:ind w:left="3116" w:hanging="180"/>
      </w:pPr>
      <w:rPr>
        <w:rFonts w:cs="Times New Roman"/>
      </w:rPr>
    </w:lvl>
    <w:lvl w:ilvl="3" w:tplc="0419000F" w:tentative="1">
      <w:start w:val="1"/>
      <w:numFmt w:val="decimal"/>
      <w:lvlText w:val="%4."/>
      <w:lvlJc w:val="left"/>
      <w:pPr>
        <w:ind w:left="3836" w:hanging="360"/>
      </w:pPr>
      <w:rPr>
        <w:rFonts w:cs="Times New Roman"/>
      </w:rPr>
    </w:lvl>
    <w:lvl w:ilvl="4" w:tplc="04190019" w:tentative="1">
      <w:start w:val="1"/>
      <w:numFmt w:val="lowerLetter"/>
      <w:lvlText w:val="%5."/>
      <w:lvlJc w:val="left"/>
      <w:pPr>
        <w:ind w:left="4556" w:hanging="360"/>
      </w:pPr>
      <w:rPr>
        <w:rFonts w:cs="Times New Roman"/>
      </w:rPr>
    </w:lvl>
    <w:lvl w:ilvl="5" w:tplc="0419001B" w:tentative="1">
      <w:start w:val="1"/>
      <w:numFmt w:val="lowerRoman"/>
      <w:lvlText w:val="%6."/>
      <w:lvlJc w:val="right"/>
      <w:pPr>
        <w:ind w:left="5276" w:hanging="180"/>
      </w:pPr>
      <w:rPr>
        <w:rFonts w:cs="Times New Roman"/>
      </w:rPr>
    </w:lvl>
    <w:lvl w:ilvl="6" w:tplc="0419000F" w:tentative="1">
      <w:start w:val="1"/>
      <w:numFmt w:val="decimal"/>
      <w:lvlText w:val="%7."/>
      <w:lvlJc w:val="left"/>
      <w:pPr>
        <w:ind w:left="5996" w:hanging="360"/>
      </w:pPr>
      <w:rPr>
        <w:rFonts w:cs="Times New Roman"/>
      </w:rPr>
    </w:lvl>
    <w:lvl w:ilvl="7" w:tplc="04190019" w:tentative="1">
      <w:start w:val="1"/>
      <w:numFmt w:val="lowerLetter"/>
      <w:lvlText w:val="%8."/>
      <w:lvlJc w:val="left"/>
      <w:pPr>
        <w:ind w:left="6716" w:hanging="360"/>
      </w:pPr>
      <w:rPr>
        <w:rFonts w:cs="Times New Roman"/>
      </w:rPr>
    </w:lvl>
    <w:lvl w:ilvl="8" w:tplc="0419001B" w:tentative="1">
      <w:start w:val="1"/>
      <w:numFmt w:val="lowerRoman"/>
      <w:lvlText w:val="%9."/>
      <w:lvlJc w:val="right"/>
      <w:pPr>
        <w:ind w:left="7436" w:hanging="180"/>
      </w:pPr>
      <w:rPr>
        <w:rFonts w:cs="Times New Roman"/>
      </w:rPr>
    </w:lvl>
  </w:abstractNum>
  <w:abstractNum w:abstractNumId="21">
    <w:nsid w:val="09F811CF"/>
    <w:multiLevelType w:val="hybridMultilevel"/>
    <w:tmpl w:val="C9822B82"/>
    <w:lvl w:ilvl="0" w:tplc="0419000F">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nsid w:val="0A580709"/>
    <w:multiLevelType w:val="hybridMultilevel"/>
    <w:tmpl w:val="02FE07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A896428"/>
    <w:multiLevelType w:val="multilevel"/>
    <w:tmpl w:val="1FA09104"/>
    <w:lvl w:ilvl="0">
      <w:start w:val="1"/>
      <w:numFmt w:val="decimal"/>
      <w:lvlText w:val="%1."/>
      <w:lvlJc w:val="left"/>
      <w:pPr>
        <w:ind w:left="720" w:hanging="360"/>
      </w:pPr>
      <w:rPr>
        <w:rFonts w:ascii="Times New Roman" w:hAnsi="Times New Roman" w:cs="Times New Roman" w:hint="default"/>
        <w:b/>
        <w:sz w:val="22"/>
      </w:rPr>
    </w:lvl>
    <w:lvl w:ilvl="1">
      <w:start w:val="1"/>
      <w:numFmt w:val="decimal"/>
      <w:lvlText w:val="%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4">
    <w:nsid w:val="0ACB30F9"/>
    <w:multiLevelType w:val="hybridMultilevel"/>
    <w:tmpl w:val="3508DD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C887CD1"/>
    <w:multiLevelType w:val="hybridMultilevel"/>
    <w:tmpl w:val="56520422"/>
    <w:lvl w:ilvl="0" w:tplc="0419000F">
      <w:start w:val="1"/>
      <w:numFmt w:val="decimal"/>
      <w:lvlText w:val="%1."/>
      <w:lvlJc w:val="left"/>
      <w:pPr>
        <w:ind w:left="803" w:hanging="360"/>
      </w:pPr>
      <w:rPr>
        <w:rFonts w:cs="Times New Roman"/>
      </w:rPr>
    </w:lvl>
    <w:lvl w:ilvl="1" w:tplc="04190019" w:tentative="1">
      <w:start w:val="1"/>
      <w:numFmt w:val="lowerLetter"/>
      <w:lvlText w:val="%2."/>
      <w:lvlJc w:val="left"/>
      <w:pPr>
        <w:ind w:left="1523" w:hanging="360"/>
      </w:pPr>
      <w:rPr>
        <w:rFonts w:cs="Times New Roman"/>
      </w:rPr>
    </w:lvl>
    <w:lvl w:ilvl="2" w:tplc="0419001B" w:tentative="1">
      <w:start w:val="1"/>
      <w:numFmt w:val="lowerRoman"/>
      <w:lvlText w:val="%3."/>
      <w:lvlJc w:val="right"/>
      <w:pPr>
        <w:ind w:left="2243" w:hanging="180"/>
      </w:pPr>
      <w:rPr>
        <w:rFonts w:cs="Times New Roman"/>
      </w:rPr>
    </w:lvl>
    <w:lvl w:ilvl="3" w:tplc="0419000F" w:tentative="1">
      <w:start w:val="1"/>
      <w:numFmt w:val="decimal"/>
      <w:lvlText w:val="%4."/>
      <w:lvlJc w:val="left"/>
      <w:pPr>
        <w:ind w:left="2963" w:hanging="360"/>
      </w:pPr>
      <w:rPr>
        <w:rFonts w:cs="Times New Roman"/>
      </w:rPr>
    </w:lvl>
    <w:lvl w:ilvl="4" w:tplc="04190019" w:tentative="1">
      <w:start w:val="1"/>
      <w:numFmt w:val="lowerLetter"/>
      <w:lvlText w:val="%5."/>
      <w:lvlJc w:val="left"/>
      <w:pPr>
        <w:ind w:left="3683" w:hanging="360"/>
      </w:pPr>
      <w:rPr>
        <w:rFonts w:cs="Times New Roman"/>
      </w:rPr>
    </w:lvl>
    <w:lvl w:ilvl="5" w:tplc="0419001B" w:tentative="1">
      <w:start w:val="1"/>
      <w:numFmt w:val="lowerRoman"/>
      <w:lvlText w:val="%6."/>
      <w:lvlJc w:val="right"/>
      <w:pPr>
        <w:ind w:left="4403" w:hanging="180"/>
      </w:pPr>
      <w:rPr>
        <w:rFonts w:cs="Times New Roman"/>
      </w:rPr>
    </w:lvl>
    <w:lvl w:ilvl="6" w:tplc="0419000F" w:tentative="1">
      <w:start w:val="1"/>
      <w:numFmt w:val="decimal"/>
      <w:lvlText w:val="%7."/>
      <w:lvlJc w:val="left"/>
      <w:pPr>
        <w:ind w:left="5123" w:hanging="360"/>
      </w:pPr>
      <w:rPr>
        <w:rFonts w:cs="Times New Roman"/>
      </w:rPr>
    </w:lvl>
    <w:lvl w:ilvl="7" w:tplc="04190019" w:tentative="1">
      <w:start w:val="1"/>
      <w:numFmt w:val="lowerLetter"/>
      <w:lvlText w:val="%8."/>
      <w:lvlJc w:val="left"/>
      <w:pPr>
        <w:ind w:left="5843" w:hanging="360"/>
      </w:pPr>
      <w:rPr>
        <w:rFonts w:cs="Times New Roman"/>
      </w:rPr>
    </w:lvl>
    <w:lvl w:ilvl="8" w:tplc="0419001B" w:tentative="1">
      <w:start w:val="1"/>
      <w:numFmt w:val="lowerRoman"/>
      <w:lvlText w:val="%9."/>
      <w:lvlJc w:val="right"/>
      <w:pPr>
        <w:ind w:left="6563" w:hanging="180"/>
      </w:pPr>
      <w:rPr>
        <w:rFonts w:cs="Times New Roman"/>
      </w:rPr>
    </w:lvl>
  </w:abstractNum>
  <w:abstractNum w:abstractNumId="26">
    <w:nsid w:val="0C925D94"/>
    <w:multiLevelType w:val="multilevel"/>
    <w:tmpl w:val="C590C256"/>
    <w:lvl w:ilvl="0">
      <w:start w:val="1"/>
      <w:numFmt w:val="decimal"/>
      <w:lvlText w:val="%1."/>
      <w:lvlJc w:val="left"/>
      <w:pPr>
        <w:ind w:left="1080" w:hanging="360"/>
      </w:pPr>
      <w:rPr>
        <w:rFonts w:cs="Times New Roman"/>
        <w:b w:val="0"/>
      </w:rPr>
    </w:lvl>
    <w:lvl w:ilvl="1">
      <w:start w:val="2"/>
      <w:numFmt w:val="decimal"/>
      <w:isLgl/>
      <w:lvlText w:val="%1.%2."/>
      <w:lvlJc w:val="left"/>
      <w:pPr>
        <w:ind w:left="1260" w:hanging="540"/>
      </w:pPr>
      <w:rPr>
        <w:rFonts w:cs="Times New Roman" w:hint="default"/>
        <w:color w:val="000000"/>
      </w:rPr>
    </w:lvl>
    <w:lvl w:ilvl="2">
      <w:start w:val="3"/>
      <w:numFmt w:val="decimal"/>
      <w:isLgl/>
      <w:lvlText w:val="%1.%2.%3."/>
      <w:lvlJc w:val="left"/>
      <w:pPr>
        <w:ind w:left="1288" w:hanging="720"/>
      </w:pPr>
      <w:rPr>
        <w:rFonts w:cs="Times New Roman" w:hint="default"/>
        <w:color w:val="000000"/>
      </w:rPr>
    </w:lvl>
    <w:lvl w:ilvl="3">
      <w:start w:val="1"/>
      <w:numFmt w:val="decimal"/>
      <w:isLgl/>
      <w:lvlText w:val="%1.%2.%3.%4."/>
      <w:lvlJc w:val="left"/>
      <w:pPr>
        <w:ind w:left="1440" w:hanging="720"/>
      </w:pPr>
      <w:rPr>
        <w:rFonts w:cs="Times New Roman" w:hint="default"/>
        <w:color w:val="000000"/>
      </w:rPr>
    </w:lvl>
    <w:lvl w:ilvl="4">
      <w:start w:val="1"/>
      <w:numFmt w:val="decimal"/>
      <w:isLgl/>
      <w:lvlText w:val="%1.%2.%3.%4.%5."/>
      <w:lvlJc w:val="left"/>
      <w:pPr>
        <w:ind w:left="1800" w:hanging="1080"/>
      </w:pPr>
      <w:rPr>
        <w:rFonts w:cs="Times New Roman" w:hint="default"/>
        <w:color w:val="000000"/>
      </w:rPr>
    </w:lvl>
    <w:lvl w:ilvl="5">
      <w:start w:val="1"/>
      <w:numFmt w:val="decimal"/>
      <w:isLgl/>
      <w:lvlText w:val="%1.%2.%3.%4.%5.%6."/>
      <w:lvlJc w:val="left"/>
      <w:pPr>
        <w:ind w:left="1800" w:hanging="1080"/>
      </w:pPr>
      <w:rPr>
        <w:rFonts w:cs="Times New Roman" w:hint="default"/>
        <w:color w:val="000000"/>
      </w:rPr>
    </w:lvl>
    <w:lvl w:ilvl="6">
      <w:start w:val="1"/>
      <w:numFmt w:val="decimal"/>
      <w:isLgl/>
      <w:lvlText w:val="%1.%2.%3.%4.%5.%6.%7."/>
      <w:lvlJc w:val="left"/>
      <w:pPr>
        <w:ind w:left="2160" w:hanging="1440"/>
      </w:pPr>
      <w:rPr>
        <w:rFonts w:cs="Times New Roman" w:hint="default"/>
        <w:color w:val="000000"/>
      </w:rPr>
    </w:lvl>
    <w:lvl w:ilvl="7">
      <w:start w:val="1"/>
      <w:numFmt w:val="decimal"/>
      <w:isLgl/>
      <w:lvlText w:val="%1.%2.%3.%4.%5.%6.%7.%8."/>
      <w:lvlJc w:val="left"/>
      <w:pPr>
        <w:ind w:left="2160" w:hanging="1440"/>
      </w:pPr>
      <w:rPr>
        <w:rFonts w:cs="Times New Roman" w:hint="default"/>
        <w:color w:val="000000"/>
      </w:rPr>
    </w:lvl>
    <w:lvl w:ilvl="8">
      <w:start w:val="1"/>
      <w:numFmt w:val="decimal"/>
      <w:isLgl/>
      <w:lvlText w:val="%1.%2.%3.%4.%5.%6.%7.%8.%9."/>
      <w:lvlJc w:val="left"/>
      <w:pPr>
        <w:ind w:left="2520" w:hanging="1800"/>
      </w:pPr>
      <w:rPr>
        <w:rFonts w:cs="Times New Roman" w:hint="default"/>
        <w:color w:val="000000"/>
      </w:rPr>
    </w:lvl>
  </w:abstractNum>
  <w:abstractNum w:abstractNumId="27">
    <w:nsid w:val="0CFE26CA"/>
    <w:multiLevelType w:val="hybridMultilevel"/>
    <w:tmpl w:val="52444B9A"/>
    <w:lvl w:ilvl="0" w:tplc="11D0CA6E">
      <w:start w:val="1"/>
      <w:numFmt w:val="decimal"/>
      <w:lvlText w:val="%1."/>
      <w:lvlJc w:val="left"/>
      <w:pPr>
        <w:ind w:left="1789" w:hanging="360"/>
      </w:pPr>
      <w:rPr>
        <w:rFonts w:cs="Times New Roman" w:hint="default"/>
      </w:rPr>
    </w:lvl>
    <w:lvl w:ilvl="1" w:tplc="04090019">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28">
    <w:nsid w:val="0D5D677E"/>
    <w:multiLevelType w:val="hybridMultilevel"/>
    <w:tmpl w:val="C8C0ED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0DCD3357"/>
    <w:multiLevelType w:val="hybridMultilevel"/>
    <w:tmpl w:val="814223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0F513CED"/>
    <w:multiLevelType w:val="hybridMultilevel"/>
    <w:tmpl w:val="FCE8EB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0F8879B9"/>
    <w:multiLevelType w:val="multilevel"/>
    <w:tmpl w:val="2D5446AE"/>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0FA30335"/>
    <w:multiLevelType w:val="multilevel"/>
    <w:tmpl w:val="8D465BBE"/>
    <w:lvl w:ilvl="0">
      <w:start w:val="1"/>
      <w:numFmt w:val="decimal"/>
      <w:lvlText w:val="%1."/>
      <w:lvlJc w:val="left"/>
      <w:pPr>
        <w:ind w:left="420" w:hanging="420"/>
      </w:pPr>
      <w:rPr>
        <w:rFonts w:cs="Times New Roman" w:hint="default"/>
        <w:color w:val="auto"/>
      </w:rPr>
    </w:lvl>
    <w:lvl w:ilvl="1">
      <w:start w:val="1"/>
      <w:numFmt w:val="decimal"/>
      <w:lvlText w:val="%1.%2."/>
      <w:lvlJc w:val="left"/>
      <w:pPr>
        <w:ind w:left="1129" w:hanging="4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33">
    <w:nsid w:val="105366C2"/>
    <w:multiLevelType w:val="multilevel"/>
    <w:tmpl w:val="1488F378"/>
    <w:lvl w:ilvl="0">
      <w:start w:val="1"/>
      <w:numFmt w:val="decimal"/>
      <w:lvlText w:val="%1."/>
      <w:lvlJc w:val="left"/>
      <w:pPr>
        <w:ind w:left="720" w:hanging="360"/>
      </w:pPr>
      <w:rPr>
        <w:rFonts w:cs="Times New Roman"/>
      </w:rPr>
    </w:lvl>
    <w:lvl w:ilvl="1">
      <w:start w:val="1"/>
      <w:numFmt w:val="decimal"/>
      <w:isLgl/>
      <w:lvlText w:val="%1.%2."/>
      <w:lvlJc w:val="left"/>
      <w:pPr>
        <w:ind w:left="1018" w:hanging="36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4">
    <w:nsid w:val="10AC4C59"/>
    <w:multiLevelType w:val="hybridMultilevel"/>
    <w:tmpl w:val="52444B9A"/>
    <w:lvl w:ilvl="0" w:tplc="11D0CA6E">
      <w:start w:val="1"/>
      <w:numFmt w:val="decimal"/>
      <w:lvlText w:val="%1."/>
      <w:lvlJc w:val="left"/>
      <w:pPr>
        <w:ind w:left="1789" w:hanging="360"/>
      </w:pPr>
      <w:rPr>
        <w:rFonts w:cs="Times New Roman" w:hint="default"/>
      </w:rPr>
    </w:lvl>
    <w:lvl w:ilvl="1" w:tplc="04090019">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35">
    <w:nsid w:val="11CB508D"/>
    <w:multiLevelType w:val="hybridMultilevel"/>
    <w:tmpl w:val="039CB98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7">
    <w:nsid w:val="13487664"/>
    <w:multiLevelType w:val="hybridMultilevel"/>
    <w:tmpl w:val="6D56EC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34A3DBA"/>
    <w:multiLevelType w:val="hybridMultilevel"/>
    <w:tmpl w:val="B00A07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3901DE5"/>
    <w:multiLevelType w:val="hybridMultilevel"/>
    <w:tmpl w:val="0F00CB6C"/>
    <w:lvl w:ilvl="0" w:tplc="0419000F">
      <w:start w:val="1"/>
      <w:numFmt w:val="decimal"/>
      <w:lvlText w:val="%1."/>
      <w:lvlJc w:val="left"/>
      <w:pPr>
        <w:ind w:left="1520" w:hanging="360"/>
      </w:pPr>
      <w:rPr>
        <w:rFonts w:cs="Times New Roman"/>
      </w:rPr>
    </w:lvl>
    <w:lvl w:ilvl="1" w:tplc="04190019" w:tentative="1">
      <w:start w:val="1"/>
      <w:numFmt w:val="lowerLetter"/>
      <w:lvlText w:val="%2."/>
      <w:lvlJc w:val="left"/>
      <w:pPr>
        <w:ind w:left="2240" w:hanging="360"/>
      </w:pPr>
      <w:rPr>
        <w:rFonts w:cs="Times New Roman"/>
      </w:rPr>
    </w:lvl>
    <w:lvl w:ilvl="2" w:tplc="0419001B" w:tentative="1">
      <w:start w:val="1"/>
      <w:numFmt w:val="lowerRoman"/>
      <w:lvlText w:val="%3."/>
      <w:lvlJc w:val="right"/>
      <w:pPr>
        <w:ind w:left="2960" w:hanging="180"/>
      </w:pPr>
      <w:rPr>
        <w:rFonts w:cs="Times New Roman"/>
      </w:rPr>
    </w:lvl>
    <w:lvl w:ilvl="3" w:tplc="0419000F" w:tentative="1">
      <w:start w:val="1"/>
      <w:numFmt w:val="decimal"/>
      <w:lvlText w:val="%4."/>
      <w:lvlJc w:val="left"/>
      <w:pPr>
        <w:ind w:left="3680" w:hanging="360"/>
      </w:pPr>
      <w:rPr>
        <w:rFonts w:cs="Times New Roman"/>
      </w:rPr>
    </w:lvl>
    <w:lvl w:ilvl="4" w:tplc="04190019" w:tentative="1">
      <w:start w:val="1"/>
      <w:numFmt w:val="lowerLetter"/>
      <w:lvlText w:val="%5."/>
      <w:lvlJc w:val="left"/>
      <w:pPr>
        <w:ind w:left="4400" w:hanging="360"/>
      </w:pPr>
      <w:rPr>
        <w:rFonts w:cs="Times New Roman"/>
      </w:rPr>
    </w:lvl>
    <w:lvl w:ilvl="5" w:tplc="0419001B" w:tentative="1">
      <w:start w:val="1"/>
      <w:numFmt w:val="lowerRoman"/>
      <w:lvlText w:val="%6."/>
      <w:lvlJc w:val="right"/>
      <w:pPr>
        <w:ind w:left="5120" w:hanging="180"/>
      </w:pPr>
      <w:rPr>
        <w:rFonts w:cs="Times New Roman"/>
      </w:rPr>
    </w:lvl>
    <w:lvl w:ilvl="6" w:tplc="0419000F" w:tentative="1">
      <w:start w:val="1"/>
      <w:numFmt w:val="decimal"/>
      <w:lvlText w:val="%7."/>
      <w:lvlJc w:val="left"/>
      <w:pPr>
        <w:ind w:left="5840" w:hanging="360"/>
      </w:pPr>
      <w:rPr>
        <w:rFonts w:cs="Times New Roman"/>
      </w:rPr>
    </w:lvl>
    <w:lvl w:ilvl="7" w:tplc="04190019" w:tentative="1">
      <w:start w:val="1"/>
      <w:numFmt w:val="lowerLetter"/>
      <w:lvlText w:val="%8."/>
      <w:lvlJc w:val="left"/>
      <w:pPr>
        <w:ind w:left="6560" w:hanging="360"/>
      </w:pPr>
      <w:rPr>
        <w:rFonts w:cs="Times New Roman"/>
      </w:rPr>
    </w:lvl>
    <w:lvl w:ilvl="8" w:tplc="0419001B" w:tentative="1">
      <w:start w:val="1"/>
      <w:numFmt w:val="lowerRoman"/>
      <w:lvlText w:val="%9."/>
      <w:lvlJc w:val="right"/>
      <w:pPr>
        <w:ind w:left="7280" w:hanging="180"/>
      </w:pPr>
      <w:rPr>
        <w:rFonts w:cs="Times New Roman"/>
      </w:rPr>
    </w:lvl>
  </w:abstractNum>
  <w:abstractNum w:abstractNumId="40">
    <w:nsid w:val="13C75F62"/>
    <w:multiLevelType w:val="hybridMultilevel"/>
    <w:tmpl w:val="6D56EC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353"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3F56070"/>
    <w:multiLevelType w:val="hybridMultilevel"/>
    <w:tmpl w:val="ECA886D8"/>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42">
    <w:nsid w:val="146341CA"/>
    <w:multiLevelType w:val="multilevel"/>
    <w:tmpl w:val="4EC665B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147C12B0"/>
    <w:multiLevelType w:val="hybridMultilevel"/>
    <w:tmpl w:val="59FED8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15912238"/>
    <w:multiLevelType w:val="hybridMultilevel"/>
    <w:tmpl w:val="E0663D8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6684E61"/>
    <w:multiLevelType w:val="hybridMultilevel"/>
    <w:tmpl w:val="F9281B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173162E3"/>
    <w:multiLevelType w:val="multilevel"/>
    <w:tmpl w:val="C5306AD0"/>
    <w:lvl w:ilvl="0">
      <w:start w:val="1"/>
      <w:numFmt w:val="decimal"/>
      <w:lvlText w:val="%1."/>
      <w:lvlJc w:val="left"/>
      <w:pPr>
        <w:ind w:left="420" w:hanging="420"/>
      </w:pPr>
      <w:rPr>
        <w:rFonts w:cs="Times New Roman" w:hint="default"/>
      </w:rPr>
    </w:lvl>
    <w:lvl w:ilvl="1">
      <w:start w:val="2"/>
      <w:numFmt w:val="decimal"/>
      <w:lvlText w:val="%1.%2."/>
      <w:lvlJc w:val="left"/>
      <w:pPr>
        <w:ind w:left="1129" w:hanging="42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7">
    <w:nsid w:val="17E437EA"/>
    <w:multiLevelType w:val="multilevel"/>
    <w:tmpl w:val="39D0548E"/>
    <w:lvl w:ilvl="0">
      <w:start w:val="1"/>
      <w:numFmt w:val="decimal"/>
      <w:lvlText w:val="%1."/>
      <w:lvlJc w:val="left"/>
      <w:pPr>
        <w:ind w:left="720" w:hanging="360"/>
      </w:pPr>
      <w:rPr>
        <w:rFonts w:cs="Times New Roman"/>
        <w:b w:val="0"/>
        <w:i w:val="0"/>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8">
    <w:nsid w:val="183858BD"/>
    <w:multiLevelType w:val="multilevel"/>
    <w:tmpl w:val="9CE6C432"/>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19120148"/>
    <w:multiLevelType w:val="hybridMultilevel"/>
    <w:tmpl w:val="B3CE7D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98D6654"/>
    <w:multiLevelType w:val="hybridMultilevel"/>
    <w:tmpl w:val="37AAFF2A"/>
    <w:lvl w:ilvl="0" w:tplc="7DFA46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19A90F60"/>
    <w:multiLevelType w:val="hybridMultilevel"/>
    <w:tmpl w:val="118CA8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19CF5440"/>
    <w:multiLevelType w:val="multilevel"/>
    <w:tmpl w:val="A712F98E"/>
    <w:lvl w:ilvl="0">
      <w:start w:val="1"/>
      <w:numFmt w:val="decimal"/>
      <w:lvlText w:val="%1."/>
      <w:lvlJc w:val="left"/>
      <w:pPr>
        <w:ind w:left="1080" w:hanging="360"/>
      </w:pPr>
      <w:rPr>
        <w:rFonts w:cs="Times New Roman" w:hint="default"/>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3">
    <w:nsid w:val="1A185374"/>
    <w:multiLevelType w:val="hybridMultilevel"/>
    <w:tmpl w:val="A2B0C1D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A281BE1"/>
    <w:multiLevelType w:val="hybridMultilevel"/>
    <w:tmpl w:val="84ECC47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5">
    <w:nsid w:val="1A7A7EDD"/>
    <w:multiLevelType w:val="hybridMultilevel"/>
    <w:tmpl w:val="D5F6CD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1AA552A2"/>
    <w:multiLevelType w:val="hybridMultilevel"/>
    <w:tmpl w:val="CB949078"/>
    <w:lvl w:ilvl="0" w:tplc="3E98A008">
      <w:start w:val="1"/>
      <w:numFmt w:val="decimal"/>
      <w:lvlText w:val="%1."/>
      <w:lvlJc w:val="left"/>
      <w:pPr>
        <w:ind w:left="1413" w:hanging="7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7">
    <w:nsid w:val="1AC2394B"/>
    <w:multiLevelType w:val="hybridMultilevel"/>
    <w:tmpl w:val="02F6D3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CDB4368"/>
    <w:multiLevelType w:val="hybridMultilevel"/>
    <w:tmpl w:val="403ED4F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1DB67E78"/>
    <w:multiLevelType w:val="hybridMultilevel"/>
    <w:tmpl w:val="B3E293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1DB85B6C"/>
    <w:multiLevelType w:val="hybridMultilevel"/>
    <w:tmpl w:val="2D9AE1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1F4C70D1"/>
    <w:multiLevelType w:val="multilevel"/>
    <w:tmpl w:val="31E4771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2">
    <w:nsid w:val="1F634F4F"/>
    <w:multiLevelType w:val="hybridMultilevel"/>
    <w:tmpl w:val="BE3446EA"/>
    <w:lvl w:ilvl="0" w:tplc="0419000F">
      <w:start w:val="1"/>
      <w:numFmt w:val="decimal"/>
      <w:lvlText w:val="%1."/>
      <w:lvlJc w:val="left"/>
      <w:pPr>
        <w:ind w:left="1789" w:hanging="360"/>
      </w:pPr>
      <w:rPr>
        <w:rFonts w:cs="Times New Roman" w:hint="default"/>
      </w:rPr>
    </w:lvl>
    <w:lvl w:ilvl="1" w:tplc="04090019">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63">
    <w:nsid w:val="1FDF558D"/>
    <w:multiLevelType w:val="hybridMultilevel"/>
    <w:tmpl w:val="9CB446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2171262A"/>
    <w:multiLevelType w:val="multilevel"/>
    <w:tmpl w:val="5F581342"/>
    <w:lvl w:ilvl="0">
      <w:start w:val="1"/>
      <w:numFmt w:val="decimal"/>
      <w:lvlText w:val="%1."/>
      <w:lvlJc w:val="left"/>
      <w:pPr>
        <w:ind w:left="720" w:hanging="360"/>
      </w:pPr>
      <w:rPr>
        <w:rFonts w:cs="Times New Roman" w:hint="default"/>
        <w:b w:val="0"/>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5">
    <w:nsid w:val="21CA7BB8"/>
    <w:multiLevelType w:val="hybridMultilevel"/>
    <w:tmpl w:val="2698E9E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28332DA"/>
    <w:multiLevelType w:val="hybridMultilevel"/>
    <w:tmpl w:val="829282C6"/>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67">
    <w:nsid w:val="232D2E2C"/>
    <w:multiLevelType w:val="hybridMultilevel"/>
    <w:tmpl w:val="C72A1E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235C3DC7"/>
    <w:multiLevelType w:val="hybridMultilevel"/>
    <w:tmpl w:val="90F6A02A"/>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4337E1F"/>
    <w:multiLevelType w:val="hybridMultilevel"/>
    <w:tmpl w:val="B38A508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243834EF"/>
    <w:multiLevelType w:val="multilevel"/>
    <w:tmpl w:val="E9A615E8"/>
    <w:lvl w:ilvl="0">
      <w:start w:val="1"/>
      <w:numFmt w:val="decimal"/>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71">
    <w:nsid w:val="24742B80"/>
    <w:multiLevelType w:val="multilevel"/>
    <w:tmpl w:val="ED5A1A58"/>
    <w:lvl w:ilvl="0">
      <w:start w:val="1"/>
      <w:numFmt w:val="decimal"/>
      <w:lvlText w:val="%1."/>
      <w:lvlJc w:val="left"/>
      <w:pPr>
        <w:ind w:left="720" w:hanging="360"/>
      </w:pPr>
      <w:rPr>
        <w:rFonts w:cs="Times New Roman" w:hint="default"/>
        <w:b w:val="0"/>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72">
    <w:nsid w:val="24E04CC6"/>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3">
    <w:nsid w:val="25113233"/>
    <w:multiLevelType w:val="hybridMultilevel"/>
    <w:tmpl w:val="083897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254D28F6"/>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nsid w:val="254D2C2A"/>
    <w:multiLevelType w:val="hybridMultilevel"/>
    <w:tmpl w:val="D5F6CD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2559767C"/>
    <w:multiLevelType w:val="hybridMultilevel"/>
    <w:tmpl w:val="A880E8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5667D74"/>
    <w:multiLevelType w:val="hybridMultilevel"/>
    <w:tmpl w:val="4D74C362"/>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5735990"/>
    <w:multiLevelType w:val="hybridMultilevel"/>
    <w:tmpl w:val="5C94FC9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9">
    <w:nsid w:val="25851DF5"/>
    <w:multiLevelType w:val="multilevel"/>
    <w:tmpl w:val="5F581342"/>
    <w:lvl w:ilvl="0">
      <w:start w:val="1"/>
      <w:numFmt w:val="decimal"/>
      <w:lvlText w:val="%1."/>
      <w:lvlJc w:val="left"/>
      <w:pPr>
        <w:ind w:left="720" w:hanging="360"/>
      </w:pPr>
      <w:rPr>
        <w:rFonts w:cs="Times New Roman" w:hint="default"/>
        <w:b w:val="0"/>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80">
    <w:nsid w:val="25985F41"/>
    <w:multiLevelType w:val="hybridMultilevel"/>
    <w:tmpl w:val="8EA4CDD2"/>
    <w:lvl w:ilvl="0" w:tplc="67AEE128">
      <w:start w:val="1"/>
      <w:numFmt w:val="decimal"/>
      <w:lvlText w:val="%1."/>
      <w:lvlJc w:val="left"/>
      <w:pPr>
        <w:ind w:left="1070" w:hanging="360"/>
      </w:pPr>
      <w:rPr>
        <w:rFonts w:cs="Times New Roman"/>
        <w:color w:val="auto"/>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81">
    <w:nsid w:val="25DF1742"/>
    <w:multiLevelType w:val="hybridMultilevel"/>
    <w:tmpl w:val="1C24F448"/>
    <w:lvl w:ilvl="0" w:tplc="8054985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261C34DE"/>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3">
    <w:nsid w:val="264F5CAE"/>
    <w:multiLevelType w:val="hybridMultilevel"/>
    <w:tmpl w:val="5ED0DB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65D7A30"/>
    <w:multiLevelType w:val="hybridMultilevel"/>
    <w:tmpl w:val="B8DC6810"/>
    <w:lvl w:ilvl="0" w:tplc="04190015">
      <w:start w:val="1"/>
      <w:numFmt w:val="upperLetter"/>
      <w:lvlText w:val="%1."/>
      <w:lvlJc w:val="left"/>
      <w:pPr>
        <w:ind w:left="897" w:hanging="360"/>
      </w:pPr>
      <w:rPr>
        <w:rFonts w:cs="Times New Roman"/>
      </w:rPr>
    </w:lvl>
    <w:lvl w:ilvl="1" w:tplc="04190019" w:tentative="1">
      <w:start w:val="1"/>
      <w:numFmt w:val="lowerLetter"/>
      <w:lvlText w:val="%2."/>
      <w:lvlJc w:val="left"/>
      <w:pPr>
        <w:ind w:left="1617" w:hanging="360"/>
      </w:pPr>
      <w:rPr>
        <w:rFonts w:cs="Times New Roman"/>
      </w:rPr>
    </w:lvl>
    <w:lvl w:ilvl="2" w:tplc="0419001B" w:tentative="1">
      <w:start w:val="1"/>
      <w:numFmt w:val="lowerRoman"/>
      <w:lvlText w:val="%3."/>
      <w:lvlJc w:val="right"/>
      <w:pPr>
        <w:ind w:left="2337" w:hanging="180"/>
      </w:pPr>
      <w:rPr>
        <w:rFonts w:cs="Times New Roman"/>
      </w:rPr>
    </w:lvl>
    <w:lvl w:ilvl="3" w:tplc="0419000F" w:tentative="1">
      <w:start w:val="1"/>
      <w:numFmt w:val="decimal"/>
      <w:lvlText w:val="%4."/>
      <w:lvlJc w:val="left"/>
      <w:pPr>
        <w:ind w:left="3057" w:hanging="360"/>
      </w:pPr>
      <w:rPr>
        <w:rFonts w:cs="Times New Roman"/>
      </w:rPr>
    </w:lvl>
    <w:lvl w:ilvl="4" w:tplc="04190019" w:tentative="1">
      <w:start w:val="1"/>
      <w:numFmt w:val="lowerLetter"/>
      <w:lvlText w:val="%5."/>
      <w:lvlJc w:val="left"/>
      <w:pPr>
        <w:ind w:left="3777" w:hanging="360"/>
      </w:pPr>
      <w:rPr>
        <w:rFonts w:cs="Times New Roman"/>
      </w:rPr>
    </w:lvl>
    <w:lvl w:ilvl="5" w:tplc="0419001B" w:tentative="1">
      <w:start w:val="1"/>
      <w:numFmt w:val="lowerRoman"/>
      <w:lvlText w:val="%6."/>
      <w:lvlJc w:val="right"/>
      <w:pPr>
        <w:ind w:left="4497" w:hanging="180"/>
      </w:pPr>
      <w:rPr>
        <w:rFonts w:cs="Times New Roman"/>
      </w:rPr>
    </w:lvl>
    <w:lvl w:ilvl="6" w:tplc="0419000F" w:tentative="1">
      <w:start w:val="1"/>
      <w:numFmt w:val="decimal"/>
      <w:lvlText w:val="%7."/>
      <w:lvlJc w:val="left"/>
      <w:pPr>
        <w:ind w:left="5217" w:hanging="360"/>
      </w:pPr>
      <w:rPr>
        <w:rFonts w:cs="Times New Roman"/>
      </w:rPr>
    </w:lvl>
    <w:lvl w:ilvl="7" w:tplc="04190019" w:tentative="1">
      <w:start w:val="1"/>
      <w:numFmt w:val="lowerLetter"/>
      <w:lvlText w:val="%8."/>
      <w:lvlJc w:val="left"/>
      <w:pPr>
        <w:ind w:left="5937" w:hanging="360"/>
      </w:pPr>
      <w:rPr>
        <w:rFonts w:cs="Times New Roman"/>
      </w:rPr>
    </w:lvl>
    <w:lvl w:ilvl="8" w:tplc="0419001B" w:tentative="1">
      <w:start w:val="1"/>
      <w:numFmt w:val="lowerRoman"/>
      <w:lvlText w:val="%9."/>
      <w:lvlJc w:val="right"/>
      <w:pPr>
        <w:ind w:left="6657" w:hanging="180"/>
      </w:pPr>
      <w:rPr>
        <w:rFonts w:cs="Times New Roman"/>
      </w:rPr>
    </w:lvl>
  </w:abstractNum>
  <w:abstractNum w:abstractNumId="85">
    <w:nsid w:val="267B07E2"/>
    <w:multiLevelType w:val="hybridMultilevel"/>
    <w:tmpl w:val="28800A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7040511"/>
    <w:multiLevelType w:val="hybridMultilevel"/>
    <w:tmpl w:val="2984070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7774933"/>
    <w:multiLevelType w:val="hybridMultilevel"/>
    <w:tmpl w:val="8E9A4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280C0F2D"/>
    <w:multiLevelType w:val="multilevel"/>
    <w:tmpl w:val="C23C0EB2"/>
    <w:lvl w:ilvl="0">
      <w:start w:val="1"/>
      <w:numFmt w:val="decimal"/>
      <w:lvlText w:val="%1."/>
      <w:lvlJc w:val="left"/>
      <w:pPr>
        <w:ind w:left="720" w:hanging="360"/>
      </w:pPr>
      <w:rPr>
        <w:rFonts w:cs="Times New Roman"/>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9">
    <w:nsid w:val="28517230"/>
    <w:multiLevelType w:val="hybridMultilevel"/>
    <w:tmpl w:val="64163FC0"/>
    <w:lvl w:ilvl="0" w:tplc="158AD3A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29F42148"/>
    <w:multiLevelType w:val="hybridMultilevel"/>
    <w:tmpl w:val="F04E8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2A2745C7"/>
    <w:multiLevelType w:val="multilevel"/>
    <w:tmpl w:val="202A6278"/>
    <w:lvl w:ilvl="0">
      <w:start w:val="1"/>
      <w:numFmt w:val="decimal"/>
      <w:lvlText w:val="%1."/>
      <w:lvlJc w:val="left"/>
      <w:pPr>
        <w:ind w:left="720" w:hanging="360"/>
      </w:pPr>
      <w:rPr>
        <w:rFonts w:ascii="Times New Roman" w:hAnsi="Times New Roman" w:cs="Times New Roman" w:hint="default"/>
        <w:b/>
        <w:sz w:val="22"/>
      </w:rPr>
    </w:lvl>
    <w:lvl w:ilvl="1">
      <w:start w:val="2"/>
      <w:numFmt w:val="decimal"/>
      <w:isLgl/>
      <w:lvlText w:val="%1.%2."/>
      <w:lvlJc w:val="left"/>
      <w:pPr>
        <w:ind w:left="960" w:hanging="60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2">
    <w:nsid w:val="2A6E0732"/>
    <w:multiLevelType w:val="hybridMultilevel"/>
    <w:tmpl w:val="8BCA3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2B650C22"/>
    <w:multiLevelType w:val="hybridMultilevel"/>
    <w:tmpl w:val="8478654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2BFC2F58"/>
    <w:multiLevelType w:val="hybridMultilevel"/>
    <w:tmpl w:val="F9E2D97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5">
    <w:nsid w:val="2C4101CC"/>
    <w:multiLevelType w:val="multilevel"/>
    <w:tmpl w:val="BA76DA8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6">
    <w:nsid w:val="2C5F672E"/>
    <w:multiLevelType w:val="hybridMultilevel"/>
    <w:tmpl w:val="20DC1012"/>
    <w:lvl w:ilvl="0" w:tplc="68367976">
      <w:start w:val="1"/>
      <w:numFmt w:val="decimal"/>
      <w:lvlText w:val="%1."/>
      <w:lvlJc w:val="left"/>
      <w:pPr>
        <w:ind w:left="1429" w:hanging="360"/>
      </w:pPr>
      <w:rPr>
        <w:rFonts w:eastAsia="Times New Roman" w:cs="Times New Roman" w:hint="default"/>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7">
    <w:nsid w:val="2CA7331B"/>
    <w:multiLevelType w:val="hybridMultilevel"/>
    <w:tmpl w:val="8D5C7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8">
    <w:nsid w:val="2CB43D23"/>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99">
    <w:nsid w:val="2D037FC3"/>
    <w:multiLevelType w:val="hybridMultilevel"/>
    <w:tmpl w:val="2D9AE1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2DC04934"/>
    <w:multiLevelType w:val="multilevel"/>
    <w:tmpl w:val="E4FC2A6C"/>
    <w:lvl w:ilvl="0">
      <w:start w:val="1"/>
      <w:numFmt w:val="decimal"/>
      <w:lvlText w:val="%1."/>
      <w:lvlJc w:val="left"/>
      <w:pPr>
        <w:ind w:left="720" w:hanging="360"/>
      </w:pPr>
      <w:rPr>
        <w:rFonts w:cs="Times New Roman"/>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1">
    <w:nsid w:val="2E541121"/>
    <w:multiLevelType w:val="hybridMultilevel"/>
    <w:tmpl w:val="87B24A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2E8906B5"/>
    <w:multiLevelType w:val="hybridMultilevel"/>
    <w:tmpl w:val="56B60C56"/>
    <w:lvl w:ilvl="0" w:tplc="0419000F">
      <w:start w:val="1"/>
      <w:numFmt w:val="decimal"/>
      <w:lvlText w:val="%1."/>
      <w:lvlJc w:val="left"/>
      <w:pPr>
        <w:ind w:left="753" w:hanging="360"/>
      </w:pPr>
      <w:rPr>
        <w:rFonts w:cs="Times New Roman"/>
      </w:rPr>
    </w:lvl>
    <w:lvl w:ilvl="1" w:tplc="9F843264">
      <w:start w:val="2"/>
      <w:numFmt w:val="bullet"/>
      <w:lvlText w:val="-"/>
      <w:lvlJc w:val="left"/>
      <w:pPr>
        <w:ind w:left="1473" w:hanging="360"/>
      </w:pPr>
      <w:rPr>
        <w:rFonts w:ascii="Times New Roman" w:eastAsia="Times New Roman" w:hAnsi="Times New Roman" w:hint="default"/>
      </w:rPr>
    </w:lvl>
    <w:lvl w:ilvl="2" w:tplc="0419001B">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103">
    <w:nsid w:val="2EE4211E"/>
    <w:multiLevelType w:val="hybridMultilevel"/>
    <w:tmpl w:val="6D56EC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353"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2F477035"/>
    <w:multiLevelType w:val="hybridMultilevel"/>
    <w:tmpl w:val="EAA422D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5">
    <w:nsid w:val="2FCF4F4A"/>
    <w:multiLevelType w:val="hybridMultilevel"/>
    <w:tmpl w:val="1C44BE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0B30C7F"/>
    <w:multiLevelType w:val="hybridMultilevel"/>
    <w:tmpl w:val="86F26D7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0DD3A39"/>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8">
    <w:nsid w:val="3183204E"/>
    <w:multiLevelType w:val="hybridMultilevel"/>
    <w:tmpl w:val="C9822B82"/>
    <w:lvl w:ilvl="0" w:tplc="0419000F">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2146F38"/>
    <w:multiLevelType w:val="hybridMultilevel"/>
    <w:tmpl w:val="3D428A08"/>
    <w:lvl w:ilvl="0" w:tplc="FC58534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33C83C9B"/>
    <w:multiLevelType w:val="hybridMultilevel"/>
    <w:tmpl w:val="8C4CD728"/>
    <w:lvl w:ilvl="0" w:tplc="0419000F">
      <w:start w:val="1"/>
      <w:numFmt w:val="decimal"/>
      <w:lvlText w:val="%1."/>
      <w:lvlJc w:val="left"/>
      <w:pPr>
        <w:ind w:left="2138" w:hanging="360"/>
      </w:pPr>
      <w:rPr>
        <w:rFonts w:cs="Times New Roman"/>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11">
    <w:nsid w:val="3405679B"/>
    <w:multiLevelType w:val="hybridMultilevel"/>
    <w:tmpl w:val="9E6C1EE0"/>
    <w:lvl w:ilvl="0" w:tplc="FCE0D0C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4196A67"/>
    <w:multiLevelType w:val="hybridMultilevel"/>
    <w:tmpl w:val="801E88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34270B2B"/>
    <w:multiLevelType w:val="hybridMultilevel"/>
    <w:tmpl w:val="1F820A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52D37F5"/>
    <w:multiLevelType w:val="hybridMultilevel"/>
    <w:tmpl w:val="E8442B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62C664D"/>
    <w:multiLevelType w:val="hybridMultilevel"/>
    <w:tmpl w:val="C3CE3D44"/>
    <w:lvl w:ilvl="0" w:tplc="0419000F">
      <w:start w:val="1"/>
      <w:numFmt w:val="decimal"/>
      <w:lvlText w:val="%1."/>
      <w:lvlJc w:val="left"/>
      <w:pPr>
        <w:ind w:left="2700" w:hanging="360"/>
      </w:pPr>
      <w:rPr>
        <w:rFonts w:cs="Times New Roman"/>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16">
    <w:nsid w:val="36BC0418"/>
    <w:multiLevelType w:val="hybridMultilevel"/>
    <w:tmpl w:val="9DFA2C00"/>
    <w:lvl w:ilvl="0" w:tplc="FC58534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7991549"/>
    <w:multiLevelType w:val="hybridMultilevel"/>
    <w:tmpl w:val="98D6CF0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79C2173"/>
    <w:multiLevelType w:val="hybridMultilevel"/>
    <w:tmpl w:val="E984F518"/>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119">
    <w:nsid w:val="37C1359D"/>
    <w:multiLevelType w:val="multilevel"/>
    <w:tmpl w:val="07D27604"/>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130" w:hanging="420"/>
      </w:pPr>
      <w:rPr>
        <w:rFonts w:cs="Times New Roman" w:hint="default"/>
      </w:rPr>
    </w:lvl>
    <w:lvl w:ilvl="2">
      <w:start w:val="1"/>
      <w:numFmt w:val="decimal"/>
      <w:isLgl/>
      <w:lvlText w:val="%1.%2.%3."/>
      <w:lvlJc w:val="left"/>
      <w:pPr>
        <w:ind w:left="1976" w:hanging="720"/>
      </w:pPr>
      <w:rPr>
        <w:rFonts w:cs="Times New Roman" w:hint="default"/>
      </w:rPr>
    </w:lvl>
    <w:lvl w:ilvl="3">
      <w:start w:val="1"/>
      <w:numFmt w:val="decimal"/>
      <w:isLgl/>
      <w:lvlText w:val="%1.%2.%3.%4."/>
      <w:lvlJc w:val="left"/>
      <w:pPr>
        <w:ind w:left="2462" w:hanging="720"/>
      </w:pPr>
      <w:rPr>
        <w:rFonts w:cs="Times New Roman" w:hint="default"/>
      </w:rPr>
    </w:lvl>
    <w:lvl w:ilvl="4">
      <w:start w:val="1"/>
      <w:numFmt w:val="decimal"/>
      <w:isLgl/>
      <w:lvlText w:val="%1.%2.%3.%4.%5."/>
      <w:lvlJc w:val="left"/>
      <w:pPr>
        <w:ind w:left="3308" w:hanging="1080"/>
      </w:pPr>
      <w:rPr>
        <w:rFonts w:cs="Times New Roman" w:hint="default"/>
      </w:rPr>
    </w:lvl>
    <w:lvl w:ilvl="5">
      <w:start w:val="1"/>
      <w:numFmt w:val="decimal"/>
      <w:isLgl/>
      <w:lvlText w:val="%1.%2.%3.%4.%5.%6."/>
      <w:lvlJc w:val="left"/>
      <w:pPr>
        <w:ind w:left="3794" w:hanging="1080"/>
      </w:pPr>
      <w:rPr>
        <w:rFonts w:cs="Times New Roman" w:hint="default"/>
      </w:rPr>
    </w:lvl>
    <w:lvl w:ilvl="6">
      <w:start w:val="1"/>
      <w:numFmt w:val="decimal"/>
      <w:isLgl/>
      <w:lvlText w:val="%1.%2.%3.%4.%5.%6.%7."/>
      <w:lvlJc w:val="left"/>
      <w:pPr>
        <w:ind w:left="4640" w:hanging="1440"/>
      </w:pPr>
      <w:rPr>
        <w:rFonts w:cs="Times New Roman" w:hint="default"/>
      </w:rPr>
    </w:lvl>
    <w:lvl w:ilvl="7">
      <w:start w:val="1"/>
      <w:numFmt w:val="decimal"/>
      <w:isLgl/>
      <w:lvlText w:val="%1.%2.%3.%4.%5.%6.%7.%8."/>
      <w:lvlJc w:val="left"/>
      <w:pPr>
        <w:ind w:left="5126" w:hanging="1440"/>
      </w:pPr>
      <w:rPr>
        <w:rFonts w:cs="Times New Roman" w:hint="default"/>
      </w:rPr>
    </w:lvl>
    <w:lvl w:ilvl="8">
      <w:start w:val="1"/>
      <w:numFmt w:val="decimal"/>
      <w:isLgl/>
      <w:lvlText w:val="%1.%2.%3.%4.%5.%6.%7.%8.%9."/>
      <w:lvlJc w:val="left"/>
      <w:pPr>
        <w:ind w:left="5972" w:hanging="1800"/>
      </w:pPr>
      <w:rPr>
        <w:rFonts w:cs="Times New Roman" w:hint="default"/>
      </w:rPr>
    </w:lvl>
  </w:abstractNum>
  <w:abstractNum w:abstractNumId="120">
    <w:nsid w:val="37E16C87"/>
    <w:multiLevelType w:val="hybridMultilevel"/>
    <w:tmpl w:val="C9822B82"/>
    <w:lvl w:ilvl="0" w:tplc="0419000F">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1">
    <w:nsid w:val="380559ED"/>
    <w:multiLevelType w:val="hybridMultilevel"/>
    <w:tmpl w:val="555C1E74"/>
    <w:lvl w:ilvl="0" w:tplc="0409000F">
      <w:start w:val="1"/>
      <w:numFmt w:val="decimal"/>
      <w:lvlText w:val="%1."/>
      <w:lvlJc w:val="left"/>
      <w:pPr>
        <w:ind w:left="108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381410EA"/>
    <w:multiLevelType w:val="hybridMultilevel"/>
    <w:tmpl w:val="11FC64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3946621D"/>
    <w:multiLevelType w:val="hybridMultilevel"/>
    <w:tmpl w:val="71483A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984298A"/>
    <w:multiLevelType w:val="hybridMultilevel"/>
    <w:tmpl w:val="9EE426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A145EB5"/>
    <w:multiLevelType w:val="hybridMultilevel"/>
    <w:tmpl w:val="FEBAED4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6">
    <w:nsid w:val="3A4D67E3"/>
    <w:multiLevelType w:val="hybridMultilevel"/>
    <w:tmpl w:val="EAC65C4A"/>
    <w:lvl w:ilvl="0" w:tplc="CCD211B2">
      <w:start w:val="1"/>
      <w:numFmt w:val="decimal"/>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7">
    <w:nsid w:val="3A4F3036"/>
    <w:multiLevelType w:val="hybridMultilevel"/>
    <w:tmpl w:val="8BF818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A7E4155"/>
    <w:multiLevelType w:val="hybridMultilevel"/>
    <w:tmpl w:val="3D38F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3A85423E"/>
    <w:multiLevelType w:val="hybridMultilevel"/>
    <w:tmpl w:val="08F61FAE"/>
    <w:lvl w:ilvl="0" w:tplc="0419000F">
      <w:start w:val="1"/>
      <w:numFmt w:val="decimal"/>
      <w:lvlText w:val="%1."/>
      <w:lvlJc w:val="left"/>
      <w:pPr>
        <w:ind w:left="895" w:hanging="360"/>
      </w:pPr>
      <w:rPr>
        <w:rFonts w:cs="Times New Roman"/>
      </w:rPr>
    </w:lvl>
    <w:lvl w:ilvl="1" w:tplc="04190019" w:tentative="1">
      <w:start w:val="1"/>
      <w:numFmt w:val="lowerLetter"/>
      <w:lvlText w:val="%2."/>
      <w:lvlJc w:val="left"/>
      <w:pPr>
        <w:ind w:left="1615" w:hanging="360"/>
      </w:pPr>
      <w:rPr>
        <w:rFonts w:cs="Times New Roman"/>
      </w:rPr>
    </w:lvl>
    <w:lvl w:ilvl="2" w:tplc="0419001B" w:tentative="1">
      <w:start w:val="1"/>
      <w:numFmt w:val="lowerRoman"/>
      <w:lvlText w:val="%3."/>
      <w:lvlJc w:val="right"/>
      <w:pPr>
        <w:ind w:left="2335" w:hanging="180"/>
      </w:pPr>
      <w:rPr>
        <w:rFonts w:cs="Times New Roman"/>
      </w:rPr>
    </w:lvl>
    <w:lvl w:ilvl="3" w:tplc="0419000F" w:tentative="1">
      <w:start w:val="1"/>
      <w:numFmt w:val="decimal"/>
      <w:lvlText w:val="%4."/>
      <w:lvlJc w:val="left"/>
      <w:pPr>
        <w:ind w:left="3055" w:hanging="360"/>
      </w:pPr>
      <w:rPr>
        <w:rFonts w:cs="Times New Roman"/>
      </w:rPr>
    </w:lvl>
    <w:lvl w:ilvl="4" w:tplc="04190019" w:tentative="1">
      <w:start w:val="1"/>
      <w:numFmt w:val="lowerLetter"/>
      <w:lvlText w:val="%5."/>
      <w:lvlJc w:val="left"/>
      <w:pPr>
        <w:ind w:left="3775" w:hanging="360"/>
      </w:pPr>
      <w:rPr>
        <w:rFonts w:cs="Times New Roman"/>
      </w:rPr>
    </w:lvl>
    <w:lvl w:ilvl="5" w:tplc="0419001B" w:tentative="1">
      <w:start w:val="1"/>
      <w:numFmt w:val="lowerRoman"/>
      <w:lvlText w:val="%6."/>
      <w:lvlJc w:val="right"/>
      <w:pPr>
        <w:ind w:left="4495" w:hanging="180"/>
      </w:pPr>
      <w:rPr>
        <w:rFonts w:cs="Times New Roman"/>
      </w:rPr>
    </w:lvl>
    <w:lvl w:ilvl="6" w:tplc="0419000F" w:tentative="1">
      <w:start w:val="1"/>
      <w:numFmt w:val="decimal"/>
      <w:lvlText w:val="%7."/>
      <w:lvlJc w:val="left"/>
      <w:pPr>
        <w:ind w:left="5215" w:hanging="360"/>
      </w:pPr>
      <w:rPr>
        <w:rFonts w:cs="Times New Roman"/>
      </w:rPr>
    </w:lvl>
    <w:lvl w:ilvl="7" w:tplc="04190019" w:tentative="1">
      <w:start w:val="1"/>
      <w:numFmt w:val="lowerLetter"/>
      <w:lvlText w:val="%8."/>
      <w:lvlJc w:val="left"/>
      <w:pPr>
        <w:ind w:left="5935" w:hanging="360"/>
      </w:pPr>
      <w:rPr>
        <w:rFonts w:cs="Times New Roman"/>
      </w:rPr>
    </w:lvl>
    <w:lvl w:ilvl="8" w:tplc="0419001B" w:tentative="1">
      <w:start w:val="1"/>
      <w:numFmt w:val="lowerRoman"/>
      <w:lvlText w:val="%9."/>
      <w:lvlJc w:val="right"/>
      <w:pPr>
        <w:ind w:left="6655" w:hanging="180"/>
      </w:pPr>
      <w:rPr>
        <w:rFonts w:cs="Times New Roman"/>
      </w:rPr>
    </w:lvl>
  </w:abstractNum>
  <w:abstractNum w:abstractNumId="130">
    <w:nsid w:val="3A9B1BCE"/>
    <w:multiLevelType w:val="hybridMultilevel"/>
    <w:tmpl w:val="CB1A5FA6"/>
    <w:lvl w:ilvl="0" w:tplc="5B33C6F6">
      <w:start w:val="1"/>
      <w:numFmt w:val="decimal"/>
      <w:lvlText w:val="%1."/>
      <w:lvlJc w:val="left"/>
      <w:pPr>
        <w:tabs>
          <w:tab w:val="left"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1">
    <w:nsid w:val="3B6557C3"/>
    <w:multiLevelType w:val="hybridMultilevel"/>
    <w:tmpl w:val="AC444108"/>
    <w:lvl w:ilvl="0" w:tplc="F20EC186">
      <w:start w:val="1"/>
      <w:numFmt w:val="decimal"/>
      <w:lvlText w:val="%1."/>
      <w:lvlJc w:val="left"/>
      <w:pPr>
        <w:ind w:left="1789" w:hanging="36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132">
    <w:nsid w:val="3BBF5A03"/>
    <w:multiLevelType w:val="hybridMultilevel"/>
    <w:tmpl w:val="32345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3C055365"/>
    <w:multiLevelType w:val="hybridMultilevel"/>
    <w:tmpl w:val="121861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4">
    <w:nsid w:val="3C0A7BF5"/>
    <w:multiLevelType w:val="hybridMultilevel"/>
    <w:tmpl w:val="7926363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5">
    <w:nsid w:val="3C43145B"/>
    <w:multiLevelType w:val="hybridMultilevel"/>
    <w:tmpl w:val="5B925724"/>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36">
    <w:nsid w:val="3C513AAD"/>
    <w:multiLevelType w:val="hybridMultilevel"/>
    <w:tmpl w:val="BE684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3CB11881"/>
    <w:multiLevelType w:val="hybridMultilevel"/>
    <w:tmpl w:val="839807A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8">
    <w:nsid w:val="3D0C41DB"/>
    <w:multiLevelType w:val="hybridMultilevel"/>
    <w:tmpl w:val="3CF87AD2"/>
    <w:lvl w:ilvl="0" w:tplc="0419000F">
      <w:start w:val="1"/>
      <w:numFmt w:val="decimal"/>
      <w:lvlText w:val="%1."/>
      <w:lvlJc w:val="left"/>
      <w:pPr>
        <w:ind w:left="764" w:hanging="360"/>
      </w:pPr>
      <w:rPr>
        <w:rFonts w:cs="Times New Roman"/>
      </w:rPr>
    </w:lvl>
    <w:lvl w:ilvl="1" w:tplc="04190019" w:tentative="1">
      <w:start w:val="1"/>
      <w:numFmt w:val="lowerLetter"/>
      <w:lvlText w:val="%2."/>
      <w:lvlJc w:val="left"/>
      <w:pPr>
        <w:ind w:left="1484" w:hanging="360"/>
      </w:pPr>
      <w:rPr>
        <w:rFonts w:cs="Times New Roman"/>
      </w:rPr>
    </w:lvl>
    <w:lvl w:ilvl="2" w:tplc="0419001B" w:tentative="1">
      <w:start w:val="1"/>
      <w:numFmt w:val="lowerRoman"/>
      <w:lvlText w:val="%3."/>
      <w:lvlJc w:val="right"/>
      <w:pPr>
        <w:ind w:left="2204" w:hanging="180"/>
      </w:pPr>
      <w:rPr>
        <w:rFonts w:cs="Times New Roman"/>
      </w:rPr>
    </w:lvl>
    <w:lvl w:ilvl="3" w:tplc="0419000F" w:tentative="1">
      <w:start w:val="1"/>
      <w:numFmt w:val="decimal"/>
      <w:lvlText w:val="%4."/>
      <w:lvlJc w:val="left"/>
      <w:pPr>
        <w:ind w:left="2924" w:hanging="360"/>
      </w:pPr>
      <w:rPr>
        <w:rFonts w:cs="Times New Roman"/>
      </w:rPr>
    </w:lvl>
    <w:lvl w:ilvl="4" w:tplc="04190019" w:tentative="1">
      <w:start w:val="1"/>
      <w:numFmt w:val="lowerLetter"/>
      <w:lvlText w:val="%5."/>
      <w:lvlJc w:val="left"/>
      <w:pPr>
        <w:ind w:left="3644" w:hanging="360"/>
      </w:pPr>
      <w:rPr>
        <w:rFonts w:cs="Times New Roman"/>
      </w:rPr>
    </w:lvl>
    <w:lvl w:ilvl="5" w:tplc="0419001B" w:tentative="1">
      <w:start w:val="1"/>
      <w:numFmt w:val="lowerRoman"/>
      <w:lvlText w:val="%6."/>
      <w:lvlJc w:val="right"/>
      <w:pPr>
        <w:ind w:left="4364" w:hanging="180"/>
      </w:pPr>
      <w:rPr>
        <w:rFonts w:cs="Times New Roman"/>
      </w:rPr>
    </w:lvl>
    <w:lvl w:ilvl="6" w:tplc="0419000F" w:tentative="1">
      <w:start w:val="1"/>
      <w:numFmt w:val="decimal"/>
      <w:lvlText w:val="%7."/>
      <w:lvlJc w:val="left"/>
      <w:pPr>
        <w:ind w:left="5084" w:hanging="360"/>
      </w:pPr>
      <w:rPr>
        <w:rFonts w:cs="Times New Roman"/>
      </w:rPr>
    </w:lvl>
    <w:lvl w:ilvl="7" w:tplc="04190019" w:tentative="1">
      <w:start w:val="1"/>
      <w:numFmt w:val="lowerLetter"/>
      <w:lvlText w:val="%8."/>
      <w:lvlJc w:val="left"/>
      <w:pPr>
        <w:ind w:left="5804" w:hanging="360"/>
      </w:pPr>
      <w:rPr>
        <w:rFonts w:cs="Times New Roman"/>
      </w:rPr>
    </w:lvl>
    <w:lvl w:ilvl="8" w:tplc="0419001B" w:tentative="1">
      <w:start w:val="1"/>
      <w:numFmt w:val="lowerRoman"/>
      <w:lvlText w:val="%9."/>
      <w:lvlJc w:val="right"/>
      <w:pPr>
        <w:ind w:left="6524" w:hanging="180"/>
      </w:pPr>
      <w:rPr>
        <w:rFonts w:cs="Times New Roman"/>
      </w:rPr>
    </w:lvl>
  </w:abstractNum>
  <w:abstractNum w:abstractNumId="139">
    <w:nsid w:val="3DA7626A"/>
    <w:multiLevelType w:val="hybridMultilevel"/>
    <w:tmpl w:val="7F4C0E3A"/>
    <w:lvl w:ilvl="0" w:tplc="2C4A91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3DCB550D"/>
    <w:multiLevelType w:val="hybridMultilevel"/>
    <w:tmpl w:val="52F882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3F7524CB"/>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2">
    <w:nsid w:val="3F7B2391"/>
    <w:multiLevelType w:val="hybridMultilevel"/>
    <w:tmpl w:val="5CE656F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043018E"/>
    <w:multiLevelType w:val="hybridMultilevel"/>
    <w:tmpl w:val="CA7A3654"/>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44">
    <w:nsid w:val="41080EAB"/>
    <w:multiLevelType w:val="hybridMultilevel"/>
    <w:tmpl w:val="E726340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5">
    <w:nsid w:val="420578BA"/>
    <w:multiLevelType w:val="hybridMultilevel"/>
    <w:tmpl w:val="72B4BE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43194EAD"/>
    <w:multiLevelType w:val="hybridMultilevel"/>
    <w:tmpl w:val="FC723D9E"/>
    <w:lvl w:ilvl="0" w:tplc="7C02BBC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436C5AC8"/>
    <w:multiLevelType w:val="hybridMultilevel"/>
    <w:tmpl w:val="DEE201F0"/>
    <w:lvl w:ilvl="0" w:tplc="FC58534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436E1565"/>
    <w:multiLevelType w:val="hybridMultilevel"/>
    <w:tmpl w:val="D61A63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3932AD3"/>
    <w:multiLevelType w:val="hybridMultilevel"/>
    <w:tmpl w:val="41EED08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0">
    <w:nsid w:val="44F234BF"/>
    <w:multiLevelType w:val="hybridMultilevel"/>
    <w:tmpl w:val="70282B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60B6240"/>
    <w:multiLevelType w:val="multilevel"/>
    <w:tmpl w:val="2C90F21A"/>
    <w:lvl w:ilvl="0">
      <w:start w:val="2"/>
      <w:numFmt w:val="decimal"/>
      <w:lvlText w:val="%1."/>
      <w:lvlJc w:val="left"/>
      <w:pPr>
        <w:ind w:left="720" w:hanging="360"/>
      </w:pPr>
      <w:rPr>
        <w:rFonts w:cs="Times New Roman" w:hint="default"/>
      </w:rPr>
    </w:lvl>
    <w:lvl w:ilvl="1">
      <w:start w:val="1"/>
      <w:numFmt w:val="decimal"/>
      <w:lvlText w:val="2.%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52">
    <w:nsid w:val="46DF1FD9"/>
    <w:multiLevelType w:val="hybridMultilevel"/>
    <w:tmpl w:val="C8C0ED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3">
    <w:nsid w:val="46F44147"/>
    <w:multiLevelType w:val="hybridMultilevel"/>
    <w:tmpl w:val="191821F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4">
    <w:nsid w:val="471248EB"/>
    <w:multiLevelType w:val="hybridMultilevel"/>
    <w:tmpl w:val="2B083852"/>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55">
    <w:nsid w:val="487E4507"/>
    <w:multiLevelType w:val="hybridMultilevel"/>
    <w:tmpl w:val="E14A8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48CF70D8"/>
    <w:multiLevelType w:val="multilevel"/>
    <w:tmpl w:val="B49C4020"/>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7">
    <w:nsid w:val="49225532"/>
    <w:multiLevelType w:val="hybridMultilevel"/>
    <w:tmpl w:val="67E2DB94"/>
    <w:lvl w:ilvl="0" w:tplc="715E952A">
      <w:start w:val="1"/>
      <w:numFmt w:val="decimal"/>
      <w:lvlText w:val="%1."/>
      <w:lvlJc w:val="left"/>
      <w:pPr>
        <w:ind w:left="862" w:hanging="360"/>
      </w:pPr>
      <w:rPr>
        <w:rFonts w:cs="Times New Roman" w:hint="default"/>
        <w:b/>
      </w:rPr>
    </w:lvl>
    <w:lvl w:ilvl="1" w:tplc="04190019" w:tentative="1">
      <w:start w:val="1"/>
      <w:numFmt w:val="lowerLetter"/>
      <w:lvlText w:val="%2."/>
      <w:lvlJc w:val="left"/>
      <w:pPr>
        <w:ind w:left="1691" w:hanging="360"/>
      </w:pPr>
      <w:rPr>
        <w:rFonts w:cs="Times New Roman"/>
      </w:rPr>
    </w:lvl>
    <w:lvl w:ilvl="2" w:tplc="0419001B" w:tentative="1">
      <w:start w:val="1"/>
      <w:numFmt w:val="lowerRoman"/>
      <w:lvlText w:val="%3."/>
      <w:lvlJc w:val="right"/>
      <w:pPr>
        <w:ind w:left="2411" w:hanging="180"/>
      </w:pPr>
      <w:rPr>
        <w:rFonts w:cs="Times New Roman"/>
      </w:rPr>
    </w:lvl>
    <w:lvl w:ilvl="3" w:tplc="0419000F" w:tentative="1">
      <w:start w:val="1"/>
      <w:numFmt w:val="decimal"/>
      <w:lvlText w:val="%4."/>
      <w:lvlJc w:val="left"/>
      <w:pPr>
        <w:ind w:left="3131" w:hanging="360"/>
      </w:pPr>
      <w:rPr>
        <w:rFonts w:cs="Times New Roman"/>
      </w:rPr>
    </w:lvl>
    <w:lvl w:ilvl="4" w:tplc="04190019" w:tentative="1">
      <w:start w:val="1"/>
      <w:numFmt w:val="lowerLetter"/>
      <w:lvlText w:val="%5."/>
      <w:lvlJc w:val="left"/>
      <w:pPr>
        <w:ind w:left="3851" w:hanging="360"/>
      </w:pPr>
      <w:rPr>
        <w:rFonts w:cs="Times New Roman"/>
      </w:rPr>
    </w:lvl>
    <w:lvl w:ilvl="5" w:tplc="0419001B" w:tentative="1">
      <w:start w:val="1"/>
      <w:numFmt w:val="lowerRoman"/>
      <w:lvlText w:val="%6."/>
      <w:lvlJc w:val="right"/>
      <w:pPr>
        <w:ind w:left="4571" w:hanging="180"/>
      </w:pPr>
      <w:rPr>
        <w:rFonts w:cs="Times New Roman"/>
      </w:rPr>
    </w:lvl>
    <w:lvl w:ilvl="6" w:tplc="0419000F" w:tentative="1">
      <w:start w:val="1"/>
      <w:numFmt w:val="decimal"/>
      <w:lvlText w:val="%7."/>
      <w:lvlJc w:val="left"/>
      <w:pPr>
        <w:ind w:left="5291" w:hanging="360"/>
      </w:pPr>
      <w:rPr>
        <w:rFonts w:cs="Times New Roman"/>
      </w:rPr>
    </w:lvl>
    <w:lvl w:ilvl="7" w:tplc="04190019" w:tentative="1">
      <w:start w:val="1"/>
      <w:numFmt w:val="lowerLetter"/>
      <w:lvlText w:val="%8."/>
      <w:lvlJc w:val="left"/>
      <w:pPr>
        <w:ind w:left="6011" w:hanging="360"/>
      </w:pPr>
      <w:rPr>
        <w:rFonts w:cs="Times New Roman"/>
      </w:rPr>
    </w:lvl>
    <w:lvl w:ilvl="8" w:tplc="0419001B" w:tentative="1">
      <w:start w:val="1"/>
      <w:numFmt w:val="lowerRoman"/>
      <w:lvlText w:val="%9."/>
      <w:lvlJc w:val="right"/>
      <w:pPr>
        <w:ind w:left="6731" w:hanging="180"/>
      </w:pPr>
      <w:rPr>
        <w:rFonts w:cs="Times New Roman"/>
      </w:rPr>
    </w:lvl>
  </w:abstractNum>
  <w:abstractNum w:abstractNumId="158">
    <w:nsid w:val="49D116C0"/>
    <w:multiLevelType w:val="hybridMultilevel"/>
    <w:tmpl w:val="E8A0D0F6"/>
    <w:lvl w:ilvl="0" w:tplc="2E06F04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4A5F6BB4"/>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0">
    <w:nsid w:val="4B7505DF"/>
    <w:multiLevelType w:val="hybridMultilevel"/>
    <w:tmpl w:val="60D66348"/>
    <w:lvl w:ilvl="0" w:tplc="17B00EA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1">
    <w:nsid w:val="4B8D37E0"/>
    <w:multiLevelType w:val="hybridMultilevel"/>
    <w:tmpl w:val="7BA4D9A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4B93192C"/>
    <w:multiLevelType w:val="hybridMultilevel"/>
    <w:tmpl w:val="D5F6CD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nsid w:val="4C4077B8"/>
    <w:multiLevelType w:val="hybridMultilevel"/>
    <w:tmpl w:val="02FE07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4CB15460"/>
    <w:multiLevelType w:val="hybridMultilevel"/>
    <w:tmpl w:val="77C655B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4F373224"/>
    <w:multiLevelType w:val="multilevel"/>
    <w:tmpl w:val="BE6CCBE6"/>
    <w:lvl w:ilvl="0">
      <w:start w:val="1"/>
      <w:numFmt w:val="decimal"/>
      <w:lvlText w:val="%1."/>
      <w:lvlJc w:val="left"/>
      <w:pPr>
        <w:ind w:left="1080" w:hanging="360"/>
      </w:pPr>
      <w:rPr>
        <w:rFonts w:cs="Times New Roman"/>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6">
    <w:nsid w:val="508A7428"/>
    <w:multiLevelType w:val="hybridMultilevel"/>
    <w:tmpl w:val="F2A694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7">
    <w:nsid w:val="509B236A"/>
    <w:multiLevelType w:val="hybridMultilevel"/>
    <w:tmpl w:val="86F26D7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nsid w:val="50A33E1C"/>
    <w:multiLevelType w:val="hybridMultilevel"/>
    <w:tmpl w:val="FA18339C"/>
    <w:lvl w:ilvl="0" w:tplc="0419000F">
      <w:start w:val="1"/>
      <w:numFmt w:val="decimal"/>
      <w:lvlText w:val="%1."/>
      <w:lvlJc w:val="left"/>
      <w:pPr>
        <w:ind w:left="36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9">
    <w:nsid w:val="50FC0D37"/>
    <w:multiLevelType w:val="multilevel"/>
    <w:tmpl w:val="2B26A9A0"/>
    <w:lvl w:ilvl="0">
      <w:start w:val="1"/>
      <w:numFmt w:val="decimal"/>
      <w:lvlText w:val="%1."/>
      <w:lvlJc w:val="left"/>
      <w:pPr>
        <w:ind w:left="720" w:hanging="360"/>
      </w:pPr>
      <w:rPr>
        <w:rFonts w:ascii="Times New Roman" w:hAnsi="Times New Roman" w:cs="Times New Roman" w:hint="default"/>
        <w:b w:val="0"/>
        <w:sz w:val="22"/>
      </w:rPr>
    </w:lvl>
    <w:lvl w:ilvl="1">
      <w:start w:val="2"/>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0">
    <w:nsid w:val="516D0201"/>
    <w:multiLevelType w:val="hybridMultilevel"/>
    <w:tmpl w:val="0318EF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1">
    <w:nsid w:val="52A26A1D"/>
    <w:multiLevelType w:val="hybridMultilevel"/>
    <w:tmpl w:val="6D188D50"/>
    <w:lvl w:ilvl="0" w:tplc="07F6D26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2AA12C8"/>
    <w:multiLevelType w:val="multilevel"/>
    <w:tmpl w:val="DFCE91FC"/>
    <w:lvl w:ilvl="0">
      <w:start w:val="1"/>
      <w:numFmt w:val="decimal"/>
      <w:lvlText w:val="%1."/>
      <w:lvlJc w:val="left"/>
      <w:pPr>
        <w:ind w:left="753" w:hanging="360"/>
      </w:pPr>
      <w:rPr>
        <w:rFonts w:cs="Times New Roman"/>
      </w:rPr>
    </w:lvl>
    <w:lvl w:ilvl="1">
      <w:start w:val="2"/>
      <w:numFmt w:val="decimal"/>
      <w:isLgl/>
      <w:lvlText w:val="%1.%2."/>
      <w:lvlJc w:val="left"/>
      <w:pPr>
        <w:ind w:left="813" w:hanging="420"/>
      </w:pPr>
      <w:rPr>
        <w:rFonts w:cs="Times New Roman" w:hint="default"/>
      </w:rPr>
    </w:lvl>
    <w:lvl w:ilvl="2">
      <w:start w:val="1"/>
      <w:numFmt w:val="decimal"/>
      <w:isLgl/>
      <w:lvlText w:val="%1.%2.%3."/>
      <w:lvlJc w:val="left"/>
      <w:pPr>
        <w:ind w:left="1113" w:hanging="720"/>
      </w:pPr>
      <w:rPr>
        <w:rFonts w:cs="Times New Roman" w:hint="default"/>
      </w:rPr>
    </w:lvl>
    <w:lvl w:ilvl="3">
      <w:start w:val="1"/>
      <w:numFmt w:val="decimal"/>
      <w:isLgl/>
      <w:lvlText w:val="%1.%2.%3.%4."/>
      <w:lvlJc w:val="left"/>
      <w:pPr>
        <w:ind w:left="1113" w:hanging="720"/>
      </w:pPr>
      <w:rPr>
        <w:rFonts w:cs="Times New Roman" w:hint="default"/>
      </w:rPr>
    </w:lvl>
    <w:lvl w:ilvl="4">
      <w:start w:val="1"/>
      <w:numFmt w:val="decimal"/>
      <w:isLgl/>
      <w:lvlText w:val="%1.%2.%3.%4.%5."/>
      <w:lvlJc w:val="left"/>
      <w:pPr>
        <w:ind w:left="1473" w:hanging="1080"/>
      </w:pPr>
      <w:rPr>
        <w:rFonts w:cs="Times New Roman" w:hint="default"/>
      </w:rPr>
    </w:lvl>
    <w:lvl w:ilvl="5">
      <w:start w:val="1"/>
      <w:numFmt w:val="decimal"/>
      <w:isLgl/>
      <w:lvlText w:val="%1.%2.%3.%4.%5.%6."/>
      <w:lvlJc w:val="left"/>
      <w:pPr>
        <w:ind w:left="1473" w:hanging="1080"/>
      </w:pPr>
      <w:rPr>
        <w:rFonts w:cs="Times New Roman" w:hint="default"/>
      </w:rPr>
    </w:lvl>
    <w:lvl w:ilvl="6">
      <w:start w:val="1"/>
      <w:numFmt w:val="decimal"/>
      <w:isLgl/>
      <w:lvlText w:val="%1.%2.%3.%4.%5.%6.%7."/>
      <w:lvlJc w:val="left"/>
      <w:pPr>
        <w:ind w:left="1833" w:hanging="1440"/>
      </w:pPr>
      <w:rPr>
        <w:rFonts w:cs="Times New Roman" w:hint="default"/>
      </w:rPr>
    </w:lvl>
    <w:lvl w:ilvl="7">
      <w:start w:val="1"/>
      <w:numFmt w:val="decimal"/>
      <w:isLgl/>
      <w:lvlText w:val="%1.%2.%3.%4.%5.%6.%7.%8."/>
      <w:lvlJc w:val="left"/>
      <w:pPr>
        <w:ind w:left="1833" w:hanging="1440"/>
      </w:pPr>
      <w:rPr>
        <w:rFonts w:cs="Times New Roman" w:hint="default"/>
      </w:rPr>
    </w:lvl>
    <w:lvl w:ilvl="8">
      <w:start w:val="1"/>
      <w:numFmt w:val="decimal"/>
      <w:isLgl/>
      <w:lvlText w:val="%1.%2.%3.%4.%5.%6.%7.%8.%9."/>
      <w:lvlJc w:val="left"/>
      <w:pPr>
        <w:ind w:left="2193" w:hanging="1800"/>
      </w:pPr>
      <w:rPr>
        <w:rFonts w:cs="Times New Roman" w:hint="default"/>
      </w:rPr>
    </w:lvl>
  </w:abstractNum>
  <w:abstractNum w:abstractNumId="173">
    <w:nsid w:val="52E15B38"/>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4">
    <w:nsid w:val="52EF66C2"/>
    <w:multiLevelType w:val="hybridMultilevel"/>
    <w:tmpl w:val="D448839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5">
    <w:nsid w:val="53051B6A"/>
    <w:multiLevelType w:val="hybridMultilevel"/>
    <w:tmpl w:val="D67E2A18"/>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6">
    <w:nsid w:val="53C045FE"/>
    <w:multiLevelType w:val="hybridMultilevel"/>
    <w:tmpl w:val="E96A2068"/>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177">
    <w:nsid w:val="53C314D5"/>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8">
    <w:nsid w:val="550600F7"/>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9">
    <w:nsid w:val="55EA32CE"/>
    <w:multiLevelType w:val="hybridMultilevel"/>
    <w:tmpl w:val="6D56EC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353"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6845ED2"/>
    <w:multiLevelType w:val="hybridMultilevel"/>
    <w:tmpl w:val="B0BA3C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57994365"/>
    <w:multiLevelType w:val="hybridMultilevel"/>
    <w:tmpl w:val="8C843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57DB45B8"/>
    <w:multiLevelType w:val="hybridMultilevel"/>
    <w:tmpl w:val="3D3EE25C"/>
    <w:lvl w:ilvl="0" w:tplc="6EB8F04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8341754"/>
    <w:multiLevelType w:val="hybridMultilevel"/>
    <w:tmpl w:val="5A5C15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4">
    <w:nsid w:val="58E1785E"/>
    <w:multiLevelType w:val="hybridMultilevel"/>
    <w:tmpl w:val="FD3C805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9C471D8"/>
    <w:multiLevelType w:val="multilevel"/>
    <w:tmpl w:val="5DE6A846"/>
    <w:lvl w:ilvl="0">
      <w:start w:val="1"/>
      <w:numFmt w:val="decimal"/>
      <w:lvlText w:val="%1."/>
      <w:lvlJc w:val="left"/>
      <w:pPr>
        <w:ind w:left="492" w:hanging="360"/>
      </w:pPr>
      <w:rPr>
        <w:rFonts w:cs="Times New Roman" w:hint="default"/>
        <w:color w:val="000000"/>
      </w:rPr>
    </w:lvl>
    <w:lvl w:ilvl="1">
      <w:start w:val="2"/>
      <w:numFmt w:val="decimal"/>
      <w:isLgl/>
      <w:lvlText w:val="%1.%2."/>
      <w:lvlJc w:val="left"/>
      <w:pPr>
        <w:ind w:left="890" w:hanging="540"/>
      </w:pPr>
      <w:rPr>
        <w:rFonts w:cs="Times New Roman" w:hint="default"/>
        <w:color w:val="000000"/>
      </w:rPr>
    </w:lvl>
    <w:lvl w:ilvl="2">
      <w:start w:val="3"/>
      <w:numFmt w:val="decimal"/>
      <w:isLgl/>
      <w:lvlText w:val="%1.%2.%3."/>
      <w:lvlJc w:val="left"/>
      <w:pPr>
        <w:ind w:left="1288" w:hanging="720"/>
      </w:pPr>
      <w:rPr>
        <w:rFonts w:cs="Times New Roman" w:hint="default"/>
        <w:color w:val="000000"/>
      </w:rPr>
    </w:lvl>
    <w:lvl w:ilvl="3">
      <w:start w:val="1"/>
      <w:numFmt w:val="decimal"/>
      <w:isLgl/>
      <w:lvlText w:val="%1.%2.%3.%4."/>
      <w:lvlJc w:val="left"/>
      <w:pPr>
        <w:ind w:left="1506" w:hanging="720"/>
      </w:pPr>
      <w:rPr>
        <w:rFonts w:cs="Times New Roman" w:hint="default"/>
        <w:color w:val="000000"/>
      </w:rPr>
    </w:lvl>
    <w:lvl w:ilvl="4">
      <w:start w:val="1"/>
      <w:numFmt w:val="decimal"/>
      <w:isLgl/>
      <w:lvlText w:val="%1.%2.%3.%4.%5."/>
      <w:lvlJc w:val="left"/>
      <w:pPr>
        <w:ind w:left="2084" w:hanging="1080"/>
      </w:pPr>
      <w:rPr>
        <w:rFonts w:cs="Times New Roman" w:hint="default"/>
        <w:color w:val="000000"/>
      </w:rPr>
    </w:lvl>
    <w:lvl w:ilvl="5">
      <w:start w:val="1"/>
      <w:numFmt w:val="decimal"/>
      <w:isLgl/>
      <w:lvlText w:val="%1.%2.%3.%4.%5.%6."/>
      <w:lvlJc w:val="left"/>
      <w:pPr>
        <w:ind w:left="2302" w:hanging="1080"/>
      </w:pPr>
      <w:rPr>
        <w:rFonts w:cs="Times New Roman" w:hint="default"/>
        <w:color w:val="000000"/>
      </w:rPr>
    </w:lvl>
    <w:lvl w:ilvl="6">
      <w:start w:val="1"/>
      <w:numFmt w:val="decimal"/>
      <w:isLgl/>
      <w:lvlText w:val="%1.%2.%3.%4.%5.%6.%7."/>
      <w:lvlJc w:val="left"/>
      <w:pPr>
        <w:ind w:left="2880" w:hanging="1440"/>
      </w:pPr>
      <w:rPr>
        <w:rFonts w:cs="Times New Roman" w:hint="default"/>
        <w:color w:val="000000"/>
      </w:rPr>
    </w:lvl>
    <w:lvl w:ilvl="7">
      <w:start w:val="1"/>
      <w:numFmt w:val="decimal"/>
      <w:isLgl/>
      <w:lvlText w:val="%1.%2.%3.%4.%5.%6.%7.%8."/>
      <w:lvlJc w:val="left"/>
      <w:pPr>
        <w:ind w:left="3098" w:hanging="1440"/>
      </w:pPr>
      <w:rPr>
        <w:rFonts w:cs="Times New Roman" w:hint="default"/>
        <w:color w:val="000000"/>
      </w:rPr>
    </w:lvl>
    <w:lvl w:ilvl="8">
      <w:start w:val="1"/>
      <w:numFmt w:val="decimal"/>
      <w:isLgl/>
      <w:lvlText w:val="%1.%2.%3.%4.%5.%6.%7.%8.%9."/>
      <w:lvlJc w:val="left"/>
      <w:pPr>
        <w:ind w:left="3676" w:hanging="1800"/>
      </w:pPr>
      <w:rPr>
        <w:rFonts w:cs="Times New Roman" w:hint="default"/>
        <w:color w:val="000000"/>
      </w:rPr>
    </w:lvl>
  </w:abstractNum>
  <w:abstractNum w:abstractNumId="186">
    <w:nsid w:val="5A4D0D1A"/>
    <w:multiLevelType w:val="multilevel"/>
    <w:tmpl w:val="9D204CC4"/>
    <w:lvl w:ilvl="0">
      <w:start w:val="1"/>
      <w:numFmt w:val="decimal"/>
      <w:lvlText w:val="%1."/>
      <w:lvlJc w:val="left"/>
      <w:pPr>
        <w:ind w:left="720" w:hanging="360"/>
      </w:pPr>
      <w:rPr>
        <w:rFonts w:cs="Times New Roman" w:hint="default"/>
      </w:rPr>
    </w:lvl>
    <w:lvl w:ilvl="1">
      <w:start w:val="1"/>
      <w:numFmt w:val="decima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87">
    <w:nsid w:val="5AB33CA2"/>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8">
    <w:nsid w:val="5AEC50D9"/>
    <w:multiLevelType w:val="hybridMultilevel"/>
    <w:tmpl w:val="B5564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9">
    <w:nsid w:val="5AF36006"/>
    <w:multiLevelType w:val="hybridMultilevel"/>
    <w:tmpl w:val="05169944"/>
    <w:lvl w:ilvl="0" w:tplc="3C9EEA2C">
      <w:start w:val="1"/>
      <w:numFmt w:val="decimal"/>
      <w:lvlText w:val="%1."/>
      <w:lvlJc w:val="left"/>
      <w:pPr>
        <w:ind w:left="819" w:hanging="360"/>
      </w:pPr>
      <w:rPr>
        <w:rFonts w:cs="Times New Roman" w:hint="default"/>
        <w:b w:val="0"/>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0">
    <w:nsid w:val="5B33C6F4"/>
    <w:multiLevelType w:val="singleLevel"/>
    <w:tmpl w:val="5B33C6F4"/>
    <w:lvl w:ilvl="0">
      <w:start w:val="1"/>
      <w:numFmt w:val="decimal"/>
      <w:lvlText w:val="%1."/>
      <w:lvlJc w:val="left"/>
      <w:pPr>
        <w:tabs>
          <w:tab w:val="left" w:pos="360"/>
        </w:tabs>
      </w:pPr>
      <w:rPr>
        <w:rFonts w:cs="Times New Roman" w:hint="default"/>
      </w:rPr>
    </w:lvl>
  </w:abstractNum>
  <w:abstractNum w:abstractNumId="191">
    <w:nsid w:val="5B576DF5"/>
    <w:multiLevelType w:val="hybridMultilevel"/>
    <w:tmpl w:val="C3063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5BEF2936"/>
    <w:multiLevelType w:val="hybridMultilevel"/>
    <w:tmpl w:val="8ABCD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nsid w:val="5C8D5AF1"/>
    <w:multiLevelType w:val="multilevel"/>
    <w:tmpl w:val="4900E146"/>
    <w:lvl w:ilvl="0">
      <w:start w:val="1"/>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94">
    <w:nsid w:val="5F7A0AA5"/>
    <w:multiLevelType w:val="hybridMultilevel"/>
    <w:tmpl w:val="35F8F97C"/>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5">
    <w:nsid w:val="5FA457C8"/>
    <w:multiLevelType w:val="hybridMultilevel"/>
    <w:tmpl w:val="9644512C"/>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6">
    <w:nsid w:val="609F7964"/>
    <w:multiLevelType w:val="hybridMultilevel"/>
    <w:tmpl w:val="843A41F0"/>
    <w:lvl w:ilvl="0" w:tplc="BAAABA8E">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197">
    <w:nsid w:val="6134407E"/>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8">
    <w:nsid w:val="61983E19"/>
    <w:multiLevelType w:val="multilevel"/>
    <w:tmpl w:val="1FA09104"/>
    <w:lvl w:ilvl="0">
      <w:start w:val="1"/>
      <w:numFmt w:val="decimal"/>
      <w:lvlText w:val="%1."/>
      <w:lvlJc w:val="left"/>
      <w:pPr>
        <w:ind w:left="720" w:hanging="360"/>
      </w:pPr>
      <w:rPr>
        <w:rFonts w:ascii="Times New Roman" w:hAnsi="Times New Roman" w:cs="Times New Roman" w:hint="default"/>
        <w:b/>
        <w:sz w:val="22"/>
      </w:rPr>
    </w:lvl>
    <w:lvl w:ilvl="1">
      <w:start w:val="1"/>
      <w:numFmt w:val="decimal"/>
      <w:lvlText w:val="%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99">
    <w:nsid w:val="61A55202"/>
    <w:multiLevelType w:val="hybridMultilevel"/>
    <w:tmpl w:val="B4DE2F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21B5E8C"/>
    <w:multiLevelType w:val="multilevel"/>
    <w:tmpl w:val="CF5448DE"/>
    <w:lvl w:ilvl="0">
      <w:start w:val="1"/>
      <w:numFmt w:val="decimal"/>
      <w:lvlText w:val="%1."/>
      <w:lvlJc w:val="left"/>
      <w:pPr>
        <w:ind w:left="720" w:hanging="360"/>
      </w:pPr>
      <w:rPr>
        <w:rFonts w:cs="Times New Roman"/>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01">
    <w:nsid w:val="625A7487"/>
    <w:multiLevelType w:val="hybridMultilevel"/>
    <w:tmpl w:val="4C3854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2">
    <w:nsid w:val="62632D71"/>
    <w:multiLevelType w:val="hybridMultilevel"/>
    <w:tmpl w:val="23840674"/>
    <w:lvl w:ilvl="0" w:tplc="0419000F">
      <w:start w:val="1"/>
      <w:numFmt w:val="decimal"/>
      <w:lvlText w:val="%1."/>
      <w:lvlJc w:val="left"/>
      <w:pPr>
        <w:ind w:left="720" w:hanging="360"/>
      </w:pPr>
      <w:rPr>
        <w:rFonts w:cs="Times New Roman" w:hint="default"/>
      </w:rPr>
    </w:lvl>
    <w:lvl w:ilvl="1" w:tplc="03507B2A">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3">
    <w:nsid w:val="631976D4"/>
    <w:multiLevelType w:val="hybridMultilevel"/>
    <w:tmpl w:val="0ADA9A1E"/>
    <w:lvl w:ilvl="0" w:tplc="0419000F">
      <w:start w:val="1"/>
      <w:numFmt w:val="decimal"/>
      <w:lvlText w:val="%1."/>
      <w:lvlJc w:val="left"/>
      <w:pPr>
        <w:ind w:left="803" w:hanging="360"/>
      </w:pPr>
      <w:rPr>
        <w:rFonts w:cs="Times New Roman"/>
      </w:rPr>
    </w:lvl>
    <w:lvl w:ilvl="1" w:tplc="04190019" w:tentative="1">
      <w:start w:val="1"/>
      <w:numFmt w:val="lowerLetter"/>
      <w:lvlText w:val="%2."/>
      <w:lvlJc w:val="left"/>
      <w:pPr>
        <w:ind w:left="1523" w:hanging="360"/>
      </w:pPr>
      <w:rPr>
        <w:rFonts w:cs="Times New Roman"/>
      </w:rPr>
    </w:lvl>
    <w:lvl w:ilvl="2" w:tplc="0419001B" w:tentative="1">
      <w:start w:val="1"/>
      <w:numFmt w:val="lowerRoman"/>
      <w:lvlText w:val="%3."/>
      <w:lvlJc w:val="right"/>
      <w:pPr>
        <w:ind w:left="2243" w:hanging="180"/>
      </w:pPr>
      <w:rPr>
        <w:rFonts w:cs="Times New Roman"/>
      </w:rPr>
    </w:lvl>
    <w:lvl w:ilvl="3" w:tplc="0419000F" w:tentative="1">
      <w:start w:val="1"/>
      <w:numFmt w:val="decimal"/>
      <w:lvlText w:val="%4."/>
      <w:lvlJc w:val="left"/>
      <w:pPr>
        <w:ind w:left="2963" w:hanging="360"/>
      </w:pPr>
      <w:rPr>
        <w:rFonts w:cs="Times New Roman"/>
      </w:rPr>
    </w:lvl>
    <w:lvl w:ilvl="4" w:tplc="04190019" w:tentative="1">
      <w:start w:val="1"/>
      <w:numFmt w:val="lowerLetter"/>
      <w:lvlText w:val="%5."/>
      <w:lvlJc w:val="left"/>
      <w:pPr>
        <w:ind w:left="3683" w:hanging="360"/>
      </w:pPr>
      <w:rPr>
        <w:rFonts w:cs="Times New Roman"/>
      </w:rPr>
    </w:lvl>
    <w:lvl w:ilvl="5" w:tplc="0419001B" w:tentative="1">
      <w:start w:val="1"/>
      <w:numFmt w:val="lowerRoman"/>
      <w:lvlText w:val="%6."/>
      <w:lvlJc w:val="right"/>
      <w:pPr>
        <w:ind w:left="4403" w:hanging="180"/>
      </w:pPr>
      <w:rPr>
        <w:rFonts w:cs="Times New Roman"/>
      </w:rPr>
    </w:lvl>
    <w:lvl w:ilvl="6" w:tplc="0419000F" w:tentative="1">
      <w:start w:val="1"/>
      <w:numFmt w:val="decimal"/>
      <w:lvlText w:val="%7."/>
      <w:lvlJc w:val="left"/>
      <w:pPr>
        <w:ind w:left="5123" w:hanging="360"/>
      </w:pPr>
      <w:rPr>
        <w:rFonts w:cs="Times New Roman"/>
      </w:rPr>
    </w:lvl>
    <w:lvl w:ilvl="7" w:tplc="04190019" w:tentative="1">
      <w:start w:val="1"/>
      <w:numFmt w:val="lowerLetter"/>
      <w:lvlText w:val="%8."/>
      <w:lvlJc w:val="left"/>
      <w:pPr>
        <w:ind w:left="5843" w:hanging="360"/>
      </w:pPr>
      <w:rPr>
        <w:rFonts w:cs="Times New Roman"/>
      </w:rPr>
    </w:lvl>
    <w:lvl w:ilvl="8" w:tplc="0419001B" w:tentative="1">
      <w:start w:val="1"/>
      <w:numFmt w:val="lowerRoman"/>
      <w:lvlText w:val="%9."/>
      <w:lvlJc w:val="right"/>
      <w:pPr>
        <w:ind w:left="6563" w:hanging="180"/>
      </w:pPr>
      <w:rPr>
        <w:rFonts w:cs="Times New Roman"/>
      </w:rPr>
    </w:lvl>
  </w:abstractNum>
  <w:abstractNum w:abstractNumId="204">
    <w:nsid w:val="63811A88"/>
    <w:multiLevelType w:val="hybridMultilevel"/>
    <w:tmpl w:val="C9822B82"/>
    <w:lvl w:ilvl="0" w:tplc="0419000F">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5">
    <w:nsid w:val="63FF04B4"/>
    <w:multiLevelType w:val="hybridMultilevel"/>
    <w:tmpl w:val="41EED08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6">
    <w:nsid w:val="642E7FEA"/>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7">
    <w:nsid w:val="649F0367"/>
    <w:multiLevelType w:val="hybridMultilevel"/>
    <w:tmpl w:val="66A2E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4FC5ECF"/>
    <w:multiLevelType w:val="hybridMultilevel"/>
    <w:tmpl w:val="07A0ED52"/>
    <w:lvl w:ilvl="0" w:tplc="E8BAB5E0">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nsid w:val="660D4A60"/>
    <w:multiLevelType w:val="multilevel"/>
    <w:tmpl w:val="E3AA8846"/>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0">
    <w:nsid w:val="67130770"/>
    <w:multiLevelType w:val="hybridMultilevel"/>
    <w:tmpl w:val="FA9CBE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nsid w:val="67EB5CA0"/>
    <w:multiLevelType w:val="hybridMultilevel"/>
    <w:tmpl w:val="43462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7F614F2"/>
    <w:multiLevelType w:val="hybridMultilevel"/>
    <w:tmpl w:val="45B6C6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3">
    <w:nsid w:val="684B4A53"/>
    <w:multiLevelType w:val="hybridMultilevel"/>
    <w:tmpl w:val="0F7080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8A0116F"/>
    <w:multiLevelType w:val="hybridMultilevel"/>
    <w:tmpl w:val="C8C0ED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5">
    <w:nsid w:val="69497525"/>
    <w:multiLevelType w:val="hybridMultilevel"/>
    <w:tmpl w:val="CCB49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nsid w:val="698B560A"/>
    <w:multiLevelType w:val="hybridMultilevel"/>
    <w:tmpl w:val="84DA0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9A47889"/>
    <w:multiLevelType w:val="hybridMultilevel"/>
    <w:tmpl w:val="F162C9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8">
    <w:nsid w:val="69D13C01"/>
    <w:multiLevelType w:val="hybridMultilevel"/>
    <w:tmpl w:val="4EFA55D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nsid w:val="6A384538"/>
    <w:multiLevelType w:val="hybridMultilevel"/>
    <w:tmpl w:val="777096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A4522C6"/>
    <w:multiLevelType w:val="hybridMultilevel"/>
    <w:tmpl w:val="25B4CA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1">
    <w:nsid w:val="6B5E4787"/>
    <w:multiLevelType w:val="hybridMultilevel"/>
    <w:tmpl w:val="920C41AE"/>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2">
    <w:nsid w:val="6C251353"/>
    <w:multiLevelType w:val="hybridMultilevel"/>
    <w:tmpl w:val="F45610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703321"/>
    <w:multiLevelType w:val="hybridMultilevel"/>
    <w:tmpl w:val="CB1A5FA6"/>
    <w:lvl w:ilvl="0" w:tplc="5B33C6F6">
      <w:start w:val="1"/>
      <w:numFmt w:val="decimal"/>
      <w:lvlText w:val="%1."/>
      <w:lvlJc w:val="left"/>
      <w:pPr>
        <w:tabs>
          <w:tab w:val="left"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4">
    <w:nsid w:val="70426F09"/>
    <w:multiLevelType w:val="hybridMultilevel"/>
    <w:tmpl w:val="86F26D7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71006226"/>
    <w:multiLevelType w:val="hybridMultilevel"/>
    <w:tmpl w:val="32CE4E4C"/>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71692AD6"/>
    <w:multiLevelType w:val="multilevel"/>
    <w:tmpl w:val="5F581342"/>
    <w:lvl w:ilvl="0">
      <w:start w:val="1"/>
      <w:numFmt w:val="decimal"/>
      <w:lvlText w:val="%1."/>
      <w:lvlJc w:val="left"/>
      <w:pPr>
        <w:ind w:left="720" w:hanging="360"/>
      </w:pPr>
      <w:rPr>
        <w:rFonts w:cs="Times New Roman" w:hint="default"/>
        <w:b w:val="0"/>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227">
    <w:nsid w:val="72BB4748"/>
    <w:multiLevelType w:val="hybridMultilevel"/>
    <w:tmpl w:val="52444B9A"/>
    <w:lvl w:ilvl="0" w:tplc="11D0CA6E">
      <w:start w:val="1"/>
      <w:numFmt w:val="decimal"/>
      <w:lvlText w:val="%1."/>
      <w:lvlJc w:val="left"/>
      <w:pPr>
        <w:ind w:left="1789" w:hanging="360"/>
      </w:pPr>
      <w:rPr>
        <w:rFonts w:cs="Times New Roman" w:hint="default"/>
      </w:rPr>
    </w:lvl>
    <w:lvl w:ilvl="1" w:tplc="04090019">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228">
    <w:nsid w:val="73277EA4"/>
    <w:multiLevelType w:val="hybridMultilevel"/>
    <w:tmpl w:val="C8C0ED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9">
    <w:nsid w:val="7382263E"/>
    <w:multiLevelType w:val="hybridMultilevel"/>
    <w:tmpl w:val="C9822B82"/>
    <w:lvl w:ilvl="0" w:tplc="0419000F">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0">
    <w:nsid w:val="755C2D35"/>
    <w:multiLevelType w:val="hybridMultilevel"/>
    <w:tmpl w:val="FAE0275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1">
    <w:nsid w:val="7564407C"/>
    <w:multiLevelType w:val="hybridMultilevel"/>
    <w:tmpl w:val="2A52E0B4"/>
    <w:lvl w:ilvl="0" w:tplc="D2ACBF76">
      <w:start w:val="1"/>
      <w:numFmt w:val="decimal"/>
      <w:lvlText w:val="%1."/>
      <w:lvlJc w:val="left"/>
      <w:pPr>
        <w:ind w:left="144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2">
    <w:nsid w:val="7792604A"/>
    <w:multiLevelType w:val="hybridMultilevel"/>
    <w:tmpl w:val="6D56EC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7912696B"/>
    <w:multiLevelType w:val="hybridMultilevel"/>
    <w:tmpl w:val="D88882E6"/>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4">
    <w:nsid w:val="796E47A3"/>
    <w:multiLevelType w:val="hybridMultilevel"/>
    <w:tmpl w:val="728E55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5">
    <w:nsid w:val="79B31EE4"/>
    <w:multiLevelType w:val="multilevel"/>
    <w:tmpl w:val="10F60BE6"/>
    <w:lvl w:ilvl="0">
      <w:start w:val="1"/>
      <w:numFmt w:val="decimal"/>
      <w:lvlText w:val="%1."/>
      <w:lvlJc w:val="left"/>
      <w:pPr>
        <w:ind w:left="720" w:hanging="360"/>
      </w:pPr>
      <w:rPr>
        <w:rFonts w:ascii="Times New Roman" w:hAnsi="Times New Roman" w:cs="Times New Roman" w:hint="default"/>
        <w:b/>
        <w:sz w:val="22"/>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36">
    <w:nsid w:val="79CB26D4"/>
    <w:multiLevelType w:val="multilevel"/>
    <w:tmpl w:val="C2781E70"/>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237">
    <w:nsid w:val="7B12246C"/>
    <w:multiLevelType w:val="hybridMultilevel"/>
    <w:tmpl w:val="FAD8F0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8">
    <w:nsid w:val="7B1E7776"/>
    <w:multiLevelType w:val="hybridMultilevel"/>
    <w:tmpl w:val="6696EC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9">
    <w:nsid w:val="7B7C113E"/>
    <w:multiLevelType w:val="hybridMultilevel"/>
    <w:tmpl w:val="434E6096"/>
    <w:lvl w:ilvl="0" w:tplc="09624AC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0">
    <w:nsid w:val="7C202BBF"/>
    <w:multiLevelType w:val="hybridMultilevel"/>
    <w:tmpl w:val="DB2A86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1">
    <w:nsid w:val="7C854067"/>
    <w:multiLevelType w:val="multilevel"/>
    <w:tmpl w:val="9CC4BAB2"/>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42">
    <w:nsid w:val="7CDB3726"/>
    <w:multiLevelType w:val="hybridMultilevel"/>
    <w:tmpl w:val="288878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3">
    <w:nsid w:val="7D7A1743"/>
    <w:multiLevelType w:val="hybridMultilevel"/>
    <w:tmpl w:val="4470CA7C"/>
    <w:lvl w:ilvl="0" w:tplc="0419000F">
      <w:start w:val="1"/>
      <w:numFmt w:val="decimal"/>
      <w:lvlText w:val="%1."/>
      <w:lvlJc w:val="left"/>
      <w:pPr>
        <w:ind w:left="1789" w:hanging="360"/>
      </w:pPr>
      <w:rPr>
        <w:rFonts w:cs="Times New Roman"/>
      </w:rPr>
    </w:lvl>
    <w:lvl w:ilvl="1" w:tplc="04190019">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44">
    <w:nsid w:val="7E154185"/>
    <w:multiLevelType w:val="multilevel"/>
    <w:tmpl w:val="7BA266AA"/>
    <w:lvl w:ilvl="0">
      <w:start w:val="1"/>
      <w:numFmt w:val="decimal"/>
      <w:lvlText w:val="%1."/>
      <w:lvlJc w:val="left"/>
      <w:pPr>
        <w:ind w:left="720" w:hanging="360"/>
      </w:pPr>
      <w:rPr>
        <w:rFonts w:cs="Times New Roman" w:hint="default"/>
        <w:b w:val="0"/>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245">
    <w:nsid w:val="7E1F3194"/>
    <w:multiLevelType w:val="hybridMultilevel"/>
    <w:tmpl w:val="4D6EE2F6"/>
    <w:lvl w:ilvl="0" w:tplc="0419000F">
      <w:start w:val="1"/>
      <w:numFmt w:val="decimal"/>
      <w:lvlText w:val="%1."/>
      <w:lvlJc w:val="left"/>
      <w:pPr>
        <w:ind w:left="1037" w:hanging="360"/>
      </w:pPr>
      <w:rPr>
        <w:rFonts w:cs="Times New Roman"/>
      </w:rPr>
    </w:lvl>
    <w:lvl w:ilvl="1" w:tplc="04190019" w:tentative="1">
      <w:start w:val="1"/>
      <w:numFmt w:val="lowerLetter"/>
      <w:lvlText w:val="%2."/>
      <w:lvlJc w:val="left"/>
      <w:pPr>
        <w:ind w:left="1757" w:hanging="360"/>
      </w:pPr>
      <w:rPr>
        <w:rFonts w:cs="Times New Roman"/>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246">
    <w:nsid w:val="7E431BF9"/>
    <w:multiLevelType w:val="hybridMultilevel"/>
    <w:tmpl w:val="8CC6ED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7">
    <w:nsid w:val="7E706712"/>
    <w:multiLevelType w:val="hybridMultilevel"/>
    <w:tmpl w:val="C9822B82"/>
    <w:lvl w:ilvl="0" w:tplc="0419000F">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8">
    <w:nsid w:val="7EBF2B17"/>
    <w:multiLevelType w:val="hybridMultilevel"/>
    <w:tmpl w:val="A13271D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9">
    <w:nsid w:val="7F9A7D93"/>
    <w:multiLevelType w:val="hybridMultilevel"/>
    <w:tmpl w:val="70EEFA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21"/>
  </w:num>
  <w:num w:numId="3">
    <w:abstractNumId w:val="0"/>
  </w:num>
  <w:num w:numId="4">
    <w:abstractNumId w:val="160"/>
  </w:num>
  <w:num w:numId="5">
    <w:abstractNumId w:val="127"/>
  </w:num>
  <w:num w:numId="6">
    <w:abstractNumId w:val="41"/>
  </w:num>
  <w:num w:numId="7">
    <w:abstractNumId w:val="66"/>
  </w:num>
  <w:num w:numId="8">
    <w:abstractNumId w:val="135"/>
  </w:num>
  <w:num w:numId="9">
    <w:abstractNumId w:val="143"/>
  </w:num>
  <w:num w:numId="10">
    <w:abstractNumId w:val="138"/>
  </w:num>
  <w:num w:numId="11">
    <w:abstractNumId w:val="237"/>
  </w:num>
  <w:num w:numId="12">
    <w:abstractNumId w:val="67"/>
  </w:num>
  <w:num w:numId="13">
    <w:abstractNumId w:val="188"/>
  </w:num>
  <w:num w:numId="14">
    <w:abstractNumId w:val="242"/>
  </w:num>
  <w:num w:numId="15">
    <w:abstractNumId w:val="51"/>
  </w:num>
  <w:num w:numId="16">
    <w:abstractNumId w:val="13"/>
  </w:num>
  <w:num w:numId="17">
    <w:abstractNumId w:val="210"/>
  </w:num>
  <w:num w:numId="18">
    <w:abstractNumId w:val="118"/>
  </w:num>
  <w:num w:numId="19">
    <w:abstractNumId w:val="83"/>
  </w:num>
  <w:num w:numId="20">
    <w:abstractNumId w:val="33"/>
  </w:num>
  <w:num w:numId="21">
    <w:abstractNumId w:val="102"/>
  </w:num>
  <w:num w:numId="22">
    <w:abstractNumId w:val="176"/>
  </w:num>
  <w:num w:numId="23">
    <w:abstractNumId w:val="2"/>
  </w:num>
  <w:num w:numId="24">
    <w:abstractNumId w:val="172"/>
  </w:num>
  <w:num w:numId="25">
    <w:abstractNumId w:val="190"/>
  </w:num>
  <w:num w:numId="26">
    <w:abstractNumId w:val="221"/>
  </w:num>
  <w:num w:numId="27">
    <w:abstractNumId w:val="68"/>
  </w:num>
  <w:num w:numId="28">
    <w:abstractNumId w:val="119"/>
  </w:num>
  <w:num w:numId="29">
    <w:abstractNumId w:val="93"/>
  </w:num>
  <w:num w:numId="30">
    <w:abstractNumId w:val="175"/>
  </w:num>
  <w:num w:numId="31">
    <w:abstractNumId w:val="235"/>
  </w:num>
  <w:num w:numId="32">
    <w:abstractNumId w:val="231"/>
  </w:num>
  <w:num w:numId="33">
    <w:abstractNumId w:val="91"/>
  </w:num>
  <w:num w:numId="34">
    <w:abstractNumId w:val="109"/>
  </w:num>
  <w:num w:numId="35">
    <w:abstractNumId w:val="147"/>
  </w:num>
  <w:num w:numId="36">
    <w:abstractNumId w:val="116"/>
  </w:num>
  <w:num w:numId="37">
    <w:abstractNumId w:val="182"/>
  </w:num>
  <w:num w:numId="38">
    <w:abstractNumId w:val="148"/>
  </w:num>
  <w:num w:numId="39">
    <w:abstractNumId w:val="189"/>
  </w:num>
  <w:num w:numId="40">
    <w:abstractNumId w:val="139"/>
  </w:num>
  <w:num w:numId="41">
    <w:abstractNumId w:val="19"/>
  </w:num>
  <w:num w:numId="42">
    <w:abstractNumId w:val="216"/>
  </w:num>
  <w:num w:numId="43">
    <w:abstractNumId w:val="81"/>
  </w:num>
  <w:num w:numId="44">
    <w:abstractNumId w:val="100"/>
  </w:num>
  <w:num w:numId="45">
    <w:abstractNumId w:val="217"/>
  </w:num>
  <w:num w:numId="46">
    <w:abstractNumId w:val="31"/>
  </w:num>
  <w:num w:numId="47">
    <w:abstractNumId w:val="187"/>
  </w:num>
  <w:num w:numId="48">
    <w:abstractNumId w:val="245"/>
  </w:num>
  <w:num w:numId="49">
    <w:abstractNumId w:val="82"/>
  </w:num>
  <w:num w:numId="50">
    <w:abstractNumId w:val="86"/>
  </w:num>
  <w:num w:numId="51">
    <w:abstractNumId w:val="209"/>
  </w:num>
  <w:num w:numId="52">
    <w:abstractNumId w:val="233"/>
  </w:num>
  <w:num w:numId="53">
    <w:abstractNumId w:val="191"/>
  </w:num>
  <w:num w:numId="54">
    <w:abstractNumId w:val="156"/>
  </w:num>
  <w:num w:numId="55">
    <w:abstractNumId w:val="85"/>
  </w:num>
  <w:num w:numId="56">
    <w:abstractNumId w:val="220"/>
  </w:num>
  <w:num w:numId="57">
    <w:abstractNumId w:val="158"/>
  </w:num>
  <w:num w:numId="58">
    <w:abstractNumId w:val="47"/>
  </w:num>
  <w:num w:numId="59">
    <w:abstractNumId w:val="183"/>
  </w:num>
  <w:num w:numId="60">
    <w:abstractNumId w:val="45"/>
  </w:num>
  <w:num w:numId="61">
    <w:abstractNumId w:val="211"/>
  </w:num>
  <w:num w:numId="62">
    <w:abstractNumId w:val="48"/>
  </w:num>
  <w:num w:numId="63">
    <w:abstractNumId w:val="170"/>
  </w:num>
  <w:num w:numId="64">
    <w:abstractNumId w:val="130"/>
  </w:num>
  <w:num w:numId="65">
    <w:abstractNumId w:val="97"/>
  </w:num>
  <w:num w:numId="66">
    <w:abstractNumId w:val="98"/>
    <w:lvlOverride w:ilvl="0">
      <w:startOverride w:val="1"/>
    </w:lvlOverride>
  </w:num>
  <w:num w:numId="67">
    <w:abstractNumId w:val="98"/>
    <w:lvlOverride w:ilvl="0">
      <w:startOverride w:val="1"/>
    </w:lvlOverride>
  </w:num>
  <w:num w:numId="68">
    <w:abstractNumId w:val="98"/>
  </w:num>
  <w:num w:numId="69">
    <w:abstractNumId w:val="42"/>
  </w:num>
  <w:num w:numId="70">
    <w:abstractNumId w:val="98"/>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num>
  <w:num w:numId="73">
    <w:abstractNumId w:val="206"/>
  </w:num>
  <w:num w:numId="74">
    <w:abstractNumId w:val="1"/>
  </w:num>
  <w:num w:numId="75">
    <w:abstractNumId w:val="173"/>
  </w:num>
  <w:num w:numId="76">
    <w:abstractNumId w:val="159"/>
  </w:num>
  <w:num w:numId="77">
    <w:abstractNumId w:val="74"/>
  </w:num>
  <w:num w:numId="78">
    <w:abstractNumId w:val="141"/>
  </w:num>
  <w:num w:numId="79">
    <w:abstractNumId w:val="107"/>
  </w:num>
  <w:num w:numId="80">
    <w:abstractNumId w:val="197"/>
  </w:num>
  <w:num w:numId="81">
    <w:abstractNumId w:val="177"/>
  </w:num>
  <w:num w:numId="82">
    <w:abstractNumId w:val="178"/>
  </w:num>
  <w:num w:numId="83">
    <w:abstractNumId w:val="72"/>
  </w:num>
  <w:num w:numId="84">
    <w:abstractNumId w:val="5"/>
  </w:num>
  <w:num w:numId="85">
    <w:abstractNumId w:val="241"/>
  </w:num>
  <w:num w:numId="86">
    <w:abstractNumId w:val="8"/>
  </w:num>
  <w:num w:numId="87">
    <w:abstractNumId w:val="17"/>
  </w:num>
  <w:num w:numId="88">
    <w:abstractNumId w:val="61"/>
  </w:num>
  <w:num w:numId="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num>
  <w:num w:numId="91">
    <w:abstractNumId w:val="52"/>
  </w:num>
  <w:num w:numId="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3"/>
  </w:num>
  <w:num w:numId="97">
    <w:abstractNumId w:val="70"/>
  </w:num>
  <w:num w:numId="98">
    <w:abstractNumId w:val="215"/>
  </w:num>
  <w:num w:numId="99">
    <w:abstractNumId w:val="120"/>
  </w:num>
  <w:num w:numId="100">
    <w:abstractNumId w:val="3"/>
  </w:num>
  <w:num w:numId="101">
    <w:abstractNumId w:val="229"/>
  </w:num>
  <w:num w:numId="102">
    <w:abstractNumId w:val="247"/>
  </w:num>
  <w:num w:numId="103">
    <w:abstractNumId w:val="169"/>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4"/>
  </w:num>
  <w:num w:numId="106">
    <w:abstractNumId w:val="38"/>
  </w:num>
  <w:num w:numId="107">
    <w:abstractNumId w:val="30"/>
  </w:num>
  <w:num w:numId="108">
    <w:abstractNumId w:val="108"/>
  </w:num>
  <w:num w:numId="109">
    <w:abstractNumId w:val="60"/>
  </w:num>
  <w:num w:numId="110">
    <w:abstractNumId w:val="186"/>
  </w:num>
  <w:num w:numId="111">
    <w:abstractNumId w:val="151"/>
  </w:num>
  <w:num w:numId="112">
    <w:abstractNumId w:val="15"/>
  </w:num>
  <w:num w:numId="1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0"/>
  </w:num>
  <w:num w:numId="115">
    <w:abstractNumId w:val="124"/>
  </w:num>
  <w:num w:numId="116">
    <w:abstractNumId w:val="115"/>
  </w:num>
  <w:num w:numId="117">
    <w:abstractNumId w:val="63"/>
  </w:num>
  <w:num w:numId="118">
    <w:abstractNumId w:val="76"/>
  </w:num>
  <w:num w:numId="119">
    <w:abstractNumId w:val="202"/>
  </w:num>
  <w:num w:numId="120">
    <w:abstractNumId w:val="164"/>
  </w:num>
  <w:num w:numId="121">
    <w:abstractNumId w:val="57"/>
  </w:num>
  <w:num w:numId="122">
    <w:abstractNumId w:val="132"/>
  </w:num>
  <w:num w:numId="123">
    <w:abstractNumId w:val="184"/>
  </w:num>
  <w:num w:numId="124">
    <w:abstractNumId w:val="128"/>
  </w:num>
  <w:num w:numId="125">
    <w:abstractNumId w:val="129"/>
  </w:num>
  <w:num w:numId="126">
    <w:abstractNumId w:val="105"/>
  </w:num>
  <w:num w:numId="127">
    <w:abstractNumId w:val="154"/>
  </w:num>
  <w:num w:numId="128">
    <w:abstractNumId w:val="203"/>
  </w:num>
  <w:num w:numId="129">
    <w:abstractNumId w:val="25"/>
  </w:num>
  <w:num w:numId="130">
    <w:abstractNumId w:val="11"/>
  </w:num>
  <w:num w:numId="131">
    <w:abstractNumId w:val="7"/>
  </w:num>
  <w:num w:numId="132">
    <w:abstractNumId w:val="65"/>
  </w:num>
  <w:num w:numId="133">
    <w:abstractNumId w:val="113"/>
  </w:num>
  <w:num w:numId="134">
    <w:abstractNumId w:val="29"/>
  </w:num>
  <w:num w:numId="135">
    <w:abstractNumId w:val="92"/>
  </w:num>
  <w:num w:numId="136">
    <w:abstractNumId w:val="230"/>
  </w:num>
  <w:num w:numId="137">
    <w:abstractNumId w:val="53"/>
  </w:num>
  <w:num w:numId="138">
    <w:abstractNumId w:val="219"/>
  </w:num>
  <w:num w:numId="139">
    <w:abstractNumId w:val="90"/>
  </w:num>
  <w:num w:numId="140">
    <w:abstractNumId w:val="194"/>
  </w:num>
  <w:num w:numId="141">
    <w:abstractNumId w:val="192"/>
  </w:num>
  <w:num w:numId="142">
    <w:abstractNumId w:val="246"/>
  </w:num>
  <w:num w:numId="143">
    <w:abstractNumId w:val="181"/>
  </w:num>
  <w:num w:numId="144">
    <w:abstractNumId w:val="225"/>
  </w:num>
  <w:num w:numId="145">
    <w:abstractNumId w:val="24"/>
  </w:num>
  <w:num w:numId="146">
    <w:abstractNumId w:val="161"/>
  </w:num>
  <w:num w:numId="147">
    <w:abstractNumId w:val="163"/>
  </w:num>
  <w:num w:numId="148">
    <w:abstractNumId w:val="87"/>
  </w:num>
  <w:num w:numId="149">
    <w:abstractNumId w:val="239"/>
  </w:num>
  <w:num w:numId="150">
    <w:abstractNumId w:val="117"/>
  </w:num>
  <w:num w:numId="151">
    <w:abstractNumId w:val="22"/>
  </w:num>
  <w:num w:numId="152">
    <w:abstractNumId w:val="196"/>
  </w:num>
  <w:num w:numId="153">
    <w:abstractNumId w:val="101"/>
  </w:num>
  <w:num w:numId="154">
    <w:abstractNumId w:val="55"/>
  </w:num>
  <w:num w:numId="155">
    <w:abstractNumId w:val="167"/>
  </w:num>
  <w:num w:numId="156">
    <w:abstractNumId w:val="249"/>
  </w:num>
  <w:num w:numId="157">
    <w:abstractNumId w:val="140"/>
  </w:num>
  <w:num w:numId="158">
    <w:abstractNumId w:val="146"/>
  </w:num>
  <w:num w:numId="159">
    <w:abstractNumId w:val="248"/>
  </w:num>
  <w:num w:numId="160">
    <w:abstractNumId w:val="43"/>
  </w:num>
  <w:num w:numId="161">
    <w:abstractNumId w:val="234"/>
  </w:num>
  <w:num w:numId="162">
    <w:abstractNumId w:val="59"/>
  </w:num>
  <w:num w:numId="163">
    <w:abstractNumId w:val="69"/>
  </w:num>
  <w:num w:numId="164">
    <w:abstractNumId w:val="150"/>
  </w:num>
  <w:num w:numId="165">
    <w:abstractNumId w:val="44"/>
  </w:num>
  <w:num w:numId="166">
    <w:abstractNumId w:val="166"/>
  </w:num>
  <w:num w:numId="167">
    <w:abstractNumId w:val="142"/>
  </w:num>
  <w:num w:numId="168">
    <w:abstractNumId w:val="136"/>
  </w:num>
  <w:num w:numId="169">
    <w:abstractNumId w:val="56"/>
  </w:num>
  <w:num w:numId="170">
    <w:abstractNumId w:val="208"/>
  </w:num>
  <w:num w:numId="171">
    <w:abstractNumId w:val="104"/>
  </w:num>
  <w:num w:numId="172">
    <w:abstractNumId w:val="195"/>
  </w:num>
  <w:num w:numId="173">
    <w:abstractNumId w:val="112"/>
  </w:num>
  <w:num w:numId="174">
    <w:abstractNumId w:val="39"/>
  </w:num>
  <w:num w:numId="175">
    <w:abstractNumId w:val="18"/>
  </w:num>
  <w:num w:numId="176">
    <w:abstractNumId w:val="222"/>
  </w:num>
  <w:num w:numId="177">
    <w:abstractNumId w:val="122"/>
  </w:num>
  <w:num w:numId="178">
    <w:abstractNumId w:val="84"/>
  </w:num>
  <w:num w:numId="179">
    <w:abstractNumId w:val="162"/>
  </w:num>
  <w:num w:numId="180">
    <w:abstractNumId w:val="106"/>
  </w:num>
  <w:num w:numId="181">
    <w:abstractNumId w:val="75"/>
  </w:num>
  <w:num w:numId="182">
    <w:abstractNumId w:val="224"/>
  </w:num>
  <w:num w:numId="183">
    <w:abstractNumId w:val="199"/>
  </w:num>
  <w:num w:numId="184">
    <w:abstractNumId w:val="58"/>
  </w:num>
  <w:num w:numId="185">
    <w:abstractNumId w:val="149"/>
  </w:num>
  <w:num w:numId="186">
    <w:abstractNumId w:val="98"/>
    <w:lvlOverride w:ilvl="0">
      <w:startOverride w:val="1"/>
    </w:lvlOverride>
  </w:num>
  <w:num w:numId="187">
    <w:abstractNumId w:val="111"/>
  </w:num>
  <w:num w:numId="188">
    <w:abstractNumId w:val="157"/>
  </w:num>
  <w:num w:numId="189">
    <w:abstractNumId w:val="207"/>
  </w:num>
  <w:num w:numId="190">
    <w:abstractNumId w:val="131"/>
  </w:num>
  <w:num w:numId="191">
    <w:abstractNumId w:val="99"/>
  </w:num>
  <w:num w:numId="192">
    <w:abstractNumId w:val="213"/>
  </w:num>
  <w:num w:numId="193">
    <w:abstractNumId w:val="77"/>
  </w:num>
  <w:num w:numId="194">
    <w:abstractNumId w:val="14"/>
  </w:num>
  <w:num w:numId="195">
    <w:abstractNumId w:val="114"/>
  </w:num>
  <w:num w:numId="196">
    <w:abstractNumId w:val="185"/>
  </w:num>
  <w:num w:numId="197">
    <w:abstractNumId w:val="46"/>
  </w:num>
  <w:num w:numId="198">
    <w:abstractNumId w:val="205"/>
  </w:num>
  <w:num w:numId="199">
    <w:abstractNumId w:val="10"/>
  </w:num>
  <w:num w:numId="200">
    <w:abstractNumId w:val="232"/>
  </w:num>
  <w:num w:numId="201">
    <w:abstractNumId w:val="96"/>
  </w:num>
  <w:num w:numId="202">
    <w:abstractNumId w:val="27"/>
  </w:num>
  <w:num w:numId="203">
    <w:abstractNumId w:val="228"/>
  </w:num>
  <w:num w:numId="204">
    <w:abstractNumId w:val="40"/>
  </w:num>
  <w:num w:numId="205">
    <w:abstractNumId w:val="6"/>
  </w:num>
  <w:num w:numId="206">
    <w:abstractNumId w:val="179"/>
  </w:num>
  <w:num w:numId="207">
    <w:abstractNumId w:val="214"/>
  </w:num>
  <w:num w:numId="208">
    <w:abstractNumId w:val="103"/>
  </w:num>
  <w:num w:numId="209">
    <w:abstractNumId w:val="152"/>
  </w:num>
  <w:num w:numId="210">
    <w:abstractNumId w:val="37"/>
  </w:num>
  <w:num w:numId="211">
    <w:abstractNumId w:val="28"/>
  </w:num>
  <w:num w:numId="212">
    <w:abstractNumId w:val="16"/>
  </w:num>
  <w:num w:numId="213">
    <w:abstractNumId w:val="34"/>
  </w:num>
  <w:num w:numId="214">
    <w:abstractNumId w:val="227"/>
  </w:num>
  <w:num w:numId="215">
    <w:abstractNumId w:val="54"/>
  </w:num>
  <w:num w:numId="216">
    <w:abstractNumId w:val="110"/>
  </w:num>
  <w:num w:numId="217">
    <w:abstractNumId w:val="62"/>
  </w:num>
  <w:num w:numId="218">
    <w:abstractNumId w:val="243"/>
  </w:num>
  <w:num w:numId="219">
    <w:abstractNumId w:val="174"/>
  </w:num>
  <w:num w:numId="220">
    <w:abstractNumId w:val="94"/>
  </w:num>
  <w:num w:numId="221">
    <w:abstractNumId w:val="123"/>
  </w:num>
  <w:num w:numId="222">
    <w:abstractNumId w:val="9"/>
  </w:num>
  <w:num w:numId="223">
    <w:abstractNumId w:val="137"/>
  </w:num>
  <w:num w:numId="224">
    <w:abstractNumId w:val="153"/>
  </w:num>
  <w:num w:numId="225">
    <w:abstractNumId w:val="165"/>
  </w:num>
  <w:num w:numId="226">
    <w:abstractNumId w:val="133"/>
  </w:num>
  <w:num w:numId="227">
    <w:abstractNumId w:val="49"/>
  </w:num>
  <w:num w:numId="228">
    <w:abstractNumId w:val="240"/>
  </w:num>
  <w:num w:numId="229">
    <w:abstractNumId w:val="125"/>
  </w:num>
  <w:num w:numId="230">
    <w:abstractNumId w:val="180"/>
  </w:num>
  <w:num w:numId="231">
    <w:abstractNumId w:val="155"/>
  </w:num>
  <w:num w:numId="232">
    <w:abstractNumId w:val="88"/>
  </w:num>
  <w:num w:numId="233">
    <w:abstractNumId w:val="200"/>
  </w:num>
  <w:num w:numId="234">
    <w:abstractNumId w:val="212"/>
  </w:num>
  <w:num w:numId="235">
    <w:abstractNumId w:val="236"/>
  </w:num>
  <w:num w:numId="236">
    <w:abstractNumId w:val="12"/>
  </w:num>
  <w:num w:numId="23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8"/>
  </w:num>
  <w:num w:numId="239">
    <w:abstractNumId w:val="144"/>
  </w:num>
  <w:num w:numId="240">
    <w:abstractNumId w:val="71"/>
  </w:num>
  <w:num w:numId="241">
    <w:abstractNumId w:val="244"/>
  </w:num>
  <w:num w:numId="242">
    <w:abstractNumId w:val="35"/>
  </w:num>
  <w:num w:numId="243">
    <w:abstractNumId w:val="26"/>
  </w:num>
  <w:num w:numId="244">
    <w:abstractNumId w:val="80"/>
  </w:num>
  <w:num w:numId="245">
    <w:abstractNumId w:val="134"/>
  </w:num>
  <w:num w:numId="246">
    <w:abstractNumId w:val="121"/>
  </w:num>
  <w:num w:numId="247">
    <w:abstractNumId w:val="218"/>
  </w:num>
  <w:num w:numId="248">
    <w:abstractNumId w:val="89"/>
  </w:num>
  <w:num w:numId="249">
    <w:abstractNumId w:val="4"/>
  </w:num>
  <w:num w:numId="250">
    <w:abstractNumId w:val="145"/>
  </w:num>
  <w:num w:numId="251">
    <w:abstractNumId w:val="201"/>
  </w:num>
  <w:num w:numId="252">
    <w:abstractNumId w:val="238"/>
  </w:num>
  <w:num w:numId="253">
    <w:abstractNumId w:val="73"/>
  </w:num>
  <w:num w:numId="254">
    <w:abstractNumId w:val="78"/>
  </w:num>
  <w:num w:numId="255">
    <w:abstractNumId w:val="223"/>
  </w:num>
  <w:num w:numId="256">
    <w:abstractNumId w:val="226"/>
  </w:num>
  <w:num w:numId="257">
    <w:abstractNumId w:val="64"/>
  </w:num>
  <w:num w:numId="258">
    <w:abstractNumId w:val="20"/>
  </w:num>
  <w:num w:numId="259">
    <w:abstractNumId w:val="79"/>
  </w:num>
  <w:num w:numId="260">
    <w:abstractNumId w:val="171"/>
  </w:num>
  <w:num w:numId="261">
    <w:abstractNumId w:val="23"/>
  </w:num>
  <w:num w:numId="262">
    <w:abstractNumId w:val="198"/>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gutterAtTop/>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0B"/>
    <w:rsid w:val="0000174A"/>
    <w:rsid w:val="0000180B"/>
    <w:rsid w:val="00001BEE"/>
    <w:rsid w:val="000050E9"/>
    <w:rsid w:val="00005896"/>
    <w:rsid w:val="00005F82"/>
    <w:rsid w:val="0000609E"/>
    <w:rsid w:val="00010252"/>
    <w:rsid w:val="00010A7E"/>
    <w:rsid w:val="00010A9F"/>
    <w:rsid w:val="00013E6D"/>
    <w:rsid w:val="0001432C"/>
    <w:rsid w:val="00015869"/>
    <w:rsid w:val="00017DED"/>
    <w:rsid w:val="00024E00"/>
    <w:rsid w:val="00033E15"/>
    <w:rsid w:val="000340D0"/>
    <w:rsid w:val="00034935"/>
    <w:rsid w:val="000406FB"/>
    <w:rsid w:val="00041ED0"/>
    <w:rsid w:val="00043E0B"/>
    <w:rsid w:val="00044B1D"/>
    <w:rsid w:val="00045C0A"/>
    <w:rsid w:val="00050595"/>
    <w:rsid w:val="00050C8F"/>
    <w:rsid w:val="000518E0"/>
    <w:rsid w:val="00052103"/>
    <w:rsid w:val="00052CC6"/>
    <w:rsid w:val="00053887"/>
    <w:rsid w:val="00054611"/>
    <w:rsid w:val="00055F9D"/>
    <w:rsid w:val="000568A1"/>
    <w:rsid w:val="00056FCC"/>
    <w:rsid w:val="00064142"/>
    <w:rsid w:val="000674DE"/>
    <w:rsid w:val="00067C39"/>
    <w:rsid w:val="000714EE"/>
    <w:rsid w:val="00072017"/>
    <w:rsid w:val="00073684"/>
    <w:rsid w:val="00073D4C"/>
    <w:rsid w:val="00076B4E"/>
    <w:rsid w:val="00080D09"/>
    <w:rsid w:val="00083CE9"/>
    <w:rsid w:val="00091640"/>
    <w:rsid w:val="000937D1"/>
    <w:rsid w:val="0009766D"/>
    <w:rsid w:val="000A131C"/>
    <w:rsid w:val="000A64F4"/>
    <w:rsid w:val="000B0436"/>
    <w:rsid w:val="000B45AD"/>
    <w:rsid w:val="000B55B5"/>
    <w:rsid w:val="000B5CA4"/>
    <w:rsid w:val="000B7258"/>
    <w:rsid w:val="000C0D8C"/>
    <w:rsid w:val="000C32D6"/>
    <w:rsid w:val="000C5201"/>
    <w:rsid w:val="000C60BD"/>
    <w:rsid w:val="000C60D4"/>
    <w:rsid w:val="000D1449"/>
    <w:rsid w:val="000D205F"/>
    <w:rsid w:val="000D315E"/>
    <w:rsid w:val="000D38E9"/>
    <w:rsid w:val="000D53F8"/>
    <w:rsid w:val="000D675A"/>
    <w:rsid w:val="000E078B"/>
    <w:rsid w:val="000E203E"/>
    <w:rsid w:val="000E30D5"/>
    <w:rsid w:val="000E64A8"/>
    <w:rsid w:val="000E69B8"/>
    <w:rsid w:val="000F00E0"/>
    <w:rsid w:val="000F178A"/>
    <w:rsid w:val="000F5487"/>
    <w:rsid w:val="000F556C"/>
    <w:rsid w:val="00105E32"/>
    <w:rsid w:val="001137E2"/>
    <w:rsid w:val="00113DED"/>
    <w:rsid w:val="00114B60"/>
    <w:rsid w:val="00120B2A"/>
    <w:rsid w:val="00125085"/>
    <w:rsid w:val="0012541B"/>
    <w:rsid w:val="001337E6"/>
    <w:rsid w:val="00136394"/>
    <w:rsid w:val="00137BAE"/>
    <w:rsid w:val="00143D57"/>
    <w:rsid w:val="00145DF6"/>
    <w:rsid w:val="00146767"/>
    <w:rsid w:val="00146FF7"/>
    <w:rsid w:val="00150913"/>
    <w:rsid w:val="0015449D"/>
    <w:rsid w:val="00154DDE"/>
    <w:rsid w:val="001554A5"/>
    <w:rsid w:val="00156B14"/>
    <w:rsid w:val="00157471"/>
    <w:rsid w:val="0015777C"/>
    <w:rsid w:val="00162321"/>
    <w:rsid w:val="00163D6A"/>
    <w:rsid w:val="00165FD2"/>
    <w:rsid w:val="001716EA"/>
    <w:rsid w:val="001736A8"/>
    <w:rsid w:val="00176D6F"/>
    <w:rsid w:val="00176EA7"/>
    <w:rsid w:val="00177F7C"/>
    <w:rsid w:val="001809C3"/>
    <w:rsid w:val="00181004"/>
    <w:rsid w:val="00181452"/>
    <w:rsid w:val="0018190E"/>
    <w:rsid w:val="00181B1D"/>
    <w:rsid w:val="00184ECE"/>
    <w:rsid w:val="001857ED"/>
    <w:rsid w:val="00185FC3"/>
    <w:rsid w:val="00185FC5"/>
    <w:rsid w:val="00187A46"/>
    <w:rsid w:val="00187D46"/>
    <w:rsid w:val="00187D4A"/>
    <w:rsid w:val="00191AC4"/>
    <w:rsid w:val="00192C10"/>
    <w:rsid w:val="00193BF5"/>
    <w:rsid w:val="0019553C"/>
    <w:rsid w:val="001A02AC"/>
    <w:rsid w:val="001A0CF2"/>
    <w:rsid w:val="001A3604"/>
    <w:rsid w:val="001A3D57"/>
    <w:rsid w:val="001A50CF"/>
    <w:rsid w:val="001A5B70"/>
    <w:rsid w:val="001A7CCF"/>
    <w:rsid w:val="001A7DF0"/>
    <w:rsid w:val="001B07AA"/>
    <w:rsid w:val="001B6DEA"/>
    <w:rsid w:val="001C2325"/>
    <w:rsid w:val="001C2A33"/>
    <w:rsid w:val="001C407F"/>
    <w:rsid w:val="001D1635"/>
    <w:rsid w:val="001D24A7"/>
    <w:rsid w:val="001D2A3F"/>
    <w:rsid w:val="001D2B4D"/>
    <w:rsid w:val="001D30DA"/>
    <w:rsid w:val="001D4F0E"/>
    <w:rsid w:val="001D7254"/>
    <w:rsid w:val="001E0F62"/>
    <w:rsid w:val="001E4F2D"/>
    <w:rsid w:val="001E7DEA"/>
    <w:rsid w:val="001F21AB"/>
    <w:rsid w:val="001F45E0"/>
    <w:rsid w:val="00200C9B"/>
    <w:rsid w:val="00205260"/>
    <w:rsid w:val="00207AD6"/>
    <w:rsid w:val="0021234C"/>
    <w:rsid w:val="00213ECF"/>
    <w:rsid w:val="00215249"/>
    <w:rsid w:val="002175E6"/>
    <w:rsid w:val="0022061D"/>
    <w:rsid w:val="0022165B"/>
    <w:rsid w:val="0022381A"/>
    <w:rsid w:val="00225959"/>
    <w:rsid w:val="00227A65"/>
    <w:rsid w:val="002333C1"/>
    <w:rsid w:val="002348FC"/>
    <w:rsid w:val="00234EDD"/>
    <w:rsid w:val="00242AB1"/>
    <w:rsid w:val="00244544"/>
    <w:rsid w:val="002473CD"/>
    <w:rsid w:val="00247D4E"/>
    <w:rsid w:val="00256477"/>
    <w:rsid w:val="00257440"/>
    <w:rsid w:val="002578DF"/>
    <w:rsid w:val="00260831"/>
    <w:rsid w:val="00261627"/>
    <w:rsid w:val="00261987"/>
    <w:rsid w:val="0026290B"/>
    <w:rsid w:val="00265918"/>
    <w:rsid w:val="0026598B"/>
    <w:rsid w:val="00265EED"/>
    <w:rsid w:val="002664E1"/>
    <w:rsid w:val="00271B32"/>
    <w:rsid w:val="00271EAA"/>
    <w:rsid w:val="00272640"/>
    <w:rsid w:val="00272848"/>
    <w:rsid w:val="002747F6"/>
    <w:rsid w:val="002800DE"/>
    <w:rsid w:val="0028436E"/>
    <w:rsid w:val="002875DD"/>
    <w:rsid w:val="002920C9"/>
    <w:rsid w:val="00292CBC"/>
    <w:rsid w:val="002934F3"/>
    <w:rsid w:val="002944FF"/>
    <w:rsid w:val="00295472"/>
    <w:rsid w:val="00297933"/>
    <w:rsid w:val="00297AF9"/>
    <w:rsid w:val="002A1073"/>
    <w:rsid w:val="002A2419"/>
    <w:rsid w:val="002A5B92"/>
    <w:rsid w:val="002B0D9B"/>
    <w:rsid w:val="002C315B"/>
    <w:rsid w:val="002C68D1"/>
    <w:rsid w:val="002C70FE"/>
    <w:rsid w:val="002D023E"/>
    <w:rsid w:val="002D0755"/>
    <w:rsid w:val="002D179E"/>
    <w:rsid w:val="002D22A7"/>
    <w:rsid w:val="002D2810"/>
    <w:rsid w:val="002D2BB2"/>
    <w:rsid w:val="002D348A"/>
    <w:rsid w:val="002E1860"/>
    <w:rsid w:val="002E20D1"/>
    <w:rsid w:val="002E5EDE"/>
    <w:rsid w:val="00300098"/>
    <w:rsid w:val="003005E1"/>
    <w:rsid w:val="003068F6"/>
    <w:rsid w:val="003110CE"/>
    <w:rsid w:val="00312DC1"/>
    <w:rsid w:val="003132DA"/>
    <w:rsid w:val="00313EBF"/>
    <w:rsid w:val="00315E3A"/>
    <w:rsid w:val="003222B5"/>
    <w:rsid w:val="00322AAD"/>
    <w:rsid w:val="003265F9"/>
    <w:rsid w:val="003269C9"/>
    <w:rsid w:val="00330034"/>
    <w:rsid w:val="003311E2"/>
    <w:rsid w:val="003312FF"/>
    <w:rsid w:val="00333A2B"/>
    <w:rsid w:val="00336CAC"/>
    <w:rsid w:val="00342F74"/>
    <w:rsid w:val="0034469C"/>
    <w:rsid w:val="00344F8D"/>
    <w:rsid w:val="003452C2"/>
    <w:rsid w:val="00346E2D"/>
    <w:rsid w:val="003523ED"/>
    <w:rsid w:val="003531BB"/>
    <w:rsid w:val="00353D80"/>
    <w:rsid w:val="003548F3"/>
    <w:rsid w:val="00357030"/>
    <w:rsid w:val="003723FC"/>
    <w:rsid w:val="00376598"/>
    <w:rsid w:val="003849A6"/>
    <w:rsid w:val="00385B7A"/>
    <w:rsid w:val="00385BF0"/>
    <w:rsid w:val="00385FAF"/>
    <w:rsid w:val="00387575"/>
    <w:rsid w:val="003875DD"/>
    <w:rsid w:val="0039034C"/>
    <w:rsid w:val="00390EC8"/>
    <w:rsid w:val="00395178"/>
    <w:rsid w:val="003963BB"/>
    <w:rsid w:val="003A0CA4"/>
    <w:rsid w:val="003A3CEB"/>
    <w:rsid w:val="003A4752"/>
    <w:rsid w:val="003A6FBA"/>
    <w:rsid w:val="003B4DC6"/>
    <w:rsid w:val="003C58CA"/>
    <w:rsid w:val="003C6187"/>
    <w:rsid w:val="003C6252"/>
    <w:rsid w:val="003D7583"/>
    <w:rsid w:val="003D76C1"/>
    <w:rsid w:val="003E2188"/>
    <w:rsid w:val="003E4B9B"/>
    <w:rsid w:val="003E5845"/>
    <w:rsid w:val="003E6913"/>
    <w:rsid w:val="003E69CD"/>
    <w:rsid w:val="003F025E"/>
    <w:rsid w:val="003F0E3F"/>
    <w:rsid w:val="003F26FF"/>
    <w:rsid w:val="003F3FD1"/>
    <w:rsid w:val="003F7997"/>
    <w:rsid w:val="00403CCF"/>
    <w:rsid w:val="00403FEB"/>
    <w:rsid w:val="00411268"/>
    <w:rsid w:val="004140DD"/>
    <w:rsid w:val="00414C20"/>
    <w:rsid w:val="00420720"/>
    <w:rsid w:val="00421302"/>
    <w:rsid w:val="0042297C"/>
    <w:rsid w:val="00423C9F"/>
    <w:rsid w:val="0042549B"/>
    <w:rsid w:val="00434953"/>
    <w:rsid w:val="004349CF"/>
    <w:rsid w:val="00434AFC"/>
    <w:rsid w:val="004368AD"/>
    <w:rsid w:val="004379E6"/>
    <w:rsid w:val="004433C0"/>
    <w:rsid w:val="004448FF"/>
    <w:rsid w:val="00444A4B"/>
    <w:rsid w:val="00445DEB"/>
    <w:rsid w:val="004471A6"/>
    <w:rsid w:val="00451B6B"/>
    <w:rsid w:val="00453F02"/>
    <w:rsid w:val="00455684"/>
    <w:rsid w:val="004574E2"/>
    <w:rsid w:val="00457D04"/>
    <w:rsid w:val="0046018B"/>
    <w:rsid w:val="00460C15"/>
    <w:rsid w:val="00467266"/>
    <w:rsid w:val="00472ACE"/>
    <w:rsid w:val="004813BE"/>
    <w:rsid w:val="004816C3"/>
    <w:rsid w:val="00484945"/>
    <w:rsid w:val="00485B2C"/>
    <w:rsid w:val="004861BE"/>
    <w:rsid w:val="00490D19"/>
    <w:rsid w:val="004932CC"/>
    <w:rsid w:val="00497188"/>
    <w:rsid w:val="004A0512"/>
    <w:rsid w:val="004A0ABE"/>
    <w:rsid w:val="004A1A43"/>
    <w:rsid w:val="004A3C2C"/>
    <w:rsid w:val="004A41A0"/>
    <w:rsid w:val="004A669A"/>
    <w:rsid w:val="004B31E4"/>
    <w:rsid w:val="004B4499"/>
    <w:rsid w:val="004B4689"/>
    <w:rsid w:val="004B5B8D"/>
    <w:rsid w:val="004B76D5"/>
    <w:rsid w:val="004C06BA"/>
    <w:rsid w:val="004C2210"/>
    <w:rsid w:val="004C36FE"/>
    <w:rsid w:val="004D0176"/>
    <w:rsid w:val="004D3AE7"/>
    <w:rsid w:val="004D7FD1"/>
    <w:rsid w:val="004E15C6"/>
    <w:rsid w:val="004E7E10"/>
    <w:rsid w:val="004F081D"/>
    <w:rsid w:val="004F1FB6"/>
    <w:rsid w:val="004F32BB"/>
    <w:rsid w:val="004F4826"/>
    <w:rsid w:val="004F48C7"/>
    <w:rsid w:val="004F5888"/>
    <w:rsid w:val="004F6304"/>
    <w:rsid w:val="004F6B42"/>
    <w:rsid w:val="005018DA"/>
    <w:rsid w:val="00502398"/>
    <w:rsid w:val="00503C4B"/>
    <w:rsid w:val="00504975"/>
    <w:rsid w:val="00505B79"/>
    <w:rsid w:val="0050707F"/>
    <w:rsid w:val="00511B6F"/>
    <w:rsid w:val="00515130"/>
    <w:rsid w:val="00515BAC"/>
    <w:rsid w:val="00517A0B"/>
    <w:rsid w:val="0052317E"/>
    <w:rsid w:val="005274E5"/>
    <w:rsid w:val="00527AFD"/>
    <w:rsid w:val="00531143"/>
    <w:rsid w:val="00531641"/>
    <w:rsid w:val="005325E9"/>
    <w:rsid w:val="005333BA"/>
    <w:rsid w:val="00543644"/>
    <w:rsid w:val="005438AC"/>
    <w:rsid w:val="00544BC3"/>
    <w:rsid w:val="005456E6"/>
    <w:rsid w:val="0055105F"/>
    <w:rsid w:val="00553B37"/>
    <w:rsid w:val="00553C6C"/>
    <w:rsid w:val="00554B80"/>
    <w:rsid w:val="00556706"/>
    <w:rsid w:val="005612EB"/>
    <w:rsid w:val="00564133"/>
    <w:rsid w:val="005720D0"/>
    <w:rsid w:val="00581430"/>
    <w:rsid w:val="00583CD5"/>
    <w:rsid w:val="00585357"/>
    <w:rsid w:val="005877D1"/>
    <w:rsid w:val="005972FD"/>
    <w:rsid w:val="00597C7F"/>
    <w:rsid w:val="005A01BE"/>
    <w:rsid w:val="005A3742"/>
    <w:rsid w:val="005A3F83"/>
    <w:rsid w:val="005B0BDF"/>
    <w:rsid w:val="005B13E3"/>
    <w:rsid w:val="005B1C2E"/>
    <w:rsid w:val="005B44ED"/>
    <w:rsid w:val="005B4D72"/>
    <w:rsid w:val="005B72B1"/>
    <w:rsid w:val="005C17B7"/>
    <w:rsid w:val="005C18D0"/>
    <w:rsid w:val="005C196B"/>
    <w:rsid w:val="005C6358"/>
    <w:rsid w:val="005C7B3B"/>
    <w:rsid w:val="005D3756"/>
    <w:rsid w:val="005D3A2A"/>
    <w:rsid w:val="005D6F79"/>
    <w:rsid w:val="005D7341"/>
    <w:rsid w:val="005D7C8D"/>
    <w:rsid w:val="005E6429"/>
    <w:rsid w:val="005E77BE"/>
    <w:rsid w:val="005F0548"/>
    <w:rsid w:val="005F0D16"/>
    <w:rsid w:val="005F5A97"/>
    <w:rsid w:val="006006C7"/>
    <w:rsid w:val="006023DA"/>
    <w:rsid w:val="0061207A"/>
    <w:rsid w:val="00614367"/>
    <w:rsid w:val="0061592B"/>
    <w:rsid w:val="00615CE9"/>
    <w:rsid w:val="00621E0F"/>
    <w:rsid w:val="006239D1"/>
    <w:rsid w:val="006260EB"/>
    <w:rsid w:val="00630D48"/>
    <w:rsid w:val="00633948"/>
    <w:rsid w:val="0063628E"/>
    <w:rsid w:val="00637CF1"/>
    <w:rsid w:val="00641075"/>
    <w:rsid w:val="00643D1F"/>
    <w:rsid w:val="00645845"/>
    <w:rsid w:val="00650528"/>
    <w:rsid w:val="006508BD"/>
    <w:rsid w:val="00650BDA"/>
    <w:rsid w:val="006533A4"/>
    <w:rsid w:val="00653EBD"/>
    <w:rsid w:val="006578A5"/>
    <w:rsid w:val="00660C89"/>
    <w:rsid w:val="00662EA7"/>
    <w:rsid w:val="006649F2"/>
    <w:rsid w:val="00667F05"/>
    <w:rsid w:val="00670C41"/>
    <w:rsid w:val="00670E75"/>
    <w:rsid w:val="006749A5"/>
    <w:rsid w:val="00675C49"/>
    <w:rsid w:val="00682112"/>
    <w:rsid w:val="00684D75"/>
    <w:rsid w:val="00685437"/>
    <w:rsid w:val="0069003C"/>
    <w:rsid w:val="00690063"/>
    <w:rsid w:val="00690AB0"/>
    <w:rsid w:val="00692A46"/>
    <w:rsid w:val="006945EA"/>
    <w:rsid w:val="00696A01"/>
    <w:rsid w:val="006A1FE2"/>
    <w:rsid w:val="006A309A"/>
    <w:rsid w:val="006A79A0"/>
    <w:rsid w:val="006B4C8F"/>
    <w:rsid w:val="006B567D"/>
    <w:rsid w:val="006C35D4"/>
    <w:rsid w:val="006C5684"/>
    <w:rsid w:val="006D06D0"/>
    <w:rsid w:val="006D0ED7"/>
    <w:rsid w:val="006D46D2"/>
    <w:rsid w:val="006D602F"/>
    <w:rsid w:val="006D7581"/>
    <w:rsid w:val="006E2684"/>
    <w:rsid w:val="006E4FBD"/>
    <w:rsid w:val="006E7C45"/>
    <w:rsid w:val="006F0955"/>
    <w:rsid w:val="006F1965"/>
    <w:rsid w:val="006F3275"/>
    <w:rsid w:val="006F4831"/>
    <w:rsid w:val="006F6C23"/>
    <w:rsid w:val="00703133"/>
    <w:rsid w:val="00703906"/>
    <w:rsid w:val="007047B0"/>
    <w:rsid w:val="00704FFD"/>
    <w:rsid w:val="007063D3"/>
    <w:rsid w:val="00706E32"/>
    <w:rsid w:val="00707B8D"/>
    <w:rsid w:val="007125C5"/>
    <w:rsid w:val="00714003"/>
    <w:rsid w:val="00714CF5"/>
    <w:rsid w:val="0071616E"/>
    <w:rsid w:val="007232FB"/>
    <w:rsid w:val="007246EB"/>
    <w:rsid w:val="00725ACF"/>
    <w:rsid w:val="00727CF5"/>
    <w:rsid w:val="007309B3"/>
    <w:rsid w:val="00732430"/>
    <w:rsid w:val="00733820"/>
    <w:rsid w:val="0073462E"/>
    <w:rsid w:val="007351F2"/>
    <w:rsid w:val="00737AA7"/>
    <w:rsid w:val="00741F0D"/>
    <w:rsid w:val="007421AD"/>
    <w:rsid w:val="007443FD"/>
    <w:rsid w:val="00751DC4"/>
    <w:rsid w:val="007529E7"/>
    <w:rsid w:val="00753AC4"/>
    <w:rsid w:val="00754C56"/>
    <w:rsid w:val="00755E0E"/>
    <w:rsid w:val="00756434"/>
    <w:rsid w:val="00757BE2"/>
    <w:rsid w:val="00762E44"/>
    <w:rsid w:val="00766E24"/>
    <w:rsid w:val="0077120F"/>
    <w:rsid w:val="00772824"/>
    <w:rsid w:val="00773963"/>
    <w:rsid w:val="0077790A"/>
    <w:rsid w:val="00777EBC"/>
    <w:rsid w:val="007826A9"/>
    <w:rsid w:val="00783AD7"/>
    <w:rsid w:val="00785CE2"/>
    <w:rsid w:val="00790F7B"/>
    <w:rsid w:val="00792183"/>
    <w:rsid w:val="00796EB3"/>
    <w:rsid w:val="007A09A6"/>
    <w:rsid w:val="007A428A"/>
    <w:rsid w:val="007A5A97"/>
    <w:rsid w:val="007B3E2B"/>
    <w:rsid w:val="007B3F43"/>
    <w:rsid w:val="007B4FA3"/>
    <w:rsid w:val="007C0F7A"/>
    <w:rsid w:val="007C2A41"/>
    <w:rsid w:val="007C507E"/>
    <w:rsid w:val="007C5666"/>
    <w:rsid w:val="007C6DC4"/>
    <w:rsid w:val="007D1DF9"/>
    <w:rsid w:val="007D336C"/>
    <w:rsid w:val="007D3AE9"/>
    <w:rsid w:val="007D3AEE"/>
    <w:rsid w:val="007E11FA"/>
    <w:rsid w:val="007E1C5A"/>
    <w:rsid w:val="007E20EB"/>
    <w:rsid w:val="007E4625"/>
    <w:rsid w:val="007E69FB"/>
    <w:rsid w:val="007E7FDB"/>
    <w:rsid w:val="007F0510"/>
    <w:rsid w:val="007F0731"/>
    <w:rsid w:val="007F4B7A"/>
    <w:rsid w:val="007F7BB5"/>
    <w:rsid w:val="00802A96"/>
    <w:rsid w:val="00803072"/>
    <w:rsid w:val="00803D77"/>
    <w:rsid w:val="00804FEA"/>
    <w:rsid w:val="00805BCC"/>
    <w:rsid w:val="00811184"/>
    <w:rsid w:val="00813B2F"/>
    <w:rsid w:val="008153BB"/>
    <w:rsid w:val="008155DB"/>
    <w:rsid w:val="00817039"/>
    <w:rsid w:val="008170E4"/>
    <w:rsid w:val="0082274D"/>
    <w:rsid w:val="00823AC1"/>
    <w:rsid w:val="00824C87"/>
    <w:rsid w:val="008270AF"/>
    <w:rsid w:val="00835346"/>
    <w:rsid w:val="00835B1D"/>
    <w:rsid w:val="008369B5"/>
    <w:rsid w:val="0083720B"/>
    <w:rsid w:val="00837292"/>
    <w:rsid w:val="00837538"/>
    <w:rsid w:val="008425FC"/>
    <w:rsid w:val="008434E2"/>
    <w:rsid w:val="00846D2A"/>
    <w:rsid w:val="00847857"/>
    <w:rsid w:val="00851C44"/>
    <w:rsid w:val="00851E0B"/>
    <w:rsid w:val="0085486F"/>
    <w:rsid w:val="0086036F"/>
    <w:rsid w:val="00861202"/>
    <w:rsid w:val="00861E68"/>
    <w:rsid w:val="008620BB"/>
    <w:rsid w:val="00864E6C"/>
    <w:rsid w:val="008676FF"/>
    <w:rsid w:val="00870B12"/>
    <w:rsid w:val="0087212E"/>
    <w:rsid w:val="008728A0"/>
    <w:rsid w:val="00872C87"/>
    <w:rsid w:val="008733EE"/>
    <w:rsid w:val="00875422"/>
    <w:rsid w:val="00875F41"/>
    <w:rsid w:val="008761CB"/>
    <w:rsid w:val="008763DA"/>
    <w:rsid w:val="00880EB3"/>
    <w:rsid w:val="00881FB1"/>
    <w:rsid w:val="00885829"/>
    <w:rsid w:val="00890EDB"/>
    <w:rsid w:val="008932E4"/>
    <w:rsid w:val="008933BA"/>
    <w:rsid w:val="00895497"/>
    <w:rsid w:val="008A1123"/>
    <w:rsid w:val="008A1A4F"/>
    <w:rsid w:val="008A4F5E"/>
    <w:rsid w:val="008A506B"/>
    <w:rsid w:val="008B2C65"/>
    <w:rsid w:val="008B3358"/>
    <w:rsid w:val="008C271C"/>
    <w:rsid w:val="008C51BA"/>
    <w:rsid w:val="008C7D4C"/>
    <w:rsid w:val="008D1298"/>
    <w:rsid w:val="008D2A3B"/>
    <w:rsid w:val="008D32DF"/>
    <w:rsid w:val="008E38E9"/>
    <w:rsid w:val="008F31FE"/>
    <w:rsid w:val="008F3B11"/>
    <w:rsid w:val="009017F3"/>
    <w:rsid w:val="00901DC5"/>
    <w:rsid w:val="009040AA"/>
    <w:rsid w:val="0090549D"/>
    <w:rsid w:val="009071A1"/>
    <w:rsid w:val="00911FB3"/>
    <w:rsid w:val="00913DFE"/>
    <w:rsid w:val="0091798D"/>
    <w:rsid w:val="0092147E"/>
    <w:rsid w:val="00923FAF"/>
    <w:rsid w:val="0092786E"/>
    <w:rsid w:val="0093056F"/>
    <w:rsid w:val="00930861"/>
    <w:rsid w:val="00933C78"/>
    <w:rsid w:val="0094130E"/>
    <w:rsid w:val="00942000"/>
    <w:rsid w:val="0094328F"/>
    <w:rsid w:val="00947556"/>
    <w:rsid w:val="00954EF5"/>
    <w:rsid w:val="009578DD"/>
    <w:rsid w:val="00957C56"/>
    <w:rsid w:val="00957DD2"/>
    <w:rsid w:val="00973414"/>
    <w:rsid w:val="00973894"/>
    <w:rsid w:val="00976EF6"/>
    <w:rsid w:val="009771B7"/>
    <w:rsid w:val="0098166B"/>
    <w:rsid w:val="009837FD"/>
    <w:rsid w:val="0098458C"/>
    <w:rsid w:val="0098665F"/>
    <w:rsid w:val="009866DF"/>
    <w:rsid w:val="009906C4"/>
    <w:rsid w:val="009934A6"/>
    <w:rsid w:val="00997E7A"/>
    <w:rsid w:val="009A0BB5"/>
    <w:rsid w:val="009A3645"/>
    <w:rsid w:val="009A3716"/>
    <w:rsid w:val="009A52CE"/>
    <w:rsid w:val="009A6CA6"/>
    <w:rsid w:val="009A6DBF"/>
    <w:rsid w:val="009B0432"/>
    <w:rsid w:val="009B0CF9"/>
    <w:rsid w:val="009B305A"/>
    <w:rsid w:val="009B48FF"/>
    <w:rsid w:val="009B4BE9"/>
    <w:rsid w:val="009B4E19"/>
    <w:rsid w:val="009C02C5"/>
    <w:rsid w:val="009C1693"/>
    <w:rsid w:val="009C6EBB"/>
    <w:rsid w:val="009D0088"/>
    <w:rsid w:val="009D030F"/>
    <w:rsid w:val="009D335F"/>
    <w:rsid w:val="009D5790"/>
    <w:rsid w:val="009E3345"/>
    <w:rsid w:val="009E33C9"/>
    <w:rsid w:val="009E4ABE"/>
    <w:rsid w:val="009F23E0"/>
    <w:rsid w:val="009F3CF6"/>
    <w:rsid w:val="009F65DC"/>
    <w:rsid w:val="00A0193D"/>
    <w:rsid w:val="00A05770"/>
    <w:rsid w:val="00A07637"/>
    <w:rsid w:val="00A12254"/>
    <w:rsid w:val="00A137A4"/>
    <w:rsid w:val="00A1502F"/>
    <w:rsid w:val="00A155F9"/>
    <w:rsid w:val="00A1587D"/>
    <w:rsid w:val="00A21BBC"/>
    <w:rsid w:val="00A227CD"/>
    <w:rsid w:val="00A22FA8"/>
    <w:rsid w:val="00A256A3"/>
    <w:rsid w:val="00A25976"/>
    <w:rsid w:val="00A32BD1"/>
    <w:rsid w:val="00A3415A"/>
    <w:rsid w:val="00A36216"/>
    <w:rsid w:val="00A369FF"/>
    <w:rsid w:val="00A40080"/>
    <w:rsid w:val="00A44E63"/>
    <w:rsid w:val="00A44EE6"/>
    <w:rsid w:val="00A51A6D"/>
    <w:rsid w:val="00A561F1"/>
    <w:rsid w:val="00A56469"/>
    <w:rsid w:val="00A6345B"/>
    <w:rsid w:val="00A64945"/>
    <w:rsid w:val="00A66DC2"/>
    <w:rsid w:val="00A702AB"/>
    <w:rsid w:val="00A70EC0"/>
    <w:rsid w:val="00A7267F"/>
    <w:rsid w:val="00A77582"/>
    <w:rsid w:val="00A8080C"/>
    <w:rsid w:val="00A8118F"/>
    <w:rsid w:val="00A9073A"/>
    <w:rsid w:val="00A90C1A"/>
    <w:rsid w:val="00A9253F"/>
    <w:rsid w:val="00A9669F"/>
    <w:rsid w:val="00A977DF"/>
    <w:rsid w:val="00AA6D71"/>
    <w:rsid w:val="00AB0FE0"/>
    <w:rsid w:val="00AB1835"/>
    <w:rsid w:val="00AB51EC"/>
    <w:rsid w:val="00AB60F0"/>
    <w:rsid w:val="00AB76E0"/>
    <w:rsid w:val="00AB7ADE"/>
    <w:rsid w:val="00AC104F"/>
    <w:rsid w:val="00AC1EBB"/>
    <w:rsid w:val="00AC3B3F"/>
    <w:rsid w:val="00AC53AD"/>
    <w:rsid w:val="00AC5B3E"/>
    <w:rsid w:val="00AC60C9"/>
    <w:rsid w:val="00AC6AA8"/>
    <w:rsid w:val="00AC7475"/>
    <w:rsid w:val="00AD0344"/>
    <w:rsid w:val="00AD36BD"/>
    <w:rsid w:val="00AD37D8"/>
    <w:rsid w:val="00AD6EAE"/>
    <w:rsid w:val="00AD79B2"/>
    <w:rsid w:val="00AE3EA2"/>
    <w:rsid w:val="00AE5248"/>
    <w:rsid w:val="00AE61A0"/>
    <w:rsid w:val="00AE7AB3"/>
    <w:rsid w:val="00AF04D3"/>
    <w:rsid w:val="00AF2A00"/>
    <w:rsid w:val="00AF5BC5"/>
    <w:rsid w:val="00B04B73"/>
    <w:rsid w:val="00B0551F"/>
    <w:rsid w:val="00B05D73"/>
    <w:rsid w:val="00B0606B"/>
    <w:rsid w:val="00B078D4"/>
    <w:rsid w:val="00B21288"/>
    <w:rsid w:val="00B21343"/>
    <w:rsid w:val="00B22733"/>
    <w:rsid w:val="00B233F5"/>
    <w:rsid w:val="00B25DA5"/>
    <w:rsid w:val="00B269A0"/>
    <w:rsid w:val="00B26BD5"/>
    <w:rsid w:val="00B27005"/>
    <w:rsid w:val="00B27989"/>
    <w:rsid w:val="00B317EA"/>
    <w:rsid w:val="00B32551"/>
    <w:rsid w:val="00B345C8"/>
    <w:rsid w:val="00B35ABD"/>
    <w:rsid w:val="00B3643D"/>
    <w:rsid w:val="00B36E2F"/>
    <w:rsid w:val="00B37155"/>
    <w:rsid w:val="00B3789E"/>
    <w:rsid w:val="00B37D8C"/>
    <w:rsid w:val="00B42294"/>
    <w:rsid w:val="00B427E9"/>
    <w:rsid w:val="00B42EEA"/>
    <w:rsid w:val="00B453AC"/>
    <w:rsid w:val="00B45789"/>
    <w:rsid w:val="00B47548"/>
    <w:rsid w:val="00B543D5"/>
    <w:rsid w:val="00B54499"/>
    <w:rsid w:val="00B576E7"/>
    <w:rsid w:val="00B579A2"/>
    <w:rsid w:val="00B57E69"/>
    <w:rsid w:val="00B62FA1"/>
    <w:rsid w:val="00B64341"/>
    <w:rsid w:val="00B653BE"/>
    <w:rsid w:val="00B7041F"/>
    <w:rsid w:val="00B718BE"/>
    <w:rsid w:val="00B721A8"/>
    <w:rsid w:val="00B72259"/>
    <w:rsid w:val="00B7407F"/>
    <w:rsid w:val="00B741AF"/>
    <w:rsid w:val="00B7794E"/>
    <w:rsid w:val="00B801DA"/>
    <w:rsid w:val="00B805B6"/>
    <w:rsid w:val="00B82513"/>
    <w:rsid w:val="00B85274"/>
    <w:rsid w:val="00B87816"/>
    <w:rsid w:val="00B87D73"/>
    <w:rsid w:val="00B924AA"/>
    <w:rsid w:val="00B97260"/>
    <w:rsid w:val="00BA44BD"/>
    <w:rsid w:val="00BA4FE9"/>
    <w:rsid w:val="00BB25F3"/>
    <w:rsid w:val="00BB5185"/>
    <w:rsid w:val="00BB5BBA"/>
    <w:rsid w:val="00BB7D1E"/>
    <w:rsid w:val="00BC274B"/>
    <w:rsid w:val="00BC29FD"/>
    <w:rsid w:val="00BC2A85"/>
    <w:rsid w:val="00BC3086"/>
    <w:rsid w:val="00BC3366"/>
    <w:rsid w:val="00BC350E"/>
    <w:rsid w:val="00BC61CB"/>
    <w:rsid w:val="00BC6DAE"/>
    <w:rsid w:val="00BD4152"/>
    <w:rsid w:val="00BD4EE7"/>
    <w:rsid w:val="00BD7D89"/>
    <w:rsid w:val="00BE092B"/>
    <w:rsid w:val="00BE1962"/>
    <w:rsid w:val="00BE1BE8"/>
    <w:rsid w:val="00BE5926"/>
    <w:rsid w:val="00BE5977"/>
    <w:rsid w:val="00BE7107"/>
    <w:rsid w:val="00BF0CCF"/>
    <w:rsid w:val="00BF14DF"/>
    <w:rsid w:val="00BF3D2F"/>
    <w:rsid w:val="00BF400C"/>
    <w:rsid w:val="00BF46D7"/>
    <w:rsid w:val="00BF4F26"/>
    <w:rsid w:val="00BF624E"/>
    <w:rsid w:val="00BF6258"/>
    <w:rsid w:val="00BF659B"/>
    <w:rsid w:val="00C01788"/>
    <w:rsid w:val="00C02534"/>
    <w:rsid w:val="00C02B31"/>
    <w:rsid w:val="00C04034"/>
    <w:rsid w:val="00C05B90"/>
    <w:rsid w:val="00C0640F"/>
    <w:rsid w:val="00C06A16"/>
    <w:rsid w:val="00C10C9B"/>
    <w:rsid w:val="00C13F2C"/>
    <w:rsid w:val="00C15395"/>
    <w:rsid w:val="00C16E19"/>
    <w:rsid w:val="00C23128"/>
    <w:rsid w:val="00C23D3B"/>
    <w:rsid w:val="00C31958"/>
    <w:rsid w:val="00C344AF"/>
    <w:rsid w:val="00C34746"/>
    <w:rsid w:val="00C37B01"/>
    <w:rsid w:val="00C4026C"/>
    <w:rsid w:val="00C4267C"/>
    <w:rsid w:val="00C42A29"/>
    <w:rsid w:val="00C43ED8"/>
    <w:rsid w:val="00C441FB"/>
    <w:rsid w:val="00C476AB"/>
    <w:rsid w:val="00C52A65"/>
    <w:rsid w:val="00C52D1A"/>
    <w:rsid w:val="00C570B9"/>
    <w:rsid w:val="00C57A04"/>
    <w:rsid w:val="00C60038"/>
    <w:rsid w:val="00C6101A"/>
    <w:rsid w:val="00C61A41"/>
    <w:rsid w:val="00C63653"/>
    <w:rsid w:val="00C6486A"/>
    <w:rsid w:val="00C66448"/>
    <w:rsid w:val="00C673B3"/>
    <w:rsid w:val="00C76457"/>
    <w:rsid w:val="00C76C83"/>
    <w:rsid w:val="00C82531"/>
    <w:rsid w:val="00C86801"/>
    <w:rsid w:val="00C9275F"/>
    <w:rsid w:val="00C94732"/>
    <w:rsid w:val="00C953B2"/>
    <w:rsid w:val="00C9768E"/>
    <w:rsid w:val="00C97C95"/>
    <w:rsid w:val="00CA1B33"/>
    <w:rsid w:val="00CA20D7"/>
    <w:rsid w:val="00CA3A26"/>
    <w:rsid w:val="00CA65A3"/>
    <w:rsid w:val="00CB106D"/>
    <w:rsid w:val="00CB1376"/>
    <w:rsid w:val="00CB4033"/>
    <w:rsid w:val="00CB56F0"/>
    <w:rsid w:val="00CB6569"/>
    <w:rsid w:val="00CC1822"/>
    <w:rsid w:val="00CC282B"/>
    <w:rsid w:val="00CC6D42"/>
    <w:rsid w:val="00CC6FF2"/>
    <w:rsid w:val="00CD1EC4"/>
    <w:rsid w:val="00CD1F07"/>
    <w:rsid w:val="00CD40C7"/>
    <w:rsid w:val="00CD4362"/>
    <w:rsid w:val="00CD733F"/>
    <w:rsid w:val="00CD77B1"/>
    <w:rsid w:val="00CD77F7"/>
    <w:rsid w:val="00CD7DD6"/>
    <w:rsid w:val="00CE4A51"/>
    <w:rsid w:val="00CE682B"/>
    <w:rsid w:val="00CE7A64"/>
    <w:rsid w:val="00CF1EA4"/>
    <w:rsid w:val="00CF2E43"/>
    <w:rsid w:val="00CF5CF2"/>
    <w:rsid w:val="00CF6FE9"/>
    <w:rsid w:val="00CF7E39"/>
    <w:rsid w:val="00D0093D"/>
    <w:rsid w:val="00D0418F"/>
    <w:rsid w:val="00D049A3"/>
    <w:rsid w:val="00D11410"/>
    <w:rsid w:val="00D1206E"/>
    <w:rsid w:val="00D139AA"/>
    <w:rsid w:val="00D14588"/>
    <w:rsid w:val="00D14EDC"/>
    <w:rsid w:val="00D20DA6"/>
    <w:rsid w:val="00D245A6"/>
    <w:rsid w:val="00D2549D"/>
    <w:rsid w:val="00D26B21"/>
    <w:rsid w:val="00D30087"/>
    <w:rsid w:val="00D31F19"/>
    <w:rsid w:val="00D332E8"/>
    <w:rsid w:val="00D34BE7"/>
    <w:rsid w:val="00D350EC"/>
    <w:rsid w:val="00D37ED8"/>
    <w:rsid w:val="00D427A5"/>
    <w:rsid w:val="00D4585D"/>
    <w:rsid w:val="00D52821"/>
    <w:rsid w:val="00D529BC"/>
    <w:rsid w:val="00D60085"/>
    <w:rsid w:val="00D60149"/>
    <w:rsid w:val="00D66042"/>
    <w:rsid w:val="00D706DD"/>
    <w:rsid w:val="00D71CF0"/>
    <w:rsid w:val="00D727DC"/>
    <w:rsid w:val="00D73D0B"/>
    <w:rsid w:val="00D76BD5"/>
    <w:rsid w:val="00D77438"/>
    <w:rsid w:val="00D8220E"/>
    <w:rsid w:val="00D852AC"/>
    <w:rsid w:val="00D86DC2"/>
    <w:rsid w:val="00D90410"/>
    <w:rsid w:val="00D91B56"/>
    <w:rsid w:val="00D94807"/>
    <w:rsid w:val="00D962C8"/>
    <w:rsid w:val="00DA04AF"/>
    <w:rsid w:val="00DA087C"/>
    <w:rsid w:val="00DA1D7C"/>
    <w:rsid w:val="00DA6D62"/>
    <w:rsid w:val="00DA7C5C"/>
    <w:rsid w:val="00DB0145"/>
    <w:rsid w:val="00DB29CB"/>
    <w:rsid w:val="00DB4046"/>
    <w:rsid w:val="00DB4299"/>
    <w:rsid w:val="00DB4D58"/>
    <w:rsid w:val="00DB50FB"/>
    <w:rsid w:val="00DB58A0"/>
    <w:rsid w:val="00DB61E8"/>
    <w:rsid w:val="00DB784C"/>
    <w:rsid w:val="00DC135D"/>
    <w:rsid w:val="00DC14A1"/>
    <w:rsid w:val="00DC3B05"/>
    <w:rsid w:val="00DC4D09"/>
    <w:rsid w:val="00DC7CA7"/>
    <w:rsid w:val="00DD0FD2"/>
    <w:rsid w:val="00DD2106"/>
    <w:rsid w:val="00DD2FE1"/>
    <w:rsid w:val="00DD326B"/>
    <w:rsid w:val="00DD3EFE"/>
    <w:rsid w:val="00DD54D4"/>
    <w:rsid w:val="00DD5589"/>
    <w:rsid w:val="00DD640D"/>
    <w:rsid w:val="00DE026E"/>
    <w:rsid w:val="00DE094F"/>
    <w:rsid w:val="00DE15E8"/>
    <w:rsid w:val="00DE1C64"/>
    <w:rsid w:val="00DE4396"/>
    <w:rsid w:val="00DE61A7"/>
    <w:rsid w:val="00DF0112"/>
    <w:rsid w:val="00DF0D58"/>
    <w:rsid w:val="00DF25D3"/>
    <w:rsid w:val="00DF2BE9"/>
    <w:rsid w:val="00DF2E43"/>
    <w:rsid w:val="00DF4586"/>
    <w:rsid w:val="00E012E3"/>
    <w:rsid w:val="00E04220"/>
    <w:rsid w:val="00E05627"/>
    <w:rsid w:val="00E056FD"/>
    <w:rsid w:val="00E1666E"/>
    <w:rsid w:val="00E21840"/>
    <w:rsid w:val="00E23C38"/>
    <w:rsid w:val="00E24523"/>
    <w:rsid w:val="00E3238F"/>
    <w:rsid w:val="00E32E7F"/>
    <w:rsid w:val="00E33474"/>
    <w:rsid w:val="00E33DA0"/>
    <w:rsid w:val="00E36B62"/>
    <w:rsid w:val="00E407E2"/>
    <w:rsid w:val="00E428EB"/>
    <w:rsid w:val="00E42ABB"/>
    <w:rsid w:val="00E436F3"/>
    <w:rsid w:val="00E44952"/>
    <w:rsid w:val="00E47107"/>
    <w:rsid w:val="00E47BC7"/>
    <w:rsid w:val="00E5258A"/>
    <w:rsid w:val="00E546DA"/>
    <w:rsid w:val="00E55D7F"/>
    <w:rsid w:val="00E56497"/>
    <w:rsid w:val="00E601C6"/>
    <w:rsid w:val="00E60246"/>
    <w:rsid w:val="00E615AF"/>
    <w:rsid w:val="00E62024"/>
    <w:rsid w:val="00E62D64"/>
    <w:rsid w:val="00E62F8D"/>
    <w:rsid w:val="00E63A7B"/>
    <w:rsid w:val="00E64076"/>
    <w:rsid w:val="00E64C16"/>
    <w:rsid w:val="00E6511A"/>
    <w:rsid w:val="00E66E25"/>
    <w:rsid w:val="00E66FD5"/>
    <w:rsid w:val="00E70415"/>
    <w:rsid w:val="00E73736"/>
    <w:rsid w:val="00E767A2"/>
    <w:rsid w:val="00E82584"/>
    <w:rsid w:val="00E86C63"/>
    <w:rsid w:val="00E870B0"/>
    <w:rsid w:val="00E9110A"/>
    <w:rsid w:val="00E96A7D"/>
    <w:rsid w:val="00E97194"/>
    <w:rsid w:val="00EA5A7D"/>
    <w:rsid w:val="00EA6A73"/>
    <w:rsid w:val="00EB15CF"/>
    <w:rsid w:val="00EB2103"/>
    <w:rsid w:val="00EB2B91"/>
    <w:rsid w:val="00EB5B2F"/>
    <w:rsid w:val="00EB6669"/>
    <w:rsid w:val="00EC027C"/>
    <w:rsid w:val="00EC1692"/>
    <w:rsid w:val="00EC2908"/>
    <w:rsid w:val="00EC4271"/>
    <w:rsid w:val="00ED1189"/>
    <w:rsid w:val="00ED2923"/>
    <w:rsid w:val="00ED73C7"/>
    <w:rsid w:val="00EE2FBB"/>
    <w:rsid w:val="00EE3CCB"/>
    <w:rsid w:val="00EE57B8"/>
    <w:rsid w:val="00EE5C77"/>
    <w:rsid w:val="00EE5E87"/>
    <w:rsid w:val="00EF0357"/>
    <w:rsid w:val="00EF3747"/>
    <w:rsid w:val="00EF6F5C"/>
    <w:rsid w:val="00F023AD"/>
    <w:rsid w:val="00F0310C"/>
    <w:rsid w:val="00F048DE"/>
    <w:rsid w:val="00F054F4"/>
    <w:rsid w:val="00F105A6"/>
    <w:rsid w:val="00F14A9C"/>
    <w:rsid w:val="00F157AE"/>
    <w:rsid w:val="00F1610F"/>
    <w:rsid w:val="00F21248"/>
    <w:rsid w:val="00F2457C"/>
    <w:rsid w:val="00F25923"/>
    <w:rsid w:val="00F26415"/>
    <w:rsid w:val="00F2770C"/>
    <w:rsid w:val="00F27DF6"/>
    <w:rsid w:val="00F31276"/>
    <w:rsid w:val="00F32725"/>
    <w:rsid w:val="00F34035"/>
    <w:rsid w:val="00F34F01"/>
    <w:rsid w:val="00F364AB"/>
    <w:rsid w:val="00F37079"/>
    <w:rsid w:val="00F408DE"/>
    <w:rsid w:val="00F43121"/>
    <w:rsid w:val="00F43AAF"/>
    <w:rsid w:val="00F51CE6"/>
    <w:rsid w:val="00F53411"/>
    <w:rsid w:val="00F568A9"/>
    <w:rsid w:val="00F56DF2"/>
    <w:rsid w:val="00F57B88"/>
    <w:rsid w:val="00F610A8"/>
    <w:rsid w:val="00F643F6"/>
    <w:rsid w:val="00F65318"/>
    <w:rsid w:val="00F65845"/>
    <w:rsid w:val="00F66BE5"/>
    <w:rsid w:val="00F735AF"/>
    <w:rsid w:val="00F73C9D"/>
    <w:rsid w:val="00F80E2B"/>
    <w:rsid w:val="00F81EBF"/>
    <w:rsid w:val="00F827E2"/>
    <w:rsid w:val="00F86AAC"/>
    <w:rsid w:val="00F95BB1"/>
    <w:rsid w:val="00FA0F11"/>
    <w:rsid w:val="00FA32D2"/>
    <w:rsid w:val="00FA3D6E"/>
    <w:rsid w:val="00FA7E14"/>
    <w:rsid w:val="00FB0506"/>
    <w:rsid w:val="00FB0EBD"/>
    <w:rsid w:val="00FB1FED"/>
    <w:rsid w:val="00FB5B87"/>
    <w:rsid w:val="00FB638C"/>
    <w:rsid w:val="00FB7DCF"/>
    <w:rsid w:val="00FC5422"/>
    <w:rsid w:val="00FC5862"/>
    <w:rsid w:val="00FC60E5"/>
    <w:rsid w:val="00FC72C3"/>
    <w:rsid w:val="00FD263A"/>
    <w:rsid w:val="00FD6287"/>
    <w:rsid w:val="00FD63AF"/>
    <w:rsid w:val="00FD6E1E"/>
    <w:rsid w:val="00FD7871"/>
    <w:rsid w:val="00FE4B50"/>
    <w:rsid w:val="00FE72C4"/>
    <w:rsid w:val="00FF014F"/>
    <w:rsid w:val="00FF13C4"/>
    <w:rsid w:val="00FF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0"/>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Followed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0">
    <w:name w:val="Normal"/>
    <w:qFormat/>
    <w:rsid w:val="007B3F43"/>
    <w:pPr>
      <w:spacing w:after="200" w:line="276" w:lineRule="auto"/>
    </w:pPr>
    <w:rPr>
      <w:rFonts w:eastAsia="Times New Roman"/>
    </w:rPr>
  </w:style>
  <w:style w:type="paragraph" w:styleId="1">
    <w:name w:val="heading 1"/>
    <w:basedOn w:val="a0"/>
    <w:next w:val="a0"/>
    <w:link w:val="10"/>
    <w:uiPriority w:val="99"/>
    <w:qFormat/>
    <w:rsid w:val="00851E0B"/>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uiPriority w:val="99"/>
    <w:qFormat/>
    <w:rsid w:val="00851E0B"/>
    <w:pPr>
      <w:keepNext/>
      <w:spacing w:before="240" w:after="60" w:line="240" w:lineRule="auto"/>
      <w:outlineLvl w:val="1"/>
    </w:pPr>
    <w:rPr>
      <w:rFonts w:ascii="Arial" w:hAnsi="Arial"/>
      <w:b/>
      <w:bCs/>
      <w:i/>
      <w:iCs/>
      <w:sz w:val="28"/>
      <w:szCs w:val="28"/>
    </w:rPr>
  </w:style>
  <w:style w:type="paragraph" w:styleId="3">
    <w:name w:val="heading 3"/>
    <w:basedOn w:val="a0"/>
    <w:next w:val="a0"/>
    <w:link w:val="30"/>
    <w:uiPriority w:val="99"/>
    <w:qFormat/>
    <w:rsid w:val="00851E0B"/>
    <w:pPr>
      <w:keepNext/>
      <w:spacing w:before="240" w:after="60" w:line="240" w:lineRule="auto"/>
      <w:outlineLvl w:val="2"/>
    </w:pPr>
    <w:rPr>
      <w:rFonts w:ascii="Arial" w:hAnsi="Arial"/>
      <w:b/>
      <w:bCs/>
      <w:sz w:val="26"/>
      <w:szCs w:val="26"/>
    </w:rPr>
  </w:style>
  <w:style w:type="paragraph" w:styleId="4">
    <w:name w:val="heading 4"/>
    <w:basedOn w:val="3"/>
    <w:next w:val="a0"/>
    <w:link w:val="40"/>
    <w:uiPriority w:val="99"/>
    <w:qFormat/>
    <w:rsid w:val="00851E0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51E0B"/>
    <w:rPr>
      <w:rFonts w:ascii="Arial" w:hAnsi="Arial" w:cs="Times New Roman"/>
      <w:b/>
      <w:bCs/>
      <w:kern w:val="32"/>
      <w:sz w:val="32"/>
      <w:szCs w:val="32"/>
    </w:rPr>
  </w:style>
  <w:style w:type="character" w:customStyle="1" w:styleId="20">
    <w:name w:val="Заголовок 2 Знак"/>
    <w:basedOn w:val="a1"/>
    <w:link w:val="2"/>
    <w:uiPriority w:val="99"/>
    <w:locked/>
    <w:rsid w:val="00851E0B"/>
    <w:rPr>
      <w:rFonts w:ascii="Arial" w:hAnsi="Arial" w:cs="Times New Roman"/>
      <w:b/>
      <w:bCs/>
      <w:i/>
      <w:iCs/>
      <w:sz w:val="28"/>
      <w:szCs w:val="28"/>
    </w:rPr>
  </w:style>
  <w:style w:type="character" w:customStyle="1" w:styleId="30">
    <w:name w:val="Заголовок 3 Знак"/>
    <w:basedOn w:val="a1"/>
    <w:link w:val="3"/>
    <w:uiPriority w:val="99"/>
    <w:locked/>
    <w:rsid w:val="00851E0B"/>
    <w:rPr>
      <w:rFonts w:ascii="Arial" w:hAnsi="Arial" w:cs="Times New Roman"/>
      <w:b/>
      <w:bCs/>
      <w:sz w:val="26"/>
      <w:szCs w:val="26"/>
    </w:rPr>
  </w:style>
  <w:style w:type="character" w:customStyle="1" w:styleId="40">
    <w:name w:val="Заголовок 4 Знак"/>
    <w:basedOn w:val="a1"/>
    <w:link w:val="4"/>
    <w:uiPriority w:val="99"/>
    <w:locked/>
    <w:rsid w:val="00851E0B"/>
    <w:rPr>
      <w:rFonts w:ascii="Times New Roman" w:hAnsi="Times New Roman" w:cs="Times New Roman"/>
      <w:b/>
      <w:bCs/>
      <w:sz w:val="24"/>
      <w:szCs w:val="24"/>
    </w:rPr>
  </w:style>
  <w:style w:type="paragraph" w:styleId="a4">
    <w:name w:val="Body Text"/>
    <w:basedOn w:val="a0"/>
    <w:link w:val="a5"/>
    <w:uiPriority w:val="99"/>
    <w:rsid w:val="00851E0B"/>
    <w:pPr>
      <w:spacing w:after="0" w:line="240" w:lineRule="auto"/>
    </w:pPr>
    <w:rPr>
      <w:rFonts w:ascii="Times New Roman" w:hAnsi="Times New Roman"/>
      <w:sz w:val="24"/>
      <w:szCs w:val="24"/>
    </w:rPr>
  </w:style>
  <w:style w:type="character" w:customStyle="1" w:styleId="a5">
    <w:name w:val="Основной текст Знак"/>
    <w:basedOn w:val="a1"/>
    <w:link w:val="a4"/>
    <w:uiPriority w:val="99"/>
    <w:locked/>
    <w:rsid w:val="00851E0B"/>
    <w:rPr>
      <w:rFonts w:ascii="Times New Roman" w:hAnsi="Times New Roman" w:cs="Times New Roman"/>
      <w:sz w:val="24"/>
      <w:szCs w:val="24"/>
    </w:rPr>
  </w:style>
  <w:style w:type="paragraph" w:styleId="21">
    <w:name w:val="Body Text 2"/>
    <w:basedOn w:val="a0"/>
    <w:link w:val="22"/>
    <w:uiPriority w:val="99"/>
    <w:rsid w:val="00851E0B"/>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1"/>
    <w:link w:val="21"/>
    <w:uiPriority w:val="99"/>
    <w:locked/>
    <w:rsid w:val="00851E0B"/>
    <w:rPr>
      <w:rFonts w:ascii="Times New Roman" w:hAnsi="Times New Roman" w:cs="Times New Roman"/>
      <w:sz w:val="24"/>
      <w:szCs w:val="24"/>
    </w:rPr>
  </w:style>
  <w:style w:type="character" w:customStyle="1" w:styleId="blk">
    <w:name w:val="blk"/>
    <w:uiPriority w:val="99"/>
    <w:rsid w:val="00851E0B"/>
  </w:style>
  <w:style w:type="paragraph" w:styleId="a6">
    <w:name w:val="footer"/>
    <w:aliases w:val="Нижний колонтитул Знак Знак Знак,Нижний колонтитул1,Нижний колонтитул Знак Знак"/>
    <w:basedOn w:val="a0"/>
    <w:link w:val="a7"/>
    <w:uiPriority w:val="99"/>
    <w:rsid w:val="00851E0B"/>
    <w:pPr>
      <w:tabs>
        <w:tab w:val="center" w:pos="4677"/>
        <w:tab w:val="right" w:pos="9355"/>
      </w:tabs>
      <w:spacing w:before="120" w:after="12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locked/>
    <w:rsid w:val="00851E0B"/>
    <w:rPr>
      <w:rFonts w:ascii="Times New Roman" w:hAnsi="Times New Roman" w:cs="Times New Roman"/>
      <w:sz w:val="24"/>
      <w:szCs w:val="24"/>
    </w:rPr>
  </w:style>
  <w:style w:type="character" w:styleId="a8">
    <w:name w:val="page number"/>
    <w:basedOn w:val="a1"/>
    <w:uiPriority w:val="99"/>
    <w:rsid w:val="00851E0B"/>
    <w:rPr>
      <w:rFonts w:cs="Times New Roman"/>
    </w:rPr>
  </w:style>
  <w:style w:type="paragraph" w:styleId="a9">
    <w:name w:val="Normal (Web)"/>
    <w:aliases w:val="Обычный (Web)"/>
    <w:basedOn w:val="a0"/>
    <w:link w:val="aa"/>
    <w:uiPriority w:val="99"/>
    <w:rsid w:val="00851E0B"/>
    <w:pPr>
      <w:widowControl w:val="0"/>
      <w:spacing w:after="0" w:line="240" w:lineRule="auto"/>
    </w:pPr>
    <w:rPr>
      <w:rFonts w:ascii="Times New Roman" w:hAnsi="Times New Roman"/>
      <w:sz w:val="24"/>
      <w:szCs w:val="24"/>
      <w:lang w:val="en-US" w:eastAsia="nl-NL"/>
    </w:rPr>
  </w:style>
  <w:style w:type="paragraph" w:styleId="ab">
    <w:name w:val="footnote text"/>
    <w:basedOn w:val="a0"/>
    <w:link w:val="ac"/>
    <w:uiPriority w:val="99"/>
    <w:rsid w:val="00851E0B"/>
    <w:pPr>
      <w:spacing w:after="0" w:line="240" w:lineRule="auto"/>
    </w:pPr>
    <w:rPr>
      <w:rFonts w:ascii="Times New Roman" w:hAnsi="Times New Roman"/>
      <w:sz w:val="20"/>
      <w:szCs w:val="20"/>
      <w:lang w:val="en-US"/>
    </w:rPr>
  </w:style>
  <w:style w:type="character" w:customStyle="1" w:styleId="FootnoteTextChar">
    <w:name w:val="Footnote Text Char"/>
    <w:basedOn w:val="a1"/>
    <w:uiPriority w:val="99"/>
    <w:locked/>
    <w:rsid w:val="00851E0B"/>
    <w:rPr>
      <w:rFonts w:ascii="Times New Roman" w:hAnsi="Times New Roman"/>
      <w:sz w:val="20"/>
      <w:lang w:eastAsia="ru-RU"/>
    </w:rPr>
  </w:style>
  <w:style w:type="character" w:customStyle="1" w:styleId="ac">
    <w:name w:val="Текст сноски Знак"/>
    <w:basedOn w:val="a1"/>
    <w:link w:val="ab"/>
    <w:uiPriority w:val="99"/>
    <w:locked/>
    <w:rsid w:val="00851E0B"/>
    <w:rPr>
      <w:rFonts w:ascii="Times New Roman" w:hAnsi="Times New Roman" w:cs="Times New Roman"/>
      <w:sz w:val="20"/>
      <w:szCs w:val="20"/>
      <w:lang w:val="en-US"/>
    </w:rPr>
  </w:style>
  <w:style w:type="character" w:styleId="ad">
    <w:name w:val="footnote reference"/>
    <w:basedOn w:val="a1"/>
    <w:uiPriority w:val="99"/>
    <w:rsid w:val="00851E0B"/>
    <w:rPr>
      <w:rFonts w:cs="Times New Roman"/>
      <w:vertAlign w:val="superscript"/>
    </w:rPr>
  </w:style>
  <w:style w:type="paragraph" w:styleId="23">
    <w:name w:val="List 2"/>
    <w:basedOn w:val="a0"/>
    <w:uiPriority w:val="99"/>
    <w:rsid w:val="00851E0B"/>
    <w:pPr>
      <w:spacing w:before="120" w:after="120" w:line="240" w:lineRule="auto"/>
      <w:ind w:left="720" w:hanging="360"/>
      <w:jc w:val="both"/>
    </w:pPr>
    <w:rPr>
      <w:rFonts w:ascii="Arial" w:eastAsia="Batang" w:hAnsi="Arial"/>
      <w:sz w:val="20"/>
      <w:szCs w:val="24"/>
      <w:lang w:eastAsia="ko-KR"/>
    </w:rPr>
  </w:style>
  <w:style w:type="character" w:styleId="ae">
    <w:name w:val="Hyperlink"/>
    <w:basedOn w:val="a1"/>
    <w:uiPriority w:val="99"/>
    <w:rsid w:val="00851E0B"/>
    <w:rPr>
      <w:rFonts w:cs="Times New Roman"/>
      <w:color w:val="0000FF"/>
      <w:u w:val="single"/>
    </w:rPr>
  </w:style>
  <w:style w:type="paragraph" w:styleId="11">
    <w:name w:val="toc 1"/>
    <w:basedOn w:val="a0"/>
    <w:next w:val="a0"/>
    <w:autoRedefine/>
    <w:uiPriority w:val="39"/>
    <w:rsid w:val="00E62D64"/>
    <w:pPr>
      <w:spacing w:before="240" w:after="120" w:line="240" w:lineRule="auto"/>
    </w:pPr>
    <w:rPr>
      <w:rFonts w:ascii="Times New Roman" w:hAnsi="Times New Roman" w:cs="Calibri"/>
      <w:b/>
      <w:bCs/>
      <w:sz w:val="24"/>
      <w:szCs w:val="20"/>
    </w:rPr>
  </w:style>
  <w:style w:type="paragraph" w:styleId="24">
    <w:name w:val="toc 2"/>
    <w:basedOn w:val="a0"/>
    <w:next w:val="a0"/>
    <w:autoRedefine/>
    <w:uiPriority w:val="39"/>
    <w:rsid w:val="00E62D64"/>
    <w:pPr>
      <w:spacing w:before="120" w:after="0" w:line="240" w:lineRule="auto"/>
      <w:ind w:left="240"/>
    </w:pPr>
    <w:rPr>
      <w:rFonts w:ascii="Times New Roman" w:hAnsi="Times New Roman" w:cs="Calibri"/>
      <w:iCs/>
      <w:sz w:val="24"/>
      <w:szCs w:val="20"/>
    </w:rPr>
  </w:style>
  <w:style w:type="paragraph" w:styleId="31">
    <w:name w:val="toc 3"/>
    <w:basedOn w:val="a0"/>
    <w:next w:val="a0"/>
    <w:autoRedefine/>
    <w:uiPriority w:val="99"/>
    <w:rsid w:val="003A4752"/>
    <w:pPr>
      <w:spacing w:after="0" w:line="240" w:lineRule="auto"/>
      <w:ind w:left="480"/>
    </w:pPr>
    <w:rPr>
      <w:rFonts w:ascii="Times New Roman" w:hAnsi="Times New Roman"/>
      <w:sz w:val="24"/>
      <w:szCs w:val="28"/>
    </w:rPr>
  </w:style>
  <w:style w:type="paragraph" w:styleId="af">
    <w:name w:val="List Paragraph"/>
    <w:aliases w:val="Содержание. 2 уровень"/>
    <w:basedOn w:val="a0"/>
    <w:link w:val="af0"/>
    <w:uiPriority w:val="99"/>
    <w:qFormat/>
    <w:rsid w:val="00851E0B"/>
    <w:pPr>
      <w:spacing w:before="120" w:after="120" w:line="240" w:lineRule="auto"/>
      <w:ind w:left="708"/>
    </w:pPr>
    <w:rPr>
      <w:rFonts w:ascii="Times New Roman" w:hAnsi="Times New Roman"/>
      <w:sz w:val="24"/>
      <w:szCs w:val="24"/>
    </w:rPr>
  </w:style>
  <w:style w:type="character" w:styleId="af1">
    <w:name w:val="Emphasis"/>
    <w:basedOn w:val="a1"/>
    <w:uiPriority w:val="99"/>
    <w:qFormat/>
    <w:rsid w:val="00851E0B"/>
    <w:rPr>
      <w:rFonts w:cs="Times New Roman"/>
      <w:i/>
    </w:rPr>
  </w:style>
  <w:style w:type="paragraph" w:styleId="af2">
    <w:name w:val="Balloon Text"/>
    <w:basedOn w:val="a0"/>
    <w:link w:val="af3"/>
    <w:uiPriority w:val="99"/>
    <w:rsid w:val="00851E0B"/>
    <w:pPr>
      <w:spacing w:after="0" w:line="240" w:lineRule="auto"/>
    </w:pPr>
    <w:rPr>
      <w:rFonts w:ascii="Segoe UI" w:hAnsi="Segoe UI"/>
      <w:sz w:val="18"/>
      <w:szCs w:val="18"/>
    </w:rPr>
  </w:style>
  <w:style w:type="character" w:customStyle="1" w:styleId="af3">
    <w:name w:val="Текст выноски Знак"/>
    <w:basedOn w:val="a1"/>
    <w:link w:val="af2"/>
    <w:uiPriority w:val="99"/>
    <w:locked/>
    <w:rsid w:val="00851E0B"/>
    <w:rPr>
      <w:rFonts w:ascii="Segoe UI" w:hAnsi="Segoe UI" w:cs="Times New Roman"/>
      <w:sz w:val="18"/>
      <w:szCs w:val="18"/>
    </w:rPr>
  </w:style>
  <w:style w:type="paragraph" w:customStyle="1" w:styleId="ConsPlusNormal">
    <w:name w:val="ConsPlusNormal"/>
    <w:uiPriority w:val="99"/>
    <w:rsid w:val="00851E0B"/>
    <w:pPr>
      <w:widowControl w:val="0"/>
      <w:autoSpaceDE w:val="0"/>
      <w:autoSpaceDN w:val="0"/>
      <w:adjustRightInd w:val="0"/>
    </w:pPr>
    <w:rPr>
      <w:rFonts w:ascii="Arial" w:eastAsia="Times New Roman" w:hAnsi="Arial" w:cs="Arial"/>
      <w:sz w:val="20"/>
      <w:szCs w:val="20"/>
    </w:rPr>
  </w:style>
  <w:style w:type="paragraph" w:styleId="af4">
    <w:name w:val="header"/>
    <w:basedOn w:val="a0"/>
    <w:link w:val="af5"/>
    <w:uiPriority w:val="99"/>
    <w:rsid w:val="00851E0B"/>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basedOn w:val="a1"/>
    <w:link w:val="af4"/>
    <w:uiPriority w:val="99"/>
    <w:locked/>
    <w:rsid w:val="00851E0B"/>
    <w:rPr>
      <w:rFonts w:ascii="Times New Roman" w:hAnsi="Times New Roman" w:cs="Times New Roman"/>
      <w:sz w:val="24"/>
      <w:szCs w:val="24"/>
    </w:rPr>
  </w:style>
  <w:style w:type="character" w:customStyle="1" w:styleId="110">
    <w:name w:val="Текст примечания Знак11"/>
    <w:uiPriority w:val="99"/>
    <w:rsid w:val="00851E0B"/>
    <w:rPr>
      <w:sz w:val="20"/>
    </w:rPr>
  </w:style>
  <w:style w:type="paragraph" w:styleId="af6">
    <w:name w:val="annotation text"/>
    <w:basedOn w:val="a0"/>
    <w:link w:val="af7"/>
    <w:uiPriority w:val="99"/>
    <w:rsid w:val="00851E0B"/>
    <w:pPr>
      <w:spacing w:after="0" w:line="240" w:lineRule="auto"/>
    </w:pPr>
    <w:rPr>
      <w:sz w:val="20"/>
      <w:szCs w:val="20"/>
    </w:rPr>
  </w:style>
  <w:style w:type="character" w:customStyle="1" w:styleId="af7">
    <w:name w:val="Текст примечания Знак"/>
    <w:basedOn w:val="a1"/>
    <w:link w:val="af6"/>
    <w:uiPriority w:val="99"/>
    <w:locked/>
    <w:rsid w:val="00851E0B"/>
    <w:rPr>
      <w:rFonts w:ascii="Calibri" w:hAnsi="Calibri" w:cs="Times New Roman"/>
      <w:sz w:val="20"/>
      <w:szCs w:val="20"/>
    </w:rPr>
  </w:style>
  <w:style w:type="character" w:customStyle="1" w:styleId="12">
    <w:name w:val="Текст примечания Знак1"/>
    <w:uiPriority w:val="99"/>
    <w:rsid w:val="00851E0B"/>
    <w:rPr>
      <w:sz w:val="20"/>
    </w:rPr>
  </w:style>
  <w:style w:type="character" w:customStyle="1" w:styleId="111">
    <w:name w:val="Тема примечания Знак11"/>
    <w:uiPriority w:val="99"/>
    <w:rsid w:val="00851E0B"/>
    <w:rPr>
      <w:b/>
      <w:sz w:val="20"/>
    </w:rPr>
  </w:style>
  <w:style w:type="paragraph" w:styleId="af8">
    <w:name w:val="annotation subject"/>
    <w:basedOn w:val="af6"/>
    <w:next w:val="af6"/>
    <w:link w:val="af9"/>
    <w:uiPriority w:val="99"/>
    <w:rsid w:val="00851E0B"/>
    <w:rPr>
      <w:rFonts w:ascii="Times New Roman" w:hAnsi="Times New Roman"/>
      <w:b/>
      <w:bCs/>
    </w:rPr>
  </w:style>
  <w:style w:type="character" w:customStyle="1" w:styleId="af9">
    <w:name w:val="Тема примечания Знак"/>
    <w:basedOn w:val="af7"/>
    <w:link w:val="af8"/>
    <w:uiPriority w:val="99"/>
    <w:locked/>
    <w:rsid w:val="00851E0B"/>
    <w:rPr>
      <w:rFonts w:ascii="Times New Roman" w:hAnsi="Times New Roman" w:cs="Times New Roman"/>
      <w:b/>
      <w:bCs/>
      <w:sz w:val="20"/>
      <w:szCs w:val="20"/>
    </w:rPr>
  </w:style>
  <w:style w:type="character" w:customStyle="1" w:styleId="13">
    <w:name w:val="Тема примечания Знак1"/>
    <w:uiPriority w:val="99"/>
    <w:rsid w:val="00851E0B"/>
    <w:rPr>
      <w:b/>
      <w:sz w:val="20"/>
    </w:rPr>
  </w:style>
  <w:style w:type="paragraph" w:styleId="25">
    <w:name w:val="Body Text Indent 2"/>
    <w:basedOn w:val="a0"/>
    <w:link w:val="26"/>
    <w:uiPriority w:val="99"/>
    <w:rsid w:val="00851E0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1"/>
    <w:link w:val="25"/>
    <w:uiPriority w:val="99"/>
    <w:locked/>
    <w:rsid w:val="00851E0B"/>
    <w:rPr>
      <w:rFonts w:ascii="Times New Roman" w:hAnsi="Times New Roman" w:cs="Times New Roman"/>
      <w:sz w:val="24"/>
      <w:szCs w:val="24"/>
    </w:rPr>
  </w:style>
  <w:style w:type="character" w:customStyle="1" w:styleId="apple-converted-space">
    <w:name w:val="apple-converted-space"/>
    <w:uiPriority w:val="99"/>
    <w:rsid w:val="00851E0B"/>
  </w:style>
  <w:style w:type="character" w:customStyle="1" w:styleId="afa">
    <w:name w:val="Цветовое выделение"/>
    <w:uiPriority w:val="99"/>
    <w:rsid w:val="00851E0B"/>
    <w:rPr>
      <w:b/>
      <w:color w:val="26282F"/>
    </w:rPr>
  </w:style>
  <w:style w:type="character" w:customStyle="1" w:styleId="afb">
    <w:name w:val="Гипертекстовая ссылка"/>
    <w:uiPriority w:val="99"/>
    <w:rsid w:val="00851E0B"/>
    <w:rPr>
      <w:b/>
      <w:color w:val="106BBE"/>
    </w:rPr>
  </w:style>
  <w:style w:type="character" w:customStyle="1" w:styleId="afc">
    <w:name w:val="Активная гипертекстовая ссылка"/>
    <w:uiPriority w:val="99"/>
    <w:rsid w:val="00851E0B"/>
    <w:rPr>
      <w:b/>
      <w:color w:val="106BBE"/>
      <w:u w:val="single"/>
    </w:rPr>
  </w:style>
  <w:style w:type="paragraph" w:customStyle="1" w:styleId="afd">
    <w:name w:val="Внимание"/>
    <w:basedOn w:val="a0"/>
    <w:next w:val="a0"/>
    <w:uiPriority w:val="99"/>
    <w:rsid w:val="00851E0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0"/>
    <w:uiPriority w:val="99"/>
    <w:rsid w:val="00851E0B"/>
  </w:style>
  <w:style w:type="paragraph" w:customStyle="1" w:styleId="aff">
    <w:name w:val="Внимание: недобросовестность!"/>
    <w:basedOn w:val="afd"/>
    <w:next w:val="a0"/>
    <w:uiPriority w:val="99"/>
    <w:rsid w:val="00851E0B"/>
  </w:style>
  <w:style w:type="character" w:customStyle="1" w:styleId="aff0">
    <w:name w:val="Выделение для Базового Поиска"/>
    <w:uiPriority w:val="99"/>
    <w:rsid w:val="00851E0B"/>
    <w:rPr>
      <w:b/>
      <w:color w:val="0058A9"/>
    </w:rPr>
  </w:style>
  <w:style w:type="character" w:customStyle="1" w:styleId="aff1">
    <w:name w:val="Выделение для Базового Поиска (курсив)"/>
    <w:uiPriority w:val="99"/>
    <w:rsid w:val="00851E0B"/>
    <w:rPr>
      <w:b/>
      <w:i/>
      <w:color w:val="0058A9"/>
    </w:rPr>
  </w:style>
  <w:style w:type="paragraph" w:customStyle="1" w:styleId="aff2">
    <w:name w:val="Дочерний элемент списка"/>
    <w:basedOn w:val="a0"/>
    <w:next w:val="a0"/>
    <w:uiPriority w:val="99"/>
    <w:rsid w:val="00851E0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0"/>
    <w:next w:val="a0"/>
    <w:uiPriority w:val="99"/>
    <w:rsid w:val="00851E0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3"/>
    <w:next w:val="a0"/>
    <w:uiPriority w:val="99"/>
    <w:rsid w:val="00851E0B"/>
    <w:rPr>
      <w:b/>
      <w:bCs/>
      <w:color w:val="0058A9"/>
      <w:shd w:val="clear" w:color="auto" w:fill="ECE9D8"/>
    </w:rPr>
  </w:style>
  <w:style w:type="paragraph" w:customStyle="1" w:styleId="aff4">
    <w:name w:val="Заголовок группы контролов"/>
    <w:basedOn w:val="a0"/>
    <w:next w:val="a0"/>
    <w:uiPriority w:val="99"/>
    <w:rsid w:val="00851E0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
    <w:next w:val="a0"/>
    <w:uiPriority w:val="99"/>
    <w:rsid w:val="00851E0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rsid w:val="00851E0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851E0B"/>
    <w:rPr>
      <w:b/>
      <w:color w:val="26282F"/>
    </w:rPr>
  </w:style>
  <w:style w:type="paragraph" w:customStyle="1" w:styleId="aff8">
    <w:name w:val="Заголовок статьи"/>
    <w:basedOn w:val="a0"/>
    <w:next w:val="a0"/>
    <w:uiPriority w:val="99"/>
    <w:rsid w:val="00851E0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851E0B"/>
    <w:rPr>
      <w:b/>
      <w:color w:val="FF0000"/>
    </w:rPr>
  </w:style>
  <w:style w:type="paragraph" w:customStyle="1" w:styleId="affa">
    <w:name w:val="Заголовок ЭР (левое окно)"/>
    <w:basedOn w:val="a0"/>
    <w:next w:val="a0"/>
    <w:uiPriority w:val="99"/>
    <w:rsid w:val="00851E0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0"/>
    <w:uiPriority w:val="99"/>
    <w:rsid w:val="00851E0B"/>
    <w:pPr>
      <w:spacing w:after="0"/>
      <w:jc w:val="left"/>
    </w:pPr>
  </w:style>
  <w:style w:type="paragraph" w:customStyle="1" w:styleId="affc">
    <w:name w:val="Интерактивный заголовок"/>
    <w:basedOn w:val="14"/>
    <w:next w:val="a0"/>
    <w:uiPriority w:val="99"/>
    <w:rsid w:val="00851E0B"/>
    <w:rPr>
      <w:u w:val="single"/>
    </w:rPr>
  </w:style>
  <w:style w:type="paragraph" w:customStyle="1" w:styleId="affd">
    <w:name w:val="Текст информации об изменениях"/>
    <w:basedOn w:val="a0"/>
    <w:next w:val="a0"/>
    <w:uiPriority w:val="99"/>
    <w:rsid w:val="00851E0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0"/>
    <w:uiPriority w:val="99"/>
    <w:rsid w:val="00851E0B"/>
    <w:pPr>
      <w:spacing w:before="180"/>
      <w:ind w:left="360" w:right="360" w:firstLine="0"/>
    </w:pPr>
    <w:rPr>
      <w:shd w:val="clear" w:color="auto" w:fill="EAEFED"/>
    </w:rPr>
  </w:style>
  <w:style w:type="paragraph" w:customStyle="1" w:styleId="afff">
    <w:name w:val="Текст (справка)"/>
    <w:basedOn w:val="a0"/>
    <w:next w:val="a0"/>
    <w:uiPriority w:val="99"/>
    <w:rsid w:val="00851E0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0"/>
    <w:uiPriority w:val="99"/>
    <w:rsid w:val="00851E0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851E0B"/>
    <w:rPr>
      <w:i/>
      <w:iCs/>
    </w:rPr>
  </w:style>
  <w:style w:type="paragraph" w:customStyle="1" w:styleId="afff2">
    <w:name w:val="Текст (лев. подпись)"/>
    <w:basedOn w:val="a0"/>
    <w:next w:val="a0"/>
    <w:uiPriority w:val="99"/>
    <w:rsid w:val="00851E0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0"/>
    <w:uiPriority w:val="99"/>
    <w:rsid w:val="00851E0B"/>
    <w:rPr>
      <w:sz w:val="14"/>
      <w:szCs w:val="14"/>
    </w:rPr>
  </w:style>
  <w:style w:type="paragraph" w:customStyle="1" w:styleId="afff4">
    <w:name w:val="Текст (прав. подпись)"/>
    <w:basedOn w:val="a0"/>
    <w:next w:val="a0"/>
    <w:uiPriority w:val="99"/>
    <w:rsid w:val="00851E0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0"/>
    <w:uiPriority w:val="99"/>
    <w:rsid w:val="00851E0B"/>
    <w:rPr>
      <w:sz w:val="14"/>
      <w:szCs w:val="14"/>
    </w:rPr>
  </w:style>
  <w:style w:type="paragraph" w:customStyle="1" w:styleId="afff6">
    <w:name w:val="Комментарий пользователя"/>
    <w:basedOn w:val="afff0"/>
    <w:next w:val="a0"/>
    <w:uiPriority w:val="99"/>
    <w:rsid w:val="00851E0B"/>
    <w:pPr>
      <w:jc w:val="left"/>
    </w:pPr>
    <w:rPr>
      <w:shd w:val="clear" w:color="auto" w:fill="FFDFE0"/>
    </w:rPr>
  </w:style>
  <w:style w:type="paragraph" w:customStyle="1" w:styleId="afff7">
    <w:name w:val="Куда обратиться?"/>
    <w:basedOn w:val="afd"/>
    <w:next w:val="a0"/>
    <w:uiPriority w:val="99"/>
    <w:rsid w:val="00851E0B"/>
  </w:style>
  <w:style w:type="paragraph" w:customStyle="1" w:styleId="afff8">
    <w:name w:val="Моноширинный"/>
    <w:basedOn w:val="a0"/>
    <w:next w:val="a0"/>
    <w:uiPriority w:val="99"/>
    <w:rsid w:val="00851E0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851E0B"/>
    <w:rPr>
      <w:b/>
      <w:color w:val="26282F"/>
      <w:shd w:val="clear" w:color="auto" w:fill="FFF580"/>
    </w:rPr>
  </w:style>
  <w:style w:type="paragraph" w:customStyle="1" w:styleId="afffa">
    <w:name w:val="Напишите нам"/>
    <w:basedOn w:val="a0"/>
    <w:next w:val="a0"/>
    <w:uiPriority w:val="99"/>
    <w:rsid w:val="00851E0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851E0B"/>
    <w:rPr>
      <w:b/>
      <w:color w:val="000000"/>
      <w:shd w:val="clear" w:color="auto" w:fill="D8EDE8"/>
    </w:rPr>
  </w:style>
  <w:style w:type="paragraph" w:customStyle="1" w:styleId="afffc">
    <w:name w:val="Необходимые документы"/>
    <w:basedOn w:val="afd"/>
    <w:next w:val="a0"/>
    <w:uiPriority w:val="99"/>
    <w:rsid w:val="00851E0B"/>
    <w:pPr>
      <w:ind w:firstLine="118"/>
    </w:pPr>
  </w:style>
  <w:style w:type="paragraph" w:customStyle="1" w:styleId="afffd">
    <w:name w:val="Нормальный (таблица)"/>
    <w:basedOn w:val="a0"/>
    <w:next w:val="a0"/>
    <w:uiPriority w:val="99"/>
    <w:rsid w:val="00851E0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0"/>
    <w:next w:val="a0"/>
    <w:uiPriority w:val="99"/>
    <w:rsid w:val="00851E0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0"/>
    <w:uiPriority w:val="99"/>
    <w:rsid w:val="00851E0B"/>
    <w:pPr>
      <w:ind w:left="140"/>
    </w:pPr>
  </w:style>
  <w:style w:type="character" w:customStyle="1" w:styleId="affff0">
    <w:name w:val="Опечатки"/>
    <w:uiPriority w:val="99"/>
    <w:rsid w:val="00851E0B"/>
    <w:rPr>
      <w:color w:val="FF0000"/>
    </w:rPr>
  </w:style>
  <w:style w:type="paragraph" w:customStyle="1" w:styleId="affff1">
    <w:name w:val="Переменная часть"/>
    <w:basedOn w:val="aff3"/>
    <w:next w:val="a0"/>
    <w:uiPriority w:val="99"/>
    <w:rsid w:val="00851E0B"/>
    <w:rPr>
      <w:sz w:val="18"/>
      <w:szCs w:val="18"/>
    </w:rPr>
  </w:style>
  <w:style w:type="paragraph" w:customStyle="1" w:styleId="affff2">
    <w:name w:val="Подвал для информации об изменениях"/>
    <w:basedOn w:val="1"/>
    <w:next w:val="a0"/>
    <w:uiPriority w:val="99"/>
    <w:rsid w:val="00851E0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rsid w:val="00851E0B"/>
    <w:rPr>
      <w:b/>
      <w:bCs/>
    </w:rPr>
  </w:style>
  <w:style w:type="paragraph" w:customStyle="1" w:styleId="affff4">
    <w:name w:val="Подчёркнуный текст"/>
    <w:basedOn w:val="a0"/>
    <w:next w:val="a0"/>
    <w:uiPriority w:val="99"/>
    <w:rsid w:val="00851E0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0"/>
    <w:uiPriority w:val="99"/>
    <w:rsid w:val="00851E0B"/>
    <w:rPr>
      <w:sz w:val="20"/>
      <w:szCs w:val="20"/>
    </w:rPr>
  </w:style>
  <w:style w:type="paragraph" w:customStyle="1" w:styleId="affff6">
    <w:name w:val="Прижатый влево"/>
    <w:basedOn w:val="a0"/>
    <w:next w:val="a0"/>
    <w:uiPriority w:val="99"/>
    <w:rsid w:val="00851E0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0"/>
    <w:uiPriority w:val="99"/>
    <w:rsid w:val="00851E0B"/>
  </w:style>
  <w:style w:type="paragraph" w:customStyle="1" w:styleId="affff8">
    <w:name w:val="Примечание."/>
    <w:basedOn w:val="afd"/>
    <w:next w:val="a0"/>
    <w:uiPriority w:val="99"/>
    <w:rsid w:val="00851E0B"/>
  </w:style>
  <w:style w:type="character" w:customStyle="1" w:styleId="affff9">
    <w:name w:val="Продолжение ссылки"/>
    <w:uiPriority w:val="99"/>
    <w:rsid w:val="00851E0B"/>
  </w:style>
  <w:style w:type="paragraph" w:customStyle="1" w:styleId="affffa">
    <w:name w:val="Словарная статья"/>
    <w:basedOn w:val="a0"/>
    <w:next w:val="a0"/>
    <w:uiPriority w:val="99"/>
    <w:rsid w:val="00851E0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851E0B"/>
    <w:rPr>
      <w:b/>
      <w:color w:val="26282F"/>
    </w:rPr>
  </w:style>
  <w:style w:type="character" w:customStyle="1" w:styleId="affffc">
    <w:name w:val="Сравнение редакций. Добавленный фрагмент"/>
    <w:uiPriority w:val="99"/>
    <w:rsid w:val="00851E0B"/>
    <w:rPr>
      <w:color w:val="000000"/>
      <w:shd w:val="clear" w:color="auto" w:fill="C1D7FF"/>
    </w:rPr>
  </w:style>
  <w:style w:type="character" w:customStyle="1" w:styleId="affffd">
    <w:name w:val="Сравнение редакций. Удаленный фрагмент"/>
    <w:uiPriority w:val="99"/>
    <w:rsid w:val="00851E0B"/>
    <w:rPr>
      <w:color w:val="000000"/>
      <w:shd w:val="clear" w:color="auto" w:fill="C4C413"/>
    </w:rPr>
  </w:style>
  <w:style w:type="paragraph" w:customStyle="1" w:styleId="affffe">
    <w:name w:val="Ссылка на официальную публикацию"/>
    <w:basedOn w:val="a0"/>
    <w:next w:val="a0"/>
    <w:uiPriority w:val="99"/>
    <w:rsid w:val="00851E0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851E0B"/>
    <w:rPr>
      <w:b/>
      <w:color w:val="749232"/>
    </w:rPr>
  </w:style>
  <w:style w:type="paragraph" w:customStyle="1" w:styleId="afffff0">
    <w:name w:val="Текст в таблице"/>
    <w:basedOn w:val="afffd"/>
    <w:next w:val="a0"/>
    <w:uiPriority w:val="99"/>
    <w:rsid w:val="00851E0B"/>
    <w:pPr>
      <w:ind w:firstLine="500"/>
    </w:pPr>
  </w:style>
  <w:style w:type="paragraph" w:customStyle="1" w:styleId="afffff1">
    <w:name w:val="Текст ЭР (см. также)"/>
    <w:basedOn w:val="a0"/>
    <w:next w:val="a0"/>
    <w:uiPriority w:val="99"/>
    <w:rsid w:val="00851E0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0"/>
    <w:next w:val="a0"/>
    <w:uiPriority w:val="99"/>
    <w:rsid w:val="00851E0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851E0B"/>
    <w:rPr>
      <w:b/>
      <w:strike/>
      <w:color w:val="666600"/>
    </w:rPr>
  </w:style>
  <w:style w:type="paragraph" w:customStyle="1" w:styleId="afffff4">
    <w:name w:val="Формула"/>
    <w:basedOn w:val="a0"/>
    <w:next w:val="a0"/>
    <w:uiPriority w:val="99"/>
    <w:rsid w:val="00851E0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0"/>
    <w:uiPriority w:val="99"/>
    <w:rsid w:val="00851E0B"/>
    <w:pPr>
      <w:jc w:val="center"/>
    </w:pPr>
  </w:style>
  <w:style w:type="paragraph" w:customStyle="1" w:styleId="-">
    <w:name w:val="ЭР-содержание (правое окно)"/>
    <w:basedOn w:val="a0"/>
    <w:next w:val="a0"/>
    <w:uiPriority w:val="99"/>
    <w:rsid w:val="00851E0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851E0B"/>
    <w:pPr>
      <w:autoSpaceDE w:val="0"/>
      <w:autoSpaceDN w:val="0"/>
      <w:adjustRightInd w:val="0"/>
    </w:pPr>
    <w:rPr>
      <w:rFonts w:ascii="Times New Roman" w:eastAsia="Times New Roman" w:hAnsi="Times New Roman"/>
      <w:color w:val="000000"/>
      <w:sz w:val="24"/>
      <w:szCs w:val="24"/>
      <w:lang w:eastAsia="en-US"/>
    </w:rPr>
  </w:style>
  <w:style w:type="character" w:styleId="afffff6">
    <w:name w:val="annotation reference"/>
    <w:basedOn w:val="a1"/>
    <w:uiPriority w:val="99"/>
    <w:rsid w:val="00851E0B"/>
    <w:rPr>
      <w:rFonts w:cs="Times New Roman"/>
      <w:sz w:val="16"/>
    </w:rPr>
  </w:style>
  <w:style w:type="paragraph" w:styleId="41">
    <w:name w:val="toc 4"/>
    <w:basedOn w:val="a0"/>
    <w:next w:val="a0"/>
    <w:autoRedefine/>
    <w:uiPriority w:val="39"/>
    <w:rsid w:val="007E11FA"/>
    <w:pPr>
      <w:spacing w:before="120" w:after="120" w:line="240" w:lineRule="auto"/>
    </w:pPr>
    <w:rPr>
      <w:rFonts w:ascii="Times New Roman" w:hAnsi="Times New Roman" w:cs="Calibri"/>
      <w:sz w:val="24"/>
      <w:szCs w:val="20"/>
    </w:rPr>
  </w:style>
  <w:style w:type="paragraph" w:styleId="5">
    <w:name w:val="toc 5"/>
    <w:basedOn w:val="a0"/>
    <w:next w:val="a0"/>
    <w:autoRedefine/>
    <w:uiPriority w:val="99"/>
    <w:rsid w:val="00851E0B"/>
    <w:pPr>
      <w:spacing w:after="0" w:line="240" w:lineRule="auto"/>
      <w:ind w:left="960"/>
    </w:pPr>
    <w:rPr>
      <w:rFonts w:cs="Calibri"/>
      <w:sz w:val="20"/>
      <w:szCs w:val="20"/>
    </w:rPr>
  </w:style>
  <w:style w:type="paragraph" w:styleId="6">
    <w:name w:val="toc 6"/>
    <w:basedOn w:val="a0"/>
    <w:next w:val="a0"/>
    <w:autoRedefine/>
    <w:uiPriority w:val="99"/>
    <w:rsid w:val="00851E0B"/>
    <w:pPr>
      <w:spacing w:after="0" w:line="240" w:lineRule="auto"/>
      <w:ind w:left="1200"/>
    </w:pPr>
    <w:rPr>
      <w:rFonts w:cs="Calibri"/>
      <w:sz w:val="20"/>
      <w:szCs w:val="20"/>
    </w:rPr>
  </w:style>
  <w:style w:type="paragraph" w:styleId="7">
    <w:name w:val="toc 7"/>
    <w:basedOn w:val="a0"/>
    <w:next w:val="a0"/>
    <w:autoRedefine/>
    <w:uiPriority w:val="99"/>
    <w:rsid w:val="00851E0B"/>
    <w:pPr>
      <w:spacing w:after="0" w:line="240" w:lineRule="auto"/>
      <w:ind w:left="1440"/>
    </w:pPr>
    <w:rPr>
      <w:rFonts w:cs="Calibri"/>
      <w:sz w:val="20"/>
      <w:szCs w:val="20"/>
    </w:rPr>
  </w:style>
  <w:style w:type="paragraph" w:styleId="8">
    <w:name w:val="toc 8"/>
    <w:basedOn w:val="a0"/>
    <w:next w:val="a0"/>
    <w:autoRedefine/>
    <w:uiPriority w:val="99"/>
    <w:rsid w:val="00851E0B"/>
    <w:pPr>
      <w:spacing w:after="0" w:line="240" w:lineRule="auto"/>
      <w:ind w:left="1680"/>
    </w:pPr>
    <w:rPr>
      <w:rFonts w:cs="Calibri"/>
      <w:sz w:val="20"/>
      <w:szCs w:val="20"/>
    </w:rPr>
  </w:style>
  <w:style w:type="paragraph" w:styleId="9">
    <w:name w:val="toc 9"/>
    <w:basedOn w:val="a0"/>
    <w:next w:val="a0"/>
    <w:autoRedefine/>
    <w:uiPriority w:val="99"/>
    <w:rsid w:val="00851E0B"/>
    <w:pPr>
      <w:spacing w:after="0" w:line="240" w:lineRule="auto"/>
      <w:ind w:left="1920"/>
    </w:pPr>
    <w:rPr>
      <w:rFonts w:cs="Calibri"/>
      <w:sz w:val="20"/>
      <w:szCs w:val="20"/>
    </w:rPr>
  </w:style>
  <w:style w:type="paragraph" w:customStyle="1" w:styleId="s1">
    <w:name w:val="s_1"/>
    <w:basedOn w:val="a0"/>
    <w:uiPriority w:val="99"/>
    <w:rsid w:val="00851E0B"/>
    <w:pPr>
      <w:spacing w:before="100" w:beforeAutospacing="1" w:after="100" w:afterAutospacing="1" w:line="240" w:lineRule="auto"/>
    </w:pPr>
    <w:rPr>
      <w:rFonts w:ascii="Times New Roman" w:hAnsi="Times New Roman"/>
      <w:sz w:val="24"/>
      <w:szCs w:val="24"/>
    </w:rPr>
  </w:style>
  <w:style w:type="table" w:styleId="afffff7">
    <w:name w:val="Table Grid"/>
    <w:basedOn w:val="a2"/>
    <w:uiPriority w:val="99"/>
    <w:rsid w:val="00851E0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0"/>
    <w:link w:val="afffff9"/>
    <w:uiPriority w:val="99"/>
    <w:rsid w:val="00851E0B"/>
    <w:pPr>
      <w:spacing w:after="0" w:line="240" w:lineRule="auto"/>
    </w:pPr>
    <w:rPr>
      <w:sz w:val="20"/>
      <w:szCs w:val="20"/>
    </w:rPr>
  </w:style>
  <w:style w:type="character" w:customStyle="1" w:styleId="afffff9">
    <w:name w:val="Текст концевой сноски Знак"/>
    <w:basedOn w:val="a1"/>
    <w:link w:val="afffff8"/>
    <w:uiPriority w:val="99"/>
    <w:locked/>
    <w:rsid w:val="00851E0B"/>
    <w:rPr>
      <w:rFonts w:ascii="Calibri" w:hAnsi="Calibri" w:cs="Times New Roman"/>
      <w:sz w:val="20"/>
      <w:szCs w:val="20"/>
    </w:rPr>
  </w:style>
  <w:style w:type="character" w:styleId="afffffa">
    <w:name w:val="endnote reference"/>
    <w:basedOn w:val="a1"/>
    <w:uiPriority w:val="99"/>
    <w:rsid w:val="00851E0B"/>
    <w:rPr>
      <w:rFonts w:cs="Times New Roman"/>
      <w:vertAlign w:val="superscript"/>
    </w:rPr>
  </w:style>
  <w:style w:type="paragraph" w:customStyle="1" w:styleId="Body1">
    <w:name w:val="Body 1"/>
    <w:uiPriority w:val="99"/>
    <w:rsid w:val="00851E0B"/>
    <w:rPr>
      <w:rFonts w:ascii="Helvetica" w:eastAsia="Arial Unicode MS" w:hAnsi="Helvetica"/>
      <w:color w:val="000000"/>
      <w:sz w:val="24"/>
      <w:szCs w:val="20"/>
    </w:rPr>
  </w:style>
  <w:style w:type="paragraph" w:customStyle="1" w:styleId="a">
    <w:name w:val="С числами"/>
    <w:uiPriority w:val="99"/>
    <w:rsid w:val="00851E0B"/>
    <w:pPr>
      <w:numPr>
        <w:numId w:val="3"/>
      </w:numPr>
    </w:pPr>
    <w:rPr>
      <w:rFonts w:ascii="Times New Roman" w:eastAsia="Times New Roman" w:hAnsi="Times New Roman"/>
      <w:sz w:val="20"/>
      <w:szCs w:val="20"/>
    </w:rPr>
  </w:style>
  <w:style w:type="paragraph" w:styleId="afffffb">
    <w:name w:val="No Spacing"/>
    <w:link w:val="afffffc"/>
    <w:uiPriority w:val="99"/>
    <w:qFormat/>
    <w:rsid w:val="00851E0B"/>
    <w:rPr>
      <w:rFonts w:eastAsia="Times New Roman"/>
      <w:lang w:eastAsia="en-US"/>
    </w:rPr>
  </w:style>
  <w:style w:type="character" w:customStyle="1" w:styleId="afffffc">
    <w:name w:val="Без интервала Знак"/>
    <w:link w:val="afffffb"/>
    <w:uiPriority w:val="99"/>
    <w:locked/>
    <w:rsid w:val="00851E0B"/>
    <w:rPr>
      <w:rFonts w:ascii="Calibri" w:hAnsi="Calibri"/>
      <w:sz w:val="22"/>
      <w:lang w:val="ru-RU" w:eastAsia="en-US"/>
    </w:rPr>
  </w:style>
  <w:style w:type="paragraph" w:styleId="afffffd">
    <w:name w:val="Body Text Indent"/>
    <w:basedOn w:val="a0"/>
    <w:link w:val="afffffe"/>
    <w:uiPriority w:val="99"/>
    <w:rsid w:val="00851E0B"/>
    <w:pPr>
      <w:spacing w:after="120" w:line="240" w:lineRule="auto"/>
      <w:ind w:left="283"/>
    </w:pPr>
    <w:rPr>
      <w:rFonts w:ascii="Times New Roman" w:hAnsi="Times New Roman"/>
      <w:sz w:val="24"/>
      <w:szCs w:val="24"/>
    </w:rPr>
  </w:style>
  <w:style w:type="character" w:customStyle="1" w:styleId="afffffe">
    <w:name w:val="Основной текст с отступом Знак"/>
    <w:basedOn w:val="a1"/>
    <w:link w:val="afffffd"/>
    <w:uiPriority w:val="99"/>
    <w:locked/>
    <w:rsid w:val="00851E0B"/>
    <w:rPr>
      <w:rFonts w:ascii="Times New Roman" w:hAnsi="Times New Roman" w:cs="Times New Roman"/>
      <w:sz w:val="24"/>
      <w:szCs w:val="24"/>
    </w:rPr>
  </w:style>
  <w:style w:type="paragraph" w:styleId="affffff">
    <w:name w:val="TOC Heading"/>
    <w:basedOn w:val="1"/>
    <w:next w:val="a0"/>
    <w:uiPriority w:val="99"/>
    <w:qFormat/>
    <w:rsid w:val="00851E0B"/>
    <w:pPr>
      <w:keepLines/>
      <w:spacing w:before="480" w:after="0" w:line="276" w:lineRule="auto"/>
      <w:outlineLvl w:val="9"/>
    </w:pPr>
    <w:rPr>
      <w:rFonts w:ascii="Cambria" w:hAnsi="Cambria"/>
      <w:color w:val="365F91"/>
      <w:kern w:val="0"/>
      <w:sz w:val="28"/>
      <w:szCs w:val="28"/>
    </w:rPr>
  </w:style>
  <w:style w:type="character" w:customStyle="1" w:styleId="120">
    <w:name w:val="Знак Знак12"/>
    <w:uiPriority w:val="99"/>
    <w:rsid w:val="00851E0B"/>
    <w:rPr>
      <w:rFonts w:ascii="Arial" w:hAnsi="Arial"/>
      <w:b/>
      <w:kern w:val="1"/>
      <w:sz w:val="32"/>
    </w:rPr>
  </w:style>
  <w:style w:type="character" w:customStyle="1" w:styleId="112">
    <w:name w:val="Знак Знак11"/>
    <w:uiPriority w:val="99"/>
    <w:rsid w:val="00851E0B"/>
    <w:rPr>
      <w:rFonts w:ascii="Arial" w:hAnsi="Arial"/>
      <w:b/>
      <w:i/>
      <w:sz w:val="28"/>
    </w:rPr>
  </w:style>
  <w:style w:type="character" w:customStyle="1" w:styleId="100">
    <w:name w:val="Знак Знак10"/>
    <w:uiPriority w:val="99"/>
    <w:rsid w:val="00851E0B"/>
    <w:rPr>
      <w:rFonts w:ascii="Arial" w:hAnsi="Arial"/>
      <w:b/>
      <w:sz w:val="26"/>
    </w:rPr>
  </w:style>
  <w:style w:type="character" w:customStyle="1" w:styleId="90">
    <w:name w:val="Знак Знак9"/>
    <w:uiPriority w:val="99"/>
    <w:rsid w:val="00851E0B"/>
    <w:rPr>
      <w:rFonts w:ascii="Times New Roman" w:hAnsi="Times New Roman"/>
      <w:b/>
      <w:sz w:val="24"/>
    </w:rPr>
  </w:style>
  <w:style w:type="character" w:customStyle="1" w:styleId="80">
    <w:name w:val="Знак Знак8"/>
    <w:uiPriority w:val="99"/>
    <w:rsid w:val="00851E0B"/>
    <w:rPr>
      <w:rFonts w:ascii="Times New Roman" w:hAnsi="Times New Roman"/>
      <w:sz w:val="24"/>
    </w:rPr>
  </w:style>
  <w:style w:type="character" w:customStyle="1" w:styleId="70">
    <w:name w:val="Знак Знак7"/>
    <w:uiPriority w:val="99"/>
    <w:rsid w:val="00851E0B"/>
    <w:rPr>
      <w:rFonts w:ascii="Times New Roman" w:hAnsi="Times New Roman"/>
      <w:sz w:val="24"/>
    </w:rPr>
  </w:style>
  <w:style w:type="character" w:customStyle="1" w:styleId="60">
    <w:name w:val="Знак Знак6"/>
    <w:uiPriority w:val="99"/>
    <w:rsid w:val="00851E0B"/>
    <w:rPr>
      <w:rFonts w:ascii="Times New Roman" w:hAnsi="Times New Roman"/>
      <w:sz w:val="20"/>
      <w:lang w:val="en-US"/>
    </w:rPr>
  </w:style>
  <w:style w:type="character" w:customStyle="1" w:styleId="50">
    <w:name w:val="Знак Знак5"/>
    <w:uiPriority w:val="99"/>
    <w:rsid w:val="00851E0B"/>
    <w:rPr>
      <w:rFonts w:ascii="Segoe UI" w:hAnsi="Segoe UI"/>
      <w:sz w:val="18"/>
    </w:rPr>
  </w:style>
  <w:style w:type="character" w:customStyle="1" w:styleId="42">
    <w:name w:val="Знак Знак4"/>
    <w:uiPriority w:val="99"/>
    <w:rsid w:val="00851E0B"/>
    <w:rPr>
      <w:rFonts w:ascii="Times New Roman" w:hAnsi="Times New Roman"/>
      <w:sz w:val="24"/>
    </w:rPr>
  </w:style>
  <w:style w:type="character" w:customStyle="1" w:styleId="32">
    <w:name w:val="Знак Знак3"/>
    <w:uiPriority w:val="99"/>
    <w:rsid w:val="00851E0B"/>
    <w:rPr>
      <w:sz w:val="20"/>
    </w:rPr>
  </w:style>
  <w:style w:type="character" w:customStyle="1" w:styleId="27">
    <w:name w:val="Знак Знак2"/>
    <w:uiPriority w:val="99"/>
    <w:rsid w:val="00851E0B"/>
    <w:rPr>
      <w:rFonts w:ascii="Times New Roman" w:hAnsi="Times New Roman"/>
      <w:b/>
      <w:sz w:val="20"/>
    </w:rPr>
  </w:style>
  <w:style w:type="character" w:customStyle="1" w:styleId="15">
    <w:name w:val="Знак Знак1"/>
    <w:uiPriority w:val="99"/>
    <w:rsid w:val="00851E0B"/>
    <w:rPr>
      <w:rFonts w:ascii="Times New Roman" w:hAnsi="Times New Roman"/>
      <w:sz w:val="24"/>
    </w:rPr>
  </w:style>
  <w:style w:type="character" w:customStyle="1" w:styleId="affffff0">
    <w:name w:val="Знак Знак"/>
    <w:uiPriority w:val="99"/>
    <w:rsid w:val="00851E0B"/>
    <w:rPr>
      <w:sz w:val="20"/>
    </w:rPr>
  </w:style>
  <w:style w:type="table" w:customStyle="1" w:styleId="16">
    <w:name w:val="Сетка таблицы1"/>
    <w:uiPriority w:val="99"/>
    <w:rsid w:val="0085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99"/>
    <w:rsid w:val="00851E0B"/>
    <w:pPr>
      <w:widowControl w:val="0"/>
      <w:overflowPunct w:val="0"/>
      <w:adjustRightInd w:val="0"/>
    </w:pPr>
    <w:rPr>
      <w:rFonts w:ascii="Times New Roman" w:eastAsia="Times New Roman" w:hAnsi="Times New Roman"/>
      <w:kern w:val="28"/>
      <w:sz w:val="24"/>
      <w:szCs w:val="24"/>
    </w:rPr>
  </w:style>
  <w:style w:type="character" w:customStyle="1" w:styleId="Bodytext">
    <w:name w:val="Body text_"/>
    <w:link w:val="28"/>
    <w:uiPriority w:val="99"/>
    <w:locked/>
    <w:rsid w:val="00851E0B"/>
    <w:rPr>
      <w:rFonts w:ascii="Times New Roman" w:hAnsi="Times New Roman"/>
      <w:sz w:val="26"/>
      <w:shd w:val="clear" w:color="auto" w:fill="FFFFFF"/>
    </w:rPr>
  </w:style>
  <w:style w:type="paragraph" w:customStyle="1" w:styleId="28">
    <w:name w:val="Основной текст2"/>
    <w:basedOn w:val="a0"/>
    <w:link w:val="Bodytext"/>
    <w:uiPriority w:val="99"/>
    <w:rsid w:val="00851E0B"/>
    <w:pPr>
      <w:shd w:val="clear" w:color="auto" w:fill="FFFFFF"/>
      <w:spacing w:before="360" w:after="0" w:line="475" w:lineRule="exact"/>
      <w:ind w:hanging="360"/>
      <w:jc w:val="both"/>
    </w:pPr>
    <w:rPr>
      <w:rFonts w:ascii="Times New Roman" w:eastAsia="Calibri" w:hAnsi="Times New Roman"/>
      <w:sz w:val="26"/>
      <w:szCs w:val="26"/>
    </w:rPr>
  </w:style>
  <w:style w:type="character" w:customStyle="1" w:styleId="FontStyle12">
    <w:name w:val="Font Style12"/>
    <w:uiPriority w:val="99"/>
    <w:rsid w:val="00851E0B"/>
    <w:rPr>
      <w:rFonts w:ascii="Times New Roman" w:hAnsi="Times New Roman"/>
      <w:sz w:val="20"/>
    </w:rPr>
  </w:style>
  <w:style w:type="paragraph" w:customStyle="1" w:styleId="Style3">
    <w:name w:val="Style3"/>
    <w:basedOn w:val="a0"/>
    <w:uiPriority w:val="99"/>
    <w:rsid w:val="00851E0B"/>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0"/>
    <w:uiPriority w:val="99"/>
    <w:rsid w:val="00851E0B"/>
    <w:pPr>
      <w:ind w:left="720"/>
      <w:contextualSpacing/>
    </w:pPr>
    <w:rPr>
      <w:rFonts w:eastAsia="Calibri"/>
      <w:lang w:eastAsia="en-US"/>
    </w:rPr>
  </w:style>
  <w:style w:type="character" w:customStyle="1" w:styleId="blk3">
    <w:name w:val="blk3"/>
    <w:uiPriority w:val="99"/>
    <w:rsid w:val="00851E0B"/>
  </w:style>
  <w:style w:type="character" w:customStyle="1" w:styleId="275pt">
    <w:name w:val="Основной текст (2) + 7.5 pt"/>
    <w:aliases w:val="Курсив"/>
    <w:uiPriority w:val="99"/>
    <w:rsid w:val="00851E0B"/>
    <w:rPr>
      <w:rFonts w:ascii="Arial" w:eastAsia="Times New Roman" w:hAnsi="Arial"/>
      <w:i/>
      <w:color w:val="000000"/>
      <w:spacing w:val="0"/>
      <w:w w:val="100"/>
      <w:position w:val="0"/>
      <w:sz w:val="15"/>
      <w:shd w:val="clear" w:color="auto" w:fill="FFFFFF"/>
      <w:lang w:val="ru-RU" w:eastAsia="ru-RU"/>
    </w:rPr>
  </w:style>
  <w:style w:type="character" w:styleId="affffff1">
    <w:name w:val="FollowedHyperlink"/>
    <w:basedOn w:val="a1"/>
    <w:uiPriority w:val="99"/>
    <w:rsid w:val="00851E0B"/>
    <w:rPr>
      <w:rFonts w:cs="Times New Roman"/>
      <w:color w:val="800080"/>
      <w:u w:val="single"/>
    </w:rPr>
  </w:style>
  <w:style w:type="paragraph" w:styleId="affffff2">
    <w:name w:val="Revision"/>
    <w:hidden/>
    <w:uiPriority w:val="99"/>
    <w:semiHidden/>
    <w:rsid w:val="00851E0B"/>
    <w:rPr>
      <w:rFonts w:eastAsia="Times New Roman"/>
    </w:rPr>
  </w:style>
  <w:style w:type="paragraph" w:customStyle="1" w:styleId="29">
    <w:name w:val="Абзац списка2"/>
    <w:basedOn w:val="a0"/>
    <w:uiPriority w:val="99"/>
    <w:rsid w:val="00851E0B"/>
    <w:pPr>
      <w:spacing w:before="120" w:after="120" w:line="240" w:lineRule="auto"/>
      <w:ind w:left="708"/>
    </w:pPr>
    <w:rPr>
      <w:rFonts w:ascii="Times New Roman" w:eastAsia="Calibri" w:hAnsi="Times New Roman"/>
      <w:sz w:val="24"/>
      <w:szCs w:val="24"/>
    </w:rPr>
  </w:style>
  <w:style w:type="character" w:customStyle="1" w:styleId="18">
    <w:name w:val="Неразрешенное упоминание1"/>
    <w:uiPriority w:val="99"/>
    <w:semiHidden/>
    <w:rsid w:val="00851E0B"/>
    <w:rPr>
      <w:color w:val="605E5C"/>
      <w:shd w:val="clear" w:color="auto" w:fill="E1DFDD"/>
    </w:rPr>
  </w:style>
  <w:style w:type="character" w:customStyle="1" w:styleId="Bodytext2">
    <w:name w:val="Body text (2)_"/>
    <w:uiPriority w:val="99"/>
    <w:rsid w:val="00851E0B"/>
    <w:rPr>
      <w:rFonts w:ascii="Times New Roman" w:hAnsi="Times New Roman"/>
      <w:sz w:val="22"/>
      <w:u w:val="none"/>
    </w:rPr>
  </w:style>
  <w:style w:type="character" w:customStyle="1" w:styleId="Bodytext20">
    <w:name w:val="Body text (2)"/>
    <w:uiPriority w:val="99"/>
    <w:rsid w:val="00851E0B"/>
    <w:rPr>
      <w:rFonts w:ascii="Times New Roman" w:hAnsi="Times New Roman"/>
      <w:color w:val="000000"/>
      <w:spacing w:val="0"/>
      <w:w w:val="100"/>
      <w:position w:val="0"/>
      <w:sz w:val="22"/>
      <w:u w:val="single"/>
      <w:lang w:val="en-US" w:eastAsia="en-US"/>
    </w:rPr>
  </w:style>
  <w:style w:type="character" w:styleId="affffff3">
    <w:name w:val="Strong"/>
    <w:basedOn w:val="a1"/>
    <w:uiPriority w:val="99"/>
    <w:qFormat/>
    <w:rsid w:val="00851E0B"/>
    <w:rPr>
      <w:rFonts w:cs="Times New Roman"/>
      <w:b/>
    </w:rPr>
  </w:style>
  <w:style w:type="table" w:customStyle="1" w:styleId="2a">
    <w:name w:val="Сетка таблицы2"/>
    <w:uiPriority w:val="99"/>
    <w:locked/>
    <w:rsid w:val="00851E0B"/>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aliases w:val="Обычный (Web) Знак"/>
    <w:link w:val="a9"/>
    <w:uiPriority w:val="99"/>
    <w:locked/>
    <w:rsid w:val="00851E0B"/>
    <w:rPr>
      <w:rFonts w:ascii="Times New Roman" w:hAnsi="Times New Roman"/>
      <w:sz w:val="24"/>
      <w:lang w:val="en-US" w:eastAsia="nl-NL"/>
    </w:rPr>
  </w:style>
  <w:style w:type="character" w:customStyle="1" w:styleId="Footnote49pt">
    <w:name w:val="Footnote (4) + 9 pt"/>
    <w:aliases w:val="Bold,Not Italic"/>
    <w:uiPriority w:val="99"/>
    <w:rsid w:val="00851E0B"/>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851E0B"/>
    <w:rPr>
      <w:rFonts w:ascii="Times New Roman" w:hAnsi="Times New Roman"/>
      <w:i/>
      <w:shd w:val="clear" w:color="auto" w:fill="FFFFFF"/>
    </w:rPr>
  </w:style>
  <w:style w:type="character" w:customStyle="1" w:styleId="Bodytext12">
    <w:name w:val="Body text (12)_"/>
    <w:link w:val="Bodytext120"/>
    <w:uiPriority w:val="99"/>
    <w:locked/>
    <w:rsid w:val="00851E0B"/>
    <w:rPr>
      <w:rFonts w:ascii="Times New Roman" w:hAnsi="Times New Roman"/>
      <w:sz w:val="23"/>
      <w:shd w:val="clear" w:color="auto" w:fill="FFFFFF"/>
    </w:rPr>
  </w:style>
  <w:style w:type="character" w:customStyle="1" w:styleId="Bodytext1211pt">
    <w:name w:val="Body text (12) + 11 pt"/>
    <w:uiPriority w:val="99"/>
    <w:rsid w:val="00851E0B"/>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851E0B"/>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851E0B"/>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851E0B"/>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851E0B"/>
    <w:rPr>
      <w:rFonts w:ascii="Times New Roman" w:hAnsi="Times New Roman"/>
      <w:shd w:val="clear" w:color="auto" w:fill="FFFFFF"/>
    </w:rPr>
  </w:style>
  <w:style w:type="character" w:customStyle="1" w:styleId="Bodytext10">
    <w:name w:val="Body text (10)"/>
    <w:uiPriority w:val="99"/>
    <w:rsid w:val="00851E0B"/>
    <w:rPr>
      <w:rFonts w:ascii="Times New Roman" w:hAnsi="Times New Roman"/>
      <w:color w:val="000000"/>
      <w:spacing w:val="0"/>
      <w:w w:val="100"/>
      <w:position w:val="0"/>
      <w:sz w:val="22"/>
      <w:u w:val="none"/>
      <w:lang w:val="ru-RU" w:eastAsia="ru-RU"/>
    </w:rPr>
  </w:style>
  <w:style w:type="paragraph" w:customStyle="1" w:styleId="Bodytext80">
    <w:name w:val="Body text (8)"/>
    <w:basedOn w:val="a0"/>
    <w:link w:val="Bodytext8"/>
    <w:uiPriority w:val="99"/>
    <w:rsid w:val="00851E0B"/>
    <w:pPr>
      <w:widowControl w:val="0"/>
      <w:shd w:val="clear" w:color="auto" w:fill="FFFFFF"/>
      <w:spacing w:after="0" w:line="490" w:lineRule="exact"/>
      <w:ind w:hanging="1840"/>
    </w:pPr>
    <w:rPr>
      <w:rFonts w:ascii="Times New Roman" w:eastAsia="Calibri" w:hAnsi="Times New Roman"/>
      <w:i/>
      <w:iCs/>
      <w:sz w:val="20"/>
      <w:szCs w:val="20"/>
    </w:rPr>
  </w:style>
  <w:style w:type="paragraph" w:customStyle="1" w:styleId="Bodytext120">
    <w:name w:val="Body text (12)"/>
    <w:basedOn w:val="a0"/>
    <w:link w:val="Bodytext12"/>
    <w:uiPriority w:val="99"/>
    <w:rsid w:val="00851E0B"/>
    <w:pPr>
      <w:widowControl w:val="0"/>
      <w:shd w:val="clear" w:color="auto" w:fill="FFFFFF"/>
      <w:spacing w:after="0" w:line="274" w:lineRule="exact"/>
      <w:ind w:hanging="740"/>
      <w:jc w:val="both"/>
    </w:pPr>
    <w:rPr>
      <w:rFonts w:ascii="Times New Roman" w:eastAsia="Calibri" w:hAnsi="Times New Roman"/>
      <w:sz w:val="23"/>
      <w:szCs w:val="23"/>
    </w:rPr>
  </w:style>
  <w:style w:type="paragraph" w:customStyle="1" w:styleId="Heading320">
    <w:name w:val="Heading #3 (2)"/>
    <w:basedOn w:val="a0"/>
    <w:link w:val="Heading32"/>
    <w:uiPriority w:val="99"/>
    <w:rsid w:val="00851E0B"/>
    <w:pPr>
      <w:widowControl w:val="0"/>
      <w:shd w:val="clear" w:color="auto" w:fill="FFFFFF"/>
      <w:spacing w:before="420" w:after="180" w:line="240" w:lineRule="atLeast"/>
      <w:jc w:val="both"/>
      <w:outlineLvl w:val="2"/>
    </w:pPr>
    <w:rPr>
      <w:rFonts w:ascii="Times New Roman" w:eastAsia="Calibri" w:hAnsi="Times New Roman"/>
      <w:sz w:val="20"/>
      <w:szCs w:val="20"/>
    </w:rPr>
  </w:style>
  <w:style w:type="paragraph" w:customStyle="1" w:styleId="c19">
    <w:name w:val="c19"/>
    <w:basedOn w:val="a0"/>
    <w:uiPriority w:val="99"/>
    <w:rsid w:val="00851E0B"/>
    <w:pPr>
      <w:spacing w:before="100" w:beforeAutospacing="1" w:after="100" w:afterAutospacing="1" w:line="240" w:lineRule="auto"/>
    </w:pPr>
    <w:rPr>
      <w:rFonts w:ascii="Times New Roman" w:hAnsi="Times New Roman"/>
      <w:sz w:val="24"/>
      <w:szCs w:val="24"/>
    </w:rPr>
  </w:style>
  <w:style w:type="character" w:customStyle="1" w:styleId="c35">
    <w:name w:val="c35"/>
    <w:uiPriority w:val="99"/>
    <w:rsid w:val="00851E0B"/>
  </w:style>
  <w:style w:type="paragraph" w:customStyle="1" w:styleId="c21">
    <w:name w:val="c21"/>
    <w:basedOn w:val="a0"/>
    <w:uiPriority w:val="99"/>
    <w:rsid w:val="00851E0B"/>
    <w:pPr>
      <w:spacing w:before="100" w:beforeAutospacing="1" w:after="100" w:afterAutospacing="1" w:line="240" w:lineRule="auto"/>
    </w:pPr>
    <w:rPr>
      <w:rFonts w:ascii="Times New Roman" w:hAnsi="Times New Roman"/>
      <w:sz w:val="24"/>
      <w:szCs w:val="24"/>
    </w:rPr>
  </w:style>
  <w:style w:type="paragraph" w:customStyle="1" w:styleId="affffff4">
    <w:name w:val="СВЕЛ тектс"/>
    <w:basedOn w:val="a0"/>
    <w:link w:val="affffff5"/>
    <w:uiPriority w:val="99"/>
    <w:rsid w:val="00756434"/>
    <w:pPr>
      <w:spacing w:after="0" w:line="360" w:lineRule="auto"/>
      <w:ind w:firstLine="709"/>
      <w:jc w:val="both"/>
    </w:pPr>
    <w:rPr>
      <w:rFonts w:ascii="Times New Roman" w:eastAsia="Arial Unicode MS" w:hAnsi="Times New Roman"/>
      <w:bCs/>
      <w:sz w:val="24"/>
      <w:szCs w:val="24"/>
    </w:rPr>
  </w:style>
  <w:style w:type="paragraph" w:customStyle="1" w:styleId="affffff6">
    <w:name w:val="СВЕЛ таб/спис"/>
    <w:basedOn w:val="a0"/>
    <w:link w:val="affffff7"/>
    <w:rsid w:val="00851E0B"/>
    <w:pPr>
      <w:spacing w:after="0" w:line="240" w:lineRule="auto"/>
    </w:pPr>
    <w:rPr>
      <w:rFonts w:ascii="Times New Roman" w:hAnsi="Times New Roman"/>
      <w:sz w:val="24"/>
      <w:szCs w:val="24"/>
    </w:rPr>
  </w:style>
  <w:style w:type="character" w:customStyle="1" w:styleId="affffff5">
    <w:name w:val="СВЕЛ тектс Знак"/>
    <w:link w:val="affffff4"/>
    <w:uiPriority w:val="99"/>
    <w:locked/>
    <w:rsid w:val="00756434"/>
    <w:rPr>
      <w:rFonts w:ascii="Times New Roman" w:eastAsia="Arial Unicode MS" w:hAnsi="Times New Roman"/>
      <w:sz w:val="24"/>
      <w:lang w:eastAsia="ru-RU"/>
    </w:rPr>
  </w:style>
  <w:style w:type="paragraph" w:customStyle="1" w:styleId="affffff8">
    <w:name w:val="СВЕЛ загол без огл"/>
    <w:basedOn w:val="affffff6"/>
    <w:uiPriority w:val="99"/>
    <w:rsid w:val="00B3643D"/>
    <w:pPr>
      <w:spacing w:before="120" w:after="120"/>
      <w:ind w:firstLine="709"/>
    </w:pPr>
    <w:rPr>
      <w:b/>
    </w:rPr>
  </w:style>
  <w:style w:type="paragraph" w:customStyle="1" w:styleId="affffff9">
    <w:name w:val="СВЕЛ загол табл"/>
    <w:basedOn w:val="affffff6"/>
    <w:uiPriority w:val="99"/>
    <w:rsid w:val="00851E0B"/>
    <w:pPr>
      <w:jc w:val="center"/>
    </w:pPr>
    <w:rPr>
      <w:b/>
    </w:rPr>
  </w:style>
  <w:style w:type="character" w:customStyle="1" w:styleId="affffffa">
    <w:name w:val="СВЕЛ отдельныые быделения"/>
    <w:uiPriority w:val="99"/>
    <w:rsid w:val="00851E0B"/>
    <w:rPr>
      <w:rFonts w:ascii="Times New Roman" w:hAnsi="Times New Roman"/>
      <w:b/>
      <w:sz w:val="24"/>
    </w:rPr>
  </w:style>
  <w:style w:type="character" w:customStyle="1" w:styleId="affffff7">
    <w:name w:val="СВЕЛ таб/спис Знак"/>
    <w:link w:val="affffff6"/>
    <w:locked/>
    <w:rsid w:val="00851E0B"/>
    <w:rPr>
      <w:rFonts w:ascii="Times New Roman" w:hAnsi="Times New Roman"/>
      <w:sz w:val="24"/>
      <w:lang w:eastAsia="ru-RU"/>
    </w:rPr>
  </w:style>
  <w:style w:type="paragraph" w:customStyle="1" w:styleId="affffffb">
    <w:name w:val="СВЕЛ список"/>
    <w:basedOn w:val="affffff6"/>
    <w:uiPriority w:val="99"/>
    <w:rsid w:val="00851E0B"/>
    <w:pPr>
      <w:spacing w:line="360" w:lineRule="auto"/>
    </w:pPr>
    <w:rPr>
      <w:rFonts w:eastAsia="Arial Unicode MS"/>
    </w:rPr>
  </w:style>
  <w:style w:type="character" w:customStyle="1" w:styleId="FontStyle30">
    <w:name w:val="Font Style30"/>
    <w:uiPriority w:val="99"/>
    <w:rsid w:val="00D529BC"/>
    <w:rPr>
      <w:rFonts w:ascii="Arial" w:hAnsi="Arial"/>
      <w:sz w:val="22"/>
    </w:rPr>
  </w:style>
  <w:style w:type="character" w:customStyle="1" w:styleId="FontStyle34">
    <w:name w:val="Font Style34"/>
    <w:uiPriority w:val="99"/>
    <w:rsid w:val="00D529BC"/>
    <w:rPr>
      <w:rFonts w:ascii="Arial" w:hAnsi="Arial"/>
      <w:b/>
      <w:sz w:val="22"/>
    </w:rPr>
  </w:style>
  <w:style w:type="character" w:customStyle="1" w:styleId="FontStyle11">
    <w:name w:val="Font Style11"/>
    <w:uiPriority w:val="99"/>
    <w:rsid w:val="00D529BC"/>
    <w:rPr>
      <w:rFonts w:ascii="Times New Roman" w:hAnsi="Times New Roman"/>
      <w:sz w:val="18"/>
    </w:rPr>
  </w:style>
  <w:style w:type="paragraph" w:customStyle="1" w:styleId="Style2">
    <w:name w:val="Style2"/>
    <w:basedOn w:val="a0"/>
    <w:uiPriority w:val="99"/>
    <w:rsid w:val="00D529BC"/>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0"/>
    <w:uiPriority w:val="99"/>
    <w:rsid w:val="00D529BC"/>
    <w:pPr>
      <w:ind w:left="720"/>
      <w:contextualSpacing/>
    </w:pPr>
    <w:rPr>
      <w:lang w:eastAsia="en-US"/>
    </w:rPr>
  </w:style>
  <w:style w:type="paragraph" w:customStyle="1" w:styleId="affffffc">
    <w:name w:val="Стиль"/>
    <w:uiPriority w:val="99"/>
    <w:rsid w:val="00D529BC"/>
    <w:pPr>
      <w:widowControl w:val="0"/>
      <w:autoSpaceDE w:val="0"/>
      <w:autoSpaceDN w:val="0"/>
      <w:adjustRightInd w:val="0"/>
    </w:pPr>
    <w:rPr>
      <w:rFonts w:ascii="Arial" w:hAnsi="Arial" w:cs="Arial"/>
      <w:sz w:val="24"/>
      <w:szCs w:val="24"/>
    </w:rPr>
  </w:style>
  <w:style w:type="paragraph" w:styleId="affffffd">
    <w:name w:val="Title"/>
    <w:basedOn w:val="a0"/>
    <w:next w:val="a0"/>
    <w:link w:val="affffffe"/>
    <w:uiPriority w:val="99"/>
    <w:qFormat/>
    <w:rsid w:val="00D529BC"/>
    <w:pPr>
      <w:pBdr>
        <w:bottom w:val="single" w:sz="8" w:space="4" w:color="5B9BD5"/>
      </w:pBdr>
      <w:spacing w:after="300" w:line="240" w:lineRule="auto"/>
      <w:contextualSpacing/>
    </w:pPr>
    <w:rPr>
      <w:rFonts w:ascii="Calibri Light" w:hAnsi="Calibri Light"/>
      <w:color w:val="323E4F"/>
      <w:spacing w:val="5"/>
      <w:kern w:val="28"/>
      <w:sz w:val="52"/>
      <w:szCs w:val="52"/>
      <w:lang w:eastAsia="en-US"/>
    </w:rPr>
  </w:style>
  <w:style w:type="character" w:customStyle="1" w:styleId="affffffe">
    <w:name w:val="Название Знак"/>
    <w:basedOn w:val="a1"/>
    <w:link w:val="affffffd"/>
    <w:uiPriority w:val="99"/>
    <w:locked/>
    <w:rsid w:val="00D529BC"/>
    <w:rPr>
      <w:rFonts w:ascii="Calibri Light" w:hAnsi="Calibri Light" w:cs="Times New Roman"/>
      <w:color w:val="323E4F"/>
      <w:spacing w:val="5"/>
      <w:kern w:val="28"/>
      <w:sz w:val="52"/>
      <w:szCs w:val="52"/>
    </w:rPr>
  </w:style>
  <w:style w:type="character" w:customStyle="1" w:styleId="Bodytext6">
    <w:name w:val="Body text (6)_"/>
    <w:basedOn w:val="a1"/>
    <w:link w:val="Bodytext60"/>
    <w:uiPriority w:val="99"/>
    <w:locked/>
    <w:rsid w:val="005018DA"/>
    <w:rPr>
      <w:rFonts w:ascii="Times New Roman" w:hAnsi="Times New Roman" w:cs="Times New Roman"/>
      <w:i/>
      <w:iCs/>
      <w:sz w:val="23"/>
      <w:szCs w:val="23"/>
      <w:shd w:val="clear" w:color="auto" w:fill="FFFFFF"/>
    </w:rPr>
  </w:style>
  <w:style w:type="character" w:customStyle="1" w:styleId="Bodytext611pt">
    <w:name w:val="Body text (6) + 11 pt"/>
    <w:aliases w:val="Not Italic1"/>
    <w:basedOn w:val="Bodytext6"/>
    <w:uiPriority w:val="99"/>
    <w:rsid w:val="005018DA"/>
    <w:rPr>
      <w:rFonts w:ascii="Times New Roman" w:hAnsi="Times New Roman" w:cs="Times New Roman"/>
      <w:i/>
      <w:iCs/>
      <w:color w:val="000000"/>
      <w:spacing w:val="0"/>
      <w:w w:val="100"/>
      <w:position w:val="0"/>
      <w:sz w:val="22"/>
      <w:szCs w:val="22"/>
      <w:shd w:val="clear" w:color="auto" w:fill="FFFFFF"/>
      <w:lang w:val="ru-RU" w:eastAsia="ru-RU"/>
    </w:rPr>
  </w:style>
  <w:style w:type="character" w:customStyle="1" w:styleId="Bodytext9">
    <w:name w:val="Body text (9)_"/>
    <w:basedOn w:val="a1"/>
    <w:link w:val="Bodytext90"/>
    <w:uiPriority w:val="99"/>
    <w:locked/>
    <w:rsid w:val="005018DA"/>
    <w:rPr>
      <w:rFonts w:ascii="Times New Roman" w:hAnsi="Times New Roman" w:cs="Times New Roman"/>
      <w:b/>
      <w:bCs/>
      <w:shd w:val="clear" w:color="auto" w:fill="FFFFFF"/>
    </w:rPr>
  </w:style>
  <w:style w:type="character" w:customStyle="1" w:styleId="Bodytext100">
    <w:name w:val="Body text (10)_"/>
    <w:basedOn w:val="a1"/>
    <w:uiPriority w:val="99"/>
    <w:rsid w:val="005018DA"/>
    <w:rPr>
      <w:rFonts w:ascii="Times New Roman" w:hAnsi="Times New Roman" w:cs="Times New Roman"/>
      <w:shd w:val="clear" w:color="auto" w:fill="FFFFFF"/>
    </w:rPr>
  </w:style>
  <w:style w:type="character" w:customStyle="1" w:styleId="Bodytext15Exact">
    <w:name w:val="Body text (15) Exact"/>
    <w:basedOn w:val="a1"/>
    <w:link w:val="Bodytext15"/>
    <w:uiPriority w:val="99"/>
    <w:locked/>
    <w:rsid w:val="005018DA"/>
    <w:rPr>
      <w:rFonts w:ascii="Times New Roman" w:hAnsi="Times New Roman" w:cs="Times New Roman"/>
      <w:b/>
      <w:bCs/>
      <w:sz w:val="18"/>
      <w:szCs w:val="18"/>
      <w:shd w:val="clear" w:color="auto" w:fill="FFFFFF"/>
    </w:rPr>
  </w:style>
  <w:style w:type="character" w:customStyle="1" w:styleId="Heading32SmallCaps">
    <w:name w:val="Heading #3 (2) + Small Caps"/>
    <w:basedOn w:val="Heading32"/>
    <w:uiPriority w:val="99"/>
    <w:rsid w:val="005018DA"/>
    <w:rPr>
      <w:rFonts w:ascii="Times New Roman" w:hAnsi="Times New Roman" w:cs="Times New Roman"/>
      <w:smallCaps/>
      <w:color w:val="000000"/>
      <w:spacing w:val="0"/>
      <w:w w:val="100"/>
      <w:position w:val="0"/>
      <w:shd w:val="clear" w:color="auto" w:fill="FFFFFF"/>
      <w:lang w:val="ru-RU" w:eastAsia="ru-RU"/>
    </w:rPr>
  </w:style>
  <w:style w:type="paragraph" w:customStyle="1" w:styleId="Bodytext60">
    <w:name w:val="Body text (6)"/>
    <w:basedOn w:val="a0"/>
    <w:link w:val="Bodytext6"/>
    <w:uiPriority w:val="99"/>
    <w:rsid w:val="005018DA"/>
    <w:pPr>
      <w:widowControl w:val="0"/>
      <w:shd w:val="clear" w:color="auto" w:fill="FFFFFF"/>
      <w:spacing w:before="300" w:after="0" w:line="240" w:lineRule="atLeast"/>
      <w:ind w:hanging="280"/>
    </w:pPr>
    <w:rPr>
      <w:rFonts w:ascii="Times New Roman" w:hAnsi="Times New Roman"/>
      <w:i/>
      <w:iCs/>
      <w:sz w:val="23"/>
      <w:szCs w:val="23"/>
      <w:lang w:eastAsia="en-US"/>
    </w:rPr>
  </w:style>
  <w:style w:type="paragraph" w:customStyle="1" w:styleId="Bodytext90">
    <w:name w:val="Body text (9)"/>
    <w:basedOn w:val="a0"/>
    <w:link w:val="Bodytext9"/>
    <w:uiPriority w:val="99"/>
    <w:rsid w:val="005018DA"/>
    <w:pPr>
      <w:widowControl w:val="0"/>
      <w:shd w:val="clear" w:color="auto" w:fill="FFFFFF"/>
      <w:spacing w:before="840" w:after="240" w:line="240" w:lineRule="atLeast"/>
      <w:jc w:val="both"/>
    </w:pPr>
    <w:rPr>
      <w:rFonts w:ascii="Times New Roman" w:hAnsi="Times New Roman"/>
      <w:b/>
      <w:bCs/>
      <w:lang w:eastAsia="en-US"/>
    </w:rPr>
  </w:style>
  <w:style w:type="paragraph" w:customStyle="1" w:styleId="Bodytext15">
    <w:name w:val="Body text (15)"/>
    <w:basedOn w:val="a0"/>
    <w:link w:val="Bodytext15Exact"/>
    <w:uiPriority w:val="99"/>
    <w:rsid w:val="005018DA"/>
    <w:pPr>
      <w:widowControl w:val="0"/>
      <w:shd w:val="clear" w:color="auto" w:fill="FFFFFF"/>
      <w:spacing w:after="0" w:line="264" w:lineRule="exact"/>
      <w:jc w:val="both"/>
    </w:pPr>
    <w:rPr>
      <w:rFonts w:ascii="Times New Roman" w:hAnsi="Times New Roman"/>
      <w:b/>
      <w:bCs/>
      <w:sz w:val="18"/>
      <w:szCs w:val="18"/>
      <w:lang w:eastAsia="en-US"/>
    </w:rPr>
  </w:style>
  <w:style w:type="paragraph" w:customStyle="1" w:styleId="19">
    <w:name w:val="СВЕЛ 1"/>
    <w:basedOn w:val="1"/>
    <w:uiPriority w:val="99"/>
    <w:rsid w:val="00DD0FD2"/>
    <w:pPr>
      <w:spacing w:before="120" w:after="120" w:line="360" w:lineRule="auto"/>
      <w:ind w:firstLine="709"/>
    </w:pPr>
    <w:rPr>
      <w:rFonts w:ascii="Times New Roman" w:hAnsi="Times New Roman"/>
      <w:bCs w:val="0"/>
      <w:sz w:val="24"/>
      <w:szCs w:val="24"/>
    </w:rPr>
  </w:style>
  <w:style w:type="paragraph" w:customStyle="1" w:styleId="2b">
    <w:name w:val="СВЕЛ 2"/>
    <w:basedOn w:val="2"/>
    <w:uiPriority w:val="99"/>
    <w:rsid w:val="00DD0FD2"/>
    <w:pPr>
      <w:spacing w:before="120" w:after="120" w:line="360" w:lineRule="auto"/>
      <w:ind w:firstLine="709"/>
    </w:pPr>
    <w:rPr>
      <w:rFonts w:ascii="Times New Roman" w:hAnsi="Times New Roman"/>
      <w:i w:val="0"/>
      <w:sz w:val="24"/>
    </w:rPr>
  </w:style>
  <w:style w:type="paragraph" w:customStyle="1" w:styleId="34">
    <w:name w:val="СВЕЛ 3"/>
    <w:basedOn w:val="3"/>
    <w:uiPriority w:val="99"/>
    <w:rsid w:val="00762E44"/>
    <w:pPr>
      <w:spacing w:before="0" w:after="120" w:line="360" w:lineRule="auto"/>
      <w:ind w:firstLine="709"/>
    </w:pPr>
    <w:rPr>
      <w:rFonts w:ascii="Times New Roman" w:hAnsi="Times New Roman"/>
      <w:b w:val="0"/>
      <w:sz w:val="24"/>
    </w:rPr>
  </w:style>
  <w:style w:type="paragraph" w:customStyle="1" w:styleId="43">
    <w:name w:val="СВЕЛ 4"/>
    <w:basedOn w:val="4"/>
    <w:uiPriority w:val="99"/>
    <w:rsid w:val="00762E44"/>
    <w:pPr>
      <w:spacing w:before="0" w:after="0"/>
      <w:ind w:firstLine="709"/>
    </w:pPr>
    <w:rPr>
      <w:b w:val="0"/>
    </w:rPr>
  </w:style>
  <w:style w:type="paragraph" w:customStyle="1" w:styleId="afffffff">
    <w:name w:val="СВЕЛ ТИТ"/>
    <w:basedOn w:val="affffff8"/>
    <w:uiPriority w:val="99"/>
    <w:rsid w:val="009A52CE"/>
    <w:pPr>
      <w:jc w:val="center"/>
    </w:pPr>
    <w:rPr>
      <w:b w:val="0"/>
    </w:rPr>
  </w:style>
  <w:style w:type="paragraph" w:customStyle="1" w:styleId="113">
    <w:name w:val="СВЕЛ таб 11"/>
    <w:basedOn w:val="affffff6"/>
    <w:uiPriority w:val="99"/>
    <w:rsid w:val="006D46D2"/>
    <w:rPr>
      <w:sz w:val="22"/>
    </w:rPr>
  </w:style>
  <w:style w:type="table" w:customStyle="1" w:styleId="35">
    <w:name w:val="Сетка таблицы3"/>
    <w:uiPriority w:val="99"/>
    <w:rsid w:val="00ED73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w:uiPriority w:val="99"/>
    <w:rsid w:val="00ED73C7"/>
    <w:pPr>
      <w:widowControl w:val="0"/>
      <w:autoSpaceDE w:val="0"/>
      <w:autoSpaceDN w:val="0"/>
      <w:adjustRightInd w:val="0"/>
    </w:pPr>
    <w:rPr>
      <w:rFonts w:ascii="Arial" w:eastAsia="Times New Roman" w:hAnsi="Arial" w:cs="Arial"/>
      <w:sz w:val="20"/>
      <w:szCs w:val="20"/>
    </w:rPr>
  </w:style>
  <w:style w:type="table" w:customStyle="1" w:styleId="114">
    <w:name w:val="Сетка таблицы11"/>
    <w:uiPriority w:val="99"/>
    <w:rsid w:val="00ED73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Содержание. 2 уровень Знак"/>
    <w:link w:val="af"/>
    <w:uiPriority w:val="99"/>
    <w:locked/>
    <w:rsid w:val="00490D19"/>
    <w:rPr>
      <w:rFonts w:ascii="Times New Roman" w:hAnsi="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0"/>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Followed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0">
    <w:name w:val="Normal"/>
    <w:qFormat/>
    <w:rsid w:val="007B3F43"/>
    <w:pPr>
      <w:spacing w:after="200" w:line="276" w:lineRule="auto"/>
    </w:pPr>
    <w:rPr>
      <w:rFonts w:eastAsia="Times New Roman"/>
    </w:rPr>
  </w:style>
  <w:style w:type="paragraph" w:styleId="1">
    <w:name w:val="heading 1"/>
    <w:basedOn w:val="a0"/>
    <w:next w:val="a0"/>
    <w:link w:val="10"/>
    <w:uiPriority w:val="99"/>
    <w:qFormat/>
    <w:rsid w:val="00851E0B"/>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uiPriority w:val="99"/>
    <w:qFormat/>
    <w:rsid w:val="00851E0B"/>
    <w:pPr>
      <w:keepNext/>
      <w:spacing w:before="240" w:after="60" w:line="240" w:lineRule="auto"/>
      <w:outlineLvl w:val="1"/>
    </w:pPr>
    <w:rPr>
      <w:rFonts w:ascii="Arial" w:hAnsi="Arial"/>
      <w:b/>
      <w:bCs/>
      <w:i/>
      <w:iCs/>
      <w:sz w:val="28"/>
      <w:szCs w:val="28"/>
    </w:rPr>
  </w:style>
  <w:style w:type="paragraph" w:styleId="3">
    <w:name w:val="heading 3"/>
    <w:basedOn w:val="a0"/>
    <w:next w:val="a0"/>
    <w:link w:val="30"/>
    <w:uiPriority w:val="99"/>
    <w:qFormat/>
    <w:rsid w:val="00851E0B"/>
    <w:pPr>
      <w:keepNext/>
      <w:spacing w:before="240" w:after="60" w:line="240" w:lineRule="auto"/>
      <w:outlineLvl w:val="2"/>
    </w:pPr>
    <w:rPr>
      <w:rFonts w:ascii="Arial" w:hAnsi="Arial"/>
      <w:b/>
      <w:bCs/>
      <w:sz w:val="26"/>
      <w:szCs w:val="26"/>
    </w:rPr>
  </w:style>
  <w:style w:type="paragraph" w:styleId="4">
    <w:name w:val="heading 4"/>
    <w:basedOn w:val="3"/>
    <w:next w:val="a0"/>
    <w:link w:val="40"/>
    <w:uiPriority w:val="99"/>
    <w:qFormat/>
    <w:rsid w:val="00851E0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51E0B"/>
    <w:rPr>
      <w:rFonts w:ascii="Arial" w:hAnsi="Arial" w:cs="Times New Roman"/>
      <w:b/>
      <w:bCs/>
      <w:kern w:val="32"/>
      <w:sz w:val="32"/>
      <w:szCs w:val="32"/>
    </w:rPr>
  </w:style>
  <w:style w:type="character" w:customStyle="1" w:styleId="20">
    <w:name w:val="Заголовок 2 Знак"/>
    <w:basedOn w:val="a1"/>
    <w:link w:val="2"/>
    <w:uiPriority w:val="99"/>
    <w:locked/>
    <w:rsid w:val="00851E0B"/>
    <w:rPr>
      <w:rFonts w:ascii="Arial" w:hAnsi="Arial" w:cs="Times New Roman"/>
      <w:b/>
      <w:bCs/>
      <w:i/>
      <w:iCs/>
      <w:sz w:val="28"/>
      <w:szCs w:val="28"/>
    </w:rPr>
  </w:style>
  <w:style w:type="character" w:customStyle="1" w:styleId="30">
    <w:name w:val="Заголовок 3 Знак"/>
    <w:basedOn w:val="a1"/>
    <w:link w:val="3"/>
    <w:uiPriority w:val="99"/>
    <w:locked/>
    <w:rsid w:val="00851E0B"/>
    <w:rPr>
      <w:rFonts w:ascii="Arial" w:hAnsi="Arial" w:cs="Times New Roman"/>
      <w:b/>
      <w:bCs/>
      <w:sz w:val="26"/>
      <w:szCs w:val="26"/>
    </w:rPr>
  </w:style>
  <w:style w:type="character" w:customStyle="1" w:styleId="40">
    <w:name w:val="Заголовок 4 Знак"/>
    <w:basedOn w:val="a1"/>
    <w:link w:val="4"/>
    <w:uiPriority w:val="99"/>
    <w:locked/>
    <w:rsid w:val="00851E0B"/>
    <w:rPr>
      <w:rFonts w:ascii="Times New Roman" w:hAnsi="Times New Roman" w:cs="Times New Roman"/>
      <w:b/>
      <w:bCs/>
      <w:sz w:val="24"/>
      <w:szCs w:val="24"/>
    </w:rPr>
  </w:style>
  <w:style w:type="paragraph" w:styleId="a4">
    <w:name w:val="Body Text"/>
    <w:basedOn w:val="a0"/>
    <w:link w:val="a5"/>
    <w:uiPriority w:val="99"/>
    <w:rsid w:val="00851E0B"/>
    <w:pPr>
      <w:spacing w:after="0" w:line="240" w:lineRule="auto"/>
    </w:pPr>
    <w:rPr>
      <w:rFonts w:ascii="Times New Roman" w:hAnsi="Times New Roman"/>
      <w:sz w:val="24"/>
      <w:szCs w:val="24"/>
    </w:rPr>
  </w:style>
  <w:style w:type="character" w:customStyle="1" w:styleId="a5">
    <w:name w:val="Основной текст Знак"/>
    <w:basedOn w:val="a1"/>
    <w:link w:val="a4"/>
    <w:uiPriority w:val="99"/>
    <w:locked/>
    <w:rsid w:val="00851E0B"/>
    <w:rPr>
      <w:rFonts w:ascii="Times New Roman" w:hAnsi="Times New Roman" w:cs="Times New Roman"/>
      <w:sz w:val="24"/>
      <w:szCs w:val="24"/>
    </w:rPr>
  </w:style>
  <w:style w:type="paragraph" w:styleId="21">
    <w:name w:val="Body Text 2"/>
    <w:basedOn w:val="a0"/>
    <w:link w:val="22"/>
    <w:uiPriority w:val="99"/>
    <w:rsid w:val="00851E0B"/>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1"/>
    <w:link w:val="21"/>
    <w:uiPriority w:val="99"/>
    <w:locked/>
    <w:rsid w:val="00851E0B"/>
    <w:rPr>
      <w:rFonts w:ascii="Times New Roman" w:hAnsi="Times New Roman" w:cs="Times New Roman"/>
      <w:sz w:val="24"/>
      <w:szCs w:val="24"/>
    </w:rPr>
  </w:style>
  <w:style w:type="character" w:customStyle="1" w:styleId="blk">
    <w:name w:val="blk"/>
    <w:uiPriority w:val="99"/>
    <w:rsid w:val="00851E0B"/>
  </w:style>
  <w:style w:type="paragraph" w:styleId="a6">
    <w:name w:val="footer"/>
    <w:aliases w:val="Нижний колонтитул Знак Знак Знак,Нижний колонтитул1,Нижний колонтитул Знак Знак"/>
    <w:basedOn w:val="a0"/>
    <w:link w:val="a7"/>
    <w:uiPriority w:val="99"/>
    <w:rsid w:val="00851E0B"/>
    <w:pPr>
      <w:tabs>
        <w:tab w:val="center" w:pos="4677"/>
        <w:tab w:val="right" w:pos="9355"/>
      </w:tabs>
      <w:spacing w:before="120" w:after="12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locked/>
    <w:rsid w:val="00851E0B"/>
    <w:rPr>
      <w:rFonts w:ascii="Times New Roman" w:hAnsi="Times New Roman" w:cs="Times New Roman"/>
      <w:sz w:val="24"/>
      <w:szCs w:val="24"/>
    </w:rPr>
  </w:style>
  <w:style w:type="character" w:styleId="a8">
    <w:name w:val="page number"/>
    <w:basedOn w:val="a1"/>
    <w:uiPriority w:val="99"/>
    <w:rsid w:val="00851E0B"/>
    <w:rPr>
      <w:rFonts w:cs="Times New Roman"/>
    </w:rPr>
  </w:style>
  <w:style w:type="paragraph" w:styleId="a9">
    <w:name w:val="Normal (Web)"/>
    <w:aliases w:val="Обычный (Web)"/>
    <w:basedOn w:val="a0"/>
    <w:link w:val="aa"/>
    <w:uiPriority w:val="99"/>
    <w:rsid w:val="00851E0B"/>
    <w:pPr>
      <w:widowControl w:val="0"/>
      <w:spacing w:after="0" w:line="240" w:lineRule="auto"/>
    </w:pPr>
    <w:rPr>
      <w:rFonts w:ascii="Times New Roman" w:hAnsi="Times New Roman"/>
      <w:sz w:val="24"/>
      <w:szCs w:val="24"/>
      <w:lang w:val="en-US" w:eastAsia="nl-NL"/>
    </w:rPr>
  </w:style>
  <w:style w:type="paragraph" w:styleId="ab">
    <w:name w:val="footnote text"/>
    <w:basedOn w:val="a0"/>
    <w:link w:val="ac"/>
    <w:uiPriority w:val="99"/>
    <w:rsid w:val="00851E0B"/>
    <w:pPr>
      <w:spacing w:after="0" w:line="240" w:lineRule="auto"/>
    </w:pPr>
    <w:rPr>
      <w:rFonts w:ascii="Times New Roman" w:hAnsi="Times New Roman"/>
      <w:sz w:val="20"/>
      <w:szCs w:val="20"/>
      <w:lang w:val="en-US"/>
    </w:rPr>
  </w:style>
  <w:style w:type="character" w:customStyle="1" w:styleId="FootnoteTextChar">
    <w:name w:val="Footnote Text Char"/>
    <w:basedOn w:val="a1"/>
    <w:uiPriority w:val="99"/>
    <w:locked/>
    <w:rsid w:val="00851E0B"/>
    <w:rPr>
      <w:rFonts w:ascii="Times New Roman" w:hAnsi="Times New Roman"/>
      <w:sz w:val="20"/>
      <w:lang w:eastAsia="ru-RU"/>
    </w:rPr>
  </w:style>
  <w:style w:type="character" w:customStyle="1" w:styleId="ac">
    <w:name w:val="Текст сноски Знак"/>
    <w:basedOn w:val="a1"/>
    <w:link w:val="ab"/>
    <w:uiPriority w:val="99"/>
    <w:locked/>
    <w:rsid w:val="00851E0B"/>
    <w:rPr>
      <w:rFonts w:ascii="Times New Roman" w:hAnsi="Times New Roman" w:cs="Times New Roman"/>
      <w:sz w:val="20"/>
      <w:szCs w:val="20"/>
      <w:lang w:val="en-US"/>
    </w:rPr>
  </w:style>
  <w:style w:type="character" w:styleId="ad">
    <w:name w:val="footnote reference"/>
    <w:basedOn w:val="a1"/>
    <w:uiPriority w:val="99"/>
    <w:rsid w:val="00851E0B"/>
    <w:rPr>
      <w:rFonts w:cs="Times New Roman"/>
      <w:vertAlign w:val="superscript"/>
    </w:rPr>
  </w:style>
  <w:style w:type="paragraph" w:styleId="23">
    <w:name w:val="List 2"/>
    <w:basedOn w:val="a0"/>
    <w:uiPriority w:val="99"/>
    <w:rsid w:val="00851E0B"/>
    <w:pPr>
      <w:spacing w:before="120" w:after="120" w:line="240" w:lineRule="auto"/>
      <w:ind w:left="720" w:hanging="360"/>
      <w:jc w:val="both"/>
    </w:pPr>
    <w:rPr>
      <w:rFonts w:ascii="Arial" w:eastAsia="Batang" w:hAnsi="Arial"/>
      <w:sz w:val="20"/>
      <w:szCs w:val="24"/>
      <w:lang w:eastAsia="ko-KR"/>
    </w:rPr>
  </w:style>
  <w:style w:type="character" w:styleId="ae">
    <w:name w:val="Hyperlink"/>
    <w:basedOn w:val="a1"/>
    <w:uiPriority w:val="99"/>
    <w:rsid w:val="00851E0B"/>
    <w:rPr>
      <w:rFonts w:cs="Times New Roman"/>
      <w:color w:val="0000FF"/>
      <w:u w:val="single"/>
    </w:rPr>
  </w:style>
  <w:style w:type="paragraph" w:styleId="11">
    <w:name w:val="toc 1"/>
    <w:basedOn w:val="a0"/>
    <w:next w:val="a0"/>
    <w:autoRedefine/>
    <w:uiPriority w:val="39"/>
    <w:rsid w:val="00E62D64"/>
    <w:pPr>
      <w:spacing w:before="240" w:after="120" w:line="240" w:lineRule="auto"/>
    </w:pPr>
    <w:rPr>
      <w:rFonts w:ascii="Times New Roman" w:hAnsi="Times New Roman" w:cs="Calibri"/>
      <w:b/>
      <w:bCs/>
      <w:sz w:val="24"/>
      <w:szCs w:val="20"/>
    </w:rPr>
  </w:style>
  <w:style w:type="paragraph" w:styleId="24">
    <w:name w:val="toc 2"/>
    <w:basedOn w:val="a0"/>
    <w:next w:val="a0"/>
    <w:autoRedefine/>
    <w:uiPriority w:val="39"/>
    <w:rsid w:val="00E62D64"/>
    <w:pPr>
      <w:spacing w:before="120" w:after="0" w:line="240" w:lineRule="auto"/>
      <w:ind w:left="240"/>
    </w:pPr>
    <w:rPr>
      <w:rFonts w:ascii="Times New Roman" w:hAnsi="Times New Roman" w:cs="Calibri"/>
      <w:iCs/>
      <w:sz w:val="24"/>
      <w:szCs w:val="20"/>
    </w:rPr>
  </w:style>
  <w:style w:type="paragraph" w:styleId="31">
    <w:name w:val="toc 3"/>
    <w:basedOn w:val="a0"/>
    <w:next w:val="a0"/>
    <w:autoRedefine/>
    <w:uiPriority w:val="99"/>
    <w:rsid w:val="003A4752"/>
    <w:pPr>
      <w:spacing w:after="0" w:line="240" w:lineRule="auto"/>
      <w:ind w:left="480"/>
    </w:pPr>
    <w:rPr>
      <w:rFonts w:ascii="Times New Roman" w:hAnsi="Times New Roman"/>
      <w:sz w:val="24"/>
      <w:szCs w:val="28"/>
    </w:rPr>
  </w:style>
  <w:style w:type="paragraph" w:styleId="af">
    <w:name w:val="List Paragraph"/>
    <w:aliases w:val="Содержание. 2 уровень"/>
    <w:basedOn w:val="a0"/>
    <w:link w:val="af0"/>
    <w:uiPriority w:val="99"/>
    <w:qFormat/>
    <w:rsid w:val="00851E0B"/>
    <w:pPr>
      <w:spacing w:before="120" w:after="120" w:line="240" w:lineRule="auto"/>
      <w:ind w:left="708"/>
    </w:pPr>
    <w:rPr>
      <w:rFonts w:ascii="Times New Roman" w:hAnsi="Times New Roman"/>
      <w:sz w:val="24"/>
      <w:szCs w:val="24"/>
    </w:rPr>
  </w:style>
  <w:style w:type="character" w:styleId="af1">
    <w:name w:val="Emphasis"/>
    <w:basedOn w:val="a1"/>
    <w:uiPriority w:val="99"/>
    <w:qFormat/>
    <w:rsid w:val="00851E0B"/>
    <w:rPr>
      <w:rFonts w:cs="Times New Roman"/>
      <w:i/>
    </w:rPr>
  </w:style>
  <w:style w:type="paragraph" w:styleId="af2">
    <w:name w:val="Balloon Text"/>
    <w:basedOn w:val="a0"/>
    <w:link w:val="af3"/>
    <w:uiPriority w:val="99"/>
    <w:rsid w:val="00851E0B"/>
    <w:pPr>
      <w:spacing w:after="0" w:line="240" w:lineRule="auto"/>
    </w:pPr>
    <w:rPr>
      <w:rFonts w:ascii="Segoe UI" w:hAnsi="Segoe UI"/>
      <w:sz w:val="18"/>
      <w:szCs w:val="18"/>
    </w:rPr>
  </w:style>
  <w:style w:type="character" w:customStyle="1" w:styleId="af3">
    <w:name w:val="Текст выноски Знак"/>
    <w:basedOn w:val="a1"/>
    <w:link w:val="af2"/>
    <w:uiPriority w:val="99"/>
    <w:locked/>
    <w:rsid w:val="00851E0B"/>
    <w:rPr>
      <w:rFonts w:ascii="Segoe UI" w:hAnsi="Segoe UI" w:cs="Times New Roman"/>
      <w:sz w:val="18"/>
      <w:szCs w:val="18"/>
    </w:rPr>
  </w:style>
  <w:style w:type="paragraph" w:customStyle="1" w:styleId="ConsPlusNormal">
    <w:name w:val="ConsPlusNormal"/>
    <w:uiPriority w:val="99"/>
    <w:rsid w:val="00851E0B"/>
    <w:pPr>
      <w:widowControl w:val="0"/>
      <w:autoSpaceDE w:val="0"/>
      <w:autoSpaceDN w:val="0"/>
      <w:adjustRightInd w:val="0"/>
    </w:pPr>
    <w:rPr>
      <w:rFonts w:ascii="Arial" w:eastAsia="Times New Roman" w:hAnsi="Arial" w:cs="Arial"/>
      <w:sz w:val="20"/>
      <w:szCs w:val="20"/>
    </w:rPr>
  </w:style>
  <w:style w:type="paragraph" w:styleId="af4">
    <w:name w:val="header"/>
    <w:basedOn w:val="a0"/>
    <w:link w:val="af5"/>
    <w:uiPriority w:val="99"/>
    <w:rsid w:val="00851E0B"/>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basedOn w:val="a1"/>
    <w:link w:val="af4"/>
    <w:uiPriority w:val="99"/>
    <w:locked/>
    <w:rsid w:val="00851E0B"/>
    <w:rPr>
      <w:rFonts w:ascii="Times New Roman" w:hAnsi="Times New Roman" w:cs="Times New Roman"/>
      <w:sz w:val="24"/>
      <w:szCs w:val="24"/>
    </w:rPr>
  </w:style>
  <w:style w:type="character" w:customStyle="1" w:styleId="110">
    <w:name w:val="Текст примечания Знак11"/>
    <w:uiPriority w:val="99"/>
    <w:rsid w:val="00851E0B"/>
    <w:rPr>
      <w:sz w:val="20"/>
    </w:rPr>
  </w:style>
  <w:style w:type="paragraph" w:styleId="af6">
    <w:name w:val="annotation text"/>
    <w:basedOn w:val="a0"/>
    <w:link w:val="af7"/>
    <w:uiPriority w:val="99"/>
    <w:rsid w:val="00851E0B"/>
    <w:pPr>
      <w:spacing w:after="0" w:line="240" w:lineRule="auto"/>
    </w:pPr>
    <w:rPr>
      <w:sz w:val="20"/>
      <w:szCs w:val="20"/>
    </w:rPr>
  </w:style>
  <w:style w:type="character" w:customStyle="1" w:styleId="af7">
    <w:name w:val="Текст примечания Знак"/>
    <w:basedOn w:val="a1"/>
    <w:link w:val="af6"/>
    <w:uiPriority w:val="99"/>
    <w:locked/>
    <w:rsid w:val="00851E0B"/>
    <w:rPr>
      <w:rFonts w:ascii="Calibri" w:hAnsi="Calibri" w:cs="Times New Roman"/>
      <w:sz w:val="20"/>
      <w:szCs w:val="20"/>
    </w:rPr>
  </w:style>
  <w:style w:type="character" w:customStyle="1" w:styleId="12">
    <w:name w:val="Текст примечания Знак1"/>
    <w:uiPriority w:val="99"/>
    <w:rsid w:val="00851E0B"/>
    <w:rPr>
      <w:sz w:val="20"/>
    </w:rPr>
  </w:style>
  <w:style w:type="character" w:customStyle="1" w:styleId="111">
    <w:name w:val="Тема примечания Знак11"/>
    <w:uiPriority w:val="99"/>
    <w:rsid w:val="00851E0B"/>
    <w:rPr>
      <w:b/>
      <w:sz w:val="20"/>
    </w:rPr>
  </w:style>
  <w:style w:type="paragraph" w:styleId="af8">
    <w:name w:val="annotation subject"/>
    <w:basedOn w:val="af6"/>
    <w:next w:val="af6"/>
    <w:link w:val="af9"/>
    <w:uiPriority w:val="99"/>
    <w:rsid w:val="00851E0B"/>
    <w:rPr>
      <w:rFonts w:ascii="Times New Roman" w:hAnsi="Times New Roman"/>
      <w:b/>
      <w:bCs/>
    </w:rPr>
  </w:style>
  <w:style w:type="character" w:customStyle="1" w:styleId="af9">
    <w:name w:val="Тема примечания Знак"/>
    <w:basedOn w:val="af7"/>
    <w:link w:val="af8"/>
    <w:uiPriority w:val="99"/>
    <w:locked/>
    <w:rsid w:val="00851E0B"/>
    <w:rPr>
      <w:rFonts w:ascii="Times New Roman" w:hAnsi="Times New Roman" w:cs="Times New Roman"/>
      <w:b/>
      <w:bCs/>
      <w:sz w:val="20"/>
      <w:szCs w:val="20"/>
    </w:rPr>
  </w:style>
  <w:style w:type="character" w:customStyle="1" w:styleId="13">
    <w:name w:val="Тема примечания Знак1"/>
    <w:uiPriority w:val="99"/>
    <w:rsid w:val="00851E0B"/>
    <w:rPr>
      <w:b/>
      <w:sz w:val="20"/>
    </w:rPr>
  </w:style>
  <w:style w:type="paragraph" w:styleId="25">
    <w:name w:val="Body Text Indent 2"/>
    <w:basedOn w:val="a0"/>
    <w:link w:val="26"/>
    <w:uiPriority w:val="99"/>
    <w:rsid w:val="00851E0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1"/>
    <w:link w:val="25"/>
    <w:uiPriority w:val="99"/>
    <w:locked/>
    <w:rsid w:val="00851E0B"/>
    <w:rPr>
      <w:rFonts w:ascii="Times New Roman" w:hAnsi="Times New Roman" w:cs="Times New Roman"/>
      <w:sz w:val="24"/>
      <w:szCs w:val="24"/>
    </w:rPr>
  </w:style>
  <w:style w:type="character" w:customStyle="1" w:styleId="apple-converted-space">
    <w:name w:val="apple-converted-space"/>
    <w:uiPriority w:val="99"/>
    <w:rsid w:val="00851E0B"/>
  </w:style>
  <w:style w:type="character" w:customStyle="1" w:styleId="afa">
    <w:name w:val="Цветовое выделение"/>
    <w:uiPriority w:val="99"/>
    <w:rsid w:val="00851E0B"/>
    <w:rPr>
      <w:b/>
      <w:color w:val="26282F"/>
    </w:rPr>
  </w:style>
  <w:style w:type="character" w:customStyle="1" w:styleId="afb">
    <w:name w:val="Гипертекстовая ссылка"/>
    <w:uiPriority w:val="99"/>
    <w:rsid w:val="00851E0B"/>
    <w:rPr>
      <w:b/>
      <w:color w:val="106BBE"/>
    </w:rPr>
  </w:style>
  <w:style w:type="character" w:customStyle="1" w:styleId="afc">
    <w:name w:val="Активная гипертекстовая ссылка"/>
    <w:uiPriority w:val="99"/>
    <w:rsid w:val="00851E0B"/>
    <w:rPr>
      <w:b/>
      <w:color w:val="106BBE"/>
      <w:u w:val="single"/>
    </w:rPr>
  </w:style>
  <w:style w:type="paragraph" w:customStyle="1" w:styleId="afd">
    <w:name w:val="Внимание"/>
    <w:basedOn w:val="a0"/>
    <w:next w:val="a0"/>
    <w:uiPriority w:val="99"/>
    <w:rsid w:val="00851E0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0"/>
    <w:uiPriority w:val="99"/>
    <w:rsid w:val="00851E0B"/>
  </w:style>
  <w:style w:type="paragraph" w:customStyle="1" w:styleId="aff">
    <w:name w:val="Внимание: недобросовестность!"/>
    <w:basedOn w:val="afd"/>
    <w:next w:val="a0"/>
    <w:uiPriority w:val="99"/>
    <w:rsid w:val="00851E0B"/>
  </w:style>
  <w:style w:type="character" w:customStyle="1" w:styleId="aff0">
    <w:name w:val="Выделение для Базового Поиска"/>
    <w:uiPriority w:val="99"/>
    <w:rsid w:val="00851E0B"/>
    <w:rPr>
      <w:b/>
      <w:color w:val="0058A9"/>
    </w:rPr>
  </w:style>
  <w:style w:type="character" w:customStyle="1" w:styleId="aff1">
    <w:name w:val="Выделение для Базового Поиска (курсив)"/>
    <w:uiPriority w:val="99"/>
    <w:rsid w:val="00851E0B"/>
    <w:rPr>
      <w:b/>
      <w:i/>
      <w:color w:val="0058A9"/>
    </w:rPr>
  </w:style>
  <w:style w:type="paragraph" w:customStyle="1" w:styleId="aff2">
    <w:name w:val="Дочерний элемент списка"/>
    <w:basedOn w:val="a0"/>
    <w:next w:val="a0"/>
    <w:uiPriority w:val="99"/>
    <w:rsid w:val="00851E0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0"/>
    <w:next w:val="a0"/>
    <w:uiPriority w:val="99"/>
    <w:rsid w:val="00851E0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3"/>
    <w:next w:val="a0"/>
    <w:uiPriority w:val="99"/>
    <w:rsid w:val="00851E0B"/>
    <w:rPr>
      <w:b/>
      <w:bCs/>
      <w:color w:val="0058A9"/>
      <w:shd w:val="clear" w:color="auto" w:fill="ECE9D8"/>
    </w:rPr>
  </w:style>
  <w:style w:type="paragraph" w:customStyle="1" w:styleId="aff4">
    <w:name w:val="Заголовок группы контролов"/>
    <w:basedOn w:val="a0"/>
    <w:next w:val="a0"/>
    <w:uiPriority w:val="99"/>
    <w:rsid w:val="00851E0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
    <w:next w:val="a0"/>
    <w:uiPriority w:val="99"/>
    <w:rsid w:val="00851E0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rsid w:val="00851E0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851E0B"/>
    <w:rPr>
      <w:b/>
      <w:color w:val="26282F"/>
    </w:rPr>
  </w:style>
  <w:style w:type="paragraph" w:customStyle="1" w:styleId="aff8">
    <w:name w:val="Заголовок статьи"/>
    <w:basedOn w:val="a0"/>
    <w:next w:val="a0"/>
    <w:uiPriority w:val="99"/>
    <w:rsid w:val="00851E0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851E0B"/>
    <w:rPr>
      <w:b/>
      <w:color w:val="FF0000"/>
    </w:rPr>
  </w:style>
  <w:style w:type="paragraph" w:customStyle="1" w:styleId="affa">
    <w:name w:val="Заголовок ЭР (левое окно)"/>
    <w:basedOn w:val="a0"/>
    <w:next w:val="a0"/>
    <w:uiPriority w:val="99"/>
    <w:rsid w:val="00851E0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0"/>
    <w:uiPriority w:val="99"/>
    <w:rsid w:val="00851E0B"/>
    <w:pPr>
      <w:spacing w:after="0"/>
      <w:jc w:val="left"/>
    </w:pPr>
  </w:style>
  <w:style w:type="paragraph" w:customStyle="1" w:styleId="affc">
    <w:name w:val="Интерактивный заголовок"/>
    <w:basedOn w:val="14"/>
    <w:next w:val="a0"/>
    <w:uiPriority w:val="99"/>
    <w:rsid w:val="00851E0B"/>
    <w:rPr>
      <w:u w:val="single"/>
    </w:rPr>
  </w:style>
  <w:style w:type="paragraph" w:customStyle="1" w:styleId="affd">
    <w:name w:val="Текст информации об изменениях"/>
    <w:basedOn w:val="a0"/>
    <w:next w:val="a0"/>
    <w:uiPriority w:val="99"/>
    <w:rsid w:val="00851E0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0"/>
    <w:uiPriority w:val="99"/>
    <w:rsid w:val="00851E0B"/>
    <w:pPr>
      <w:spacing w:before="180"/>
      <w:ind w:left="360" w:right="360" w:firstLine="0"/>
    </w:pPr>
    <w:rPr>
      <w:shd w:val="clear" w:color="auto" w:fill="EAEFED"/>
    </w:rPr>
  </w:style>
  <w:style w:type="paragraph" w:customStyle="1" w:styleId="afff">
    <w:name w:val="Текст (справка)"/>
    <w:basedOn w:val="a0"/>
    <w:next w:val="a0"/>
    <w:uiPriority w:val="99"/>
    <w:rsid w:val="00851E0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0"/>
    <w:uiPriority w:val="99"/>
    <w:rsid w:val="00851E0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851E0B"/>
    <w:rPr>
      <w:i/>
      <w:iCs/>
    </w:rPr>
  </w:style>
  <w:style w:type="paragraph" w:customStyle="1" w:styleId="afff2">
    <w:name w:val="Текст (лев. подпись)"/>
    <w:basedOn w:val="a0"/>
    <w:next w:val="a0"/>
    <w:uiPriority w:val="99"/>
    <w:rsid w:val="00851E0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0"/>
    <w:uiPriority w:val="99"/>
    <w:rsid w:val="00851E0B"/>
    <w:rPr>
      <w:sz w:val="14"/>
      <w:szCs w:val="14"/>
    </w:rPr>
  </w:style>
  <w:style w:type="paragraph" w:customStyle="1" w:styleId="afff4">
    <w:name w:val="Текст (прав. подпись)"/>
    <w:basedOn w:val="a0"/>
    <w:next w:val="a0"/>
    <w:uiPriority w:val="99"/>
    <w:rsid w:val="00851E0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0"/>
    <w:uiPriority w:val="99"/>
    <w:rsid w:val="00851E0B"/>
    <w:rPr>
      <w:sz w:val="14"/>
      <w:szCs w:val="14"/>
    </w:rPr>
  </w:style>
  <w:style w:type="paragraph" w:customStyle="1" w:styleId="afff6">
    <w:name w:val="Комментарий пользователя"/>
    <w:basedOn w:val="afff0"/>
    <w:next w:val="a0"/>
    <w:uiPriority w:val="99"/>
    <w:rsid w:val="00851E0B"/>
    <w:pPr>
      <w:jc w:val="left"/>
    </w:pPr>
    <w:rPr>
      <w:shd w:val="clear" w:color="auto" w:fill="FFDFE0"/>
    </w:rPr>
  </w:style>
  <w:style w:type="paragraph" w:customStyle="1" w:styleId="afff7">
    <w:name w:val="Куда обратиться?"/>
    <w:basedOn w:val="afd"/>
    <w:next w:val="a0"/>
    <w:uiPriority w:val="99"/>
    <w:rsid w:val="00851E0B"/>
  </w:style>
  <w:style w:type="paragraph" w:customStyle="1" w:styleId="afff8">
    <w:name w:val="Моноширинный"/>
    <w:basedOn w:val="a0"/>
    <w:next w:val="a0"/>
    <w:uiPriority w:val="99"/>
    <w:rsid w:val="00851E0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851E0B"/>
    <w:rPr>
      <w:b/>
      <w:color w:val="26282F"/>
      <w:shd w:val="clear" w:color="auto" w:fill="FFF580"/>
    </w:rPr>
  </w:style>
  <w:style w:type="paragraph" w:customStyle="1" w:styleId="afffa">
    <w:name w:val="Напишите нам"/>
    <w:basedOn w:val="a0"/>
    <w:next w:val="a0"/>
    <w:uiPriority w:val="99"/>
    <w:rsid w:val="00851E0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851E0B"/>
    <w:rPr>
      <w:b/>
      <w:color w:val="000000"/>
      <w:shd w:val="clear" w:color="auto" w:fill="D8EDE8"/>
    </w:rPr>
  </w:style>
  <w:style w:type="paragraph" w:customStyle="1" w:styleId="afffc">
    <w:name w:val="Необходимые документы"/>
    <w:basedOn w:val="afd"/>
    <w:next w:val="a0"/>
    <w:uiPriority w:val="99"/>
    <w:rsid w:val="00851E0B"/>
    <w:pPr>
      <w:ind w:firstLine="118"/>
    </w:pPr>
  </w:style>
  <w:style w:type="paragraph" w:customStyle="1" w:styleId="afffd">
    <w:name w:val="Нормальный (таблица)"/>
    <w:basedOn w:val="a0"/>
    <w:next w:val="a0"/>
    <w:uiPriority w:val="99"/>
    <w:rsid w:val="00851E0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0"/>
    <w:next w:val="a0"/>
    <w:uiPriority w:val="99"/>
    <w:rsid w:val="00851E0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0"/>
    <w:uiPriority w:val="99"/>
    <w:rsid w:val="00851E0B"/>
    <w:pPr>
      <w:ind w:left="140"/>
    </w:pPr>
  </w:style>
  <w:style w:type="character" w:customStyle="1" w:styleId="affff0">
    <w:name w:val="Опечатки"/>
    <w:uiPriority w:val="99"/>
    <w:rsid w:val="00851E0B"/>
    <w:rPr>
      <w:color w:val="FF0000"/>
    </w:rPr>
  </w:style>
  <w:style w:type="paragraph" w:customStyle="1" w:styleId="affff1">
    <w:name w:val="Переменная часть"/>
    <w:basedOn w:val="aff3"/>
    <w:next w:val="a0"/>
    <w:uiPriority w:val="99"/>
    <w:rsid w:val="00851E0B"/>
    <w:rPr>
      <w:sz w:val="18"/>
      <w:szCs w:val="18"/>
    </w:rPr>
  </w:style>
  <w:style w:type="paragraph" w:customStyle="1" w:styleId="affff2">
    <w:name w:val="Подвал для информации об изменениях"/>
    <w:basedOn w:val="1"/>
    <w:next w:val="a0"/>
    <w:uiPriority w:val="99"/>
    <w:rsid w:val="00851E0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rsid w:val="00851E0B"/>
    <w:rPr>
      <w:b/>
      <w:bCs/>
    </w:rPr>
  </w:style>
  <w:style w:type="paragraph" w:customStyle="1" w:styleId="affff4">
    <w:name w:val="Подчёркнуный текст"/>
    <w:basedOn w:val="a0"/>
    <w:next w:val="a0"/>
    <w:uiPriority w:val="99"/>
    <w:rsid w:val="00851E0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0"/>
    <w:uiPriority w:val="99"/>
    <w:rsid w:val="00851E0B"/>
    <w:rPr>
      <w:sz w:val="20"/>
      <w:szCs w:val="20"/>
    </w:rPr>
  </w:style>
  <w:style w:type="paragraph" w:customStyle="1" w:styleId="affff6">
    <w:name w:val="Прижатый влево"/>
    <w:basedOn w:val="a0"/>
    <w:next w:val="a0"/>
    <w:uiPriority w:val="99"/>
    <w:rsid w:val="00851E0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0"/>
    <w:uiPriority w:val="99"/>
    <w:rsid w:val="00851E0B"/>
  </w:style>
  <w:style w:type="paragraph" w:customStyle="1" w:styleId="affff8">
    <w:name w:val="Примечание."/>
    <w:basedOn w:val="afd"/>
    <w:next w:val="a0"/>
    <w:uiPriority w:val="99"/>
    <w:rsid w:val="00851E0B"/>
  </w:style>
  <w:style w:type="character" w:customStyle="1" w:styleId="affff9">
    <w:name w:val="Продолжение ссылки"/>
    <w:uiPriority w:val="99"/>
    <w:rsid w:val="00851E0B"/>
  </w:style>
  <w:style w:type="paragraph" w:customStyle="1" w:styleId="affffa">
    <w:name w:val="Словарная статья"/>
    <w:basedOn w:val="a0"/>
    <w:next w:val="a0"/>
    <w:uiPriority w:val="99"/>
    <w:rsid w:val="00851E0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851E0B"/>
    <w:rPr>
      <w:b/>
      <w:color w:val="26282F"/>
    </w:rPr>
  </w:style>
  <w:style w:type="character" w:customStyle="1" w:styleId="affffc">
    <w:name w:val="Сравнение редакций. Добавленный фрагмент"/>
    <w:uiPriority w:val="99"/>
    <w:rsid w:val="00851E0B"/>
    <w:rPr>
      <w:color w:val="000000"/>
      <w:shd w:val="clear" w:color="auto" w:fill="C1D7FF"/>
    </w:rPr>
  </w:style>
  <w:style w:type="character" w:customStyle="1" w:styleId="affffd">
    <w:name w:val="Сравнение редакций. Удаленный фрагмент"/>
    <w:uiPriority w:val="99"/>
    <w:rsid w:val="00851E0B"/>
    <w:rPr>
      <w:color w:val="000000"/>
      <w:shd w:val="clear" w:color="auto" w:fill="C4C413"/>
    </w:rPr>
  </w:style>
  <w:style w:type="paragraph" w:customStyle="1" w:styleId="affffe">
    <w:name w:val="Ссылка на официальную публикацию"/>
    <w:basedOn w:val="a0"/>
    <w:next w:val="a0"/>
    <w:uiPriority w:val="99"/>
    <w:rsid w:val="00851E0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851E0B"/>
    <w:rPr>
      <w:b/>
      <w:color w:val="749232"/>
    </w:rPr>
  </w:style>
  <w:style w:type="paragraph" w:customStyle="1" w:styleId="afffff0">
    <w:name w:val="Текст в таблице"/>
    <w:basedOn w:val="afffd"/>
    <w:next w:val="a0"/>
    <w:uiPriority w:val="99"/>
    <w:rsid w:val="00851E0B"/>
    <w:pPr>
      <w:ind w:firstLine="500"/>
    </w:pPr>
  </w:style>
  <w:style w:type="paragraph" w:customStyle="1" w:styleId="afffff1">
    <w:name w:val="Текст ЭР (см. также)"/>
    <w:basedOn w:val="a0"/>
    <w:next w:val="a0"/>
    <w:uiPriority w:val="99"/>
    <w:rsid w:val="00851E0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0"/>
    <w:next w:val="a0"/>
    <w:uiPriority w:val="99"/>
    <w:rsid w:val="00851E0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851E0B"/>
    <w:rPr>
      <w:b/>
      <w:strike/>
      <w:color w:val="666600"/>
    </w:rPr>
  </w:style>
  <w:style w:type="paragraph" w:customStyle="1" w:styleId="afffff4">
    <w:name w:val="Формула"/>
    <w:basedOn w:val="a0"/>
    <w:next w:val="a0"/>
    <w:uiPriority w:val="99"/>
    <w:rsid w:val="00851E0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0"/>
    <w:uiPriority w:val="99"/>
    <w:rsid w:val="00851E0B"/>
    <w:pPr>
      <w:jc w:val="center"/>
    </w:pPr>
  </w:style>
  <w:style w:type="paragraph" w:customStyle="1" w:styleId="-">
    <w:name w:val="ЭР-содержание (правое окно)"/>
    <w:basedOn w:val="a0"/>
    <w:next w:val="a0"/>
    <w:uiPriority w:val="99"/>
    <w:rsid w:val="00851E0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851E0B"/>
    <w:pPr>
      <w:autoSpaceDE w:val="0"/>
      <w:autoSpaceDN w:val="0"/>
      <w:adjustRightInd w:val="0"/>
    </w:pPr>
    <w:rPr>
      <w:rFonts w:ascii="Times New Roman" w:eastAsia="Times New Roman" w:hAnsi="Times New Roman"/>
      <w:color w:val="000000"/>
      <w:sz w:val="24"/>
      <w:szCs w:val="24"/>
      <w:lang w:eastAsia="en-US"/>
    </w:rPr>
  </w:style>
  <w:style w:type="character" w:styleId="afffff6">
    <w:name w:val="annotation reference"/>
    <w:basedOn w:val="a1"/>
    <w:uiPriority w:val="99"/>
    <w:rsid w:val="00851E0B"/>
    <w:rPr>
      <w:rFonts w:cs="Times New Roman"/>
      <w:sz w:val="16"/>
    </w:rPr>
  </w:style>
  <w:style w:type="paragraph" w:styleId="41">
    <w:name w:val="toc 4"/>
    <w:basedOn w:val="a0"/>
    <w:next w:val="a0"/>
    <w:autoRedefine/>
    <w:uiPriority w:val="39"/>
    <w:rsid w:val="007E11FA"/>
    <w:pPr>
      <w:spacing w:before="120" w:after="120" w:line="240" w:lineRule="auto"/>
    </w:pPr>
    <w:rPr>
      <w:rFonts w:ascii="Times New Roman" w:hAnsi="Times New Roman" w:cs="Calibri"/>
      <w:sz w:val="24"/>
      <w:szCs w:val="20"/>
    </w:rPr>
  </w:style>
  <w:style w:type="paragraph" w:styleId="5">
    <w:name w:val="toc 5"/>
    <w:basedOn w:val="a0"/>
    <w:next w:val="a0"/>
    <w:autoRedefine/>
    <w:uiPriority w:val="99"/>
    <w:rsid w:val="00851E0B"/>
    <w:pPr>
      <w:spacing w:after="0" w:line="240" w:lineRule="auto"/>
      <w:ind w:left="960"/>
    </w:pPr>
    <w:rPr>
      <w:rFonts w:cs="Calibri"/>
      <w:sz w:val="20"/>
      <w:szCs w:val="20"/>
    </w:rPr>
  </w:style>
  <w:style w:type="paragraph" w:styleId="6">
    <w:name w:val="toc 6"/>
    <w:basedOn w:val="a0"/>
    <w:next w:val="a0"/>
    <w:autoRedefine/>
    <w:uiPriority w:val="99"/>
    <w:rsid w:val="00851E0B"/>
    <w:pPr>
      <w:spacing w:after="0" w:line="240" w:lineRule="auto"/>
      <w:ind w:left="1200"/>
    </w:pPr>
    <w:rPr>
      <w:rFonts w:cs="Calibri"/>
      <w:sz w:val="20"/>
      <w:szCs w:val="20"/>
    </w:rPr>
  </w:style>
  <w:style w:type="paragraph" w:styleId="7">
    <w:name w:val="toc 7"/>
    <w:basedOn w:val="a0"/>
    <w:next w:val="a0"/>
    <w:autoRedefine/>
    <w:uiPriority w:val="99"/>
    <w:rsid w:val="00851E0B"/>
    <w:pPr>
      <w:spacing w:after="0" w:line="240" w:lineRule="auto"/>
      <w:ind w:left="1440"/>
    </w:pPr>
    <w:rPr>
      <w:rFonts w:cs="Calibri"/>
      <w:sz w:val="20"/>
      <w:szCs w:val="20"/>
    </w:rPr>
  </w:style>
  <w:style w:type="paragraph" w:styleId="8">
    <w:name w:val="toc 8"/>
    <w:basedOn w:val="a0"/>
    <w:next w:val="a0"/>
    <w:autoRedefine/>
    <w:uiPriority w:val="99"/>
    <w:rsid w:val="00851E0B"/>
    <w:pPr>
      <w:spacing w:after="0" w:line="240" w:lineRule="auto"/>
      <w:ind w:left="1680"/>
    </w:pPr>
    <w:rPr>
      <w:rFonts w:cs="Calibri"/>
      <w:sz w:val="20"/>
      <w:szCs w:val="20"/>
    </w:rPr>
  </w:style>
  <w:style w:type="paragraph" w:styleId="9">
    <w:name w:val="toc 9"/>
    <w:basedOn w:val="a0"/>
    <w:next w:val="a0"/>
    <w:autoRedefine/>
    <w:uiPriority w:val="99"/>
    <w:rsid w:val="00851E0B"/>
    <w:pPr>
      <w:spacing w:after="0" w:line="240" w:lineRule="auto"/>
      <w:ind w:left="1920"/>
    </w:pPr>
    <w:rPr>
      <w:rFonts w:cs="Calibri"/>
      <w:sz w:val="20"/>
      <w:szCs w:val="20"/>
    </w:rPr>
  </w:style>
  <w:style w:type="paragraph" w:customStyle="1" w:styleId="s1">
    <w:name w:val="s_1"/>
    <w:basedOn w:val="a0"/>
    <w:uiPriority w:val="99"/>
    <w:rsid w:val="00851E0B"/>
    <w:pPr>
      <w:spacing w:before="100" w:beforeAutospacing="1" w:after="100" w:afterAutospacing="1" w:line="240" w:lineRule="auto"/>
    </w:pPr>
    <w:rPr>
      <w:rFonts w:ascii="Times New Roman" w:hAnsi="Times New Roman"/>
      <w:sz w:val="24"/>
      <w:szCs w:val="24"/>
    </w:rPr>
  </w:style>
  <w:style w:type="table" w:styleId="afffff7">
    <w:name w:val="Table Grid"/>
    <w:basedOn w:val="a2"/>
    <w:uiPriority w:val="99"/>
    <w:rsid w:val="00851E0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0"/>
    <w:link w:val="afffff9"/>
    <w:uiPriority w:val="99"/>
    <w:rsid w:val="00851E0B"/>
    <w:pPr>
      <w:spacing w:after="0" w:line="240" w:lineRule="auto"/>
    </w:pPr>
    <w:rPr>
      <w:sz w:val="20"/>
      <w:szCs w:val="20"/>
    </w:rPr>
  </w:style>
  <w:style w:type="character" w:customStyle="1" w:styleId="afffff9">
    <w:name w:val="Текст концевой сноски Знак"/>
    <w:basedOn w:val="a1"/>
    <w:link w:val="afffff8"/>
    <w:uiPriority w:val="99"/>
    <w:locked/>
    <w:rsid w:val="00851E0B"/>
    <w:rPr>
      <w:rFonts w:ascii="Calibri" w:hAnsi="Calibri" w:cs="Times New Roman"/>
      <w:sz w:val="20"/>
      <w:szCs w:val="20"/>
    </w:rPr>
  </w:style>
  <w:style w:type="character" w:styleId="afffffa">
    <w:name w:val="endnote reference"/>
    <w:basedOn w:val="a1"/>
    <w:uiPriority w:val="99"/>
    <w:rsid w:val="00851E0B"/>
    <w:rPr>
      <w:rFonts w:cs="Times New Roman"/>
      <w:vertAlign w:val="superscript"/>
    </w:rPr>
  </w:style>
  <w:style w:type="paragraph" w:customStyle="1" w:styleId="Body1">
    <w:name w:val="Body 1"/>
    <w:uiPriority w:val="99"/>
    <w:rsid w:val="00851E0B"/>
    <w:rPr>
      <w:rFonts w:ascii="Helvetica" w:eastAsia="Arial Unicode MS" w:hAnsi="Helvetica"/>
      <w:color w:val="000000"/>
      <w:sz w:val="24"/>
      <w:szCs w:val="20"/>
    </w:rPr>
  </w:style>
  <w:style w:type="paragraph" w:customStyle="1" w:styleId="a">
    <w:name w:val="С числами"/>
    <w:uiPriority w:val="99"/>
    <w:rsid w:val="00851E0B"/>
    <w:pPr>
      <w:numPr>
        <w:numId w:val="3"/>
      </w:numPr>
    </w:pPr>
    <w:rPr>
      <w:rFonts w:ascii="Times New Roman" w:eastAsia="Times New Roman" w:hAnsi="Times New Roman"/>
      <w:sz w:val="20"/>
      <w:szCs w:val="20"/>
    </w:rPr>
  </w:style>
  <w:style w:type="paragraph" w:styleId="afffffb">
    <w:name w:val="No Spacing"/>
    <w:link w:val="afffffc"/>
    <w:uiPriority w:val="99"/>
    <w:qFormat/>
    <w:rsid w:val="00851E0B"/>
    <w:rPr>
      <w:rFonts w:eastAsia="Times New Roman"/>
      <w:lang w:eastAsia="en-US"/>
    </w:rPr>
  </w:style>
  <w:style w:type="character" w:customStyle="1" w:styleId="afffffc">
    <w:name w:val="Без интервала Знак"/>
    <w:link w:val="afffffb"/>
    <w:uiPriority w:val="99"/>
    <w:locked/>
    <w:rsid w:val="00851E0B"/>
    <w:rPr>
      <w:rFonts w:ascii="Calibri" w:hAnsi="Calibri"/>
      <w:sz w:val="22"/>
      <w:lang w:val="ru-RU" w:eastAsia="en-US"/>
    </w:rPr>
  </w:style>
  <w:style w:type="paragraph" w:styleId="afffffd">
    <w:name w:val="Body Text Indent"/>
    <w:basedOn w:val="a0"/>
    <w:link w:val="afffffe"/>
    <w:uiPriority w:val="99"/>
    <w:rsid w:val="00851E0B"/>
    <w:pPr>
      <w:spacing w:after="120" w:line="240" w:lineRule="auto"/>
      <w:ind w:left="283"/>
    </w:pPr>
    <w:rPr>
      <w:rFonts w:ascii="Times New Roman" w:hAnsi="Times New Roman"/>
      <w:sz w:val="24"/>
      <w:szCs w:val="24"/>
    </w:rPr>
  </w:style>
  <w:style w:type="character" w:customStyle="1" w:styleId="afffffe">
    <w:name w:val="Основной текст с отступом Знак"/>
    <w:basedOn w:val="a1"/>
    <w:link w:val="afffffd"/>
    <w:uiPriority w:val="99"/>
    <w:locked/>
    <w:rsid w:val="00851E0B"/>
    <w:rPr>
      <w:rFonts w:ascii="Times New Roman" w:hAnsi="Times New Roman" w:cs="Times New Roman"/>
      <w:sz w:val="24"/>
      <w:szCs w:val="24"/>
    </w:rPr>
  </w:style>
  <w:style w:type="paragraph" w:styleId="affffff">
    <w:name w:val="TOC Heading"/>
    <w:basedOn w:val="1"/>
    <w:next w:val="a0"/>
    <w:uiPriority w:val="99"/>
    <w:qFormat/>
    <w:rsid w:val="00851E0B"/>
    <w:pPr>
      <w:keepLines/>
      <w:spacing w:before="480" w:after="0" w:line="276" w:lineRule="auto"/>
      <w:outlineLvl w:val="9"/>
    </w:pPr>
    <w:rPr>
      <w:rFonts w:ascii="Cambria" w:hAnsi="Cambria"/>
      <w:color w:val="365F91"/>
      <w:kern w:val="0"/>
      <w:sz w:val="28"/>
      <w:szCs w:val="28"/>
    </w:rPr>
  </w:style>
  <w:style w:type="character" w:customStyle="1" w:styleId="120">
    <w:name w:val="Знак Знак12"/>
    <w:uiPriority w:val="99"/>
    <w:rsid w:val="00851E0B"/>
    <w:rPr>
      <w:rFonts w:ascii="Arial" w:hAnsi="Arial"/>
      <w:b/>
      <w:kern w:val="1"/>
      <w:sz w:val="32"/>
    </w:rPr>
  </w:style>
  <w:style w:type="character" w:customStyle="1" w:styleId="112">
    <w:name w:val="Знак Знак11"/>
    <w:uiPriority w:val="99"/>
    <w:rsid w:val="00851E0B"/>
    <w:rPr>
      <w:rFonts w:ascii="Arial" w:hAnsi="Arial"/>
      <w:b/>
      <w:i/>
      <w:sz w:val="28"/>
    </w:rPr>
  </w:style>
  <w:style w:type="character" w:customStyle="1" w:styleId="100">
    <w:name w:val="Знак Знак10"/>
    <w:uiPriority w:val="99"/>
    <w:rsid w:val="00851E0B"/>
    <w:rPr>
      <w:rFonts w:ascii="Arial" w:hAnsi="Arial"/>
      <w:b/>
      <w:sz w:val="26"/>
    </w:rPr>
  </w:style>
  <w:style w:type="character" w:customStyle="1" w:styleId="90">
    <w:name w:val="Знак Знак9"/>
    <w:uiPriority w:val="99"/>
    <w:rsid w:val="00851E0B"/>
    <w:rPr>
      <w:rFonts w:ascii="Times New Roman" w:hAnsi="Times New Roman"/>
      <w:b/>
      <w:sz w:val="24"/>
    </w:rPr>
  </w:style>
  <w:style w:type="character" w:customStyle="1" w:styleId="80">
    <w:name w:val="Знак Знак8"/>
    <w:uiPriority w:val="99"/>
    <w:rsid w:val="00851E0B"/>
    <w:rPr>
      <w:rFonts w:ascii="Times New Roman" w:hAnsi="Times New Roman"/>
      <w:sz w:val="24"/>
    </w:rPr>
  </w:style>
  <w:style w:type="character" w:customStyle="1" w:styleId="70">
    <w:name w:val="Знак Знак7"/>
    <w:uiPriority w:val="99"/>
    <w:rsid w:val="00851E0B"/>
    <w:rPr>
      <w:rFonts w:ascii="Times New Roman" w:hAnsi="Times New Roman"/>
      <w:sz w:val="24"/>
    </w:rPr>
  </w:style>
  <w:style w:type="character" w:customStyle="1" w:styleId="60">
    <w:name w:val="Знак Знак6"/>
    <w:uiPriority w:val="99"/>
    <w:rsid w:val="00851E0B"/>
    <w:rPr>
      <w:rFonts w:ascii="Times New Roman" w:hAnsi="Times New Roman"/>
      <w:sz w:val="20"/>
      <w:lang w:val="en-US"/>
    </w:rPr>
  </w:style>
  <w:style w:type="character" w:customStyle="1" w:styleId="50">
    <w:name w:val="Знак Знак5"/>
    <w:uiPriority w:val="99"/>
    <w:rsid w:val="00851E0B"/>
    <w:rPr>
      <w:rFonts w:ascii="Segoe UI" w:hAnsi="Segoe UI"/>
      <w:sz w:val="18"/>
    </w:rPr>
  </w:style>
  <w:style w:type="character" w:customStyle="1" w:styleId="42">
    <w:name w:val="Знак Знак4"/>
    <w:uiPriority w:val="99"/>
    <w:rsid w:val="00851E0B"/>
    <w:rPr>
      <w:rFonts w:ascii="Times New Roman" w:hAnsi="Times New Roman"/>
      <w:sz w:val="24"/>
    </w:rPr>
  </w:style>
  <w:style w:type="character" w:customStyle="1" w:styleId="32">
    <w:name w:val="Знак Знак3"/>
    <w:uiPriority w:val="99"/>
    <w:rsid w:val="00851E0B"/>
    <w:rPr>
      <w:sz w:val="20"/>
    </w:rPr>
  </w:style>
  <w:style w:type="character" w:customStyle="1" w:styleId="27">
    <w:name w:val="Знак Знак2"/>
    <w:uiPriority w:val="99"/>
    <w:rsid w:val="00851E0B"/>
    <w:rPr>
      <w:rFonts w:ascii="Times New Roman" w:hAnsi="Times New Roman"/>
      <w:b/>
      <w:sz w:val="20"/>
    </w:rPr>
  </w:style>
  <w:style w:type="character" w:customStyle="1" w:styleId="15">
    <w:name w:val="Знак Знак1"/>
    <w:uiPriority w:val="99"/>
    <w:rsid w:val="00851E0B"/>
    <w:rPr>
      <w:rFonts w:ascii="Times New Roman" w:hAnsi="Times New Roman"/>
      <w:sz w:val="24"/>
    </w:rPr>
  </w:style>
  <w:style w:type="character" w:customStyle="1" w:styleId="affffff0">
    <w:name w:val="Знак Знак"/>
    <w:uiPriority w:val="99"/>
    <w:rsid w:val="00851E0B"/>
    <w:rPr>
      <w:sz w:val="20"/>
    </w:rPr>
  </w:style>
  <w:style w:type="table" w:customStyle="1" w:styleId="16">
    <w:name w:val="Сетка таблицы1"/>
    <w:uiPriority w:val="99"/>
    <w:rsid w:val="0085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99"/>
    <w:rsid w:val="00851E0B"/>
    <w:pPr>
      <w:widowControl w:val="0"/>
      <w:overflowPunct w:val="0"/>
      <w:adjustRightInd w:val="0"/>
    </w:pPr>
    <w:rPr>
      <w:rFonts w:ascii="Times New Roman" w:eastAsia="Times New Roman" w:hAnsi="Times New Roman"/>
      <w:kern w:val="28"/>
      <w:sz w:val="24"/>
      <w:szCs w:val="24"/>
    </w:rPr>
  </w:style>
  <w:style w:type="character" w:customStyle="1" w:styleId="Bodytext">
    <w:name w:val="Body text_"/>
    <w:link w:val="28"/>
    <w:uiPriority w:val="99"/>
    <w:locked/>
    <w:rsid w:val="00851E0B"/>
    <w:rPr>
      <w:rFonts w:ascii="Times New Roman" w:hAnsi="Times New Roman"/>
      <w:sz w:val="26"/>
      <w:shd w:val="clear" w:color="auto" w:fill="FFFFFF"/>
    </w:rPr>
  </w:style>
  <w:style w:type="paragraph" w:customStyle="1" w:styleId="28">
    <w:name w:val="Основной текст2"/>
    <w:basedOn w:val="a0"/>
    <w:link w:val="Bodytext"/>
    <w:uiPriority w:val="99"/>
    <w:rsid w:val="00851E0B"/>
    <w:pPr>
      <w:shd w:val="clear" w:color="auto" w:fill="FFFFFF"/>
      <w:spacing w:before="360" w:after="0" w:line="475" w:lineRule="exact"/>
      <w:ind w:hanging="360"/>
      <w:jc w:val="both"/>
    </w:pPr>
    <w:rPr>
      <w:rFonts w:ascii="Times New Roman" w:eastAsia="Calibri" w:hAnsi="Times New Roman"/>
      <w:sz w:val="26"/>
      <w:szCs w:val="26"/>
    </w:rPr>
  </w:style>
  <w:style w:type="character" w:customStyle="1" w:styleId="FontStyle12">
    <w:name w:val="Font Style12"/>
    <w:uiPriority w:val="99"/>
    <w:rsid w:val="00851E0B"/>
    <w:rPr>
      <w:rFonts w:ascii="Times New Roman" w:hAnsi="Times New Roman"/>
      <w:sz w:val="20"/>
    </w:rPr>
  </w:style>
  <w:style w:type="paragraph" w:customStyle="1" w:styleId="Style3">
    <w:name w:val="Style3"/>
    <w:basedOn w:val="a0"/>
    <w:uiPriority w:val="99"/>
    <w:rsid w:val="00851E0B"/>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0"/>
    <w:uiPriority w:val="99"/>
    <w:rsid w:val="00851E0B"/>
    <w:pPr>
      <w:ind w:left="720"/>
      <w:contextualSpacing/>
    </w:pPr>
    <w:rPr>
      <w:rFonts w:eastAsia="Calibri"/>
      <w:lang w:eastAsia="en-US"/>
    </w:rPr>
  </w:style>
  <w:style w:type="character" w:customStyle="1" w:styleId="blk3">
    <w:name w:val="blk3"/>
    <w:uiPriority w:val="99"/>
    <w:rsid w:val="00851E0B"/>
  </w:style>
  <w:style w:type="character" w:customStyle="1" w:styleId="275pt">
    <w:name w:val="Основной текст (2) + 7.5 pt"/>
    <w:aliases w:val="Курсив"/>
    <w:uiPriority w:val="99"/>
    <w:rsid w:val="00851E0B"/>
    <w:rPr>
      <w:rFonts w:ascii="Arial" w:eastAsia="Times New Roman" w:hAnsi="Arial"/>
      <w:i/>
      <w:color w:val="000000"/>
      <w:spacing w:val="0"/>
      <w:w w:val="100"/>
      <w:position w:val="0"/>
      <w:sz w:val="15"/>
      <w:shd w:val="clear" w:color="auto" w:fill="FFFFFF"/>
      <w:lang w:val="ru-RU" w:eastAsia="ru-RU"/>
    </w:rPr>
  </w:style>
  <w:style w:type="character" w:styleId="affffff1">
    <w:name w:val="FollowedHyperlink"/>
    <w:basedOn w:val="a1"/>
    <w:uiPriority w:val="99"/>
    <w:rsid w:val="00851E0B"/>
    <w:rPr>
      <w:rFonts w:cs="Times New Roman"/>
      <w:color w:val="800080"/>
      <w:u w:val="single"/>
    </w:rPr>
  </w:style>
  <w:style w:type="paragraph" w:styleId="affffff2">
    <w:name w:val="Revision"/>
    <w:hidden/>
    <w:uiPriority w:val="99"/>
    <w:semiHidden/>
    <w:rsid w:val="00851E0B"/>
    <w:rPr>
      <w:rFonts w:eastAsia="Times New Roman"/>
    </w:rPr>
  </w:style>
  <w:style w:type="paragraph" w:customStyle="1" w:styleId="29">
    <w:name w:val="Абзац списка2"/>
    <w:basedOn w:val="a0"/>
    <w:uiPriority w:val="99"/>
    <w:rsid w:val="00851E0B"/>
    <w:pPr>
      <w:spacing w:before="120" w:after="120" w:line="240" w:lineRule="auto"/>
      <w:ind w:left="708"/>
    </w:pPr>
    <w:rPr>
      <w:rFonts w:ascii="Times New Roman" w:eastAsia="Calibri" w:hAnsi="Times New Roman"/>
      <w:sz w:val="24"/>
      <w:szCs w:val="24"/>
    </w:rPr>
  </w:style>
  <w:style w:type="character" w:customStyle="1" w:styleId="18">
    <w:name w:val="Неразрешенное упоминание1"/>
    <w:uiPriority w:val="99"/>
    <w:semiHidden/>
    <w:rsid w:val="00851E0B"/>
    <w:rPr>
      <w:color w:val="605E5C"/>
      <w:shd w:val="clear" w:color="auto" w:fill="E1DFDD"/>
    </w:rPr>
  </w:style>
  <w:style w:type="character" w:customStyle="1" w:styleId="Bodytext2">
    <w:name w:val="Body text (2)_"/>
    <w:uiPriority w:val="99"/>
    <w:rsid w:val="00851E0B"/>
    <w:rPr>
      <w:rFonts w:ascii="Times New Roman" w:hAnsi="Times New Roman"/>
      <w:sz w:val="22"/>
      <w:u w:val="none"/>
    </w:rPr>
  </w:style>
  <w:style w:type="character" w:customStyle="1" w:styleId="Bodytext20">
    <w:name w:val="Body text (2)"/>
    <w:uiPriority w:val="99"/>
    <w:rsid w:val="00851E0B"/>
    <w:rPr>
      <w:rFonts w:ascii="Times New Roman" w:hAnsi="Times New Roman"/>
      <w:color w:val="000000"/>
      <w:spacing w:val="0"/>
      <w:w w:val="100"/>
      <w:position w:val="0"/>
      <w:sz w:val="22"/>
      <w:u w:val="single"/>
      <w:lang w:val="en-US" w:eastAsia="en-US"/>
    </w:rPr>
  </w:style>
  <w:style w:type="character" w:styleId="affffff3">
    <w:name w:val="Strong"/>
    <w:basedOn w:val="a1"/>
    <w:uiPriority w:val="99"/>
    <w:qFormat/>
    <w:rsid w:val="00851E0B"/>
    <w:rPr>
      <w:rFonts w:cs="Times New Roman"/>
      <w:b/>
    </w:rPr>
  </w:style>
  <w:style w:type="table" w:customStyle="1" w:styleId="2a">
    <w:name w:val="Сетка таблицы2"/>
    <w:uiPriority w:val="99"/>
    <w:locked/>
    <w:rsid w:val="00851E0B"/>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aliases w:val="Обычный (Web) Знак"/>
    <w:link w:val="a9"/>
    <w:uiPriority w:val="99"/>
    <w:locked/>
    <w:rsid w:val="00851E0B"/>
    <w:rPr>
      <w:rFonts w:ascii="Times New Roman" w:hAnsi="Times New Roman"/>
      <w:sz w:val="24"/>
      <w:lang w:val="en-US" w:eastAsia="nl-NL"/>
    </w:rPr>
  </w:style>
  <w:style w:type="character" w:customStyle="1" w:styleId="Footnote49pt">
    <w:name w:val="Footnote (4) + 9 pt"/>
    <w:aliases w:val="Bold,Not Italic"/>
    <w:uiPriority w:val="99"/>
    <w:rsid w:val="00851E0B"/>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851E0B"/>
    <w:rPr>
      <w:rFonts w:ascii="Times New Roman" w:hAnsi="Times New Roman"/>
      <w:i/>
      <w:shd w:val="clear" w:color="auto" w:fill="FFFFFF"/>
    </w:rPr>
  </w:style>
  <w:style w:type="character" w:customStyle="1" w:styleId="Bodytext12">
    <w:name w:val="Body text (12)_"/>
    <w:link w:val="Bodytext120"/>
    <w:uiPriority w:val="99"/>
    <w:locked/>
    <w:rsid w:val="00851E0B"/>
    <w:rPr>
      <w:rFonts w:ascii="Times New Roman" w:hAnsi="Times New Roman"/>
      <w:sz w:val="23"/>
      <w:shd w:val="clear" w:color="auto" w:fill="FFFFFF"/>
    </w:rPr>
  </w:style>
  <w:style w:type="character" w:customStyle="1" w:styleId="Bodytext1211pt">
    <w:name w:val="Body text (12) + 11 pt"/>
    <w:uiPriority w:val="99"/>
    <w:rsid w:val="00851E0B"/>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851E0B"/>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851E0B"/>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851E0B"/>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851E0B"/>
    <w:rPr>
      <w:rFonts w:ascii="Times New Roman" w:hAnsi="Times New Roman"/>
      <w:shd w:val="clear" w:color="auto" w:fill="FFFFFF"/>
    </w:rPr>
  </w:style>
  <w:style w:type="character" w:customStyle="1" w:styleId="Bodytext10">
    <w:name w:val="Body text (10)"/>
    <w:uiPriority w:val="99"/>
    <w:rsid w:val="00851E0B"/>
    <w:rPr>
      <w:rFonts w:ascii="Times New Roman" w:hAnsi="Times New Roman"/>
      <w:color w:val="000000"/>
      <w:spacing w:val="0"/>
      <w:w w:val="100"/>
      <w:position w:val="0"/>
      <w:sz w:val="22"/>
      <w:u w:val="none"/>
      <w:lang w:val="ru-RU" w:eastAsia="ru-RU"/>
    </w:rPr>
  </w:style>
  <w:style w:type="paragraph" w:customStyle="1" w:styleId="Bodytext80">
    <w:name w:val="Body text (8)"/>
    <w:basedOn w:val="a0"/>
    <w:link w:val="Bodytext8"/>
    <w:uiPriority w:val="99"/>
    <w:rsid w:val="00851E0B"/>
    <w:pPr>
      <w:widowControl w:val="0"/>
      <w:shd w:val="clear" w:color="auto" w:fill="FFFFFF"/>
      <w:spacing w:after="0" w:line="490" w:lineRule="exact"/>
      <w:ind w:hanging="1840"/>
    </w:pPr>
    <w:rPr>
      <w:rFonts w:ascii="Times New Roman" w:eastAsia="Calibri" w:hAnsi="Times New Roman"/>
      <w:i/>
      <w:iCs/>
      <w:sz w:val="20"/>
      <w:szCs w:val="20"/>
    </w:rPr>
  </w:style>
  <w:style w:type="paragraph" w:customStyle="1" w:styleId="Bodytext120">
    <w:name w:val="Body text (12)"/>
    <w:basedOn w:val="a0"/>
    <w:link w:val="Bodytext12"/>
    <w:uiPriority w:val="99"/>
    <w:rsid w:val="00851E0B"/>
    <w:pPr>
      <w:widowControl w:val="0"/>
      <w:shd w:val="clear" w:color="auto" w:fill="FFFFFF"/>
      <w:spacing w:after="0" w:line="274" w:lineRule="exact"/>
      <w:ind w:hanging="740"/>
      <w:jc w:val="both"/>
    </w:pPr>
    <w:rPr>
      <w:rFonts w:ascii="Times New Roman" w:eastAsia="Calibri" w:hAnsi="Times New Roman"/>
      <w:sz w:val="23"/>
      <w:szCs w:val="23"/>
    </w:rPr>
  </w:style>
  <w:style w:type="paragraph" w:customStyle="1" w:styleId="Heading320">
    <w:name w:val="Heading #3 (2)"/>
    <w:basedOn w:val="a0"/>
    <w:link w:val="Heading32"/>
    <w:uiPriority w:val="99"/>
    <w:rsid w:val="00851E0B"/>
    <w:pPr>
      <w:widowControl w:val="0"/>
      <w:shd w:val="clear" w:color="auto" w:fill="FFFFFF"/>
      <w:spacing w:before="420" w:after="180" w:line="240" w:lineRule="atLeast"/>
      <w:jc w:val="both"/>
      <w:outlineLvl w:val="2"/>
    </w:pPr>
    <w:rPr>
      <w:rFonts w:ascii="Times New Roman" w:eastAsia="Calibri" w:hAnsi="Times New Roman"/>
      <w:sz w:val="20"/>
      <w:szCs w:val="20"/>
    </w:rPr>
  </w:style>
  <w:style w:type="paragraph" w:customStyle="1" w:styleId="c19">
    <w:name w:val="c19"/>
    <w:basedOn w:val="a0"/>
    <w:uiPriority w:val="99"/>
    <w:rsid w:val="00851E0B"/>
    <w:pPr>
      <w:spacing w:before="100" w:beforeAutospacing="1" w:after="100" w:afterAutospacing="1" w:line="240" w:lineRule="auto"/>
    </w:pPr>
    <w:rPr>
      <w:rFonts w:ascii="Times New Roman" w:hAnsi="Times New Roman"/>
      <w:sz w:val="24"/>
      <w:szCs w:val="24"/>
    </w:rPr>
  </w:style>
  <w:style w:type="character" w:customStyle="1" w:styleId="c35">
    <w:name w:val="c35"/>
    <w:uiPriority w:val="99"/>
    <w:rsid w:val="00851E0B"/>
  </w:style>
  <w:style w:type="paragraph" w:customStyle="1" w:styleId="c21">
    <w:name w:val="c21"/>
    <w:basedOn w:val="a0"/>
    <w:uiPriority w:val="99"/>
    <w:rsid w:val="00851E0B"/>
    <w:pPr>
      <w:spacing w:before="100" w:beforeAutospacing="1" w:after="100" w:afterAutospacing="1" w:line="240" w:lineRule="auto"/>
    </w:pPr>
    <w:rPr>
      <w:rFonts w:ascii="Times New Roman" w:hAnsi="Times New Roman"/>
      <w:sz w:val="24"/>
      <w:szCs w:val="24"/>
    </w:rPr>
  </w:style>
  <w:style w:type="paragraph" w:customStyle="1" w:styleId="affffff4">
    <w:name w:val="СВЕЛ тектс"/>
    <w:basedOn w:val="a0"/>
    <w:link w:val="affffff5"/>
    <w:uiPriority w:val="99"/>
    <w:rsid w:val="00756434"/>
    <w:pPr>
      <w:spacing w:after="0" w:line="360" w:lineRule="auto"/>
      <w:ind w:firstLine="709"/>
      <w:jc w:val="both"/>
    </w:pPr>
    <w:rPr>
      <w:rFonts w:ascii="Times New Roman" w:eastAsia="Arial Unicode MS" w:hAnsi="Times New Roman"/>
      <w:bCs/>
      <w:sz w:val="24"/>
      <w:szCs w:val="24"/>
    </w:rPr>
  </w:style>
  <w:style w:type="paragraph" w:customStyle="1" w:styleId="affffff6">
    <w:name w:val="СВЕЛ таб/спис"/>
    <w:basedOn w:val="a0"/>
    <w:link w:val="affffff7"/>
    <w:rsid w:val="00851E0B"/>
    <w:pPr>
      <w:spacing w:after="0" w:line="240" w:lineRule="auto"/>
    </w:pPr>
    <w:rPr>
      <w:rFonts w:ascii="Times New Roman" w:hAnsi="Times New Roman"/>
      <w:sz w:val="24"/>
      <w:szCs w:val="24"/>
    </w:rPr>
  </w:style>
  <w:style w:type="character" w:customStyle="1" w:styleId="affffff5">
    <w:name w:val="СВЕЛ тектс Знак"/>
    <w:link w:val="affffff4"/>
    <w:uiPriority w:val="99"/>
    <w:locked/>
    <w:rsid w:val="00756434"/>
    <w:rPr>
      <w:rFonts w:ascii="Times New Roman" w:eastAsia="Arial Unicode MS" w:hAnsi="Times New Roman"/>
      <w:sz w:val="24"/>
      <w:lang w:eastAsia="ru-RU"/>
    </w:rPr>
  </w:style>
  <w:style w:type="paragraph" w:customStyle="1" w:styleId="affffff8">
    <w:name w:val="СВЕЛ загол без огл"/>
    <w:basedOn w:val="affffff6"/>
    <w:uiPriority w:val="99"/>
    <w:rsid w:val="00B3643D"/>
    <w:pPr>
      <w:spacing w:before="120" w:after="120"/>
      <w:ind w:firstLine="709"/>
    </w:pPr>
    <w:rPr>
      <w:b/>
    </w:rPr>
  </w:style>
  <w:style w:type="paragraph" w:customStyle="1" w:styleId="affffff9">
    <w:name w:val="СВЕЛ загол табл"/>
    <w:basedOn w:val="affffff6"/>
    <w:uiPriority w:val="99"/>
    <w:rsid w:val="00851E0B"/>
    <w:pPr>
      <w:jc w:val="center"/>
    </w:pPr>
    <w:rPr>
      <w:b/>
    </w:rPr>
  </w:style>
  <w:style w:type="character" w:customStyle="1" w:styleId="affffffa">
    <w:name w:val="СВЕЛ отдельныые быделения"/>
    <w:uiPriority w:val="99"/>
    <w:rsid w:val="00851E0B"/>
    <w:rPr>
      <w:rFonts w:ascii="Times New Roman" w:hAnsi="Times New Roman"/>
      <w:b/>
      <w:sz w:val="24"/>
    </w:rPr>
  </w:style>
  <w:style w:type="character" w:customStyle="1" w:styleId="affffff7">
    <w:name w:val="СВЕЛ таб/спис Знак"/>
    <w:link w:val="affffff6"/>
    <w:locked/>
    <w:rsid w:val="00851E0B"/>
    <w:rPr>
      <w:rFonts w:ascii="Times New Roman" w:hAnsi="Times New Roman"/>
      <w:sz w:val="24"/>
      <w:lang w:eastAsia="ru-RU"/>
    </w:rPr>
  </w:style>
  <w:style w:type="paragraph" w:customStyle="1" w:styleId="affffffb">
    <w:name w:val="СВЕЛ список"/>
    <w:basedOn w:val="affffff6"/>
    <w:uiPriority w:val="99"/>
    <w:rsid w:val="00851E0B"/>
    <w:pPr>
      <w:spacing w:line="360" w:lineRule="auto"/>
    </w:pPr>
    <w:rPr>
      <w:rFonts w:eastAsia="Arial Unicode MS"/>
    </w:rPr>
  </w:style>
  <w:style w:type="character" w:customStyle="1" w:styleId="FontStyle30">
    <w:name w:val="Font Style30"/>
    <w:uiPriority w:val="99"/>
    <w:rsid w:val="00D529BC"/>
    <w:rPr>
      <w:rFonts w:ascii="Arial" w:hAnsi="Arial"/>
      <w:sz w:val="22"/>
    </w:rPr>
  </w:style>
  <w:style w:type="character" w:customStyle="1" w:styleId="FontStyle34">
    <w:name w:val="Font Style34"/>
    <w:uiPriority w:val="99"/>
    <w:rsid w:val="00D529BC"/>
    <w:rPr>
      <w:rFonts w:ascii="Arial" w:hAnsi="Arial"/>
      <w:b/>
      <w:sz w:val="22"/>
    </w:rPr>
  </w:style>
  <w:style w:type="character" w:customStyle="1" w:styleId="FontStyle11">
    <w:name w:val="Font Style11"/>
    <w:uiPriority w:val="99"/>
    <w:rsid w:val="00D529BC"/>
    <w:rPr>
      <w:rFonts w:ascii="Times New Roman" w:hAnsi="Times New Roman"/>
      <w:sz w:val="18"/>
    </w:rPr>
  </w:style>
  <w:style w:type="paragraph" w:customStyle="1" w:styleId="Style2">
    <w:name w:val="Style2"/>
    <w:basedOn w:val="a0"/>
    <w:uiPriority w:val="99"/>
    <w:rsid w:val="00D529BC"/>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0"/>
    <w:uiPriority w:val="99"/>
    <w:rsid w:val="00D529BC"/>
    <w:pPr>
      <w:ind w:left="720"/>
      <w:contextualSpacing/>
    </w:pPr>
    <w:rPr>
      <w:lang w:eastAsia="en-US"/>
    </w:rPr>
  </w:style>
  <w:style w:type="paragraph" w:customStyle="1" w:styleId="affffffc">
    <w:name w:val="Стиль"/>
    <w:uiPriority w:val="99"/>
    <w:rsid w:val="00D529BC"/>
    <w:pPr>
      <w:widowControl w:val="0"/>
      <w:autoSpaceDE w:val="0"/>
      <w:autoSpaceDN w:val="0"/>
      <w:adjustRightInd w:val="0"/>
    </w:pPr>
    <w:rPr>
      <w:rFonts w:ascii="Arial" w:hAnsi="Arial" w:cs="Arial"/>
      <w:sz w:val="24"/>
      <w:szCs w:val="24"/>
    </w:rPr>
  </w:style>
  <w:style w:type="paragraph" w:styleId="affffffd">
    <w:name w:val="Title"/>
    <w:basedOn w:val="a0"/>
    <w:next w:val="a0"/>
    <w:link w:val="affffffe"/>
    <w:uiPriority w:val="99"/>
    <w:qFormat/>
    <w:rsid w:val="00D529BC"/>
    <w:pPr>
      <w:pBdr>
        <w:bottom w:val="single" w:sz="8" w:space="4" w:color="5B9BD5"/>
      </w:pBdr>
      <w:spacing w:after="300" w:line="240" w:lineRule="auto"/>
      <w:contextualSpacing/>
    </w:pPr>
    <w:rPr>
      <w:rFonts w:ascii="Calibri Light" w:hAnsi="Calibri Light"/>
      <w:color w:val="323E4F"/>
      <w:spacing w:val="5"/>
      <w:kern w:val="28"/>
      <w:sz w:val="52"/>
      <w:szCs w:val="52"/>
      <w:lang w:eastAsia="en-US"/>
    </w:rPr>
  </w:style>
  <w:style w:type="character" w:customStyle="1" w:styleId="affffffe">
    <w:name w:val="Название Знак"/>
    <w:basedOn w:val="a1"/>
    <w:link w:val="affffffd"/>
    <w:uiPriority w:val="99"/>
    <w:locked/>
    <w:rsid w:val="00D529BC"/>
    <w:rPr>
      <w:rFonts w:ascii="Calibri Light" w:hAnsi="Calibri Light" w:cs="Times New Roman"/>
      <w:color w:val="323E4F"/>
      <w:spacing w:val="5"/>
      <w:kern w:val="28"/>
      <w:sz w:val="52"/>
      <w:szCs w:val="52"/>
    </w:rPr>
  </w:style>
  <w:style w:type="character" w:customStyle="1" w:styleId="Bodytext6">
    <w:name w:val="Body text (6)_"/>
    <w:basedOn w:val="a1"/>
    <w:link w:val="Bodytext60"/>
    <w:uiPriority w:val="99"/>
    <w:locked/>
    <w:rsid w:val="005018DA"/>
    <w:rPr>
      <w:rFonts w:ascii="Times New Roman" w:hAnsi="Times New Roman" w:cs="Times New Roman"/>
      <w:i/>
      <w:iCs/>
      <w:sz w:val="23"/>
      <w:szCs w:val="23"/>
      <w:shd w:val="clear" w:color="auto" w:fill="FFFFFF"/>
    </w:rPr>
  </w:style>
  <w:style w:type="character" w:customStyle="1" w:styleId="Bodytext611pt">
    <w:name w:val="Body text (6) + 11 pt"/>
    <w:aliases w:val="Not Italic1"/>
    <w:basedOn w:val="Bodytext6"/>
    <w:uiPriority w:val="99"/>
    <w:rsid w:val="005018DA"/>
    <w:rPr>
      <w:rFonts w:ascii="Times New Roman" w:hAnsi="Times New Roman" w:cs="Times New Roman"/>
      <w:i/>
      <w:iCs/>
      <w:color w:val="000000"/>
      <w:spacing w:val="0"/>
      <w:w w:val="100"/>
      <w:position w:val="0"/>
      <w:sz w:val="22"/>
      <w:szCs w:val="22"/>
      <w:shd w:val="clear" w:color="auto" w:fill="FFFFFF"/>
      <w:lang w:val="ru-RU" w:eastAsia="ru-RU"/>
    </w:rPr>
  </w:style>
  <w:style w:type="character" w:customStyle="1" w:styleId="Bodytext9">
    <w:name w:val="Body text (9)_"/>
    <w:basedOn w:val="a1"/>
    <w:link w:val="Bodytext90"/>
    <w:uiPriority w:val="99"/>
    <w:locked/>
    <w:rsid w:val="005018DA"/>
    <w:rPr>
      <w:rFonts w:ascii="Times New Roman" w:hAnsi="Times New Roman" w:cs="Times New Roman"/>
      <w:b/>
      <w:bCs/>
      <w:shd w:val="clear" w:color="auto" w:fill="FFFFFF"/>
    </w:rPr>
  </w:style>
  <w:style w:type="character" w:customStyle="1" w:styleId="Bodytext100">
    <w:name w:val="Body text (10)_"/>
    <w:basedOn w:val="a1"/>
    <w:uiPriority w:val="99"/>
    <w:rsid w:val="005018DA"/>
    <w:rPr>
      <w:rFonts w:ascii="Times New Roman" w:hAnsi="Times New Roman" w:cs="Times New Roman"/>
      <w:shd w:val="clear" w:color="auto" w:fill="FFFFFF"/>
    </w:rPr>
  </w:style>
  <w:style w:type="character" w:customStyle="1" w:styleId="Bodytext15Exact">
    <w:name w:val="Body text (15) Exact"/>
    <w:basedOn w:val="a1"/>
    <w:link w:val="Bodytext15"/>
    <w:uiPriority w:val="99"/>
    <w:locked/>
    <w:rsid w:val="005018DA"/>
    <w:rPr>
      <w:rFonts w:ascii="Times New Roman" w:hAnsi="Times New Roman" w:cs="Times New Roman"/>
      <w:b/>
      <w:bCs/>
      <w:sz w:val="18"/>
      <w:szCs w:val="18"/>
      <w:shd w:val="clear" w:color="auto" w:fill="FFFFFF"/>
    </w:rPr>
  </w:style>
  <w:style w:type="character" w:customStyle="1" w:styleId="Heading32SmallCaps">
    <w:name w:val="Heading #3 (2) + Small Caps"/>
    <w:basedOn w:val="Heading32"/>
    <w:uiPriority w:val="99"/>
    <w:rsid w:val="005018DA"/>
    <w:rPr>
      <w:rFonts w:ascii="Times New Roman" w:hAnsi="Times New Roman" w:cs="Times New Roman"/>
      <w:smallCaps/>
      <w:color w:val="000000"/>
      <w:spacing w:val="0"/>
      <w:w w:val="100"/>
      <w:position w:val="0"/>
      <w:shd w:val="clear" w:color="auto" w:fill="FFFFFF"/>
      <w:lang w:val="ru-RU" w:eastAsia="ru-RU"/>
    </w:rPr>
  </w:style>
  <w:style w:type="paragraph" w:customStyle="1" w:styleId="Bodytext60">
    <w:name w:val="Body text (6)"/>
    <w:basedOn w:val="a0"/>
    <w:link w:val="Bodytext6"/>
    <w:uiPriority w:val="99"/>
    <w:rsid w:val="005018DA"/>
    <w:pPr>
      <w:widowControl w:val="0"/>
      <w:shd w:val="clear" w:color="auto" w:fill="FFFFFF"/>
      <w:spacing w:before="300" w:after="0" w:line="240" w:lineRule="atLeast"/>
      <w:ind w:hanging="280"/>
    </w:pPr>
    <w:rPr>
      <w:rFonts w:ascii="Times New Roman" w:hAnsi="Times New Roman"/>
      <w:i/>
      <w:iCs/>
      <w:sz w:val="23"/>
      <w:szCs w:val="23"/>
      <w:lang w:eastAsia="en-US"/>
    </w:rPr>
  </w:style>
  <w:style w:type="paragraph" w:customStyle="1" w:styleId="Bodytext90">
    <w:name w:val="Body text (9)"/>
    <w:basedOn w:val="a0"/>
    <w:link w:val="Bodytext9"/>
    <w:uiPriority w:val="99"/>
    <w:rsid w:val="005018DA"/>
    <w:pPr>
      <w:widowControl w:val="0"/>
      <w:shd w:val="clear" w:color="auto" w:fill="FFFFFF"/>
      <w:spacing w:before="840" w:after="240" w:line="240" w:lineRule="atLeast"/>
      <w:jc w:val="both"/>
    </w:pPr>
    <w:rPr>
      <w:rFonts w:ascii="Times New Roman" w:hAnsi="Times New Roman"/>
      <w:b/>
      <w:bCs/>
      <w:lang w:eastAsia="en-US"/>
    </w:rPr>
  </w:style>
  <w:style w:type="paragraph" w:customStyle="1" w:styleId="Bodytext15">
    <w:name w:val="Body text (15)"/>
    <w:basedOn w:val="a0"/>
    <w:link w:val="Bodytext15Exact"/>
    <w:uiPriority w:val="99"/>
    <w:rsid w:val="005018DA"/>
    <w:pPr>
      <w:widowControl w:val="0"/>
      <w:shd w:val="clear" w:color="auto" w:fill="FFFFFF"/>
      <w:spacing w:after="0" w:line="264" w:lineRule="exact"/>
      <w:jc w:val="both"/>
    </w:pPr>
    <w:rPr>
      <w:rFonts w:ascii="Times New Roman" w:hAnsi="Times New Roman"/>
      <w:b/>
      <w:bCs/>
      <w:sz w:val="18"/>
      <w:szCs w:val="18"/>
      <w:lang w:eastAsia="en-US"/>
    </w:rPr>
  </w:style>
  <w:style w:type="paragraph" w:customStyle="1" w:styleId="19">
    <w:name w:val="СВЕЛ 1"/>
    <w:basedOn w:val="1"/>
    <w:uiPriority w:val="99"/>
    <w:rsid w:val="00DD0FD2"/>
    <w:pPr>
      <w:spacing w:before="120" w:after="120" w:line="360" w:lineRule="auto"/>
      <w:ind w:firstLine="709"/>
    </w:pPr>
    <w:rPr>
      <w:rFonts w:ascii="Times New Roman" w:hAnsi="Times New Roman"/>
      <w:bCs w:val="0"/>
      <w:sz w:val="24"/>
      <w:szCs w:val="24"/>
    </w:rPr>
  </w:style>
  <w:style w:type="paragraph" w:customStyle="1" w:styleId="2b">
    <w:name w:val="СВЕЛ 2"/>
    <w:basedOn w:val="2"/>
    <w:uiPriority w:val="99"/>
    <w:rsid w:val="00DD0FD2"/>
    <w:pPr>
      <w:spacing w:before="120" w:after="120" w:line="360" w:lineRule="auto"/>
      <w:ind w:firstLine="709"/>
    </w:pPr>
    <w:rPr>
      <w:rFonts w:ascii="Times New Roman" w:hAnsi="Times New Roman"/>
      <w:i w:val="0"/>
      <w:sz w:val="24"/>
    </w:rPr>
  </w:style>
  <w:style w:type="paragraph" w:customStyle="1" w:styleId="34">
    <w:name w:val="СВЕЛ 3"/>
    <w:basedOn w:val="3"/>
    <w:uiPriority w:val="99"/>
    <w:rsid w:val="00762E44"/>
    <w:pPr>
      <w:spacing w:before="0" w:after="120" w:line="360" w:lineRule="auto"/>
      <w:ind w:firstLine="709"/>
    </w:pPr>
    <w:rPr>
      <w:rFonts w:ascii="Times New Roman" w:hAnsi="Times New Roman"/>
      <w:b w:val="0"/>
      <w:sz w:val="24"/>
    </w:rPr>
  </w:style>
  <w:style w:type="paragraph" w:customStyle="1" w:styleId="43">
    <w:name w:val="СВЕЛ 4"/>
    <w:basedOn w:val="4"/>
    <w:uiPriority w:val="99"/>
    <w:rsid w:val="00762E44"/>
    <w:pPr>
      <w:spacing w:before="0" w:after="0"/>
      <w:ind w:firstLine="709"/>
    </w:pPr>
    <w:rPr>
      <w:b w:val="0"/>
    </w:rPr>
  </w:style>
  <w:style w:type="paragraph" w:customStyle="1" w:styleId="afffffff">
    <w:name w:val="СВЕЛ ТИТ"/>
    <w:basedOn w:val="affffff8"/>
    <w:uiPriority w:val="99"/>
    <w:rsid w:val="009A52CE"/>
    <w:pPr>
      <w:jc w:val="center"/>
    </w:pPr>
    <w:rPr>
      <w:b w:val="0"/>
    </w:rPr>
  </w:style>
  <w:style w:type="paragraph" w:customStyle="1" w:styleId="113">
    <w:name w:val="СВЕЛ таб 11"/>
    <w:basedOn w:val="affffff6"/>
    <w:uiPriority w:val="99"/>
    <w:rsid w:val="006D46D2"/>
    <w:rPr>
      <w:sz w:val="22"/>
    </w:rPr>
  </w:style>
  <w:style w:type="table" w:customStyle="1" w:styleId="35">
    <w:name w:val="Сетка таблицы3"/>
    <w:uiPriority w:val="99"/>
    <w:rsid w:val="00ED73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w:uiPriority w:val="99"/>
    <w:rsid w:val="00ED73C7"/>
    <w:pPr>
      <w:widowControl w:val="0"/>
      <w:autoSpaceDE w:val="0"/>
      <w:autoSpaceDN w:val="0"/>
      <w:adjustRightInd w:val="0"/>
    </w:pPr>
    <w:rPr>
      <w:rFonts w:ascii="Arial" w:eastAsia="Times New Roman" w:hAnsi="Arial" w:cs="Arial"/>
      <w:sz w:val="20"/>
      <w:szCs w:val="20"/>
    </w:rPr>
  </w:style>
  <w:style w:type="table" w:customStyle="1" w:styleId="114">
    <w:name w:val="Сетка таблицы11"/>
    <w:uiPriority w:val="99"/>
    <w:rsid w:val="00ED73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Содержание. 2 уровень Знак"/>
    <w:link w:val="af"/>
    <w:uiPriority w:val="99"/>
    <w:locked/>
    <w:rsid w:val="00490D19"/>
    <w:rPr>
      <w:rFonts w:ascii="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90820">
      <w:marLeft w:val="0"/>
      <w:marRight w:val="0"/>
      <w:marTop w:val="0"/>
      <w:marBottom w:val="0"/>
      <w:divBdr>
        <w:top w:val="none" w:sz="0" w:space="0" w:color="auto"/>
        <w:left w:val="none" w:sz="0" w:space="0" w:color="auto"/>
        <w:bottom w:val="none" w:sz="0" w:space="0" w:color="auto"/>
        <w:right w:val="none" w:sz="0" w:space="0" w:color="auto"/>
      </w:divBdr>
    </w:div>
    <w:div w:id="334890821">
      <w:marLeft w:val="0"/>
      <w:marRight w:val="0"/>
      <w:marTop w:val="0"/>
      <w:marBottom w:val="0"/>
      <w:divBdr>
        <w:top w:val="none" w:sz="0" w:space="0" w:color="auto"/>
        <w:left w:val="none" w:sz="0" w:space="0" w:color="auto"/>
        <w:bottom w:val="none" w:sz="0" w:space="0" w:color="auto"/>
        <w:right w:val="none" w:sz="0" w:space="0" w:color="auto"/>
      </w:divBdr>
    </w:div>
    <w:div w:id="334890822">
      <w:marLeft w:val="0"/>
      <w:marRight w:val="0"/>
      <w:marTop w:val="0"/>
      <w:marBottom w:val="0"/>
      <w:divBdr>
        <w:top w:val="none" w:sz="0" w:space="0" w:color="auto"/>
        <w:left w:val="none" w:sz="0" w:space="0" w:color="auto"/>
        <w:bottom w:val="none" w:sz="0" w:space="0" w:color="auto"/>
        <w:right w:val="none" w:sz="0" w:space="0" w:color="auto"/>
      </w:divBdr>
    </w:div>
    <w:div w:id="334890823">
      <w:marLeft w:val="0"/>
      <w:marRight w:val="0"/>
      <w:marTop w:val="0"/>
      <w:marBottom w:val="0"/>
      <w:divBdr>
        <w:top w:val="none" w:sz="0" w:space="0" w:color="auto"/>
        <w:left w:val="none" w:sz="0" w:space="0" w:color="auto"/>
        <w:bottom w:val="none" w:sz="0" w:space="0" w:color="auto"/>
        <w:right w:val="none" w:sz="0" w:space="0" w:color="auto"/>
      </w:divBdr>
    </w:div>
    <w:div w:id="334890824">
      <w:marLeft w:val="0"/>
      <w:marRight w:val="0"/>
      <w:marTop w:val="0"/>
      <w:marBottom w:val="0"/>
      <w:divBdr>
        <w:top w:val="none" w:sz="0" w:space="0" w:color="auto"/>
        <w:left w:val="none" w:sz="0" w:space="0" w:color="auto"/>
        <w:bottom w:val="none" w:sz="0" w:space="0" w:color="auto"/>
        <w:right w:val="none" w:sz="0" w:space="0" w:color="auto"/>
      </w:divBdr>
    </w:div>
    <w:div w:id="17271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upki.gov.ru" TargetMode="External"/><Relationship Id="rId117"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consultantplus://offline/ref=633717AB5238914A70CF1EE416EACE1E2B7C4FF2CEE91505555BE4E0z1I" TargetMode="External"/><Relationship Id="rId47" Type="http://schemas.openxmlformats.org/officeDocument/2006/relationships/hyperlink" Target="http://www.studentlibrary.ru/book/ISBN9785943733475.html" TargetMode="External"/><Relationship Id="rId63" Type="http://schemas.openxmlformats.org/officeDocument/2006/relationships/hyperlink" Target="https://www.biblio-online.ru/viewer/481AFB51-3B57-4AA4-8B81-3458B2A8FD99" TargetMode="External"/><Relationship Id="rId68" Type="http://schemas.openxmlformats.org/officeDocument/2006/relationships/hyperlink" Target="https://www.biblio-online.ru/viewer/0952E6E5-00D1-4370-AD7D-0DC18A1FCC2D" TargetMode="External"/><Relationship Id="rId84" Type="http://schemas.openxmlformats.org/officeDocument/2006/relationships/hyperlink" Target="http://www.grandars.ru/college/psihologiya/delovoe-obshchenie.html" TargetMode="External"/><Relationship Id="rId89" Type="http://schemas.openxmlformats.org/officeDocument/2006/relationships/hyperlink" Target="http://www.ed.gov.ru" TargetMode="External"/><Relationship Id="rId112" Type="http://schemas.openxmlformats.org/officeDocument/2006/relationships/hyperlink" Target="https://secretmag.ru" TargetMode="External"/><Relationship Id="rId133" Type="http://schemas.openxmlformats.org/officeDocument/2006/relationships/hyperlink" Target="http://znanium.com" TargetMode="External"/><Relationship Id="rId138" Type="http://schemas.openxmlformats.org/officeDocument/2006/relationships/hyperlink" Target="http://www.nalog.ru" TargetMode="External"/><Relationship Id="rId154" Type="http://schemas.openxmlformats.org/officeDocument/2006/relationships/hyperlink" Target="http://www.minfin.ru" TargetMode="External"/><Relationship Id="rId159" Type="http://schemas.openxmlformats.org/officeDocument/2006/relationships/hyperlink" Target="http://go.mail.ru/redir?via_page=1&amp;type=sr&amp;redir=eJzLKCkpsNLXT00p1TNMTitKLc7QS87P1WdgMDQ1sjQ2MjUwNmaYtN1ewEe17o3lGZ9zJ8LdwgG0shFc" TargetMode="External"/><Relationship Id="rId16" Type="http://schemas.openxmlformats.org/officeDocument/2006/relationships/hyperlink" Target="http://ivo.garant.ru/document?id=10800200&amp;sub=1" TargetMode="External"/><Relationship Id="rId107" Type="http://schemas.openxmlformats.org/officeDocument/2006/relationships/header" Target="header3.xml"/><Relationship Id="rId11" Type="http://schemas.openxmlformats.org/officeDocument/2006/relationships/hyperlink" Target="http://ivo.garant.ru/document?id=12012604&amp;sub=2" TargetMode="External"/><Relationship Id="rId32" Type="http://schemas.openxmlformats.org/officeDocument/2006/relationships/hyperlink" Target="http://www.minfin.ru" TargetMode="External"/><Relationship Id="rId37" Type="http://schemas.openxmlformats.org/officeDocument/2006/relationships/hyperlink" Target="http://www.garant.ru" TargetMode="External"/><Relationship Id="rId53" Type="http://schemas.openxmlformats.org/officeDocument/2006/relationships/hyperlink" Target="http://www.nalog.ru" TargetMode="External"/><Relationship Id="rId58" Type="http://schemas.openxmlformats.org/officeDocument/2006/relationships/hyperlink" Target="https://www.biblio-online.ru/viewer/89AD78FC-5E94-4E36-9684-4ABE1DD93B28" TargetMode="External"/><Relationship Id="rId74" Type="http://schemas.openxmlformats.org/officeDocument/2006/relationships/hyperlink" Target="https://dictionary.cambridge.org/dictionary/british/" TargetMode="External"/><Relationship Id="rId79" Type="http://schemas.openxmlformats.org/officeDocument/2006/relationships/hyperlink" Target="http://www.koob.ru" TargetMode="External"/><Relationship Id="rId102" Type="http://schemas.openxmlformats.org/officeDocument/2006/relationships/hyperlink" Target="http://www.grandars.ru/student/statistika/obshchaya-teoriya-statistiki/" TargetMode="External"/><Relationship Id="rId123" Type="http://schemas.openxmlformats.org/officeDocument/2006/relationships/footer" Target="footer15.xml"/><Relationship Id="rId128" Type="http://schemas.openxmlformats.org/officeDocument/2006/relationships/hyperlink" Target="http://www.fa.ru" TargetMode="External"/><Relationship Id="rId144" Type="http://schemas.openxmlformats.org/officeDocument/2006/relationships/hyperlink" Target="http://www.magbvt.ru" TargetMode="External"/><Relationship Id="rId149" Type="http://schemas.openxmlformats.org/officeDocument/2006/relationships/hyperlink" Target="http://www.goup32441.narod.ru" TargetMode="External"/><Relationship Id="rId5" Type="http://schemas.openxmlformats.org/officeDocument/2006/relationships/settings" Target="settings.xml"/><Relationship Id="rId90" Type="http://schemas.openxmlformats.org/officeDocument/2006/relationships/hyperlink" Target="http://edu.ru" TargetMode="External"/><Relationship Id="rId95" Type="http://schemas.openxmlformats.org/officeDocument/2006/relationships/hyperlink" Target="http://www.economicus.ru" TargetMode="External"/><Relationship Id="rId160" Type="http://schemas.openxmlformats.org/officeDocument/2006/relationships/footer" Target="footer21.xml"/><Relationship Id="rId22" Type="http://schemas.openxmlformats.org/officeDocument/2006/relationships/hyperlink" Target="http://www.garant.ru" TargetMode="External"/><Relationship Id="rId27" Type="http://schemas.openxmlformats.org/officeDocument/2006/relationships/hyperlink" Target="http://bus.gov.ru" TargetMode="External"/><Relationship Id="rId43" Type="http://schemas.openxmlformats.org/officeDocument/2006/relationships/hyperlink" Target="consultantplus://offline/ref=633717AB5238914A70CF1EE416EACE1E237B4AF5CEE91505555BE4E0z1I" TargetMode="External"/><Relationship Id="rId48" Type="http://schemas.openxmlformats.org/officeDocument/2006/relationships/hyperlink" Target="http://znanium.com" TargetMode="External"/><Relationship Id="rId64" Type="http://schemas.openxmlformats.org/officeDocument/2006/relationships/hyperlink" Target="https://www.biblio-online.ru/viewer/72D0F529-6B59-4E43-A1FD-8835C632FE75" TargetMode="External"/><Relationship Id="rId69" Type="http://schemas.openxmlformats.org/officeDocument/2006/relationships/hyperlink" Target="https://www.biblio-online.ru/viewer/67F5BE1C-7181-4E2A-B229-0CC75363E50F" TargetMode="External"/><Relationship Id="rId113" Type="http://schemas.openxmlformats.org/officeDocument/2006/relationships/hyperlink" Target="https://www.kommersant.ru" TargetMode="External"/><Relationship Id="rId118" Type="http://schemas.openxmlformats.org/officeDocument/2006/relationships/hyperlink" Target="http://www.garant.ru" TargetMode="External"/><Relationship Id="rId134" Type="http://schemas.openxmlformats.org/officeDocument/2006/relationships/hyperlink" Target="http://www.urait.ru" TargetMode="External"/><Relationship Id="rId139" Type="http://schemas.openxmlformats.org/officeDocument/2006/relationships/hyperlink" Target="http://www.banki.ru" TargetMode="External"/><Relationship Id="rId80" Type="http://schemas.openxmlformats.org/officeDocument/2006/relationships/hyperlink" Target="http://www.koob.ru" TargetMode="External"/><Relationship Id="rId85" Type="http://schemas.openxmlformats.org/officeDocument/2006/relationships/hyperlink" Target="http://www.feior.edu.ru" TargetMode="External"/><Relationship Id="rId150" Type="http://schemas.openxmlformats.org/officeDocument/2006/relationships/footer" Target="footer19.xml"/><Relationship Id="rId155" Type="http://schemas.openxmlformats.org/officeDocument/2006/relationships/hyperlink" Target="http://www.nalog.ru" TargetMode="External"/><Relationship Id="rId12" Type="http://schemas.openxmlformats.org/officeDocument/2006/relationships/hyperlink" Target="http://ivo.garant.ru/document?id=70308460&amp;sub=100000" TargetMode="External"/><Relationship Id="rId17" Type="http://schemas.openxmlformats.org/officeDocument/2006/relationships/hyperlink" Target="http://ivo.garant.ru/document?id=10800200&amp;sub=1" TargetMode="External"/><Relationship Id="rId33" Type="http://schemas.openxmlformats.org/officeDocument/2006/relationships/hyperlink" Target="http://www.consultant.ru" TargetMode="External"/><Relationship Id="rId38" Type="http://schemas.openxmlformats.org/officeDocument/2006/relationships/hyperlink" Target="http://www.minfin.ru" TargetMode="External"/><Relationship Id="rId59" Type="http://schemas.openxmlformats.org/officeDocument/2006/relationships/hyperlink" Target="https://www.biblio-online.ru/viewer/3AFFB197-B187-46A5-9D4F-E7E8061A6CDB" TargetMode="External"/><Relationship Id="rId103" Type="http://schemas.openxmlformats.org/officeDocument/2006/relationships/hyperlink" Target="http://ecson.ru/economics/category/general-theory-of-statistic" TargetMode="External"/><Relationship Id="rId108" Type="http://schemas.openxmlformats.org/officeDocument/2006/relationships/footer" Target="footer12.xml"/><Relationship Id="rId124" Type="http://schemas.openxmlformats.org/officeDocument/2006/relationships/footer" Target="footer16.xml"/><Relationship Id="rId129" Type="http://schemas.openxmlformats.org/officeDocument/2006/relationships/hyperlink" Target="http://yandex.ru/clck/jsredir?bu=73gt&amp;from=yandex.ru%3Bsearch%2F%3Bweb%3B%3B&amp;text=&amp;etext=1909.XZn9yqN7TPMn09z9EeHhXhi3n34OMwLukaY5QXDpbEjgBxs_ovmaTs-72UHV5THCquX2qjiM1NKiNkTr6aVGowk9jA_lA9LwnSwQSegePE0.2e8a9d8f791d77965eeb2bfacc895151e7a15d29&amp;uuid=&amp;state=PEtFfuTeVD4jaxywoSUvtB2i7c0_vxGd2E9eR729KuIQGpPxcKWQSHSdfi63Is_-FTQakDLX4CmMrQJOqvGXka2ypJ56YQun&amp;&amp;cst=AiuY0DBWFJ5fN_r-AEszk7hCXH5YGqoNQ0L063Im6LE42ISwjmNI9w4YU4K1EXyB4hLLs9ChzgyvCfaJa3aGDCjIghKNEgUpNAy9ZIZiW-yUp1kZtIkunhyST9ZA6fHMsN2Tw-SybRetDZ4fDRb76-Qy_S54qy3F-ogagWleJMT_9tlXFmRe0mQ2xBdOHkg2xShEK3hmpu3UytSXSIJy0zYKnLdMJolxogoetX3AFXBBGlHd-Rtg8wGYoznkk7J-l2eFSCu-gqnkNuVVfWTw8z1d8IHZuK2fxsFhD-jghjMSHihiPYGnKvQkOZGxFRo-FulkIR5zkbH6W9_Aqy2L6MSI6wI3--ClAqM6BH4OFGk6LcaTYHbmim8zpcS5KpSM2ZOo-eBw6OPfofSAU5Jy_GpMJnbYOnUKE0vSuYjX5K9WObD7xFP_n8wnD75YrdOawxwd0iCJB67_MoD1ggFZSwpr2Pouc79t1p7Nz7ZGGV8iNHbCfxo2F3GRmYv9_6dt243oWd48Mh1VO_f1qXWJaGTjbH2wJnVoeHTAaNNAc3tkhb2HeayXaexUE32hLk6IR5MTKNqVoG4lt32OnR8Hcj4sNYrM0QOcJHk3K-PxY-gq62Ydy1CnkV8U7bn2sGPahWlPIjoVbtfyoe0pdICXvtlB7wWGkOhueYq1ds3ZYM1Gi9Fq47ajNZgt43QMZvYLFUA2DiFnlZnEGZV5uYxXy2ghSyPtQ64iiPs1XKabTIgI07p_AALww-hGUY-A9Dd2D4J6OrX5TB_EcfIwcO07jlm3SBX0gC8_JmQ1FrFOASJS0p7BuSYQwbsT_CW_AovRGn6UqgOqwiM,&amp;data=UlNrNmk5WktYejR0eWJFYk1LdmtxdHkzV2ZZak00Y2p3UUJWUFc5OHk1bGdsODFFcWhHMTN0YUhxQklpS2s3TmNEanhiaFM4blhOckQ4VkRQUThpR0diUkkyWDlZTTJCMmhYUHBTTl9QSzgs&amp;sign=d6d9ebf106da1480dd7d60d1290a3d19&amp;keyno=0&amp;b64e=2&amp;ref=orjY4mGPRjk5boDnW0uvlrrd71vZw9kpjly_ySFdX80,&amp;l10n=ru&amp;cts=1536843239391" TargetMode="External"/><Relationship Id="rId54" Type="http://schemas.openxmlformats.org/officeDocument/2006/relationships/hyperlink" Target="http://www.banki.ru" TargetMode="External"/><Relationship Id="rId70" Type="http://schemas.openxmlformats.org/officeDocument/2006/relationships/footer" Target="footer8.xml"/><Relationship Id="rId75" Type="http://schemas.openxmlformats.org/officeDocument/2006/relationships/hyperlink" Target="http://www.teacherphilenglish.com/englishphil/video_list.php?catid=9" TargetMode="External"/><Relationship Id="rId91" Type="http://schemas.openxmlformats.org/officeDocument/2006/relationships/header" Target="header2.xml"/><Relationship Id="rId96" Type="http://schemas.openxmlformats.org/officeDocument/2006/relationships/hyperlink" Target="http://www.gks.ru" TargetMode="External"/><Relationship Id="rId140" Type="http://schemas.openxmlformats.org/officeDocument/2006/relationships/footer" Target="footer18.xml"/><Relationship Id="rId145" Type="http://schemas.openxmlformats.org/officeDocument/2006/relationships/hyperlink" Target="http://window.edu.ru/" TargetMode="External"/><Relationship Id="rId16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vo.garant.ru/document?id=10800200&amp;sub=1" TargetMode="External"/><Relationship Id="rId23" Type="http://schemas.openxmlformats.org/officeDocument/2006/relationships/hyperlink" Target="http://www.minfin.ru" TargetMode="External"/><Relationship Id="rId28" Type="http://schemas.openxmlformats.org/officeDocument/2006/relationships/footer" Target="footer3.xml"/><Relationship Id="rId36" Type="http://schemas.openxmlformats.org/officeDocument/2006/relationships/hyperlink" Target="http://www.consultant.ru" TargetMode="External"/><Relationship Id="rId49" Type="http://schemas.openxmlformats.org/officeDocument/2006/relationships/hyperlink" Target="http://www.urait.ru" TargetMode="External"/><Relationship Id="rId57" Type="http://schemas.openxmlformats.org/officeDocument/2006/relationships/hyperlink" Target="http://www.cbr.ru" TargetMode="External"/><Relationship Id="rId106" Type="http://schemas.openxmlformats.org/officeDocument/2006/relationships/hyperlink" Target="http://edu.ru" TargetMode="External"/><Relationship Id="rId114" Type="http://schemas.openxmlformats.org/officeDocument/2006/relationships/footer" Target="footer13.xml"/><Relationship Id="rId119" Type="http://schemas.openxmlformats.org/officeDocument/2006/relationships/footer" Target="footer14.xml"/><Relationship Id="rId127" Type="http://schemas.openxmlformats.org/officeDocument/2006/relationships/hyperlink" Target="http://www.cbr.ru" TargetMode="External"/><Relationship Id="rId10" Type="http://schemas.openxmlformats.org/officeDocument/2006/relationships/footer" Target="footer2.xml"/><Relationship Id="rId31" Type="http://schemas.openxmlformats.org/officeDocument/2006/relationships/hyperlink" Target="http://www.nalog.ru" TargetMode="External"/><Relationship Id="rId44" Type="http://schemas.openxmlformats.org/officeDocument/2006/relationships/hyperlink" Target="consultantplus://offline/ref=BAAF10CE04C4F1CFD8C9DD925C7A1FEAD242EAE5958784281C3A34102C4AFE4093552E16F7376BR9T8K" TargetMode="External"/><Relationship Id="rId52" Type="http://schemas.openxmlformats.org/officeDocument/2006/relationships/hyperlink" Target="http://www.minfin.ru" TargetMode="External"/><Relationship Id="rId60" Type="http://schemas.openxmlformats.org/officeDocument/2006/relationships/hyperlink" Target="https://www.biblio-online.ru/viewer/50CBD562-3B7E-4673-AB77-B0E2200DCB03" TargetMode="External"/><Relationship Id="rId65" Type="http://schemas.openxmlformats.org/officeDocument/2006/relationships/hyperlink" Target="https://www.biblio-online.ru/viewer/249AAAAC-3035-4AE9-B6A0-D9651A77977F" TargetMode="External"/><Relationship Id="rId73" Type="http://schemas.openxmlformats.org/officeDocument/2006/relationships/hyperlink" Target="https://dictionary.cambridge.org/dictionary/british/" TargetMode="External"/><Relationship Id="rId78" Type="http://schemas.openxmlformats.org/officeDocument/2006/relationships/footer" Target="footer10.xml"/><Relationship Id="rId81" Type="http://schemas.openxmlformats.org/officeDocument/2006/relationships/hyperlink" Target="http://www.psychology.ru" TargetMode="External"/><Relationship Id="rId86" Type="http://schemas.openxmlformats.org/officeDocument/2006/relationships/hyperlink" Target="http://www.sehool-eolleetion.edu.ru" TargetMode="External"/><Relationship Id="rId94" Type="http://schemas.openxmlformats.org/officeDocument/2006/relationships/hyperlink" Target="http://eup.ru/" TargetMode="External"/><Relationship Id="rId99" Type="http://schemas.openxmlformats.org/officeDocument/2006/relationships/hyperlink" Target="https://www.kommersant.ru" TargetMode="External"/><Relationship Id="rId101" Type="http://schemas.openxmlformats.org/officeDocument/2006/relationships/hyperlink" Target="https://www.book.ru" TargetMode="External"/><Relationship Id="rId122" Type="http://schemas.openxmlformats.org/officeDocument/2006/relationships/hyperlink" Target="http://www.kodeks.ru/" TargetMode="External"/><Relationship Id="rId130" Type="http://schemas.openxmlformats.org/officeDocument/2006/relationships/hyperlink" Target="https://www.moex.com" TargetMode="External"/><Relationship Id="rId135" Type="http://schemas.openxmlformats.org/officeDocument/2006/relationships/hyperlink" Target="http://www.consultant.ru" TargetMode="External"/><Relationship Id="rId143" Type="http://schemas.openxmlformats.org/officeDocument/2006/relationships/hyperlink" Target="http://bzhde.ru" TargetMode="External"/><Relationship Id="rId148" Type="http://schemas.openxmlformats.org/officeDocument/2006/relationships/hyperlink" Target="http://uisrussia.msu.ru/" TargetMode="External"/><Relationship Id="rId151" Type="http://schemas.openxmlformats.org/officeDocument/2006/relationships/footer" Target="footer20.xml"/><Relationship Id="rId156" Type="http://schemas.openxmlformats.org/officeDocument/2006/relationships/hyperlink" Target="http://znanium.com"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ivo.garant.ru/document?id=70308460&amp;sub=100000" TargetMode="External"/><Relationship Id="rId18" Type="http://schemas.openxmlformats.org/officeDocument/2006/relationships/hyperlink" Target="http://ivo.garant.ru/document?id=70253464&amp;sub=2" TargetMode="External"/><Relationship Id="rId39" Type="http://schemas.openxmlformats.org/officeDocument/2006/relationships/hyperlink" Target="http://www.nalog.ru" TargetMode="External"/><Relationship Id="rId109" Type="http://schemas.openxmlformats.org/officeDocument/2006/relationships/hyperlink" Target="http://eup.ru" TargetMode="External"/><Relationship Id="rId34" Type="http://schemas.openxmlformats.org/officeDocument/2006/relationships/hyperlink" Target="http://www.garant.ru" TargetMode="External"/><Relationship Id="rId50" Type="http://schemas.openxmlformats.org/officeDocument/2006/relationships/hyperlink" Target="http://www.consultant.ru" TargetMode="External"/><Relationship Id="rId55" Type="http://schemas.openxmlformats.org/officeDocument/2006/relationships/hyperlink" Target="http://www.ach.gov.ru" TargetMode="External"/><Relationship Id="rId76" Type="http://schemas.openxmlformats.org/officeDocument/2006/relationships/hyperlink" Target="http://learnenglish.britishcouncil.org/en/listening" TargetMode="External"/><Relationship Id="rId97" Type="http://schemas.openxmlformats.org/officeDocument/2006/relationships/hyperlink" Target="https://secretmag.ru" TargetMode="External"/><Relationship Id="rId104" Type="http://schemas.openxmlformats.org/officeDocument/2006/relationships/hyperlink" Target="http://eup.ru" TargetMode="External"/><Relationship Id="rId120" Type="http://schemas.openxmlformats.org/officeDocument/2006/relationships/hyperlink" Target="http://www.consultant.ru" TargetMode="External"/><Relationship Id="rId125" Type="http://schemas.openxmlformats.org/officeDocument/2006/relationships/hyperlink" Target="http://www.consultant.ru" TargetMode="External"/><Relationship Id="rId141" Type="http://schemas.openxmlformats.org/officeDocument/2006/relationships/hyperlink" Target="http://www.culture.mchs.gov.ru/testing/?SID=4&amp;ID=5951" TargetMode="External"/><Relationship Id="rId146" Type="http://schemas.openxmlformats.org/officeDocument/2006/relationships/hyperlink" Target="http://&#1085;&#1101;&#1073;.&#1088;&#1092;/" TargetMode="External"/><Relationship Id="rId7" Type="http://schemas.openxmlformats.org/officeDocument/2006/relationships/footnotes" Target="footnotes.xml"/><Relationship Id="rId71" Type="http://schemas.openxmlformats.org/officeDocument/2006/relationships/footer" Target="footer9.xml"/><Relationship Id="rId92" Type="http://schemas.openxmlformats.org/officeDocument/2006/relationships/footer" Target="footer11.xm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yperlink" Target="http://www.nalog.ru" TargetMode="External"/><Relationship Id="rId40" Type="http://schemas.openxmlformats.org/officeDocument/2006/relationships/hyperlink" Target="http://www.banki.ru" TargetMode="External"/><Relationship Id="rId45" Type="http://schemas.openxmlformats.org/officeDocument/2006/relationships/hyperlink" Target="http://www.consultant.ru/document/cons_doc_LAW_1307/" TargetMode="External"/><Relationship Id="rId66" Type="http://schemas.openxmlformats.org/officeDocument/2006/relationships/hyperlink" Target="https://www.biblio-online.ru/viewer/6E085002-7AA9-4F69-9A5E-E9C68D4CC6C9" TargetMode="External"/><Relationship Id="rId87" Type="http://schemas.openxmlformats.org/officeDocument/2006/relationships/hyperlink" Target="https://&#1084;&#1080;&#1085;&#1086;&#1073;&#1088;&#1085;&#1072;&#1091;&#1082;&#1080;.&#1088;&#1092;" TargetMode="External"/><Relationship Id="rId110" Type="http://schemas.openxmlformats.org/officeDocument/2006/relationships/hyperlink" Target="http://eup.ru/" TargetMode="External"/><Relationship Id="rId115" Type="http://schemas.openxmlformats.org/officeDocument/2006/relationships/hyperlink" Target="http://znanium.com" TargetMode="External"/><Relationship Id="rId131" Type="http://schemas.openxmlformats.org/officeDocument/2006/relationships/hyperlink" Target="http://www.consultant.ru/law/ref/ju_dict/" TargetMode="External"/><Relationship Id="rId136" Type="http://schemas.openxmlformats.org/officeDocument/2006/relationships/hyperlink" Target="http://www.garant.ru" TargetMode="External"/><Relationship Id="rId157" Type="http://schemas.openxmlformats.org/officeDocument/2006/relationships/hyperlink" Target="http://www.urait.ru" TargetMode="External"/><Relationship Id="rId61" Type="http://schemas.openxmlformats.org/officeDocument/2006/relationships/hyperlink" Target="http://www.znanium.com/catalog.php?bookinfo=460750" TargetMode="External"/><Relationship Id="rId82" Type="http://schemas.openxmlformats.org/officeDocument/2006/relationships/hyperlink" Target="https://psichel.ru/psihologiya-obshheniya%20&#8211;&#1057;&#1072;&#1081;&#1090;%20&#1052;&#1072;&#1082;&#1089;&#1080;&#1084;&#1072;%20&#1042;&#1083;&#1072;&#1089;&#1086;&#1074;&#1072;%20" TargetMode="External"/><Relationship Id="rId152" Type="http://schemas.openxmlformats.org/officeDocument/2006/relationships/hyperlink" Target="http://www.consultant.ru" TargetMode="External"/><Relationship Id="rId19" Type="http://schemas.openxmlformats.org/officeDocument/2006/relationships/header" Target="header1.xml"/><Relationship Id="rId14" Type="http://schemas.openxmlformats.org/officeDocument/2006/relationships/hyperlink" Target="http://ivo.garant.ru/document?id=70308460&amp;sub=100000" TargetMode="External"/><Relationship Id="rId30" Type="http://schemas.openxmlformats.org/officeDocument/2006/relationships/footer" Target="footer5.xml"/><Relationship Id="rId35" Type="http://schemas.openxmlformats.org/officeDocument/2006/relationships/footer" Target="footer6.xml"/><Relationship Id="rId56" Type="http://schemas.openxmlformats.org/officeDocument/2006/relationships/hyperlink" Target="http://www.roskazna.ru" TargetMode="External"/><Relationship Id="rId77" Type="http://schemas.openxmlformats.org/officeDocument/2006/relationships/hyperlink" Target="http://lingualeo.com/ru" TargetMode="External"/><Relationship Id="rId100" Type="http://schemas.openxmlformats.org/officeDocument/2006/relationships/hyperlink" Target="http://www.gks.ru" TargetMode="External"/><Relationship Id="rId105" Type="http://schemas.openxmlformats.org/officeDocument/2006/relationships/hyperlink" Target="http://eup.ru/" TargetMode="External"/><Relationship Id="rId126" Type="http://schemas.openxmlformats.org/officeDocument/2006/relationships/hyperlink" Target="http://www.minfin.ru" TargetMode="External"/><Relationship Id="rId147" Type="http://schemas.openxmlformats.org/officeDocument/2006/relationships/hyperlink" Target="http://uisrussia.msu.ru/" TargetMode="External"/><Relationship Id="rId8" Type="http://schemas.openxmlformats.org/officeDocument/2006/relationships/endnotes" Target="endnotes.xml"/><Relationship Id="rId51" Type="http://schemas.openxmlformats.org/officeDocument/2006/relationships/hyperlink" Target="http://www.garant.ru" TargetMode="External"/><Relationship Id="rId72" Type="http://schemas.openxmlformats.org/officeDocument/2006/relationships/hyperlink" Target="https://www.lingvolive.com/ru-ru?lol=true&amp;utm_source=lingvo-online.ru&amp;utm_medium=301redirect&amp;utm_campaign=reg+landing" TargetMode="External"/><Relationship Id="rId93" Type="http://schemas.openxmlformats.org/officeDocument/2006/relationships/hyperlink" Target="http://eup.ru" TargetMode="External"/><Relationship Id="rId98" Type="http://schemas.openxmlformats.org/officeDocument/2006/relationships/hyperlink" Target="http://www.rbk.ru" TargetMode="External"/><Relationship Id="rId121" Type="http://schemas.openxmlformats.org/officeDocument/2006/relationships/hyperlink" Target="http://www.garant.ru" TargetMode="External"/><Relationship Id="rId142" Type="http://schemas.openxmlformats.org/officeDocument/2006/relationships/hyperlink" Target="http://www.mchs.gov.ru/"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roskazna.ru" TargetMode="External"/><Relationship Id="rId46" Type="http://schemas.openxmlformats.org/officeDocument/2006/relationships/hyperlink" Target="consultantplus://offline/ref=0217B14F8FFC823719B9F9E1BF1154BA42EB85957FB05098992241369CQ0Q9M" TargetMode="External"/><Relationship Id="rId67" Type="http://schemas.openxmlformats.org/officeDocument/2006/relationships/hyperlink" Target="https://www.biblio-online.ru/viewer/9501603F-8CA8-4A69-959D-C9EC651DE4E5" TargetMode="External"/><Relationship Id="rId116" Type="http://schemas.openxmlformats.org/officeDocument/2006/relationships/hyperlink" Target="http://www.urait.ru" TargetMode="External"/><Relationship Id="rId137" Type="http://schemas.openxmlformats.org/officeDocument/2006/relationships/hyperlink" Target="http://www.minfin.ru" TargetMode="External"/><Relationship Id="rId158" Type="http://schemas.openxmlformats.org/officeDocument/2006/relationships/hyperlink" Target="https://edu.1cfresh.com/" TargetMode="External"/><Relationship Id="rId20" Type="http://schemas.openxmlformats.org/officeDocument/2006/relationships/hyperlink" Target="http://www.budget.gov.ru-" TargetMode="External"/><Relationship Id="rId41" Type="http://schemas.openxmlformats.org/officeDocument/2006/relationships/footer" Target="footer7.xml"/><Relationship Id="rId62" Type="http://schemas.openxmlformats.org/officeDocument/2006/relationships/hyperlink" Target="http://znanium.com/go.php?id=444308" TargetMode="External"/><Relationship Id="rId83" Type="http://schemas.openxmlformats.org/officeDocument/2006/relationships/hyperlink" Target="http://www.grandars.ru/college/psihologiya/konfliktologiya.html" TargetMode="External"/><Relationship Id="rId88" Type="http://schemas.openxmlformats.org/officeDocument/2006/relationships/hyperlink" Target="http://www.obrnadzor.gov.ru" TargetMode="External"/><Relationship Id="rId111" Type="http://schemas.openxmlformats.org/officeDocument/2006/relationships/hyperlink" Target="http://www.economicus.ru" TargetMode="External"/><Relationship Id="rId132" Type="http://schemas.openxmlformats.org/officeDocument/2006/relationships/footer" Target="footer17.xml"/><Relationship Id="rId153" Type="http://schemas.openxmlformats.org/officeDocument/2006/relationships/hyperlink" Target="http://www.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5B00-7BF8-49FE-AF2A-B2ECC1AE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400</Pages>
  <Words>94462</Words>
  <Characters>538434</Characters>
  <Application>Microsoft Office Word</Application>
  <DocSecurity>0</DocSecurity>
  <Lines>4486</Lines>
  <Paragraphs>1263</Paragraphs>
  <ScaleCrop>false</ScaleCrop>
  <HeadingPairs>
    <vt:vector size="2" baseType="variant">
      <vt:variant>
        <vt:lpstr>Название</vt:lpstr>
      </vt:variant>
      <vt:variant>
        <vt:i4>1</vt:i4>
      </vt:variant>
    </vt:vector>
  </HeadingPairs>
  <TitlesOfParts>
    <vt:vector size="1" baseType="lpstr">
      <vt:lpstr/>
    </vt:vector>
  </TitlesOfParts>
  <Company>VGNA</Company>
  <LinksUpToDate>false</LinksUpToDate>
  <CharactersWithSpaces>631633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Савушкина Елена Олеговна</dc:creator>
  <cp:lastModifiedBy>user</cp:lastModifiedBy>
  <cp:revision>2</cp:revision>
  <cp:lastPrinted>2018-09-13T13:07:00Z</cp:lastPrinted>
  <dcterms:created xsi:type="dcterms:W3CDTF">2018-10-09T14:09:00Z</dcterms:created>
  <dcterms:modified xsi:type="dcterms:W3CDTF">2018-10-09T14:09:00Z</dcterms:modified>
</cp:coreProperties>
</file>